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354CB" w14:textId="56DB823A" w:rsidR="00E456E6" w:rsidRPr="00D31C7F" w:rsidRDefault="004C7C3B" w:rsidP="00C94F24">
      <w:pPr>
        <w:rPr>
          <w:rFonts w:ascii="Times New Roman" w:hAnsi="Times New Roman" w:cs="Times New Roman"/>
          <w:b/>
          <w:bCs/>
          <w:sz w:val="28"/>
          <w:szCs w:val="28"/>
          <w:lang w:val="en-GB"/>
        </w:rPr>
      </w:pPr>
      <w:r w:rsidRPr="00D31C7F">
        <w:rPr>
          <w:rFonts w:ascii="Times New Roman" w:hAnsi="Times New Roman" w:cs="Times New Roman"/>
          <w:b/>
          <w:bCs/>
          <w:sz w:val="32"/>
          <w:szCs w:val="32"/>
          <w:lang w:val="en-GB"/>
        </w:rPr>
        <w:t xml:space="preserve">The Albigensian Crusade: </w:t>
      </w:r>
      <w:r w:rsidR="00E456E6" w:rsidRPr="00D31C7F">
        <w:rPr>
          <w:rFonts w:ascii="Times New Roman" w:hAnsi="Times New Roman" w:cs="Times New Roman"/>
          <w:b/>
          <w:bCs/>
          <w:sz w:val="32"/>
          <w:szCs w:val="32"/>
          <w:lang w:val="en-GB"/>
        </w:rPr>
        <w:t xml:space="preserve">A Culture of </w:t>
      </w:r>
      <w:r w:rsidR="004C0045">
        <w:rPr>
          <w:rFonts w:ascii="Times New Roman" w:hAnsi="Times New Roman" w:cs="Times New Roman"/>
          <w:b/>
          <w:bCs/>
          <w:sz w:val="32"/>
          <w:szCs w:val="32"/>
          <w:lang w:val="en-GB"/>
        </w:rPr>
        <w:t>‘</w:t>
      </w:r>
      <w:r w:rsidR="00E456E6" w:rsidRPr="00D31C7F">
        <w:rPr>
          <w:rFonts w:ascii="Times New Roman" w:hAnsi="Times New Roman" w:cs="Times New Roman"/>
          <w:b/>
          <w:bCs/>
          <w:sz w:val="32"/>
          <w:szCs w:val="32"/>
          <w:lang w:val="en-GB"/>
        </w:rPr>
        <w:t>Heresy</w:t>
      </w:r>
      <w:r w:rsidR="004C0045">
        <w:rPr>
          <w:rFonts w:ascii="Times New Roman" w:hAnsi="Times New Roman" w:cs="Times New Roman"/>
          <w:b/>
          <w:bCs/>
          <w:sz w:val="32"/>
          <w:szCs w:val="32"/>
          <w:lang w:val="en-GB"/>
        </w:rPr>
        <w:t>’</w:t>
      </w:r>
      <w:r w:rsidR="00E456E6" w:rsidRPr="00D31C7F">
        <w:rPr>
          <w:rFonts w:ascii="Times New Roman" w:hAnsi="Times New Roman" w:cs="Times New Roman"/>
          <w:b/>
          <w:bCs/>
          <w:sz w:val="32"/>
          <w:szCs w:val="32"/>
          <w:lang w:val="en-GB"/>
        </w:rPr>
        <w:t xml:space="preserve"> Under Attack</w:t>
      </w:r>
      <w:r w:rsidRPr="00D31C7F">
        <w:rPr>
          <w:rFonts w:ascii="Times New Roman" w:hAnsi="Times New Roman" w:cs="Times New Roman"/>
          <w:b/>
          <w:bCs/>
          <w:sz w:val="32"/>
          <w:szCs w:val="32"/>
          <w:lang w:val="en-GB"/>
        </w:rPr>
        <w:t xml:space="preserve"> (1209-1229)</w:t>
      </w:r>
    </w:p>
    <w:p w14:paraId="22202CD2" w14:textId="0CD3C50D" w:rsidR="00D041B7" w:rsidRPr="00D31C7F" w:rsidRDefault="00D041B7" w:rsidP="00C94F24">
      <w:pPr>
        <w:rPr>
          <w:rFonts w:ascii="Times New Roman" w:hAnsi="Times New Roman" w:cs="Times New Roman"/>
          <w:b/>
          <w:bCs/>
          <w:lang w:val="en-GB"/>
        </w:rPr>
      </w:pPr>
      <w:r w:rsidRPr="00D31C7F">
        <w:rPr>
          <w:rFonts w:ascii="Times New Roman" w:hAnsi="Times New Roman" w:cs="Times New Roman"/>
          <w:b/>
          <w:bCs/>
          <w:lang w:val="en-GB"/>
        </w:rPr>
        <w:t xml:space="preserve">MA-Thesis for the RMA </w:t>
      </w:r>
      <w:r w:rsidR="006A6916">
        <w:rPr>
          <w:rFonts w:ascii="Times New Roman" w:hAnsi="Times New Roman" w:cs="Times New Roman"/>
          <w:b/>
          <w:bCs/>
          <w:lang w:val="en-GB"/>
        </w:rPr>
        <w:t>Ancient, Medieval and Renaissance Studies (track: Medieval Studies)</w:t>
      </w:r>
      <w:r w:rsidR="007B491E">
        <w:rPr>
          <w:rFonts w:ascii="Times New Roman" w:hAnsi="Times New Roman" w:cs="Times New Roman"/>
          <w:b/>
          <w:bCs/>
          <w:lang w:val="en-GB"/>
        </w:rPr>
        <w:t xml:space="preserve"> at </w:t>
      </w:r>
      <w:r w:rsidR="006A6916">
        <w:rPr>
          <w:rFonts w:ascii="Times New Roman" w:hAnsi="Times New Roman" w:cs="Times New Roman"/>
          <w:b/>
          <w:bCs/>
          <w:lang w:val="en-GB"/>
        </w:rPr>
        <w:t>Utrecht</w:t>
      </w:r>
      <w:r w:rsidRPr="00D31C7F">
        <w:rPr>
          <w:rFonts w:ascii="Times New Roman" w:hAnsi="Times New Roman" w:cs="Times New Roman"/>
          <w:b/>
          <w:bCs/>
          <w:lang w:val="en-GB"/>
        </w:rPr>
        <w:t xml:space="preserve"> </w:t>
      </w:r>
      <w:r w:rsidR="0035528E">
        <w:rPr>
          <w:rFonts w:ascii="Times New Roman" w:hAnsi="Times New Roman" w:cs="Times New Roman"/>
          <w:b/>
          <w:bCs/>
          <w:lang w:val="en-GB"/>
        </w:rPr>
        <w:t>University</w:t>
      </w:r>
    </w:p>
    <w:p w14:paraId="2741D99F" w14:textId="77777777" w:rsidR="00C94F24" w:rsidRPr="00D31C7F" w:rsidRDefault="00C94F24" w:rsidP="00C94F24">
      <w:pPr>
        <w:rPr>
          <w:rFonts w:ascii="Times New Roman" w:hAnsi="Times New Roman" w:cs="Times New Roman"/>
          <w:b/>
          <w:bCs/>
          <w:lang w:val="en-GB"/>
        </w:rPr>
      </w:pPr>
    </w:p>
    <w:p w14:paraId="3E9D302C" w14:textId="53265F7F" w:rsidR="00C94F24" w:rsidRPr="00D31C7F" w:rsidRDefault="00C94F24" w:rsidP="00C94F24">
      <w:pPr>
        <w:rPr>
          <w:rFonts w:ascii="Times New Roman" w:hAnsi="Times New Roman" w:cs="Times New Roman"/>
          <w:b/>
          <w:bCs/>
          <w:lang w:val="en-GB"/>
        </w:rPr>
      </w:pPr>
    </w:p>
    <w:p w14:paraId="5D23D104" w14:textId="022A7DEE" w:rsidR="00C94F24" w:rsidRPr="00D31C7F" w:rsidRDefault="00CB301E" w:rsidP="00C94F24">
      <w:pPr>
        <w:rPr>
          <w:rFonts w:ascii="Times New Roman" w:hAnsi="Times New Roman" w:cs="Times New Roman"/>
          <w:b/>
          <w:bCs/>
          <w:lang w:val="en-GB"/>
        </w:rPr>
      </w:pPr>
      <w:r>
        <w:rPr>
          <w:rFonts w:ascii="Times New Roman" w:hAnsi="Times New Roman" w:cs="Times New Roman"/>
          <w:b/>
          <w:bCs/>
          <w:noProof/>
          <w:lang w:val="en-GB"/>
        </w:rPr>
        <w:drawing>
          <wp:anchor distT="0" distB="0" distL="114300" distR="114300" simplePos="0" relativeHeight="251665408" behindDoc="1" locked="0" layoutInCell="1" allowOverlap="1" wp14:anchorId="7374EAF1" wp14:editId="48DD6FD1">
            <wp:simplePos x="0" y="0"/>
            <wp:positionH relativeFrom="column">
              <wp:posOffset>-566420</wp:posOffset>
            </wp:positionH>
            <wp:positionV relativeFrom="paragraph">
              <wp:posOffset>248285</wp:posOffset>
            </wp:positionV>
            <wp:extent cx="6915150" cy="3516630"/>
            <wp:effectExtent l="0" t="0" r="0" b="7620"/>
            <wp:wrapTight wrapText="bothSides">
              <wp:wrapPolygon edited="0">
                <wp:start x="0" y="0"/>
                <wp:lineTo x="0" y="21530"/>
                <wp:lineTo x="21540" y="21530"/>
                <wp:lineTo x="2154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0" cy="3516630"/>
                    </a:xfrm>
                    <a:prstGeom prst="rect">
                      <a:avLst/>
                    </a:prstGeom>
                    <a:noFill/>
                  </pic:spPr>
                </pic:pic>
              </a:graphicData>
            </a:graphic>
            <wp14:sizeRelH relativeFrom="margin">
              <wp14:pctWidth>0</wp14:pctWidth>
            </wp14:sizeRelH>
            <wp14:sizeRelV relativeFrom="margin">
              <wp14:pctHeight>0</wp14:pctHeight>
            </wp14:sizeRelV>
          </wp:anchor>
        </w:drawing>
      </w:r>
      <w:r w:rsidR="00421961">
        <w:rPr>
          <w:rFonts w:ascii="Times New Roman" w:hAnsi="Times New Roman" w:cs="Times New Roman"/>
          <w:b/>
          <w:bCs/>
          <w:noProof/>
          <w:lang w:val="en-GB"/>
        </w:rPr>
        <w:drawing>
          <wp:anchor distT="0" distB="0" distL="114300" distR="114300" simplePos="0" relativeHeight="251656192" behindDoc="1" locked="0" layoutInCell="1" allowOverlap="1" wp14:anchorId="5293FB36" wp14:editId="771D1F79">
            <wp:simplePos x="0" y="0"/>
            <wp:positionH relativeFrom="margin">
              <wp:posOffset>-271145</wp:posOffset>
            </wp:positionH>
            <wp:positionV relativeFrom="paragraph">
              <wp:posOffset>383540</wp:posOffset>
            </wp:positionV>
            <wp:extent cx="6391275" cy="3168015"/>
            <wp:effectExtent l="0" t="0" r="9525" b="0"/>
            <wp:wrapTight wrapText="bothSides">
              <wp:wrapPolygon edited="0">
                <wp:start x="0" y="0"/>
                <wp:lineTo x="0" y="21431"/>
                <wp:lineTo x="21568" y="21431"/>
                <wp:lineTo x="2156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151" t="3909" r="1370" b="1955"/>
                    <a:stretch/>
                  </pic:blipFill>
                  <pic:spPr bwMode="auto">
                    <a:xfrm>
                      <a:off x="0" y="0"/>
                      <a:ext cx="6391275" cy="316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5E1">
        <w:rPr>
          <w:noProof/>
        </w:rPr>
        <mc:AlternateContent>
          <mc:Choice Requires="wps">
            <w:drawing>
              <wp:anchor distT="0" distB="0" distL="114300" distR="114300" simplePos="0" relativeHeight="251661312" behindDoc="1" locked="0" layoutInCell="1" allowOverlap="1" wp14:anchorId="766C8F36" wp14:editId="56EC6A7D">
                <wp:simplePos x="0" y="0"/>
                <wp:positionH relativeFrom="column">
                  <wp:posOffset>-271145</wp:posOffset>
                </wp:positionH>
                <wp:positionV relativeFrom="paragraph">
                  <wp:posOffset>3552825</wp:posOffset>
                </wp:positionV>
                <wp:extent cx="6276975"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6276975" cy="635"/>
                        </a:xfrm>
                        <a:prstGeom prst="rect">
                          <a:avLst/>
                        </a:prstGeom>
                        <a:solidFill>
                          <a:prstClr val="white"/>
                        </a:solidFill>
                        <a:ln>
                          <a:noFill/>
                        </a:ln>
                      </wps:spPr>
                      <wps:txbx>
                        <w:txbxContent>
                          <w:p w14:paraId="39518AC9" w14:textId="77777777" w:rsidR="00CB301E" w:rsidRDefault="00CB301E" w:rsidP="00BD15E1">
                            <w:pPr>
                              <w:pStyle w:val="Caption"/>
                              <w:rPr>
                                <w:lang w:val="en-US"/>
                              </w:rPr>
                            </w:pPr>
                          </w:p>
                          <w:p w14:paraId="34C511CD" w14:textId="7A4A861E" w:rsidR="00BD15E1" w:rsidRPr="0040520A" w:rsidRDefault="00BD15E1" w:rsidP="00BD15E1">
                            <w:pPr>
                              <w:pStyle w:val="Caption"/>
                              <w:rPr>
                                <w:rFonts w:ascii="Times New Roman" w:hAnsi="Times New Roman" w:cs="Times New Roman"/>
                                <w:b/>
                                <w:bCs/>
                                <w:i w:val="0"/>
                                <w:iCs w:val="0"/>
                                <w:noProof/>
                                <w:lang w:val="en-US"/>
                              </w:rPr>
                            </w:pPr>
                            <w:r w:rsidRPr="0040520A">
                              <w:rPr>
                                <w:lang w:val="en-US"/>
                              </w:rPr>
                              <w:t xml:space="preserve">Figure </w:t>
                            </w:r>
                            <w:r>
                              <w:fldChar w:fldCharType="begin"/>
                            </w:r>
                            <w:r w:rsidRPr="0040520A">
                              <w:rPr>
                                <w:lang w:val="en-US"/>
                              </w:rPr>
                              <w:instrText xml:space="preserve"> SEQ Figure \* ARABIC </w:instrText>
                            </w:r>
                            <w:r>
                              <w:fldChar w:fldCharType="separate"/>
                            </w:r>
                            <w:r w:rsidR="00FD2A60">
                              <w:rPr>
                                <w:noProof/>
                                <w:lang w:val="en-US"/>
                              </w:rPr>
                              <w:t>1</w:t>
                            </w:r>
                            <w:r>
                              <w:fldChar w:fldCharType="end"/>
                            </w:r>
                            <w:r w:rsidR="006A6916">
                              <w:rPr>
                                <w:lang w:val="en-US"/>
                              </w:rPr>
                              <w:t>: Albigenses, in:</w:t>
                            </w:r>
                            <w:r w:rsidRPr="0040520A">
                              <w:rPr>
                                <w:lang w:val="en-US"/>
                              </w:rPr>
                              <w:t xml:space="preserve"> </w:t>
                            </w:r>
                            <w:r w:rsidR="006A6916">
                              <w:rPr>
                                <w:lang w:val="en-US"/>
                              </w:rPr>
                              <w:t>MS London,</w:t>
                            </w:r>
                            <w:r w:rsidR="00DC098B">
                              <w:rPr>
                                <w:lang w:val="en-US"/>
                              </w:rPr>
                              <w:t xml:space="preserve"> </w:t>
                            </w:r>
                            <w:r w:rsidR="00C9206D">
                              <w:rPr>
                                <w:lang w:val="en-US"/>
                              </w:rPr>
                              <w:t>British Lib</w:t>
                            </w:r>
                            <w:r w:rsidR="00F310C2">
                              <w:rPr>
                                <w:lang w:val="en-US"/>
                              </w:rPr>
                              <w:t>rary,</w:t>
                            </w:r>
                            <w:r w:rsidR="0040520A" w:rsidRPr="0040520A">
                              <w:rPr>
                                <w:lang w:val="en-US"/>
                              </w:rPr>
                              <w:t xml:space="preserve"> Royal 16 G VI</w:t>
                            </w:r>
                            <w:r w:rsidR="006A6916">
                              <w:rPr>
                                <w:lang w:val="en-US"/>
                              </w:rPr>
                              <w:t>,</w:t>
                            </w:r>
                            <w:r w:rsidR="00015ED2">
                              <w:rPr>
                                <w:lang w:val="en-US"/>
                              </w:rPr>
                              <w:t xml:space="preserve"> </w:t>
                            </w:r>
                            <w:r w:rsidR="0040520A" w:rsidRPr="0040520A">
                              <w:rPr>
                                <w:lang w:val="en-US"/>
                              </w:rPr>
                              <w:t>f. 374v</w:t>
                            </w:r>
                            <w:r w:rsidR="00F310C2">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6C8F36" id="_x0000_t202" coordsize="21600,21600" o:spt="202" path="m,l,21600r21600,l21600,xe">
                <v:stroke joinstyle="miter"/>
                <v:path gradientshapeok="t" o:connecttype="rect"/>
              </v:shapetype>
              <v:shape id="Tekstvak 4" o:spid="_x0000_s1026" type="#_x0000_t202" style="position:absolute;margin-left:-21.35pt;margin-top:279.75pt;width:494.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" stroked="f">
                <v:textbox style="mso-fit-shape-to-text:t" inset="0,0,0,0">
                  <w:txbxContent>
                    <w:p w14:paraId="39518AC9" w14:textId="77777777" w:rsidR="00CB301E" w:rsidRDefault="00CB301E" w:rsidP="00BD15E1">
                      <w:pPr>
                        <w:pStyle w:val="Caption"/>
                        <w:rPr>
                          <w:lang w:val="en-US"/>
                        </w:rPr>
                      </w:pPr>
                    </w:p>
                    <w:p w14:paraId="34C511CD" w14:textId="7A4A861E" w:rsidR="00BD15E1" w:rsidRPr="0040520A" w:rsidRDefault="00BD15E1" w:rsidP="00BD15E1">
                      <w:pPr>
                        <w:pStyle w:val="Caption"/>
                        <w:rPr>
                          <w:rFonts w:ascii="Times New Roman" w:hAnsi="Times New Roman" w:cs="Times New Roman"/>
                          <w:b/>
                          <w:bCs/>
                          <w:i w:val="0"/>
                          <w:iCs w:val="0"/>
                          <w:noProof/>
                          <w:lang w:val="en-US"/>
                        </w:rPr>
                      </w:pPr>
                      <w:r w:rsidRPr="0040520A">
                        <w:rPr>
                          <w:lang w:val="en-US"/>
                        </w:rPr>
                        <w:t xml:space="preserve">Figure </w:t>
                      </w:r>
                      <w:r>
                        <w:fldChar w:fldCharType="begin"/>
                      </w:r>
                      <w:r w:rsidRPr="0040520A">
                        <w:rPr>
                          <w:lang w:val="en-US"/>
                        </w:rPr>
                        <w:instrText xml:space="preserve"> SEQ Figure \* ARABIC </w:instrText>
                      </w:r>
                      <w:r>
                        <w:fldChar w:fldCharType="separate"/>
                      </w:r>
                      <w:r w:rsidR="00FD2A60">
                        <w:rPr>
                          <w:noProof/>
                          <w:lang w:val="en-US"/>
                        </w:rPr>
                        <w:t>1</w:t>
                      </w:r>
                      <w:r>
                        <w:fldChar w:fldCharType="end"/>
                      </w:r>
                      <w:r w:rsidR="006A6916">
                        <w:rPr>
                          <w:lang w:val="en-US"/>
                        </w:rPr>
                        <w:t>: Albigenses, in:</w:t>
                      </w:r>
                      <w:r w:rsidRPr="0040520A">
                        <w:rPr>
                          <w:lang w:val="en-US"/>
                        </w:rPr>
                        <w:t xml:space="preserve"> </w:t>
                      </w:r>
                      <w:r w:rsidR="006A6916">
                        <w:rPr>
                          <w:lang w:val="en-US"/>
                        </w:rPr>
                        <w:t>MS London,</w:t>
                      </w:r>
                      <w:r w:rsidR="00DC098B">
                        <w:rPr>
                          <w:lang w:val="en-US"/>
                        </w:rPr>
                        <w:t xml:space="preserve"> </w:t>
                      </w:r>
                      <w:r w:rsidR="00C9206D">
                        <w:rPr>
                          <w:lang w:val="en-US"/>
                        </w:rPr>
                        <w:t>British Lib</w:t>
                      </w:r>
                      <w:r w:rsidR="00F310C2">
                        <w:rPr>
                          <w:lang w:val="en-US"/>
                        </w:rPr>
                        <w:t>rary,</w:t>
                      </w:r>
                      <w:r w:rsidR="0040520A" w:rsidRPr="0040520A">
                        <w:rPr>
                          <w:lang w:val="en-US"/>
                        </w:rPr>
                        <w:t xml:space="preserve"> Royal 16 G VI</w:t>
                      </w:r>
                      <w:r w:rsidR="006A6916">
                        <w:rPr>
                          <w:lang w:val="en-US"/>
                        </w:rPr>
                        <w:t>,</w:t>
                      </w:r>
                      <w:r w:rsidR="00015ED2">
                        <w:rPr>
                          <w:lang w:val="en-US"/>
                        </w:rPr>
                        <w:t xml:space="preserve"> </w:t>
                      </w:r>
                      <w:r w:rsidR="0040520A" w:rsidRPr="0040520A">
                        <w:rPr>
                          <w:lang w:val="en-US"/>
                        </w:rPr>
                        <w:t>f. 374v</w:t>
                      </w:r>
                      <w:r w:rsidR="00F310C2">
                        <w:rPr>
                          <w:lang w:val="en-US"/>
                        </w:rPr>
                        <w:t>.</w:t>
                      </w:r>
                    </w:p>
                  </w:txbxContent>
                </v:textbox>
                <w10:wrap type="tight"/>
              </v:shape>
            </w:pict>
          </mc:Fallback>
        </mc:AlternateContent>
      </w:r>
    </w:p>
    <w:p w14:paraId="7405318B" w14:textId="77777777" w:rsidR="00C94F24" w:rsidRPr="00D31C7F" w:rsidRDefault="00C94F24" w:rsidP="00C94F24">
      <w:pPr>
        <w:rPr>
          <w:rFonts w:ascii="Times New Roman" w:hAnsi="Times New Roman" w:cs="Times New Roman"/>
          <w:b/>
          <w:bCs/>
          <w:lang w:val="en-GB"/>
        </w:rPr>
      </w:pPr>
    </w:p>
    <w:p w14:paraId="73D493B1" w14:textId="77777777" w:rsidR="00C94F24" w:rsidRPr="00D31C7F" w:rsidRDefault="00C94F24" w:rsidP="00C94F24">
      <w:pPr>
        <w:rPr>
          <w:rFonts w:ascii="Times New Roman" w:hAnsi="Times New Roman" w:cs="Times New Roman"/>
          <w:b/>
          <w:bCs/>
          <w:lang w:val="en-GB"/>
        </w:rPr>
      </w:pPr>
    </w:p>
    <w:p w14:paraId="63B4B7B8" w14:textId="77777777" w:rsidR="00C94F24" w:rsidRPr="00D31C7F" w:rsidRDefault="00C94F24" w:rsidP="00C94F24">
      <w:pPr>
        <w:rPr>
          <w:rFonts w:ascii="Times New Roman" w:hAnsi="Times New Roman" w:cs="Times New Roman"/>
          <w:b/>
          <w:bCs/>
          <w:lang w:val="en-GB"/>
        </w:rPr>
      </w:pPr>
    </w:p>
    <w:p w14:paraId="364D1134" w14:textId="77777777" w:rsidR="00C94F24" w:rsidRPr="00D31C7F" w:rsidRDefault="00C94F24" w:rsidP="00C94F24">
      <w:pPr>
        <w:rPr>
          <w:rFonts w:ascii="Times New Roman" w:hAnsi="Times New Roman" w:cs="Times New Roman"/>
          <w:b/>
          <w:bCs/>
          <w:lang w:val="en-GB"/>
        </w:rPr>
      </w:pPr>
    </w:p>
    <w:p w14:paraId="2B75275E" w14:textId="77777777" w:rsidR="00C94F24" w:rsidRPr="00D31C7F" w:rsidRDefault="00C94F24" w:rsidP="00C94F24">
      <w:pPr>
        <w:rPr>
          <w:rFonts w:ascii="Times New Roman" w:hAnsi="Times New Roman" w:cs="Times New Roman"/>
          <w:b/>
          <w:bCs/>
          <w:lang w:val="en-GB"/>
        </w:rPr>
      </w:pPr>
    </w:p>
    <w:p w14:paraId="29BD87C4" w14:textId="77777777" w:rsidR="00C94F24" w:rsidRPr="00D31C7F" w:rsidRDefault="00C94F24" w:rsidP="00C94F24">
      <w:pPr>
        <w:rPr>
          <w:rFonts w:ascii="Times New Roman" w:hAnsi="Times New Roman" w:cs="Times New Roman"/>
          <w:b/>
          <w:bCs/>
          <w:lang w:val="en-GB"/>
        </w:rPr>
      </w:pPr>
    </w:p>
    <w:p w14:paraId="247883AB" w14:textId="77777777" w:rsidR="00C94F24" w:rsidRPr="00D31C7F" w:rsidRDefault="00C94F24" w:rsidP="00C94F24">
      <w:pPr>
        <w:rPr>
          <w:rFonts w:ascii="Times New Roman" w:hAnsi="Times New Roman" w:cs="Times New Roman"/>
          <w:b/>
          <w:bCs/>
          <w:lang w:val="en-GB"/>
        </w:rPr>
      </w:pPr>
    </w:p>
    <w:p w14:paraId="0EF68619" w14:textId="77777777" w:rsidR="00BD15E1" w:rsidRDefault="00BD15E1" w:rsidP="00C94F24">
      <w:pPr>
        <w:spacing w:after="0"/>
        <w:rPr>
          <w:rFonts w:ascii="Times New Roman" w:hAnsi="Times New Roman" w:cs="Times New Roman"/>
          <w:b/>
          <w:bCs/>
          <w:lang w:val="en-GB"/>
        </w:rPr>
      </w:pPr>
    </w:p>
    <w:p w14:paraId="37E60C0E" w14:textId="09AEB8DC" w:rsidR="00C94F24" w:rsidRPr="00D31C7F" w:rsidRDefault="00C94F24" w:rsidP="00C94F24">
      <w:pPr>
        <w:spacing w:after="0"/>
        <w:rPr>
          <w:rFonts w:ascii="Times New Roman" w:hAnsi="Times New Roman" w:cs="Times New Roman"/>
          <w:b/>
          <w:bCs/>
          <w:lang w:val="en-GB"/>
        </w:rPr>
      </w:pPr>
      <w:r w:rsidRPr="00D31C7F">
        <w:rPr>
          <w:rFonts w:ascii="Times New Roman" w:hAnsi="Times New Roman" w:cs="Times New Roman"/>
          <w:b/>
          <w:bCs/>
          <w:lang w:val="en-GB"/>
        </w:rPr>
        <w:t>Written by Bouke Siebesma</w:t>
      </w:r>
      <w:r w:rsidR="00AC3834">
        <w:rPr>
          <w:rFonts w:ascii="Times New Roman" w:hAnsi="Times New Roman" w:cs="Times New Roman"/>
          <w:b/>
          <w:bCs/>
          <w:lang w:val="en-GB"/>
        </w:rPr>
        <w:t xml:space="preserve"> </w:t>
      </w:r>
      <w:r w:rsidR="00837AEE">
        <w:rPr>
          <w:rFonts w:ascii="Times New Roman" w:hAnsi="Times New Roman" w:cs="Times New Roman"/>
          <w:b/>
          <w:bCs/>
          <w:lang w:val="en-GB"/>
        </w:rPr>
        <w:t>(</w:t>
      </w:r>
      <w:r w:rsidR="00FD57AD" w:rsidRPr="00FD57AD">
        <w:rPr>
          <w:rFonts w:ascii="Times New Roman" w:hAnsi="Times New Roman" w:cs="Times New Roman"/>
          <w:b/>
          <w:bCs/>
          <w:lang w:val="en-GB"/>
        </w:rPr>
        <w:t>5974712</w:t>
      </w:r>
      <w:r w:rsidR="00FD57AD">
        <w:rPr>
          <w:rFonts w:ascii="Times New Roman" w:hAnsi="Times New Roman" w:cs="Times New Roman"/>
          <w:b/>
          <w:bCs/>
          <w:lang w:val="en-GB"/>
        </w:rPr>
        <w:t>)</w:t>
      </w:r>
    </w:p>
    <w:p w14:paraId="77F1D2FD" w14:textId="02B21E21" w:rsidR="00C94F24" w:rsidRDefault="00100A76" w:rsidP="00C94F24">
      <w:pPr>
        <w:spacing w:after="0"/>
        <w:rPr>
          <w:rFonts w:ascii="Times New Roman" w:hAnsi="Times New Roman" w:cs="Times New Roman"/>
          <w:b/>
          <w:bCs/>
          <w:lang w:val="en-GB"/>
        </w:rPr>
      </w:pPr>
      <w:r>
        <w:rPr>
          <w:rFonts w:ascii="Times New Roman" w:hAnsi="Times New Roman" w:cs="Times New Roman"/>
          <w:b/>
          <w:bCs/>
          <w:lang w:val="en-GB"/>
        </w:rPr>
        <w:t xml:space="preserve">Supervisor: </w:t>
      </w:r>
      <w:r w:rsidR="006A6916">
        <w:rPr>
          <w:rFonts w:ascii="Times New Roman" w:hAnsi="Times New Roman" w:cs="Times New Roman"/>
          <w:b/>
          <w:bCs/>
          <w:lang w:val="en-GB"/>
        </w:rPr>
        <w:t>Marco Mostert</w:t>
      </w:r>
    </w:p>
    <w:p w14:paraId="72B40273" w14:textId="5FB37240" w:rsidR="006A6916" w:rsidRPr="004C0045" w:rsidRDefault="00100A76" w:rsidP="006A6916">
      <w:pPr>
        <w:spacing w:after="0"/>
        <w:rPr>
          <w:rFonts w:ascii="Times New Roman" w:hAnsi="Times New Roman" w:cs="Times New Roman"/>
          <w:b/>
          <w:bCs/>
          <w:lang w:val="en-GB"/>
        </w:rPr>
      </w:pPr>
      <w:r w:rsidRPr="004C0045">
        <w:rPr>
          <w:rFonts w:ascii="Times New Roman" w:hAnsi="Times New Roman" w:cs="Times New Roman"/>
          <w:b/>
          <w:bCs/>
          <w:lang w:val="en-GB"/>
        </w:rPr>
        <w:t>Second reader:</w:t>
      </w:r>
      <w:r w:rsidR="006A6916" w:rsidRPr="004C0045">
        <w:rPr>
          <w:rFonts w:ascii="Times New Roman" w:hAnsi="Times New Roman" w:cs="Times New Roman"/>
          <w:b/>
          <w:bCs/>
          <w:lang w:val="en-GB"/>
        </w:rPr>
        <w:t xml:space="preserve"> Marianne Ritsema van Eck</w:t>
      </w:r>
    </w:p>
    <w:p w14:paraId="1333B8A4" w14:textId="7ECEE7F7" w:rsidR="00100A76" w:rsidRPr="004C0045" w:rsidRDefault="00100A76" w:rsidP="00C94F24">
      <w:pPr>
        <w:spacing w:after="0"/>
        <w:rPr>
          <w:rFonts w:ascii="Times New Roman" w:hAnsi="Times New Roman" w:cs="Times New Roman"/>
          <w:b/>
          <w:bCs/>
          <w:lang w:val="en-GB"/>
        </w:rPr>
      </w:pPr>
    </w:p>
    <w:p w14:paraId="54EE090C" w14:textId="21C219C6" w:rsidR="004F4973" w:rsidRDefault="00FD57AD" w:rsidP="00C94F24">
      <w:pPr>
        <w:spacing w:after="0"/>
        <w:rPr>
          <w:rFonts w:ascii="Times New Roman" w:hAnsi="Times New Roman" w:cs="Times New Roman"/>
          <w:b/>
          <w:bCs/>
          <w:lang w:val="en-GB"/>
        </w:rPr>
      </w:pPr>
      <w:r>
        <w:rPr>
          <w:rFonts w:ascii="Times New Roman" w:hAnsi="Times New Roman" w:cs="Times New Roman"/>
          <w:b/>
          <w:bCs/>
          <w:lang w:val="en-GB"/>
        </w:rPr>
        <w:t>2</w:t>
      </w:r>
      <w:r w:rsidR="004F4973" w:rsidRPr="00D31C7F">
        <w:rPr>
          <w:rFonts w:ascii="Times New Roman" w:hAnsi="Times New Roman" w:cs="Times New Roman"/>
          <w:b/>
          <w:bCs/>
          <w:lang w:val="en-GB"/>
        </w:rPr>
        <w:t>1-0</w:t>
      </w:r>
      <w:r>
        <w:rPr>
          <w:rFonts w:ascii="Times New Roman" w:hAnsi="Times New Roman" w:cs="Times New Roman"/>
          <w:b/>
          <w:bCs/>
          <w:lang w:val="en-GB"/>
        </w:rPr>
        <w:t>8</w:t>
      </w:r>
      <w:r w:rsidR="004F4973" w:rsidRPr="00D31C7F">
        <w:rPr>
          <w:rFonts w:ascii="Times New Roman" w:hAnsi="Times New Roman" w:cs="Times New Roman"/>
          <w:b/>
          <w:bCs/>
          <w:lang w:val="en-GB"/>
        </w:rPr>
        <w:t>-2022</w:t>
      </w:r>
    </w:p>
    <w:p w14:paraId="177E24AD" w14:textId="568B66C7" w:rsidR="007613E8" w:rsidRPr="00100A76" w:rsidRDefault="00100A76" w:rsidP="00100A76">
      <w:pPr>
        <w:spacing w:after="0"/>
        <w:rPr>
          <w:rFonts w:ascii="Times New Roman" w:hAnsi="Times New Roman" w:cs="Times New Roman"/>
          <w:b/>
          <w:bCs/>
          <w:lang w:val="en-GB"/>
        </w:rPr>
      </w:pPr>
      <w:r>
        <w:rPr>
          <w:rFonts w:ascii="Times New Roman" w:hAnsi="Times New Roman" w:cs="Times New Roman"/>
          <w:b/>
          <w:bCs/>
          <w:lang w:val="en-GB"/>
        </w:rPr>
        <w:t>Word</w:t>
      </w:r>
      <w:r w:rsidR="006A6916">
        <w:rPr>
          <w:rFonts w:ascii="Times New Roman" w:hAnsi="Times New Roman" w:cs="Times New Roman"/>
          <w:b/>
          <w:bCs/>
          <w:lang w:val="en-GB"/>
        </w:rPr>
        <w:t xml:space="preserve"> </w:t>
      </w:r>
      <w:r>
        <w:rPr>
          <w:rFonts w:ascii="Times New Roman" w:hAnsi="Times New Roman" w:cs="Times New Roman"/>
          <w:b/>
          <w:bCs/>
          <w:lang w:val="en-GB"/>
        </w:rPr>
        <w:t>count:</w:t>
      </w:r>
      <w:r w:rsidR="001A01A2">
        <w:rPr>
          <w:rFonts w:ascii="Times New Roman" w:hAnsi="Times New Roman" w:cs="Times New Roman"/>
          <w:b/>
          <w:bCs/>
          <w:lang w:val="en-GB"/>
        </w:rPr>
        <w:t xml:space="preserve"> 38.227</w:t>
      </w:r>
      <w:r w:rsidR="0016597B" w:rsidRPr="00D31C7F">
        <w:rPr>
          <w:rFonts w:ascii="Times New Roman" w:hAnsi="Times New Roman" w:cs="Times New Roman"/>
          <w:b/>
          <w:bCs/>
          <w:sz w:val="28"/>
          <w:szCs w:val="28"/>
          <w:lang w:val="en-GB"/>
        </w:rPr>
        <w:br w:type="page"/>
      </w:r>
    </w:p>
    <w:sdt>
      <w:sdtPr>
        <w:rPr>
          <w:rFonts w:asciiTheme="minorHAnsi" w:eastAsiaTheme="minorHAnsi" w:hAnsiTheme="minorHAnsi" w:cstheme="minorBidi"/>
          <w:color w:val="auto"/>
          <w:sz w:val="22"/>
          <w:szCs w:val="22"/>
          <w:lang w:val="en-GB" w:eastAsia="en-US"/>
        </w:rPr>
        <w:id w:val="1248929500"/>
        <w:docPartObj>
          <w:docPartGallery w:val="Table of Contents"/>
          <w:docPartUnique/>
        </w:docPartObj>
      </w:sdtPr>
      <w:sdtEndPr>
        <w:rPr>
          <w:b/>
          <w:bCs/>
        </w:rPr>
      </w:sdtEndPr>
      <w:sdtContent>
        <w:p w14:paraId="5D51C4A8" w14:textId="53C21563" w:rsidR="007613E8" w:rsidRDefault="0071539C">
          <w:pPr>
            <w:pStyle w:val="TOCHeading"/>
            <w:rPr>
              <w:rFonts w:ascii="Times New Roman" w:hAnsi="Times New Roman" w:cs="Times New Roman"/>
              <w:lang w:val="en-GB"/>
            </w:rPr>
          </w:pPr>
          <w:r w:rsidRPr="00D31C7F">
            <w:rPr>
              <w:rFonts w:ascii="Times New Roman" w:hAnsi="Times New Roman" w:cs="Times New Roman"/>
              <w:lang w:val="en-GB"/>
            </w:rPr>
            <w:t>Table of Contents</w:t>
          </w:r>
        </w:p>
        <w:p w14:paraId="486603FB" w14:textId="77777777" w:rsidR="005A1EF6" w:rsidRPr="005A1EF6" w:rsidRDefault="005A1EF6" w:rsidP="005A1EF6">
          <w:pPr>
            <w:rPr>
              <w:lang w:val="en-GB" w:eastAsia="nl-NL"/>
            </w:rPr>
          </w:pPr>
        </w:p>
        <w:p w14:paraId="406871C5" w14:textId="3DD03A6A" w:rsidR="005A158A" w:rsidRDefault="007613E8">
          <w:pPr>
            <w:pStyle w:val="TOC1"/>
            <w:tabs>
              <w:tab w:val="right" w:leader="dot" w:pos="9062"/>
            </w:tabs>
            <w:rPr>
              <w:rFonts w:cstheme="minorBidi"/>
              <w:noProof/>
            </w:rPr>
          </w:pPr>
          <w:r w:rsidRPr="00D31C7F">
            <w:rPr>
              <w:lang w:val="en-GB"/>
            </w:rPr>
            <w:fldChar w:fldCharType="begin"/>
          </w:r>
          <w:r w:rsidRPr="00D31C7F">
            <w:rPr>
              <w:lang w:val="en-GB"/>
            </w:rPr>
            <w:instrText xml:space="preserve"> TOC \o "1-3" \h \z \u </w:instrText>
          </w:r>
          <w:r w:rsidRPr="00D31C7F">
            <w:rPr>
              <w:lang w:val="en-GB"/>
            </w:rPr>
            <w:fldChar w:fldCharType="separate"/>
          </w:r>
          <w:hyperlink w:anchor="_Toc112003245" w:history="1">
            <w:r w:rsidR="005A158A" w:rsidRPr="00852AD3">
              <w:rPr>
                <w:rStyle w:val="Hyperlink"/>
                <w:rFonts w:ascii="Times New Roman" w:hAnsi="Times New Roman"/>
                <w:b/>
                <w:bCs/>
                <w:noProof/>
                <w:lang w:val="en-GB"/>
              </w:rPr>
              <w:t>Acknowledgements</w:t>
            </w:r>
            <w:r w:rsidR="005A158A">
              <w:rPr>
                <w:noProof/>
                <w:webHidden/>
              </w:rPr>
              <w:tab/>
            </w:r>
            <w:r w:rsidR="005A158A">
              <w:rPr>
                <w:noProof/>
                <w:webHidden/>
              </w:rPr>
              <w:fldChar w:fldCharType="begin"/>
            </w:r>
            <w:r w:rsidR="005A158A">
              <w:rPr>
                <w:noProof/>
                <w:webHidden/>
              </w:rPr>
              <w:instrText xml:space="preserve"> PAGEREF _Toc112003245 \h </w:instrText>
            </w:r>
            <w:r w:rsidR="005A158A">
              <w:rPr>
                <w:noProof/>
                <w:webHidden/>
              </w:rPr>
            </w:r>
            <w:r w:rsidR="005A158A">
              <w:rPr>
                <w:noProof/>
                <w:webHidden/>
              </w:rPr>
              <w:fldChar w:fldCharType="separate"/>
            </w:r>
            <w:r w:rsidR="004A46DB">
              <w:rPr>
                <w:noProof/>
                <w:webHidden/>
              </w:rPr>
              <w:t>4</w:t>
            </w:r>
            <w:r w:rsidR="005A158A">
              <w:rPr>
                <w:noProof/>
                <w:webHidden/>
              </w:rPr>
              <w:fldChar w:fldCharType="end"/>
            </w:r>
          </w:hyperlink>
        </w:p>
        <w:p w14:paraId="01E1764D" w14:textId="5806F6C7" w:rsidR="005A158A" w:rsidRDefault="00000000">
          <w:pPr>
            <w:pStyle w:val="TOC1"/>
            <w:tabs>
              <w:tab w:val="right" w:leader="dot" w:pos="9062"/>
            </w:tabs>
            <w:rPr>
              <w:rFonts w:cstheme="minorBidi"/>
              <w:noProof/>
            </w:rPr>
          </w:pPr>
          <w:hyperlink w:anchor="_Toc112003246" w:history="1">
            <w:r w:rsidR="005A158A" w:rsidRPr="00852AD3">
              <w:rPr>
                <w:rStyle w:val="Hyperlink"/>
                <w:rFonts w:ascii="Times New Roman" w:hAnsi="Times New Roman"/>
                <w:b/>
                <w:bCs/>
                <w:noProof/>
                <w:lang w:val="en-GB"/>
              </w:rPr>
              <w:t>Abbreviations</w:t>
            </w:r>
            <w:r w:rsidR="005A158A">
              <w:rPr>
                <w:noProof/>
                <w:webHidden/>
              </w:rPr>
              <w:tab/>
            </w:r>
            <w:r w:rsidR="005A158A">
              <w:rPr>
                <w:noProof/>
                <w:webHidden/>
              </w:rPr>
              <w:fldChar w:fldCharType="begin"/>
            </w:r>
            <w:r w:rsidR="005A158A">
              <w:rPr>
                <w:noProof/>
                <w:webHidden/>
              </w:rPr>
              <w:instrText xml:space="preserve"> PAGEREF _Toc112003246 \h </w:instrText>
            </w:r>
            <w:r w:rsidR="005A158A">
              <w:rPr>
                <w:noProof/>
                <w:webHidden/>
              </w:rPr>
            </w:r>
            <w:r w:rsidR="005A158A">
              <w:rPr>
                <w:noProof/>
                <w:webHidden/>
              </w:rPr>
              <w:fldChar w:fldCharType="separate"/>
            </w:r>
            <w:r w:rsidR="004A46DB">
              <w:rPr>
                <w:noProof/>
                <w:webHidden/>
              </w:rPr>
              <w:t>5</w:t>
            </w:r>
            <w:r w:rsidR="005A158A">
              <w:rPr>
                <w:noProof/>
                <w:webHidden/>
              </w:rPr>
              <w:fldChar w:fldCharType="end"/>
            </w:r>
          </w:hyperlink>
        </w:p>
        <w:p w14:paraId="41841262" w14:textId="4CA1E28D" w:rsidR="005A158A" w:rsidRDefault="00000000">
          <w:pPr>
            <w:pStyle w:val="TOC1"/>
            <w:tabs>
              <w:tab w:val="right" w:leader="dot" w:pos="9062"/>
            </w:tabs>
            <w:rPr>
              <w:rFonts w:cstheme="minorBidi"/>
              <w:noProof/>
            </w:rPr>
          </w:pPr>
          <w:hyperlink w:anchor="_Toc112003247" w:history="1">
            <w:r w:rsidR="005A158A" w:rsidRPr="00852AD3">
              <w:rPr>
                <w:rStyle w:val="Hyperlink"/>
                <w:rFonts w:ascii="Times New Roman" w:hAnsi="Times New Roman"/>
                <w:b/>
                <w:bCs/>
                <w:noProof/>
                <w:lang w:val="en-GB"/>
              </w:rPr>
              <w:t>0. Introduction</w:t>
            </w:r>
            <w:r w:rsidR="005A158A">
              <w:rPr>
                <w:noProof/>
                <w:webHidden/>
              </w:rPr>
              <w:tab/>
            </w:r>
            <w:r w:rsidR="005A158A">
              <w:rPr>
                <w:noProof/>
                <w:webHidden/>
              </w:rPr>
              <w:fldChar w:fldCharType="begin"/>
            </w:r>
            <w:r w:rsidR="005A158A">
              <w:rPr>
                <w:noProof/>
                <w:webHidden/>
              </w:rPr>
              <w:instrText xml:space="preserve"> PAGEREF _Toc112003247 \h </w:instrText>
            </w:r>
            <w:r w:rsidR="005A158A">
              <w:rPr>
                <w:noProof/>
                <w:webHidden/>
              </w:rPr>
            </w:r>
            <w:r w:rsidR="005A158A">
              <w:rPr>
                <w:noProof/>
                <w:webHidden/>
              </w:rPr>
              <w:fldChar w:fldCharType="separate"/>
            </w:r>
            <w:r w:rsidR="004A46DB">
              <w:rPr>
                <w:noProof/>
                <w:webHidden/>
              </w:rPr>
              <w:t>6</w:t>
            </w:r>
            <w:r w:rsidR="005A158A">
              <w:rPr>
                <w:noProof/>
                <w:webHidden/>
              </w:rPr>
              <w:fldChar w:fldCharType="end"/>
            </w:r>
          </w:hyperlink>
        </w:p>
        <w:p w14:paraId="02C20C1B" w14:textId="7E57F478" w:rsidR="005A158A" w:rsidRDefault="00000000" w:rsidP="006A6916">
          <w:pPr>
            <w:pStyle w:val="TOC2"/>
            <w:rPr>
              <w:rFonts w:asciiTheme="minorHAnsi" w:hAnsiTheme="minorHAnsi" w:cstheme="minorBidi"/>
              <w:lang w:val="nl-NL"/>
            </w:rPr>
          </w:pPr>
          <w:hyperlink w:anchor="_Toc112003248" w:history="1">
            <w:r w:rsidR="005A158A" w:rsidRPr="00852AD3">
              <w:rPr>
                <w:rStyle w:val="Hyperlink"/>
              </w:rPr>
              <w:t>0.1 Status Quaestiones</w:t>
            </w:r>
            <w:r w:rsidR="005A158A">
              <w:rPr>
                <w:webHidden/>
              </w:rPr>
              <w:tab/>
            </w:r>
            <w:r w:rsidR="005A158A">
              <w:rPr>
                <w:webHidden/>
              </w:rPr>
              <w:fldChar w:fldCharType="begin"/>
            </w:r>
            <w:r w:rsidR="005A158A">
              <w:rPr>
                <w:webHidden/>
              </w:rPr>
              <w:instrText xml:space="preserve"> PAGEREF _Toc112003248 \h </w:instrText>
            </w:r>
            <w:r w:rsidR="005A158A">
              <w:rPr>
                <w:webHidden/>
              </w:rPr>
            </w:r>
            <w:r w:rsidR="005A158A">
              <w:rPr>
                <w:webHidden/>
              </w:rPr>
              <w:fldChar w:fldCharType="separate"/>
            </w:r>
            <w:r w:rsidR="004A46DB">
              <w:rPr>
                <w:webHidden/>
              </w:rPr>
              <w:t>7</w:t>
            </w:r>
            <w:r w:rsidR="005A158A">
              <w:rPr>
                <w:webHidden/>
              </w:rPr>
              <w:fldChar w:fldCharType="end"/>
            </w:r>
          </w:hyperlink>
        </w:p>
        <w:p w14:paraId="69570B66" w14:textId="55C01FC6" w:rsidR="005A158A" w:rsidRDefault="00000000">
          <w:pPr>
            <w:pStyle w:val="TOC1"/>
            <w:tabs>
              <w:tab w:val="right" w:leader="dot" w:pos="9062"/>
            </w:tabs>
            <w:rPr>
              <w:rFonts w:cstheme="minorBidi"/>
              <w:noProof/>
            </w:rPr>
          </w:pPr>
          <w:hyperlink w:anchor="_Toc112003249" w:history="1">
            <w:r w:rsidR="005A158A" w:rsidRPr="00852AD3">
              <w:rPr>
                <w:rStyle w:val="Hyperlink"/>
                <w:rFonts w:ascii="Times New Roman" w:hAnsi="Times New Roman"/>
                <w:b/>
                <w:bCs/>
                <w:noProof/>
                <w:lang w:val="en-GB"/>
              </w:rPr>
              <w:t>Chapter 1: The Albigensian Crusade</w:t>
            </w:r>
            <w:r w:rsidR="005A158A">
              <w:rPr>
                <w:noProof/>
                <w:webHidden/>
              </w:rPr>
              <w:tab/>
            </w:r>
            <w:r w:rsidR="005A158A">
              <w:rPr>
                <w:noProof/>
                <w:webHidden/>
              </w:rPr>
              <w:fldChar w:fldCharType="begin"/>
            </w:r>
            <w:r w:rsidR="005A158A">
              <w:rPr>
                <w:noProof/>
                <w:webHidden/>
              </w:rPr>
              <w:instrText xml:space="preserve"> PAGEREF _Toc112003249 \h </w:instrText>
            </w:r>
            <w:r w:rsidR="005A158A">
              <w:rPr>
                <w:noProof/>
                <w:webHidden/>
              </w:rPr>
            </w:r>
            <w:r w:rsidR="005A158A">
              <w:rPr>
                <w:noProof/>
                <w:webHidden/>
              </w:rPr>
              <w:fldChar w:fldCharType="separate"/>
            </w:r>
            <w:r w:rsidR="004A46DB">
              <w:rPr>
                <w:noProof/>
                <w:webHidden/>
              </w:rPr>
              <w:t>14</w:t>
            </w:r>
            <w:r w:rsidR="005A158A">
              <w:rPr>
                <w:noProof/>
                <w:webHidden/>
              </w:rPr>
              <w:fldChar w:fldCharType="end"/>
            </w:r>
          </w:hyperlink>
        </w:p>
        <w:p w14:paraId="4B5D2C9C" w14:textId="56ADC375" w:rsidR="005A158A" w:rsidRDefault="00000000" w:rsidP="006A6916">
          <w:pPr>
            <w:pStyle w:val="TOC2"/>
            <w:rPr>
              <w:rFonts w:asciiTheme="minorHAnsi" w:hAnsiTheme="minorHAnsi" w:cstheme="minorBidi"/>
              <w:lang w:val="nl-NL"/>
            </w:rPr>
          </w:pPr>
          <w:hyperlink w:anchor="_Toc112003250" w:history="1">
            <w:r w:rsidR="005A158A" w:rsidRPr="00852AD3">
              <w:rPr>
                <w:rStyle w:val="Hyperlink"/>
              </w:rPr>
              <w:t>1.1</w:t>
            </w:r>
            <w:r w:rsidR="005A158A">
              <w:rPr>
                <w:rStyle w:val="Hyperlink"/>
              </w:rPr>
              <w:t xml:space="preserve"> </w:t>
            </w:r>
            <w:r w:rsidR="005A158A" w:rsidRPr="00852AD3">
              <w:rPr>
                <w:rStyle w:val="Hyperlink"/>
              </w:rPr>
              <w:t>Introduction</w:t>
            </w:r>
            <w:r w:rsidR="005A158A">
              <w:rPr>
                <w:webHidden/>
              </w:rPr>
              <w:tab/>
            </w:r>
            <w:r w:rsidR="005A158A">
              <w:rPr>
                <w:webHidden/>
              </w:rPr>
              <w:fldChar w:fldCharType="begin"/>
            </w:r>
            <w:r w:rsidR="005A158A">
              <w:rPr>
                <w:webHidden/>
              </w:rPr>
              <w:instrText xml:space="preserve"> PAGEREF _Toc112003250 \h </w:instrText>
            </w:r>
            <w:r w:rsidR="005A158A">
              <w:rPr>
                <w:webHidden/>
              </w:rPr>
            </w:r>
            <w:r w:rsidR="005A158A">
              <w:rPr>
                <w:webHidden/>
              </w:rPr>
              <w:fldChar w:fldCharType="separate"/>
            </w:r>
            <w:r w:rsidR="004A46DB">
              <w:rPr>
                <w:webHidden/>
              </w:rPr>
              <w:t>14</w:t>
            </w:r>
            <w:r w:rsidR="005A158A">
              <w:rPr>
                <w:webHidden/>
              </w:rPr>
              <w:fldChar w:fldCharType="end"/>
            </w:r>
          </w:hyperlink>
        </w:p>
        <w:p w14:paraId="5085445F" w14:textId="16CE1C73" w:rsidR="005A158A" w:rsidRDefault="00000000" w:rsidP="006A6916">
          <w:pPr>
            <w:pStyle w:val="TOC2"/>
            <w:rPr>
              <w:rFonts w:asciiTheme="minorHAnsi" w:hAnsiTheme="minorHAnsi" w:cstheme="minorBidi"/>
              <w:lang w:val="nl-NL"/>
            </w:rPr>
          </w:pPr>
          <w:hyperlink w:anchor="_Toc112003251" w:history="1">
            <w:r w:rsidR="005A158A" w:rsidRPr="00852AD3">
              <w:rPr>
                <w:rStyle w:val="Hyperlink"/>
              </w:rPr>
              <w:t>1.2</w:t>
            </w:r>
            <w:r w:rsidR="005A158A">
              <w:rPr>
                <w:rFonts w:asciiTheme="minorHAnsi" w:hAnsiTheme="minorHAnsi" w:cstheme="minorBidi"/>
                <w:lang w:val="nl-NL"/>
              </w:rPr>
              <w:t xml:space="preserve"> </w:t>
            </w:r>
            <w:r w:rsidR="005A158A" w:rsidRPr="00852AD3">
              <w:rPr>
                <w:rStyle w:val="Hyperlink"/>
              </w:rPr>
              <w:t>The South of France</w:t>
            </w:r>
            <w:r w:rsidR="005A158A">
              <w:rPr>
                <w:webHidden/>
              </w:rPr>
              <w:tab/>
            </w:r>
            <w:r w:rsidR="005A158A">
              <w:rPr>
                <w:webHidden/>
              </w:rPr>
              <w:fldChar w:fldCharType="begin"/>
            </w:r>
            <w:r w:rsidR="005A158A">
              <w:rPr>
                <w:webHidden/>
              </w:rPr>
              <w:instrText xml:space="preserve"> PAGEREF _Toc112003251 \h </w:instrText>
            </w:r>
            <w:r w:rsidR="005A158A">
              <w:rPr>
                <w:webHidden/>
              </w:rPr>
            </w:r>
            <w:r w:rsidR="005A158A">
              <w:rPr>
                <w:webHidden/>
              </w:rPr>
              <w:fldChar w:fldCharType="separate"/>
            </w:r>
            <w:r w:rsidR="004A46DB">
              <w:rPr>
                <w:webHidden/>
              </w:rPr>
              <w:t>14</w:t>
            </w:r>
            <w:r w:rsidR="005A158A">
              <w:rPr>
                <w:webHidden/>
              </w:rPr>
              <w:fldChar w:fldCharType="end"/>
            </w:r>
          </w:hyperlink>
        </w:p>
        <w:p w14:paraId="239CD957" w14:textId="3AFC3A73" w:rsidR="005A158A" w:rsidRDefault="00000000">
          <w:pPr>
            <w:pStyle w:val="TOC3"/>
            <w:tabs>
              <w:tab w:val="right" w:leader="dot" w:pos="9062"/>
            </w:tabs>
            <w:rPr>
              <w:rFonts w:cstheme="minorBidi"/>
              <w:noProof/>
            </w:rPr>
          </w:pPr>
          <w:hyperlink w:anchor="_Toc112003252" w:history="1">
            <w:r w:rsidR="005A158A" w:rsidRPr="00852AD3">
              <w:rPr>
                <w:rStyle w:val="Hyperlink"/>
                <w:rFonts w:ascii="Times New Roman" w:hAnsi="Times New Roman"/>
                <w:b/>
                <w:bCs/>
                <w:noProof/>
                <w:lang w:val="en-GB"/>
              </w:rPr>
              <w:t xml:space="preserve">1.2.1 </w:t>
            </w:r>
            <w:r w:rsidR="006A6916">
              <w:rPr>
                <w:rStyle w:val="Hyperlink"/>
                <w:rFonts w:ascii="Times New Roman" w:hAnsi="Times New Roman"/>
                <w:b/>
                <w:bCs/>
                <w:noProof/>
                <w:lang w:val="en-GB"/>
              </w:rPr>
              <w:t xml:space="preserve">The </w:t>
            </w:r>
            <w:r w:rsidR="005A158A" w:rsidRPr="00852AD3">
              <w:rPr>
                <w:rStyle w:val="Hyperlink"/>
                <w:rFonts w:ascii="Times New Roman" w:hAnsi="Times New Roman"/>
                <w:b/>
                <w:bCs/>
                <w:noProof/>
                <w:lang w:val="en-GB"/>
              </w:rPr>
              <w:t>Southern political landscape</w:t>
            </w:r>
            <w:r w:rsidR="005A158A">
              <w:rPr>
                <w:noProof/>
                <w:webHidden/>
              </w:rPr>
              <w:tab/>
            </w:r>
            <w:r w:rsidR="005A158A">
              <w:rPr>
                <w:noProof/>
                <w:webHidden/>
              </w:rPr>
              <w:fldChar w:fldCharType="begin"/>
            </w:r>
            <w:r w:rsidR="005A158A">
              <w:rPr>
                <w:noProof/>
                <w:webHidden/>
              </w:rPr>
              <w:instrText xml:space="preserve"> PAGEREF _Toc112003252 \h </w:instrText>
            </w:r>
            <w:r w:rsidR="005A158A">
              <w:rPr>
                <w:noProof/>
                <w:webHidden/>
              </w:rPr>
            </w:r>
            <w:r w:rsidR="005A158A">
              <w:rPr>
                <w:noProof/>
                <w:webHidden/>
              </w:rPr>
              <w:fldChar w:fldCharType="separate"/>
            </w:r>
            <w:r w:rsidR="004A46DB">
              <w:rPr>
                <w:noProof/>
                <w:webHidden/>
              </w:rPr>
              <w:t>15</w:t>
            </w:r>
            <w:r w:rsidR="005A158A">
              <w:rPr>
                <w:noProof/>
                <w:webHidden/>
              </w:rPr>
              <w:fldChar w:fldCharType="end"/>
            </w:r>
          </w:hyperlink>
        </w:p>
        <w:p w14:paraId="534A9680" w14:textId="1FD7747B" w:rsidR="005A158A" w:rsidRDefault="00000000">
          <w:pPr>
            <w:pStyle w:val="TOC3"/>
            <w:tabs>
              <w:tab w:val="left" w:pos="1320"/>
              <w:tab w:val="right" w:leader="dot" w:pos="9062"/>
            </w:tabs>
            <w:rPr>
              <w:rFonts w:cstheme="minorBidi"/>
              <w:noProof/>
            </w:rPr>
          </w:pPr>
          <w:hyperlink w:anchor="_Toc112003253" w:history="1">
            <w:r w:rsidR="005A158A" w:rsidRPr="00852AD3">
              <w:rPr>
                <w:rStyle w:val="Hyperlink"/>
                <w:rFonts w:ascii="Times New Roman" w:hAnsi="Times New Roman"/>
                <w:b/>
                <w:bCs/>
                <w:noProof/>
                <w:lang w:val="en-GB"/>
              </w:rPr>
              <w:t>1.1.1</w:t>
            </w:r>
            <w:r w:rsidR="005A158A">
              <w:rPr>
                <w:rFonts w:cstheme="minorBidi"/>
                <w:noProof/>
              </w:rPr>
              <w:t xml:space="preserve"> </w:t>
            </w:r>
            <w:r w:rsidR="006A6916" w:rsidRPr="00DC098B">
              <w:rPr>
                <w:rFonts w:cstheme="minorBidi"/>
                <w:b/>
                <w:bCs/>
                <w:noProof/>
              </w:rPr>
              <w:t>The</w:t>
            </w:r>
            <w:r w:rsidR="006A6916">
              <w:rPr>
                <w:rFonts w:cstheme="minorBidi"/>
                <w:noProof/>
              </w:rPr>
              <w:t xml:space="preserve"> </w:t>
            </w:r>
            <w:r w:rsidR="005A158A" w:rsidRPr="00852AD3">
              <w:rPr>
                <w:rStyle w:val="Hyperlink"/>
                <w:rFonts w:ascii="Times New Roman" w:hAnsi="Times New Roman"/>
                <w:b/>
                <w:bCs/>
                <w:noProof/>
                <w:lang w:val="en-GB"/>
              </w:rPr>
              <w:t>Southern church</w:t>
            </w:r>
            <w:r w:rsidR="005A158A">
              <w:rPr>
                <w:noProof/>
                <w:webHidden/>
              </w:rPr>
              <w:tab/>
            </w:r>
            <w:r w:rsidR="005A158A">
              <w:rPr>
                <w:noProof/>
                <w:webHidden/>
              </w:rPr>
              <w:fldChar w:fldCharType="begin"/>
            </w:r>
            <w:r w:rsidR="005A158A">
              <w:rPr>
                <w:noProof/>
                <w:webHidden/>
              </w:rPr>
              <w:instrText xml:space="preserve"> PAGEREF _Toc112003253 \h </w:instrText>
            </w:r>
            <w:r w:rsidR="005A158A">
              <w:rPr>
                <w:noProof/>
                <w:webHidden/>
              </w:rPr>
            </w:r>
            <w:r w:rsidR="005A158A">
              <w:rPr>
                <w:noProof/>
                <w:webHidden/>
              </w:rPr>
              <w:fldChar w:fldCharType="separate"/>
            </w:r>
            <w:r w:rsidR="004A46DB">
              <w:rPr>
                <w:noProof/>
                <w:webHidden/>
              </w:rPr>
              <w:t>16</w:t>
            </w:r>
            <w:r w:rsidR="005A158A">
              <w:rPr>
                <w:noProof/>
                <w:webHidden/>
              </w:rPr>
              <w:fldChar w:fldCharType="end"/>
            </w:r>
          </w:hyperlink>
        </w:p>
        <w:p w14:paraId="6F7C99AB" w14:textId="37E45B45" w:rsidR="005A158A" w:rsidRDefault="00000000" w:rsidP="006A6916">
          <w:pPr>
            <w:pStyle w:val="TOC2"/>
            <w:rPr>
              <w:rFonts w:asciiTheme="minorHAnsi" w:hAnsiTheme="minorHAnsi" w:cstheme="minorBidi"/>
              <w:lang w:val="nl-NL"/>
            </w:rPr>
          </w:pPr>
          <w:hyperlink w:anchor="_Toc112003254" w:history="1">
            <w:r w:rsidR="005A158A" w:rsidRPr="00852AD3">
              <w:rPr>
                <w:rStyle w:val="Hyperlink"/>
              </w:rPr>
              <w:t>1.3 The Crusade</w:t>
            </w:r>
            <w:r w:rsidR="005A158A">
              <w:rPr>
                <w:webHidden/>
              </w:rPr>
              <w:tab/>
            </w:r>
            <w:r w:rsidR="005A158A">
              <w:rPr>
                <w:webHidden/>
              </w:rPr>
              <w:fldChar w:fldCharType="begin"/>
            </w:r>
            <w:r w:rsidR="005A158A">
              <w:rPr>
                <w:webHidden/>
              </w:rPr>
              <w:instrText xml:space="preserve"> PAGEREF _Toc112003254 \h </w:instrText>
            </w:r>
            <w:r w:rsidR="005A158A">
              <w:rPr>
                <w:webHidden/>
              </w:rPr>
            </w:r>
            <w:r w:rsidR="005A158A">
              <w:rPr>
                <w:webHidden/>
              </w:rPr>
              <w:fldChar w:fldCharType="separate"/>
            </w:r>
            <w:r w:rsidR="004A46DB">
              <w:rPr>
                <w:webHidden/>
              </w:rPr>
              <w:t>17</w:t>
            </w:r>
            <w:r w:rsidR="005A158A">
              <w:rPr>
                <w:webHidden/>
              </w:rPr>
              <w:fldChar w:fldCharType="end"/>
            </w:r>
          </w:hyperlink>
        </w:p>
        <w:p w14:paraId="1A2027EA" w14:textId="490824FE" w:rsidR="005A158A" w:rsidRDefault="00000000">
          <w:pPr>
            <w:pStyle w:val="TOC3"/>
            <w:tabs>
              <w:tab w:val="right" w:leader="dot" w:pos="9062"/>
            </w:tabs>
            <w:rPr>
              <w:rFonts w:cstheme="minorBidi"/>
              <w:noProof/>
            </w:rPr>
          </w:pPr>
          <w:hyperlink w:anchor="_Toc112003255" w:history="1">
            <w:r w:rsidR="005A158A" w:rsidRPr="00852AD3">
              <w:rPr>
                <w:rStyle w:val="Hyperlink"/>
                <w:rFonts w:ascii="Times New Roman" w:hAnsi="Times New Roman"/>
                <w:b/>
                <w:bCs/>
                <w:noProof/>
                <w:lang w:val="en-GB"/>
              </w:rPr>
              <w:t>1.3.1 Phases</w:t>
            </w:r>
            <w:r w:rsidR="005A158A">
              <w:rPr>
                <w:noProof/>
                <w:webHidden/>
              </w:rPr>
              <w:tab/>
            </w:r>
            <w:r w:rsidR="005A158A">
              <w:rPr>
                <w:noProof/>
                <w:webHidden/>
              </w:rPr>
              <w:fldChar w:fldCharType="begin"/>
            </w:r>
            <w:r w:rsidR="005A158A">
              <w:rPr>
                <w:noProof/>
                <w:webHidden/>
              </w:rPr>
              <w:instrText xml:space="preserve"> PAGEREF _Toc112003255 \h </w:instrText>
            </w:r>
            <w:r w:rsidR="005A158A">
              <w:rPr>
                <w:noProof/>
                <w:webHidden/>
              </w:rPr>
            </w:r>
            <w:r w:rsidR="005A158A">
              <w:rPr>
                <w:noProof/>
                <w:webHidden/>
              </w:rPr>
              <w:fldChar w:fldCharType="separate"/>
            </w:r>
            <w:r w:rsidR="004A46DB">
              <w:rPr>
                <w:noProof/>
                <w:webHidden/>
              </w:rPr>
              <w:t>17</w:t>
            </w:r>
            <w:r w:rsidR="005A158A">
              <w:rPr>
                <w:noProof/>
                <w:webHidden/>
              </w:rPr>
              <w:fldChar w:fldCharType="end"/>
            </w:r>
          </w:hyperlink>
        </w:p>
        <w:p w14:paraId="5EA7F9F9" w14:textId="01C89C70" w:rsidR="005A158A" w:rsidRDefault="00000000">
          <w:pPr>
            <w:pStyle w:val="TOC3"/>
            <w:tabs>
              <w:tab w:val="right" w:leader="dot" w:pos="9062"/>
            </w:tabs>
            <w:rPr>
              <w:rFonts w:cstheme="minorBidi"/>
              <w:noProof/>
            </w:rPr>
          </w:pPr>
          <w:hyperlink w:anchor="_Toc112003256" w:history="1">
            <w:r w:rsidR="005A158A" w:rsidRPr="00852AD3">
              <w:rPr>
                <w:rStyle w:val="Hyperlink"/>
                <w:rFonts w:ascii="Times New Roman" w:hAnsi="Times New Roman"/>
                <w:b/>
                <w:bCs/>
                <w:noProof/>
                <w:lang w:val="en-GB"/>
              </w:rPr>
              <w:t>1.3.1.1 Phase 1 -</w:t>
            </w:r>
            <w:r w:rsidR="005A158A" w:rsidRPr="00852AD3">
              <w:rPr>
                <w:rStyle w:val="Hyperlink"/>
                <w:rFonts w:ascii="Times New Roman" w:hAnsi="Times New Roman"/>
                <w:b/>
                <w:bCs/>
                <w:i/>
                <w:iCs/>
                <w:noProof/>
                <w:lang w:val="en-GB"/>
              </w:rPr>
              <w:t xml:space="preserve"> Negotium</w:t>
            </w:r>
            <w:r w:rsidR="005A158A" w:rsidRPr="00852AD3">
              <w:rPr>
                <w:rStyle w:val="Hyperlink"/>
                <w:rFonts w:ascii="Times New Roman" w:hAnsi="Times New Roman"/>
                <w:b/>
                <w:bCs/>
                <w:noProof/>
                <w:lang w:val="en-GB"/>
              </w:rPr>
              <w:t>: 1198-1207</w:t>
            </w:r>
            <w:r w:rsidR="005A158A">
              <w:rPr>
                <w:noProof/>
                <w:webHidden/>
              </w:rPr>
              <w:tab/>
            </w:r>
            <w:r w:rsidR="005A158A">
              <w:rPr>
                <w:noProof/>
                <w:webHidden/>
              </w:rPr>
              <w:fldChar w:fldCharType="begin"/>
            </w:r>
            <w:r w:rsidR="005A158A">
              <w:rPr>
                <w:noProof/>
                <w:webHidden/>
              </w:rPr>
              <w:instrText xml:space="preserve"> PAGEREF _Toc112003256 \h </w:instrText>
            </w:r>
            <w:r w:rsidR="005A158A">
              <w:rPr>
                <w:noProof/>
                <w:webHidden/>
              </w:rPr>
            </w:r>
            <w:r w:rsidR="005A158A">
              <w:rPr>
                <w:noProof/>
                <w:webHidden/>
              </w:rPr>
              <w:fldChar w:fldCharType="separate"/>
            </w:r>
            <w:r w:rsidR="004A46DB">
              <w:rPr>
                <w:noProof/>
                <w:webHidden/>
              </w:rPr>
              <w:t>18</w:t>
            </w:r>
            <w:r w:rsidR="005A158A">
              <w:rPr>
                <w:noProof/>
                <w:webHidden/>
              </w:rPr>
              <w:fldChar w:fldCharType="end"/>
            </w:r>
          </w:hyperlink>
        </w:p>
        <w:p w14:paraId="6D2DA79C" w14:textId="2EE04AC8" w:rsidR="005A158A" w:rsidRDefault="00000000">
          <w:pPr>
            <w:pStyle w:val="TOC3"/>
            <w:tabs>
              <w:tab w:val="right" w:leader="dot" w:pos="9062"/>
            </w:tabs>
            <w:rPr>
              <w:rFonts w:cstheme="minorBidi"/>
              <w:noProof/>
            </w:rPr>
          </w:pPr>
          <w:hyperlink w:anchor="_Toc112003257" w:history="1">
            <w:r w:rsidR="005A158A" w:rsidRPr="00852AD3">
              <w:rPr>
                <w:rStyle w:val="Hyperlink"/>
                <w:rFonts w:ascii="Times New Roman" w:hAnsi="Times New Roman"/>
                <w:b/>
                <w:bCs/>
                <w:noProof/>
                <w:lang w:val="en-GB"/>
              </w:rPr>
              <w:t>1.3.1.2 Phase 2 - The lands of Trencavel:</w:t>
            </w:r>
            <w:r w:rsidR="005A158A" w:rsidRPr="00852AD3">
              <w:rPr>
                <w:rStyle w:val="Hyperlink"/>
                <w:rFonts w:ascii="Times New Roman" w:hAnsi="Times New Roman"/>
                <w:b/>
                <w:bCs/>
                <w:i/>
                <w:iCs/>
                <w:noProof/>
                <w:lang w:val="en-GB"/>
              </w:rPr>
              <w:t xml:space="preserve"> </w:t>
            </w:r>
            <w:r w:rsidR="005A158A" w:rsidRPr="00852AD3">
              <w:rPr>
                <w:rStyle w:val="Hyperlink"/>
                <w:rFonts w:ascii="Times New Roman" w:hAnsi="Times New Roman"/>
                <w:b/>
                <w:bCs/>
                <w:noProof/>
                <w:lang w:val="en-GB"/>
              </w:rPr>
              <w:t>1209-1211</w:t>
            </w:r>
            <w:r w:rsidR="005A158A">
              <w:rPr>
                <w:noProof/>
                <w:webHidden/>
              </w:rPr>
              <w:tab/>
            </w:r>
            <w:r w:rsidR="005A158A">
              <w:rPr>
                <w:noProof/>
                <w:webHidden/>
              </w:rPr>
              <w:fldChar w:fldCharType="begin"/>
            </w:r>
            <w:r w:rsidR="005A158A">
              <w:rPr>
                <w:noProof/>
                <w:webHidden/>
              </w:rPr>
              <w:instrText xml:space="preserve"> PAGEREF _Toc112003257 \h </w:instrText>
            </w:r>
            <w:r w:rsidR="005A158A">
              <w:rPr>
                <w:noProof/>
                <w:webHidden/>
              </w:rPr>
            </w:r>
            <w:r w:rsidR="005A158A">
              <w:rPr>
                <w:noProof/>
                <w:webHidden/>
              </w:rPr>
              <w:fldChar w:fldCharType="separate"/>
            </w:r>
            <w:r w:rsidR="004A46DB">
              <w:rPr>
                <w:noProof/>
                <w:webHidden/>
              </w:rPr>
              <w:t>19</w:t>
            </w:r>
            <w:r w:rsidR="005A158A">
              <w:rPr>
                <w:noProof/>
                <w:webHidden/>
              </w:rPr>
              <w:fldChar w:fldCharType="end"/>
            </w:r>
          </w:hyperlink>
        </w:p>
        <w:p w14:paraId="0B8409EE" w14:textId="3118CFEC" w:rsidR="005A158A" w:rsidRDefault="00000000">
          <w:pPr>
            <w:pStyle w:val="TOC3"/>
            <w:tabs>
              <w:tab w:val="right" w:leader="dot" w:pos="9062"/>
            </w:tabs>
            <w:rPr>
              <w:rFonts w:cstheme="minorBidi"/>
              <w:noProof/>
            </w:rPr>
          </w:pPr>
          <w:hyperlink w:anchor="_Toc112003258" w:history="1">
            <w:r w:rsidR="005A158A" w:rsidRPr="00852AD3">
              <w:rPr>
                <w:rStyle w:val="Hyperlink"/>
                <w:rFonts w:ascii="Times New Roman" w:hAnsi="Times New Roman"/>
                <w:b/>
                <w:bCs/>
                <w:noProof/>
                <w:lang w:val="en-GB"/>
              </w:rPr>
              <w:t>1.3.1.3 Phase 3 – The war between Raymond VI and Simon of Montfort: 1211-1215</w:t>
            </w:r>
            <w:r w:rsidR="005A158A">
              <w:rPr>
                <w:noProof/>
                <w:webHidden/>
              </w:rPr>
              <w:tab/>
            </w:r>
            <w:r w:rsidR="005A158A">
              <w:rPr>
                <w:noProof/>
                <w:webHidden/>
              </w:rPr>
              <w:fldChar w:fldCharType="begin"/>
            </w:r>
            <w:r w:rsidR="005A158A">
              <w:rPr>
                <w:noProof/>
                <w:webHidden/>
              </w:rPr>
              <w:instrText xml:space="preserve"> PAGEREF _Toc112003258 \h </w:instrText>
            </w:r>
            <w:r w:rsidR="005A158A">
              <w:rPr>
                <w:noProof/>
                <w:webHidden/>
              </w:rPr>
            </w:r>
            <w:r w:rsidR="005A158A">
              <w:rPr>
                <w:noProof/>
                <w:webHidden/>
              </w:rPr>
              <w:fldChar w:fldCharType="separate"/>
            </w:r>
            <w:r w:rsidR="004A46DB">
              <w:rPr>
                <w:noProof/>
                <w:webHidden/>
              </w:rPr>
              <w:t>20</w:t>
            </w:r>
            <w:r w:rsidR="005A158A">
              <w:rPr>
                <w:noProof/>
                <w:webHidden/>
              </w:rPr>
              <w:fldChar w:fldCharType="end"/>
            </w:r>
          </w:hyperlink>
        </w:p>
        <w:p w14:paraId="637DA57B" w14:textId="23AFAEB9" w:rsidR="005A158A" w:rsidRDefault="00000000">
          <w:pPr>
            <w:pStyle w:val="TOC3"/>
            <w:tabs>
              <w:tab w:val="right" w:leader="dot" w:pos="9062"/>
            </w:tabs>
            <w:rPr>
              <w:rFonts w:cstheme="minorBidi"/>
              <w:noProof/>
            </w:rPr>
          </w:pPr>
          <w:hyperlink w:anchor="_Toc112003259" w:history="1">
            <w:r w:rsidR="005A158A" w:rsidRPr="00852AD3">
              <w:rPr>
                <w:rStyle w:val="Hyperlink"/>
                <w:rFonts w:ascii="Times New Roman" w:hAnsi="Times New Roman"/>
                <w:b/>
                <w:bCs/>
                <w:noProof/>
                <w:lang w:val="en-GB"/>
              </w:rPr>
              <w:t>1.3.1.4 Phase 4 – The liberation of the South: 1216-1223</w:t>
            </w:r>
            <w:r w:rsidR="005A158A">
              <w:rPr>
                <w:noProof/>
                <w:webHidden/>
              </w:rPr>
              <w:tab/>
            </w:r>
            <w:r w:rsidR="005A158A">
              <w:rPr>
                <w:noProof/>
                <w:webHidden/>
              </w:rPr>
              <w:fldChar w:fldCharType="begin"/>
            </w:r>
            <w:r w:rsidR="005A158A">
              <w:rPr>
                <w:noProof/>
                <w:webHidden/>
              </w:rPr>
              <w:instrText xml:space="preserve"> PAGEREF _Toc112003259 \h </w:instrText>
            </w:r>
            <w:r w:rsidR="005A158A">
              <w:rPr>
                <w:noProof/>
                <w:webHidden/>
              </w:rPr>
            </w:r>
            <w:r w:rsidR="005A158A">
              <w:rPr>
                <w:noProof/>
                <w:webHidden/>
              </w:rPr>
              <w:fldChar w:fldCharType="separate"/>
            </w:r>
            <w:r w:rsidR="004A46DB">
              <w:rPr>
                <w:noProof/>
                <w:webHidden/>
              </w:rPr>
              <w:t>21</w:t>
            </w:r>
            <w:r w:rsidR="005A158A">
              <w:rPr>
                <w:noProof/>
                <w:webHidden/>
              </w:rPr>
              <w:fldChar w:fldCharType="end"/>
            </w:r>
          </w:hyperlink>
        </w:p>
        <w:p w14:paraId="66425E76" w14:textId="0950C354" w:rsidR="005A158A" w:rsidRDefault="00000000">
          <w:pPr>
            <w:pStyle w:val="TOC3"/>
            <w:tabs>
              <w:tab w:val="right" w:leader="dot" w:pos="9062"/>
            </w:tabs>
            <w:rPr>
              <w:rFonts w:cstheme="minorBidi"/>
              <w:noProof/>
            </w:rPr>
          </w:pPr>
          <w:hyperlink w:anchor="_Toc112003260" w:history="1">
            <w:r w:rsidR="005A158A" w:rsidRPr="00852AD3">
              <w:rPr>
                <w:rStyle w:val="Hyperlink"/>
                <w:rFonts w:ascii="Times New Roman" w:hAnsi="Times New Roman"/>
                <w:b/>
                <w:bCs/>
                <w:noProof/>
                <w:lang w:val="en-GB"/>
              </w:rPr>
              <w:t>1.3.1.5 Phase 5 – The French war: 1223-1229/1249</w:t>
            </w:r>
            <w:r w:rsidR="005A158A">
              <w:rPr>
                <w:noProof/>
                <w:webHidden/>
              </w:rPr>
              <w:tab/>
            </w:r>
            <w:r w:rsidR="005A158A">
              <w:rPr>
                <w:noProof/>
                <w:webHidden/>
              </w:rPr>
              <w:fldChar w:fldCharType="begin"/>
            </w:r>
            <w:r w:rsidR="005A158A">
              <w:rPr>
                <w:noProof/>
                <w:webHidden/>
              </w:rPr>
              <w:instrText xml:space="preserve"> PAGEREF _Toc112003260 \h </w:instrText>
            </w:r>
            <w:r w:rsidR="005A158A">
              <w:rPr>
                <w:noProof/>
                <w:webHidden/>
              </w:rPr>
            </w:r>
            <w:r w:rsidR="005A158A">
              <w:rPr>
                <w:noProof/>
                <w:webHidden/>
              </w:rPr>
              <w:fldChar w:fldCharType="separate"/>
            </w:r>
            <w:r w:rsidR="004A46DB">
              <w:rPr>
                <w:noProof/>
                <w:webHidden/>
              </w:rPr>
              <w:t>22</w:t>
            </w:r>
            <w:r w:rsidR="005A158A">
              <w:rPr>
                <w:noProof/>
                <w:webHidden/>
              </w:rPr>
              <w:fldChar w:fldCharType="end"/>
            </w:r>
          </w:hyperlink>
        </w:p>
        <w:p w14:paraId="1B2EBB99" w14:textId="4FA8257B" w:rsidR="005A158A" w:rsidRDefault="00000000" w:rsidP="006A6916">
          <w:pPr>
            <w:pStyle w:val="TOC2"/>
            <w:rPr>
              <w:rFonts w:asciiTheme="minorHAnsi" w:hAnsiTheme="minorHAnsi" w:cstheme="minorBidi"/>
              <w:lang w:val="nl-NL"/>
            </w:rPr>
          </w:pPr>
          <w:hyperlink w:anchor="_Toc112003261" w:history="1">
            <w:r w:rsidR="005A158A" w:rsidRPr="00852AD3">
              <w:rPr>
                <w:rStyle w:val="Hyperlink"/>
              </w:rPr>
              <w:t>1.4</w:t>
            </w:r>
            <w:r w:rsidR="005A158A">
              <w:rPr>
                <w:rFonts w:asciiTheme="minorHAnsi" w:hAnsiTheme="minorHAnsi" w:cstheme="minorBidi"/>
                <w:lang w:val="nl-NL"/>
              </w:rPr>
              <w:t xml:space="preserve"> </w:t>
            </w:r>
            <w:r w:rsidR="005A158A" w:rsidRPr="00852AD3">
              <w:rPr>
                <w:rStyle w:val="Hyperlink"/>
              </w:rPr>
              <w:t>The Sources</w:t>
            </w:r>
            <w:r w:rsidR="005A158A">
              <w:rPr>
                <w:webHidden/>
              </w:rPr>
              <w:tab/>
            </w:r>
            <w:r w:rsidR="005A158A">
              <w:rPr>
                <w:webHidden/>
              </w:rPr>
              <w:fldChar w:fldCharType="begin"/>
            </w:r>
            <w:r w:rsidR="005A158A">
              <w:rPr>
                <w:webHidden/>
              </w:rPr>
              <w:instrText xml:space="preserve"> PAGEREF _Toc112003261 \h </w:instrText>
            </w:r>
            <w:r w:rsidR="005A158A">
              <w:rPr>
                <w:webHidden/>
              </w:rPr>
            </w:r>
            <w:r w:rsidR="005A158A">
              <w:rPr>
                <w:webHidden/>
              </w:rPr>
              <w:fldChar w:fldCharType="separate"/>
            </w:r>
            <w:r w:rsidR="004A46DB">
              <w:rPr>
                <w:webHidden/>
              </w:rPr>
              <w:t>22</w:t>
            </w:r>
            <w:r w:rsidR="005A158A">
              <w:rPr>
                <w:webHidden/>
              </w:rPr>
              <w:fldChar w:fldCharType="end"/>
            </w:r>
          </w:hyperlink>
        </w:p>
        <w:p w14:paraId="6ADF912E" w14:textId="1346E76B" w:rsidR="005A158A" w:rsidRDefault="00000000">
          <w:pPr>
            <w:pStyle w:val="TOC3"/>
            <w:tabs>
              <w:tab w:val="right" w:leader="dot" w:pos="9062"/>
            </w:tabs>
            <w:rPr>
              <w:rFonts w:cstheme="minorBidi"/>
              <w:noProof/>
            </w:rPr>
          </w:pPr>
          <w:hyperlink w:anchor="_Toc112003262" w:history="1">
            <w:r w:rsidR="005A158A" w:rsidRPr="00852AD3">
              <w:rPr>
                <w:rStyle w:val="Hyperlink"/>
                <w:rFonts w:ascii="Times New Roman" w:hAnsi="Times New Roman"/>
                <w:b/>
                <w:bCs/>
                <w:noProof/>
                <w:lang w:val="en-GB"/>
              </w:rPr>
              <w:t>1.4.1 Peter of Les Vaux-de-Cernay</w:t>
            </w:r>
            <w:r w:rsidR="004C0045">
              <w:rPr>
                <w:rStyle w:val="Hyperlink"/>
                <w:rFonts w:ascii="Times New Roman" w:hAnsi="Times New Roman"/>
                <w:b/>
                <w:bCs/>
                <w:noProof/>
                <w:lang w:val="en-GB"/>
              </w:rPr>
              <w:t>’</w:t>
            </w:r>
            <w:r w:rsidR="005A158A" w:rsidRPr="00852AD3">
              <w:rPr>
                <w:rStyle w:val="Hyperlink"/>
                <w:rFonts w:ascii="Times New Roman" w:hAnsi="Times New Roman"/>
                <w:b/>
                <w:bCs/>
                <w:noProof/>
                <w:lang w:val="en-GB"/>
              </w:rPr>
              <w:t xml:space="preserve">s </w:t>
            </w:r>
            <w:r w:rsidR="005A158A" w:rsidRPr="00852AD3">
              <w:rPr>
                <w:rStyle w:val="Hyperlink"/>
                <w:rFonts w:ascii="Times New Roman" w:hAnsi="Times New Roman"/>
                <w:b/>
                <w:bCs/>
                <w:i/>
                <w:iCs/>
                <w:noProof/>
                <w:lang w:val="en-GB"/>
              </w:rPr>
              <w:t>Historia Albigensis</w:t>
            </w:r>
            <w:r w:rsidR="005A158A">
              <w:rPr>
                <w:noProof/>
                <w:webHidden/>
              </w:rPr>
              <w:tab/>
            </w:r>
            <w:r w:rsidR="005A158A">
              <w:rPr>
                <w:noProof/>
                <w:webHidden/>
              </w:rPr>
              <w:fldChar w:fldCharType="begin"/>
            </w:r>
            <w:r w:rsidR="005A158A">
              <w:rPr>
                <w:noProof/>
                <w:webHidden/>
              </w:rPr>
              <w:instrText xml:space="preserve"> PAGEREF _Toc112003262 \h </w:instrText>
            </w:r>
            <w:r w:rsidR="005A158A">
              <w:rPr>
                <w:noProof/>
                <w:webHidden/>
              </w:rPr>
            </w:r>
            <w:r w:rsidR="005A158A">
              <w:rPr>
                <w:noProof/>
                <w:webHidden/>
              </w:rPr>
              <w:fldChar w:fldCharType="separate"/>
            </w:r>
            <w:r w:rsidR="004A46DB">
              <w:rPr>
                <w:noProof/>
                <w:webHidden/>
              </w:rPr>
              <w:t>23</w:t>
            </w:r>
            <w:r w:rsidR="005A158A">
              <w:rPr>
                <w:noProof/>
                <w:webHidden/>
              </w:rPr>
              <w:fldChar w:fldCharType="end"/>
            </w:r>
          </w:hyperlink>
        </w:p>
        <w:p w14:paraId="1DD17F2F" w14:textId="71069E9C" w:rsidR="005A158A" w:rsidRDefault="00000000">
          <w:pPr>
            <w:pStyle w:val="TOC3"/>
            <w:tabs>
              <w:tab w:val="right" w:leader="dot" w:pos="9062"/>
            </w:tabs>
            <w:rPr>
              <w:rFonts w:cstheme="minorBidi"/>
              <w:noProof/>
            </w:rPr>
          </w:pPr>
          <w:hyperlink w:anchor="_Toc112003263" w:history="1">
            <w:r w:rsidR="005A158A" w:rsidRPr="00852AD3">
              <w:rPr>
                <w:rStyle w:val="Hyperlink"/>
                <w:rFonts w:ascii="Times New Roman" w:hAnsi="Times New Roman"/>
                <w:b/>
                <w:bCs/>
                <w:noProof/>
                <w:lang w:val="en-GB"/>
              </w:rPr>
              <w:t>1.4.2</w:t>
            </w:r>
            <w:r w:rsidR="005A158A" w:rsidRPr="00852AD3">
              <w:rPr>
                <w:rStyle w:val="Hyperlink"/>
                <w:rFonts w:ascii="Times New Roman" w:hAnsi="Times New Roman"/>
                <w:b/>
                <w:bCs/>
                <w:i/>
                <w:iCs/>
                <w:noProof/>
                <w:lang w:val="en-GB"/>
              </w:rPr>
              <w:t xml:space="preserve"> Chanson de la croisade albigeoise</w:t>
            </w:r>
            <w:r w:rsidR="005A158A" w:rsidRPr="00852AD3">
              <w:rPr>
                <w:rStyle w:val="Hyperlink"/>
                <w:rFonts w:ascii="Times New Roman" w:hAnsi="Times New Roman"/>
                <w:b/>
                <w:bCs/>
                <w:noProof/>
                <w:lang w:val="en-GB"/>
              </w:rPr>
              <w:t xml:space="preserve"> by William of Tudela and the anonymous continuator</w:t>
            </w:r>
            <w:r w:rsidR="005A158A">
              <w:rPr>
                <w:noProof/>
                <w:webHidden/>
              </w:rPr>
              <w:tab/>
            </w:r>
            <w:r w:rsidR="005A158A">
              <w:rPr>
                <w:noProof/>
                <w:webHidden/>
              </w:rPr>
              <w:fldChar w:fldCharType="begin"/>
            </w:r>
            <w:r w:rsidR="005A158A">
              <w:rPr>
                <w:noProof/>
                <w:webHidden/>
              </w:rPr>
              <w:instrText xml:space="preserve"> PAGEREF _Toc112003263 \h </w:instrText>
            </w:r>
            <w:r w:rsidR="005A158A">
              <w:rPr>
                <w:noProof/>
                <w:webHidden/>
              </w:rPr>
            </w:r>
            <w:r w:rsidR="005A158A">
              <w:rPr>
                <w:noProof/>
                <w:webHidden/>
              </w:rPr>
              <w:fldChar w:fldCharType="separate"/>
            </w:r>
            <w:r w:rsidR="004A46DB">
              <w:rPr>
                <w:noProof/>
                <w:webHidden/>
              </w:rPr>
              <w:t>25</w:t>
            </w:r>
            <w:r w:rsidR="005A158A">
              <w:rPr>
                <w:noProof/>
                <w:webHidden/>
              </w:rPr>
              <w:fldChar w:fldCharType="end"/>
            </w:r>
          </w:hyperlink>
        </w:p>
        <w:p w14:paraId="0908F017" w14:textId="609AACDC" w:rsidR="005A158A" w:rsidRDefault="00000000">
          <w:pPr>
            <w:pStyle w:val="TOC3"/>
            <w:tabs>
              <w:tab w:val="right" w:leader="dot" w:pos="9062"/>
            </w:tabs>
            <w:rPr>
              <w:rFonts w:cstheme="minorBidi"/>
              <w:noProof/>
            </w:rPr>
          </w:pPr>
          <w:hyperlink w:anchor="_Toc112003264" w:history="1">
            <w:r w:rsidR="005A158A" w:rsidRPr="00852AD3">
              <w:rPr>
                <w:rStyle w:val="Hyperlink"/>
                <w:rFonts w:ascii="Times New Roman" w:hAnsi="Times New Roman"/>
                <w:b/>
                <w:bCs/>
                <w:noProof/>
                <w:lang w:val="en-GB"/>
              </w:rPr>
              <w:t>1.4.3 William of Puylaurens</w:t>
            </w:r>
            <w:r w:rsidR="004C0045">
              <w:rPr>
                <w:rStyle w:val="Hyperlink"/>
                <w:rFonts w:ascii="Times New Roman" w:hAnsi="Times New Roman"/>
                <w:b/>
                <w:bCs/>
                <w:noProof/>
                <w:lang w:val="en-GB"/>
              </w:rPr>
              <w:t>’</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i/>
                <w:iCs/>
                <w:noProof/>
                <w:lang w:val="en-GB"/>
              </w:rPr>
              <w:t>Chronica</w:t>
            </w:r>
            <w:r w:rsidR="005A158A" w:rsidRPr="00852AD3">
              <w:rPr>
                <w:rStyle w:val="Hyperlink"/>
                <w:noProof/>
                <w:lang w:val="en-US"/>
              </w:rPr>
              <w:t xml:space="preserve"> </w:t>
            </w:r>
            <w:r w:rsidR="005A158A" w:rsidRPr="00852AD3">
              <w:rPr>
                <w:rStyle w:val="Hyperlink"/>
                <w:rFonts w:ascii="Times New Roman" w:hAnsi="Times New Roman"/>
                <w:b/>
                <w:bCs/>
                <w:i/>
                <w:iCs/>
                <w:noProof/>
                <w:lang w:val="en-GB"/>
              </w:rPr>
              <w:t>Magistri Guillelmi de Podio Laurentii</w:t>
            </w:r>
            <w:r w:rsidR="005A158A">
              <w:rPr>
                <w:noProof/>
                <w:webHidden/>
              </w:rPr>
              <w:tab/>
            </w:r>
            <w:r w:rsidR="005A158A">
              <w:rPr>
                <w:noProof/>
                <w:webHidden/>
              </w:rPr>
              <w:fldChar w:fldCharType="begin"/>
            </w:r>
            <w:r w:rsidR="005A158A">
              <w:rPr>
                <w:noProof/>
                <w:webHidden/>
              </w:rPr>
              <w:instrText xml:space="preserve"> PAGEREF _Toc112003264 \h </w:instrText>
            </w:r>
            <w:r w:rsidR="005A158A">
              <w:rPr>
                <w:noProof/>
                <w:webHidden/>
              </w:rPr>
            </w:r>
            <w:r w:rsidR="005A158A">
              <w:rPr>
                <w:noProof/>
                <w:webHidden/>
              </w:rPr>
              <w:fldChar w:fldCharType="separate"/>
            </w:r>
            <w:r w:rsidR="004A46DB">
              <w:rPr>
                <w:noProof/>
                <w:webHidden/>
              </w:rPr>
              <w:t>28</w:t>
            </w:r>
            <w:r w:rsidR="005A158A">
              <w:rPr>
                <w:noProof/>
                <w:webHidden/>
              </w:rPr>
              <w:fldChar w:fldCharType="end"/>
            </w:r>
          </w:hyperlink>
        </w:p>
        <w:p w14:paraId="36EF56CE" w14:textId="1435B035" w:rsidR="005A158A" w:rsidRDefault="00000000">
          <w:pPr>
            <w:pStyle w:val="TOC3"/>
            <w:tabs>
              <w:tab w:val="right" w:leader="dot" w:pos="9062"/>
            </w:tabs>
            <w:rPr>
              <w:rFonts w:cstheme="minorBidi"/>
              <w:noProof/>
            </w:rPr>
          </w:pPr>
          <w:hyperlink w:anchor="_Toc112003265" w:history="1">
            <w:r w:rsidR="005A158A" w:rsidRPr="00852AD3">
              <w:rPr>
                <w:rStyle w:val="Hyperlink"/>
                <w:rFonts w:ascii="Times New Roman" w:hAnsi="Times New Roman"/>
                <w:b/>
                <w:bCs/>
                <w:noProof/>
                <w:lang w:val="en-GB"/>
              </w:rPr>
              <w:t>1.4.4 Other sources</w:t>
            </w:r>
            <w:r w:rsidR="005A158A">
              <w:rPr>
                <w:noProof/>
                <w:webHidden/>
              </w:rPr>
              <w:tab/>
            </w:r>
            <w:r w:rsidR="005A158A">
              <w:rPr>
                <w:noProof/>
                <w:webHidden/>
              </w:rPr>
              <w:fldChar w:fldCharType="begin"/>
            </w:r>
            <w:r w:rsidR="005A158A">
              <w:rPr>
                <w:noProof/>
                <w:webHidden/>
              </w:rPr>
              <w:instrText xml:space="preserve"> PAGEREF _Toc112003265 \h </w:instrText>
            </w:r>
            <w:r w:rsidR="005A158A">
              <w:rPr>
                <w:noProof/>
                <w:webHidden/>
              </w:rPr>
            </w:r>
            <w:r w:rsidR="005A158A">
              <w:rPr>
                <w:noProof/>
                <w:webHidden/>
              </w:rPr>
              <w:fldChar w:fldCharType="separate"/>
            </w:r>
            <w:r w:rsidR="004A46DB">
              <w:rPr>
                <w:noProof/>
                <w:webHidden/>
              </w:rPr>
              <w:t>29</w:t>
            </w:r>
            <w:r w:rsidR="005A158A">
              <w:rPr>
                <w:noProof/>
                <w:webHidden/>
              </w:rPr>
              <w:fldChar w:fldCharType="end"/>
            </w:r>
          </w:hyperlink>
        </w:p>
        <w:p w14:paraId="16E1FC5F" w14:textId="5B8C14BE" w:rsidR="005A158A" w:rsidRDefault="00000000" w:rsidP="006A6916">
          <w:pPr>
            <w:pStyle w:val="TOC2"/>
            <w:rPr>
              <w:rFonts w:asciiTheme="minorHAnsi" w:hAnsiTheme="minorHAnsi" w:cstheme="minorBidi"/>
              <w:lang w:val="nl-NL"/>
            </w:rPr>
          </w:pPr>
          <w:hyperlink w:anchor="_Toc112003266" w:history="1">
            <w:r w:rsidR="005A158A" w:rsidRPr="00852AD3">
              <w:rPr>
                <w:rStyle w:val="Hyperlink"/>
              </w:rPr>
              <w:t>1.5</w:t>
            </w:r>
            <w:r w:rsidR="005A1EF6">
              <w:rPr>
                <w:rFonts w:asciiTheme="minorHAnsi" w:hAnsiTheme="minorHAnsi" w:cstheme="minorBidi"/>
                <w:lang w:val="nl-NL"/>
              </w:rPr>
              <w:t xml:space="preserve"> </w:t>
            </w:r>
            <w:r w:rsidR="005A158A" w:rsidRPr="00852AD3">
              <w:rPr>
                <w:rStyle w:val="Hyperlink"/>
              </w:rPr>
              <w:t>Conclusion</w:t>
            </w:r>
            <w:r w:rsidR="005A158A">
              <w:rPr>
                <w:webHidden/>
              </w:rPr>
              <w:tab/>
            </w:r>
            <w:r w:rsidR="005A158A">
              <w:rPr>
                <w:webHidden/>
              </w:rPr>
              <w:fldChar w:fldCharType="begin"/>
            </w:r>
            <w:r w:rsidR="005A158A">
              <w:rPr>
                <w:webHidden/>
              </w:rPr>
              <w:instrText xml:space="preserve"> PAGEREF _Toc112003266 \h </w:instrText>
            </w:r>
            <w:r w:rsidR="005A158A">
              <w:rPr>
                <w:webHidden/>
              </w:rPr>
            </w:r>
            <w:r w:rsidR="005A158A">
              <w:rPr>
                <w:webHidden/>
              </w:rPr>
              <w:fldChar w:fldCharType="separate"/>
            </w:r>
            <w:r w:rsidR="004A46DB">
              <w:rPr>
                <w:webHidden/>
              </w:rPr>
              <w:t>30</w:t>
            </w:r>
            <w:r w:rsidR="005A158A">
              <w:rPr>
                <w:webHidden/>
              </w:rPr>
              <w:fldChar w:fldCharType="end"/>
            </w:r>
          </w:hyperlink>
        </w:p>
        <w:p w14:paraId="769B92B0" w14:textId="1C024E97" w:rsidR="005A158A" w:rsidRDefault="00000000">
          <w:pPr>
            <w:pStyle w:val="TOC1"/>
            <w:tabs>
              <w:tab w:val="right" w:leader="dot" w:pos="9062"/>
            </w:tabs>
            <w:rPr>
              <w:rFonts w:cstheme="minorBidi"/>
              <w:noProof/>
            </w:rPr>
          </w:pPr>
          <w:hyperlink w:anchor="_Toc112003267" w:history="1">
            <w:r w:rsidR="005A158A" w:rsidRPr="00852AD3">
              <w:rPr>
                <w:rStyle w:val="Hyperlink"/>
                <w:rFonts w:ascii="Times New Roman" w:hAnsi="Times New Roman"/>
                <w:b/>
                <w:bCs/>
                <w:noProof/>
                <w:lang w:val="en-GB"/>
              </w:rPr>
              <w:t>Chapter 2: The massacre of Béziers and the fight against anticlericalism</w:t>
            </w:r>
            <w:r w:rsidR="005A158A">
              <w:rPr>
                <w:noProof/>
                <w:webHidden/>
              </w:rPr>
              <w:tab/>
            </w:r>
            <w:r w:rsidR="005A158A">
              <w:rPr>
                <w:noProof/>
                <w:webHidden/>
              </w:rPr>
              <w:fldChar w:fldCharType="begin"/>
            </w:r>
            <w:r w:rsidR="005A158A">
              <w:rPr>
                <w:noProof/>
                <w:webHidden/>
              </w:rPr>
              <w:instrText xml:space="preserve"> PAGEREF _Toc112003267 \h </w:instrText>
            </w:r>
            <w:r w:rsidR="005A158A">
              <w:rPr>
                <w:noProof/>
                <w:webHidden/>
              </w:rPr>
            </w:r>
            <w:r w:rsidR="005A158A">
              <w:rPr>
                <w:noProof/>
                <w:webHidden/>
              </w:rPr>
              <w:fldChar w:fldCharType="separate"/>
            </w:r>
            <w:r w:rsidR="004A46DB">
              <w:rPr>
                <w:noProof/>
                <w:webHidden/>
              </w:rPr>
              <w:t>32</w:t>
            </w:r>
            <w:r w:rsidR="005A158A">
              <w:rPr>
                <w:noProof/>
                <w:webHidden/>
              </w:rPr>
              <w:fldChar w:fldCharType="end"/>
            </w:r>
          </w:hyperlink>
        </w:p>
        <w:p w14:paraId="49576365" w14:textId="1450DF83" w:rsidR="005A158A" w:rsidRDefault="00000000" w:rsidP="006A6916">
          <w:pPr>
            <w:pStyle w:val="TOC2"/>
            <w:rPr>
              <w:rFonts w:asciiTheme="minorHAnsi" w:hAnsiTheme="minorHAnsi" w:cstheme="minorBidi"/>
              <w:lang w:val="nl-NL"/>
            </w:rPr>
          </w:pPr>
          <w:hyperlink w:anchor="_Toc112003268" w:history="1">
            <w:r w:rsidR="005A158A" w:rsidRPr="00852AD3">
              <w:rPr>
                <w:rStyle w:val="Hyperlink"/>
              </w:rPr>
              <w:t>2.1 Introduction</w:t>
            </w:r>
            <w:r w:rsidR="005A158A">
              <w:rPr>
                <w:webHidden/>
              </w:rPr>
              <w:tab/>
            </w:r>
            <w:r w:rsidR="005A158A">
              <w:rPr>
                <w:webHidden/>
              </w:rPr>
              <w:fldChar w:fldCharType="begin"/>
            </w:r>
            <w:r w:rsidR="005A158A">
              <w:rPr>
                <w:webHidden/>
              </w:rPr>
              <w:instrText xml:space="preserve"> PAGEREF _Toc112003268 \h </w:instrText>
            </w:r>
            <w:r w:rsidR="005A158A">
              <w:rPr>
                <w:webHidden/>
              </w:rPr>
            </w:r>
            <w:r w:rsidR="005A158A">
              <w:rPr>
                <w:webHidden/>
              </w:rPr>
              <w:fldChar w:fldCharType="separate"/>
            </w:r>
            <w:r w:rsidR="004A46DB">
              <w:rPr>
                <w:webHidden/>
              </w:rPr>
              <w:t>32</w:t>
            </w:r>
            <w:r w:rsidR="005A158A">
              <w:rPr>
                <w:webHidden/>
              </w:rPr>
              <w:fldChar w:fldCharType="end"/>
            </w:r>
          </w:hyperlink>
          <w:r w:rsidR="008F6B04">
            <w:t>2</w:t>
          </w:r>
        </w:p>
        <w:p w14:paraId="388D0477" w14:textId="0C7782A4" w:rsidR="005A158A" w:rsidRDefault="00000000" w:rsidP="006A6916">
          <w:pPr>
            <w:pStyle w:val="TOC2"/>
            <w:rPr>
              <w:rFonts w:asciiTheme="minorHAnsi" w:hAnsiTheme="minorHAnsi" w:cstheme="minorBidi"/>
              <w:lang w:val="nl-NL"/>
            </w:rPr>
          </w:pPr>
          <w:hyperlink w:anchor="_Toc112003269" w:history="1">
            <w:r w:rsidR="005A158A" w:rsidRPr="00852AD3">
              <w:rPr>
                <w:rStyle w:val="Hyperlink"/>
              </w:rPr>
              <w:t>2.2 Context</w:t>
            </w:r>
            <w:r w:rsidR="005A158A">
              <w:rPr>
                <w:webHidden/>
              </w:rPr>
              <w:tab/>
            </w:r>
            <w:r w:rsidR="005A158A">
              <w:rPr>
                <w:webHidden/>
              </w:rPr>
              <w:fldChar w:fldCharType="begin"/>
            </w:r>
            <w:r w:rsidR="005A158A">
              <w:rPr>
                <w:webHidden/>
              </w:rPr>
              <w:instrText xml:space="preserve"> PAGEREF _Toc112003269 \h </w:instrText>
            </w:r>
            <w:r w:rsidR="005A158A">
              <w:rPr>
                <w:webHidden/>
              </w:rPr>
            </w:r>
            <w:r w:rsidR="005A158A">
              <w:rPr>
                <w:webHidden/>
              </w:rPr>
              <w:fldChar w:fldCharType="separate"/>
            </w:r>
            <w:r w:rsidR="004A46DB">
              <w:rPr>
                <w:webHidden/>
              </w:rPr>
              <w:t>33</w:t>
            </w:r>
            <w:r w:rsidR="005A158A">
              <w:rPr>
                <w:webHidden/>
              </w:rPr>
              <w:fldChar w:fldCharType="end"/>
            </w:r>
          </w:hyperlink>
        </w:p>
        <w:p w14:paraId="14F11CDA" w14:textId="2E70DADD" w:rsidR="005A158A" w:rsidRDefault="00000000" w:rsidP="006A6916">
          <w:pPr>
            <w:pStyle w:val="TOC2"/>
            <w:rPr>
              <w:rFonts w:asciiTheme="minorHAnsi" w:hAnsiTheme="minorHAnsi" w:cstheme="minorBidi"/>
              <w:lang w:val="nl-NL"/>
            </w:rPr>
          </w:pPr>
          <w:hyperlink w:anchor="_Toc112003270" w:history="1">
            <w:r w:rsidR="005A158A" w:rsidRPr="00852AD3">
              <w:rPr>
                <w:rStyle w:val="Hyperlink"/>
              </w:rPr>
              <w:t xml:space="preserve">2.3 The role of the </w:t>
            </w:r>
            <w:r w:rsidR="00052288">
              <w:rPr>
                <w:rStyle w:val="Hyperlink"/>
                <w:i/>
              </w:rPr>
              <w:t>ribaulds</w:t>
            </w:r>
            <w:r w:rsidR="005A158A">
              <w:rPr>
                <w:webHidden/>
              </w:rPr>
              <w:tab/>
            </w:r>
            <w:r w:rsidR="005A158A">
              <w:rPr>
                <w:webHidden/>
              </w:rPr>
              <w:fldChar w:fldCharType="begin"/>
            </w:r>
            <w:r w:rsidR="005A158A">
              <w:rPr>
                <w:webHidden/>
              </w:rPr>
              <w:instrText xml:space="preserve"> PAGEREF _Toc112003270 \h </w:instrText>
            </w:r>
            <w:r w:rsidR="005A158A">
              <w:rPr>
                <w:webHidden/>
              </w:rPr>
            </w:r>
            <w:r w:rsidR="005A158A">
              <w:rPr>
                <w:webHidden/>
              </w:rPr>
              <w:fldChar w:fldCharType="separate"/>
            </w:r>
            <w:r w:rsidR="004A46DB">
              <w:rPr>
                <w:webHidden/>
              </w:rPr>
              <w:t>35</w:t>
            </w:r>
            <w:r w:rsidR="005A158A">
              <w:rPr>
                <w:webHidden/>
              </w:rPr>
              <w:fldChar w:fldCharType="end"/>
            </w:r>
          </w:hyperlink>
        </w:p>
        <w:p w14:paraId="00ECA5F3" w14:textId="0817FEDF" w:rsidR="005A158A" w:rsidRDefault="00000000" w:rsidP="006A6916">
          <w:pPr>
            <w:pStyle w:val="TOC2"/>
            <w:rPr>
              <w:rFonts w:asciiTheme="minorHAnsi" w:hAnsiTheme="minorHAnsi" w:cstheme="minorBidi"/>
              <w:lang w:val="nl-NL"/>
            </w:rPr>
          </w:pPr>
          <w:hyperlink w:anchor="_Toc112003271" w:history="1">
            <w:r w:rsidR="005A158A" w:rsidRPr="00852AD3">
              <w:rPr>
                <w:rStyle w:val="Hyperlink"/>
              </w:rPr>
              <w:t>2.4 The role of crusader leadership</w:t>
            </w:r>
            <w:r w:rsidR="005A158A">
              <w:rPr>
                <w:webHidden/>
              </w:rPr>
              <w:tab/>
            </w:r>
            <w:r w:rsidR="005A158A">
              <w:rPr>
                <w:webHidden/>
              </w:rPr>
              <w:fldChar w:fldCharType="begin"/>
            </w:r>
            <w:r w:rsidR="005A158A">
              <w:rPr>
                <w:webHidden/>
              </w:rPr>
              <w:instrText xml:space="preserve"> PAGEREF _Toc112003271 \h </w:instrText>
            </w:r>
            <w:r w:rsidR="005A158A">
              <w:rPr>
                <w:webHidden/>
              </w:rPr>
            </w:r>
            <w:r w:rsidR="005A158A">
              <w:rPr>
                <w:webHidden/>
              </w:rPr>
              <w:fldChar w:fldCharType="separate"/>
            </w:r>
            <w:r w:rsidR="004A46DB">
              <w:rPr>
                <w:webHidden/>
              </w:rPr>
              <w:t>37</w:t>
            </w:r>
            <w:r w:rsidR="005A158A">
              <w:rPr>
                <w:webHidden/>
              </w:rPr>
              <w:fldChar w:fldCharType="end"/>
            </w:r>
          </w:hyperlink>
        </w:p>
        <w:p w14:paraId="11A70B16" w14:textId="1B9972A7" w:rsidR="005A158A" w:rsidRDefault="00000000" w:rsidP="006A6916">
          <w:pPr>
            <w:pStyle w:val="TOC2"/>
            <w:rPr>
              <w:rFonts w:asciiTheme="minorHAnsi" w:hAnsiTheme="minorHAnsi" w:cstheme="minorBidi"/>
              <w:lang w:val="nl-NL"/>
            </w:rPr>
          </w:pPr>
          <w:hyperlink w:anchor="_Toc112003272" w:history="1">
            <w:r w:rsidR="005A158A" w:rsidRPr="00852AD3">
              <w:rPr>
                <w:rStyle w:val="Hyperlink"/>
              </w:rPr>
              <w:t xml:space="preserve">2.5 The </w:t>
            </w:r>
            <w:r w:rsidR="006A6916">
              <w:rPr>
                <w:rStyle w:val="Hyperlink"/>
              </w:rPr>
              <w:t>a</w:t>
            </w:r>
            <w:r w:rsidR="005A158A" w:rsidRPr="00852AD3">
              <w:rPr>
                <w:rStyle w:val="Hyperlink"/>
              </w:rPr>
              <w:t>nticlericalism of Béziers</w:t>
            </w:r>
            <w:r w:rsidR="005A158A">
              <w:rPr>
                <w:webHidden/>
              </w:rPr>
              <w:tab/>
            </w:r>
            <w:r w:rsidR="008F6B04">
              <w:rPr>
                <w:webHidden/>
              </w:rPr>
              <w:t>40</w:t>
            </w:r>
          </w:hyperlink>
        </w:p>
        <w:p w14:paraId="5060FA1F" w14:textId="550C105D" w:rsidR="005A158A" w:rsidRDefault="00000000" w:rsidP="006A6916">
          <w:pPr>
            <w:pStyle w:val="TOC2"/>
            <w:rPr>
              <w:rFonts w:asciiTheme="minorHAnsi" w:hAnsiTheme="minorHAnsi" w:cstheme="minorBidi"/>
              <w:lang w:val="nl-NL"/>
            </w:rPr>
          </w:pPr>
          <w:hyperlink w:anchor="_Toc112003273" w:history="1">
            <w:r w:rsidR="005A158A" w:rsidRPr="00852AD3">
              <w:rPr>
                <w:rStyle w:val="Hyperlink"/>
              </w:rPr>
              <w:t>2.6 Conclusion</w:t>
            </w:r>
            <w:r w:rsidR="005A158A">
              <w:rPr>
                <w:webHidden/>
              </w:rPr>
              <w:tab/>
            </w:r>
            <w:r w:rsidR="005A158A">
              <w:rPr>
                <w:webHidden/>
              </w:rPr>
              <w:fldChar w:fldCharType="begin"/>
            </w:r>
            <w:r w:rsidR="005A158A">
              <w:rPr>
                <w:webHidden/>
              </w:rPr>
              <w:instrText xml:space="preserve"> PAGEREF _Toc112003273 \h </w:instrText>
            </w:r>
            <w:r w:rsidR="005A158A">
              <w:rPr>
                <w:webHidden/>
              </w:rPr>
            </w:r>
            <w:r w:rsidR="005A158A">
              <w:rPr>
                <w:webHidden/>
              </w:rPr>
              <w:fldChar w:fldCharType="separate"/>
            </w:r>
            <w:r w:rsidR="004A46DB">
              <w:rPr>
                <w:webHidden/>
              </w:rPr>
              <w:t>44</w:t>
            </w:r>
            <w:r w:rsidR="005A158A">
              <w:rPr>
                <w:webHidden/>
              </w:rPr>
              <w:fldChar w:fldCharType="end"/>
            </w:r>
          </w:hyperlink>
        </w:p>
        <w:p w14:paraId="33686645" w14:textId="2EB645A5" w:rsidR="005A158A" w:rsidRDefault="00000000">
          <w:pPr>
            <w:pStyle w:val="TOC1"/>
            <w:tabs>
              <w:tab w:val="right" w:leader="dot" w:pos="9062"/>
            </w:tabs>
            <w:rPr>
              <w:rFonts w:cstheme="minorBidi"/>
              <w:noProof/>
            </w:rPr>
          </w:pPr>
          <w:hyperlink w:anchor="_Toc112003274" w:history="1">
            <w:r w:rsidR="005A158A" w:rsidRPr="00852AD3">
              <w:rPr>
                <w:rStyle w:val="Hyperlink"/>
                <w:rFonts w:ascii="Times New Roman" w:hAnsi="Times New Roman"/>
                <w:b/>
                <w:bCs/>
                <w:noProof/>
                <w:lang w:val="en-GB"/>
              </w:rPr>
              <w:t>Chapter 3: The Chanson and the Southern perspective</w:t>
            </w:r>
            <w:r w:rsidR="005A158A">
              <w:rPr>
                <w:noProof/>
                <w:webHidden/>
              </w:rPr>
              <w:tab/>
            </w:r>
            <w:r w:rsidR="005A158A">
              <w:rPr>
                <w:noProof/>
                <w:webHidden/>
              </w:rPr>
              <w:fldChar w:fldCharType="begin"/>
            </w:r>
            <w:r w:rsidR="005A158A">
              <w:rPr>
                <w:noProof/>
                <w:webHidden/>
              </w:rPr>
              <w:instrText xml:space="preserve"> PAGEREF _Toc112003274 \h </w:instrText>
            </w:r>
            <w:r w:rsidR="005A158A">
              <w:rPr>
                <w:noProof/>
                <w:webHidden/>
              </w:rPr>
            </w:r>
            <w:r w:rsidR="005A158A">
              <w:rPr>
                <w:noProof/>
                <w:webHidden/>
              </w:rPr>
              <w:fldChar w:fldCharType="separate"/>
            </w:r>
            <w:r w:rsidR="004A46DB">
              <w:rPr>
                <w:noProof/>
                <w:webHidden/>
              </w:rPr>
              <w:t>45</w:t>
            </w:r>
            <w:r w:rsidR="005A158A">
              <w:rPr>
                <w:noProof/>
                <w:webHidden/>
              </w:rPr>
              <w:fldChar w:fldCharType="end"/>
            </w:r>
          </w:hyperlink>
        </w:p>
        <w:p w14:paraId="47282F8C" w14:textId="39139390" w:rsidR="005A158A" w:rsidRDefault="00000000" w:rsidP="006A6916">
          <w:pPr>
            <w:pStyle w:val="TOC2"/>
            <w:rPr>
              <w:rFonts w:asciiTheme="minorHAnsi" w:hAnsiTheme="minorHAnsi" w:cstheme="minorBidi"/>
              <w:lang w:val="nl-NL"/>
            </w:rPr>
          </w:pPr>
          <w:hyperlink w:anchor="_Toc112003275" w:history="1">
            <w:r w:rsidR="005A158A" w:rsidRPr="00852AD3">
              <w:rPr>
                <w:rStyle w:val="Hyperlink"/>
              </w:rPr>
              <w:t>3.1 Introduction</w:t>
            </w:r>
            <w:r w:rsidR="005A158A">
              <w:rPr>
                <w:webHidden/>
              </w:rPr>
              <w:tab/>
            </w:r>
            <w:r w:rsidR="005A158A">
              <w:rPr>
                <w:webHidden/>
              </w:rPr>
              <w:fldChar w:fldCharType="begin"/>
            </w:r>
            <w:r w:rsidR="005A158A">
              <w:rPr>
                <w:webHidden/>
              </w:rPr>
              <w:instrText xml:space="preserve"> PAGEREF _Toc112003275 \h </w:instrText>
            </w:r>
            <w:r w:rsidR="005A158A">
              <w:rPr>
                <w:webHidden/>
              </w:rPr>
            </w:r>
            <w:r w:rsidR="005A158A">
              <w:rPr>
                <w:webHidden/>
              </w:rPr>
              <w:fldChar w:fldCharType="separate"/>
            </w:r>
            <w:r w:rsidR="004A46DB">
              <w:rPr>
                <w:webHidden/>
              </w:rPr>
              <w:t>45</w:t>
            </w:r>
            <w:r w:rsidR="005A158A">
              <w:rPr>
                <w:webHidden/>
              </w:rPr>
              <w:fldChar w:fldCharType="end"/>
            </w:r>
          </w:hyperlink>
        </w:p>
        <w:p w14:paraId="6BB4D676" w14:textId="39A48ABC" w:rsidR="005A158A" w:rsidRDefault="00000000" w:rsidP="006A6916">
          <w:pPr>
            <w:pStyle w:val="TOC2"/>
            <w:rPr>
              <w:rFonts w:asciiTheme="minorHAnsi" w:hAnsiTheme="minorHAnsi" w:cstheme="minorBidi"/>
              <w:lang w:val="nl-NL"/>
            </w:rPr>
          </w:pPr>
          <w:hyperlink w:anchor="_Toc112003276" w:history="1">
            <w:r w:rsidR="005A158A" w:rsidRPr="00852AD3">
              <w:rPr>
                <w:rStyle w:val="Hyperlink"/>
              </w:rPr>
              <w:t xml:space="preserve">3.2 Short introduction </w:t>
            </w:r>
            <w:r w:rsidR="00752270">
              <w:rPr>
                <w:rStyle w:val="Hyperlink"/>
              </w:rPr>
              <w:t>to</w:t>
            </w:r>
            <w:r w:rsidR="005A158A" w:rsidRPr="00852AD3">
              <w:rPr>
                <w:rStyle w:val="Hyperlink"/>
              </w:rPr>
              <w:t xml:space="preserve"> the second part of the </w:t>
            </w:r>
            <w:r w:rsidR="005A158A" w:rsidRPr="00DC098B">
              <w:rPr>
                <w:rStyle w:val="Hyperlink"/>
                <w:i/>
                <w:iCs w:val="0"/>
              </w:rPr>
              <w:t>Chanson</w:t>
            </w:r>
            <w:r w:rsidR="005A158A">
              <w:rPr>
                <w:webHidden/>
              </w:rPr>
              <w:tab/>
            </w:r>
            <w:r w:rsidR="005A158A">
              <w:rPr>
                <w:webHidden/>
              </w:rPr>
              <w:fldChar w:fldCharType="begin"/>
            </w:r>
            <w:r w:rsidR="005A158A">
              <w:rPr>
                <w:webHidden/>
              </w:rPr>
              <w:instrText xml:space="preserve"> PAGEREF _Toc112003276 \h </w:instrText>
            </w:r>
            <w:r w:rsidR="005A158A">
              <w:rPr>
                <w:webHidden/>
              </w:rPr>
            </w:r>
            <w:r w:rsidR="005A158A">
              <w:rPr>
                <w:webHidden/>
              </w:rPr>
              <w:fldChar w:fldCharType="separate"/>
            </w:r>
            <w:r w:rsidR="004A46DB">
              <w:rPr>
                <w:webHidden/>
              </w:rPr>
              <w:t>46</w:t>
            </w:r>
            <w:r w:rsidR="005A158A">
              <w:rPr>
                <w:webHidden/>
              </w:rPr>
              <w:fldChar w:fldCharType="end"/>
            </w:r>
          </w:hyperlink>
        </w:p>
        <w:p w14:paraId="13946D72" w14:textId="11E936A2" w:rsidR="005A158A" w:rsidRDefault="00000000" w:rsidP="006A6916">
          <w:pPr>
            <w:pStyle w:val="TOC2"/>
            <w:rPr>
              <w:rFonts w:asciiTheme="minorHAnsi" w:hAnsiTheme="minorHAnsi" w:cstheme="minorBidi"/>
              <w:lang w:val="nl-NL"/>
            </w:rPr>
          </w:pPr>
          <w:hyperlink w:anchor="_Toc112003277" w:history="1">
            <w:r w:rsidR="005A158A" w:rsidRPr="00852AD3">
              <w:rPr>
                <w:rStyle w:val="Hyperlink"/>
              </w:rPr>
              <w:t>3.3 How are the Crusaders represented?</w:t>
            </w:r>
            <w:r w:rsidR="005A158A">
              <w:rPr>
                <w:webHidden/>
              </w:rPr>
              <w:tab/>
            </w:r>
            <w:r w:rsidR="005A158A">
              <w:rPr>
                <w:webHidden/>
              </w:rPr>
              <w:fldChar w:fldCharType="begin"/>
            </w:r>
            <w:r w:rsidR="005A158A">
              <w:rPr>
                <w:webHidden/>
              </w:rPr>
              <w:instrText xml:space="preserve"> PAGEREF _Toc112003277 \h </w:instrText>
            </w:r>
            <w:r w:rsidR="005A158A">
              <w:rPr>
                <w:webHidden/>
              </w:rPr>
            </w:r>
            <w:r w:rsidR="005A158A">
              <w:rPr>
                <w:webHidden/>
              </w:rPr>
              <w:fldChar w:fldCharType="separate"/>
            </w:r>
            <w:r w:rsidR="004A46DB">
              <w:rPr>
                <w:webHidden/>
              </w:rPr>
              <w:t>46</w:t>
            </w:r>
            <w:r w:rsidR="005A158A">
              <w:rPr>
                <w:webHidden/>
              </w:rPr>
              <w:fldChar w:fldCharType="end"/>
            </w:r>
          </w:hyperlink>
        </w:p>
        <w:p w14:paraId="40377C91" w14:textId="3AE19DA6" w:rsidR="005A158A" w:rsidRDefault="00000000" w:rsidP="006A6916">
          <w:pPr>
            <w:pStyle w:val="TOC2"/>
            <w:rPr>
              <w:rFonts w:asciiTheme="minorHAnsi" w:hAnsiTheme="minorHAnsi" w:cstheme="minorBidi"/>
              <w:lang w:val="nl-NL"/>
            </w:rPr>
          </w:pPr>
          <w:hyperlink w:anchor="_Toc112003278" w:history="1">
            <w:r w:rsidR="005A158A" w:rsidRPr="00852AD3">
              <w:rPr>
                <w:rStyle w:val="Hyperlink"/>
              </w:rPr>
              <w:t>3.4 How are the Southerners represented?</w:t>
            </w:r>
            <w:r w:rsidR="005A158A">
              <w:rPr>
                <w:webHidden/>
              </w:rPr>
              <w:tab/>
            </w:r>
          </w:hyperlink>
          <w:r w:rsidR="008F6B04">
            <w:t>50</w:t>
          </w:r>
        </w:p>
        <w:p w14:paraId="2BB28B76" w14:textId="22FD13A4" w:rsidR="005A158A" w:rsidRDefault="00000000" w:rsidP="006A6916">
          <w:pPr>
            <w:pStyle w:val="TOC2"/>
            <w:rPr>
              <w:rFonts w:asciiTheme="minorHAnsi" w:hAnsiTheme="minorHAnsi" w:cstheme="minorBidi"/>
              <w:lang w:val="nl-NL"/>
            </w:rPr>
          </w:pPr>
          <w:hyperlink w:anchor="_Toc112003279" w:history="1">
            <w:r w:rsidR="005A158A" w:rsidRPr="00852AD3">
              <w:rPr>
                <w:rStyle w:val="Hyperlink"/>
              </w:rPr>
              <w:t>3.5 Conclusion</w:t>
            </w:r>
            <w:r w:rsidR="005A158A">
              <w:rPr>
                <w:webHidden/>
              </w:rPr>
              <w:tab/>
            </w:r>
            <w:r w:rsidR="005A158A">
              <w:rPr>
                <w:webHidden/>
              </w:rPr>
              <w:fldChar w:fldCharType="begin"/>
            </w:r>
            <w:r w:rsidR="005A158A">
              <w:rPr>
                <w:webHidden/>
              </w:rPr>
              <w:instrText xml:space="preserve"> PAGEREF _Toc112003279 \h </w:instrText>
            </w:r>
            <w:r w:rsidR="005A158A">
              <w:rPr>
                <w:webHidden/>
              </w:rPr>
            </w:r>
            <w:r w:rsidR="005A158A">
              <w:rPr>
                <w:webHidden/>
              </w:rPr>
              <w:fldChar w:fldCharType="separate"/>
            </w:r>
            <w:r w:rsidR="004A46DB">
              <w:rPr>
                <w:webHidden/>
              </w:rPr>
              <w:t>55</w:t>
            </w:r>
            <w:r w:rsidR="005A158A">
              <w:rPr>
                <w:webHidden/>
              </w:rPr>
              <w:fldChar w:fldCharType="end"/>
            </w:r>
          </w:hyperlink>
        </w:p>
        <w:p w14:paraId="7B9CFDF6" w14:textId="5C4ADD4E" w:rsidR="005A158A" w:rsidRDefault="00000000">
          <w:pPr>
            <w:pStyle w:val="TOC1"/>
            <w:tabs>
              <w:tab w:val="right" w:leader="dot" w:pos="9062"/>
            </w:tabs>
            <w:rPr>
              <w:rFonts w:cstheme="minorBidi"/>
              <w:noProof/>
            </w:rPr>
          </w:pPr>
          <w:hyperlink w:anchor="_Toc112003280" w:history="1">
            <w:r w:rsidR="005A158A" w:rsidRPr="00852AD3">
              <w:rPr>
                <w:rStyle w:val="Hyperlink"/>
                <w:rFonts w:ascii="Times New Roman" w:hAnsi="Times New Roman"/>
                <w:b/>
                <w:bCs/>
                <w:noProof/>
                <w:lang w:val="en-GB"/>
              </w:rPr>
              <w:t xml:space="preserve">Chapter 4: The </w:t>
            </w:r>
            <w:r w:rsidR="005A158A" w:rsidRPr="00852AD3">
              <w:rPr>
                <w:rStyle w:val="Hyperlink"/>
                <w:rFonts w:ascii="Times New Roman" w:hAnsi="Times New Roman"/>
                <w:b/>
                <w:bCs/>
                <w:i/>
                <w:iCs/>
                <w:noProof/>
                <w:lang w:val="en-GB"/>
              </w:rPr>
              <w:t>Statutes of Pamiers</w:t>
            </w:r>
            <w:r w:rsidR="005A158A" w:rsidRPr="00852AD3">
              <w:rPr>
                <w:rStyle w:val="Hyperlink"/>
                <w:rFonts w:ascii="Times New Roman" w:hAnsi="Times New Roman"/>
                <w:b/>
                <w:bCs/>
                <w:noProof/>
                <w:lang w:val="en-GB"/>
              </w:rPr>
              <w:t xml:space="preserve"> (1212) and the </w:t>
            </w:r>
            <w:r w:rsidR="005A158A" w:rsidRPr="00852AD3">
              <w:rPr>
                <w:rStyle w:val="Hyperlink"/>
                <w:rFonts w:ascii="Times New Roman" w:hAnsi="Times New Roman"/>
                <w:b/>
                <w:bCs/>
                <w:i/>
                <w:iCs/>
                <w:noProof/>
                <w:lang w:val="en-GB"/>
              </w:rPr>
              <w:t>Treaty of Paris</w:t>
            </w:r>
            <w:r w:rsidR="005A158A" w:rsidRPr="00852AD3">
              <w:rPr>
                <w:rStyle w:val="Hyperlink"/>
                <w:rFonts w:ascii="Times New Roman" w:hAnsi="Times New Roman"/>
                <w:b/>
                <w:bCs/>
                <w:noProof/>
                <w:lang w:val="en-GB"/>
              </w:rPr>
              <w:t xml:space="preserve"> (1229)</w:t>
            </w:r>
            <w:r w:rsidR="005A158A">
              <w:rPr>
                <w:noProof/>
                <w:webHidden/>
              </w:rPr>
              <w:tab/>
            </w:r>
            <w:r w:rsidR="005A158A">
              <w:rPr>
                <w:noProof/>
                <w:webHidden/>
              </w:rPr>
              <w:fldChar w:fldCharType="begin"/>
            </w:r>
            <w:r w:rsidR="005A158A">
              <w:rPr>
                <w:noProof/>
                <w:webHidden/>
              </w:rPr>
              <w:instrText xml:space="preserve"> PAGEREF _Toc112003280 \h </w:instrText>
            </w:r>
            <w:r w:rsidR="005A158A">
              <w:rPr>
                <w:noProof/>
                <w:webHidden/>
              </w:rPr>
            </w:r>
            <w:r w:rsidR="005A158A">
              <w:rPr>
                <w:noProof/>
                <w:webHidden/>
              </w:rPr>
              <w:fldChar w:fldCharType="separate"/>
            </w:r>
            <w:r w:rsidR="004A46DB">
              <w:rPr>
                <w:noProof/>
                <w:webHidden/>
              </w:rPr>
              <w:t>56</w:t>
            </w:r>
            <w:r w:rsidR="005A158A">
              <w:rPr>
                <w:noProof/>
                <w:webHidden/>
              </w:rPr>
              <w:fldChar w:fldCharType="end"/>
            </w:r>
          </w:hyperlink>
        </w:p>
        <w:p w14:paraId="50C7CD3D" w14:textId="07F5F83F" w:rsidR="005A158A" w:rsidRDefault="00000000" w:rsidP="006A6916">
          <w:pPr>
            <w:pStyle w:val="TOC2"/>
            <w:rPr>
              <w:rFonts w:asciiTheme="minorHAnsi" w:hAnsiTheme="minorHAnsi" w:cstheme="minorBidi"/>
              <w:lang w:val="nl-NL"/>
            </w:rPr>
          </w:pPr>
          <w:hyperlink w:anchor="_Toc112003281" w:history="1">
            <w:r w:rsidR="005A158A" w:rsidRPr="00852AD3">
              <w:rPr>
                <w:rStyle w:val="Hyperlink"/>
              </w:rPr>
              <w:t>4.1 Introduction</w:t>
            </w:r>
            <w:r w:rsidR="005A158A">
              <w:rPr>
                <w:webHidden/>
              </w:rPr>
              <w:tab/>
            </w:r>
            <w:r w:rsidR="005A158A">
              <w:rPr>
                <w:webHidden/>
              </w:rPr>
              <w:fldChar w:fldCharType="begin"/>
            </w:r>
            <w:r w:rsidR="005A158A">
              <w:rPr>
                <w:webHidden/>
              </w:rPr>
              <w:instrText xml:space="preserve"> PAGEREF _Toc112003281 \h </w:instrText>
            </w:r>
            <w:r w:rsidR="005A158A">
              <w:rPr>
                <w:webHidden/>
              </w:rPr>
            </w:r>
            <w:r w:rsidR="005A158A">
              <w:rPr>
                <w:webHidden/>
              </w:rPr>
              <w:fldChar w:fldCharType="separate"/>
            </w:r>
            <w:r w:rsidR="004A46DB">
              <w:rPr>
                <w:webHidden/>
              </w:rPr>
              <w:t>56</w:t>
            </w:r>
            <w:r w:rsidR="005A158A">
              <w:rPr>
                <w:webHidden/>
              </w:rPr>
              <w:fldChar w:fldCharType="end"/>
            </w:r>
          </w:hyperlink>
        </w:p>
        <w:p w14:paraId="1C197534" w14:textId="4254AA02" w:rsidR="005A158A" w:rsidRDefault="00000000" w:rsidP="006A6916">
          <w:pPr>
            <w:pStyle w:val="TOC2"/>
            <w:rPr>
              <w:rFonts w:asciiTheme="minorHAnsi" w:hAnsiTheme="minorHAnsi" w:cstheme="minorBidi"/>
              <w:lang w:val="nl-NL"/>
            </w:rPr>
          </w:pPr>
          <w:hyperlink w:anchor="_Toc112003282" w:history="1">
            <w:r w:rsidR="005A158A" w:rsidRPr="00852AD3">
              <w:rPr>
                <w:rStyle w:val="Hyperlink"/>
              </w:rPr>
              <w:t>4.2 Introducing the documents</w:t>
            </w:r>
            <w:r w:rsidR="005A158A">
              <w:rPr>
                <w:webHidden/>
              </w:rPr>
              <w:tab/>
            </w:r>
            <w:r w:rsidR="005A158A">
              <w:rPr>
                <w:webHidden/>
              </w:rPr>
              <w:fldChar w:fldCharType="begin"/>
            </w:r>
            <w:r w:rsidR="005A158A">
              <w:rPr>
                <w:webHidden/>
              </w:rPr>
              <w:instrText xml:space="preserve"> PAGEREF _Toc112003282 \h </w:instrText>
            </w:r>
            <w:r w:rsidR="005A158A">
              <w:rPr>
                <w:webHidden/>
              </w:rPr>
            </w:r>
            <w:r w:rsidR="005A158A">
              <w:rPr>
                <w:webHidden/>
              </w:rPr>
              <w:fldChar w:fldCharType="separate"/>
            </w:r>
            <w:r w:rsidR="004A46DB">
              <w:rPr>
                <w:webHidden/>
              </w:rPr>
              <w:t>57</w:t>
            </w:r>
            <w:r w:rsidR="005A158A">
              <w:rPr>
                <w:webHidden/>
              </w:rPr>
              <w:fldChar w:fldCharType="end"/>
            </w:r>
          </w:hyperlink>
        </w:p>
        <w:p w14:paraId="17B20FC7" w14:textId="0FE696A5" w:rsidR="005A158A" w:rsidRDefault="00000000" w:rsidP="006A6916">
          <w:pPr>
            <w:pStyle w:val="TOC2"/>
            <w:rPr>
              <w:rFonts w:asciiTheme="minorHAnsi" w:hAnsiTheme="minorHAnsi" w:cstheme="minorBidi"/>
              <w:lang w:val="nl-NL"/>
            </w:rPr>
          </w:pPr>
          <w:hyperlink w:anchor="_Toc112003283" w:history="1">
            <w:r w:rsidR="005A158A" w:rsidRPr="00852AD3">
              <w:rPr>
                <w:rStyle w:val="Hyperlink"/>
              </w:rPr>
              <w:t xml:space="preserve">4.3 The </w:t>
            </w:r>
            <w:r w:rsidR="005A158A" w:rsidRPr="00852AD3">
              <w:rPr>
                <w:rStyle w:val="Hyperlink"/>
                <w:i/>
              </w:rPr>
              <w:t>Statutes of Pamiers</w:t>
            </w:r>
            <w:r w:rsidR="005A158A">
              <w:rPr>
                <w:webHidden/>
              </w:rPr>
              <w:tab/>
            </w:r>
            <w:r w:rsidR="005A158A">
              <w:rPr>
                <w:webHidden/>
              </w:rPr>
              <w:fldChar w:fldCharType="begin"/>
            </w:r>
            <w:r w:rsidR="005A158A">
              <w:rPr>
                <w:webHidden/>
              </w:rPr>
              <w:instrText xml:space="preserve"> PAGEREF _Toc112003283 \h </w:instrText>
            </w:r>
            <w:r w:rsidR="005A158A">
              <w:rPr>
                <w:webHidden/>
              </w:rPr>
            </w:r>
            <w:r w:rsidR="005A158A">
              <w:rPr>
                <w:webHidden/>
              </w:rPr>
              <w:fldChar w:fldCharType="separate"/>
            </w:r>
            <w:r w:rsidR="004A46DB">
              <w:rPr>
                <w:webHidden/>
              </w:rPr>
              <w:t>58</w:t>
            </w:r>
            <w:r w:rsidR="005A158A">
              <w:rPr>
                <w:webHidden/>
              </w:rPr>
              <w:fldChar w:fldCharType="end"/>
            </w:r>
          </w:hyperlink>
        </w:p>
        <w:p w14:paraId="25140E80" w14:textId="1C2DF54F" w:rsidR="005A158A" w:rsidRDefault="00000000">
          <w:pPr>
            <w:pStyle w:val="TOC3"/>
            <w:tabs>
              <w:tab w:val="right" w:leader="dot" w:pos="9062"/>
            </w:tabs>
            <w:rPr>
              <w:rFonts w:cstheme="minorBidi"/>
              <w:noProof/>
            </w:rPr>
          </w:pPr>
          <w:hyperlink w:anchor="_Toc112003284" w:history="1">
            <w:r w:rsidR="005A158A" w:rsidRPr="00852AD3">
              <w:rPr>
                <w:rStyle w:val="Hyperlink"/>
                <w:rFonts w:ascii="Times New Roman" w:hAnsi="Times New Roman"/>
                <w:b/>
                <w:bCs/>
                <w:noProof/>
                <w:lang w:val="en-GB"/>
              </w:rPr>
              <w:t>4.3.1</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Categories</w:t>
            </w:r>
            <w:r w:rsidR="005A158A">
              <w:rPr>
                <w:noProof/>
                <w:webHidden/>
              </w:rPr>
              <w:tab/>
            </w:r>
            <w:r w:rsidR="008F6B04">
              <w:rPr>
                <w:noProof/>
                <w:webHidden/>
              </w:rPr>
              <w:t>60</w:t>
            </w:r>
          </w:hyperlink>
        </w:p>
        <w:p w14:paraId="0D7D09BD" w14:textId="0388C776" w:rsidR="005A158A" w:rsidRDefault="00000000">
          <w:pPr>
            <w:pStyle w:val="TOC3"/>
            <w:tabs>
              <w:tab w:val="right" w:leader="dot" w:pos="9062"/>
            </w:tabs>
            <w:rPr>
              <w:rFonts w:cstheme="minorBidi"/>
              <w:noProof/>
            </w:rPr>
          </w:pPr>
          <w:hyperlink w:anchor="_Toc112003285" w:history="1">
            <w:r w:rsidR="005A158A" w:rsidRPr="00852AD3">
              <w:rPr>
                <w:rStyle w:val="Hyperlink"/>
                <w:rFonts w:ascii="Times New Roman" w:hAnsi="Times New Roman"/>
                <w:b/>
                <w:bCs/>
                <w:noProof/>
                <w:lang w:val="en-GB"/>
              </w:rPr>
              <w:t>4.3.2. Religious customs and practices</w:t>
            </w:r>
            <w:r w:rsidR="005A158A">
              <w:rPr>
                <w:noProof/>
                <w:webHidden/>
              </w:rPr>
              <w:tab/>
            </w:r>
            <w:r w:rsidR="005A158A">
              <w:rPr>
                <w:noProof/>
                <w:webHidden/>
              </w:rPr>
              <w:fldChar w:fldCharType="begin"/>
            </w:r>
            <w:r w:rsidR="005A158A">
              <w:rPr>
                <w:noProof/>
                <w:webHidden/>
              </w:rPr>
              <w:instrText xml:space="preserve"> PAGEREF _Toc112003285 \h </w:instrText>
            </w:r>
            <w:r w:rsidR="005A158A">
              <w:rPr>
                <w:noProof/>
                <w:webHidden/>
              </w:rPr>
            </w:r>
            <w:r w:rsidR="005A158A">
              <w:rPr>
                <w:noProof/>
                <w:webHidden/>
              </w:rPr>
              <w:fldChar w:fldCharType="separate"/>
            </w:r>
            <w:r w:rsidR="004A46DB">
              <w:rPr>
                <w:noProof/>
                <w:webHidden/>
              </w:rPr>
              <w:t>61</w:t>
            </w:r>
            <w:r w:rsidR="005A158A">
              <w:rPr>
                <w:noProof/>
                <w:webHidden/>
              </w:rPr>
              <w:fldChar w:fldCharType="end"/>
            </w:r>
          </w:hyperlink>
        </w:p>
        <w:p w14:paraId="10EB44D8" w14:textId="44E00A15" w:rsidR="005A158A" w:rsidRDefault="00000000">
          <w:pPr>
            <w:pStyle w:val="TOC3"/>
            <w:tabs>
              <w:tab w:val="right" w:leader="dot" w:pos="9062"/>
            </w:tabs>
            <w:rPr>
              <w:rFonts w:cstheme="minorBidi"/>
              <w:noProof/>
            </w:rPr>
          </w:pPr>
          <w:hyperlink w:anchor="_Toc112003286" w:history="1">
            <w:r w:rsidR="005A158A" w:rsidRPr="00852AD3">
              <w:rPr>
                <w:rStyle w:val="Hyperlink"/>
                <w:rFonts w:ascii="Times New Roman" w:hAnsi="Times New Roman"/>
                <w:b/>
                <w:bCs/>
                <w:noProof/>
                <w:lang w:val="en-GB"/>
              </w:rPr>
              <w:t>4.3.3</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Taxes and tithes</w:t>
            </w:r>
            <w:r w:rsidR="005A158A">
              <w:rPr>
                <w:noProof/>
                <w:webHidden/>
              </w:rPr>
              <w:tab/>
            </w:r>
            <w:r w:rsidR="005A158A">
              <w:rPr>
                <w:noProof/>
                <w:webHidden/>
              </w:rPr>
              <w:fldChar w:fldCharType="begin"/>
            </w:r>
            <w:r w:rsidR="005A158A">
              <w:rPr>
                <w:noProof/>
                <w:webHidden/>
              </w:rPr>
              <w:instrText xml:space="preserve"> PAGEREF _Toc112003286 \h </w:instrText>
            </w:r>
            <w:r w:rsidR="005A158A">
              <w:rPr>
                <w:noProof/>
                <w:webHidden/>
              </w:rPr>
            </w:r>
            <w:r w:rsidR="005A158A">
              <w:rPr>
                <w:noProof/>
                <w:webHidden/>
              </w:rPr>
              <w:fldChar w:fldCharType="separate"/>
            </w:r>
            <w:r w:rsidR="004A46DB">
              <w:rPr>
                <w:noProof/>
                <w:webHidden/>
              </w:rPr>
              <w:t>63</w:t>
            </w:r>
            <w:r w:rsidR="005A158A">
              <w:rPr>
                <w:noProof/>
                <w:webHidden/>
              </w:rPr>
              <w:fldChar w:fldCharType="end"/>
            </w:r>
          </w:hyperlink>
        </w:p>
        <w:p w14:paraId="2CBCDA40" w14:textId="32803EAD" w:rsidR="005A158A" w:rsidRDefault="00000000">
          <w:pPr>
            <w:pStyle w:val="TOC3"/>
            <w:tabs>
              <w:tab w:val="right" w:leader="dot" w:pos="9062"/>
            </w:tabs>
            <w:rPr>
              <w:rFonts w:cstheme="minorBidi"/>
              <w:noProof/>
            </w:rPr>
          </w:pPr>
          <w:hyperlink w:anchor="_Toc112003287" w:history="1">
            <w:r w:rsidR="005A158A" w:rsidRPr="00852AD3">
              <w:rPr>
                <w:rStyle w:val="Hyperlink"/>
                <w:rFonts w:ascii="Times New Roman" w:hAnsi="Times New Roman"/>
                <w:b/>
                <w:bCs/>
                <w:noProof/>
                <w:lang w:val="en-GB"/>
              </w:rPr>
              <w:t>4.3.3</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Clerics</w:t>
            </w:r>
            <w:r w:rsidR="005A158A">
              <w:rPr>
                <w:noProof/>
                <w:webHidden/>
              </w:rPr>
              <w:tab/>
            </w:r>
            <w:r w:rsidR="005A158A">
              <w:rPr>
                <w:noProof/>
                <w:webHidden/>
              </w:rPr>
              <w:fldChar w:fldCharType="begin"/>
            </w:r>
            <w:r w:rsidR="005A158A">
              <w:rPr>
                <w:noProof/>
                <w:webHidden/>
              </w:rPr>
              <w:instrText xml:space="preserve"> PAGEREF _Toc112003287 \h </w:instrText>
            </w:r>
            <w:r w:rsidR="005A158A">
              <w:rPr>
                <w:noProof/>
                <w:webHidden/>
              </w:rPr>
            </w:r>
            <w:r w:rsidR="005A158A">
              <w:rPr>
                <w:noProof/>
                <w:webHidden/>
              </w:rPr>
              <w:fldChar w:fldCharType="separate"/>
            </w:r>
            <w:r w:rsidR="004A46DB">
              <w:rPr>
                <w:noProof/>
                <w:webHidden/>
              </w:rPr>
              <w:t>64</w:t>
            </w:r>
            <w:r w:rsidR="005A158A">
              <w:rPr>
                <w:noProof/>
                <w:webHidden/>
              </w:rPr>
              <w:fldChar w:fldCharType="end"/>
            </w:r>
          </w:hyperlink>
        </w:p>
        <w:p w14:paraId="640DA389" w14:textId="1AAB6AE9" w:rsidR="005A158A" w:rsidRDefault="00000000">
          <w:pPr>
            <w:pStyle w:val="TOC3"/>
            <w:tabs>
              <w:tab w:val="right" w:leader="dot" w:pos="9062"/>
            </w:tabs>
            <w:rPr>
              <w:rFonts w:cstheme="minorBidi"/>
              <w:noProof/>
            </w:rPr>
          </w:pPr>
          <w:hyperlink w:anchor="_Toc112003288" w:history="1">
            <w:r w:rsidR="005A158A" w:rsidRPr="00852AD3">
              <w:rPr>
                <w:rStyle w:val="Hyperlink"/>
                <w:rFonts w:ascii="Times New Roman" w:hAnsi="Times New Roman"/>
                <w:b/>
                <w:bCs/>
                <w:noProof/>
                <w:lang w:val="en-GB"/>
              </w:rPr>
              <w:t>4.3.4</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Heretics</w:t>
            </w:r>
            <w:r w:rsidR="005A158A">
              <w:rPr>
                <w:noProof/>
                <w:webHidden/>
              </w:rPr>
              <w:tab/>
            </w:r>
            <w:r w:rsidR="005A158A">
              <w:rPr>
                <w:noProof/>
                <w:webHidden/>
              </w:rPr>
              <w:fldChar w:fldCharType="begin"/>
            </w:r>
            <w:r w:rsidR="005A158A">
              <w:rPr>
                <w:noProof/>
                <w:webHidden/>
              </w:rPr>
              <w:instrText xml:space="preserve"> PAGEREF _Toc112003288 \h </w:instrText>
            </w:r>
            <w:r w:rsidR="005A158A">
              <w:rPr>
                <w:noProof/>
                <w:webHidden/>
              </w:rPr>
            </w:r>
            <w:r w:rsidR="005A158A">
              <w:rPr>
                <w:noProof/>
                <w:webHidden/>
              </w:rPr>
              <w:fldChar w:fldCharType="separate"/>
            </w:r>
            <w:r w:rsidR="004A46DB">
              <w:rPr>
                <w:noProof/>
                <w:webHidden/>
              </w:rPr>
              <w:t>64</w:t>
            </w:r>
            <w:r w:rsidR="005A158A">
              <w:rPr>
                <w:noProof/>
                <w:webHidden/>
              </w:rPr>
              <w:fldChar w:fldCharType="end"/>
            </w:r>
          </w:hyperlink>
        </w:p>
        <w:p w14:paraId="7A47BA40" w14:textId="4BDF2263" w:rsidR="005A158A" w:rsidRDefault="00000000">
          <w:pPr>
            <w:pStyle w:val="TOC3"/>
            <w:tabs>
              <w:tab w:val="right" w:leader="dot" w:pos="9062"/>
            </w:tabs>
            <w:rPr>
              <w:rFonts w:cstheme="minorBidi"/>
              <w:noProof/>
            </w:rPr>
          </w:pPr>
          <w:hyperlink w:anchor="_Toc112003289" w:history="1">
            <w:r w:rsidR="005A158A" w:rsidRPr="00852AD3">
              <w:rPr>
                <w:rStyle w:val="Hyperlink"/>
                <w:rFonts w:ascii="Times New Roman" w:hAnsi="Times New Roman"/>
                <w:b/>
                <w:bCs/>
                <w:noProof/>
                <w:lang w:val="en-GB"/>
              </w:rPr>
              <w:t>4.3.5 Property and inheritance</w:t>
            </w:r>
            <w:r w:rsidR="005A158A">
              <w:rPr>
                <w:noProof/>
                <w:webHidden/>
              </w:rPr>
              <w:tab/>
            </w:r>
            <w:r w:rsidR="005A158A">
              <w:rPr>
                <w:noProof/>
                <w:webHidden/>
              </w:rPr>
              <w:fldChar w:fldCharType="begin"/>
            </w:r>
            <w:r w:rsidR="005A158A">
              <w:rPr>
                <w:noProof/>
                <w:webHidden/>
              </w:rPr>
              <w:instrText xml:space="preserve"> PAGEREF _Toc112003289 \h </w:instrText>
            </w:r>
            <w:r w:rsidR="005A158A">
              <w:rPr>
                <w:noProof/>
                <w:webHidden/>
              </w:rPr>
            </w:r>
            <w:r w:rsidR="005A158A">
              <w:rPr>
                <w:noProof/>
                <w:webHidden/>
              </w:rPr>
              <w:fldChar w:fldCharType="separate"/>
            </w:r>
            <w:r w:rsidR="004A46DB">
              <w:rPr>
                <w:noProof/>
                <w:webHidden/>
              </w:rPr>
              <w:t>65</w:t>
            </w:r>
            <w:r w:rsidR="005A158A">
              <w:rPr>
                <w:noProof/>
                <w:webHidden/>
              </w:rPr>
              <w:fldChar w:fldCharType="end"/>
            </w:r>
          </w:hyperlink>
        </w:p>
        <w:p w14:paraId="2CC11047" w14:textId="317A9B6E" w:rsidR="005A158A" w:rsidRDefault="00000000">
          <w:pPr>
            <w:pStyle w:val="TOC3"/>
            <w:tabs>
              <w:tab w:val="right" w:leader="dot" w:pos="9062"/>
            </w:tabs>
            <w:rPr>
              <w:rFonts w:cstheme="minorBidi"/>
              <w:noProof/>
            </w:rPr>
          </w:pPr>
          <w:hyperlink w:anchor="_Toc112003290" w:history="1">
            <w:r w:rsidR="005A158A" w:rsidRPr="00852AD3">
              <w:rPr>
                <w:rStyle w:val="Hyperlink"/>
                <w:rFonts w:ascii="Times New Roman" w:hAnsi="Times New Roman"/>
                <w:b/>
                <w:bCs/>
                <w:noProof/>
                <w:lang w:val="en-GB"/>
              </w:rPr>
              <w:t>4.3.6 Feudal obligations and customs</w:t>
            </w:r>
            <w:r w:rsidR="005A158A">
              <w:rPr>
                <w:noProof/>
                <w:webHidden/>
              </w:rPr>
              <w:tab/>
            </w:r>
            <w:r w:rsidR="005A158A">
              <w:rPr>
                <w:noProof/>
                <w:webHidden/>
              </w:rPr>
              <w:fldChar w:fldCharType="begin"/>
            </w:r>
            <w:r w:rsidR="005A158A">
              <w:rPr>
                <w:noProof/>
                <w:webHidden/>
              </w:rPr>
              <w:instrText xml:space="preserve"> PAGEREF _Toc112003290 \h </w:instrText>
            </w:r>
            <w:r w:rsidR="005A158A">
              <w:rPr>
                <w:noProof/>
                <w:webHidden/>
              </w:rPr>
            </w:r>
            <w:r w:rsidR="005A158A">
              <w:rPr>
                <w:noProof/>
                <w:webHidden/>
              </w:rPr>
              <w:fldChar w:fldCharType="separate"/>
            </w:r>
            <w:r w:rsidR="004A46DB">
              <w:rPr>
                <w:noProof/>
                <w:webHidden/>
              </w:rPr>
              <w:t>67</w:t>
            </w:r>
            <w:r w:rsidR="005A158A">
              <w:rPr>
                <w:noProof/>
                <w:webHidden/>
              </w:rPr>
              <w:fldChar w:fldCharType="end"/>
            </w:r>
          </w:hyperlink>
        </w:p>
        <w:p w14:paraId="059A4458" w14:textId="1D848AD9" w:rsidR="005A158A" w:rsidRDefault="00000000">
          <w:pPr>
            <w:pStyle w:val="TOC3"/>
            <w:tabs>
              <w:tab w:val="right" w:leader="dot" w:pos="9062"/>
            </w:tabs>
            <w:rPr>
              <w:rFonts w:cstheme="minorBidi"/>
              <w:noProof/>
            </w:rPr>
          </w:pPr>
          <w:hyperlink w:anchor="_Toc112003291" w:history="1">
            <w:r w:rsidR="005A158A" w:rsidRPr="00852AD3">
              <w:rPr>
                <w:rStyle w:val="Hyperlink"/>
                <w:rFonts w:ascii="Times New Roman" w:hAnsi="Times New Roman"/>
                <w:b/>
                <w:bCs/>
                <w:noProof/>
                <w:lang w:val="en-GB"/>
              </w:rPr>
              <w:t>4.3.7</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Prisoners, justice, and the poor</w:t>
            </w:r>
            <w:r w:rsidR="005A158A">
              <w:rPr>
                <w:noProof/>
                <w:webHidden/>
              </w:rPr>
              <w:tab/>
            </w:r>
            <w:r w:rsidR="005A158A">
              <w:rPr>
                <w:noProof/>
                <w:webHidden/>
              </w:rPr>
              <w:fldChar w:fldCharType="begin"/>
            </w:r>
            <w:r w:rsidR="005A158A">
              <w:rPr>
                <w:noProof/>
                <w:webHidden/>
              </w:rPr>
              <w:instrText xml:space="preserve"> PAGEREF _Toc112003291 \h </w:instrText>
            </w:r>
            <w:r w:rsidR="005A158A">
              <w:rPr>
                <w:noProof/>
                <w:webHidden/>
              </w:rPr>
            </w:r>
            <w:r w:rsidR="005A158A">
              <w:rPr>
                <w:noProof/>
                <w:webHidden/>
              </w:rPr>
              <w:fldChar w:fldCharType="separate"/>
            </w:r>
            <w:r w:rsidR="004A46DB">
              <w:rPr>
                <w:noProof/>
                <w:webHidden/>
              </w:rPr>
              <w:t>68</w:t>
            </w:r>
            <w:r w:rsidR="005A158A">
              <w:rPr>
                <w:noProof/>
                <w:webHidden/>
              </w:rPr>
              <w:fldChar w:fldCharType="end"/>
            </w:r>
          </w:hyperlink>
        </w:p>
        <w:p w14:paraId="0A3CA190" w14:textId="4CCDB2F0" w:rsidR="005A158A" w:rsidRDefault="00000000">
          <w:pPr>
            <w:pStyle w:val="TOC3"/>
            <w:tabs>
              <w:tab w:val="right" w:leader="dot" w:pos="9062"/>
            </w:tabs>
            <w:rPr>
              <w:rFonts w:cstheme="minorBidi"/>
              <w:noProof/>
            </w:rPr>
          </w:pPr>
          <w:hyperlink w:anchor="_Toc112003292" w:history="1">
            <w:r w:rsidR="005A158A" w:rsidRPr="00852AD3">
              <w:rPr>
                <w:rStyle w:val="Hyperlink"/>
                <w:rFonts w:ascii="Times New Roman" w:hAnsi="Times New Roman"/>
                <w:b/>
                <w:bCs/>
                <w:noProof/>
                <w:lang w:val="en-GB"/>
              </w:rPr>
              <w:t>4.3.8</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Tolls</w:t>
            </w:r>
            <w:r w:rsidR="005A158A">
              <w:rPr>
                <w:noProof/>
                <w:webHidden/>
              </w:rPr>
              <w:tab/>
            </w:r>
            <w:r w:rsidR="005A158A">
              <w:rPr>
                <w:noProof/>
                <w:webHidden/>
              </w:rPr>
              <w:fldChar w:fldCharType="begin"/>
            </w:r>
            <w:r w:rsidR="005A158A">
              <w:rPr>
                <w:noProof/>
                <w:webHidden/>
              </w:rPr>
              <w:instrText xml:space="preserve"> PAGEREF _Toc112003292 \h </w:instrText>
            </w:r>
            <w:r w:rsidR="005A158A">
              <w:rPr>
                <w:noProof/>
                <w:webHidden/>
              </w:rPr>
            </w:r>
            <w:r w:rsidR="005A158A">
              <w:rPr>
                <w:noProof/>
                <w:webHidden/>
              </w:rPr>
              <w:fldChar w:fldCharType="separate"/>
            </w:r>
            <w:r w:rsidR="004A46DB">
              <w:rPr>
                <w:noProof/>
                <w:webHidden/>
              </w:rPr>
              <w:t>68</w:t>
            </w:r>
            <w:r w:rsidR="005A158A">
              <w:rPr>
                <w:noProof/>
                <w:webHidden/>
              </w:rPr>
              <w:fldChar w:fldCharType="end"/>
            </w:r>
          </w:hyperlink>
        </w:p>
        <w:p w14:paraId="530ED0A0" w14:textId="627F192A" w:rsidR="005A158A" w:rsidRDefault="00000000">
          <w:pPr>
            <w:pStyle w:val="TOC3"/>
            <w:tabs>
              <w:tab w:val="right" w:leader="dot" w:pos="9062"/>
            </w:tabs>
            <w:rPr>
              <w:rFonts w:cstheme="minorBidi"/>
              <w:noProof/>
            </w:rPr>
          </w:pPr>
          <w:hyperlink w:anchor="_Toc112003293" w:history="1">
            <w:r w:rsidR="005A158A" w:rsidRPr="00852AD3">
              <w:rPr>
                <w:rStyle w:val="Hyperlink"/>
                <w:rFonts w:ascii="Times New Roman" w:hAnsi="Times New Roman"/>
                <w:b/>
                <w:bCs/>
                <w:noProof/>
                <w:lang w:val="en-GB"/>
              </w:rPr>
              <w:t>4.3.9 Addendum</w:t>
            </w:r>
            <w:r w:rsidR="005A158A">
              <w:rPr>
                <w:noProof/>
                <w:webHidden/>
              </w:rPr>
              <w:tab/>
            </w:r>
            <w:r w:rsidR="005A158A">
              <w:rPr>
                <w:noProof/>
                <w:webHidden/>
              </w:rPr>
              <w:fldChar w:fldCharType="begin"/>
            </w:r>
            <w:r w:rsidR="005A158A">
              <w:rPr>
                <w:noProof/>
                <w:webHidden/>
              </w:rPr>
              <w:instrText xml:space="preserve"> PAGEREF _Toc112003293 \h </w:instrText>
            </w:r>
            <w:r w:rsidR="005A158A">
              <w:rPr>
                <w:noProof/>
                <w:webHidden/>
              </w:rPr>
            </w:r>
            <w:r w:rsidR="005A158A">
              <w:rPr>
                <w:noProof/>
                <w:webHidden/>
              </w:rPr>
              <w:fldChar w:fldCharType="separate"/>
            </w:r>
            <w:r w:rsidR="004A46DB">
              <w:rPr>
                <w:noProof/>
                <w:webHidden/>
              </w:rPr>
              <w:t>69</w:t>
            </w:r>
            <w:r w:rsidR="005A158A">
              <w:rPr>
                <w:noProof/>
                <w:webHidden/>
              </w:rPr>
              <w:fldChar w:fldCharType="end"/>
            </w:r>
          </w:hyperlink>
        </w:p>
        <w:p w14:paraId="7A66769E" w14:textId="0EDE85FD" w:rsidR="005A158A" w:rsidRDefault="00000000">
          <w:pPr>
            <w:pStyle w:val="TOC3"/>
            <w:tabs>
              <w:tab w:val="right" w:leader="dot" w:pos="9062"/>
            </w:tabs>
            <w:rPr>
              <w:rFonts w:cstheme="minorBidi"/>
              <w:noProof/>
            </w:rPr>
          </w:pPr>
          <w:hyperlink w:anchor="_Toc112003294" w:history="1">
            <w:r w:rsidR="005A158A" w:rsidRPr="00852AD3">
              <w:rPr>
                <w:rStyle w:val="Hyperlink"/>
                <w:rFonts w:ascii="Times New Roman" w:hAnsi="Times New Roman"/>
                <w:b/>
                <w:bCs/>
                <w:noProof/>
                <w:lang w:val="en-GB"/>
              </w:rPr>
              <w:t xml:space="preserve">4.3.10 Conclusion </w:t>
            </w:r>
            <w:r w:rsidR="00752270">
              <w:rPr>
                <w:rStyle w:val="Hyperlink"/>
                <w:rFonts w:ascii="Times New Roman" w:hAnsi="Times New Roman"/>
                <w:b/>
                <w:bCs/>
                <w:noProof/>
                <w:lang w:val="en-GB"/>
              </w:rPr>
              <w:t>drawn from</w:t>
            </w:r>
            <w:r w:rsidR="005A158A" w:rsidRPr="00852AD3">
              <w:rPr>
                <w:rStyle w:val="Hyperlink"/>
                <w:rFonts w:ascii="Times New Roman" w:hAnsi="Times New Roman"/>
                <w:b/>
                <w:bCs/>
                <w:noProof/>
                <w:lang w:val="en-GB"/>
              </w:rPr>
              <w:t xml:space="preserve"> the </w:t>
            </w:r>
            <w:r w:rsidR="005A158A" w:rsidRPr="00852AD3">
              <w:rPr>
                <w:rStyle w:val="Hyperlink"/>
                <w:rFonts w:ascii="Times New Roman" w:hAnsi="Times New Roman"/>
                <w:b/>
                <w:bCs/>
                <w:i/>
                <w:iCs/>
                <w:noProof/>
                <w:lang w:val="en-GB"/>
              </w:rPr>
              <w:t>Statutes of Pamiers</w:t>
            </w:r>
            <w:r w:rsidR="005A158A">
              <w:rPr>
                <w:noProof/>
                <w:webHidden/>
              </w:rPr>
              <w:tab/>
            </w:r>
            <w:r w:rsidR="005A158A">
              <w:rPr>
                <w:noProof/>
                <w:webHidden/>
              </w:rPr>
              <w:fldChar w:fldCharType="begin"/>
            </w:r>
            <w:r w:rsidR="005A158A">
              <w:rPr>
                <w:noProof/>
                <w:webHidden/>
              </w:rPr>
              <w:instrText xml:space="preserve"> PAGEREF _Toc112003294 \h </w:instrText>
            </w:r>
            <w:r w:rsidR="005A158A">
              <w:rPr>
                <w:noProof/>
                <w:webHidden/>
              </w:rPr>
            </w:r>
            <w:r w:rsidR="005A158A">
              <w:rPr>
                <w:noProof/>
                <w:webHidden/>
              </w:rPr>
              <w:fldChar w:fldCharType="separate"/>
            </w:r>
            <w:r w:rsidR="004A46DB">
              <w:rPr>
                <w:noProof/>
                <w:webHidden/>
              </w:rPr>
              <w:t>69</w:t>
            </w:r>
            <w:r w:rsidR="005A158A">
              <w:rPr>
                <w:noProof/>
                <w:webHidden/>
              </w:rPr>
              <w:fldChar w:fldCharType="end"/>
            </w:r>
          </w:hyperlink>
        </w:p>
        <w:p w14:paraId="47E18C33" w14:textId="45944D4A" w:rsidR="005A158A" w:rsidRDefault="00000000" w:rsidP="006A6916">
          <w:pPr>
            <w:pStyle w:val="TOC2"/>
            <w:rPr>
              <w:rFonts w:asciiTheme="minorHAnsi" w:hAnsiTheme="minorHAnsi" w:cstheme="minorBidi"/>
              <w:lang w:val="nl-NL"/>
            </w:rPr>
          </w:pPr>
          <w:hyperlink w:anchor="_Toc112003295" w:history="1">
            <w:r w:rsidR="005A158A" w:rsidRPr="00852AD3">
              <w:rPr>
                <w:rStyle w:val="Hyperlink"/>
              </w:rPr>
              <w:t>4.4 The Treaty of Paris</w:t>
            </w:r>
            <w:r w:rsidR="005A158A">
              <w:rPr>
                <w:webHidden/>
              </w:rPr>
              <w:tab/>
            </w:r>
            <w:r w:rsidR="005A158A">
              <w:rPr>
                <w:webHidden/>
              </w:rPr>
              <w:fldChar w:fldCharType="begin"/>
            </w:r>
            <w:r w:rsidR="005A158A">
              <w:rPr>
                <w:webHidden/>
              </w:rPr>
              <w:instrText xml:space="preserve"> PAGEREF _Toc112003295 \h </w:instrText>
            </w:r>
            <w:r w:rsidR="005A158A">
              <w:rPr>
                <w:webHidden/>
              </w:rPr>
            </w:r>
            <w:r w:rsidR="005A158A">
              <w:rPr>
                <w:webHidden/>
              </w:rPr>
              <w:fldChar w:fldCharType="separate"/>
            </w:r>
            <w:r w:rsidR="004A46DB">
              <w:rPr>
                <w:webHidden/>
              </w:rPr>
              <w:t>71</w:t>
            </w:r>
            <w:r w:rsidR="005A158A">
              <w:rPr>
                <w:webHidden/>
              </w:rPr>
              <w:fldChar w:fldCharType="end"/>
            </w:r>
          </w:hyperlink>
        </w:p>
        <w:p w14:paraId="32CC63A9" w14:textId="771BC385" w:rsidR="005A158A" w:rsidRDefault="00000000">
          <w:pPr>
            <w:pStyle w:val="TOC3"/>
            <w:tabs>
              <w:tab w:val="right" w:leader="dot" w:pos="9062"/>
            </w:tabs>
            <w:rPr>
              <w:rFonts w:cstheme="minorBidi"/>
              <w:noProof/>
            </w:rPr>
          </w:pPr>
          <w:hyperlink w:anchor="_Toc112003296" w:history="1">
            <w:r w:rsidR="005A158A" w:rsidRPr="00852AD3">
              <w:rPr>
                <w:rStyle w:val="Hyperlink"/>
                <w:rFonts w:ascii="Times New Roman" w:hAnsi="Times New Roman"/>
                <w:b/>
                <w:bCs/>
                <w:noProof/>
                <w:lang w:val="en-GB"/>
              </w:rPr>
              <w:t>4.4.1 Subdivision of the Treaty</w:t>
            </w:r>
            <w:r w:rsidR="005A158A">
              <w:rPr>
                <w:noProof/>
                <w:webHidden/>
              </w:rPr>
              <w:tab/>
            </w:r>
            <w:r w:rsidR="005A158A">
              <w:rPr>
                <w:noProof/>
                <w:webHidden/>
              </w:rPr>
              <w:fldChar w:fldCharType="begin"/>
            </w:r>
            <w:r w:rsidR="005A158A">
              <w:rPr>
                <w:noProof/>
                <w:webHidden/>
              </w:rPr>
              <w:instrText xml:space="preserve"> PAGEREF _Toc112003296 \h </w:instrText>
            </w:r>
            <w:r w:rsidR="005A158A">
              <w:rPr>
                <w:noProof/>
                <w:webHidden/>
              </w:rPr>
            </w:r>
            <w:r w:rsidR="005A158A">
              <w:rPr>
                <w:noProof/>
                <w:webHidden/>
              </w:rPr>
              <w:fldChar w:fldCharType="separate"/>
            </w:r>
            <w:r w:rsidR="004A46DB">
              <w:rPr>
                <w:noProof/>
                <w:webHidden/>
              </w:rPr>
              <w:t>73</w:t>
            </w:r>
            <w:r w:rsidR="005A158A">
              <w:rPr>
                <w:noProof/>
                <w:webHidden/>
              </w:rPr>
              <w:fldChar w:fldCharType="end"/>
            </w:r>
          </w:hyperlink>
        </w:p>
        <w:p w14:paraId="661809C8" w14:textId="57D96B25" w:rsidR="005A158A" w:rsidRDefault="00000000">
          <w:pPr>
            <w:pStyle w:val="TOC3"/>
            <w:tabs>
              <w:tab w:val="right" w:leader="dot" w:pos="9062"/>
            </w:tabs>
            <w:rPr>
              <w:rFonts w:cstheme="minorBidi"/>
              <w:noProof/>
            </w:rPr>
          </w:pPr>
          <w:hyperlink w:anchor="_Toc112003297" w:history="1">
            <w:r w:rsidR="005A158A" w:rsidRPr="00852AD3">
              <w:rPr>
                <w:rStyle w:val="Hyperlink"/>
                <w:rFonts w:ascii="Times New Roman" w:hAnsi="Times New Roman"/>
                <w:b/>
                <w:bCs/>
                <w:noProof/>
                <w:lang w:val="en-GB"/>
              </w:rPr>
              <w:t>4.4.2</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Ensuring peace with the Church and France</w:t>
            </w:r>
            <w:r w:rsidR="005A158A">
              <w:rPr>
                <w:noProof/>
                <w:webHidden/>
              </w:rPr>
              <w:tab/>
            </w:r>
            <w:r w:rsidR="005A158A">
              <w:rPr>
                <w:noProof/>
                <w:webHidden/>
              </w:rPr>
              <w:fldChar w:fldCharType="begin"/>
            </w:r>
            <w:r w:rsidR="005A158A">
              <w:rPr>
                <w:noProof/>
                <w:webHidden/>
              </w:rPr>
              <w:instrText xml:space="preserve"> PAGEREF _Toc112003297 \h </w:instrText>
            </w:r>
            <w:r w:rsidR="005A158A">
              <w:rPr>
                <w:noProof/>
                <w:webHidden/>
              </w:rPr>
            </w:r>
            <w:r w:rsidR="005A158A">
              <w:rPr>
                <w:noProof/>
                <w:webHidden/>
              </w:rPr>
              <w:fldChar w:fldCharType="separate"/>
            </w:r>
            <w:r w:rsidR="004A46DB">
              <w:rPr>
                <w:noProof/>
                <w:webHidden/>
              </w:rPr>
              <w:t>73</w:t>
            </w:r>
            <w:r w:rsidR="005A158A">
              <w:rPr>
                <w:noProof/>
                <w:webHidden/>
              </w:rPr>
              <w:fldChar w:fldCharType="end"/>
            </w:r>
          </w:hyperlink>
        </w:p>
        <w:p w14:paraId="433C311F" w14:textId="1DC813BC" w:rsidR="005A158A" w:rsidRDefault="00000000">
          <w:pPr>
            <w:pStyle w:val="TOC3"/>
            <w:tabs>
              <w:tab w:val="right" w:leader="dot" w:pos="9062"/>
            </w:tabs>
            <w:rPr>
              <w:rFonts w:cstheme="minorBidi"/>
              <w:noProof/>
            </w:rPr>
          </w:pPr>
          <w:hyperlink w:anchor="_Toc112003298" w:history="1">
            <w:r w:rsidR="005A158A" w:rsidRPr="00852AD3">
              <w:rPr>
                <w:rStyle w:val="Hyperlink"/>
                <w:rFonts w:ascii="Times New Roman" w:hAnsi="Times New Roman"/>
                <w:b/>
                <w:bCs/>
                <w:noProof/>
                <w:lang w:val="en-GB"/>
              </w:rPr>
              <w:t>4.4.3</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 xml:space="preserve">Payments of </w:t>
            </w:r>
            <w:r w:rsidR="006A6916">
              <w:rPr>
                <w:rStyle w:val="Hyperlink"/>
                <w:rFonts w:ascii="Times New Roman" w:hAnsi="Times New Roman"/>
                <w:b/>
                <w:bCs/>
                <w:noProof/>
                <w:lang w:val="en-GB"/>
              </w:rPr>
              <w:t>r</w:t>
            </w:r>
            <w:r w:rsidR="005A158A" w:rsidRPr="00852AD3">
              <w:rPr>
                <w:rStyle w:val="Hyperlink"/>
                <w:rFonts w:ascii="Times New Roman" w:hAnsi="Times New Roman"/>
                <w:b/>
                <w:bCs/>
                <w:noProof/>
                <w:lang w:val="en-GB"/>
              </w:rPr>
              <w:t>estitution</w:t>
            </w:r>
            <w:r w:rsidR="005A158A">
              <w:rPr>
                <w:noProof/>
                <w:webHidden/>
              </w:rPr>
              <w:tab/>
            </w:r>
            <w:r w:rsidR="005A158A">
              <w:rPr>
                <w:noProof/>
                <w:webHidden/>
              </w:rPr>
              <w:fldChar w:fldCharType="begin"/>
            </w:r>
            <w:r w:rsidR="005A158A">
              <w:rPr>
                <w:noProof/>
                <w:webHidden/>
              </w:rPr>
              <w:instrText xml:space="preserve"> PAGEREF _Toc112003298 \h </w:instrText>
            </w:r>
            <w:r w:rsidR="005A158A">
              <w:rPr>
                <w:noProof/>
                <w:webHidden/>
              </w:rPr>
            </w:r>
            <w:r w:rsidR="005A158A">
              <w:rPr>
                <w:noProof/>
                <w:webHidden/>
              </w:rPr>
              <w:fldChar w:fldCharType="separate"/>
            </w:r>
            <w:r w:rsidR="004A46DB">
              <w:rPr>
                <w:noProof/>
                <w:webHidden/>
              </w:rPr>
              <w:t>74</w:t>
            </w:r>
            <w:r w:rsidR="005A158A">
              <w:rPr>
                <w:noProof/>
                <w:webHidden/>
              </w:rPr>
              <w:fldChar w:fldCharType="end"/>
            </w:r>
          </w:hyperlink>
        </w:p>
        <w:p w14:paraId="77354893" w14:textId="643A16B9" w:rsidR="005A158A" w:rsidRDefault="00000000">
          <w:pPr>
            <w:pStyle w:val="TOC3"/>
            <w:tabs>
              <w:tab w:val="right" w:leader="dot" w:pos="9062"/>
            </w:tabs>
            <w:rPr>
              <w:rFonts w:cstheme="minorBidi"/>
              <w:noProof/>
            </w:rPr>
          </w:pPr>
          <w:hyperlink w:anchor="_Toc112003299" w:history="1">
            <w:r w:rsidR="005A158A" w:rsidRPr="00852AD3">
              <w:rPr>
                <w:rStyle w:val="Hyperlink"/>
                <w:rFonts w:ascii="Times New Roman" w:hAnsi="Times New Roman"/>
                <w:b/>
                <w:bCs/>
                <w:noProof/>
                <w:lang w:val="en-GB"/>
              </w:rPr>
              <w:t>4.4.4</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 xml:space="preserve">The future of the </w:t>
            </w:r>
            <w:r w:rsidR="006A6916">
              <w:rPr>
                <w:rStyle w:val="Hyperlink"/>
                <w:rFonts w:ascii="Times New Roman" w:hAnsi="Times New Roman"/>
                <w:b/>
                <w:bCs/>
                <w:noProof/>
                <w:lang w:val="en-GB"/>
              </w:rPr>
              <w:t>t</w:t>
            </w:r>
            <w:r w:rsidR="005A158A" w:rsidRPr="00852AD3">
              <w:rPr>
                <w:rStyle w:val="Hyperlink"/>
                <w:rFonts w:ascii="Times New Roman" w:hAnsi="Times New Roman"/>
                <w:b/>
                <w:bCs/>
                <w:noProof/>
                <w:lang w:val="en-GB"/>
              </w:rPr>
              <w:t xml:space="preserve">erritories and </w:t>
            </w:r>
            <w:r w:rsidR="00752270">
              <w:rPr>
                <w:rStyle w:val="Hyperlink"/>
                <w:rFonts w:ascii="Times New Roman" w:hAnsi="Times New Roman"/>
                <w:b/>
                <w:bCs/>
                <w:noProof/>
                <w:lang w:val="en-GB"/>
              </w:rPr>
              <w:t xml:space="preserve">the princely </w:t>
            </w:r>
            <w:r w:rsidR="006A6916">
              <w:rPr>
                <w:rStyle w:val="Hyperlink"/>
                <w:rFonts w:ascii="Times New Roman" w:hAnsi="Times New Roman"/>
                <w:b/>
                <w:bCs/>
                <w:noProof/>
                <w:lang w:val="en-GB"/>
              </w:rPr>
              <w:t>m</w:t>
            </w:r>
            <w:r w:rsidR="005A158A" w:rsidRPr="00852AD3">
              <w:rPr>
                <w:rStyle w:val="Hyperlink"/>
                <w:rFonts w:ascii="Times New Roman" w:hAnsi="Times New Roman"/>
                <w:b/>
                <w:bCs/>
                <w:noProof/>
                <w:lang w:val="en-GB"/>
              </w:rPr>
              <w:t>arriage</w:t>
            </w:r>
            <w:r w:rsidR="005A158A">
              <w:rPr>
                <w:noProof/>
                <w:webHidden/>
              </w:rPr>
              <w:tab/>
            </w:r>
            <w:r w:rsidR="005A158A">
              <w:rPr>
                <w:noProof/>
                <w:webHidden/>
              </w:rPr>
              <w:fldChar w:fldCharType="begin"/>
            </w:r>
            <w:r w:rsidR="005A158A">
              <w:rPr>
                <w:noProof/>
                <w:webHidden/>
              </w:rPr>
              <w:instrText xml:space="preserve"> PAGEREF _Toc112003299 \h </w:instrText>
            </w:r>
            <w:r w:rsidR="005A158A">
              <w:rPr>
                <w:noProof/>
                <w:webHidden/>
              </w:rPr>
            </w:r>
            <w:r w:rsidR="005A158A">
              <w:rPr>
                <w:noProof/>
                <w:webHidden/>
              </w:rPr>
              <w:fldChar w:fldCharType="separate"/>
            </w:r>
            <w:r w:rsidR="004A46DB">
              <w:rPr>
                <w:noProof/>
                <w:webHidden/>
              </w:rPr>
              <w:t>75</w:t>
            </w:r>
            <w:r w:rsidR="005A158A">
              <w:rPr>
                <w:noProof/>
                <w:webHidden/>
              </w:rPr>
              <w:fldChar w:fldCharType="end"/>
            </w:r>
          </w:hyperlink>
        </w:p>
        <w:p w14:paraId="522E3932" w14:textId="05804A21" w:rsidR="005A158A" w:rsidRDefault="00000000">
          <w:pPr>
            <w:pStyle w:val="TOC3"/>
            <w:tabs>
              <w:tab w:val="right" w:leader="dot" w:pos="9062"/>
            </w:tabs>
            <w:rPr>
              <w:rFonts w:cstheme="minorBidi"/>
              <w:noProof/>
            </w:rPr>
          </w:pPr>
          <w:hyperlink w:anchor="_Toc112003300" w:history="1">
            <w:r w:rsidR="005A158A" w:rsidRPr="00852AD3">
              <w:rPr>
                <w:rStyle w:val="Hyperlink"/>
                <w:rFonts w:ascii="Times New Roman" w:hAnsi="Times New Roman"/>
                <w:b/>
                <w:bCs/>
                <w:noProof/>
                <w:lang w:val="en-GB"/>
              </w:rPr>
              <w:t>4.4.5</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 xml:space="preserve">Destruction of </w:t>
            </w:r>
            <w:r w:rsidR="006A6916">
              <w:rPr>
                <w:rStyle w:val="Hyperlink"/>
                <w:rFonts w:ascii="Times New Roman" w:hAnsi="Times New Roman"/>
                <w:b/>
                <w:bCs/>
                <w:noProof/>
                <w:lang w:val="en-GB"/>
              </w:rPr>
              <w:t>c</w:t>
            </w:r>
            <w:r w:rsidR="005A158A" w:rsidRPr="00852AD3">
              <w:rPr>
                <w:rStyle w:val="Hyperlink"/>
                <w:rFonts w:ascii="Times New Roman" w:hAnsi="Times New Roman"/>
                <w:b/>
                <w:bCs/>
                <w:noProof/>
                <w:lang w:val="en-GB"/>
              </w:rPr>
              <w:t>ities</w:t>
            </w:r>
            <w:r w:rsidR="004C0045">
              <w:rPr>
                <w:rStyle w:val="Hyperlink"/>
                <w:rFonts w:ascii="Times New Roman" w:hAnsi="Times New Roman"/>
                <w:b/>
                <w:bCs/>
                <w:noProof/>
                <w:lang w:val="en-GB"/>
              </w:rPr>
              <w:t>’</w:t>
            </w:r>
            <w:r w:rsidR="005A158A" w:rsidRPr="00852AD3">
              <w:rPr>
                <w:rStyle w:val="Hyperlink"/>
                <w:rFonts w:ascii="Times New Roman" w:hAnsi="Times New Roman"/>
                <w:b/>
                <w:bCs/>
                <w:noProof/>
                <w:lang w:val="en-GB"/>
              </w:rPr>
              <w:t xml:space="preserve"> defences</w:t>
            </w:r>
            <w:r w:rsidR="005A158A">
              <w:rPr>
                <w:noProof/>
                <w:webHidden/>
              </w:rPr>
              <w:tab/>
            </w:r>
            <w:r w:rsidR="005A158A">
              <w:rPr>
                <w:noProof/>
                <w:webHidden/>
              </w:rPr>
              <w:fldChar w:fldCharType="begin"/>
            </w:r>
            <w:r w:rsidR="005A158A">
              <w:rPr>
                <w:noProof/>
                <w:webHidden/>
              </w:rPr>
              <w:instrText xml:space="preserve"> PAGEREF _Toc112003300 \h </w:instrText>
            </w:r>
            <w:r w:rsidR="005A158A">
              <w:rPr>
                <w:noProof/>
                <w:webHidden/>
              </w:rPr>
            </w:r>
            <w:r w:rsidR="005A158A">
              <w:rPr>
                <w:noProof/>
                <w:webHidden/>
              </w:rPr>
              <w:fldChar w:fldCharType="separate"/>
            </w:r>
            <w:r w:rsidR="004A46DB">
              <w:rPr>
                <w:noProof/>
                <w:webHidden/>
              </w:rPr>
              <w:t>76</w:t>
            </w:r>
            <w:r w:rsidR="005A158A">
              <w:rPr>
                <w:noProof/>
                <w:webHidden/>
              </w:rPr>
              <w:fldChar w:fldCharType="end"/>
            </w:r>
          </w:hyperlink>
        </w:p>
        <w:p w14:paraId="52550E80" w14:textId="45BF752F" w:rsidR="005A158A" w:rsidRDefault="00000000">
          <w:pPr>
            <w:pStyle w:val="TOC3"/>
            <w:tabs>
              <w:tab w:val="right" w:leader="dot" w:pos="9062"/>
            </w:tabs>
            <w:rPr>
              <w:rFonts w:cstheme="minorBidi"/>
              <w:noProof/>
            </w:rPr>
          </w:pPr>
          <w:hyperlink w:anchor="_Toc112003301" w:history="1">
            <w:r w:rsidR="005A158A" w:rsidRPr="00852AD3">
              <w:rPr>
                <w:rStyle w:val="Hyperlink"/>
                <w:rFonts w:ascii="Times New Roman" w:hAnsi="Times New Roman"/>
                <w:b/>
                <w:bCs/>
                <w:noProof/>
                <w:lang w:val="en-GB"/>
              </w:rPr>
              <w:t>4.4.6</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The oaths</w:t>
            </w:r>
            <w:r w:rsidR="005A158A">
              <w:rPr>
                <w:noProof/>
                <w:webHidden/>
              </w:rPr>
              <w:tab/>
            </w:r>
            <w:r w:rsidR="005A158A">
              <w:rPr>
                <w:noProof/>
                <w:webHidden/>
              </w:rPr>
              <w:fldChar w:fldCharType="begin"/>
            </w:r>
            <w:r w:rsidR="005A158A">
              <w:rPr>
                <w:noProof/>
                <w:webHidden/>
              </w:rPr>
              <w:instrText xml:space="preserve"> PAGEREF _Toc112003301 \h </w:instrText>
            </w:r>
            <w:r w:rsidR="005A158A">
              <w:rPr>
                <w:noProof/>
                <w:webHidden/>
              </w:rPr>
            </w:r>
            <w:r w:rsidR="005A158A">
              <w:rPr>
                <w:noProof/>
                <w:webHidden/>
              </w:rPr>
              <w:fldChar w:fldCharType="separate"/>
            </w:r>
            <w:r w:rsidR="004A46DB">
              <w:rPr>
                <w:noProof/>
                <w:webHidden/>
              </w:rPr>
              <w:t>77</w:t>
            </w:r>
            <w:r w:rsidR="005A158A">
              <w:rPr>
                <w:noProof/>
                <w:webHidden/>
              </w:rPr>
              <w:fldChar w:fldCharType="end"/>
            </w:r>
          </w:hyperlink>
        </w:p>
        <w:p w14:paraId="241A2E73" w14:textId="048CAAED" w:rsidR="005A158A" w:rsidRDefault="00000000">
          <w:pPr>
            <w:pStyle w:val="TOC3"/>
            <w:tabs>
              <w:tab w:val="right" w:leader="dot" w:pos="9062"/>
            </w:tabs>
            <w:rPr>
              <w:rFonts w:cstheme="minorBidi"/>
              <w:noProof/>
            </w:rPr>
          </w:pPr>
          <w:hyperlink w:anchor="_Toc112003302" w:history="1">
            <w:r w:rsidR="005A158A" w:rsidRPr="00852AD3">
              <w:rPr>
                <w:rStyle w:val="Hyperlink"/>
                <w:rFonts w:ascii="Times New Roman" w:hAnsi="Times New Roman"/>
                <w:b/>
                <w:bCs/>
                <w:noProof/>
                <w:lang w:val="en-GB"/>
              </w:rPr>
              <w:t>4.4.7 Closing</w:t>
            </w:r>
            <w:r w:rsidR="005A158A">
              <w:rPr>
                <w:noProof/>
                <w:webHidden/>
              </w:rPr>
              <w:tab/>
            </w:r>
            <w:r w:rsidR="005A158A">
              <w:rPr>
                <w:noProof/>
                <w:webHidden/>
              </w:rPr>
              <w:fldChar w:fldCharType="begin"/>
            </w:r>
            <w:r w:rsidR="005A158A">
              <w:rPr>
                <w:noProof/>
                <w:webHidden/>
              </w:rPr>
              <w:instrText xml:space="preserve"> PAGEREF _Toc112003302 \h </w:instrText>
            </w:r>
            <w:r w:rsidR="005A158A">
              <w:rPr>
                <w:noProof/>
                <w:webHidden/>
              </w:rPr>
            </w:r>
            <w:r w:rsidR="005A158A">
              <w:rPr>
                <w:noProof/>
                <w:webHidden/>
              </w:rPr>
              <w:fldChar w:fldCharType="separate"/>
            </w:r>
            <w:r w:rsidR="004A46DB">
              <w:rPr>
                <w:noProof/>
                <w:webHidden/>
              </w:rPr>
              <w:t>77</w:t>
            </w:r>
            <w:r w:rsidR="005A158A">
              <w:rPr>
                <w:noProof/>
                <w:webHidden/>
              </w:rPr>
              <w:fldChar w:fldCharType="end"/>
            </w:r>
          </w:hyperlink>
        </w:p>
        <w:p w14:paraId="1B74C57A" w14:textId="0DCC2FE3" w:rsidR="005A158A" w:rsidRDefault="00000000">
          <w:pPr>
            <w:pStyle w:val="TOC3"/>
            <w:tabs>
              <w:tab w:val="right" w:leader="dot" w:pos="9062"/>
            </w:tabs>
            <w:rPr>
              <w:rFonts w:cstheme="minorBidi"/>
              <w:noProof/>
            </w:rPr>
          </w:pPr>
          <w:hyperlink w:anchor="_Toc112003303" w:history="1">
            <w:r w:rsidR="005A158A" w:rsidRPr="00852AD3">
              <w:rPr>
                <w:rStyle w:val="Hyperlink"/>
                <w:rFonts w:ascii="Times New Roman" w:hAnsi="Times New Roman"/>
                <w:b/>
                <w:bCs/>
                <w:noProof/>
                <w:lang w:val="en-GB"/>
              </w:rPr>
              <w:t>4.4.8</w:t>
            </w:r>
            <w:r w:rsidR="005A158A" w:rsidRPr="00852AD3">
              <w:rPr>
                <w:rStyle w:val="Hyperlink"/>
                <w:rFonts w:ascii="Times New Roman" w:hAnsi="Times New Roman"/>
                <w:noProof/>
                <w:lang w:val="en-GB"/>
              </w:rPr>
              <w:t xml:space="preserve">. </w:t>
            </w:r>
            <w:r w:rsidR="005A158A" w:rsidRPr="00852AD3">
              <w:rPr>
                <w:rStyle w:val="Hyperlink"/>
                <w:rFonts w:ascii="Times New Roman" w:hAnsi="Times New Roman"/>
                <w:b/>
                <w:bCs/>
                <w:noProof/>
                <w:lang w:val="en-GB"/>
              </w:rPr>
              <w:t xml:space="preserve">Conclusion </w:t>
            </w:r>
            <w:r w:rsidR="00752270">
              <w:rPr>
                <w:rStyle w:val="Hyperlink"/>
                <w:rFonts w:ascii="Times New Roman" w:hAnsi="Times New Roman"/>
                <w:b/>
                <w:bCs/>
                <w:noProof/>
                <w:lang w:val="en-GB"/>
              </w:rPr>
              <w:t>drawn from</w:t>
            </w:r>
            <w:r w:rsidR="005A158A" w:rsidRPr="00852AD3">
              <w:rPr>
                <w:rStyle w:val="Hyperlink"/>
                <w:rFonts w:ascii="Times New Roman" w:hAnsi="Times New Roman"/>
                <w:b/>
                <w:bCs/>
                <w:noProof/>
                <w:lang w:val="en-GB"/>
              </w:rPr>
              <w:t xml:space="preserve"> the </w:t>
            </w:r>
            <w:r w:rsidR="005A158A" w:rsidRPr="00852AD3">
              <w:rPr>
                <w:rStyle w:val="Hyperlink"/>
                <w:rFonts w:ascii="Times New Roman" w:hAnsi="Times New Roman"/>
                <w:b/>
                <w:bCs/>
                <w:i/>
                <w:iCs/>
                <w:noProof/>
                <w:lang w:val="en-GB"/>
              </w:rPr>
              <w:t>Treaty of Paris</w:t>
            </w:r>
            <w:r w:rsidR="005A158A">
              <w:rPr>
                <w:noProof/>
                <w:webHidden/>
              </w:rPr>
              <w:tab/>
            </w:r>
            <w:r w:rsidR="005A158A">
              <w:rPr>
                <w:noProof/>
                <w:webHidden/>
              </w:rPr>
              <w:fldChar w:fldCharType="begin"/>
            </w:r>
            <w:r w:rsidR="005A158A">
              <w:rPr>
                <w:noProof/>
                <w:webHidden/>
              </w:rPr>
              <w:instrText xml:space="preserve"> PAGEREF _Toc112003303 \h </w:instrText>
            </w:r>
            <w:r w:rsidR="005A158A">
              <w:rPr>
                <w:noProof/>
                <w:webHidden/>
              </w:rPr>
            </w:r>
            <w:r w:rsidR="005A158A">
              <w:rPr>
                <w:noProof/>
                <w:webHidden/>
              </w:rPr>
              <w:fldChar w:fldCharType="separate"/>
            </w:r>
            <w:r w:rsidR="004A46DB">
              <w:rPr>
                <w:noProof/>
                <w:webHidden/>
              </w:rPr>
              <w:t>78</w:t>
            </w:r>
            <w:r w:rsidR="005A158A">
              <w:rPr>
                <w:noProof/>
                <w:webHidden/>
              </w:rPr>
              <w:fldChar w:fldCharType="end"/>
            </w:r>
          </w:hyperlink>
        </w:p>
        <w:p w14:paraId="69C888AC" w14:textId="6D55BDFA" w:rsidR="005A158A" w:rsidRDefault="00000000" w:rsidP="006A6916">
          <w:pPr>
            <w:pStyle w:val="TOC2"/>
            <w:rPr>
              <w:rFonts w:asciiTheme="minorHAnsi" w:hAnsiTheme="minorHAnsi" w:cstheme="minorBidi"/>
              <w:lang w:val="nl-NL"/>
            </w:rPr>
          </w:pPr>
          <w:hyperlink w:anchor="_Toc112003304" w:history="1">
            <w:r w:rsidR="005A158A" w:rsidRPr="00852AD3">
              <w:rPr>
                <w:rStyle w:val="Hyperlink"/>
              </w:rPr>
              <w:t>4.5 Conclusion</w:t>
            </w:r>
            <w:r w:rsidR="005A158A">
              <w:rPr>
                <w:webHidden/>
              </w:rPr>
              <w:tab/>
            </w:r>
            <w:r w:rsidR="0069768D">
              <w:rPr>
                <w:webHidden/>
              </w:rPr>
              <w:t>79</w:t>
            </w:r>
          </w:hyperlink>
        </w:p>
        <w:p w14:paraId="4D3026E5" w14:textId="557A2719" w:rsidR="005A158A" w:rsidRDefault="00000000">
          <w:pPr>
            <w:pStyle w:val="TOC1"/>
            <w:tabs>
              <w:tab w:val="right" w:leader="dot" w:pos="9062"/>
            </w:tabs>
            <w:rPr>
              <w:rFonts w:cstheme="minorBidi"/>
              <w:noProof/>
            </w:rPr>
          </w:pPr>
          <w:hyperlink w:anchor="_Toc112003305" w:history="1">
            <w:r w:rsidR="005A158A" w:rsidRPr="00852AD3">
              <w:rPr>
                <w:rStyle w:val="Hyperlink"/>
                <w:rFonts w:ascii="Times New Roman" w:hAnsi="Times New Roman"/>
                <w:b/>
                <w:bCs/>
                <w:noProof/>
                <w:lang w:val="en-GB"/>
              </w:rPr>
              <w:t>5. Conclusion</w:t>
            </w:r>
            <w:r w:rsidR="005A158A">
              <w:rPr>
                <w:noProof/>
                <w:webHidden/>
              </w:rPr>
              <w:tab/>
            </w:r>
            <w:r w:rsidR="005A158A">
              <w:rPr>
                <w:noProof/>
                <w:webHidden/>
              </w:rPr>
              <w:fldChar w:fldCharType="begin"/>
            </w:r>
            <w:r w:rsidR="005A158A">
              <w:rPr>
                <w:noProof/>
                <w:webHidden/>
              </w:rPr>
              <w:instrText xml:space="preserve"> PAGEREF _Toc112003305 \h </w:instrText>
            </w:r>
            <w:r w:rsidR="005A158A">
              <w:rPr>
                <w:noProof/>
                <w:webHidden/>
              </w:rPr>
            </w:r>
            <w:r w:rsidR="005A158A">
              <w:rPr>
                <w:noProof/>
                <w:webHidden/>
              </w:rPr>
              <w:fldChar w:fldCharType="separate"/>
            </w:r>
            <w:r w:rsidR="004A46DB">
              <w:rPr>
                <w:noProof/>
                <w:webHidden/>
              </w:rPr>
              <w:t>81</w:t>
            </w:r>
            <w:r w:rsidR="005A158A">
              <w:rPr>
                <w:noProof/>
                <w:webHidden/>
              </w:rPr>
              <w:fldChar w:fldCharType="end"/>
            </w:r>
          </w:hyperlink>
        </w:p>
        <w:p w14:paraId="4B50F50F" w14:textId="62E7A66D" w:rsidR="005A158A" w:rsidRDefault="00000000">
          <w:pPr>
            <w:pStyle w:val="TOC1"/>
            <w:tabs>
              <w:tab w:val="right" w:leader="dot" w:pos="9062"/>
            </w:tabs>
            <w:rPr>
              <w:rFonts w:cstheme="minorBidi"/>
              <w:noProof/>
            </w:rPr>
          </w:pPr>
          <w:hyperlink w:anchor="_Toc112003306" w:history="1">
            <w:r w:rsidR="005A158A" w:rsidRPr="00852AD3">
              <w:rPr>
                <w:rStyle w:val="Hyperlink"/>
                <w:rFonts w:ascii="Times New Roman" w:hAnsi="Times New Roman"/>
                <w:b/>
                <w:bCs/>
                <w:noProof/>
                <w:lang w:val="en-GB"/>
              </w:rPr>
              <w:t>Bibliography</w:t>
            </w:r>
            <w:r w:rsidR="005A158A">
              <w:rPr>
                <w:noProof/>
                <w:webHidden/>
              </w:rPr>
              <w:tab/>
            </w:r>
            <w:r w:rsidR="005A158A">
              <w:rPr>
                <w:noProof/>
                <w:webHidden/>
              </w:rPr>
              <w:fldChar w:fldCharType="begin"/>
            </w:r>
            <w:r w:rsidR="005A158A">
              <w:rPr>
                <w:noProof/>
                <w:webHidden/>
              </w:rPr>
              <w:instrText xml:space="preserve"> PAGEREF _Toc112003306 \h </w:instrText>
            </w:r>
            <w:r w:rsidR="005A158A">
              <w:rPr>
                <w:noProof/>
                <w:webHidden/>
              </w:rPr>
            </w:r>
            <w:r w:rsidR="005A158A">
              <w:rPr>
                <w:noProof/>
                <w:webHidden/>
              </w:rPr>
              <w:fldChar w:fldCharType="separate"/>
            </w:r>
            <w:r w:rsidR="004A46DB">
              <w:rPr>
                <w:noProof/>
                <w:webHidden/>
              </w:rPr>
              <w:t>85</w:t>
            </w:r>
            <w:r w:rsidR="005A158A">
              <w:rPr>
                <w:noProof/>
                <w:webHidden/>
              </w:rPr>
              <w:fldChar w:fldCharType="end"/>
            </w:r>
          </w:hyperlink>
        </w:p>
        <w:p w14:paraId="7BD6206E" w14:textId="2723031B" w:rsidR="005A158A" w:rsidRDefault="00000000" w:rsidP="006A6916">
          <w:pPr>
            <w:pStyle w:val="TOC2"/>
            <w:rPr>
              <w:rFonts w:asciiTheme="minorHAnsi" w:hAnsiTheme="minorHAnsi" w:cstheme="minorBidi"/>
              <w:lang w:val="nl-NL"/>
            </w:rPr>
          </w:pPr>
          <w:hyperlink w:anchor="_Toc112003307" w:history="1">
            <w:r w:rsidR="005A158A" w:rsidRPr="00852AD3">
              <w:rPr>
                <w:rStyle w:val="Hyperlink"/>
              </w:rPr>
              <w:t>Primary Sources:</w:t>
            </w:r>
            <w:r w:rsidR="005A158A">
              <w:rPr>
                <w:webHidden/>
              </w:rPr>
              <w:tab/>
            </w:r>
            <w:r w:rsidR="005A158A">
              <w:rPr>
                <w:webHidden/>
              </w:rPr>
              <w:fldChar w:fldCharType="begin"/>
            </w:r>
            <w:r w:rsidR="005A158A">
              <w:rPr>
                <w:webHidden/>
              </w:rPr>
              <w:instrText xml:space="preserve"> PAGEREF _Toc112003307 \h </w:instrText>
            </w:r>
            <w:r w:rsidR="005A158A">
              <w:rPr>
                <w:webHidden/>
              </w:rPr>
            </w:r>
            <w:r w:rsidR="005A158A">
              <w:rPr>
                <w:webHidden/>
              </w:rPr>
              <w:fldChar w:fldCharType="separate"/>
            </w:r>
            <w:r w:rsidR="004A46DB">
              <w:rPr>
                <w:webHidden/>
              </w:rPr>
              <w:t>85</w:t>
            </w:r>
            <w:r w:rsidR="005A158A">
              <w:rPr>
                <w:webHidden/>
              </w:rPr>
              <w:fldChar w:fldCharType="end"/>
            </w:r>
          </w:hyperlink>
        </w:p>
        <w:p w14:paraId="60A70FF3" w14:textId="32222200" w:rsidR="005A158A" w:rsidRPr="005A1EF6" w:rsidRDefault="00000000" w:rsidP="006A6916">
          <w:pPr>
            <w:pStyle w:val="TOC2"/>
            <w:rPr>
              <w:rFonts w:asciiTheme="minorHAnsi" w:hAnsiTheme="minorHAnsi" w:cstheme="minorBidi"/>
              <w:lang w:val="nl-NL"/>
            </w:rPr>
          </w:pPr>
          <w:hyperlink w:anchor="_Toc112003308" w:history="1">
            <w:r w:rsidR="005A158A" w:rsidRPr="005A1EF6">
              <w:rPr>
                <w:rStyle w:val="Hyperlink"/>
                <w:color w:val="auto"/>
              </w:rPr>
              <w:t>Secondary literature:</w:t>
            </w:r>
            <w:r w:rsidR="005A158A" w:rsidRPr="005A1EF6">
              <w:rPr>
                <w:webHidden/>
              </w:rPr>
              <w:tab/>
            </w:r>
            <w:r w:rsidR="005A158A" w:rsidRPr="005A1EF6">
              <w:rPr>
                <w:webHidden/>
              </w:rPr>
              <w:fldChar w:fldCharType="begin"/>
            </w:r>
            <w:r w:rsidR="005A158A" w:rsidRPr="005A1EF6">
              <w:rPr>
                <w:webHidden/>
              </w:rPr>
              <w:instrText xml:space="preserve"> PAGEREF _Toc112003308 \h </w:instrText>
            </w:r>
            <w:r w:rsidR="005A158A" w:rsidRPr="005A1EF6">
              <w:rPr>
                <w:webHidden/>
              </w:rPr>
            </w:r>
            <w:r w:rsidR="005A158A" w:rsidRPr="005A1EF6">
              <w:rPr>
                <w:webHidden/>
              </w:rPr>
              <w:fldChar w:fldCharType="separate"/>
            </w:r>
            <w:r w:rsidR="004A46DB">
              <w:rPr>
                <w:webHidden/>
              </w:rPr>
              <w:t>85</w:t>
            </w:r>
            <w:r w:rsidR="005A158A" w:rsidRPr="005A1EF6">
              <w:rPr>
                <w:webHidden/>
              </w:rPr>
              <w:fldChar w:fldCharType="end"/>
            </w:r>
          </w:hyperlink>
        </w:p>
        <w:p w14:paraId="24F249A2" w14:textId="041BBE04" w:rsidR="007613E8" w:rsidRPr="00D31C7F" w:rsidRDefault="007613E8">
          <w:pPr>
            <w:rPr>
              <w:lang w:val="en-GB"/>
            </w:rPr>
          </w:pPr>
          <w:r w:rsidRPr="00D31C7F">
            <w:rPr>
              <w:b/>
              <w:bCs/>
              <w:lang w:val="en-GB"/>
            </w:rPr>
            <w:fldChar w:fldCharType="end"/>
          </w:r>
        </w:p>
      </w:sdtContent>
    </w:sdt>
    <w:p w14:paraId="728208F3" w14:textId="77777777" w:rsidR="0071539C" w:rsidRPr="00D31C7F" w:rsidRDefault="0071539C" w:rsidP="007613E8">
      <w:pPr>
        <w:pStyle w:val="Heading1"/>
        <w:rPr>
          <w:rFonts w:ascii="Times New Roman" w:hAnsi="Times New Roman" w:cs="Times New Roman"/>
          <w:b/>
          <w:bCs/>
          <w:sz w:val="28"/>
          <w:szCs w:val="28"/>
          <w:lang w:val="en-GB"/>
        </w:rPr>
      </w:pPr>
    </w:p>
    <w:p w14:paraId="76395B9A" w14:textId="77777777" w:rsidR="0071539C" w:rsidRPr="00D31C7F" w:rsidRDefault="0071539C">
      <w:pPr>
        <w:rPr>
          <w:rFonts w:ascii="Times New Roman" w:eastAsiaTheme="majorEastAsia" w:hAnsi="Times New Roman" w:cs="Times New Roman"/>
          <w:b/>
          <w:bCs/>
          <w:color w:val="2F5496" w:themeColor="accent1" w:themeShade="BF"/>
          <w:sz w:val="28"/>
          <w:szCs w:val="28"/>
          <w:lang w:val="en-GB"/>
        </w:rPr>
      </w:pPr>
      <w:r w:rsidRPr="00D31C7F">
        <w:rPr>
          <w:rFonts w:ascii="Times New Roman" w:hAnsi="Times New Roman" w:cs="Times New Roman"/>
          <w:b/>
          <w:bCs/>
          <w:sz w:val="28"/>
          <w:szCs w:val="28"/>
          <w:lang w:val="en-GB"/>
        </w:rPr>
        <w:br w:type="page"/>
      </w:r>
    </w:p>
    <w:p w14:paraId="7B040089" w14:textId="1BB97919" w:rsidR="00577A99" w:rsidRDefault="001D1924" w:rsidP="0047010E">
      <w:pPr>
        <w:pStyle w:val="Heading1"/>
        <w:spacing w:line="360" w:lineRule="auto"/>
        <w:jc w:val="both"/>
        <w:rPr>
          <w:rFonts w:ascii="Times New Roman" w:hAnsi="Times New Roman" w:cs="Times New Roman"/>
          <w:b/>
          <w:bCs/>
          <w:sz w:val="28"/>
          <w:szCs w:val="28"/>
          <w:lang w:val="en-GB"/>
        </w:rPr>
      </w:pPr>
      <w:bookmarkStart w:id="0" w:name="_Toc112003245"/>
      <w:r w:rsidRPr="00D31C7F">
        <w:rPr>
          <w:rFonts w:ascii="Times New Roman" w:hAnsi="Times New Roman" w:cs="Times New Roman"/>
          <w:b/>
          <w:bCs/>
          <w:sz w:val="28"/>
          <w:szCs w:val="28"/>
          <w:lang w:val="en-GB"/>
        </w:rPr>
        <w:lastRenderedPageBreak/>
        <w:t>Acknowledgements</w:t>
      </w:r>
      <w:bookmarkEnd w:id="0"/>
    </w:p>
    <w:p w14:paraId="7FF94E7B" w14:textId="77777777" w:rsidR="002A4116" w:rsidRPr="002A4116" w:rsidRDefault="002A4116" w:rsidP="0047010E">
      <w:pPr>
        <w:spacing w:line="360" w:lineRule="auto"/>
        <w:jc w:val="both"/>
        <w:rPr>
          <w:lang w:val="en-GB"/>
        </w:rPr>
      </w:pPr>
    </w:p>
    <w:p w14:paraId="77273450" w14:textId="014D2CC7" w:rsidR="00577A99" w:rsidRPr="00D31C7F" w:rsidRDefault="0092177B" w:rsidP="0047010E">
      <w:pPr>
        <w:spacing w:line="360" w:lineRule="auto"/>
        <w:jc w:val="both"/>
        <w:rPr>
          <w:rFonts w:ascii="Times New Roman" w:hAnsi="Times New Roman" w:cs="Times New Roman"/>
          <w:lang w:val="en-GB"/>
        </w:rPr>
      </w:pPr>
      <w:r w:rsidRPr="00D31C7F">
        <w:rPr>
          <w:rFonts w:ascii="Times New Roman" w:hAnsi="Times New Roman" w:cs="Times New Roman"/>
          <w:lang w:val="en-GB"/>
        </w:rPr>
        <w:t xml:space="preserve">Thanks are due to many people, </w:t>
      </w:r>
      <w:r w:rsidR="001467CE" w:rsidRPr="00D31C7F">
        <w:rPr>
          <w:rFonts w:ascii="Times New Roman" w:hAnsi="Times New Roman" w:cs="Times New Roman"/>
          <w:lang w:val="en-GB"/>
        </w:rPr>
        <w:t>particularly</w:t>
      </w:r>
      <w:r w:rsidRPr="00D31C7F">
        <w:rPr>
          <w:rFonts w:ascii="Times New Roman" w:hAnsi="Times New Roman" w:cs="Times New Roman"/>
          <w:lang w:val="en-GB"/>
        </w:rPr>
        <w:t xml:space="preserve"> Marianne Ritsema van Eck, who</w:t>
      </w:r>
      <w:r w:rsidR="00947B0B" w:rsidRPr="00D31C7F">
        <w:rPr>
          <w:rFonts w:ascii="Times New Roman" w:hAnsi="Times New Roman" w:cs="Times New Roman"/>
          <w:lang w:val="en-GB"/>
        </w:rPr>
        <w:t>,</w:t>
      </w:r>
      <w:r w:rsidRPr="00D31C7F">
        <w:rPr>
          <w:rFonts w:ascii="Times New Roman" w:hAnsi="Times New Roman" w:cs="Times New Roman"/>
          <w:lang w:val="en-GB"/>
        </w:rPr>
        <w:t xml:space="preserve"> for the duration of this thesis</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helped me </w:t>
      </w:r>
      <w:r w:rsidR="001D1924" w:rsidRPr="00D31C7F">
        <w:rPr>
          <w:rFonts w:ascii="Times New Roman" w:hAnsi="Times New Roman" w:cs="Times New Roman"/>
          <w:lang w:val="en-GB"/>
        </w:rPr>
        <w:t>organise</w:t>
      </w:r>
      <w:r w:rsidR="009122AA" w:rsidRPr="00D31C7F">
        <w:rPr>
          <w:rFonts w:ascii="Times New Roman" w:hAnsi="Times New Roman" w:cs="Times New Roman"/>
          <w:lang w:val="en-GB"/>
        </w:rPr>
        <w:t xml:space="preserve"> </w:t>
      </w:r>
      <w:r w:rsidRPr="00D31C7F">
        <w:rPr>
          <w:rFonts w:ascii="Times New Roman" w:hAnsi="Times New Roman" w:cs="Times New Roman"/>
          <w:lang w:val="en-GB"/>
        </w:rPr>
        <w:t>my many chaotic thoughts</w:t>
      </w:r>
      <w:r w:rsidR="00284B6F" w:rsidRPr="00D31C7F">
        <w:rPr>
          <w:rFonts w:ascii="Times New Roman" w:hAnsi="Times New Roman" w:cs="Times New Roman"/>
          <w:lang w:val="en-GB"/>
        </w:rPr>
        <w:t xml:space="preserve"> and kept me sane</w:t>
      </w:r>
      <w:r w:rsidRPr="00D31C7F">
        <w:rPr>
          <w:rFonts w:ascii="Times New Roman" w:hAnsi="Times New Roman" w:cs="Times New Roman"/>
          <w:lang w:val="en-GB"/>
        </w:rPr>
        <w:t xml:space="preserve"> </w:t>
      </w:r>
      <w:r w:rsidR="00284B6F" w:rsidRPr="00D31C7F">
        <w:rPr>
          <w:rFonts w:ascii="Times New Roman" w:hAnsi="Times New Roman" w:cs="Times New Roman"/>
          <w:lang w:val="en-GB"/>
        </w:rPr>
        <w:t>through the many revisions. I also want to thank Emy Knikman</w:t>
      </w:r>
      <w:r w:rsidR="00383B4D">
        <w:rPr>
          <w:rFonts w:ascii="Times New Roman" w:hAnsi="Times New Roman" w:cs="Times New Roman"/>
          <w:lang w:val="en-GB"/>
        </w:rPr>
        <w:t>,</w:t>
      </w:r>
      <w:r w:rsidR="00AB05E6" w:rsidRPr="00D31C7F">
        <w:rPr>
          <w:rFonts w:ascii="Times New Roman" w:hAnsi="Times New Roman" w:cs="Times New Roman"/>
          <w:lang w:val="en-GB"/>
        </w:rPr>
        <w:t xml:space="preserve"> who</w:t>
      </w:r>
      <w:r w:rsidR="00E97F45" w:rsidRPr="00D31C7F">
        <w:rPr>
          <w:rFonts w:ascii="Times New Roman" w:hAnsi="Times New Roman" w:cs="Times New Roman"/>
          <w:lang w:val="en-GB"/>
        </w:rPr>
        <w:t xml:space="preserve">se </w:t>
      </w:r>
      <w:r w:rsidR="00D009BF" w:rsidRPr="00D31C7F">
        <w:rPr>
          <w:rFonts w:ascii="Times New Roman" w:hAnsi="Times New Roman" w:cs="Times New Roman"/>
          <w:lang w:val="en-GB"/>
        </w:rPr>
        <w:t>unconditional support was unmissable during the last weeks</w:t>
      </w:r>
      <w:r w:rsidR="00E972D2" w:rsidRPr="00D31C7F">
        <w:rPr>
          <w:rFonts w:ascii="Times New Roman" w:hAnsi="Times New Roman" w:cs="Times New Roman"/>
          <w:lang w:val="en-GB"/>
        </w:rPr>
        <w:t xml:space="preserve"> of writing this thesis</w:t>
      </w:r>
      <w:r w:rsidR="00D009BF" w:rsidRPr="00D31C7F">
        <w:rPr>
          <w:rFonts w:ascii="Times New Roman" w:hAnsi="Times New Roman" w:cs="Times New Roman"/>
          <w:lang w:val="en-GB"/>
        </w:rPr>
        <w:t xml:space="preserve">. Her help with </w:t>
      </w:r>
      <w:r w:rsidR="00E62AEE" w:rsidRPr="00D31C7F">
        <w:rPr>
          <w:rFonts w:ascii="Times New Roman" w:hAnsi="Times New Roman" w:cs="Times New Roman"/>
          <w:lang w:val="en-GB"/>
        </w:rPr>
        <w:t xml:space="preserve">proofreading </w:t>
      </w:r>
      <w:r w:rsidR="00F83CC0" w:rsidRPr="00D31C7F">
        <w:rPr>
          <w:rFonts w:ascii="Times New Roman" w:hAnsi="Times New Roman" w:cs="Times New Roman"/>
          <w:lang w:val="en-GB"/>
        </w:rPr>
        <w:t xml:space="preserve">was crucial to this result. </w:t>
      </w:r>
      <w:r w:rsidR="001A56F0" w:rsidRPr="00D31C7F">
        <w:rPr>
          <w:rFonts w:ascii="Times New Roman" w:hAnsi="Times New Roman" w:cs="Times New Roman"/>
          <w:lang w:val="en-GB"/>
        </w:rPr>
        <w:t xml:space="preserve">There is </w:t>
      </w:r>
      <w:r w:rsidR="001467CE" w:rsidRPr="00D31C7F">
        <w:rPr>
          <w:rFonts w:ascii="Times New Roman" w:hAnsi="Times New Roman" w:cs="Times New Roman"/>
          <w:lang w:val="en-GB"/>
        </w:rPr>
        <w:t>another</w:t>
      </w:r>
      <w:r w:rsidR="001A56F0" w:rsidRPr="00D31C7F">
        <w:rPr>
          <w:rFonts w:ascii="Times New Roman" w:hAnsi="Times New Roman" w:cs="Times New Roman"/>
          <w:lang w:val="en-GB"/>
        </w:rPr>
        <w:t xml:space="preserve"> person I want to thank individually</w:t>
      </w:r>
      <w:r w:rsidR="00E679BF" w:rsidRPr="00D31C7F">
        <w:rPr>
          <w:rFonts w:ascii="Times New Roman" w:hAnsi="Times New Roman" w:cs="Times New Roman"/>
          <w:lang w:val="en-GB"/>
        </w:rPr>
        <w:t xml:space="preserve">: my partner Bastian Stolwijk. </w:t>
      </w:r>
      <w:r w:rsidR="001467CE" w:rsidRPr="00D31C7F">
        <w:rPr>
          <w:rFonts w:ascii="Times New Roman" w:hAnsi="Times New Roman" w:cs="Times New Roman"/>
          <w:lang w:val="en-GB"/>
        </w:rPr>
        <w:t>Even when missing date nights, his unwavering support helped me</w:t>
      </w:r>
      <w:r w:rsidR="00E972D2" w:rsidRPr="00D31C7F">
        <w:rPr>
          <w:rFonts w:ascii="Times New Roman" w:hAnsi="Times New Roman" w:cs="Times New Roman"/>
          <w:lang w:val="en-GB"/>
        </w:rPr>
        <w:t xml:space="preserve"> push</w:t>
      </w:r>
      <w:r w:rsidR="004A6811" w:rsidRPr="00D31C7F">
        <w:rPr>
          <w:rFonts w:ascii="Times New Roman" w:hAnsi="Times New Roman" w:cs="Times New Roman"/>
          <w:lang w:val="en-GB"/>
        </w:rPr>
        <w:t xml:space="preserve"> through</w:t>
      </w:r>
      <w:r w:rsidR="001B41CE" w:rsidRPr="00D31C7F">
        <w:rPr>
          <w:rFonts w:ascii="Times New Roman" w:hAnsi="Times New Roman" w:cs="Times New Roman"/>
          <w:lang w:val="en-GB"/>
        </w:rPr>
        <w:t>. Lastly</w:t>
      </w:r>
      <w:r w:rsidR="001467CE" w:rsidRPr="00D31C7F">
        <w:rPr>
          <w:rFonts w:ascii="Times New Roman" w:hAnsi="Times New Roman" w:cs="Times New Roman"/>
          <w:lang w:val="en-GB"/>
        </w:rPr>
        <w:t>,</w:t>
      </w:r>
      <w:r w:rsidR="001B41CE" w:rsidRPr="00D31C7F">
        <w:rPr>
          <w:rFonts w:ascii="Times New Roman" w:hAnsi="Times New Roman" w:cs="Times New Roman"/>
          <w:lang w:val="en-GB"/>
        </w:rPr>
        <w:t xml:space="preserve"> I also want to thank all the people who allowed me </w:t>
      </w:r>
      <w:r w:rsidR="001467CE" w:rsidRPr="00D31C7F">
        <w:rPr>
          <w:rFonts w:ascii="Times New Roman" w:hAnsi="Times New Roman" w:cs="Times New Roman"/>
          <w:lang w:val="en-GB"/>
        </w:rPr>
        <w:t>to explain my thesis and thoughts endlessly</w:t>
      </w:r>
      <w:r w:rsidR="00CC43A0" w:rsidRPr="00D31C7F">
        <w:rPr>
          <w:rFonts w:ascii="Times New Roman" w:hAnsi="Times New Roman" w:cs="Times New Roman"/>
          <w:lang w:val="en-GB"/>
        </w:rPr>
        <w:t xml:space="preserve"> and</w:t>
      </w:r>
      <w:r w:rsidR="00947B0B" w:rsidRPr="00D31C7F">
        <w:rPr>
          <w:rFonts w:ascii="Times New Roman" w:hAnsi="Times New Roman" w:cs="Times New Roman"/>
          <w:lang w:val="en-GB"/>
        </w:rPr>
        <w:t>,</w:t>
      </w:r>
      <w:r w:rsidR="00CC43A0" w:rsidRPr="00D31C7F">
        <w:rPr>
          <w:rFonts w:ascii="Times New Roman" w:hAnsi="Times New Roman" w:cs="Times New Roman"/>
          <w:lang w:val="en-GB"/>
        </w:rPr>
        <w:t xml:space="preserve"> by doing so</w:t>
      </w:r>
      <w:r w:rsidR="001467CE" w:rsidRPr="00D31C7F">
        <w:rPr>
          <w:rFonts w:ascii="Times New Roman" w:hAnsi="Times New Roman" w:cs="Times New Roman"/>
          <w:lang w:val="en-GB"/>
        </w:rPr>
        <w:t>,</w:t>
      </w:r>
      <w:r w:rsidR="00CC43A0" w:rsidRPr="00D31C7F">
        <w:rPr>
          <w:rFonts w:ascii="Times New Roman" w:hAnsi="Times New Roman" w:cs="Times New Roman"/>
          <w:lang w:val="en-GB"/>
        </w:rPr>
        <w:t xml:space="preserve"> helped </w:t>
      </w:r>
      <w:r w:rsidR="001467CE" w:rsidRPr="00D31C7F">
        <w:rPr>
          <w:rFonts w:ascii="Times New Roman" w:hAnsi="Times New Roman" w:cs="Times New Roman"/>
          <w:lang w:val="en-GB"/>
        </w:rPr>
        <w:t>create</w:t>
      </w:r>
      <w:r w:rsidR="00CC43A0" w:rsidRPr="00D31C7F">
        <w:rPr>
          <w:rFonts w:ascii="Times New Roman" w:hAnsi="Times New Roman" w:cs="Times New Roman"/>
          <w:lang w:val="en-GB"/>
        </w:rPr>
        <w:t xml:space="preserve"> a sensi</w:t>
      </w:r>
      <w:r w:rsidR="006A6916">
        <w:rPr>
          <w:rFonts w:ascii="Times New Roman" w:hAnsi="Times New Roman" w:cs="Times New Roman"/>
          <w:lang w:val="en-GB"/>
        </w:rPr>
        <w:t>ble</w:t>
      </w:r>
      <w:r w:rsidR="00CC43A0" w:rsidRPr="00D31C7F">
        <w:rPr>
          <w:rFonts w:ascii="Times New Roman" w:hAnsi="Times New Roman" w:cs="Times New Roman"/>
          <w:lang w:val="en-GB"/>
        </w:rPr>
        <w:t xml:space="preserve"> narrative.</w:t>
      </w:r>
    </w:p>
    <w:p w14:paraId="52A4E5AD" w14:textId="2E6755CE" w:rsidR="00B92F32" w:rsidRPr="00D31C7F" w:rsidRDefault="00B92F32">
      <w:pPr>
        <w:rPr>
          <w:rFonts w:ascii="Times New Roman" w:hAnsi="Times New Roman" w:cs="Times New Roman"/>
          <w:b/>
          <w:bCs/>
          <w:sz w:val="28"/>
          <w:szCs w:val="28"/>
          <w:lang w:val="en-GB"/>
        </w:rPr>
      </w:pPr>
      <w:r w:rsidRPr="00D31C7F">
        <w:rPr>
          <w:rFonts w:ascii="Times New Roman" w:hAnsi="Times New Roman" w:cs="Times New Roman"/>
          <w:b/>
          <w:bCs/>
          <w:sz w:val="28"/>
          <w:szCs w:val="28"/>
          <w:lang w:val="en-GB"/>
        </w:rPr>
        <w:br w:type="page"/>
      </w:r>
    </w:p>
    <w:p w14:paraId="3F5759B4" w14:textId="797D2FEF" w:rsidR="00B92F32" w:rsidRDefault="00B92F32" w:rsidP="007613E8">
      <w:pPr>
        <w:pStyle w:val="Heading1"/>
        <w:rPr>
          <w:rFonts w:ascii="Times New Roman" w:hAnsi="Times New Roman" w:cs="Times New Roman"/>
          <w:b/>
          <w:bCs/>
          <w:sz w:val="28"/>
          <w:szCs w:val="28"/>
          <w:lang w:val="en-GB"/>
        </w:rPr>
      </w:pPr>
      <w:bookmarkStart w:id="1" w:name="_Toc112003246"/>
      <w:r w:rsidRPr="00D31C7F">
        <w:rPr>
          <w:rFonts w:ascii="Times New Roman" w:hAnsi="Times New Roman" w:cs="Times New Roman"/>
          <w:b/>
          <w:bCs/>
          <w:sz w:val="28"/>
          <w:szCs w:val="28"/>
          <w:lang w:val="en-GB"/>
        </w:rPr>
        <w:lastRenderedPageBreak/>
        <w:t>Abbreviations</w:t>
      </w:r>
      <w:bookmarkEnd w:id="1"/>
    </w:p>
    <w:p w14:paraId="300D1CFF" w14:textId="77777777" w:rsidR="00BC4D6D" w:rsidRPr="00BC4D6D" w:rsidRDefault="00BC4D6D" w:rsidP="00BC4D6D">
      <w:pPr>
        <w:rPr>
          <w:lang w:val="en-GB"/>
        </w:rPr>
      </w:pPr>
    </w:p>
    <w:p w14:paraId="3705E28C" w14:textId="4E8ADC49" w:rsidR="006C6E16" w:rsidRPr="00BC4D6D" w:rsidRDefault="006C6E16" w:rsidP="00BC4D6D">
      <w:pPr>
        <w:numPr>
          <w:ilvl w:val="0"/>
          <w:numId w:val="6"/>
        </w:numPr>
        <w:spacing w:after="0" w:line="256" w:lineRule="auto"/>
        <w:jc w:val="both"/>
        <w:rPr>
          <w:rFonts w:ascii="Times New Roman" w:eastAsia="Calibri" w:hAnsi="Times New Roman" w:cs="Times New Roman"/>
          <w:iCs/>
          <w:lang w:val="en-GB"/>
        </w:rPr>
      </w:pPr>
      <w:r w:rsidRPr="00D31C7F">
        <w:rPr>
          <w:rFonts w:ascii="Times New Roman" w:eastAsia="Calibri" w:hAnsi="Times New Roman" w:cs="Times New Roman"/>
          <w:b/>
          <w:bCs/>
          <w:lang w:val="en-GB"/>
        </w:rPr>
        <w:t>PVC</w:t>
      </w:r>
      <w:r w:rsidRPr="00D31C7F">
        <w:rPr>
          <w:rFonts w:ascii="Times New Roman" w:eastAsia="Calibri" w:hAnsi="Times New Roman" w:cs="Times New Roman"/>
          <w:lang w:val="en-GB"/>
        </w:rPr>
        <w:t xml:space="preserve">: </w:t>
      </w:r>
      <w:r w:rsidR="00BC4D6D" w:rsidRPr="00BC4D6D">
        <w:rPr>
          <w:rFonts w:ascii="Times New Roman" w:eastAsia="Calibri" w:hAnsi="Times New Roman" w:cs="Times New Roman"/>
          <w:lang w:val="en-GB"/>
        </w:rPr>
        <w:t xml:space="preserve">Peter of les Vaux-de-Cernay, </w:t>
      </w:r>
      <w:r w:rsidR="00BC4D6D" w:rsidRPr="00BC4D6D">
        <w:rPr>
          <w:rFonts w:ascii="Times New Roman" w:eastAsia="Calibri" w:hAnsi="Times New Roman" w:cs="Times New Roman"/>
          <w:i/>
          <w:iCs/>
          <w:lang w:val="en-GB"/>
        </w:rPr>
        <w:t>The History of the Albigensian Crusade</w:t>
      </w:r>
      <w:r w:rsidR="00BC4D6D" w:rsidRPr="00BC4D6D">
        <w:rPr>
          <w:rFonts w:ascii="Times New Roman" w:eastAsia="Calibri" w:hAnsi="Times New Roman" w:cs="Times New Roman"/>
          <w:lang w:val="en-GB"/>
        </w:rPr>
        <w:t>, edited and translated by W. A. Sibly and M. D. Sibly (Woodbridge 1998).</w:t>
      </w:r>
    </w:p>
    <w:p w14:paraId="77D0EF98" w14:textId="2FB0E340" w:rsidR="006C6E16" w:rsidRPr="00D31C7F" w:rsidRDefault="006C6E16" w:rsidP="006C6E16">
      <w:pPr>
        <w:numPr>
          <w:ilvl w:val="0"/>
          <w:numId w:val="6"/>
        </w:numPr>
        <w:spacing w:after="0" w:line="256" w:lineRule="auto"/>
        <w:contextualSpacing/>
        <w:jc w:val="both"/>
        <w:rPr>
          <w:rFonts w:ascii="Times New Roman" w:eastAsia="Calibri" w:hAnsi="Times New Roman" w:cs="Times New Roman"/>
          <w:lang w:val="en-GB"/>
        </w:rPr>
      </w:pPr>
      <w:r w:rsidRPr="00D31C7F">
        <w:rPr>
          <w:rFonts w:ascii="Times New Roman" w:eastAsia="Calibri" w:hAnsi="Times New Roman" w:cs="Times New Roman"/>
          <w:b/>
          <w:bCs/>
          <w:lang w:val="en-GB"/>
        </w:rPr>
        <w:t>Chanson</w:t>
      </w:r>
      <w:r w:rsidRPr="00D31C7F">
        <w:rPr>
          <w:rFonts w:ascii="Times New Roman" w:eastAsia="Calibri" w:hAnsi="Times New Roman" w:cs="Times New Roman"/>
          <w:lang w:val="en-GB"/>
        </w:rPr>
        <w:t xml:space="preserve">: </w:t>
      </w:r>
      <w:bookmarkStart w:id="2" w:name="_Hlk110197511"/>
      <w:r w:rsidRPr="00D31C7F">
        <w:rPr>
          <w:rFonts w:ascii="Times New Roman" w:eastAsia="Calibri" w:hAnsi="Times New Roman" w:cs="Times New Roman"/>
          <w:lang w:val="en-GB"/>
        </w:rPr>
        <w:t xml:space="preserve">William of Tudela &amp; anonymous contributor, </w:t>
      </w:r>
      <w:r w:rsidRPr="00D31C7F">
        <w:rPr>
          <w:rFonts w:ascii="Times New Roman" w:eastAsia="Calibri" w:hAnsi="Times New Roman" w:cs="Times New Roman"/>
          <w:i/>
          <w:iCs/>
          <w:lang w:val="en-GB"/>
        </w:rPr>
        <w:t>The Song of the Cathar Wars, A History of the Albigensian Crusade</w:t>
      </w:r>
      <w:r w:rsidRPr="00D31C7F">
        <w:rPr>
          <w:rFonts w:ascii="Times New Roman" w:eastAsia="Calibri" w:hAnsi="Times New Roman" w:cs="Times New Roman"/>
          <w:lang w:val="en-GB"/>
        </w:rPr>
        <w:t xml:space="preserve">, </w:t>
      </w:r>
      <w:r w:rsidR="00BC4D6D">
        <w:rPr>
          <w:rFonts w:ascii="Times New Roman" w:eastAsia="Calibri" w:hAnsi="Times New Roman" w:cs="Times New Roman"/>
          <w:lang w:val="en-GB"/>
        </w:rPr>
        <w:t xml:space="preserve">edited and </w:t>
      </w:r>
      <w:r w:rsidRPr="00D31C7F">
        <w:rPr>
          <w:rFonts w:ascii="Times New Roman" w:eastAsia="Calibri" w:hAnsi="Times New Roman" w:cs="Times New Roman"/>
          <w:lang w:val="en-GB"/>
        </w:rPr>
        <w:t>translated by Janet Shirley (Aldershot 1996).</w:t>
      </w:r>
    </w:p>
    <w:bookmarkEnd w:id="2"/>
    <w:p w14:paraId="25849926" w14:textId="76C1F0C0" w:rsidR="006C6E16" w:rsidRPr="00D31C7F" w:rsidRDefault="006C6E16" w:rsidP="006C6E16">
      <w:pPr>
        <w:numPr>
          <w:ilvl w:val="0"/>
          <w:numId w:val="6"/>
        </w:numPr>
        <w:spacing w:after="0" w:line="256" w:lineRule="auto"/>
        <w:contextualSpacing/>
        <w:jc w:val="both"/>
        <w:rPr>
          <w:rFonts w:ascii="Times New Roman" w:eastAsia="Calibri" w:hAnsi="Times New Roman" w:cs="Times New Roman"/>
          <w:lang w:val="en-GB"/>
        </w:rPr>
      </w:pPr>
      <w:r w:rsidRPr="00FD2A60">
        <w:rPr>
          <w:rFonts w:ascii="Times New Roman" w:eastAsia="Calibri" w:hAnsi="Times New Roman" w:cs="Times New Roman"/>
          <w:b/>
          <w:bCs/>
          <w:lang w:val="fr-FR"/>
        </w:rPr>
        <w:t>Doat</w:t>
      </w:r>
      <w:r w:rsidRPr="00FD2A60">
        <w:rPr>
          <w:rFonts w:ascii="Times New Roman" w:eastAsia="Calibri" w:hAnsi="Times New Roman" w:cs="Times New Roman"/>
          <w:lang w:val="fr-FR"/>
        </w:rPr>
        <w:t xml:space="preserve">: La Collection </w:t>
      </w:r>
      <w:r w:rsidR="00D902FC" w:rsidRPr="00FD2A60">
        <w:rPr>
          <w:rFonts w:ascii="Times New Roman" w:eastAsia="Calibri" w:hAnsi="Times New Roman" w:cs="Times New Roman"/>
          <w:lang w:val="fr-FR"/>
        </w:rPr>
        <w:t xml:space="preserve">Fonds </w:t>
      </w:r>
      <w:r w:rsidRPr="00FD2A60">
        <w:rPr>
          <w:rFonts w:ascii="Times New Roman" w:eastAsia="Calibri" w:hAnsi="Times New Roman" w:cs="Times New Roman"/>
          <w:lang w:val="fr-FR"/>
        </w:rPr>
        <w:t>Doat à la Bibliothèque nationale de France.</w:t>
      </w:r>
      <w:r w:rsidR="00887C0C" w:rsidRPr="00FD2A60">
        <w:rPr>
          <w:rFonts w:ascii="Times New Roman" w:eastAsia="Calibri" w:hAnsi="Times New Roman" w:cs="Times New Roman"/>
          <w:lang w:val="fr-FR"/>
        </w:rPr>
        <w:t xml:space="preserve"> </w:t>
      </w:r>
      <w:hyperlink r:id="rId10" w:history="1">
        <w:r w:rsidR="00887C0C" w:rsidRPr="00771201">
          <w:rPr>
            <w:rStyle w:val="Hyperlink"/>
            <w:rFonts w:ascii="Times New Roman" w:eastAsia="Calibri" w:hAnsi="Times New Roman" w:cs="Times New Roman"/>
            <w:lang w:val="en-GB"/>
          </w:rPr>
          <w:t>https://archives.yale.edu/repositories/12/archival_objects/1228789</w:t>
        </w:r>
      </w:hyperlink>
      <w:r w:rsidR="00887C0C">
        <w:rPr>
          <w:rFonts w:ascii="Times New Roman" w:eastAsia="Calibri" w:hAnsi="Times New Roman" w:cs="Times New Roman"/>
          <w:lang w:val="en-GB"/>
        </w:rPr>
        <w:t xml:space="preserve"> </w:t>
      </w:r>
      <w:r w:rsidR="004C0045">
        <w:rPr>
          <w:rFonts w:ascii="Times New Roman" w:eastAsia="Calibri" w:hAnsi="Times New Roman" w:cs="Times New Roman"/>
          <w:lang w:val="en-GB"/>
        </w:rPr>
        <w:t>.</w:t>
      </w:r>
    </w:p>
    <w:p w14:paraId="6AF41541" w14:textId="4B147E45" w:rsidR="006C6E16" w:rsidRPr="0084184F" w:rsidRDefault="00D0086C" w:rsidP="0084184F">
      <w:pPr>
        <w:pStyle w:val="ListParagraph"/>
        <w:numPr>
          <w:ilvl w:val="0"/>
          <w:numId w:val="5"/>
        </w:numPr>
        <w:tabs>
          <w:tab w:val="left" w:pos="6510"/>
        </w:tabs>
        <w:spacing w:after="0" w:line="276" w:lineRule="auto"/>
        <w:rPr>
          <w:rFonts w:ascii="Times New Roman" w:hAnsi="Times New Roman" w:cs="Times New Roman"/>
          <w:iCs/>
          <w:lang w:val="en-GB"/>
        </w:rPr>
      </w:pPr>
      <w:bookmarkStart w:id="3" w:name="_Hlk111979240"/>
      <w:r>
        <w:rPr>
          <w:rFonts w:ascii="Times New Roman" w:eastAsia="Calibri" w:hAnsi="Times New Roman" w:cs="Times New Roman"/>
          <w:b/>
          <w:bCs/>
          <w:lang w:val="en-GB"/>
        </w:rPr>
        <w:t>Reports of the papal legates</w:t>
      </w:r>
      <w:bookmarkEnd w:id="3"/>
      <w:r>
        <w:rPr>
          <w:rFonts w:ascii="Times New Roman" w:eastAsia="Calibri" w:hAnsi="Times New Roman" w:cs="Times New Roman"/>
          <w:b/>
          <w:bCs/>
          <w:lang w:val="en-GB"/>
        </w:rPr>
        <w:t>:</w:t>
      </w:r>
      <w:r w:rsidR="006C6E16" w:rsidRPr="00D31C7F">
        <w:rPr>
          <w:rFonts w:ascii="Times New Roman" w:eastAsia="Calibri" w:hAnsi="Times New Roman" w:cs="Times New Roman"/>
          <w:lang w:val="en-GB"/>
        </w:rPr>
        <w:t xml:space="preserve"> </w:t>
      </w:r>
      <w:r w:rsidR="006C6E16" w:rsidRPr="00D31C7F">
        <w:rPr>
          <w:rFonts w:ascii="Times New Roman" w:eastAsia="Calibri" w:hAnsi="Times New Roman" w:cs="Times New Roman"/>
          <w:i/>
          <w:iCs/>
          <w:lang w:val="en-GB"/>
        </w:rPr>
        <w:t xml:space="preserve">Reports of the Legates Milo and Arnold Amalric to </w:t>
      </w:r>
      <w:r w:rsidR="000824A5">
        <w:rPr>
          <w:rFonts w:ascii="Times New Roman" w:eastAsia="Calibri" w:hAnsi="Times New Roman" w:cs="Times New Roman"/>
          <w:i/>
          <w:iCs/>
          <w:lang w:val="en-GB"/>
        </w:rPr>
        <w:t>Pope</w:t>
      </w:r>
      <w:r w:rsidR="006C6E16" w:rsidRPr="00D31C7F">
        <w:rPr>
          <w:rFonts w:ascii="Times New Roman" w:eastAsia="Calibri" w:hAnsi="Times New Roman" w:cs="Times New Roman"/>
          <w:i/>
          <w:iCs/>
          <w:lang w:val="en-GB"/>
        </w:rPr>
        <w:t xml:space="preserve"> Innocent III on the first few weeks of the Crusade</w:t>
      </w:r>
      <w:r w:rsidR="006C6E16" w:rsidRPr="00D31C7F">
        <w:rPr>
          <w:rFonts w:ascii="Times New Roman" w:eastAsia="Calibri" w:hAnsi="Times New Roman" w:cs="Times New Roman"/>
          <w:lang w:val="en-GB"/>
        </w:rPr>
        <w:t>, in</w:t>
      </w:r>
      <w:r w:rsidR="0084184F">
        <w:rPr>
          <w:rFonts w:ascii="Times New Roman" w:eastAsia="Calibri" w:hAnsi="Times New Roman" w:cs="Times New Roman"/>
          <w:lang w:val="en-GB"/>
        </w:rPr>
        <w:t xml:space="preserve">: </w:t>
      </w:r>
      <w:r w:rsidR="0084184F" w:rsidRPr="00D31C7F">
        <w:rPr>
          <w:rFonts w:ascii="Times New Roman" w:hAnsi="Times New Roman" w:cs="Times New Roman"/>
          <w:iCs/>
          <w:lang w:val="en-GB"/>
        </w:rPr>
        <w:t xml:space="preserve">Sibly, W.A., </w:t>
      </w:r>
      <w:r w:rsidR="004C0045">
        <w:rPr>
          <w:rFonts w:ascii="Times New Roman" w:hAnsi="Times New Roman" w:cs="Times New Roman"/>
          <w:iCs/>
          <w:lang w:val="en-GB"/>
        </w:rPr>
        <w:t>and</w:t>
      </w:r>
      <w:r w:rsidR="0084184F" w:rsidRPr="00D31C7F">
        <w:rPr>
          <w:rFonts w:ascii="Times New Roman" w:hAnsi="Times New Roman" w:cs="Times New Roman"/>
          <w:iCs/>
          <w:lang w:val="en-GB"/>
        </w:rPr>
        <w:t xml:space="preserve"> M.D. Sibly </w:t>
      </w:r>
      <w:r w:rsidR="004C0045">
        <w:rPr>
          <w:rFonts w:ascii="Times New Roman" w:hAnsi="Times New Roman" w:cs="Times New Roman"/>
          <w:iCs/>
          <w:lang w:val="en-GB"/>
        </w:rPr>
        <w:t>‘</w:t>
      </w:r>
      <w:r w:rsidR="0084184F" w:rsidRPr="00D31C7F">
        <w:rPr>
          <w:rFonts w:ascii="Times New Roman" w:hAnsi="Times New Roman" w:cs="Times New Roman"/>
          <w:iCs/>
          <w:lang w:val="en-GB"/>
        </w:rPr>
        <w:t xml:space="preserve">Appendix </w:t>
      </w:r>
      <w:r w:rsidR="0084184F">
        <w:rPr>
          <w:rFonts w:ascii="Times New Roman" w:hAnsi="Times New Roman" w:cs="Times New Roman"/>
          <w:iCs/>
          <w:lang w:val="en-GB"/>
        </w:rPr>
        <w:t>A</w:t>
      </w:r>
      <w:r w:rsidR="004C0045">
        <w:rPr>
          <w:rFonts w:ascii="Times New Roman" w:hAnsi="Times New Roman" w:cs="Times New Roman"/>
          <w:iCs/>
          <w:lang w:val="en-GB"/>
        </w:rPr>
        <w:t>’</w:t>
      </w:r>
      <w:r w:rsidR="0084184F" w:rsidRPr="00D31C7F">
        <w:rPr>
          <w:rFonts w:ascii="Times New Roman" w:hAnsi="Times New Roman" w:cs="Times New Roman"/>
          <w:iCs/>
          <w:lang w:val="en-GB"/>
        </w:rPr>
        <w:t xml:space="preserve"> in</w:t>
      </w:r>
      <w:r w:rsidR="0084184F" w:rsidRPr="00DC098B">
        <w:rPr>
          <w:rFonts w:ascii="Times New Roman" w:hAnsi="Times New Roman" w:cs="Times New Roman"/>
          <w:i/>
          <w:lang w:val="en-GB"/>
        </w:rPr>
        <w:t>: William of Puylaurens</w:t>
      </w:r>
      <w:r w:rsidR="0084184F" w:rsidRPr="00D31C7F">
        <w:rPr>
          <w:rFonts w:ascii="Times New Roman" w:hAnsi="Times New Roman" w:cs="Times New Roman"/>
          <w:iCs/>
          <w:lang w:val="en-GB"/>
        </w:rPr>
        <w:t xml:space="preserve">, </w:t>
      </w:r>
      <w:r w:rsidR="004C0045">
        <w:rPr>
          <w:rFonts w:ascii="Times New Roman" w:hAnsi="Times New Roman" w:cs="Times New Roman"/>
          <w:iCs/>
          <w:lang w:val="en-GB"/>
        </w:rPr>
        <w:t xml:space="preserve">ed. </w:t>
      </w:r>
      <w:r w:rsidR="0084184F" w:rsidRPr="00D31C7F">
        <w:rPr>
          <w:rFonts w:ascii="Times New Roman" w:hAnsi="Times New Roman" w:cs="Times New Roman"/>
          <w:iCs/>
          <w:lang w:val="en-GB"/>
        </w:rPr>
        <w:t xml:space="preserve">W.A. Sibly </w:t>
      </w:r>
      <w:r w:rsidR="004C0045">
        <w:rPr>
          <w:rFonts w:ascii="Times New Roman" w:hAnsi="Times New Roman" w:cs="Times New Roman"/>
          <w:iCs/>
          <w:lang w:val="en-GB"/>
        </w:rPr>
        <w:t>and</w:t>
      </w:r>
      <w:r w:rsidR="0084184F" w:rsidRPr="00D31C7F">
        <w:rPr>
          <w:rFonts w:ascii="Times New Roman" w:hAnsi="Times New Roman" w:cs="Times New Roman"/>
          <w:iCs/>
          <w:lang w:val="en-GB"/>
        </w:rPr>
        <w:t xml:space="preserve"> M.D. Sibly</w:t>
      </w:r>
      <w:r w:rsidR="004C0045">
        <w:rPr>
          <w:rFonts w:ascii="Times New Roman" w:hAnsi="Times New Roman" w:cs="Times New Roman"/>
          <w:iCs/>
          <w:lang w:val="en-GB"/>
        </w:rPr>
        <w:t xml:space="preserve">, </w:t>
      </w:r>
      <w:r w:rsidR="004C0045" w:rsidRPr="00DC098B">
        <w:rPr>
          <w:rFonts w:ascii="Times New Roman" w:hAnsi="Times New Roman" w:cs="Times New Roman"/>
          <w:i/>
          <w:lang w:val="en-GB"/>
        </w:rPr>
        <w:t>T</w:t>
      </w:r>
      <w:r w:rsidR="0084184F" w:rsidRPr="00DC098B">
        <w:rPr>
          <w:rFonts w:ascii="Times New Roman" w:hAnsi="Times New Roman" w:cs="Times New Roman"/>
          <w:i/>
          <w:lang w:val="en-GB"/>
        </w:rPr>
        <w:t>he chronicle of William of Puylaurens</w:t>
      </w:r>
      <w:r w:rsidR="0084184F" w:rsidRPr="00D31C7F">
        <w:rPr>
          <w:rFonts w:ascii="Times New Roman" w:hAnsi="Times New Roman" w:cs="Times New Roman"/>
          <w:iCs/>
          <w:lang w:val="en-GB"/>
        </w:rPr>
        <w:t xml:space="preserve"> (Woodbridge 2003) 1</w:t>
      </w:r>
      <w:r w:rsidR="00047931">
        <w:rPr>
          <w:rFonts w:ascii="Times New Roman" w:hAnsi="Times New Roman" w:cs="Times New Roman"/>
          <w:iCs/>
          <w:lang w:val="en-GB"/>
        </w:rPr>
        <w:t>27</w:t>
      </w:r>
      <w:r w:rsidR="0084184F" w:rsidRPr="00D31C7F">
        <w:rPr>
          <w:rFonts w:ascii="Times New Roman" w:hAnsi="Times New Roman" w:cs="Times New Roman"/>
          <w:iCs/>
          <w:lang w:val="en-GB"/>
        </w:rPr>
        <w:t>-1</w:t>
      </w:r>
      <w:r w:rsidR="00047931">
        <w:rPr>
          <w:rFonts w:ascii="Times New Roman" w:hAnsi="Times New Roman" w:cs="Times New Roman"/>
          <w:iCs/>
          <w:lang w:val="en-GB"/>
        </w:rPr>
        <w:t>29</w:t>
      </w:r>
      <w:r w:rsidR="0084184F" w:rsidRPr="00D31C7F">
        <w:rPr>
          <w:rFonts w:ascii="Times New Roman" w:hAnsi="Times New Roman" w:cs="Times New Roman"/>
          <w:iCs/>
          <w:lang w:val="en-GB"/>
        </w:rPr>
        <w:t>.</w:t>
      </w:r>
    </w:p>
    <w:p w14:paraId="30E03F46" w14:textId="348BEB3F" w:rsidR="006C6E16" w:rsidRPr="00D31C7F" w:rsidRDefault="006C6E16" w:rsidP="006C6E16">
      <w:pPr>
        <w:numPr>
          <w:ilvl w:val="0"/>
          <w:numId w:val="6"/>
        </w:numPr>
        <w:spacing w:after="0" w:line="256" w:lineRule="auto"/>
        <w:contextualSpacing/>
        <w:jc w:val="both"/>
        <w:rPr>
          <w:rFonts w:ascii="Times New Roman" w:eastAsia="Calibri" w:hAnsi="Times New Roman" w:cs="Times New Roman"/>
          <w:lang w:val="en-GB"/>
        </w:rPr>
      </w:pPr>
      <w:r w:rsidRPr="00D31C7F">
        <w:rPr>
          <w:rFonts w:ascii="Times New Roman" w:eastAsia="Calibri" w:hAnsi="Times New Roman" w:cs="Times New Roman"/>
          <w:b/>
          <w:bCs/>
          <w:lang w:val="en-GB"/>
        </w:rPr>
        <w:t>Chronicle</w:t>
      </w:r>
      <w:r w:rsidRPr="00D31C7F">
        <w:rPr>
          <w:rFonts w:ascii="Times New Roman" w:eastAsia="Calibri" w:hAnsi="Times New Roman" w:cs="Times New Roman"/>
          <w:lang w:val="en-GB"/>
        </w:rPr>
        <w:t xml:space="preserve">: </w:t>
      </w:r>
      <w:bookmarkStart w:id="4" w:name="_Hlk110197608"/>
      <w:r w:rsidR="004F1EAF" w:rsidRPr="00D31C7F">
        <w:rPr>
          <w:rFonts w:ascii="Times New Roman" w:eastAsia="Calibri" w:hAnsi="Times New Roman" w:cs="Times New Roman"/>
          <w:lang w:val="en-GB"/>
        </w:rPr>
        <w:t xml:space="preserve">William of Puylaurens, </w:t>
      </w:r>
      <w:r w:rsidRPr="00D31C7F">
        <w:rPr>
          <w:rFonts w:ascii="Times New Roman" w:eastAsia="Calibri" w:hAnsi="Times New Roman" w:cs="Times New Roman"/>
          <w:i/>
          <w:iCs/>
          <w:lang w:val="en-GB"/>
        </w:rPr>
        <w:t>The Chronicle of William of Puylaurens, The Albigensian Crusade and its Aftermath</w:t>
      </w:r>
      <w:r w:rsidRPr="00D31C7F">
        <w:rPr>
          <w:rFonts w:ascii="Times New Roman" w:eastAsia="Calibri" w:hAnsi="Times New Roman" w:cs="Times New Roman"/>
          <w:lang w:val="en-GB"/>
        </w:rPr>
        <w:t xml:space="preserve">, translated by W.A. Silby and M. D. Silby (Woodbridge 2003). </w:t>
      </w:r>
      <w:bookmarkEnd w:id="4"/>
    </w:p>
    <w:p w14:paraId="25E82032" w14:textId="3158F44F" w:rsidR="006C6E16" w:rsidRPr="00D31C7F" w:rsidRDefault="00047931" w:rsidP="006C6E16">
      <w:pPr>
        <w:numPr>
          <w:ilvl w:val="0"/>
          <w:numId w:val="6"/>
        </w:numPr>
        <w:spacing w:after="0" w:line="256" w:lineRule="auto"/>
        <w:contextualSpacing/>
        <w:jc w:val="both"/>
        <w:rPr>
          <w:rFonts w:ascii="Times New Roman" w:eastAsia="Calibri" w:hAnsi="Times New Roman" w:cs="Times New Roman"/>
          <w:lang w:val="en-GB"/>
        </w:rPr>
      </w:pPr>
      <w:r>
        <w:rPr>
          <w:rFonts w:ascii="Times New Roman" w:eastAsia="Calibri" w:hAnsi="Times New Roman" w:cs="Times New Roman"/>
          <w:b/>
          <w:bCs/>
          <w:lang w:val="en-GB"/>
        </w:rPr>
        <w:t>DM:</w:t>
      </w:r>
      <w:r w:rsidR="006C6E16" w:rsidRPr="00D31C7F">
        <w:rPr>
          <w:rFonts w:ascii="Times New Roman" w:eastAsia="Calibri" w:hAnsi="Times New Roman" w:cs="Times New Roman"/>
          <w:lang w:val="en-GB"/>
        </w:rPr>
        <w:t xml:space="preserve"> </w:t>
      </w:r>
      <w:r>
        <w:rPr>
          <w:rFonts w:ascii="Times New Roman" w:eastAsia="Calibri" w:hAnsi="Times New Roman" w:cs="Times New Roman"/>
          <w:lang w:val="en-GB"/>
        </w:rPr>
        <w:t>Caesarius of Heisterbach</w:t>
      </w:r>
      <w:r w:rsidR="006C6E16" w:rsidRPr="00D31C7F">
        <w:rPr>
          <w:rFonts w:ascii="Times New Roman" w:eastAsia="Calibri" w:hAnsi="Times New Roman" w:cs="Times New Roman"/>
          <w:lang w:val="en-GB"/>
        </w:rPr>
        <w:t xml:space="preserve">, </w:t>
      </w:r>
      <w:r w:rsidR="006C6E16" w:rsidRPr="00D31C7F">
        <w:rPr>
          <w:rFonts w:ascii="Times New Roman" w:eastAsia="Calibri" w:hAnsi="Times New Roman" w:cs="Times New Roman"/>
          <w:i/>
          <w:iCs/>
          <w:lang w:val="en-GB"/>
        </w:rPr>
        <w:t>Dialogus Miraculor</w:t>
      </w:r>
      <w:r w:rsidR="004C0045">
        <w:rPr>
          <w:rFonts w:ascii="Times New Roman" w:eastAsia="Calibri" w:hAnsi="Times New Roman" w:cs="Times New Roman"/>
          <w:i/>
          <w:iCs/>
          <w:lang w:val="en-GB"/>
        </w:rPr>
        <w:t>u</w:t>
      </w:r>
      <w:r w:rsidR="006C6E16" w:rsidRPr="00D31C7F">
        <w:rPr>
          <w:rFonts w:ascii="Times New Roman" w:eastAsia="Calibri" w:hAnsi="Times New Roman" w:cs="Times New Roman"/>
          <w:i/>
          <w:iCs/>
          <w:lang w:val="en-GB"/>
        </w:rPr>
        <w:t>m,</w:t>
      </w:r>
      <w:r w:rsidR="006C6E16" w:rsidRPr="00D31C7F">
        <w:rPr>
          <w:rFonts w:ascii="Times New Roman" w:eastAsia="Calibri" w:hAnsi="Times New Roman" w:cs="Times New Roman"/>
          <w:lang w:val="en-GB"/>
        </w:rPr>
        <w:t xml:space="preserve"> </w:t>
      </w:r>
      <w:r w:rsidR="00E37330">
        <w:rPr>
          <w:rFonts w:ascii="Times New Roman" w:eastAsia="Calibri" w:hAnsi="Times New Roman" w:cs="Times New Roman"/>
          <w:lang w:val="en-GB"/>
        </w:rPr>
        <w:t xml:space="preserve">edited and translated by </w:t>
      </w:r>
      <w:r w:rsidR="006C6E16" w:rsidRPr="00D31C7F">
        <w:rPr>
          <w:rFonts w:ascii="Times New Roman" w:eastAsia="Calibri" w:hAnsi="Times New Roman" w:cs="Times New Roman"/>
          <w:lang w:val="en-GB"/>
        </w:rPr>
        <w:t xml:space="preserve">J. Strange (Cologne 1851) </w:t>
      </w:r>
      <w:r w:rsidR="004C0045">
        <w:rPr>
          <w:rFonts w:ascii="Times New Roman" w:eastAsia="Calibri" w:hAnsi="Times New Roman" w:cs="Times New Roman"/>
          <w:lang w:val="en-GB"/>
        </w:rPr>
        <w:t>vol.</w:t>
      </w:r>
      <w:r w:rsidR="006C6E16" w:rsidRPr="00D31C7F">
        <w:rPr>
          <w:rFonts w:ascii="Times New Roman" w:eastAsia="Calibri" w:hAnsi="Times New Roman" w:cs="Times New Roman"/>
          <w:lang w:val="en-GB"/>
        </w:rPr>
        <w:t xml:space="preserve"> 1</w:t>
      </w:r>
      <w:r w:rsidR="006C6E16" w:rsidRPr="00D31C7F">
        <w:rPr>
          <w:rFonts w:ascii="Times New Roman" w:eastAsia="Calibri" w:hAnsi="Times New Roman" w:cs="Times New Roman"/>
          <w:i/>
          <w:iCs/>
          <w:lang w:val="en-GB"/>
        </w:rPr>
        <w:t>.</w:t>
      </w:r>
    </w:p>
    <w:p w14:paraId="5527E7BE" w14:textId="05B9B153" w:rsidR="006C6E16" w:rsidRPr="00FD2A60" w:rsidRDefault="006C6E16" w:rsidP="006C6E16">
      <w:pPr>
        <w:numPr>
          <w:ilvl w:val="0"/>
          <w:numId w:val="6"/>
        </w:numPr>
        <w:spacing w:after="0" w:line="256" w:lineRule="auto"/>
        <w:contextualSpacing/>
        <w:jc w:val="both"/>
        <w:rPr>
          <w:rFonts w:ascii="Times New Roman" w:eastAsia="Calibri" w:hAnsi="Times New Roman" w:cs="Times New Roman"/>
          <w:lang w:val="fr-FR"/>
        </w:rPr>
      </w:pPr>
      <w:r w:rsidRPr="00FD2A60">
        <w:rPr>
          <w:rFonts w:ascii="Times New Roman" w:eastAsia="Calibri" w:hAnsi="Times New Roman" w:cs="Times New Roman"/>
          <w:b/>
          <w:bCs/>
          <w:lang w:val="fr-FR"/>
        </w:rPr>
        <w:t xml:space="preserve">HGL: </w:t>
      </w:r>
      <w:r w:rsidRPr="00FD2A60">
        <w:rPr>
          <w:rFonts w:ascii="Times New Roman" w:eastAsia="Calibri" w:hAnsi="Times New Roman" w:cs="Times New Roman"/>
          <w:i/>
          <w:iCs/>
          <w:lang w:val="fr-FR"/>
        </w:rPr>
        <w:t>Histoire Générale de Languedoc</w:t>
      </w:r>
      <w:r w:rsidRPr="00FD2A60">
        <w:rPr>
          <w:rFonts w:ascii="Times New Roman" w:eastAsia="Calibri" w:hAnsi="Times New Roman" w:cs="Times New Roman"/>
          <w:lang w:val="fr-FR"/>
        </w:rPr>
        <w:t xml:space="preserve">, </w:t>
      </w:r>
      <w:r w:rsidR="004C0045">
        <w:rPr>
          <w:rFonts w:ascii="Times New Roman" w:eastAsia="Calibri" w:hAnsi="Times New Roman" w:cs="Times New Roman"/>
          <w:lang w:val="fr-FR"/>
        </w:rPr>
        <w:t xml:space="preserve">ed. </w:t>
      </w:r>
      <w:r w:rsidRPr="00FD2A60">
        <w:rPr>
          <w:rFonts w:ascii="Times New Roman" w:eastAsia="Calibri" w:hAnsi="Times New Roman" w:cs="Times New Roman"/>
          <w:lang w:val="fr-FR"/>
        </w:rPr>
        <w:t>Claude Devic, Josheph Vaissète</w:t>
      </w:r>
      <w:r w:rsidR="004C0045">
        <w:rPr>
          <w:rFonts w:ascii="Times New Roman" w:eastAsia="Calibri" w:hAnsi="Times New Roman" w:cs="Times New Roman"/>
          <w:lang w:val="fr-FR"/>
        </w:rPr>
        <w:t>,</w:t>
      </w:r>
      <w:r w:rsidRPr="00FD2A60">
        <w:rPr>
          <w:rFonts w:ascii="Times New Roman" w:eastAsia="Calibri" w:hAnsi="Times New Roman" w:cs="Times New Roman"/>
          <w:lang w:val="fr-FR"/>
        </w:rPr>
        <w:t xml:space="preserve"> 16 </w:t>
      </w:r>
      <w:r w:rsidR="004C0045">
        <w:rPr>
          <w:rFonts w:ascii="Times New Roman" w:eastAsia="Calibri" w:hAnsi="Times New Roman" w:cs="Times New Roman"/>
          <w:lang w:val="fr-FR"/>
        </w:rPr>
        <w:t>vols.</w:t>
      </w:r>
      <w:r w:rsidRPr="00FD2A60">
        <w:rPr>
          <w:rFonts w:ascii="Times New Roman" w:eastAsia="Calibri" w:hAnsi="Times New Roman" w:cs="Times New Roman"/>
          <w:lang w:val="fr-FR"/>
        </w:rPr>
        <w:t xml:space="preserve"> (Toulouse 1872-93).</w:t>
      </w:r>
    </w:p>
    <w:p w14:paraId="5DD59115" w14:textId="3036BF58" w:rsidR="00B92F32" w:rsidRPr="00FD2A60" w:rsidRDefault="00B92F32">
      <w:pPr>
        <w:rPr>
          <w:rFonts w:ascii="Times New Roman" w:hAnsi="Times New Roman" w:cs="Times New Roman"/>
          <w:b/>
          <w:bCs/>
          <w:sz w:val="28"/>
          <w:szCs w:val="28"/>
          <w:lang w:val="fr-FR"/>
        </w:rPr>
      </w:pPr>
      <w:r w:rsidRPr="00FD2A60">
        <w:rPr>
          <w:rFonts w:ascii="Times New Roman" w:hAnsi="Times New Roman" w:cs="Times New Roman"/>
          <w:b/>
          <w:bCs/>
          <w:sz w:val="28"/>
          <w:szCs w:val="28"/>
          <w:lang w:val="fr-FR"/>
        </w:rPr>
        <w:br w:type="page"/>
      </w:r>
    </w:p>
    <w:p w14:paraId="7A20DBBB" w14:textId="65CA1684" w:rsidR="0058700E" w:rsidRDefault="00241DD9" w:rsidP="00241DD9">
      <w:pPr>
        <w:pStyle w:val="Heading1"/>
        <w:rPr>
          <w:rFonts w:ascii="Times New Roman" w:hAnsi="Times New Roman" w:cs="Times New Roman"/>
          <w:b/>
          <w:bCs/>
          <w:sz w:val="28"/>
          <w:szCs w:val="28"/>
          <w:lang w:val="en-GB"/>
        </w:rPr>
      </w:pPr>
      <w:bookmarkStart w:id="5" w:name="_Toc112003247"/>
      <w:r w:rsidRPr="00241DD9">
        <w:rPr>
          <w:rFonts w:ascii="Times New Roman" w:hAnsi="Times New Roman" w:cs="Times New Roman"/>
          <w:b/>
          <w:bCs/>
          <w:sz w:val="28"/>
          <w:szCs w:val="28"/>
          <w:lang w:val="en-GB"/>
        </w:rPr>
        <w:lastRenderedPageBreak/>
        <w:t>0.</w:t>
      </w:r>
      <w:r>
        <w:rPr>
          <w:rFonts w:ascii="Times New Roman" w:hAnsi="Times New Roman" w:cs="Times New Roman"/>
          <w:b/>
          <w:bCs/>
          <w:sz w:val="28"/>
          <w:szCs w:val="28"/>
          <w:lang w:val="en-GB"/>
        </w:rPr>
        <w:t xml:space="preserve"> </w:t>
      </w:r>
      <w:r w:rsidR="0058700E" w:rsidRPr="00D31C7F">
        <w:rPr>
          <w:rFonts w:ascii="Times New Roman" w:hAnsi="Times New Roman" w:cs="Times New Roman"/>
          <w:b/>
          <w:bCs/>
          <w:sz w:val="28"/>
          <w:szCs w:val="28"/>
          <w:lang w:val="en-GB"/>
        </w:rPr>
        <w:t>Introduction</w:t>
      </w:r>
      <w:bookmarkEnd w:id="5"/>
    </w:p>
    <w:p w14:paraId="1C1FC257" w14:textId="77777777" w:rsidR="002A4116" w:rsidRPr="002A4116" w:rsidRDefault="002A4116" w:rsidP="002A4116">
      <w:pPr>
        <w:rPr>
          <w:lang w:val="en-GB"/>
        </w:rPr>
      </w:pPr>
    </w:p>
    <w:p w14:paraId="599A9FD9" w14:textId="59E976A9" w:rsidR="0058700E" w:rsidRPr="00D31C7F" w:rsidRDefault="004C0045" w:rsidP="0047010E">
      <w:pPr>
        <w:spacing w:after="0" w:line="360" w:lineRule="auto"/>
        <w:jc w:val="both"/>
        <w:rPr>
          <w:rFonts w:ascii="Times New Roman" w:hAnsi="Times New Roman" w:cs="Times New Roman"/>
          <w:lang w:val="en-GB"/>
        </w:rPr>
      </w:pPr>
      <w:r>
        <w:rPr>
          <w:rFonts w:ascii="Times New Roman" w:hAnsi="Times New Roman" w:cs="Times New Roman"/>
          <w:sz w:val="24"/>
          <w:szCs w:val="24"/>
          <w:lang w:val="en-GB"/>
        </w:rPr>
        <w:t>‘</w:t>
      </w:r>
      <w:r w:rsidR="0058700E" w:rsidRPr="00D31C7F">
        <w:rPr>
          <w:rFonts w:ascii="Times New Roman" w:hAnsi="Times New Roman" w:cs="Times New Roman"/>
          <w:lang w:val="en-GB"/>
        </w:rPr>
        <w:t xml:space="preserve">Kill them all for the Lord knoweth them that are </w:t>
      </w:r>
      <w:r w:rsidR="007B76D7" w:rsidRPr="00D31C7F">
        <w:rPr>
          <w:rFonts w:ascii="Times New Roman" w:hAnsi="Times New Roman" w:cs="Times New Roman"/>
          <w:lang w:val="en-GB"/>
        </w:rPr>
        <w:t>h</w:t>
      </w:r>
      <w:r w:rsidR="0058700E" w:rsidRPr="00D31C7F">
        <w:rPr>
          <w:rFonts w:ascii="Times New Roman" w:hAnsi="Times New Roman" w:cs="Times New Roman"/>
          <w:lang w:val="en-GB"/>
        </w:rPr>
        <w:t>is.</w:t>
      </w:r>
      <w:r>
        <w:rPr>
          <w:rFonts w:ascii="Times New Roman" w:hAnsi="Times New Roman" w:cs="Times New Roman"/>
          <w:lang w:val="en-GB"/>
        </w:rPr>
        <w:t>’</w:t>
      </w:r>
      <w:r w:rsidR="0058700E" w:rsidRPr="00DC098B">
        <w:rPr>
          <w:rStyle w:val="FootnoteReference"/>
          <w:rFonts w:ascii="Times New Roman" w:hAnsi="Times New Roman" w:cs="Times New Roman"/>
          <w:lang w:val="en-GB"/>
        </w:rPr>
        <w:footnoteReference w:id="1"/>
      </w:r>
      <w:r w:rsidR="0058700E" w:rsidRPr="00D31C7F">
        <w:rPr>
          <w:rFonts w:ascii="Times New Roman" w:hAnsi="Times New Roman" w:cs="Times New Roman"/>
          <w:i/>
          <w:iCs/>
          <w:lang w:val="en-GB"/>
        </w:rPr>
        <w:t xml:space="preserve"> </w:t>
      </w:r>
      <w:r w:rsidR="0058700E" w:rsidRPr="00D31C7F">
        <w:rPr>
          <w:rFonts w:ascii="Times New Roman" w:hAnsi="Times New Roman" w:cs="Times New Roman"/>
          <w:lang w:val="en-GB"/>
        </w:rPr>
        <w:t>According to Caesarius of Heisterbach (c.</w:t>
      </w:r>
      <w:r w:rsidR="00AA17F0" w:rsidRPr="00D31C7F">
        <w:rPr>
          <w:rFonts w:ascii="Times New Roman" w:hAnsi="Times New Roman" w:cs="Times New Roman"/>
          <w:lang w:val="en-GB"/>
        </w:rPr>
        <w:t xml:space="preserve"> </w:t>
      </w:r>
      <w:r w:rsidR="0058700E" w:rsidRPr="00D31C7F">
        <w:rPr>
          <w:rFonts w:ascii="Times New Roman" w:hAnsi="Times New Roman" w:cs="Times New Roman"/>
          <w:lang w:val="en-GB"/>
        </w:rPr>
        <w:t>1180-c.</w:t>
      </w:r>
      <w:r w:rsidR="00AA17F0" w:rsidRPr="00D31C7F">
        <w:rPr>
          <w:rFonts w:ascii="Times New Roman" w:hAnsi="Times New Roman" w:cs="Times New Roman"/>
          <w:lang w:val="en-GB"/>
        </w:rPr>
        <w:t xml:space="preserve"> </w:t>
      </w:r>
      <w:r w:rsidR="0058700E" w:rsidRPr="00D31C7F">
        <w:rPr>
          <w:rFonts w:ascii="Times New Roman" w:hAnsi="Times New Roman" w:cs="Times New Roman"/>
          <w:lang w:val="en-GB"/>
        </w:rPr>
        <w:t>1240)</w:t>
      </w:r>
      <w:r w:rsidR="001467CE" w:rsidRPr="00D31C7F">
        <w:rPr>
          <w:rFonts w:ascii="Times New Roman" w:hAnsi="Times New Roman" w:cs="Times New Roman"/>
          <w:lang w:val="en-GB"/>
        </w:rPr>
        <w:t>,</w:t>
      </w:r>
      <w:r w:rsidR="0058700E" w:rsidRPr="00D31C7F">
        <w:rPr>
          <w:rFonts w:ascii="Times New Roman" w:hAnsi="Times New Roman" w:cs="Times New Roman"/>
          <w:lang w:val="en-GB"/>
        </w:rPr>
        <w:t xml:space="preserve"> these words were spoken by the papal legate and leader of the crusader forces Arnaud Amalric (d. 1225) during the </w:t>
      </w:r>
      <w:r w:rsidR="00AF454F">
        <w:rPr>
          <w:rFonts w:ascii="Times New Roman" w:hAnsi="Times New Roman" w:cs="Times New Roman"/>
          <w:lang w:val="en-GB"/>
        </w:rPr>
        <w:t>si</w:t>
      </w:r>
      <w:r w:rsidR="0058700E" w:rsidRPr="00D31C7F">
        <w:rPr>
          <w:rFonts w:ascii="Times New Roman" w:hAnsi="Times New Roman" w:cs="Times New Roman"/>
          <w:lang w:val="en-GB"/>
        </w:rPr>
        <w:t>ege of the Southern French city of Béziers (1209).</w:t>
      </w:r>
      <w:r w:rsidR="00EF74D9">
        <w:rPr>
          <w:rStyle w:val="FootnoteReference"/>
          <w:rFonts w:ascii="Times New Roman" w:hAnsi="Times New Roman" w:cs="Times New Roman"/>
          <w:lang w:val="en-GB"/>
        </w:rPr>
        <w:footnoteReference w:id="2"/>
      </w:r>
      <w:r w:rsidR="0058700E" w:rsidRPr="00D31C7F">
        <w:rPr>
          <w:rFonts w:ascii="Times New Roman" w:hAnsi="Times New Roman" w:cs="Times New Roman"/>
          <w:lang w:val="en-GB"/>
        </w:rPr>
        <w:t xml:space="preserve"> These words were most likely never spoken, but Joseph Strayer points out that they </w:t>
      </w:r>
      <w:r w:rsidR="001467CE" w:rsidRPr="00D31C7F">
        <w:rPr>
          <w:rFonts w:ascii="Times New Roman" w:hAnsi="Times New Roman" w:cs="Times New Roman"/>
          <w:lang w:val="en-GB"/>
        </w:rPr>
        <w:t xml:space="preserve">captured the spirit of the actions of the crusaders who murdered almost all men, women, clerics, and children </w:t>
      </w:r>
      <w:r w:rsidR="0058700E" w:rsidRPr="00D31C7F">
        <w:rPr>
          <w:rFonts w:ascii="Times New Roman" w:hAnsi="Times New Roman" w:cs="Times New Roman"/>
          <w:lang w:val="en-GB"/>
        </w:rPr>
        <w:t>in the city.</w:t>
      </w:r>
      <w:r w:rsidR="0058700E" w:rsidRPr="00D31C7F">
        <w:rPr>
          <w:rStyle w:val="FootnoteReference"/>
          <w:rFonts w:ascii="Times New Roman" w:hAnsi="Times New Roman" w:cs="Times New Roman"/>
          <w:lang w:val="en-GB"/>
        </w:rPr>
        <w:footnoteReference w:id="3"/>
      </w:r>
      <w:r w:rsidR="0058700E" w:rsidRPr="00D31C7F">
        <w:rPr>
          <w:rFonts w:ascii="Times New Roman" w:hAnsi="Times New Roman" w:cs="Times New Roman"/>
          <w:lang w:val="en-GB"/>
        </w:rPr>
        <w:t xml:space="preserve"> Th</w:t>
      </w:r>
      <w:r w:rsidR="00D87403">
        <w:rPr>
          <w:rFonts w:ascii="Times New Roman" w:hAnsi="Times New Roman" w:cs="Times New Roman"/>
          <w:lang w:val="en-GB"/>
        </w:rPr>
        <w:t>is</w:t>
      </w:r>
      <w:r w:rsidR="0058700E" w:rsidRPr="00D31C7F">
        <w:rPr>
          <w:rFonts w:ascii="Times New Roman" w:hAnsi="Times New Roman" w:cs="Times New Roman"/>
          <w:lang w:val="en-GB"/>
        </w:rPr>
        <w:t xml:space="preserve"> massacre of Béziers was the start of the</w:t>
      </w:r>
      <w:r w:rsidR="00AA17F0" w:rsidRPr="00D31C7F">
        <w:rPr>
          <w:rFonts w:ascii="Times New Roman" w:hAnsi="Times New Roman" w:cs="Times New Roman"/>
          <w:lang w:val="en-GB"/>
        </w:rPr>
        <w:t xml:space="preserve"> conflict known as the</w:t>
      </w:r>
      <w:r w:rsidR="0058700E" w:rsidRPr="00D31C7F">
        <w:rPr>
          <w:rFonts w:ascii="Times New Roman" w:hAnsi="Times New Roman" w:cs="Times New Roman"/>
          <w:lang w:val="en-GB"/>
        </w:rPr>
        <w:t xml:space="preserve"> Albigensian Crusade (1209-1229). This Crusade was an extremely brutal </w:t>
      </w:r>
      <w:r w:rsidR="00AA17F0" w:rsidRPr="00D31C7F">
        <w:rPr>
          <w:rFonts w:ascii="Times New Roman" w:hAnsi="Times New Roman" w:cs="Times New Roman"/>
          <w:lang w:val="en-GB"/>
        </w:rPr>
        <w:t>war</w:t>
      </w:r>
      <w:r w:rsidR="001467CE" w:rsidRPr="00D31C7F">
        <w:rPr>
          <w:rFonts w:ascii="Times New Roman" w:hAnsi="Times New Roman" w:cs="Times New Roman"/>
          <w:lang w:val="en-GB"/>
        </w:rPr>
        <w:t>. While</w:t>
      </w:r>
      <w:r w:rsidR="0058700E" w:rsidRPr="00D31C7F">
        <w:rPr>
          <w:rFonts w:ascii="Times New Roman" w:hAnsi="Times New Roman" w:cs="Times New Roman"/>
          <w:lang w:val="en-GB"/>
        </w:rPr>
        <w:t xml:space="preserve"> the quot</w:t>
      </w:r>
      <w:r w:rsidR="00CD0C5E">
        <w:rPr>
          <w:rFonts w:ascii="Times New Roman" w:hAnsi="Times New Roman" w:cs="Times New Roman"/>
          <w:lang w:val="en-GB"/>
        </w:rPr>
        <w:t>ation</w:t>
      </w:r>
      <w:r w:rsidR="0058700E" w:rsidRPr="00D31C7F">
        <w:rPr>
          <w:rFonts w:ascii="Times New Roman" w:hAnsi="Times New Roman" w:cs="Times New Roman"/>
          <w:lang w:val="en-GB"/>
        </w:rPr>
        <w:t xml:space="preserve"> might be an exaggeration, the brutality of this first military action and the rest of the conflict should not be underestimated, as casualty estimates range from 7</w:t>
      </w:r>
      <w:r w:rsidR="00CD0C5E">
        <w:rPr>
          <w:rFonts w:ascii="Times New Roman" w:hAnsi="Times New Roman" w:cs="Times New Roman"/>
          <w:lang w:val="en-GB"/>
        </w:rPr>
        <w:t>,</w:t>
      </w:r>
      <w:r w:rsidR="0058700E" w:rsidRPr="00D31C7F">
        <w:rPr>
          <w:rFonts w:ascii="Times New Roman" w:hAnsi="Times New Roman" w:cs="Times New Roman"/>
          <w:lang w:val="en-GB"/>
        </w:rPr>
        <w:t>000 to 22</w:t>
      </w:r>
      <w:r w:rsidR="00CD0C5E">
        <w:rPr>
          <w:rFonts w:ascii="Times New Roman" w:hAnsi="Times New Roman" w:cs="Times New Roman"/>
          <w:lang w:val="en-GB"/>
        </w:rPr>
        <w:t>,</w:t>
      </w:r>
      <w:r w:rsidR="0058700E" w:rsidRPr="00D31C7F">
        <w:rPr>
          <w:rFonts w:ascii="Times New Roman" w:hAnsi="Times New Roman" w:cs="Times New Roman"/>
          <w:lang w:val="en-GB"/>
        </w:rPr>
        <w:t>000.</w:t>
      </w:r>
      <w:r w:rsidR="0058700E" w:rsidRPr="00D31C7F">
        <w:rPr>
          <w:rStyle w:val="FootnoteReference"/>
          <w:rFonts w:ascii="Times New Roman" w:hAnsi="Times New Roman" w:cs="Times New Roman"/>
          <w:lang w:val="en-GB"/>
        </w:rPr>
        <w:footnoteReference w:id="4"/>
      </w:r>
      <w:r w:rsidR="0058700E" w:rsidRPr="00D31C7F">
        <w:rPr>
          <w:rFonts w:ascii="Times New Roman" w:hAnsi="Times New Roman" w:cs="Times New Roman"/>
          <w:lang w:val="en-GB"/>
        </w:rPr>
        <w:t xml:space="preserve"> Traditionally this Crusade has been represented as a religious war, but during this first siege</w:t>
      </w:r>
      <w:r w:rsidR="001467CE" w:rsidRPr="00D31C7F">
        <w:rPr>
          <w:rFonts w:ascii="Times New Roman" w:hAnsi="Times New Roman" w:cs="Times New Roman"/>
          <w:lang w:val="en-GB"/>
        </w:rPr>
        <w:t>,</w:t>
      </w:r>
      <w:r w:rsidR="0058700E" w:rsidRPr="00D31C7F">
        <w:rPr>
          <w:rFonts w:ascii="Times New Roman" w:hAnsi="Times New Roman" w:cs="Times New Roman"/>
          <w:lang w:val="en-GB"/>
        </w:rPr>
        <w:t xml:space="preserve"> we s</w:t>
      </w:r>
      <w:r w:rsidR="00AA17F0" w:rsidRPr="00D31C7F">
        <w:rPr>
          <w:rFonts w:ascii="Times New Roman" w:hAnsi="Times New Roman" w:cs="Times New Roman"/>
          <w:lang w:val="en-GB"/>
        </w:rPr>
        <w:t>ee</w:t>
      </w:r>
      <w:r w:rsidR="0058700E" w:rsidRPr="00D31C7F">
        <w:rPr>
          <w:rFonts w:ascii="Times New Roman" w:hAnsi="Times New Roman" w:cs="Times New Roman"/>
          <w:lang w:val="en-GB"/>
        </w:rPr>
        <w:t xml:space="preserve"> an acceptance</w:t>
      </w:r>
      <w:r w:rsidR="00B55144">
        <w:rPr>
          <w:rFonts w:ascii="Times New Roman" w:hAnsi="Times New Roman" w:cs="Times New Roman"/>
          <w:lang w:val="en-GB"/>
        </w:rPr>
        <w:t xml:space="preserve"> of violence</w:t>
      </w:r>
      <w:r w:rsidR="0058700E" w:rsidRPr="00D31C7F">
        <w:rPr>
          <w:rFonts w:ascii="Times New Roman" w:hAnsi="Times New Roman" w:cs="Times New Roman"/>
          <w:lang w:val="en-GB"/>
        </w:rPr>
        <w:t xml:space="preserve"> among the crusaders to murder even their fellow Catholics. This raises questions about the religious nature of this conflict. Perhaps this conflict should be </w:t>
      </w:r>
      <w:r w:rsidR="001B1593" w:rsidRPr="00D31C7F">
        <w:rPr>
          <w:rFonts w:ascii="Times New Roman" w:hAnsi="Times New Roman" w:cs="Times New Roman"/>
          <w:lang w:val="en-GB"/>
        </w:rPr>
        <w:t>interpreted</w:t>
      </w:r>
      <w:r w:rsidR="0058700E" w:rsidRPr="00D31C7F">
        <w:rPr>
          <w:rFonts w:ascii="Times New Roman" w:hAnsi="Times New Roman" w:cs="Times New Roman"/>
          <w:lang w:val="en-GB"/>
        </w:rPr>
        <w:t xml:space="preserve"> as something else</w:t>
      </w:r>
      <w:r w:rsidR="00AA17F0" w:rsidRPr="00D31C7F">
        <w:rPr>
          <w:rFonts w:ascii="Times New Roman" w:hAnsi="Times New Roman" w:cs="Times New Roman"/>
          <w:lang w:val="en-GB"/>
        </w:rPr>
        <w:t>?</w:t>
      </w:r>
      <w:r w:rsidR="0058700E" w:rsidRPr="00D31C7F">
        <w:rPr>
          <w:rFonts w:ascii="Times New Roman" w:hAnsi="Times New Roman" w:cs="Times New Roman"/>
          <w:lang w:val="en-GB"/>
        </w:rPr>
        <w:t xml:space="preserve"> It is </w:t>
      </w:r>
      <w:r w:rsidR="001467CE" w:rsidRPr="00D31C7F">
        <w:rPr>
          <w:rFonts w:ascii="Times New Roman" w:hAnsi="Times New Roman" w:cs="Times New Roman"/>
          <w:lang w:val="en-GB"/>
        </w:rPr>
        <w:t>precisely</w:t>
      </w:r>
      <w:r w:rsidR="0058700E" w:rsidRPr="00D31C7F">
        <w:rPr>
          <w:rFonts w:ascii="Times New Roman" w:hAnsi="Times New Roman" w:cs="Times New Roman"/>
          <w:lang w:val="en-GB"/>
        </w:rPr>
        <w:t xml:space="preserve"> this question that this </w:t>
      </w:r>
      <w:r w:rsidR="009F61A0">
        <w:rPr>
          <w:rFonts w:ascii="Times New Roman" w:hAnsi="Times New Roman" w:cs="Times New Roman"/>
          <w:lang w:val="en-GB"/>
        </w:rPr>
        <w:t>thesis</w:t>
      </w:r>
      <w:r w:rsidR="0058700E" w:rsidRPr="00D31C7F">
        <w:rPr>
          <w:rFonts w:ascii="Times New Roman" w:hAnsi="Times New Roman" w:cs="Times New Roman"/>
          <w:lang w:val="en-GB"/>
        </w:rPr>
        <w:t xml:space="preserve"> will be dealing with.</w:t>
      </w:r>
    </w:p>
    <w:p w14:paraId="1BF33F0C" w14:textId="01EF9961" w:rsidR="0058700E" w:rsidRPr="00D31C7F" w:rsidRDefault="0058700E" w:rsidP="0047010E">
      <w:pPr>
        <w:spacing w:after="0" w:line="360" w:lineRule="auto"/>
        <w:jc w:val="both"/>
        <w:rPr>
          <w:rFonts w:ascii="Times New Roman" w:hAnsi="Times New Roman" w:cs="Times New Roman"/>
          <w:color w:val="FF0000"/>
          <w:lang w:val="en-GB"/>
        </w:rPr>
      </w:pPr>
      <w:r w:rsidRPr="00D31C7F">
        <w:rPr>
          <w:rFonts w:ascii="Times New Roman" w:hAnsi="Times New Roman" w:cs="Times New Roman"/>
          <w:lang w:val="en-GB"/>
        </w:rPr>
        <w:tab/>
        <w:t>The Albigensian Crusade has often been represented as a war against the Cathars, a type of heretic</w:t>
      </w:r>
      <w:r w:rsidR="00CD0C5E">
        <w:rPr>
          <w:rFonts w:ascii="Times New Roman" w:hAnsi="Times New Roman" w:cs="Times New Roman"/>
          <w:lang w:val="en-GB"/>
        </w:rPr>
        <w:t>s</w:t>
      </w:r>
      <w:r w:rsidRPr="00D31C7F">
        <w:rPr>
          <w:rFonts w:ascii="Times New Roman" w:hAnsi="Times New Roman" w:cs="Times New Roman"/>
          <w:lang w:val="en-GB"/>
        </w:rPr>
        <w:t xml:space="preserve"> supposedly found everywhere in Europe but said to be especially present in the Languedoc in the South of France. To root out this heresy</w:t>
      </w:r>
      <w:r w:rsidR="001467CE" w:rsidRPr="00D31C7F">
        <w:rPr>
          <w:rFonts w:ascii="Times New Roman" w:hAnsi="Times New Roman" w:cs="Times New Roman"/>
          <w:lang w:val="en-GB"/>
        </w:rPr>
        <w:t>,</w:t>
      </w:r>
      <w:r w:rsidRPr="00D31C7F">
        <w:rPr>
          <w:rFonts w:ascii="Times New Roman" w:hAnsi="Times New Roman" w:cs="Times New Roman"/>
          <w:lang w:val="en-GB"/>
        </w:rPr>
        <w:t xml:space="preserve"> </w:t>
      </w:r>
      <w:r w:rsidR="000824A5">
        <w:rPr>
          <w:rFonts w:ascii="Times New Roman" w:hAnsi="Times New Roman" w:cs="Times New Roman"/>
          <w:lang w:val="en-GB"/>
        </w:rPr>
        <w:t>Pope</w:t>
      </w:r>
      <w:r w:rsidRPr="00D31C7F">
        <w:rPr>
          <w:rFonts w:ascii="Times New Roman" w:hAnsi="Times New Roman" w:cs="Times New Roman"/>
          <w:lang w:val="en-GB"/>
        </w:rPr>
        <w:t xml:space="preserve"> Innocentius III (1198-1216) issued a </w:t>
      </w:r>
      <w:r w:rsidR="00AA47C2">
        <w:rPr>
          <w:rFonts w:ascii="Times New Roman" w:hAnsi="Times New Roman" w:cs="Times New Roman"/>
          <w:lang w:val="en-GB"/>
        </w:rPr>
        <w:t>c</w:t>
      </w:r>
      <w:r w:rsidRPr="00D31C7F">
        <w:rPr>
          <w:rFonts w:ascii="Times New Roman" w:hAnsi="Times New Roman" w:cs="Times New Roman"/>
          <w:lang w:val="en-GB"/>
        </w:rPr>
        <w:t>rusade against the South of France and especially against Count Raymond VI of Toulouse (1156-1222). At first</w:t>
      </w:r>
      <w:r w:rsidR="001467CE" w:rsidRPr="00D31C7F">
        <w:rPr>
          <w:rFonts w:ascii="Times New Roman" w:hAnsi="Times New Roman" w:cs="Times New Roman"/>
          <w:lang w:val="en-GB"/>
        </w:rPr>
        <w:t>,</w:t>
      </w:r>
      <w:r w:rsidRPr="00D31C7F">
        <w:rPr>
          <w:rFonts w:ascii="Times New Roman" w:hAnsi="Times New Roman" w:cs="Times New Roman"/>
          <w:lang w:val="en-GB"/>
        </w:rPr>
        <w:t xml:space="preserve"> the papal legate Arnaud Amalric</w:t>
      </w:r>
      <w:r w:rsidR="006E35B1" w:rsidRPr="00D31C7F">
        <w:rPr>
          <w:rFonts w:ascii="Times New Roman" w:hAnsi="Times New Roman" w:cs="Times New Roman"/>
          <w:lang w:val="en-GB"/>
        </w:rPr>
        <w:t xml:space="preserve"> (d. 1225)</w:t>
      </w:r>
      <w:r w:rsidRPr="00D31C7F">
        <w:rPr>
          <w:rFonts w:ascii="Times New Roman" w:hAnsi="Times New Roman" w:cs="Times New Roman"/>
          <w:lang w:val="en-GB"/>
        </w:rPr>
        <w:t xml:space="preserve"> </w:t>
      </w:r>
      <w:r w:rsidR="00CD0C5E">
        <w:rPr>
          <w:rFonts w:ascii="Times New Roman" w:hAnsi="Times New Roman" w:cs="Times New Roman"/>
          <w:lang w:val="en-GB"/>
        </w:rPr>
        <w:t xml:space="preserve">took the </w:t>
      </w:r>
      <w:r w:rsidRPr="00D31C7F">
        <w:rPr>
          <w:rFonts w:ascii="Times New Roman" w:hAnsi="Times New Roman" w:cs="Times New Roman"/>
          <w:lang w:val="en-GB"/>
        </w:rPr>
        <w:t>le</w:t>
      </w:r>
      <w:r w:rsidR="00CD0C5E">
        <w:rPr>
          <w:rFonts w:ascii="Times New Roman" w:hAnsi="Times New Roman" w:cs="Times New Roman"/>
          <w:lang w:val="en-GB"/>
        </w:rPr>
        <w:t>a</w:t>
      </w:r>
      <w:r w:rsidRPr="00D31C7F">
        <w:rPr>
          <w:rFonts w:ascii="Times New Roman" w:hAnsi="Times New Roman" w:cs="Times New Roman"/>
          <w:lang w:val="en-GB"/>
        </w:rPr>
        <w:t>d</w:t>
      </w:r>
      <w:r w:rsidR="00CD0C5E">
        <w:rPr>
          <w:rFonts w:ascii="Times New Roman" w:hAnsi="Times New Roman" w:cs="Times New Roman"/>
          <w:lang w:val="en-GB"/>
        </w:rPr>
        <w:t xml:space="preserve"> in the </w:t>
      </w:r>
      <w:r w:rsidRPr="00D31C7F">
        <w:rPr>
          <w:rFonts w:ascii="Times New Roman" w:hAnsi="Times New Roman" w:cs="Times New Roman"/>
          <w:lang w:val="en-GB"/>
        </w:rPr>
        <w:t>conflict, but he was soon replaced by Count Simon IV of Montfort (c.</w:t>
      </w:r>
      <w:r w:rsidR="00102EE5" w:rsidRPr="00D31C7F">
        <w:rPr>
          <w:rFonts w:ascii="Times New Roman" w:hAnsi="Times New Roman" w:cs="Times New Roman"/>
          <w:lang w:val="en-GB"/>
        </w:rPr>
        <w:t xml:space="preserve"> </w:t>
      </w:r>
      <w:r w:rsidRPr="00D31C7F">
        <w:rPr>
          <w:rFonts w:ascii="Times New Roman" w:hAnsi="Times New Roman" w:cs="Times New Roman"/>
          <w:lang w:val="en-GB"/>
        </w:rPr>
        <w:t xml:space="preserve">1160-1218), who led the crusaders to many successes. This </w:t>
      </w:r>
      <w:r w:rsidR="00CD0C5E">
        <w:rPr>
          <w:rFonts w:ascii="Times New Roman" w:hAnsi="Times New Roman" w:cs="Times New Roman"/>
          <w:lang w:val="en-GB"/>
        </w:rPr>
        <w:t>r</w:t>
      </w:r>
      <w:r w:rsidR="00EF5640">
        <w:rPr>
          <w:rFonts w:ascii="Times New Roman" w:hAnsi="Times New Roman" w:cs="Times New Roman"/>
          <w:lang w:val="en-GB"/>
        </w:rPr>
        <w:t xml:space="preserve">esulted in </w:t>
      </w:r>
      <w:r w:rsidRPr="00D31C7F">
        <w:rPr>
          <w:rFonts w:ascii="Times New Roman" w:hAnsi="Times New Roman" w:cs="Times New Roman"/>
          <w:lang w:val="en-GB"/>
        </w:rPr>
        <w:t xml:space="preserve">the complete conquest of the South, which was officially granted to </w:t>
      </w:r>
      <w:r w:rsidR="00102EE5" w:rsidRPr="00D31C7F">
        <w:rPr>
          <w:rFonts w:ascii="Times New Roman" w:hAnsi="Times New Roman" w:cs="Times New Roman"/>
          <w:lang w:val="en-GB"/>
        </w:rPr>
        <w:t xml:space="preserve">Simon by the </w:t>
      </w:r>
      <w:r w:rsidR="000824A5">
        <w:rPr>
          <w:rFonts w:ascii="Times New Roman" w:hAnsi="Times New Roman" w:cs="Times New Roman"/>
          <w:lang w:val="en-GB"/>
        </w:rPr>
        <w:t>Pope</w:t>
      </w:r>
      <w:r w:rsidR="00102EE5" w:rsidRPr="00D31C7F">
        <w:rPr>
          <w:rFonts w:ascii="Times New Roman" w:hAnsi="Times New Roman" w:cs="Times New Roman"/>
          <w:lang w:val="en-GB"/>
        </w:rPr>
        <w:t xml:space="preserve"> </w:t>
      </w:r>
      <w:r w:rsidRPr="00D31C7F">
        <w:rPr>
          <w:rFonts w:ascii="Times New Roman" w:hAnsi="Times New Roman" w:cs="Times New Roman"/>
          <w:lang w:val="en-GB"/>
        </w:rPr>
        <w:t>during the Fourth Lateran Council (1215). Shortly after, Raymond VI, with the help of his son Count Raymond VII of Toulouse (1197-1249), mounted a rebellion to reclaim the South. He was successful. After the death of Simon at the siege of Toulouse</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the crusader army</w:t>
      </w:r>
      <w:r w:rsidR="004C0045">
        <w:rPr>
          <w:rFonts w:ascii="Times New Roman" w:hAnsi="Times New Roman" w:cs="Times New Roman"/>
          <w:lang w:val="en-GB"/>
        </w:rPr>
        <w:t>’</w:t>
      </w:r>
      <w:r w:rsidRPr="00D31C7F">
        <w:rPr>
          <w:rFonts w:ascii="Times New Roman" w:hAnsi="Times New Roman" w:cs="Times New Roman"/>
          <w:lang w:val="en-GB"/>
        </w:rPr>
        <w:t>s strength dwindled</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and many of the captured lands were retaken by Raymond VI and Raymond VII</w:t>
      </w:r>
      <w:r w:rsidR="00622258" w:rsidRPr="00D31C7F">
        <w:rPr>
          <w:rFonts w:ascii="Times New Roman" w:hAnsi="Times New Roman" w:cs="Times New Roman"/>
          <w:lang w:val="en-GB"/>
        </w:rPr>
        <w:t xml:space="preserve"> (1997-1249)</w:t>
      </w:r>
      <w:r w:rsidRPr="00D31C7F">
        <w:rPr>
          <w:rFonts w:ascii="Times New Roman" w:hAnsi="Times New Roman" w:cs="Times New Roman"/>
          <w:lang w:val="en-GB"/>
        </w:rPr>
        <w:t xml:space="preserve">. After the interference of the French King Louis VIII </w:t>
      </w:r>
      <w:r w:rsidR="00D80769" w:rsidRPr="00D31C7F">
        <w:rPr>
          <w:rFonts w:ascii="Times New Roman" w:hAnsi="Times New Roman" w:cs="Times New Roman"/>
          <w:lang w:val="en-GB"/>
        </w:rPr>
        <w:t xml:space="preserve">(1187-1226) </w:t>
      </w:r>
      <w:r w:rsidRPr="00D31C7F">
        <w:rPr>
          <w:rFonts w:ascii="Times New Roman" w:hAnsi="Times New Roman" w:cs="Times New Roman"/>
          <w:lang w:val="en-GB"/>
        </w:rPr>
        <w:t xml:space="preserve">and his son King Louis IX </w:t>
      </w:r>
      <w:r w:rsidR="00074DA3" w:rsidRPr="00D31C7F">
        <w:rPr>
          <w:rFonts w:ascii="Times New Roman" w:hAnsi="Times New Roman" w:cs="Times New Roman"/>
          <w:lang w:val="en-GB"/>
        </w:rPr>
        <w:t>(1214-1270)</w:t>
      </w:r>
      <w:r w:rsidR="00B25715" w:rsidRPr="00D31C7F">
        <w:rPr>
          <w:rFonts w:ascii="Times New Roman" w:hAnsi="Times New Roman" w:cs="Times New Roman"/>
          <w:lang w:val="en-GB"/>
        </w:rPr>
        <w:t>,</w:t>
      </w:r>
      <w:r w:rsidR="00074DA3" w:rsidRPr="00D31C7F">
        <w:rPr>
          <w:rFonts w:ascii="Times New Roman" w:hAnsi="Times New Roman" w:cs="Times New Roman"/>
          <w:lang w:val="en-GB"/>
        </w:rPr>
        <w:t xml:space="preserve"> </w:t>
      </w:r>
      <w:r w:rsidRPr="00D31C7F">
        <w:rPr>
          <w:rFonts w:ascii="Times New Roman" w:hAnsi="Times New Roman" w:cs="Times New Roman"/>
          <w:lang w:val="en-GB"/>
        </w:rPr>
        <w:t xml:space="preserve">the South was again conquered, and </w:t>
      </w:r>
      <w:r w:rsidRPr="00D31C7F">
        <w:rPr>
          <w:rFonts w:ascii="Times New Roman" w:hAnsi="Times New Roman" w:cs="Times New Roman"/>
          <w:lang w:val="en-GB"/>
        </w:rPr>
        <w:lastRenderedPageBreak/>
        <w:t>after the treaty of Paris (1229) the conflict had officially ended.</w:t>
      </w:r>
      <w:r w:rsidRPr="00D31C7F">
        <w:rPr>
          <w:rStyle w:val="FootnoteReference"/>
          <w:rFonts w:ascii="Times New Roman" w:hAnsi="Times New Roman" w:cs="Times New Roman"/>
          <w:lang w:val="en-GB"/>
        </w:rPr>
        <w:footnoteReference w:id="5"/>
      </w:r>
      <w:r w:rsidRPr="00D31C7F">
        <w:rPr>
          <w:rFonts w:ascii="Times New Roman" w:hAnsi="Times New Roman" w:cs="Times New Roman"/>
          <w:lang w:val="en-GB"/>
        </w:rPr>
        <w:t xml:space="preserve"> </w:t>
      </w:r>
      <w:r w:rsidR="009E4B3F" w:rsidRPr="00D31C7F">
        <w:rPr>
          <w:rFonts w:ascii="Times New Roman" w:hAnsi="Times New Roman" w:cs="Times New Roman"/>
          <w:lang w:val="en-GB"/>
        </w:rPr>
        <w:t>This brief overview still leaves m</w:t>
      </w:r>
      <w:r w:rsidRPr="00D31C7F">
        <w:rPr>
          <w:rFonts w:ascii="Times New Roman" w:hAnsi="Times New Roman" w:cs="Times New Roman"/>
          <w:lang w:val="en-GB"/>
        </w:rPr>
        <w:t xml:space="preserve">any questions about this conflict and its nature, </w:t>
      </w:r>
      <w:r w:rsidR="009E4B3F" w:rsidRPr="00D31C7F">
        <w:rPr>
          <w:rFonts w:ascii="Times New Roman" w:hAnsi="Times New Roman" w:cs="Times New Roman"/>
          <w:lang w:val="en-GB"/>
        </w:rPr>
        <w:t>which</w:t>
      </w:r>
      <w:r w:rsidRPr="00D31C7F">
        <w:rPr>
          <w:rFonts w:ascii="Times New Roman" w:hAnsi="Times New Roman" w:cs="Times New Roman"/>
          <w:lang w:val="en-GB"/>
        </w:rPr>
        <w:t xml:space="preserve"> this thesis will explore.</w:t>
      </w:r>
    </w:p>
    <w:p w14:paraId="5DC66275" w14:textId="77777777" w:rsidR="0058700E" w:rsidRPr="00D31C7F" w:rsidRDefault="0058700E" w:rsidP="0058700E">
      <w:pPr>
        <w:spacing w:after="0" w:line="276" w:lineRule="auto"/>
        <w:jc w:val="both"/>
        <w:rPr>
          <w:rFonts w:ascii="Times New Roman" w:hAnsi="Times New Roman" w:cs="Times New Roman"/>
          <w:color w:val="FF0000"/>
          <w:lang w:val="en-GB"/>
        </w:rPr>
      </w:pPr>
    </w:p>
    <w:p w14:paraId="31DA1372" w14:textId="5FDBC0DB" w:rsidR="0058700E" w:rsidRDefault="00241DD9" w:rsidP="00241DD9">
      <w:pPr>
        <w:pStyle w:val="Heading2"/>
        <w:rPr>
          <w:rFonts w:ascii="Times New Roman" w:hAnsi="Times New Roman" w:cs="Times New Roman"/>
          <w:b/>
          <w:bCs/>
          <w:lang w:val="en-GB"/>
        </w:rPr>
      </w:pPr>
      <w:bookmarkStart w:id="8" w:name="_Toc112003248"/>
      <w:r>
        <w:rPr>
          <w:rFonts w:ascii="Times New Roman" w:hAnsi="Times New Roman" w:cs="Times New Roman"/>
          <w:b/>
          <w:bCs/>
          <w:lang w:val="en-GB"/>
        </w:rPr>
        <w:t xml:space="preserve">0.1 </w:t>
      </w:r>
      <w:r w:rsidR="0058700E" w:rsidRPr="00D31C7F">
        <w:rPr>
          <w:rFonts w:ascii="Times New Roman" w:hAnsi="Times New Roman" w:cs="Times New Roman"/>
          <w:b/>
          <w:bCs/>
          <w:lang w:val="en-GB"/>
        </w:rPr>
        <w:t>Status Quaestion</w:t>
      </w:r>
      <w:r w:rsidR="009F61A0">
        <w:rPr>
          <w:rFonts w:ascii="Times New Roman" w:hAnsi="Times New Roman" w:cs="Times New Roman"/>
          <w:b/>
          <w:bCs/>
          <w:lang w:val="en-GB"/>
        </w:rPr>
        <w:t>i</w:t>
      </w:r>
      <w:r w:rsidR="0058700E" w:rsidRPr="00D31C7F">
        <w:rPr>
          <w:rFonts w:ascii="Times New Roman" w:hAnsi="Times New Roman" w:cs="Times New Roman"/>
          <w:b/>
          <w:bCs/>
          <w:lang w:val="en-GB"/>
        </w:rPr>
        <w:t>s</w:t>
      </w:r>
      <w:bookmarkEnd w:id="8"/>
    </w:p>
    <w:p w14:paraId="31D38849" w14:textId="77777777" w:rsidR="002A4116" w:rsidRPr="002A4116" w:rsidRDefault="002A4116" w:rsidP="002A4116">
      <w:pPr>
        <w:rPr>
          <w:lang w:val="en-GB"/>
        </w:rPr>
      </w:pPr>
    </w:p>
    <w:p w14:paraId="1628C8C5" w14:textId="3316771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Today one can go to the cities in the South of France</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such as Carcassonne and Toulouse</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and choose from a plethora of tours that feature Cathar experiences.</w:t>
      </w:r>
      <w:r w:rsidR="001E420D" w:rsidRPr="00D31C7F">
        <w:rPr>
          <w:rStyle w:val="FootnoteReference"/>
          <w:rFonts w:ascii="Times New Roman" w:hAnsi="Times New Roman" w:cs="Times New Roman"/>
          <w:lang w:val="en-GB"/>
        </w:rPr>
        <w:footnoteReference w:id="6"/>
      </w:r>
      <w:r w:rsidRPr="00D31C7F">
        <w:rPr>
          <w:rFonts w:ascii="Times New Roman" w:hAnsi="Times New Roman" w:cs="Times New Roman"/>
          <w:lang w:val="en-GB"/>
        </w:rPr>
        <w:t xml:space="preserve"> Some tours take up to five days, costing around 5000 euros. </w:t>
      </w:r>
      <w:r w:rsidR="00B25715" w:rsidRPr="00D31C7F">
        <w:rPr>
          <w:rFonts w:ascii="Times New Roman" w:hAnsi="Times New Roman" w:cs="Times New Roman"/>
          <w:lang w:val="en-GB"/>
        </w:rPr>
        <w:t>These</w:t>
      </w:r>
      <w:r w:rsidRPr="00D31C7F">
        <w:rPr>
          <w:rFonts w:ascii="Times New Roman" w:hAnsi="Times New Roman" w:cs="Times New Roman"/>
          <w:lang w:val="en-GB"/>
        </w:rPr>
        <w:t xml:space="preserve"> tours</w:t>
      </w:r>
      <w:r w:rsidR="002A3F22" w:rsidRPr="00D31C7F">
        <w:rPr>
          <w:rFonts w:ascii="Times New Roman" w:hAnsi="Times New Roman" w:cs="Times New Roman"/>
          <w:lang w:val="en-GB"/>
        </w:rPr>
        <w:t xml:space="preserve"> promise to teach</w:t>
      </w:r>
      <w:r w:rsidRPr="00D31C7F">
        <w:rPr>
          <w:rFonts w:ascii="Times New Roman" w:hAnsi="Times New Roman" w:cs="Times New Roman"/>
          <w:lang w:val="en-GB"/>
        </w:rPr>
        <w:t xml:space="preserve"> you everything about the Cathar experience. Something about th</w:t>
      </w:r>
      <w:r w:rsidR="002A3F22" w:rsidRPr="00D31C7F">
        <w:rPr>
          <w:rFonts w:ascii="Times New Roman" w:hAnsi="Times New Roman" w:cs="Times New Roman"/>
          <w:lang w:val="en-GB"/>
        </w:rPr>
        <w:t>e</w:t>
      </w:r>
      <w:r w:rsidRPr="00D31C7F">
        <w:rPr>
          <w:rFonts w:ascii="Times New Roman" w:hAnsi="Times New Roman" w:cs="Times New Roman"/>
          <w:lang w:val="en-GB"/>
        </w:rPr>
        <w:t>s</w:t>
      </w:r>
      <w:r w:rsidR="002A3F22" w:rsidRPr="00D31C7F">
        <w:rPr>
          <w:rFonts w:ascii="Times New Roman" w:hAnsi="Times New Roman" w:cs="Times New Roman"/>
          <w:lang w:val="en-GB"/>
        </w:rPr>
        <w:t>e</w:t>
      </w:r>
      <w:r w:rsidRPr="00D31C7F">
        <w:rPr>
          <w:rFonts w:ascii="Times New Roman" w:hAnsi="Times New Roman" w:cs="Times New Roman"/>
          <w:lang w:val="en-GB"/>
        </w:rPr>
        <w:t xml:space="preserve"> Cathar experience</w:t>
      </w:r>
      <w:r w:rsidR="002A3F22" w:rsidRPr="00D31C7F">
        <w:rPr>
          <w:rFonts w:ascii="Times New Roman" w:hAnsi="Times New Roman" w:cs="Times New Roman"/>
          <w:lang w:val="en-GB"/>
        </w:rPr>
        <w:t>s</w:t>
      </w:r>
      <w:r w:rsidRPr="00D31C7F">
        <w:rPr>
          <w:rFonts w:ascii="Times New Roman" w:hAnsi="Times New Roman" w:cs="Times New Roman"/>
          <w:lang w:val="en-GB"/>
        </w:rPr>
        <w:t xml:space="preserve"> </w:t>
      </w:r>
      <w:r w:rsidR="00B25715" w:rsidRPr="00D31C7F">
        <w:rPr>
          <w:rFonts w:ascii="Times New Roman" w:hAnsi="Times New Roman" w:cs="Times New Roman"/>
          <w:lang w:val="en-GB"/>
        </w:rPr>
        <w:t>makes</w:t>
      </w:r>
      <w:r w:rsidRPr="00D31C7F">
        <w:rPr>
          <w:rFonts w:ascii="Times New Roman" w:hAnsi="Times New Roman" w:cs="Times New Roman"/>
          <w:lang w:val="en-GB"/>
        </w:rPr>
        <w:t xml:space="preserve"> them extremely popular now, but what </w:t>
      </w:r>
      <w:r w:rsidR="002A3F22" w:rsidRPr="00D31C7F">
        <w:rPr>
          <w:rFonts w:ascii="Times New Roman" w:hAnsi="Times New Roman" w:cs="Times New Roman"/>
          <w:lang w:val="en-GB"/>
        </w:rPr>
        <w:t>wa</w:t>
      </w:r>
      <w:r w:rsidRPr="00D31C7F">
        <w:rPr>
          <w:rFonts w:ascii="Times New Roman" w:hAnsi="Times New Roman" w:cs="Times New Roman"/>
          <w:lang w:val="en-GB"/>
        </w:rPr>
        <w:t>s th</w:t>
      </w:r>
      <w:r w:rsidR="002A3F22" w:rsidRPr="00D31C7F">
        <w:rPr>
          <w:rFonts w:ascii="Times New Roman" w:hAnsi="Times New Roman" w:cs="Times New Roman"/>
          <w:lang w:val="en-GB"/>
        </w:rPr>
        <w:t>e</w:t>
      </w:r>
      <w:r w:rsidRPr="00D31C7F">
        <w:rPr>
          <w:rFonts w:ascii="Times New Roman" w:hAnsi="Times New Roman" w:cs="Times New Roman"/>
          <w:lang w:val="en-GB"/>
        </w:rPr>
        <w:t xml:space="preserve"> Cathar experience? It could be said that Catharism is big business today. The same cannot be said about Catharism in the Middle Ages.</w:t>
      </w:r>
      <w:r w:rsidRPr="00D31C7F">
        <w:rPr>
          <w:rFonts w:ascii="Times New Roman" w:hAnsi="Times New Roman" w:cs="Times New Roman"/>
          <w:lang w:val="en-GB"/>
        </w:rPr>
        <w:tab/>
      </w:r>
    </w:p>
    <w:p w14:paraId="35AAE491" w14:textId="4F7EF74D"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There </w:t>
      </w:r>
      <w:r w:rsidR="002A3F22" w:rsidRPr="00D31C7F">
        <w:rPr>
          <w:rFonts w:ascii="Times New Roman" w:hAnsi="Times New Roman" w:cs="Times New Roman"/>
          <w:lang w:val="en-GB"/>
        </w:rPr>
        <w:t>is</w:t>
      </w:r>
      <w:r w:rsidRPr="00D31C7F">
        <w:rPr>
          <w:rFonts w:ascii="Times New Roman" w:hAnsi="Times New Roman" w:cs="Times New Roman"/>
          <w:lang w:val="en-GB"/>
        </w:rPr>
        <w:t xml:space="preserve"> a long tradition of historiography surrounding Cathars and heretics in medieval Latin Europe. The first major work on Cathars was </w:t>
      </w:r>
      <w:r w:rsidR="00BE3890" w:rsidRPr="00D31C7F">
        <w:rPr>
          <w:rFonts w:ascii="Times New Roman" w:hAnsi="Times New Roman" w:cs="Times New Roman"/>
          <w:lang w:val="en-GB"/>
        </w:rPr>
        <w:t>written in 1</w:t>
      </w:r>
      <w:r w:rsidR="00313BAB" w:rsidRPr="00D31C7F">
        <w:rPr>
          <w:rFonts w:ascii="Times New Roman" w:hAnsi="Times New Roman" w:cs="Times New Roman"/>
          <w:lang w:val="en-GB"/>
        </w:rPr>
        <w:t>849 by</w:t>
      </w:r>
      <w:r w:rsidRPr="00D31C7F">
        <w:rPr>
          <w:rFonts w:ascii="Times New Roman" w:hAnsi="Times New Roman" w:cs="Times New Roman"/>
          <w:lang w:val="en-GB"/>
        </w:rPr>
        <w:t xml:space="preserve"> </w:t>
      </w:r>
      <w:r w:rsidR="004106D0" w:rsidRPr="00D31C7F">
        <w:rPr>
          <w:rFonts w:ascii="Times New Roman" w:hAnsi="Times New Roman" w:cs="Times New Roman"/>
          <w:lang w:val="en-GB"/>
        </w:rPr>
        <w:t>Charle</w:t>
      </w:r>
      <w:r w:rsidR="00E56105" w:rsidRPr="00D31C7F">
        <w:rPr>
          <w:rFonts w:ascii="Times New Roman" w:hAnsi="Times New Roman" w:cs="Times New Roman"/>
          <w:lang w:val="en-GB"/>
        </w:rPr>
        <w:t xml:space="preserve">s </w:t>
      </w:r>
      <w:r w:rsidRPr="00D31C7F">
        <w:rPr>
          <w:rFonts w:ascii="Times New Roman" w:hAnsi="Times New Roman" w:cs="Times New Roman"/>
          <w:lang w:val="en-GB"/>
        </w:rPr>
        <w:t xml:space="preserve">Schmidt: </w:t>
      </w:r>
      <w:r w:rsidRPr="00D31C7F">
        <w:rPr>
          <w:rFonts w:ascii="Times New Roman" w:hAnsi="Times New Roman" w:cs="Times New Roman"/>
          <w:i/>
          <w:iCs/>
          <w:lang w:val="en-GB"/>
        </w:rPr>
        <w:t xml:space="preserve">Histoire et </w:t>
      </w:r>
      <w:r w:rsidR="00F60D5C" w:rsidRPr="00D31C7F">
        <w:rPr>
          <w:rFonts w:ascii="Times New Roman" w:hAnsi="Times New Roman" w:cs="Times New Roman"/>
          <w:i/>
          <w:iCs/>
          <w:lang w:val="en-GB"/>
        </w:rPr>
        <w:t>D</w:t>
      </w:r>
      <w:r w:rsidRPr="00D31C7F">
        <w:rPr>
          <w:rFonts w:ascii="Times New Roman" w:hAnsi="Times New Roman" w:cs="Times New Roman"/>
          <w:i/>
          <w:iCs/>
          <w:lang w:val="en-GB"/>
        </w:rPr>
        <w:t xml:space="preserve">octrine de la </w:t>
      </w:r>
      <w:r w:rsidR="00F60D5C" w:rsidRPr="00D31C7F">
        <w:rPr>
          <w:rFonts w:ascii="Times New Roman" w:hAnsi="Times New Roman" w:cs="Times New Roman"/>
          <w:i/>
          <w:iCs/>
          <w:lang w:val="en-GB"/>
        </w:rPr>
        <w:t>S</w:t>
      </w:r>
      <w:r w:rsidRPr="00D31C7F">
        <w:rPr>
          <w:rFonts w:ascii="Times New Roman" w:hAnsi="Times New Roman" w:cs="Times New Roman"/>
          <w:i/>
          <w:iCs/>
          <w:lang w:val="en-GB"/>
        </w:rPr>
        <w:t xml:space="preserve">ecte des </w:t>
      </w:r>
      <w:r w:rsidR="00F60D5C" w:rsidRPr="00D31C7F">
        <w:rPr>
          <w:rFonts w:ascii="Times New Roman" w:hAnsi="Times New Roman" w:cs="Times New Roman"/>
          <w:i/>
          <w:iCs/>
          <w:lang w:val="en-GB"/>
        </w:rPr>
        <w:t>C</w:t>
      </w:r>
      <w:r w:rsidRPr="00D31C7F">
        <w:rPr>
          <w:rFonts w:ascii="Times New Roman" w:hAnsi="Times New Roman" w:cs="Times New Roman"/>
          <w:i/>
          <w:iCs/>
          <w:lang w:val="en-GB"/>
        </w:rPr>
        <w:t xml:space="preserve">athares ou </w:t>
      </w:r>
      <w:r w:rsidR="00F60D5C" w:rsidRPr="00D31C7F">
        <w:rPr>
          <w:rFonts w:ascii="Times New Roman" w:hAnsi="Times New Roman" w:cs="Times New Roman"/>
          <w:i/>
          <w:iCs/>
          <w:lang w:val="en-GB"/>
        </w:rPr>
        <w:t>A</w:t>
      </w:r>
      <w:r w:rsidRPr="00D31C7F">
        <w:rPr>
          <w:rFonts w:ascii="Times New Roman" w:hAnsi="Times New Roman" w:cs="Times New Roman"/>
          <w:i/>
          <w:iCs/>
          <w:lang w:val="en-GB"/>
        </w:rPr>
        <w:t>lbigeois</w:t>
      </w:r>
      <w:r w:rsidRPr="00D31C7F">
        <w:rPr>
          <w:rFonts w:ascii="Times New Roman" w:hAnsi="Times New Roman" w:cs="Times New Roman"/>
          <w:lang w:val="en-GB"/>
        </w:rPr>
        <w:t>.</w:t>
      </w:r>
      <w:r w:rsidRPr="00D31C7F">
        <w:rPr>
          <w:rStyle w:val="FootnoteReference"/>
          <w:rFonts w:ascii="Times New Roman" w:hAnsi="Times New Roman" w:cs="Times New Roman"/>
          <w:lang w:val="en-GB"/>
        </w:rPr>
        <w:footnoteReference w:id="7"/>
      </w:r>
      <w:r w:rsidRPr="00D31C7F">
        <w:rPr>
          <w:rFonts w:ascii="Times New Roman" w:hAnsi="Times New Roman" w:cs="Times New Roman"/>
          <w:lang w:val="en-GB"/>
        </w:rPr>
        <w:t xml:space="preserve"> This work can be seen as the start of the traditionalist movement. This movement was reinforced by many influential mid-twentieth-century scholars such as Antoine Dondaine, Arno Borst</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and Herbert Grundmann.</w:t>
      </w:r>
      <w:r w:rsidRPr="00D31C7F">
        <w:rPr>
          <w:rStyle w:val="FootnoteReference"/>
          <w:rFonts w:ascii="Times New Roman" w:hAnsi="Times New Roman" w:cs="Times New Roman"/>
          <w:lang w:val="en-GB"/>
        </w:rPr>
        <w:footnoteReference w:id="8"/>
      </w:r>
      <w:r w:rsidRPr="00D31C7F">
        <w:rPr>
          <w:rFonts w:ascii="Times New Roman" w:hAnsi="Times New Roman" w:cs="Times New Roman"/>
          <w:lang w:val="en-GB"/>
        </w:rPr>
        <w:t xml:space="preserve"> It is still a popular movement among contemporary scholars</w:t>
      </w:r>
      <w:r w:rsidR="00B25715" w:rsidRPr="00D31C7F">
        <w:rPr>
          <w:rFonts w:ascii="Times New Roman" w:hAnsi="Times New Roman" w:cs="Times New Roman"/>
          <w:lang w:val="en-GB"/>
        </w:rPr>
        <w:t>. It includes</w:t>
      </w:r>
      <w:r w:rsidR="002A3F22" w:rsidRPr="00D31C7F">
        <w:rPr>
          <w:rFonts w:ascii="Times New Roman" w:hAnsi="Times New Roman" w:cs="Times New Roman"/>
          <w:lang w:val="en-GB"/>
        </w:rPr>
        <w:t xml:space="preserve"> </w:t>
      </w:r>
      <w:r w:rsidRPr="00D31C7F">
        <w:rPr>
          <w:rFonts w:ascii="Times New Roman" w:hAnsi="Times New Roman" w:cs="Times New Roman"/>
          <w:lang w:val="en-GB"/>
        </w:rPr>
        <w:t>works such as Malcolm Barber</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Pr="00D31C7F">
        <w:rPr>
          <w:rFonts w:ascii="Times New Roman" w:hAnsi="Times New Roman" w:cs="Times New Roman"/>
          <w:i/>
          <w:iCs/>
          <w:lang w:val="en-GB"/>
        </w:rPr>
        <w:t xml:space="preserve">The Cathars: Dualist </w:t>
      </w:r>
      <w:r w:rsidR="009F61A0">
        <w:rPr>
          <w:rFonts w:ascii="Times New Roman" w:hAnsi="Times New Roman" w:cs="Times New Roman"/>
          <w:i/>
          <w:iCs/>
          <w:lang w:val="en-GB"/>
        </w:rPr>
        <w:t>H</w:t>
      </w:r>
      <w:r w:rsidRPr="00D31C7F">
        <w:rPr>
          <w:rFonts w:ascii="Times New Roman" w:hAnsi="Times New Roman" w:cs="Times New Roman"/>
          <w:i/>
          <w:iCs/>
          <w:lang w:val="en-GB"/>
        </w:rPr>
        <w:t>eretics in Languedoc in the High Middle Ages</w:t>
      </w:r>
      <w:r w:rsidR="003F4A7A" w:rsidRPr="00D31C7F">
        <w:rPr>
          <w:rFonts w:ascii="Times New Roman" w:hAnsi="Times New Roman" w:cs="Times New Roman"/>
          <w:i/>
          <w:iCs/>
          <w:lang w:val="en-GB"/>
        </w:rPr>
        <w:t xml:space="preserve"> </w:t>
      </w:r>
      <w:r w:rsidR="004450D1" w:rsidRPr="00D31C7F">
        <w:rPr>
          <w:rFonts w:ascii="Times New Roman" w:hAnsi="Times New Roman" w:cs="Times New Roman"/>
          <w:lang w:val="en-GB"/>
        </w:rPr>
        <w:t>(2013)</w:t>
      </w:r>
      <w:r w:rsidRPr="00D31C7F">
        <w:rPr>
          <w:rFonts w:ascii="Times New Roman" w:hAnsi="Times New Roman" w:cs="Times New Roman"/>
          <w:lang w:val="en-GB"/>
        </w:rPr>
        <w:t>, Peter Biller</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Pr="00D31C7F">
        <w:rPr>
          <w:rFonts w:ascii="Times New Roman" w:hAnsi="Times New Roman" w:cs="Times New Roman"/>
          <w:i/>
          <w:iCs/>
          <w:lang w:val="en-GB"/>
        </w:rPr>
        <w:t xml:space="preserve">Cathars and the </w:t>
      </w:r>
      <w:r w:rsidR="009F61A0">
        <w:rPr>
          <w:rFonts w:ascii="Times New Roman" w:hAnsi="Times New Roman" w:cs="Times New Roman"/>
          <w:i/>
          <w:iCs/>
          <w:lang w:val="en-GB"/>
        </w:rPr>
        <w:t>M</w:t>
      </w:r>
      <w:r w:rsidRPr="00D31C7F">
        <w:rPr>
          <w:rFonts w:ascii="Times New Roman" w:hAnsi="Times New Roman" w:cs="Times New Roman"/>
          <w:i/>
          <w:iCs/>
          <w:lang w:val="en-GB"/>
        </w:rPr>
        <w:t xml:space="preserve">aterial </w:t>
      </w:r>
      <w:r w:rsidR="009F61A0">
        <w:rPr>
          <w:rFonts w:ascii="Times New Roman" w:hAnsi="Times New Roman" w:cs="Times New Roman"/>
          <w:i/>
          <w:iCs/>
          <w:lang w:val="en-GB"/>
        </w:rPr>
        <w:t>W</w:t>
      </w:r>
      <w:r w:rsidRPr="00D31C7F">
        <w:rPr>
          <w:rFonts w:ascii="Times New Roman" w:hAnsi="Times New Roman" w:cs="Times New Roman"/>
          <w:i/>
          <w:iCs/>
          <w:lang w:val="en-GB"/>
        </w:rPr>
        <w:t>orld</w:t>
      </w:r>
      <w:r w:rsidR="005C1919" w:rsidRPr="00D31C7F">
        <w:rPr>
          <w:rFonts w:ascii="Times New Roman" w:hAnsi="Times New Roman" w:cs="Times New Roman"/>
          <w:i/>
          <w:iCs/>
          <w:lang w:val="en-GB"/>
        </w:rPr>
        <w:t xml:space="preserve"> </w:t>
      </w:r>
      <w:r w:rsidR="005C1919" w:rsidRPr="00D31C7F">
        <w:rPr>
          <w:rFonts w:ascii="Times New Roman" w:hAnsi="Times New Roman" w:cs="Times New Roman"/>
          <w:lang w:val="en-GB"/>
        </w:rPr>
        <w:t>(2010)</w:t>
      </w:r>
      <w:r w:rsidRPr="00D31C7F">
        <w:rPr>
          <w:rFonts w:ascii="Times New Roman" w:hAnsi="Times New Roman" w:cs="Times New Roman"/>
          <w:i/>
          <w:iCs/>
          <w:lang w:val="en-GB"/>
        </w:rPr>
        <w:t>,</w:t>
      </w:r>
      <w:r w:rsidRPr="00D31C7F">
        <w:rPr>
          <w:rFonts w:ascii="Times New Roman" w:hAnsi="Times New Roman" w:cs="Times New Roman"/>
          <w:lang w:val="en-GB"/>
        </w:rPr>
        <w:t xml:space="preserve"> and Claire Taylor</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Pr="00D31C7F">
        <w:rPr>
          <w:rFonts w:ascii="Times New Roman" w:hAnsi="Times New Roman" w:cs="Times New Roman"/>
          <w:i/>
          <w:iCs/>
          <w:lang w:val="en-GB"/>
        </w:rPr>
        <w:t>Heresy in Medieval France: Dualism in Aquitaine and the Agenais, 1000–1249</w:t>
      </w:r>
      <w:r w:rsidR="005C1919" w:rsidRPr="00D31C7F">
        <w:rPr>
          <w:rFonts w:ascii="Times New Roman" w:hAnsi="Times New Roman" w:cs="Times New Roman"/>
          <w:i/>
          <w:iCs/>
          <w:lang w:val="en-GB"/>
        </w:rPr>
        <w:t xml:space="preserve"> </w:t>
      </w:r>
      <w:r w:rsidR="005C1919" w:rsidRPr="00D31C7F">
        <w:rPr>
          <w:rFonts w:ascii="Times New Roman" w:hAnsi="Times New Roman" w:cs="Times New Roman"/>
          <w:lang w:val="en-GB"/>
        </w:rPr>
        <w:t>(2005)</w:t>
      </w:r>
      <w:r w:rsidRPr="00D31C7F">
        <w:rPr>
          <w:rFonts w:ascii="Times New Roman" w:hAnsi="Times New Roman" w:cs="Times New Roman"/>
          <w:i/>
          <w:iCs/>
          <w:lang w:val="en-GB"/>
        </w:rPr>
        <w:t>.</w:t>
      </w:r>
      <w:r w:rsidR="00B35E28" w:rsidRPr="00DC098B">
        <w:rPr>
          <w:rStyle w:val="FootnoteReference"/>
          <w:rFonts w:ascii="Times New Roman" w:hAnsi="Times New Roman" w:cs="Times New Roman"/>
          <w:lang w:val="en-GB"/>
        </w:rPr>
        <w:footnoteReference w:id="9"/>
      </w:r>
      <w:r w:rsidRPr="00D31C7F">
        <w:rPr>
          <w:rFonts w:ascii="Times New Roman" w:hAnsi="Times New Roman" w:cs="Times New Roman"/>
          <w:i/>
          <w:iCs/>
          <w:lang w:val="en-GB"/>
        </w:rPr>
        <w:t xml:space="preserve"> </w:t>
      </w:r>
      <w:r w:rsidRPr="00D31C7F">
        <w:rPr>
          <w:rFonts w:ascii="Times New Roman" w:hAnsi="Times New Roman" w:cs="Times New Roman"/>
          <w:lang w:val="en-GB"/>
        </w:rPr>
        <w:t xml:space="preserve">This movement generally </w:t>
      </w:r>
      <w:r w:rsidR="002A3F22" w:rsidRPr="00D31C7F">
        <w:rPr>
          <w:rFonts w:ascii="Times New Roman" w:hAnsi="Times New Roman" w:cs="Times New Roman"/>
          <w:lang w:val="en-GB"/>
        </w:rPr>
        <w:t xml:space="preserve">maintains </w:t>
      </w:r>
      <w:r w:rsidRPr="00D31C7F">
        <w:rPr>
          <w:rFonts w:ascii="Times New Roman" w:hAnsi="Times New Roman" w:cs="Times New Roman"/>
          <w:lang w:val="en-GB"/>
        </w:rPr>
        <w:t>that the Cathars were</w:t>
      </w:r>
      <w:r w:rsidR="007C48DD" w:rsidRPr="00D31C7F">
        <w:rPr>
          <w:rFonts w:ascii="Times New Roman" w:hAnsi="Times New Roman" w:cs="Times New Roman"/>
          <w:lang w:val="en-GB"/>
        </w:rPr>
        <w:t xml:space="preserve"> followers of</w:t>
      </w:r>
      <w:r w:rsidRPr="00D31C7F">
        <w:rPr>
          <w:rFonts w:ascii="Times New Roman" w:hAnsi="Times New Roman" w:cs="Times New Roman"/>
          <w:lang w:val="en-GB"/>
        </w:rPr>
        <w:t xml:space="preserve"> a dualist heresy </w:t>
      </w:r>
      <w:r w:rsidR="002A3F22" w:rsidRPr="00D31C7F">
        <w:rPr>
          <w:rFonts w:ascii="Times New Roman" w:hAnsi="Times New Roman" w:cs="Times New Roman"/>
          <w:lang w:val="en-GB"/>
        </w:rPr>
        <w:t>wide</w:t>
      </w:r>
      <w:r w:rsidRPr="00D31C7F">
        <w:rPr>
          <w:rFonts w:ascii="Times New Roman" w:hAnsi="Times New Roman" w:cs="Times New Roman"/>
          <w:lang w:val="en-GB"/>
        </w:rPr>
        <w:t xml:space="preserve">spread </w:t>
      </w:r>
      <w:r w:rsidR="002A3F22" w:rsidRPr="00D31C7F">
        <w:rPr>
          <w:rFonts w:ascii="Times New Roman" w:hAnsi="Times New Roman" w:cs="Times New Roman"/>
          <w:lang w:val="en-GB"/>
        </w:rPr>
        <w:t>through</w:t>
      </w:r>
      <w:r w:rsidRPr="00D31C7F">
        <w:rPr>
          <w:rFonts w:ascii="Times New Roman" w:hAnsi="Times New Roman" w:cs="Times New Roman"/>
          <w:lang w:val="en-GB"/>
        </w:rPr>
        <w:t xml:space="preserve">out Europe between the eleventh and thirteenth </w:t>
      </w:r>
      <w:r w:rsidR="00B25715" w:rsidRPr="00D31C7F">
        <w:rPr>
          <w:rFonts w:ascii="Times New Roman" w:hAnsi="Times New Roman" w:cs="Times New Roman"/>
          <w:lang w:val="en-GB"/>
        </w:rPr>
        <w:t>centuries</w:t>
      </w:r>
      <w:r w:rsidRPr="00D31C7F">
        <w:rPr>
          <w:rFonts w:ascii="Times New Roman" w:hAnsi="Times New Roman" w:cs="Times New Roman"/>
          <w:lang w:val="en-GB"/>
        </w:rPr>
        <w:t xml:space="preserve">. </w:t>
      </w:r>
      <w:r w:rsidR="00B25715" w:rsidRPr="00D31C7F">
        <w:rPr>
          <w:rFonts w:ascii="Times New Roman" w:hAnsi="Times New Roman" w:cs="Times New Roman"/>
          <w:lang w:val="en-GB"/>
        </w:rPr>
        <w:t>These different Cathar sects</w:t>
      </w:r>
      <w:r w:rsidR="00C52F4C" w:rsidRPr="00D31C7F">
        <w:rPr>
          <w:rFonts w:ascii="Times New Roman" w:hAnsi="Times New Roman" w:cs="Times New Roman"/>
          <w:lang w:val="en-GB"/>
        </w:rPr>
        <w:t xml:space="preserve"> throughout Europe</w:t>
      </w:r>
      <w:r w:rsidRPr="00D31C7F">
        <w:rPr>
          <w:rFonts w:ascii="Times New Roman" w:hAnsi="Times New Roman" w:cs="Times New Roman"/>
          <w:lang w:val="en-GB"/>
        </w:rPr>
        <w:t xml:space="preserve"> </w:t>
      </w:r>
      <w:r w:rsidR="007C48DD" w:rsidRPr="00D31C7F">
        <w:rPr>
          <w:rFonts w:ascii="Times New Roman" w:hAnsi="Times New Roman" w:cs="Times New Roman"/>
          <w:lang w:val="en-GB"/>
        </w:rPr>
        <w:t xml:space="preserve">were </w:t>
      </w:r>
      <w:r w:rsidRPr="00D31C7F">
        <w:rPr>
          <w:rFonts w:ascii="Times New Roman" w:hAnsi="Times New Roman" w:cs="Times New Roman"/>
          <w:lang w:val="en-GB"/>
        </w:rPr>
        <w:t xml:space="preserve">related to each other through a </w:t>
      </w:r>
      <w:r w:rsidR="009F61A0">
        <w:rPr>
          <w:rFonts w:ascii="Times New Roman" w:hAnsi="Times New Roman" w:cs="Times New Roman"/>
          <w:lang w:val="en-GB"/>
        </w:rPr>
        <w:t xml:space="preserve">shared </w:t>
      </w:r>
      <w:r w:rsidRPr="00D31C7F">
        <w:rPr>
          <w:rFonts w:ascii="Times New Roman" w:hAnsi="Times New Roman" w:cs="Times New Roman"/>
          <w:lang w:val="en-GB"/>
        </w:rPr>
        <w:t xml:space="preserve">set of beliefs. </w:t>
      </w:r>
    </w:p>
    <w:p w14:paraId="780F4E96" w14:textId="1DE2AAD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Most of our knowledge of these beliefs come</w:t>
      </w:r>
      <w:r w:rsidR="007C48DD" w:rsidRPr="00D31C7F">
        <w:rPr>
          <w:rFonts w:ascii="Times New Roman" w:hAnsi="Times New Roman" w:cs="Times New Roman"/>
          <w:lang w:val="en-GB"/>
        </w:rPr>
        <w:t>s</w:t>
      </w:r>
      <w:r w:rsidRPr="00D31C7F">
        <w:rPr>
          <w:rFonts w:ascii="Times New Roman" w:hAnsi="Times New Roman" w:cs="Times New Roman"/>
          <w:lang w:val="en-GB"/>
        </w:rPr>
        <w:t xml:space="preserve"> from the sources written at the start of the Crusade by clerics </w:t>
      </w:r>
      <w:r w:rsidR="00D31C7F" w:rsidRPr="00D31C7F">
        <w:rPr>
          <w:rFonts w:ascii="Times New Roman" w:hAnsi="Times New Roman" w:cs="Times New Roman"/>
          <w:lang w:val="en-GB"/>
        </w:rPr>
        <w:t>travelling</w:t>
      </w:r>
      <w:r w:rsidRPr="00D31C7F">
        <w:rPr>
          <w:rFonts w:ascii="Times New Roman" w:hAnsi="Times New Roman" w:cs="Times New Roman"/>
          <w:lang w:val="en-GB"/>
        </w:rPr>
        <w:t xml:space="preserve"> with the </w:t>
      </w:r>
      <w:r w:rsidR="0016290B" w:rsidRPr="00D31C7F">
        <w:rPr>
          <w:rFonts w:ascii="Times New Roman" w:hAnsi="Times New Roman" w:cs="Times New Roman"/>
          <w:lang w:val="en-GB"/>
        </w:rPr>
        <w:t>c</w:t>
      </w:r>
      <w:r w:rsidRPr="00D31C7F">
        <w:rPr>
          <w:rFonts w:ascii="Times New Roman" w:hAnsi="Times New Roman" w:cs="Times New Roman"/>
          <w:lang w:val="en-GB"/>
        </w:rPr>
        <w:t xml:space="preserve">rusader army. One such influential source is the work of Peter of les Vaux-de-Cernay, who was closely associated with one of the </w:t>
      </w:r>
      <w:r w:rsidR="0016290B" w:rsidRPr="00D31C7F">
        <w:rPr>
          <w:rFonts w:ascii="Times New Roman" w:hAnsi="Times New Roman" w:cs="Times New Roman"/>
          <w:lang w:val="en-GB"/>
        </w:rPr>
        <w:t>c</w:t>
      </w:r>
      <w:r w:rsidRPr="00D31C7F">
        <w:rPr>
          <w:rFonts w:ascii="Times New Roman" w:hAnsi="Times New Roman" w:cs="Times New Roman"/>
          <w:lang w:val="en-GB"/>
        </w:rPr>
        <w:t>rusader leaders, Simon of Montfort. According to Peter</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the </w:t>
      </w:r>
      <w:r w:rsidR="004C0045">
        <w:rPr>
          <w:rFonts w:ascii="Times New Roman" w:hAnsi="Times New Roman" w:cs="Times New Roman"/>
          <w:lang w:val="en-GB"/>
        </w:rPr>
        <w:t>‘</w:t>
      </w:r>
      <w:r w:rsidRPr="00D31C7F">
        <w:rPr>
          <w:rFonts w:ascii="Times New Roman" w:hAnsi="Times New Roman" w:cs="Times New Roman"/>
          <w:lang w:val="en-GB"/>
        </w:rPr>
        <w:t>perceived</w:t>
      </w:r>
      <w:r w:rsidR="004C0045">
        <w:rPr>
          <w:rFonts w:ascii="Times New Roman" w:hAnsi="Times New Roman" w:cs="Times New Roman"/>
          <w:lang w:val="en-GB"/>
        </w:rPr>
        <w:t>’</w:t>
      </w:r>
      <w:r w:rsidRPr="00D31C7F">
        <w:rPr>
          <w:rFonts w:ascii="Times New Roman" w:hAnsi="Times New Roman" w:cs="Times New Roman"/>
          <w:lang w:val="en-GB"/>
        </w:rPr>
        <w:t xml:space="preserve"> heretics believe that there are two gods, one good and one evil. The benign god created everything invisible</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and the malign god everything visible. This evil god was the god of the </w:t>
      </w:r>
      <w:r w:rsidRPr="00D31C7F">
        <w:rPr>
          <w:rFonts w:ascii="Times New Roman" w:hAnsi="Times New Roman" w:cs="Times New Roman"/>
          <w:lang w:val="en-GB"/>
        </w:rPr>
        <w:lastRenderedPageBreak/>
        <w:t xml:space="preserve">Old Testament, which they rejected as it was evil. They called him evil since he was a murderer. He was responsible for the </w:t>
      </w:r>
      <w:r w:rsidR="009F61A0">
        <w:rPr>
          <w:rFonts w:ascii="Times New Roman" w:hAnsi="Times New Roman" w:cs="Times New Roman"/>
          <w:lang w:val="en-GB"/>
        </w:rPr>
        <w:t>F</w:t>
      </w:r>
      <w:r w:rsidRPr="00D31C7F">
        <w:rPr>
          <w:rFonts w:ascii="Times New Roman" w:hAnsi="Times New Roman" w:cs="Times New Roman"/>
          <w:lang w:val="en-GB"/>
        </w:rPr>
        <w:t>lood and killed the inhabitants of Sodom and Gomorrah. The good god was the god of the New Testament</w:t>
      </w:r>
      <w:r w:rsidR="00B25715" w:rsidRPr="00D31C7F">
        <w:rPr>
          <w:rFonts w:ascii="Times New Roman" w:hAnsi="Times New Roman" w:cs="Times New Roman"/>
          <w:lang w:val="en-GB"/>
        </w:rPr>
        <w:t>,</w:t>
      </w:r>
      <w:r w:rsidRPr="00D31C7F">
        <w:rPr>
          <w:rFonts w:ascii="Times New Roman" w:hAnsi="Times New Roman" w:cs="Times New Roman"/>
          <w:lang w:val="en-GB"/>
        </w:rPr>
        <w:t xml:space="preserve"> which they revered as the true Testament. These beliefs are</w:t>
      </w:r>
      <w:r w:rsidR="00B25715" w:rsidRPr="00D31C7F">
        <w:rPr>
          <w:rFonts w:ascii="Times New Roman" w:hAnsi="Times New Roman" w:cs="Times New Roman"/>
          <w:lang w:val="en-GB"/>
        </w:rPr>
        <w:t xml:space="preserve"> </w:t>
      </w:r>
      <w:r w:rsidRPr="00D31C7F">
        <w:rPr>
          <w:rFonts w:ascii="Times New Roman" w:hAnsi="Times New Roman" w:cs="Times New Roman"/>
          <w:lang w:val="en-GB"/>
        </w:rPr>
        <w:t xml:space="preserve">dualist because they </w:t>
      </w:r>
      <w:r w:rsidR="00B2362F" w:rsidRPr="00D31C7F">
        <w:rPr>
          <w:rFonts w:ascii="Times New Roman" w:hAnsi="Times New Roman" w:cs="Times New Roman"/>
          <w:lang w:val="en-GB"/>
        </w:rPr>
        <w:t xml:space="preserve">are </w:t>
      </w:r>
      <w:r w:rsidR="00D31C7F" w:rsidRPr="00D31C7F">
        <w:rPr>
          <w:rFonts w:ascii="Times New Roman" w:hAnsi="Times New Roman" w:cs="Times New Roman"/>
          <w:lang w:val="en-GB"/>
        </w:rPr>
        <w:t>centred</w:t>
      </w:r>
      <w:r w:rsidR="00B2362F" w:rsidRPr="00D31C7F">
        <w:rPr>
          <w:rFonts w:ascii="Times New Roman" w:hAnsi="Times New Roman" w:cs="Times New Roman"/>
          <w:lang w:val="en-GB"/>
        </w:rPr>
        <w:t xml:space="preserve"> around </w:t>
      </w:r>
      <w:r w:rsidRPr="00D31C7F">
        <w:rPr>
          <w:rFonts w:ascii="Times New Roman" w:hAnsi="Times New Roman" w:cs="Times New Roman"/>
          <w:lang w:val="en-GB"/>
        </w:rPr>
        <w:t xml:space="preserve">the opposition between good and </w:t>
      </w:r>
      <w:r w:rsidR="00B25715" w:rsidRPr="00D31C7F">
        <w:rPr>
          <w:rFonts w:ascii="Times New Roman" w:hAnsi="Times New Roman" w:cs="Times New Roman"/>
          <w:lang w:val="en-GB"/>
        </w:rPr>
        <w:t>evil</w:t>
      </w:r>
      <w:r w:rsidRPr="00D31C7F">
        <w:rPr>
          <w:rFonts w:ascii="Times New Roman" w:hAnsi="Times New Roman" w:cs="Times New Roman"/>
          <w:lang w:val="en-GB"/>
        </w:rPr>
        <w:t>.</w:t>
      </w:r>
    </w:p>
    <w:p w14:paraId="7E46CE5E" w14:textId="1BC0C9E8"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These dualist beliefs are also present in </w:t>
      </w:r>
      <w:r w:rsidR="007C48DD" w:rsidRPr="00D31C7F">
        <w:rPr>
          <w:rFonts w:ascii="Times New Roman" w:hAnsi="Times New Roman" w:cs="Times New Roman"/>
          <w:lang w:val="en-GB"/>
        </w:rPr>
        <w:t>the Cathars</w:t>
      </w:r>
      <w:r w:rsidR="004C0045">
        <w:rPr>
          <w:rFonts w:ascii="Times New Roman" w:hAnsi="Times New Roman" w:cs="Times New Roman"/>
          <w:lang w:val="en-GB"/>
        </w:rPr>
        <w:t>’</w:t>
      </w:r>
      <w:r w:rsidR="007C48DD" w:rsidRPr="00D31C7F">
        <w:rPr>
          <w:rFonts w:ascii="Times New Roman" w:hAnsi="Times New Roman" w:cs="Times New Roman"/>
          <w:lang w:val="en-GB"/>
        </w:rPr>
        <w:t xml:space="preserve"> supposed </w:t>
      </w:r>
      <w:r w:rsidRPr="00D31C7F">
        <w:rPr>
          <w:rFonts w:ascii="Times New Roman" w:hAnsi="Times New Roman" w:cs="Times New Roman"/>
          <w:lang w:val="en-GB"/>
        </w:rPr>
        <w:t>view of the world</w:t>
      </w:r>
      <w:r w:rsidR="007C48DD" w:rsidRPr="00D31C7F">
        <w:rPr>
          <w:rFonts w:ascii="Times New Roman" w:hAnsi="Times New Roman" w:cs="Times New Roman"/>
          <w:lang w:val="en-GB"/>
        </w:rPr>
        <w:t>:</w:t>
      </w:r>
      <w:r w:rsidRPr="00D31C7F">
        <w:rPr>
          <w:rFonts w:ascii="Times New Roman" w:hAnsi="Times New Roman" w:cs="Times New Roman"/>
          <w:lang w:val="en-GB"/>
        </w:rPr>
        <w:t xml:space="preserve"> everything created by the evil god is in itself a sin. This god had created the body</w:t>
      </w:r>
      <w:r w:rsidR="00B25715" w:rsidRPr="00D31C7F">
        <w:rPr>
          <w:rFonts w:ascii="Times New Roman" w:hAnsi="Times New Roman" w:cs="Times New Roman"/>
          <w:lang w:val="en-GB"/>
        </w:rPr>
        <w:t>; therefore,</w:t>
      </w:r>
      <w:r w:rsidRPr="00D31C7F">
        <w:rPr>
          <w:rFonts w:ascii="Times New Roman" w:hAnsi="Times New Roman" w:cs="Times New Roman"/>
          <w:lang w:val="en-GB"/>
        </w:rPr>
        <w:t xml:space="preserve"> everything pertaining to the body was evil. This meant that sex was </w:t>
      </w:r>
      <w:r w:rsidR="00B25715" w:rsidRPr="00D31C7F">
        <w:rPr>
          <w:rFonts w:ascii="Times New Roman" w:hAnsi="Times New Roman" w:cs="Times New Roman"/>
          <w:lang w:val="en-GB"/>
        </w:rPr>
        <w:t>also evil</w:t>
      </w:r>
      <w:r w:rsidRPr="00D31C7F">
        <w:rPr>
          <w:rFonts w:ascii="Times New Roman" w:hAnsi="Times New Roman" w:cs="Times New Roman"/>
          <w:lang w:val="en-GB"/>
        </w:rPr>
        <w:t xml:space="preserve"> and should not be </w:t>
      </w:r>
      <w:r w:rsidR="00D31C7F" w:rsidRPr="00D31C7F">
        <w:rPr>
          <w:rFonts w:ascii="Times New Roman" w:hAnsi="Times New Roman" w:cs="Times New Roman"/>
          <w:lang w:val="en-GB"/>
        </w:rPr>
        <w:t>practised</w:t>
      </w:r>
      <w:r w:rsidRPr="00D31C7F">
        <w:rPr>
          <w:rFonts w:ascii="Times New Roman" w:hAnsi="Times New Roman" w:cs="Times New Roman"/>
          <w:lang w:val="en-GB"/>
        </w:rPr>
        <w:t xml:space="preserve">. Eating meat and other animal products was also seen as a sin, as they were </w:t>
      </w:r>
      <w:r w:rsidR="00014FC5" w:rsidRPr="00D31C7F">
        <w:rPr>
          <w:rFonts w:ascii="Times New Roman" w:hAnsi="Times New Roman" w:cs="Times New Roman"/>
          <w:lang w:val="en-GB"/>
        </w:rPr>
        <w:t>by-products</w:t>
      </w:r>
      <w:r w:rsidRPr="00D31C7F">
        <w:rPr>
          <w:rFonts w:ascii="Times New Roman" w:hAnsi="Times New Roman" w:cs="Times New Roman"/>
          <w:lang w:val="en-GB"/>
        </w:rPr>
        <w:t xml:space="preserve"> of sex.</w:t>
      </w:r>
      <w:r w:rsidRPr="00D31C7F">
        <w:rPr>
          <w:rStyle w:val="FootnoteReference"/>
          <w:rFonts w:ascii="Times New Roman" w:hAnsi="Times New Roman" w:cs="Times New Roman"/>
          <w:lang w:val="en-GB"/>
        </w:rPr>
        <w:footnoteReference w:id="10"/>
      </w:r>
      <w:r w:rsidRPr="00D31C7F">
        <w:rPr>
          <w:rFonts w:ascii="Times New Roman" w:hAnsi="Times New Roman" w:cs="Times New Roman"/>
          <w:lang w:val="en-GB"/>
        </w:rPr>
        <w:t xml:space="preserve"> </w:t>
      </w:r>
      <w:r w:rsidR="00B25715" w:rsidRPr="00D31C7F">
        <w:rPr>
          <w:rFonts w:ascii="Times New Roman" w:hAnsi="Times New Roman" w:cs="Times New Roman"/>
          <w:lang w:val="en-GB"/>
        </w:rPr>
        <w:t xml:space="preserve">On the other hand, the soul </w:t>
      </w:r>
      <w:r w:rsidRPr="00D31C7F">
        <w:rPr>
          <w:rFonts w:ascii="Times New Roman" w:hAnsi="Times New Roman" w:cs="Times New Roman"/>
          <w:lang w:val="en-GB"/>
        </w:rPr>
        <w:t>was created by the good god. The soul was imprisoned in the sinful and evil body until it was released after death. The soul would then be either reincarnated into a new, sinful body or</w:t>
      </w:r>
      <w:r w:rsidR="009F61A0">
        <w:rPr>
          <w:rFonts w:ascii="Times New Roman" w:hAnsi="Times New Roman" w:cs="Times New Roman"/>
          <w:lang w:val="en-GB"/>
        </w:rPr>
        <w:t>,</w:t>
      </w:r>
      <w:r w:rsidRPr="00D31C7F">
        <w:rPr>
          <w:rFonts w:ascii="Times New Roman" w:hAnsi="Times New Roman" w:cs="Times New Roman"/>
          <w:lang w:val="en-GB"/>
        </w:rPr>
        <w:t xml:space="preserve"> if </w:t>
      </w:r>
      <w:r w:rsidR="007C48DD" w:rsidRPr="00D31C7F">
        <w:rPr>
          <w:rFonts w:ascii="Times New Roman" w:hAnsi="Times New Roman" w:cs="Times New Roman"/>
          <w:lang w:val="en-GB"/>
        </w:rPr>
        <w:t xml:space="preserve">it </w:t>
      </w:r>
      <w:r w:rsidRPr="00D31C7F">
        <w:rPr>
          <w:rFonts w:ascii="Times New Roman" w:hAnsi="Times New Roman" w:cs="Times New Roman"/>
          <w:lang w:val="en-GB"/>
        </w:rPr>
        <w:t>had attained salvation, it would be released from this cycle.</w:t>
      </w:r>
    </w:p>
    <w:p w14:paraId="7D67F257" w14:textId="15B9C62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w:t>
      </w:r>
      <w:r w:rsidR="00B25715" w:rsidRPr="00D31C7F">
        <w:rPr>
          <w:rFonts w:ascii="Times New Roman" w:hAnsi="Times New Roman" w:cs="Times New Roman"/>
          <w:lang w:val="en-GB"/>
        </w:rPr>
        <w:t>primary</w:t>
      </w:r>
      <w:r w:rsidRPr="00D31C7F">
        <w:rPr>
          <w:rFonts w:ascii="Times New Roman" w:hAnsi="Times New Roman" w:cs="Times New Roman"/>
          <w:lang w:val="en-GB"/>
        </w:rPr>
        <w:t xml:space="preserve"> debate within the traditionalist movement </w:t>
      </w:r>
      <w:r w:rsidR="007C48DD" w:rsidRPr="00D31C7F">
        <w:rPr>
          <w:rFonts w:ascii="Times New Roman" w:hAnsi="Times New Roman" w:cs="Times New Roman"/>
          <w:lang w:val="en-GB"/>
        </w:rPr>
        <w:t xml:space="preserve">has been on </w:t>
      </w:r>
      <w:r w:rsidRPr="00D31C7F">
        <w:rPr>
          <w:rFonts w:ascii="Times New Roman" w:hAnsi="Times New Roman" w:cs="Times New Roman"/>
          <w:lang w:val="en-GB"/>
        </w:rPr>
        <w:t xml:space="preserve">the origin of Catharism. Some refer to Catharism as </w:t>
      </w:r>
      <w:r w:rsidR="004C0045">
        <w:rPr>
          <w:rFonts w:ascii="Times New Roman" w:hAnsi="Times New Roman" w:cs="Times New Roman"/>
          <w:lang w:val="en-GB"/>
        </w:rPr>
        <w:t>‘</w:t>
      </w:r>
      <w:r w:rsidRPr="00D31C7F">
        <w:rPr>
          <w:rFonts w:ascii="Times New Roman" w:hAnsi="Times New Roman" w:cs="Times New Roman"/>
          <w:lang w:val="en-GB"/>
        </w:rPr>
        <w:t>Manichaean</w:t>
      </w:r>
      <w:r w:rsidR="004C0045">
        <w:rPr>
          <w:rFonts w:ascii="Times New Roman" w:hAnsi="Times New Roman" w:cs="Times New Roman"/>
          <w:lang w:val="en-GB"/>
        </w:rPr>
        <w:t>’</w:t>
      </w:r>
      <w:r w:rsidRPr="00D31C7F">
        <w:rPr>
          <w:rFonts w:ascii="Times New Roman" w:hAnsi="Times New Roman" w:cs="Times New Roman"/>
          <w:lang w:val="en-GB"/>
        </w:rPr>
        <w:t>, a term derived from another ancient dualist heresy</w:t>
      </w:r>
      <w:r w:rsidR="009F61A0">
        <w:rPr>
          <w:rFonts w:ascii="Times New Roman" w:hAnsi="Times New Roman" w:cs="Times New Roman"/>
          <w:lang w:val="en-GB"/>
        </w:rPr>
        <w:t xml:space="preserve"> connected with</w:t>
      </w:r>
      <w:r w:rsidRPr="00D31C7F">
        <w:rPr>
          <w:rFonts w:ascii="Times New Roman" w:hAnsi="Times New Roman" w:cs="Times New Roman"/>
          <w:lang w:val="en-GB"/>
        </w:rPr>
        <w:t xml:space="preserve"> the Persian Mani</w:t>
      </w:r>
      <w:r w:rsidR="00530182" w:rsidRPr="00D31C7F">
        <w:rPr>
          <w:rFonts w:ascii="Times New Roman" w:hAnsi="Times New Roman" w:cs="Times New Roman"/>
          <w:lang w:val="en-GB"/>
        </w:rPr>
        <w:t xml:space="preserve"> (c. 216-276)</w:t>
      </w:r>
      <w:r w:rsidRPr="00D31C7F">
        <w:rPr>
          <w:rFonts w:ascii="Times New Roman" w:hAnsi="Times New Roman" w:cs="Times New Roman"/>
          <w:lang w:val="en-GB"/>
        </w:rPr>
        <w:t>.</w:t>
      </w:r>
      <w:r w:rsidR="00250302" w:rsidRPr="00D31C7F">
        <w:rPr>
          <w:rStyle w:val="FootnoteReference"/>
          <w:rFonts w:ascii="Times New Roman" w:hAnsi="Times New Roman" w:cs="Times New Roman"/>
          <w:lang w:val="en-GB"/>
        </w:rPr>
        <w:footnoteReference w:id="11"/>
      </w:r>
      <w:r w:rsidRPr="00D31C7F">
        <w:rPr>
          <w:rFonts w:ascii="Times New Roman" w:hAnsi="Times New Roman" w:cs="Times New Roman"/>
          <w:lang w:val="en-GB"/>
        </w:rPr>
        <w:t xml:space="preserve"> Others have linked Catharism directly to the </w:t>
      </w:r>
      <w:r w:rsidR="00947B0B" w:rsidRPr="00D31C7F">
        <w:rPr>
          <w:rFonts w:ascii="Times New Roman" w:hAnsi="Times New Roman" w:cs="Times New Roman"/>
          <w:lang w:val="en-GB"/>
        </w:rPr>
        <w:t>tenth-century</w:t>
      </w:r>
      <w:r w:rsidRPr="00D31C7F">
        <w:rPr>
          <w:rFonts w:ascii="Times New Roman" w:hAnsi="Times New Roman" w:cs="Times New Roman"/>
          <w:lang w:val="en-GB"/>
        </w:rPr>
        <w:t xml:space="preserve"> Eastern European heresy</w:t>
      </w:r>
      <w:r w:rsidR="009F61A0">
        <w:rPr>
          <w:rFonts w:ascii="Times New Roman" w:hAnsi="Times New Roman" w:cs="Times New Roman"/>
          <w:lang w:val="en-GB"/>
        </w:rPr>
        <w:t xml:space="preserve"> of</w:t>
      </w:r>
      <w:r w:rsidRPr="00D31C7F">
        <w:rPr>
          <w:rFonts w:ascii="Times New Roman" w:hAnsi="Times New Roman" w:cs="Times New Roman"/>
          <w:lang w:val="en-GB"/>
        </w:rPr>
        <w:t xml:space="preserve"> Bogomilism.</w:t>
      </w:r>
      <w:r w:rsidR="00433A1D" w:rsidRPr="00D31C7F">
        <w:rPr>
          <w:rStyle w:val="FootnoteReference"/>
          <w:rFonts w:ascii="Times New Roman" w:hAnsi="Times New Roman" w:cs="Times New Roman"/>
          <w:lang w:val="en-GB"/>
        </w:rPr>
        <w:footnoteReference w:id="12"/>
      </w:r>
      <w:r w:rsidRPr="00D31C7F">
        <w:rPr>
          <w:rFonts w:ascii="Times New Roman" w:hAnsi="Times New Roman" w:cs="Times New Roman"/>
          <w:lang w:val="en-GB"/>
        </w:rPr>
        <w:t xml:space="preserve"> This heresy also contains dualist beliefs and is closer in time to Catharism. It was believed that these dualist ideas </w:t>
      </w:r>
      <w:r w:rsidR="00D31C7F">
        <w:rPr>
          <w:rFonts w:ascii="Times New Roman" w:hAnsi="Times New Roman" w:cs="Times New Roman"/>
          <w:lang w:val="en-GB"/>
        </w:rPr>
        <w:t>travelled</w:t>
      </w:r>
      <w:r w:rsidRPr="00D31C7F">
        <w:rPr>
          <w:rFonts w:ascii="Times New Roman" w:hAnsi="Times New Roman" w:cs="Times New Roman"/>
          <w:lang w:val="en-GB"/>
        </w:rPr>
        <w:t xml:space="preserve"> or were brought over from </w:t>
      </w:r>
      <w:r w:rsidR="00947B0B" w:rsidRPr="00D31C7F">
        <w:rPr>
          <w:rFonts w:ascii="Times New Roman" w:hAnsi="Times New Roman" w:cs="Times New Roman"/>
          <w:lang w:val="en-GB"/>
        </w:rPr>
        <w:t>modern-day Bulg</w:t>
      </w:r>
      <w:r w:rsidRPr="00D31C7F">
        <w:rPr>
          <w:rFonts w:ascii="Times New Roman" w:hAnsi="Times New Roman" w:cs="Times New Roman"/>
          <w:lang w:val="en-GB"/>
        </w:rPr>
        <w:t xml:space="preserve">aria. </w:t>
      </w:r>
      <w:r w:rsidR="00691677" w:rsidRPr="00D31C7F">
        <w:rPr>
          <w:rFonts w:ascii="Times New Roman" w:hAnsi="Times New Roman" w:cs="Times New Roman"/>
          <w:lang w:val="en-GB"/>
        </w:rPr>
        <w:t xml:space="preserve">For example, </w:t>
      </w:r>
      <w:r w:rsidRPr="00D31C7F">
        <w:rPr>
          <w:rFonts w:ascii="Times New Roman" w:hAnsi="Times New Roman" w:cs="Times New Roman"/>
          <w:lang w:val="en-GB"/>
        </w:rPr>
        <w:t xml:space="preserve">Malcolm Lambert writes: </w:t>
      </w:r>
      <w:r w:rsidR="004C0045">
        <w:rPr>
          <w:rFonts w:ascii="Times New Roman" w:hAnsi="Times New Roman" w:cs="Times New Roman"/>
          <w:lang w:val="en-GB"/>
        </w:rPr>
        <w:t>‘</w:t>
      </w:r>
      <w:r w:rsidRPr="00D31C7F">
        <w:rPr>
          <w:rFonts w:ascii="Times New Roman" w:hAnsi="Times New Roman" w:cs="Times New Roman"/>
          <w:lang w:val="en-GB"/>
        </w:rPr>
        <w:t>That there was a substantial transmission of ritual and ideas from Bogomilism to Catharism is beyond</w:t>
      </w:r>
      <w:r w:rsidR="00947B0B" w:rsidRPr="00D31C7F">
        <w:rPr>
          <w:rFonts w:ascii="Times New Roman" w:hAnsi="Times New Roman" w:cs="Times New Roman"/>
          <w:lang w:val="en-GB"/>
        </w:rPr>
        <w:t xml:space="preserve"> a</w:t>
      </w:r>
      <w:r w:rsidRPr="00D31C7F">
        <w:rPr>
          <w:rFonts w:ascii="Times New Roman" w:hAnsi="Times New Roman" w:cs="Times New Roman"/>
          <w:lang w:val="en-GB"/>
        </w:rPr>
        <w:t xml:space="preserve"> reasonable doubt.</w:t>
      </w:r>
      <w:r w:rsidR="004C0045">
        <w:rPr>
          <w:rFonts w:ascii="Times New Roman" w:hAnsi="Times New Roman" w:cs="Times New Roman"/>
          <w:lang w:val="en-GB"/>
        </w:rPr>
        <w:t>’</w:t>
      </w:r>
      <w:r w:rsidRPr="00D31C7F">
        <w:rPr>
          <w:rStyle w:val="FootnoteReference"/>
          <w:rFonts w:ascii="Times New Roman" w:hAnsi="Times New Roman" w:cs="Times New Roman"/>
          <w:lang w:val="en-GB"/>
        </w:rPr>
        <w:footnoteReference w:id="13"/>
      </w:r>
      <w:r w:rsidRPr="00D31C7F">
        <w:rPr>
          <w:rFonts w:ascii="Times New Roman" w:hAnsi="Times New Roman" w:cs="Times New Roman"/>
          <w:lang w:val="en-GB"/>
        </w:rPr>
        <w:t xml:space="preserve"> This debate is </w:t>
      </w:r>
      <w:r w:rsidR="00D31C7F">
        <w:rPr>
          <w:rFonts w:ascii="Times New Roman" w:hAnsi="Times New Roman" w:cs="Times New Roman"/>
          <w:lang w:val="en-GB"/>
        </w:rPr>
        <w:t>characterised</w:t>
      </w:r>
      <w:r w:rsidRPr="00D31C7F">
        <w:rPr>
          <w:rFonts w:ascii="Times New Roman" w:hAnsi="Times New Roman" w:cs="Times New Roman"/>
          <w:lang w:val="en-GB"/>
        </w:rPr>
        <w:t xml:space="preserve"> by </w:t>
      </w:r>
      <w:r w:rsidR="00691677" w:rsidRPr="00D31C7F">
        <w:rPr>
          <w:rFonts w:ascii="Times New Roman" w:hAnsi="Times New Roman" w:cs="Times New Roman"/>
          <w:lang w:val="en-GB"/>
        </w:rPr>
        <w:t>the</w:t>
      </w:r>
      <w:r w:rsidRPr="00D31C7F">
        <w:rPr>
          <w:rFonts w:ascii="Times New Roman" w:hAnsi="Times New Roman" w:cs="Times New Roman"/>
          <w:lang w:val="en-GB"/>
        </w:rPr>
        <w:t xml:space="preserve"> underlying assumption that the Albigensian Crusade was a religious war against dualist heresy. The religiosity of the conflict </w:t>
      </w:r>
      <w:r w:rsidR="00691677" w:rsidRPr="00D31C7F">
        <w:rPr>
          <w:rFonts w:ascii="Times New Roman" w:hAnsi="Times New Roman" w:cs="Times New Roman"/>
          <w:lang w:val="en-GB"/>
        </w:rPr>
        <w:t>i</w:t>
      </w:r>
      <w:r w:rsidRPr="00D31C7F">
        <w:rPr>
          <w:rFonts w:ascii="Times New Roman" w:hAnsi="Times New Roman" w:cs="Times New Roman"/>
          <w:lang w:val="en-GB"/>
        </w:rPr>
        <w:t xml:space="preserve">s </w:t>
      </w:r>
      <w:r w:rsidR="009F61A0">
        <w:rPr>
          <w:rFonts w:ascii="Times New Roman" w:hAnsi="Times New Roman" w:cs="Times New Roman"/>
          <w:lang w:val="en-GB"/>
        </w:rPr>
        <w:t xml:space="preserve">not </w:t>
      </w:r>
      <w:r w:rsidRPr="00D31C7F">
        <w:rPr>
          <w:rFonts w:ascii="Times New Roman" w:hAnsi="Times New Roman" w:cs="Times New Roman"/>
          <w:lang w:val="en-GB"/>
        </w:rPr>
        <w:t>at all questioned.</w:t>
      </w:r>
    </w:p>
    <w:p w14:paraId="17C90019" w14:textId="66F67A22"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I have now described the viewpoints of traditional historiography. In the last twenty years, however, a discussion has arisen among scholars about the existence, origins, beliefs, and reach of the Cathars. </w:t>
      </w:r>
      <w:r w:rsidR="00947B0B" w:rsidRPr="00D31C7F">
        <w:rPr>
          <w:rFonts w:ascii="Times New Roman" w:hAnsi="Times New Roman" w:cs="Times New Roman"/>
          <w:lang w:val="en-GB"/>
        </w:rPr>
        <w:t>This</w:t>
      </w:r>
      <w:r w:rsidRPr="00D31C7F">
        <w:rPr>
          <w:rFonts w:ascii="Times New Roman" w:hAnsi="Times New Roman" w:cs="Times New Roman"/>
          <w:lang w:val="en-GB"/>
        </w:rPr>
        <w:t xml:space="preserve"> debate has already been well documented in the collective work </w:t>
      </w:r>
      <w:r w:rsidRPr="00D31C7F">
        <w:rPr>
          <w:rFonts w:ascii="Times New Roman" w:hAnsi="Times New Roman" w:cs="Times New Roman"/>
          <w:i/>
          <w:iCs/>
          <w:lang w:val="en-GB"/>
        </w:rPr>
        <w:t xml:space="preserve">Cathars in Question </w:t>
      </w:r>
      <w:r w:rsidRPr="00D31C7F">
        <w:rPr>
          <w:rFonts w:ascii="Times New Roman" w:hAnsi="Times New Roman" w:cs="Times New Roman"/>
          <w:lang w:val="en-GB"/>
        </w:rPr>
        <w:t>and Deborah Shulevitz</w:t>
      </w:r>
      <w:r w:rsidR="004C0045">
        <w:rPr>
          <w:rFonts w:ascii="Times New Roman" w:hAnsi="Times New Roman" w:cs="Times New Roman"/>
          <w:lang w:val="en-GB"/>
        </w:rPr>
        <w:t>’</w:t>
      </w:r>
      <w:r w:rsidRPr="00D31C7F">
        <w:rPr>
          <w:rFonts w:ascii="Times New Roman" w:hAnsi="Times New Roman" w:cs="Times New Roman"/>
          <w:lang w:val="en-GB"/>
        </w:rPr>
        <w:t xml:space="preserve">s article </w:t>
      </w:r>
      <w:r w:rsidR="004C0045">
        <w:rPr>
          <w:rFonts w:ascii="Times New Roman" w:hAnsi="Times New Roman" w:cs="Times New Roman"/>
          <w:lang w:val="en-GB"/>
        </w:rPr>
        <w:t>‘</w:t>
      </w:r>
      <w:r w:rsidRPr="00D31C7F">
        <w:rPr>
          <w:rFonts w:ascii="Times New Roman" w:hAnsi="Times New Roman" w:cs="Times New Roman"/>
          <w:lang w:val="en-GB"/>
        </w:rPr>
        <w:t xml:space="preserve">Historiography of </w:t>
      </w:r>
      <w:r w:rsidR="00CF0C55" w:rsidRPr="00D31C7F">
        <w:rPr>
          <w:rFonts w:ascii="Times New Roman" w:hAnsi="Times New Roman" w:cs="Times New Roman"/>
          <w:lang w:val="en-GB"/>
        </w:rPr>
        <w:t>H</w:t>
      </w:r>
      <w:r w:rsidRPr="00D31C7F">
        <w:rPr>
          <w:rFonts w:ascii="Times New Roman" w:hAnsi="Times New Roman" w:cs="Times New Roman"/>
          <w:lang w:val="en-GB"/>
        </w:rPr>
        <w:t xml:space="preserve">eresy: The </w:t>
      </w:r>
      <w:r w:rsidR="00CF0C55" w:rsidRPr="00D31C7F">
        <w:rPr>
          <w:rFonts w:ascii="Times New Roman" w:hAnsi="Times New Roman" w:cs="Times New Roman"/>
          <w:lang w:val="en-GB"/>
        </w:rPr>
        <w:t>D</w:t>
      </w:r>
      <w:r w:rsidRPr="00D31C7F">
        <w:rPr>
          <w:rFonts w:ascii="Times New Roman" w:hAnsi="Times New Roman" w:cs="Times New Roman"/>
          <w:lang w:val="en-GB"/>
        </w:rPr>
        <w:t xml:space="preserve">ebate over “Catharism” in </w:t>
      </w:r>
      <w:r w:rsidR="00CF0C55" w:rsidRPr="00D31C7F">
        <w:rPr>
          <w:rFonts w:ascii="Times New Roman" w:hAnsi="Times New Roman" w:cs="Times New Roman"/>
          <w:lang w:val="en-GB"/>
        </w:rPr>
        <w:t>Me</w:t>
      </w:r>
      <w:r w:rsidRPr="00D31C7F">
        <w:rPr>
          <w:rFonts w:ascii="Times New Roman" w:hAnsi="Times New Roman" w:cs="Times New Roman"/>
          <w:lang w:val="en-GB"/>
        </w:rPr>
        <w:t>dieval Languedoc</w:t>
      </w:r>
      <w:r w:rsidR="004C0045">
        <w:rPr>
          <w:rFonts w:ascii="Times New Roman" w:hAnsi="Times New Roman" w:cs="Times New Roman"/>
          <w:lang w:val="en-GB"/>
        </w:rPr>
        <w:t>’</w:t>
      </w:r>
      <w:r w:rsidR="00CF0C55" w:rsidRPr="00D31C7F">
        <w:rPr>
          <w:rFonts w:ascii="Times New Roman" w:hAnsi="Times New Roman" w:cs="Times New Roman"/>
          <w:lang w:val="en-GB"/>
        </w:rPr>
        <w:t xml:space="preserve"> (</w:t>
      </w:r>
      <w:r w:rsidR="000466DC" w:rsidRPr="00D31C7F">
        <w:rPr>
          <w:rFonts w:ascii="Times New Roman" w:hAnsi="Times New Roman" w:cs="Times New Roman"/>
          <w:lang w:val="en-GB"/>
        </w:rPr>
        <w:t>2019)</w:t>
      </w:r>
      <w:r w:rsidR="00947B0B" w:rsidRPr="00D31C7F">
        <w:rPr>
          <w:rFonts w:ascii="Times New Roman" w:hAnsi="Times New Roman" w:cs="Times New Roman"/>
          <w:i/>
          <w:iCs/>
          <w:lang w:val="en-GB"/>
        </w:rPr>
        <w:t xml:space="preserve">; </w:t>
      </w:r>
      <w:r w:rsidR="00947B0B" w:rsidRPr="00D31C7F">
        <w:rPr>
          <w:rFonts w:ascii="Times New Roman" w:hAnsi="Times New Roman" w:cs="Times New Roman"/>
          <w:lang w:val="en-GB"/>
        </w:rPr>
        <w:t>I</w:t>
      </w:r>
      <w:r w:rsidRPr="00D31C7F">
        <w:rPr>
          <w:rFonts w:ascii="Times New Roman" w:hAnsi="Times New Roman" w:cs="Times New Roman"/>
          <w:lang w:val="en-GB"/>
        </w:rPr>
        <w:t xml:space="preserve"> will not go into too much detail on this multifaceted debate.</w:t>
      </w:r>
      <w:r w:rsidRPr="00D31C7F">
        <w:rPr>
          <w:rStyle w:val="FootnoteReference"/>
          <w:rFonts w:ascii="Times New Roman" w:hAnsi="Times New Roman" w:cs="Times New Roman"/>
          <w:lang w:val="en-GB"/>
        </w:rPr>
        <w:footnoteReference w:id="14"/>
      </w:r>
      <w:r w:rsidRPr="00D31C7F">
        <w:rPr>
          <w:rFonts w:ascii="Times New Roman" w:hAnsi="Times New Roman" w:cs="Times New Roman"/>
          <w:lang w:val="en-GB"/>
        </w:rPr>
        <w:t xml:space="preserve"> Yet it is </w:t>
      </w:r>
      <w:r w:rsidR="00947B0B" w:rsidRPr="00D31C7F">
        <w:rPr>
          <w:rFonts w:ascii="Times New Roman" w:hAnsi="Times New Roman" w:cs="Times New Roman"/>
          <w:lang w:val="en-GB"/>
        </w:rPr>
        <w:t>helpful</w:t>
      </w:r>
      <w:r w:rsidR="00BE7D50" w:rsidRPr="00D31C7F">
        <w:rPr>
          <w:rFonts w:ascii="Times New Roman" w:hAnsi="Times New Roman" w:cs="Times New Roman"/>
          <w:lang w:val="en-GB"/>
        </w:rPr>
        <w:t xml:space="preserve"> </w:t>
      </w:r>
      <w:r w:rsidR="00947B0B" w:rsidRPr="00D31C7F">
        <w:rPr>
          <w:rFonts w:ascii="Times New Roman" w:hAnsi="Times New Roman" w:cs="Times New Roman"/>
          <w:lang w:val="en-GB"/>
        </w:rPr>
        <w:t xml:space="preserve">to </w:t>
      </w:r>
      <w:r w:rsidR="00D31C7F">
        <w:rPr>
          <w:rFonts w:ascii="Times New Roman" w:hAnsi="Times New Roman" w:cs="Times New Roman"/>
          <w:lang w:val="en-GB"/>
        </w:rPr>
        <w:t>summarise</w:t>
      </w:r>
      <w:r w:rsidR="00947B0B" w:rsidRPr="00D31C7F">
        <w:rPr>
          <w:rFonts w:ascii="Times New Roman" w:hAnsi="Times New Roman" w:cs="Times New Roman"/>
          <w:lang w:val="en-GB"/>
        </w:rPr>
        <w:t xml:space="preserve"> the debate here shortly</w:t>
      </w:r>
      <w:r w:rsidRPr="00D31C7F">
        <w:rPr>
          <w:rFonts w:ascii="Times New Roman" w:hAnsi="Times New Roman" w:cs="Times New Roman"/>
          <w:lang w:val="en-GB"/>
        </w:rPr>
        <w:t xml:space="preserve">. </w:t>
      </w:r>
    </w:p>
    <w:p w14:paraId="151588BD" w14:textId="3F5B710E" w:rsidR="0058700E" w:rsidRPr="00D31C7F" w:rsidRDefault="00D31C7F" w:rsidP="0047010E">
      <w:pPr>
        <w:spacing w:after="0" w:line="360" w:lineRule="auto"/>
        <w:ind w:firstLine="708"/>
        <w:jc w:val="both"/>
        <w:rPr>
          <w:rFonts w:ascii="Times New Roman" w:hAnsi="Times New Roman" w:cs="Times New Roman"/>
          <w:lang w:val="en-GB"/>
        </w:rPr>
      </w:pPr>
      <w:r>
        <w:rPr>
          <w:rFonts w:ascii="Times New Roman" w:hAnsi="Times New Roman" w:cs="Times New Roman"/>
          <w:lang w:val="en-GB"/>
        </w:rPr>
        <w:t>The</w:t>
      </w:r>
      <w:r w:rsidR="0058700E" w:rsidRPr="00D31C7F">
        <w:rPr>
          <w:rFonts w:ascii="Times New Roman" w:hAnsi="Times New Roman" w:cs="Times New Roman"/>
          <w:lang w:val="en-GB"/>
        </w:rPr>
        <w:t xml:space="preserve"> debate can be split into two camps: the traditionalists, as previously discussed, and the </w:t>
      </w:r>
      <w:r>
        <w:rPr>
          <w:rFonts w:ascii="Times New Roman" w:hAnsi="Times New Roman" w:cs="Times New Roman"/>
          <w:lang w:val="en-GB"/>
        </w:rPr>
        <w:t>sceptics</w:t>
      </w:r>
      <w:r w:rsidR="00F00136">
        <w:rPr>
          <w:rFonts w:ascii="Times New Roman" w:hAnsi="Times New Roman" w:cs="Times New Roman"/>
          <w:lang w:val="en-GB"/>
        </w:rPr>
        <w:t>. H</w:t>
      </w:r>
      <w:r w:rsidR="0058700E" w:rsidRPr="00D31C7F">
        <w:rPr>
          <w:rFonts w:ascii="Times New Roman" w:hAnsi="Times New Roman" w:cs="Times New Roman"/>
          <w:lang w:val="en-GB"/>
        </w:rPr>
        <w:t>istorians taking the traditional</w:t>
      </w:r>
      <w:r w:rsidR="00BE7D50" w:rsidRPr="00D31C7F">
        <w:rPr>
          <w:rFonts w:ascii="Times New Roman" w:hAnsi="Times New Roman" w:cs="Times New Roman"/>
          <w:lang w:val="en-GB"/>
        </w:rPr>
        <w:t>ist</w:t>
      </w:r>
      <w:r w:rsidR="0058700E" w:rsidRPr="00D31C7F">
        <w:rPr>
          <w:rFonts w:ascii="Times New Roman" w:hAnsi="Times New Roman" w:cs="Times New Roman"/>
          <w:lang w:val="en-GB"/>
        </w:rPr>
        <w:t xml:space="preserve"> view see a link between sources that report on dualist heresies spread out over time and place and believe this is evidence of a pan‐European, institutional, counter‐</w:t>
      </w:r>
      <w:r w:rsidR="001E546B">
        <w:rPr>
          <w:rFonts w:ascii="Times New Roman" w:hAnsi="Times New Roman" w:cs="Times New Roman"/>
          <w:lang w:val="en-GB"/>
        </w:rPr>
        <w:t>Church</w:t>
      </w:r>
      <w:r w:rsidR="0058700E" w:rsidRPr="00D31C7F">
        <w:rPr>
          <w:rFonts w:ascii="Times New Roman" w:hAnsi="Times New Roman" w:cs="Times New Roman"/>
          <w:lang w:val="en-GB"/>
        </w:rPr>
        <w:t xml:space="preserve">; the Cathar </w:t>
      </w:r>
      <w:r w:rsidR="001E546B">
        <w:rPr>
          <w:rFonts w:ascii="Times New Roman" w:hAnsi="Times New Roman" w:cs="Times New Roman"/>
          <w:lang w:val="en-GB"/>
        </w:rPr>
        <w:t>Church</w:t>
      </w:r>
      <w:r w:rsidR="0058700E" w:rsidRPr="00D31C7F">
        <w:rPr>
          <w:rFonts w:ascii="Times New Roman" w:hAnsi="Times New Roman" w:cs="Times New Roman"/>
          <w:lang w:val="en-GB"/>
        </w:rPr>
        <w:t xml:space="preserve">. </w:t>
      </w:r>
      <w:r>
        <w:rPr>
          <w:rFonts w:ascii="Times New Roman" w:hAnsi="Times New Roman" w:cs="Times New Roman"/>
          <w:lang w:val="en-GB"/>
        </w:rPr>
        <w:t xml:space="preserve">On the other hand, Sceptics </w:t>
      </w:r>
      <w:r w:rsidR="0058700E" w:rsidRPr="00D31C7F">
        <w:rPr>
          <w:rFonts w:ascii="Times New Roman" w:hAnsi="Times New Roman" w:cs="Times New Roman"/>
          <w:lang w:val="en-GB"/>
        </w:rPr>
        <w:t>take a different approach</w:t>
      </w:r>
      <w:r w:rsidR="00947B0B" w:rsidRPr="00D31C7F">
        <w:rPr>
          <w:rFonts w:ascii="Times New Roman" w:hAnsi="Times New Roman" w:cs="Times New Roman"/>
          <w:lang w:val="en-GB"/>
        </w:rPr>
        <w:t>,</w:t>
      </w:r>
      <w:r w:rsidR="0058700E" w:rsidRPr="00D31C7F">
        <w:rPr>
          <w:rFonts w:ascii="Times New Roman" w:hAnsi="Times New Roman" w:cs="Times New Roman"/>
          <w:lang w:val="en-GB"/>
        </w:rPr>
        <w:t xml:space="preserve"> </w:t>
      </w:r>
      <w:r w:rsidR="004C0045">
        <w:rPr>
          <w:rFonts w:ascii="Times New Roman" w:hAnsi="Times New Roman" w:cs="Times New Roman"/>
          <w:lang w:val="en-GB"/>
        </w:rPr>
        <w:t>‘</w:t>
      </w:r>
      <w:r w:rsidR="0058700E" w:rsidRPr="00D31C7F">
        <w:rPr>
          <w:rFonts w:ascii="Times New Roman" w:hAnsi="Times New Roman" w:cs="Times New Roman"/>
          <w:lang w:val="en-GB"/>
        </w:rPr>
        <w:t xml:space="preserve">claiming that what was perceived as a dualist heresy was a manifestation of dissidence arising out of local </w:t>
      </w:r>
      <w:r w:rsidR="0058700E" w:rsidRPr="00D31C7F">
        <w:rPr>
          <w:rFonts w:ascii="Times New Roman" w:hAnsi="Times New Roman" w:cs="Times New Roman"/>
          <w:lang w:val="en-GB"/>
        </w:rPr>
        <w:lastRenderedPageBreak/>
        <w:t>conditions</w:t>
      </w:r>
      <w:r w:rsidR="001D1924" w:rsidRPr="00D31C7F">
        <w:rPr>
          <w:rFonts w:ascii="Times New Roman" w:hAnsi="Times New Roman" w:cs="Times New Roman"/>
          <w:lang w:val="en-GB"/>
        </w:rPr>
        <w:t>.</w:t>
      </w:r>
      <w:r w:rsidR="004C0045">
        <w:rPr>
          <w:rFonts w:ascii="Times New Roman" w:hAnsi="Times New Roman" w:cs="Times New Roman"/>
          <w:lang w:val="en-GB"/>
        </w:rPr>
        <w:t>’</w:t>
      </w:r>
      <w:r w:rsidR="0058700E" w:rsidRPr="00D31C7F">
        <w:rPr>
          <w:rStyle w:val="FootnoteReference"/>
          <w:rFonts w:ascii="Times New Roman" w:hAnsi="Times New Roman" w:cs="Times New Roman"/>
          <w:lang w:val="en-GB"/>
        </w:rPr>
        <w:footnoteReference w:id="15"/>
      </w:r>
      <w:r w:rsidR="0058700E" w:rsidRPr="00D31C7F">
        <w:rPr>
          <w:rFonts w:ascii="Times New Roman" w:hAnsi="Times New Roman" w:cs="Times New Roman"/>
          <w:lang w:val="en-GB"/>
        </w:rPr>
        <w:t xml:space="preserve"> Therefore they do</w:t>
      </w:r>
      <w:r w:rsidR="00DC098B">
        <w:rPr>
          <w:rFonts w:ascii="Times New Roman" w:hAnsi="Times New Roman" w:cs="Times New Roman"/>
          <w:lang w:val="en-GB"/>
        </w:rPr>
        <w:t xml:space="preserve"> not</w:t>
      </w:r>
      <w:r w:rsidR="0058700E" w:rsidRPr="00D31C7F">
        <w:rPr>
          <w:rFonts w:ascii="Times New Roman" w:hAnsi="Times New Roman" w:cs="Times New Roman"/>
          <w:lang w:val="en-GB"/>
        </w:rPr>
        <w:t xml:space="preserve"> believe in the existence of an </w:t>
      </w:r>
      <w:r>
        <w:rPr>
          <w:rFonts w:ascii="Times New Roman" w:hAnsi="Times New Roman" w:cs="Times New Roman"/>
          <w:lang w:val="en-GB"/>
        </w:rPr>
        <w:t>institutionalised</w:t>
      </w:r>
      <w:r w:rsidR="0058700E" w:rsidRPr="00D31C7F">
        <w:rPr>
          <w:rFonts w:ascii="Times New Roman" w:hAnsi="Times New Roman" w:cs="Times New Roman"/>
          <w:lang w:val="en-GB"/>
        </w:rPr>
        <w:t xml:space="preserve"> Cathar </w:t>
      </w:r>
      <w:r w:rsidR="001E546B">
        <w:rPr>
          <w:rFonts w:ascii="Times New Roman" w:hAnsi="Times New Roman" w:cs="Times New Roman"/>
          <w:lang w:val="en-GB"/>
        </w:rPr>
        <w:t>Church</w:t>
      </w:r>
      <w:r w:rsidR="0058700E" w:rsidRPr="00D31C7F">
        <w:rPr>
          <w:rFonts w:ascii="Times New Roman" w:hAnsi="Times New Roman" w:cs="Times New Roman"/>
          <w:lang w:val="en-GB"/>
        </w:rPr>
        <w:t xml:space="preserve"> and</w:t>
      </w:r>
      <w:r w:rsidR="001D1924" w:rsidRPr="00D31C7F">
        <w:rPr>
          <w:rFonts w:ascii="Times New Roman" w:hAnsi="Times New Roman" w:cs="Times New Roman"/>
          <w:lang w:val="en-GB"/>
        </w:rPr>
        <w:t>,</w:t>
      </w:r>
      <w:r w:rsidR="0058700E" w:rsidRPr="00D31C7F">
        <w:rPr>
          <w:rFonts w:ascii="Times New Roman" w:hAnsi="Times New Roman" w:cs="Times New Roman"/>
          <w:lang w:val="en-GB"/>
        </w:rPr>
        <w:t xml:space="preserve"> in many cases</w:t>
      </w:r>
      <w:r w:rsidR="001D1924" w:rsidRPr="00D31C7F">
        <w:rPr>
          <w:rFonts w:ascii="Times New Roman" w:hAnsi="Times New Roman" w:cs="Times New Roman"/>
          <w:lang w:val="en-GB"/>
        </w:rPr>
        <w:t>,</w:t>
      </w:r>
      <w:r w:rsidR="0058700E" w:rsidRPr="00D31C7F">
        <w:rPr>
          <w:rFonts w:ascii="Times New Roman" w:hAnsi="Times New Roman" w:cs="Times New Roman"/>
          <w:lang w:val="en-GB"/>
        </w:rPr>
        <w:t xml:space="preserve"> not even in Catharism itself. </w:t>
      </w:r>
    </w:p>
    <w:p w14:paraId="762B8356" w14:textId="2EEC2ED8"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The two most prominent scholars within the </w:t>
      </w:r>
      <w:r w:rsidR="00D31C7F">
        <w:rPr>
          <w:rFonts w:ascii="Times New Roman" w:hAnsi="Times New Roman" w:cs="Times New Roman"/>
          <w:lang w:val="en-GB"/>
        </w:rPr>
        <w:t>sceptics</w:t>
      </w:r>
      <w:r w:rsidR="00360851">
        <w:rPr>
          <w:rFonts w:ascii="Times New Roman" w:hAnsi="Times New Roman" w:cs="Times New Roman"/>
          <w:lang w:val="en-GB"/>
        </w:rPr>
        <w:t>’</w:t>
      </w:r>
      <w:r w:rsidR="00D31C7F">
        <w:rPr>
          <w:rFonts w:ascii="Times New Roman" w:hAnsi="Times New Roman" w:cs="Times New Roman"/>
          <w:lang w:val="en-GB"/>
        </w:rPr>
        <w:t xml:space="preserve"> camp</w:t>
      </w:r>
      <w:r w:rsidRPr="00D31C7F">
        <w:rPr>
          <w:rFonts w:ascii="Times New Roman" w:hAnsi="Times New Roman" w:cs="Times New Roman"/>
          <w:lang w:val="en-GB"/>
        </w:rPr>
        <w:t xml:space="preserve"> are R.I. Moore and Mark Gregory Pegg. These </w:t>
      </w:r>
      <w:r w:rsidR="00D31C7F">
        <w:rPr>
          <w:rFonts w:ascii="Times New Roman" w:hAnsi="Times New Roman" w:cs="Times New Roman"/>
          <w:lang w:val="en-GB"/>
        </w:rPr>
        <w:t>sceptics</w:t>
      </w:r>
      <w:r w:rsidRPr="00D31C7F">
        <w:rPr>
          <w:rFonts w:ascii="Times New Roman" w:hAnsi="Times New Roman" w:cs="Times New Roman"/>
          <w:lang w:val="en-GB"/>
        </w:rPr>
        <w:t xml:space="preserve"> could also be called revisionists, building on Robert Lerner</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000466DC" w:rsidRPr="00D31C7F">
        <w:rPr>
          <w:rFonts w:ascii="Times New Roman" w:hAnsi="Times New Roman" w:cs="Times New Roman"/>
          <w:i/>
          <w:iCs/>
          <w:lang w:val="en-GB"/>
        </w:rPr>
        <w:t>He</w:t>
      </w:r>
      <w:r w:rsidRPr="00D31C7F">
        <w:rPr>
          <w:rFonts w:ascii="Times New Roman" w:hAnsi="Times New Roman" w:cs="Times New Roman"/>
          <w:i/>
          <w:iCs/>
          <w:lang w:val="en-GB"/>
        </w:rPr>
        <w:t xml:space="preserve">resy of the </w:t>
      </w:r>
      <w:r w:rsidR="000466DC" w:rsidRPr="00D31C7F">
        <w:rPr>
          <w:rFonts w:ascii="Times New Roman" w:hAnsi="Times New Roman" w:cs="Times New Roman"/>
          <w:i/>
          <w:iCs/>
          <w:lang w:val="en-GB"/>
        </w:rPr>
        <w:t>F</w:t>
      </w:r>
      <w:r w:rsidRPr="00D31C7F">
        <w:rPr>
          <w:rFonts w:ascii="Times New Roman" w:hAnsi="Times New Roman" w:cs="Times New Roman"/>
          <w:i/>
          <w:iCs/>
          <w:lang w:val="en-GB"/>
        </w:rPr>
        <w:t xml:space="preserve">ree </w:t>
      </w:r>
      <w:r w:rsidR="000466DC" w:rsidRPr="00D31C7F">
        <w:rPr>
          <w:rFonts w:ascii="Times New Roman" w:hAnsi="Times New Roman" w:cs="Times New Roman"/>
          <w:i/>
          <w:iCs/>
          <w:lang w:val="en-GB"/>
        </w:rPr>
        <w:t>S</w:t>
      </w:r>
      <w:r w:rsidRPr="00D31C7F">
        <w:rPr>
          <w:rFonts w:ascii="Times New Roman" w:hAnsi="Times New Roman" w:cs="Times New Roman"/>
          <w:i/>
          <w:iCs/>
          <w:lang w:val="en-GB"/>
        </w:rPr>
        <w:t>pirit</w:t>
      </w:r>
      <w:r w:rsidR="000466DC" w:rsidRPr="00D31C7F">
        <w:rPr>
          <w:rFonts w:ascii="Times New Roman" w:hAnsi="Times New Roman" w:cs="Times New Roman"/>
          <w:i/>
          <w:iCs/>
          <w:lang w:val="en-GB"/>
        </w:rPr>
        <w:t xml:space="preserve"> </w:t>
      </w:r>
      <w:r w:rsidR="000466DC" w:rsidRPr="00D31C7F">
        <w:rPr>
          <w:rFonts w:ascii="Times New Roman" w:hAnsi="Times New Roman" w:cs="Times New Roman"/>
          <w:lang w:val="en-GB"/>
        </w:rPr>
        <w:t>(</w:t>
      </w:r>
      <w:r w:rsidR="00C7067F" w:rsidRPr="00D31C7F">
        <w:rPr>
          <w:rFonts w:ascii="Times New Roman" w:hAnsi="Times New Roman" w:cs="Times New Roman"/>
          <w:lang w:val="en-GB"/>
        </w:rPr>
        <w:t>1972</w:t>
      </w:r>
      <w:r w:rsidR="000466DC" w:rsidRPr="00D31C7F">
        <w:rPr>
          <w:rFonts w:ascii="Times New Roman" w:hAnsi="Times New Roman" w:cs="Times New Roman"/>
          <w:lang w:val="en-GB"/>
        </w:rPr>
        <w:t>)</w:t>
      </w:r>
      <w:r w:rsidR="001D1924" w:rsidRPr="00D31C7F">
        <w:rPr>
          <w:rFonts w:ascii="Times New Roman" w:hAnsi="Times New Roman" w:cs="Times New Roman"/>
          <w:lang w:val="en-GB"/>
        </w:rPr>
        <w:t>,</w:t>
      </w:r>
      <w:r w:rsidRPr="00D31C7F">
        <w:rPr>
          <w:rFonts w:ascii="Times New Roman" w:hAnsi="Times New Roman" w:cs="Times New Roman"/>
          <w:lang w:val="en-GB"/>
        </w:rPr>
        <w:t xml:space="preserve"> in which he debunk</w:t>
      </w:r>
      <w:r w:rsidR="00CC347C" w:rsidRPr="00D31C7F">
        <w:rPr>
          <w:rFonts w:ascii="Times New Roman" w:hAnsi="Times New Roman" w:cs="Times New Roman"/>
          <w:lang w:val="en-GB"/>
        </w:rPr>
        <w:t>s</w:t>
      </w:r>
      <w:r w:rsidRPr="00D31C7F">
        <w:rPr>
          <w:rFonts w:ascii="Times New Roman" w:hAnsi="Times New Roman" w:cs="Times New Roman"/>
          <w:lang w:val="en-GB"/>
        </w:rPr>
        <w:t xml:space="preserve"> th</w:t>
      </w:r>
      <w:r w:rsidR="00CC347C" w:rsidRPr="00D31C7F">
        <w:rPr>
          <w:rFonts w:ascii="Times New Roman" w:hAnsi="Times New Roman" w:cs="Times New Roman"/>
          <w:lang w:val="en-GB"/>
        </w:rPr>
        <w:t>e existence of</w:t>
      </w:r>
      <w:r w:rsidRPr="00D31C7F">
        <w:rPr>
          <w:rFonts w:ascii="Times New Roman" w:hAnsi="Times New Roman" w:cs="Times New Roman"/>
          <w:lang w:val="en-GB"/>
        </w:rPr>
        <w:t xml:space="preserve"> a heresy thought to have existed since the high Middle Ages</w:t>
      </w:r>
      <w:r w:rsidR="00C7067F" w:rsidRPr="00D31C7F">
        <w:rPr>
          <w:rFonts w:ascii="Times New Roman" w:hAnsi="Times New Roman" w:cs="Times New Roman"/>
          <w:lang w:val="en-GB"/>
        </w:rPr>
        <w:t xml:space="preserve">: the </w:t>
      </w:r>
      <w:r w:rsidR="00E06532" w:rsidRPr="00D31C7F">
        <w:rPr>
          <w:rFonts w:ascii="Times New Roman" w:hAnsi="Times New Roman" w:cs="Times New Roman"/>
          <w:lang w:val="en-GB"/>
        </w:rPr>
        <w:t>heresy of the Free Spirit</w:t>
      </w:r>
      <w:r w:rsidRPr="00D31C7F">
        <w:rPr>
          <w:rFonts w:ascii="Times New Roman" w:hAnsi="Times New Roman" w:cs="Times New Roman"/>
          <w:lang w:val="en-GB"/>
        </w:rPr>
        <w:t>.</w:t>
      </w:r>
      <w:r w:rsidR="00652F44" w:rsidRPr="00D31C7F">
        <w:rPr>
          <w:rStyle w:val="FootnoteReference"/>
          <w:rFonts w:ascii="Times New Roman" w:hAnsi="Times New Roman" w:cs="Times New Roman"/>
          <w:lang w:val="en-GB"/>
        </w:rPr>
        <w:footnoteReference w:id="16"/>
      </w:r>
      <w:r w:rsidRPr="00D31C7F">
        <w:rPr>
          <w:rFonts w:ascii="Times New Roman" w:hAnsi="Times New Roman" w:cs="Times New Roman"/>
          <w:lang w:val="en-GB"/>
        </w:rPr>
        <w:t xml:space="preserve"> Pegg first started challenging traditionalist historiography in his work </w:t>
      </w:r>
      <w:r w:rsidRPr="00D31C7F">
        <w:rPr>
          <w:rFonts w:ascii="Times New Roman" w:hAnsi="Times New Roman" w:cs="Times New Roman"/>
          <w:i/>
          <w:iCs/>
          <w:lang w:val="en-GB"/>
        </w:rPr>
        <w:t>The Corruption of Angels</w:t>
      </w:r>
      <w:r w:rsidR="00BE66FD" w:rsidRPr="00D31C7F">
        <w:rPr>
          <w:rFonts w:ascii="Times New Roman" w:hAnsi="Times New Roman" w:cs="Times New Roman"/>
          <w:i/>
          <w:iCs/>
          <w:lang w:val="en-GB"/>
        </w:rPr>
        <w:t xml:space="preserve"> </w:t>
      </w:r>
      <w:r w:rsidR="00BE66FD" w:rsidRPr="00D31C7F">
        <w:rPr>
          <w:rFonts w:ascii="Times New Roman" w:hAnsi="Times New Roman" w:cs="Times New Roman"/>
          <w:lang w:val="en-GB"/>
        </w:rPr>
        <w:t>(2001)</w:t>
      </w:r>
      <w:r w:rsidRPr="00D31C7F">
        <w:rPr>
          <w:rFonts w:ascii="Times New Roman" w:hAnsi="Times New Roman" w:cs="Times New Roman"/>
          <w:i/>
          <w:iCs/>
          <w:lang w:val="en-GB"/>
        </w:rPr>
        <w:t>.</w:t>
      </w:r>
      <w:r w:rsidR="004D49E7" w:rsidRPr="00D31C7F">
        <w:rPr>
          <w:rStyle w:val="FootnoteReference"/>
          <w:rFonts w:ascii="Times New Roman" w:hAnsi="Times New Roman" w:cs="Times New Roman"/>
          <w:i/>
          <w:iCs/>
          <w:lang w:val="en-GB"/>
        </w:rPr>
        <w:footnoteReference w:id="17"/>
      </w:r>
      <w:r w:rsidRPr="00D31C7F">
        <w:rPr>
          <w:rFonts w:ascii="Times New Roman" w:hAnsi="Times New Roman" w:cs="Times New Roman"/>
          <w:lang w:val="en-GB"/>
        </w:rPr>
        <w:t xml:space="preserve"> He also wrote numerous articles </w:t>
      </w:r>
      <w:r w:rsidR="00D31C7F">
        <w:rPr>
          <w:rFonts w:ascii="Times New Roman" w:hAnsi="Times New Roman" w:cs="Times New Roman"/>
          <w:lang w:val="en-GB"/>
        </w:rPr>
        <w:t>problematising</w:t>
      </w:r>
      <w:r w:rsidRPr="00D31C7F">
        <w:rPr>
          <w:rFonts w:ascii="Times New Roman" w:hAnsi="Times New Roman" w:cs="Times New Roman"/>
          <w:lang w:val="en-GB"/>
        </w:rPr>
        <w:t xml:space="preserve"> almost all parts of the traditionalist views. For instance, in his </w:t>
      </w:r>
      <w:r w:rsidR="001D1924" w:rsidRPr="00D31C7F">
        <w:rPr>
          <w:rFonts w:ascii="Times New Roman" w:hAnsi="Times New Roman" w:cs="Times New Roman"/>
          <w:lang w:val="en-GB"/>
        </w:rPr>
        <w:t>essay</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On Cathars, Albigenses, and good men of Languedoc</w:t>
      </w:r>
      <w:r w:rsidR="004C0045">
        <w:rPr>
          <w:rFonts w:ascii="Times New Roman" w:hAnsi="Times New Roman" w:cs="Times New Roman"/>
          <w:lang w:val="en-GB"/>
        </w:rPr>
        <w:t>’</w:t>
      </w:r>
      <w:r w:rsidR="00BE66FD" w:rsidRPr="00D31C7F">
        <w:rPr>
          <w:rFonts w:ascii="Times New Roman" w:hAnsi="Times New Roman" w:cs="Times New Roman"/>
          <w:lang w:val="en-GB"/>
        </w:rPr>
        <w:t xml:space="preserve"> (</w:t>
      </w:r>
      <w:r w:rsidR="00885E85" w:rsidRPr="00D31C7F">
        <w:rPr>
          <w:rFonts w:ascii="Times New Roman" w:hAnsi="Times New Roman" w:cs="Times New Roman"/>
          <w:lang w:val="en-GB"/>
        </w:rPr>
        <w:t>2001)</w:t>
      </w:r>
      <w:r w:rsidR="001D1924" w:rsidRPr="00D31C7F">
        <w:rPr>
          <w:rFonts w:ascii="Times New Roman" w:hAnsi="Times New Roman" w:cs="Times New Roman"/>
          <w:lang w:val="en-GB"/>
        </w:rPr>
        <w:t>,</w:t>
      </w:r>
      <w:r w:rsidRPr="00D31C7F">
        <w:rPr>
          <w:rFonts w:ascii="Times New Roman" w:hAnsi="Times New Roman" w:cs="Times New Roman"/>
          <w:lang w:val="en-GB"/>
        </w:rPr>
        <w:t xml:space="preserve"> he places himself in the debate surrounding the origins of Catharism</w:t>
      </w:r>
      <w:r w:rsidR="00CC347C" w:rsidRPr="00D31C7F">
        <w:rPr>
          <w:rFonts w:ascii="Times New Roman" w:hAnsi="Times New Roman" w:cs="Times New Roman"/>
          <w:lang w:val="en-GB"/>
        </w:rPr>
        <w:t>,</w:t>
      </w:r>
      <w:r w:rsidRPr="00D31C7F">
        <w:rPr>
          <w:rFonts w:ascii="Times New Roman" w:hAnsi="Times New Roman" w:cs="Times New Roman"/>
          <w:lang w:val="en-GB"/>
        </w:rPr>
        <w:t xml:space="preserve"> arguing that it is the modern historian who used </w:t>
      </w:r>
      <w:r w:rsidR="001D1924" w:rsidRPr="00D31C7F">
        <w:rPr>
          <w:rFonts w:ascii="Times New Roman" w:hAnsi="Times New Roman" w:cs="Times New Roman"/>
          <w:lang w:val="en-GB"/>
        </w:rPr>
        <w:t>the</w:t>
      </w:r>
      <w:r w:rsidRPr="00D31C7F">
        <w:rPr>
          <w:rFonts w:ascii="Times New Roman" w:hAnsi="Times New Roman" w:cs="Times New Roman"/>
          <w:lang w:val="en-GB"/>
        </w:rPr>
        <w:t xml:space="preserve"> term as </w:t>
      </w:r>
      <w:r w:rsidR="004C0045">
        <w:rPr>
          <w:rFonts w:ascii="Times New Roman" w:hAnsi="Times New Roman" w:cs="Times New Roman"/>
          <w:lang w:val="en-GB"/>
        </w:rPr>
        <w:t>‘</w:t>
      </w:r>
      <w:r w:rsidRPr="00D31C7F">
        <w:rPr>
          <w:rFonts w:ascii="Times New Roman" w:hAnsi="Times New Roman" w:cs="Times New Roman"/>
          <w:lang w:val="en-GB"/>
        </w:rPr>
        <w:t>Cathar-confetti</w:t>
      </w:r>
      <w:r w:rsidR="004C0045">
        <w:rPr>
          <w:rFonts w:ascii="Times New Roman" w:hAnsi="Times New Roman" w:cs="Times New Roman"/>
          <w:lang w:val="en-GB"/>
        </w:rPr>
        <w:t>’</w:t>
      </w:r>
      <w:r w:rsidRPr="00D31C7F">
        <w:rPr>
          <w:rFonts w:ascii="Times New Roman" w:hAnsi="Times New Roman" w:cs="Times New Roman"/>
          <w:lang w:val="en-GB"/>
        </w:rPr>
        <w:t xml:space="preserve"> to enumerate numerous sects and dissidents who were persecuted as heretics throughout the eleventh till </w:t>
      </w:r>
      <w:r w:rsidR="00360851">
        <w:rPr>
          <w:rFonts w:ascii="Times New Roman" w:hAnsi="Times New Roman" w:cs="Times New Roman"/>
          <w:lang w:val="en-GB"/>
        </w:rPr>
        <w:t xml:space="preserve">the </w:t>
      </w:r>
      <w:r w:rsidRPr="00D31C7F">
        <w:rPr>
          <w:rFonts w:ascii="Times New Roman" w:hAnsi="Times New Roman" w:cs="Times New Roman"/>
          <w:lang w:val="en-GB"/>
        </w:rPr>
        <w:t>sixteenth century as Cathars.</w:t>
      </w:r>
      <w:r w:rsidR="004D49E7" w:rsidRPr="00D31C7F">
        <w:rPr>
          <w:rStyle w:val="FootnoteReference"/>
          <w:rFonts w:ascii="Times New Roman" w:hAnsi="Times New Roman" w:cs="Times New Roman"/>
          <w:lang w:val="en-GB"/>
        </w:rPr>
        <w:footnoteReference w:id="18"/>
      </w:r>
      <w:r w:rsidRPr="00D31C7F">
        <w:rPr>
          <w:rFonts w:ascii="Times New Roman" w:hAnsi="Times New Roman" w:cs="Times New Roman"/>
          <w:lang w:val="en-GB"/>
        </w:rPr>
        <w:t xml:space="preserve"> The connections between different dualist heresies, </w:t>
      </w:r>
      <w:r w:rsidR="004C0045">
        <w:rPr>
          <w:rFonts w:ascii="Times New Roman" w:hAnsi="Times New Roman" w:cs="Times New Roman"/>
          <w:lang w:val="en-GB"/>
        </w:rPr>
        <w:t>‘</w:t>
      </w:r>
      <w:r w:rsidRPr="00D31C7F">
        <w:rPr>
          <w:rFonts w:ascii="Times New Roman" w:hAnsi="Times New Roman" w:cs="Times New Roman"/>
          <w:lang w:val="en-GB"/>
        </w:rPr>
        <w:t>though worth pondering, are at best problematic.</w:t>
      </w:r>
      <w:r w:rsidR="004C0045">
        <w:rPr>
          <w:rFonts w:ascii="Times New Roman" w:hAnsi="Times New Roman" w:cs="Times New Roman"/>
          <w:lang w:val="en-GB"/>
        </w:rPr>
        <w:t>’</w:t>
      </w:r>
      <w:r w:rsidRPr="00D31C7F">
        <w:rPr>
          <w:rStyle w:val="FootnoteReference"/>
          <w:rFonts w:ascii="Times New Roman" w:hAnsi="Times New Roman" w:cs="Times New Roman"/>
          <w:lang w:val="en-GB"/>
        </w:rPr>
        <w:footnoteReference w:id="19"/>
      </w:r>
      <w:r w:rsidRPr="00D31C7F">
        <w:rPr>
          <w:rFonts w:ascii="Times New Roman" w:hAnsi="Times New Roman" w:cs="Times New Roman"/>
          <w:lang w:val="en-GB"/>
        </w:rPr>
        <w:t xml:space="preserve"> Moore</w:t>
      </w:r>
      <w:r w:rsidR="004C0045">
        <w:rPr>
          <w:rFonts w:ascii="Times New Roman" w:hAnsi="Times New Roman" w:cs="Times New Roman"/>
          <w:lang w:val="en-GB"/>
        </w:rPr>
        <w:t>’</w:t>
      </w:r>
      <w:r w:rsidRPr="00D31C7F">
        <w:rPr>
          <w:rFonts w:ascii="Times New Roman" w:hAnsi="Times New Roman" w:cs="Times New Roman"/>
          <w:lang w:val="en-GB"/>
        </w:rPr>
        <w:t xml:space="preserve">s work could first be placed within the traditionalist movement. </w:t>
      </w:r>
      <w:r w:rsidR="00CC347C" w:rsidRPr="00D31C7F">
        <w:rPr>
          <w:rFonts w:ascii="Times New Roman" w:hAnsi="Times New Roman" w:cs="Times New Roman"/>
          <w:lang w:val="en-GB"/>
        </w:rPr>
        <w:t>This includes, f</w:t>
      </w:r>
      <w:r w:rsidRPr="00D31C7F">
        <w:rPr>
          <w:rFonts w:ascii="Times New Roman" w:hAnsi="Times New Roman" w:cs="Times New Roman"/>
          <w:lang w:val="en-GB"/>
        </w:rPr>
        <w:t>or example, his work</w:t>
      </w:r>
      <w:r w:rsidRPr="00D31C7F">
        <w:rPr>
          <w:lang w:val="en-GB"/>
        </w:rPr>
        <w:t xml:space="preserve"> </w:t>
      </w:r>
      <w:r w:rsidRPr="00D31C7F">
        <w:rPr>
          <w:rFonts w:ascii="Times New Roman" w:hAnsi="Times New Roman" w:cs="Times New Roman"/>
          <w:i/>
          <w:iCs/>
          <w:lang w:val="en-GB"/>
        </w:rPr>
        <w:t xml:space="preserve">The </w:t>
      </w:r>
      <w:r w:rsidR="00360851">
        <w:rPr>
          <w:rFonts w:ascii="Times New Roman" w:hAnsi="Times New Roman" w:cs="Times New Roman"/>
          <w:i/>
          <w:iCs/>
          <w:lang w:val="en-GB"/>
        </w:rPr>
        <w:t>O</w:t>
      </w:r>
      <w:r w:rsidRPr="00D31C7F">
        <w:rPr>
          <w:rFonts w:ascii="Times New Roman" w:hAnsi="Times New Roman" w:cs="Times New Roman"/>
          <w:i/>
          <w:iCs/>
          <w:lang w:val="en-GB"/>
        </w:rPr>
        <w:t xml:space="preserve">rigins of European </w:t>
      </w:r>
      <w:r w:rsidR="00360851">
        <w:rPr>
          <w:rFonts w:ascii="Times New Roman" w:hAnsi="Times New Roman" w:cs="Times New Roman"/>
          <w:i/>
          <w:iCs/>
          <w:lang w:val="en-GB"/>
        </w:rPr>
        <w:t>D</w:t>
      </w:r>
      <w:r w:rsidRPr="00D31C7F">
        <w:rPr>
          <w:rFonts w:ascii="Times New Roman" w:hAnsi="Times New Roman" w:cs="Times New Roman"/>
          <w:i/>
          <w:iCs/>
          <w:lang w:val="en-GB"/>
        </w:rPr>
        <w:t>issent</w:t>
      </w:r>
      <w:r w:rsidR="00504D26" w:rsidRPr="00D31C7F">
        <w:rPr>
          <w:rFonts w:ascii="Times New Roman" w:hAnsi="Times New Roman" w:cs="Times New Roman"/>
          <w:i/>
          <w:iCs/>
          <w:lang w:val="en-GB"/>
        </w:rPr>
        <w:t xml:space="preserve"> </w:t>
      </w:r>
      <w:r w:rsidR="00504D26" w:rsidRPr="00D31C7F">
        <w:rPr>
          <w:rFonts w:ascii="Times New Roman" w:hAnsi="Times New Roman" w:cs="Times New Roman"/>
          <w:lang w:val="en-GB"/>
        </w:rPr>
        <w:t>(1977)</w:t>
      </w:r>
      <w:r w:rsidRPr="00D31C7F">
        <w:rPr>
          <w:rFonts w:ascii="Times New Roman" w:hAnsi="Times New Roman" w:cs="Times New Roman"/>
          <w:lang w:val="en-GB"/>
        </w:rPr>
        <w:t>.</w:t>
      </w:r>
      <w:r w:rsidR="004D49E7" w:rsidRPr="00D31C7F">
        <w:rPr>
          <w:rStyle w:val="FootnoteReference"/>
          <w:rFonts w:ascii="Times New Roman" w:hAnsi="Times New Roman" w:cs="Times New Roman"/>
          <w:lang w:val="en-GB"/>
        </w:rPr>
        <w:footnoteReference w:id="20"/>
      </w:r>
      <w:r w:rsidR="00015ED2">
        <w:rPr>
          <w:rFonts w:ascii="Times New Roman" w:hAnsi="Times New Roman" w:cs="Times New Roman"/>
          <w:lang w:val="en-GB"/>
        </w:rPr>
        <w:t xml:space="preserve"> </w:t>
      </w:r>
      <w:r w:rsidRPr="00D31C7F">
        <w:rPr>
          <w:rFonts w:ascii="Times New Roman" w:hAnsi="Times New Roman" w:cs="Times New Roman"/>
          <w:lang w:val="en-GB"/>
        </w:rPr>
        <w:t xml:space="preserve">This changed in </w:t>
      </w:r>
      <w:r w:rsidR="001D1924" w:rsidRPr="00D31C7F">
        <w:rPr>
          <w:rFonts w:ascii="Times New Roman" w:hAnsi="Times New Roman" w:cs="Times New Roman"/>
          <w:lang w:val="en-GB"/>
        </w:rPr>
        <w:t>his work</w:t>
      </w:r>
      <w:r w:rsidRPr="00D31C7F">
        <w:rPr>
          <w:rFonts w:ascii="Times New Roman" w:hAnsi="Times New Roman" w:cs="Times New Roman"/>
          <w:lang w:val="en-GB"/>
        </w:rPr>
        <w:t xml:space="preserve"> </w:t>
      </w:r>
      <w:r w:rsidRPr="00D31C7F">
        <w:rPr>
          <w:rFonts w:ascii="Times New Roman" w:hAnsi="Times New Roman" w:cs="Times New Roman"/>
          <w:i/>
          <w:iCs/>
          <w:lang w:val="en-GB"/>
        </w:rPr>
        <w:t>The Foundation of a Persecuting Society</w:t>
      </w:r>
      <w:r w:rsidRPr="00D31C7F">
        <w:rPr>
          <w:rFonts w:ascii="Times New Roman" w:hAnsi="Times New Roman" w:cs="Times New Roman"/>
          <w:lang w:val="en-GB"/>
        </w:rPr>
        <w:t xml:space="preserve"> </w:t>
      </w:r>
      <w:r w:rsidR="00504D26" w:rsidRPr="00D31C7F">
        <w:rPr>
          <w:rFonts w:ascii="Times New Roman" w:hAnsi="Times New Roman" w:cs="Times New Roman"/>
          <w:lang w:val="en-GB"/>
        </w:rPr>
        <w:t>(</w:t>
      </w:r>
      <w:r w:rsidR="007B6C9C" w:rsidRPr="00D31C7F">
        <w:rPr>
          <w:rFonts w:ascii="Times New Roman" w:hAnsi="Times New Roman" w:cs="Times New Roman"/>
          <w:lang w:val="en-GB"/>
        </w:rPr>
        <w:t xml:space="preserve">1990) </w:t>
      </w:r>
      <w:r w:rsidRPr="00D31C7F">
        <w:rPr>
          <w:rFonts w:ascii="Times New Roman" w:hAnsi="Times New Roman" w:cs="Times New Roman"/>
          <w:lang w:val="en-GB"/>
        </w:rPr>
        <w:t xml:space="preserve">and especially in recent years, with his work </w:t>
      </w:r>
      <w:r w:rsidRPr="00D31C7F">
        <w:rPr>
          <w:rFonts w:ascii="Times New Roman" w:hAnsi="Times New Roman" w:cs="Times New Roman"/>
          <w:i/>
          <w:iCs/>
          <w:lang w:val="en-GB"/>
        </w:rPr>
        <w:t>War on Heresy</w:t>
      </w:r>
      <w:r w:rsidR="004C488D" w:rsidRPr="00D31C7F">
        <w:rPr>
          <w:rFonts w:ascii="Times New Roman" w:hAnsi="Times New Roman" w:cs="Times New Roman"/>
          <w:i/>
          <w:iCs/>
          <w:lang w:val="en-GB"/>
        </w:rPr>
        <w:t xml:space="preserve"> </w:t>
      </w:r>
      <w:r w:rsidR="004C488D" w:rsidRPr="00D31C7F">
        <w:rPr>
          <w:rFonts w:ascii="Times New Roman" w:hAnsi="Times New Roman" w:cs="Times New Roman"/>
          <w:lang w:val="en-GB"/>
        </w:rPr>
        <w:t>(2012)</w:t>
      </w:r>
      <w:r w:rsidRPr="00D31C7F">
        <w:rPr>
          <w:rFonts w:ascii="Times New Roman" w:hAnsi="Times New Roman" w:cs="Times New Roman"/>
          <w:i/>
          <w:iCs/>
          <w:lang w:val="en-GB"/>
        </w:rPr>
        <w:t>,</w:t>
      </w:r>
      <w:r w:rsidR="00015ED2">
        <w:rPr>
          <w:rFonts w:ascii="Times New Roman" w:hAnsi="Times New Roman" w:cs="Times New Roman"/>
          <w:i/>
          <w:iCs/>
          <w:lang w:val="en-GB"/>
        </w:rPr>
        <w:t xml:space="preserve"> </w:t>
      </w:r>
      <w:r w:rsidRPr="00D31C7F">
        <w:rPr>
          <w:rFonts w:ascii="Times New Roman" w:hAnsi="Times New Roman" w:cs="Times New Roman"/>
          <w:lang w:val="en-GB"/>
        </w:rPr>
        <w:t>in which he ma</w:t>
      </w:r>
      <w:r w:rsidR="00727E7F" w:rsidRPr="00D31C7F">
        <w:rPr>
          <w:rFonts w:ascii="Times New Roman" w:hAnsi="Times New Roman" w:cs="Times New Roman"/>
          <w:lang w:val="en-GB"/>
        </w:rPr>
        <w:t>k</w:t>
      </w:r>
      <w:r w:rsidRPr="00D31C7F">
        <w:rPr>
          <w:rFonts w:ascii="Times New Roman" w:hAnsi="Times New Roman" w:cs="Times New Roman"/>
          <w:lang w:val="en-GB"/>
        </w:rPr>
        <w:t>e</w:t>
      </w:r>
      <w:r w:rsidR="00727E7F" w:rsidRPr="00D31C7F">
        <w:rPr>
          <w:rFonts w:ascii="Times New Roman" w:hAnsi="Times New Roman" w:cs="Times New Roman"/>
          <w:lang w:val="en-GB"/>
        </w:rPr>
        <w:t>s</w:t>
      </w:r>
      <w:r w:rsidRPr="00D31C7F">
        <w:rPr>
          <w:rFonts w:ascii="Times New Roman" w:hAnsi="Times New Roman" w:cs="Times New Roman"/>
          <w:lang w:val="en-GB"/>
        </w:rPr>
        <w:t xml:space="preserve"> a compelling argument about revising the way we study sources surrounding heresy</w:t>
      </w:r>
      <w:r w:rsidR="00727E7F" w:rsidRPr="00D31C7F">
        <w:rPr>
          <w:rFonts w:ascii="Times New Roman" w:hAnsi="Times New Roman" w:cs="Times New Roman"/>
          <w:lang w:val="en-GB"/>
        </w:rPr>
        <w:t>,</w:t>
      </w:r>
      <w:r w:rsidRPr="00D31C7F">
        <w:rPr>
          <w:rFonts w:ascii="Times New Roman" w:hAnsi="Times New Roman" w:cs="Times New Roman"/>
          <w:lang w:val="en-GB"/>
        </w:rPr>
        <w:t xml:space="preserve"> which </w:t>
      </w:r>
      <w:r w:rsidR="003B2331" w:rsidRPr="00D31C7F">
        <w:rPr>
          <w:rFonts w:ascii="Times New Roman" w:hAnsi="Times New Roman" w:cs="Times New Roman"/>
          <w:lang w:val="en-GB"/>
        </w:rPr>
        <w:t>offer</w:t>
      </w:r>
      <w:r w:rsidR="00360851">
        <w:rPr>
          <w:rFonts w:ascii="Times New Roman" w:hAnsi="Times New Roman" w:cs="Times New Roman"/>
          <w:lang w:val="en-GB"/>
        </w:rPr>
        <w:t>s</w:t>
      </w:r>
      <w:r w:rsidR="003B2331" w:rsidRPr="00D31C7F">
        <w:rPr>
          <w:rFonts w:ascii="Times New Roman" w:hAnsi="Times New Roman" w:cs="Times New Roman"/>
          <w:lang w:val="en-GB"/>
        </w:rPr>
        <w:t xml:space="preserve"> a </w:t>
      </w:r>
      <w:r w:rsidRPr="00D31C7F">
        <w:rPr>
          <w:rFonts w:ascii="Times New Roman" w:hAnsi="Times New Roman" w:cs="Times New Roman"/>
          <w:lang w:val="en-GB"/>
        </w:rPr>
        <w:t xml:space="preserve">radically </w:t>
      </w:r>
      <w:r w:rsidR="003B2331" w:rsidRPr="00D31C7F">
        <w:rPr>
          <w:rFonts w:ascii="Times New Roman" w:hAnsi="Times New Roman" w:cs="Times New Roman"/>
          <w:lang w:val="en-GB"/>
        </w:rPr>
        <w:t xml:space="preserve">different perspective </w:t>
      </w:r>
      <w:r w:rsidRPr="00D31C7F">
        <w:rPr>
          <w:rFonts w:ascii="Times New Roman" w:hAnsi="Times New Roman" w:cs="Times New Roman"/>
          <w:lang w:val="en-GB"/>
        </w:rPr>
        <w:t>on dualist heresies, especially Catharism.</w:t>
      </w:r>
      <w:r w:rsidR="004D49E7" w:rsidRPr="00D31C7F">
        <w:rPr>
          <w:rStyle w:val="FootnoteReference"/>
          <w:rFonts w:ascii="Times New Roman" w:hAnsi="Times New Roman" w:cs="Times New Roman"/>
          <w:lang w:val="en-GB"/>
        </w:rPr>
        <w:footnoteReference w:id="21"/>
      </w:r>
      <w:r w:rsidRPr="00D31C7F">
        <w:rPr>
          <w:rFonts w:ascii="Times New Roman" w:hAnsi="Times New Roman" w:cs="Times New Roman"/>
          <w:lang w:val="en-GB"/>
        </w:rPr>
        <w:t xml:space="preserve"> </w:t>
      </w:r>
      <w:r w:rsidR="008D3A4D" w:rsidRPr="00D31C7F">
        <w:rPr>
          <w:rFonts w:ascii="Times New Roman" w:hAnsi="Times New Roman" w:cs="Times New Roman"/>
          <w:lang w:val="en-GB"/>
        </w:rPr>
        <w:t>Moore</w:t>
      </w:r>
      <w:r w:rsidRPr="00D31C7F">
        <w:rPr>
          <w:rFonts w:ascii="Times New Roman" w:hAnsi="Times New Roman" w:cs="Times New Roman"/>
          <w:lang w:val="en-GB"/>
        </w:rPr>
        <w:t xml:space="preserve"> can now be </w:t>
      </w:r>
      <w:r w:rsidR="001D1924" w:rsidRPr="00D31C7F">
        <w:rPr>
          <w:rFonts w:ascii="Times New Roman" w:hAnsi="Times New Roman" w:cs="Times New Roman"/>
          <w:lang w:val="en-GB"/>
        </w:rPr>
        <w:t>entirely</w:t>
      </w:r>
      <w:r w:rsidRPr="00D31C7F">
        <w:rPr>
          <w:rFonts w:ascii="Times New Roman" w:hAnsi="Times New Roman" w:cs="Times New Roman"/>
          <w:lang w:val="en-GB"/>
        </w:rPr>
        <w:t xml:space="preserve"> situated within the </w:t>
      </w:r>
      <w:r w:rsidR="00D31C7F">
        <w:rPr>
          <w:rFonts w:ascii="Times New Roman" w:hAnsi="Times New Roman" w:cs="Times New Roman"/>
          <w:lang w:val="en-GB"/>
        </w:rPr>
        <w:t>sceptic</w:t>
      </w:r>
      <w:r w:rsidRPr="00D31C7F">
        <w:rPr>
          <w:rFonts w:ascii="Times New Roman" w:hAnsi="Times New Roman" w:cs="Times New Roman"/>
          <w:lang w:val="en-GB"/>
        </w:rPr>
        <w:t xml:space="preserve"> movement. He argues that</w:t>
      </w:r>
      <w:r w:rsidR="00360851">
        <w:rPr>
          <w:rFonts w:ascii="Times New Roman" w:hAnsi="Times New Roman" w:cs="Times New Roman"/>
          <w:lang w:val="en-GB"/>
        </w:rPr>
        <w:t>,</w:t>
      </w:r>
      <w:r w:rsidRPr="00D31C7F">
        <w:rPr>
          <w:rFonts w:ascii="Times New Roman" w:hAnsi="Times New Roman" w:cs="Times New Roman"/>
          <w:lang w:val="en-GB"/>
        </w:rPr>
        <w:t xml:space="preserve"> for a </w:t>
      </w:r>
      <w:r w:rsidR="00D31C7F" w:rsidRPr="00D31C7F">
        <w:rPr>
          <w:rFonts w:ascii="Times New Roman" w:hAnsi="Times New Roman" w:cs="Times New Roman"/>
          <w:lang w:val="en-GB"/>
        </w:rPr>
        <w:t>long time, primary sources have been read out of order and context to support the traditionalists</w:t>
      </w:r>
      <w:r w:rsidR="004C0045">
        <w:rPr>
          <w:rFonts w:ascii="Times New Roman" w:hAnsi="Times New Roman" w:cs="Times New Roman"/>
          <w:lang w:val="en-GB"/>
        </w:rPr>
        <w:t>’</w:t>
      </w:r>
      <w:r w:rsidR="00D31C7F" w:rsidRPr="00D31C7F">
        <w:rPr>
          <w:rFonts w:ascii="Times New Roman" w:hAnsi="Times New Roman" w:cs="Times New Roman"/>
          <w:lang w:val="en-GB"/>
        </w:rPr>
        <w:t xml:space="preserve"> claims</w:t>
      </w:r>
      <w:r w:rsidRPr="00D31C7F">
        <w:rPr>
          <w:rFonts w:ascii="Times New Roman" w:hAnsi="Times New Roman" w:cs="Times New Roman"/>
          <w:lang w:val="en-GB"/>
        </w:rPr>
        <w:t xml:space="preserve"> that there was a pan-European dualist counter</w:t>
      </w:r>
      <w:r w:rsidR="009714F8">
        <w:rPr>
          <w:rFonts w:ascii="Times New Roman" w:hAnsi="Times New Roman" w:cs="Times New Roman"/>
          <w:lang w:val="en-GB"/>
        </w:rPr>
        <w:t>-</w:t>
      </w:r>
      <w:r w:rsidR="001E546B">
        <w:rPr>
          <w:rFonts w:ascii="Times New Roman" w:hAnsi="Times New Roman" w:cs="Times New Roman"/>
          <w:lang w:val="en-GB"/>
        </w:rPr>
        <w:t>Church</w:t>
      </w:r>
      <w:r w:rsidRPr="00D31C7F">
        <w:rPr>
          <w:rFonts w:ascii="Times New Roman" w:hAnsi="Times New Roman" w:cs="Times New Roman"/>
          <w:lang w:val="en-GB"/>
        </w:rPr>
        <w:t xml:space="preserve">. However, when the sources are read in order, they show that these </w:t>
      </w:r>
      <w:r w:rsidR="004C0045">
        <w:rPr>
          <w:rFonts w:ascii="Times New Roman" w:hAnsi="Times New Roman" w:cs="Times New Roman"/>
          <w:lang w:val="en-GB"/>
        </w:rPr>
        <w:t>‘</w:t>
      </w:r>
      <w:r w:rsidRPr="00D31C7F">
        <w:rPr>
          <w:rFonts w:ascii="Times New Roman" w:hAnsi="Times New Roman" w:cs="Times New Roman"/>
          <w:lang w:val="en-GB"/>
        </w:rPr>
        <w:t>Cathars</w:t>
      </w:r>
      <w:r w:rsidR="004C0045">
        <w:rPr>
          <w:rFonts w:ascii="Times New Roman" w:hAnsi="Times New Roman" w:cs="Times New Roman"/>
          <w:lang w:val="en-GB"/>
        </w:rPr>
        <w:t>’</w:t>
      </w:r>
      <w:r w:rsidRPr="00D31C7F">
        <w:rPr>
          <w:rFonts w:ascii="Times New Roman" w:hAnsi="Times New Roman" w:cs="Times New Roman"/>
          <w:lang w:val="en-GB"/>
        </w:rPr>
        <w:t xml:space="preserve"> are neither dualist nor pan-European. Instead, they are </w:t>
      </w:r>
      <w:r w:rsidR="001D1924" w:rsidRPr="00D31C7F">
        <w:rPr>
          <w:rFonts w:ascii="Times New Roman" w:hAnsi="Times New Roman" w:cs="Times New Roman"/>
          <w:lang w:val="en-GB"/>
        </w:rPr>
        <w:t>counter-movements</w:t>
      </w:r>
      <w:r w:rsidRPr="00D31C7F">
        <w:rPr>
          <w:rFonts w:ascii="Times New Roman" w:hAnsi="Times New Roman" w:cs="Times New Roman"/>
          <w:lang w:val="en-GB"/>
        </w:rPr>
        <w:t xml:space="preserve"> against local political and social conditions.</w:t>
      </w:r>
      <w:r w:rsidR="00217D52" w:rsidRPr="00D31C7F">
        <w:rPr>
          <w:rStyle w:val="FootnoteReference"/>
          <w:rFonts w:ascii="Times New Roman" w:hAnsi="Times New Roman" w:cs="Times New Roman"/>
          <w:lang w:val="en-GB"/>
        </w:rPr>
        <w:footnoteReference w:id="22"/>
      </w:r>
      <w:r w:rsidRPr="00D31C7F">
        <w:rPr>
          <w:rFonts w:ascii="Times New Roman" w:hAnsi="Times New Roman" w:cs="Times New Roman"/>
          <w:lang w:val="en-GB"/>
        </w:rPr>
        <w:t xml:space="preserve"> </w:t>
      </w:r>
    </w:p>
    <w:p w14:paraId="7E5A81C9" w14:textId="105C3D80"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The debate between </w:t>
      </w:r>
      <w:r w:rsidR="00D31C7F">
        <w:rPr>
          <w:rFonts w:ascii="Times New Roman" w:hAnsi="Times New Roman" w:cs="Times New Roman"/>
          <w:lang w:val="en-GB"/>
        </w:rPr>
        <w:t>sceptics</w:t>
      </w:r>
      <w:r w:rsidRPr="00D31C7F">
        <w:rPr>
          <w:rFonts w:ascii="Times New Roman" w:hAnsi="Times New Roman" w:cs="Times New Roman"/>
          <w:lang w:val="en-GB"/>
        </w:rPr>
        <w:t xml:space="preserve"> and traditionalists thus mostly resolves around the different methodic approaches when </w:t>
      </w:r>
      <w:r w:rsidR="008D3A4D" w:rsidRPr="00D31C7F">
        <w:rPr>
          <w:rFonts w:ascii="Times New Roman" w:hAnsi="Times New Roman" w:cs="Times New Roman"/>
          <w:lang w:val="en-GB"/>
        </w:rPr>
        <w:t>interpreting</w:t>
      </w:r>
      <w:r w:rsidRPr="00D31C7F">
        <w:rPr>
          <w:rFonts w:ascii="Times New Roman" w:hAnsi="Times New Roman" w:cs="Times New Roman"/>
          <w:lang w:val="en-GB"/>
        </w:rPr>
        <w:t xml:space="preserve"> the sources. </w:t>
      </w:r>
      <w:r w:rsidR="00D31C7F">
        <w:rPr>
          <w:rFonts w:ascii="Times New Roman" w:hAnsi="Times New Roman" w:cs="Times New Roman"/>
          <w:lang w:val="en-GB"/>
        </w:rPr>
        <w:t>Sceptics</w:t>
      </w:r>
      <w:r w:rsidRPr="00D31C7F">
        <w:rPr>
          <w:rFonts w:ascii="Times New Roman" w:hAnsi="Times New Roman" w:cs="Times New Roman"/>
          <w:lang w:val="en-GB"/>
        </w:rPr>
        <w:t xml:space="preserve"> often </w:t>
      </w:r>
      <w:r w:rsidR="00AE5D17">
        <w:rPr>
          <w:rFonts w:ascii="Times New Roman" w:hAnsi="Times New Roman" w:cs="Times New Roman"/>
          <w:lang w:val="en-GB"/>
        </w:rPr>
        <w:t>criticise</w:t>
      </w:r>
      <w:r w:rsidRPr="00D31C7F">
        <w:rPr>
          <w:rFonts w:ascii="Times New Roman" w:hAnsi="Times New Roman" w:cs="Times New Roman"/>
          <w:lang w:val="en-GB"/>
        </w:rPr>
        <w:t xml:space="preserve"> the traditionalists for taking the sources at face value. This means that</w:t>
      </w:r>
      <w:r w:rsidR="00360851">
        <w:rPr>
          <w:rFonts w:ascii="Times New Roman" w:hAnsi="Times New Roman" w:cs="Times New Roman"/>
          <w:lang w:val="en-GB"/>
        </w:rPr>
        <w:t>,</w:t>
      </w:r>
      <w:r w:rsidRPr="00D31C7F">
        <w:rPr>
          <w:rFonts w:ascii="Times New Roman" w:hAnsi="Times New Roman" w:cs="Times New Roman"/>
          <w:lang w:val="en-GB"/>
        </w:rPr>
        <w:t xml:space="preserve"> when a traditionalist finds a mention of a Cathar or heretic in a source</w:t>
      </w:r>
      <w:r w:rsidR="001D1924" w:rsidRPr="00D31C7F">
        <w:rPr>
          <w:rFonts w:ascii="Times New Roman" w:hAnsi="Times New Roman" w:cs="Times New Roman"/>
          <w:lang w:val="en-GB"/>
        </w:rPr>
        <w:t>,</w:t>
      </w:r>
      <w:r w:rsidRPr="00D31C7F">
        <w:rPr>
          <w:rFonts w:ascii="Times New Roman" w:hAnsi="Times New Roman" w:cs="Times New Roman"/>
          <w:lang w:val="en-GB"/>
        </w:rPr>
        <w:t xml:space="preserve"> they </w:t>
      </w:r>
      <w:r w:rsidR="008D3A4D" w:rsidRPr="00D31C7F">
        <w:rPr>
          <w:rFonts w:ascii="Times New Roman" w:hAnsi="Times New Roman" w:cs="Times New Roman"/>
          <w:lang w:val="en-GB"/>
        </w:rPr>
        <w:t xml:space="preserve">conclude heresy </w:t>
      </w:r>
      <w:r w:rsidRPr="00D31C7F">
        <w:rPr>
          <w:rFonts w:ascii="Times New Roman" w:hAnsi="Times New Roman" w:cs="Times New Roman"/>
          <w:lang w:val="en-GB"/>
        </w:rPr>
        <w:t>w</w:t>
      </w:r>
      <w:r w:rsidR="008D3A4D" w:rsidRPr="00D31C7F">
        <w:rPr>
          <w:rFonts w:ascii="Times New Roman" w:hAnsi="Times New Roman" w:cs="Times New Roman"/>
          <w:lang w:val="en-GB"/>
        </w:rPr>
        <w:t>as</w:t>
      </w:r>
      <w:r w:rsidRPr="00D31C7F">
        <w:rPr>
          <w:rFonts w:ascii="Times New Roman" w:hAnsi="Times New Roman" w:cs="Times New Roman"/>
          <w:lang w:val="en-GB"/>
        </w:rPr>
        <w:t xml:space="preserve"> definitely present, even when </w:t>
      </w:r>
      <w:r w:rsidR="002A0E43" w:rsidRPr="00D31C7F">
        <w:rPr>
          <w:rFonts w:ascii="Times New Roman" w:hAnsi="Times New Roman" w:cs="Times New Roman"/>
          <w:lang w:val="en-GB"/>
        </w:rPr>
        <w:t xml:space="preserve">(according to the </w:t>
      </w:r>
      <w:r w:rsidR="001D1924" w:rsidRPr="00D31C7F">
        <w:rPr>
          <w:rFonts w:ascii="Times New Roman" w:hAnsi="Times New Roman" w:cs="Times New Roman"/>
          <w:lang w:val="en-GB"/>
        </w:rPr>
        <w:t>traditionalists</w:t>
      </w:r>
      <w:r w:rsidR="002A0E43" w:rsidRPr="00D31C7F">
        <w:rPr>
          <w:rFonts w:ascii="Times New Roman" w:hAnsi="Times New Roman" w:cs="Times New Roman"/>
          <w:lang w:val="en-GB"/>
        </w:rPr>
        <w:t xml:space="preserve">) </w:t>
      </w:r>
      <w:r w:rsidRPr="00D31C7F">
        <w:rPr>
          <w:rFonts w:ascii="Times New Roman" w:hAnsi="Times New Roman" w:cs="Times New Roman"/>
          <w:lang w:val="en-GB"/>
        </w:rPr>
        <w:t>it is unlikely that th</w:t>
      </w:r>
      <w:r w:rsidR="002A0E43" w:rsidRPr="00D31C7F">
        <w:rPr>
          <w:rFonts w:ascii="Times New Roman" w:hAnsi="Times New Roman" w:cs="Times New Roman"/>
          <w:lang w:val="en-GB"/>
        </w:rPr>
        <w:t>e culprits</w:t>
      </w:r>
      <w:r w:rsidRPr="00D31C7F">
        <w:rPr>
          <w:rFonts w:ascii="Times New Roman" w:hAnsi="Times New Roman" w:cs="Times New Roman"/>
          <w:lang w:val="en-GB"/>
        </w:rPr>
        <w:t xml:space="preserve"> were Cathars or heretics. The traditionalists</w:t>
      </w:r>
      <w:r w:rsidR="00AE5D17">
        <w:rPr>
          <w:rFonts w:ascii="Times New Roman" w:hAnsi="Times New Roman" w:cs="Times New Roman"/>
          <w:lang w:val="en-GB"/>
        </w:rPr>
        <w:t>,</w:t>
      </w:r>
      <w:r w:rsidRPr="00D31C7F">
        <w:rPr>
          <w:rFonts w:ascii="Times New Roman" w:hAnsi="Times New Roman" w:cs="Times New Roman"/>
          <w:lang w:val="en-GB"/>
        </w:rPr>
        <w:t xml:space="preserve"> in tur</w:t>
      </w:r>
      <w:r w:rsidR="00AE5D17">
        <w:rPr>
          <w:rFonts w:ascii="Times New Roman" w:hAnsi="Times New Roman" w:cs="Times New Roman"/>
          <w:lang w:val="en-GB"/>
        </w:rPr>
        <w:t>n,</w:t>
      </w:r>
      <w:r w:rsidR="0005665F">
        <w:rPr>
          <w:rFonts w:ascii="Times New Roman" w:hAnsi="Times New Roman" w:cs="Times New Roman"/>
          <w:lang w:val="en-GB"/>
        </w:rPr>
        <w:t xml:space="preserve"> criticise</w:t>
      </w:r>
      <w:r w:rsidRPr="00D31C7F">
        <w:rPr>
          <w:rFonts w:ascii="Times New Roman" w:hAnsi="Times New Roman" w:cs="Times New Roman"/>
          <w:lang w:val="en-GB"/>
        </w:rPr>
        <w:t xml:space="preserve"> th</w:t>
      </w:r>
      <w:r w:rsidR="00AE5D17">
        <w:rPr>
          <w:rFonts w:ascii="Times New Roman" w:hAnsi="Times New Roman" w:cs="Times New Roman"/>
          <w:lang w:val="en-GB"/>
        </w:rPr>
        <w:t>e sceptics</w:t>
      </w:r>
      <w:r w:rsidRPr="00D31C7F">
        <w:rPr>
          <w:rFonts w:ascii="Times New Roman" w:hAnsi="Times New Roman" w:cs="Times New Roman"/>
          <w:lang w:val="en-GB"/>
        </w:rPr>
        <w:t xml:space="preserve"> for </w:t>
      </w:r>
      <w:r w:rsidRPr="00D31C7F">
        <w:rPr>
          <w:rFonts w:ascii="Times New Roman" w:hAnsi="Times New Roman" w:cs="Times New Roman"/>
          <w:lang w:val="en-GB"/>
        </w:rPr>
        <w:lastRenderedPageBreak/>
        <w:t xml:space="preserve">interpreting the sources too loosely and </w:t>
      </w:r>
      <w:r w:rsidR="00AE5D17">
        <w:rPr>
          <w:rFonts w:ascii="Times New Roman" w:hAnsi="Times New Roman" w:cs="Times New Roman"/>
          <w:lang w:val="en-GB"/>
        </w:rPr>
        <w:t>cherry-picking</w:t>
      </w:r>
      <w:r w:rsidRPr="00D31C7F">
        <w:rPr>
          <w:rFonts w:ascii="Times New Roman" w:hAnsi="Times New Roman" w:cs="Times New Roman"/>
          <w:lang w:val="en-GB"/>
        </w:rPr>
        <w:t xml:space="preserve"> sources. Why would a heresy not be dualist if a source plainly states it </w:t>
      </w:r>
      <w:r w:rsidR="002A0E43" w:rsidRPr="00D31C7F">
        <w:rPr>
          <w:rFonts w:ascii="Times New Roman" w:hAnsi="Times New Roman" w:cs="Times New Roman"/>
          <w:lang w:val="en-GB"/>
        </w:rPr>
        <w:t>wa</w:t>
      </w:r>
      <w:r w:rsidRPr="00D31C7F">
        <w:rPr>
          <w:rFonts w:ascii="Times New Roman" w:hAnsi="Times New Roman" w:cs="Times New Roman"/>
          <w:lang w:val="en-GB"/>
        </w:rPr>
        <w:t xml:space="preserve">s? In this debate about methodology, it has been convincingly demonstrated by Pegg and Moore that these sources should be studied </w:t>
      </w:r>
      <w:r w:rsidR="002A0E43" w:rsidRPr="00D31C7F">
        <w:rPr>
          <w:rFonts w:ascii="Times New Roman" w:hAnsi="Times New Roman" w:cs="Times New Roman"/>
          <w:lang w:val="en-GB"/>
        </w:rPr>
        <w:t>taking into account</w:t>
      </w:r>
      <w:r w:rsidR="007B39EC">
        <w:rPr>
          <w:rFonts w:ascii="Times New Roman" w:hAnsi="Times New Roman" w:cs="Times New Roman"/>
          <w:lang w:val="en-GB"/>
        </w:rPr>
        <w:t xml:space="preserve"> </w:t>
      </w:r>
      <w:r w:rsidRPr="00D31C7F">
        <w:rPr>
          <w:rFonts w:ascii="Times New Roman" w:hAnsi="Times New Roman" w:cs="Times New Roman"/>
          <w:lang w:val="en-GB"/>
        </w:rPr>
        <w:t xml:space="preserve">their </w:t>
      </w:r>
      <w:r w:rsidR="002A0E43" w:rsidRPr="00D31C7F">
        <w:rPr>
          <w:rFonts w:ascii="Times New Roman" w:hAnsi="Times New Roman" w:cs="Times New Roman"/>
          <w:lang w:val="en-GB"/>
        </w:rPr>
        <w:t xml:space="preserve">historical </w:t>
      </w:r>
      <w:r w:rsidRPr="00D31C7F">
        <w:rPr>
          <w:rFonts w:ascii="Times New Roman" w:hAnsi="Times New Roman" w:cs="Times New Roman"/>
          <w:lang w:val="en-GB"/>
        </w:rPr>
        <w:t>context</w:t>
      </w:r>
      <w:r w:rsidR="00797285" w:rsidRPr="00D31C7F">
        <w:rPr>
          <w:rFonts w:ascii="Times New Roman" w:hAnsi="Times New Roman" w:cs="Times New Roman"/>
          <w:lang w:val="en-GB"/>
        </w:rPr>
        <w:t>s</w:t>
      </w:r>
      <w:r w:rsidRPr="00D31C7F">
        <w:rPr>
          <w:rFonts w:ascii="Times New Roman" w:hAnsi="Times New Roman" w:cs="Times New Roman"/>
          <w:lang w:val="en-GB"/>
        </w:rPr>
        <w:t>. Especially the subjectivity of the sources has been underestimated in many traditionalist works. I</w:t>
      </w:r>
      <w:r w:rsidR="00797285" w:rsidRPr="00D31C7F">
        <w:rPr>
          <w:rFonts w:ascii="Times New Roman" w:hAnsi="Times New Roman" w:cs="Times New Roman"/>
          <w:lang w:val="en-GB"/>
        </w:rPr>
        <w:t>n my opinion, i</w:t>
      </w:r>
      <w:r w:rsidRPr="00D31C7F">
        <w:rPr>
          <w:rFonts w:ascii="Times New Roman" w:hAnsi="Times New Roman" w:cs="Times New Roman"/>
          <w:lang w:val="en-GB"/>
        </w:rPr>
        <w:t xml:space="preserve">t has also been effectively proven that </w:t>
      </w:r>
      <w:r w:rsidR="004C0045">
        <w:rPr>
          <w:rFonts w:ascii="Times New Roman" w:hAnsi="Times New Roman" w:cs="Times New Roman"/>
          <w:lang w:val="en-GB"/>
        </w:rPr>
        <w:t>‘</w:t>
      </w:r>
      <w:r w:rsidRPr="00D31C7F">
        <w:rPr>
          <w:rFonts w:ascii="Times New Roman" w:hAnsi="Times New Roman" w:cs="Times New Roman"/>
          <w:lang w:val="en-GB"/>
        </w:rPr>
        <w:t>Catharism</w:t>
      </w:r>
      <w:r w:rsidR="004C0045">
        <w:rPr>
          <w:rFonts w:ascii="Times New Roman" w:hAnsi="Times New Roman" w:cs="Times New Roman"/>
          <w:lang w:val="en-GB"/>
        </w:rPr>
        <w:t>’</w:t>
      </w:r>
      <w:r w:rsidRPr="00D31C7F">
        <w:rPr>
          <w:rFonts w:ascii="Times New Roman" w:hAnsi="Times New Roman" w:cs="Times New Roman"/>
          <w:lang w:val="en-GB"/>
        </w:rPr>
        <w:t xml:space="preserve"> as a pan-European dualist counter</w:t>
      </w:r>
      <w:r w:rsidR="009714F8">
        <w:rPr>
          <w:rFonts w:ascii="Times New Roman" w:hAnsi="Times New Roman" w:cs="Times New Roman"/>
          <w:lang w:val="en-GB"/>
        </w:rPr>
        <w:t>-</w:t>
      </w:r>
      <w:r w:rsidR="001E546B">
        <w:rPr>
          <w:rFonts w:ascii="Times New Roman" w:hAnsi="Times New Roman" w:cs="Times New Roman"/>
          <w:lang w:val="en-GB"/>
        </w:rPr>
        <w:t>Church</w:t>
      </w:r>
      <w:r w:rsidRPr="00D31C7F">
        <w:rPr>
          <w:rFonts w:ascii="Times New Roman" w:hAnsi="Times New Roman" w:cs="Times New Roman"/>
          <w:lang w:val="en-GB"/>
        </w:rPr>
        <w:t xml:space="preserve"> is not only highly unlikely but problematic at the least. Therefore, I will be working in this </w:t>
      </w:r>
      <w:r w:rsidR="009F61A0">
        <w:rPr>
          <w:rFonts w:ascii="Times New Roman" w:hAnsi="Times New Roman" w:cs="Times New Roman"/>
          <w:lang w:val="en-GB"/>
        </w:rPr>
        <w:t>thesis</w:t>
      </w:r>
      <w:r w:rsidRPr="00D31C7F">
        <w:rPr>
          <w:rFonts w:ascii="Times New Roman" w:hAnsi="Times New Roman" w:cs="Times New Roman"/>
          <w:lang w:val="en-GB"/>
        </w:rPr>
        <w:t xml:space="preserve"> from the assumption that the Cathar </w:t>
      </w:r>
      <w:r w:rsidR="001E546B">
        <w:rPr>
          <w:rFonts w:ascii="Times New Roman" w:hAnsi="Times New Roman" w:cs="Times New Roman"/>
          <w:lang w:val="en-GB"/>
        </w:rPr>
        <w:t>Church</w:t>
      </w:r>
      <w:r w:rsidRPr="00D31C7F">
        <w:rPr>
          <w:rFonts w:ascii="Times New Roman" w:hAnsi="Times New Roman" w:cs="Times New Roman"/>
          <w:lang w:val="en-GB"/>
        </w:rPr>
        <w:t xml:space="preserve"> did not exist and that the term </w:t>
      </w:r>
      <w:r w:rsidR="00360851">
        <w:rPr>
          <w:rFonts w:ascii="Times New Roman" w:hAnsi="Times New Roman" w:cs="Times New Roman"/>
          <w:lang w:val="en-GB"/>
        </w:rPr>
        <w:t>‘</w:t>
      </w:r>
      <w:r w:rsidRPr="00D31C7F">
        <w:rPr>
          <w:rFonts w:ascii="Times New Roman" w:hAnsi="Times New Roman" w:cs="Times New Roman"/>
          <w:lang w:val="en-GB"/>
        </w:rPr>
        <w:t xml:space="preserve">heretic was often used as an accusation </w:t>
      </w:r>
      <w:r w:rsidR="00797285" w:rsidRPr="00D31C7F">
        <w:rPr>
          <w:rFonts w:ascii="Times New Roman" w:hAnsi="Times New Roman" w:cs="Times New Roman"/>
          <w:lang w:val="en-GB"/>
        </w:rPr>
        <w:t xml:space="preserve">triggered by </w:t>
      </w:r>
      <w:r w:rsidRPr="00D31C7F">
        <w:rPr>
          <w:rFonts w:ascii="Times New Roman" w:hAnsi="Times New Roman" w:cs="Times New Roman"/>
          <w:lang w:val="en-GB"/>
        </w:rPr>
        <w:t xml:space="preserve">many different perceived crimes and </w:t>
      </w:r>
      <w:r w:rsidR="001254A6">
        <w:rPr>
          <w:rFonts w:ascii="Times New Roman" w:hAnsi="Times New Roman" w:cs="Times New Roman"/>
          <w:lang w:val="en-GB"/>
        </w:rPr>
        <w:t>countermovements</w:t>
      </w:r>
      <w:r w:rsidRPr="00D31C7F">
        <w:rPr>
          <w:rFonts w:ascii="Times New Roman" w:hAnsi="Times New Roman" w:cs="Times New Roman"/>
          <w:lang w:val="en-GB"/>
        </w:rPr>
        <w:t xml:space="preserve">. </w:t>
      </w:r>
      <w:r w:rsidR="001254A6">
        <w:rPr>
          <w:rFonts w:ascii="Times New Roman" w:hAnsi="Times New Roman" w:cs="Times New Roman"/>
          <w:lang w:val="en-GB"/>
        </w:rPr>
        <w:t>However, this leaves</w:t>
      </w:r>
      <w:r w:rsidRPr="00D31C7F">
        <w:rPr>
          <w:rFonts w:ascii="Times New Roman" w:hAnsi="Times New Roman" w:cs="Times New Roman"/>
          <w:lang w:val="en-GB"/>
        </w:rPr>
        <w:t xml:space="preserve"> us with one big question: </w:t>
      </w:r>
      <w:r w:rsidR="00797285" w:rsidRPr="00D31C7F">
        <w:rPr>
          <w:rFonts w:ascii="Times New Roman" w:hAnsi="Times New Roman" w:cs="Times New Roman"/>
          <w:lang w:val="en-GB"/>
        </w:rPr>
        <w:t>i</w:t>
      </w:r>
      <w:r w:rsidRPr="00D31C7F">
        <w:rPr>
          <w:rFonts w:ascii="Times New Roman" w:hAnsi="Times New Roman" w:cs="Times New Roman"/>
          <w:lang w:val="en-GB"/>
        </w:rPr>
        <w:t>f the South was not the home of the Cathars, then why was it attacked, conquered, and its people</w:t>
      </w:r>
      <w:r w:rsidR="001254A6">
        <w:rPr>
          <w:rFonts w:ascii="Times New Roman" w:hAnsi="Times New Roman" w:cs="Times New Roman"/>
          <w:lang w:val="en-GB"/>
        </w:rPr>
        <w:t xml:space="preserve"> slain</w:t>
      </w:r>
      <w:r w:rsidRPr="00D31C7F">
        <w:rPr>
          <w:rFonts w:ascii="Times New Roman" w:hAnsi="Times New Roman" w:cs="Times New Roman"/>
          <w:lang w:val="en-GB"/>
        </w:rPr>
        <w:t xml:space="preserve">? Why was it the stage of a religious war for twenty long years if </w:t>
      </w:r>
      <w:r w:rsidR="00674E5E" w:rsidRPr="00D31C7F">
        <w:rPr>
          <w:rFonts w:ascii="Times New Roman" w:hAnsi="Times New Roman" w:cs="Times New Roman"/>
          <w:lang w:val="en-GB"/>
        </w:rPr>
        <w:t>these</w:t>
      </w:r>
      <w:r w:rsidRPr="00D31C7F">
        <w:rPr>
          <w:rFonts w:ascii="Times New Roman" w:hAnsi="Times New Roman" w:cs="Times New Roman"/>
          <w:lang w:val="en-GB"/>
        </w:rPr>
        <w:t xml:space="preserve"> were Catholics fighting Catholics? And most importantly: </w:t>
      </w:r>
      <w:r w:rsidR="00674E5E" w:rsidRPr="00D31C7F">
        <w:rPr>
          <w:rFonts w:ascii="Times New Roman" w:hAnsi="Times New Roman" w:cs="Times New Roman"/>
          <w:lang w:val="en-GB"/>
        </w:rPr>
        <w:t>i</w:t>
      </w:r>
      <w:r w:rsidRPr="00D31C7F">
        <w:rPr>
          <w:rFonts w:ascii="Times New Roman" w:hAnsi="Times New Roman" w:cs="Times New Roman"/>
          <w:lang w:val="en-GB"/>
        </w:rPr>
        <w:t xml:space="preserve">f the Albigensian Crusade was not a religious war, then what type of war </w:t>
      </w:r>
      <w:r w:rsidR="00674E5E" w:rsidRPr="00D31C7F">
        <w:rPr>
          <w:rFonts w:ascii="Times New Roman" w:hAnsi="Times New Roman" w:cs="Times New Roman"/>
          <w:lang w:val="en-GB"/>
        </w:rPr>
        <w:t>wa</w:t>
      </w:r>
      <w:r w:rsidRPr="00D31C7F">
        <w:rPr>
          <w:rFonts w:ascii="Times New Roman" w:hAnsi="Times New Roman" w:cs="Times New Roman"/>
          <w:lang w:val="en-GB"/>
        </w:rPr>
        <w:t>s it?</w:t>
      </w:r>
    </w:p>
    <w:p w14:paraId="7131EC7C" w14:textId="465E7DD1" w:rsidR="0058700E" w:rsidRPr="00D31C7F" w:rsidRDefault="0058700E" w:rsidP="0047010E">
      <w:pPr>
        <w:spacing w:after="0" w:line="360" w:lineRule="auto"/>
        <w:ind w:firstLine="360"/>
        <w:jc w:val="both"/>
        <w:rPr>
          <w:rFonts w:ascii="Times New Roman" w:hAnsi="Times New Roman" w:cs="Times New Roman"/>
          <w:lang w:val="en-GB"/>
        </w:rPr>
      </w:pPr>
      <w:r w:rsidRPr="00D31C7F">
        <w:rPr>
          <w:rFonts w:ascii="Times New Roman" w:hAnsi="Times New Roman" w:cs="Times New Roman"/>
          <w:lang w:val="en-GB"/>
        </w:rPr>
        <w:t xml:space="preserve">I am not the first historian looking into this subject. Much of the discourse surrounding this topic is still influenced by the historiographical debates on the </w:t>
      </w:r>
      <w:r w:rsidR="004C0045">
        <w:rPr>
          <w:rFonts w:ascii="Times New Roman" w:hAnsi="Times New Roman" w:cs="Times New Roman"/>
          <w:lang w:val="en-GB"/>
        </w:rPr>
        <w:t>‘</w:t>
      </w:r>
      <w:r w:rsidRPr="00D31C7F">
        <w:rPr>
          <w:rFonts w:ascii="Times New Roman" w:hAnsi="Times New Roman" w:cs="Times New Roman"/>
          <w:lang w:val="en-GB"/>
        </w:rPr>
        <w:t>Cathars</w:t>
      </w:r>
      <w:r w:rsidR="004C0045">
        <w:rPr>
          <w:rFonts w:ascii="Times New Roman" w:hAnsi="Times New Roman" w:cs="Times New Roman"/>
          <w:lang w:val="en-GB"/>
        </w:rPr>
        <w:t>’</w:t>
      </w:r>
      <w:r w:rsidRPr="00D31C7F">
        <w:rPr>
          <w:rFonts w:ascii="Times New Roman" w:hAnsi="Times New Roman" w:cs="Times New Roman"/>
          <w:lang w:val="en-GB"/>
        </w:rPr>
        <w:t xml:space="preserve">. This means that the majority of the debate around this subject </w:t>
      </w:r>
      <w:r w:rsidR="00E9640E">
        <w:rPr>
          <w:rFonts w:ascii="Times New Roman" w:hAnsi="Times New Roman" w:cs="Times New Roman"/>
          <w:lang w:val="en-GB"/>
        </w:rPr>
        <w:t>focuses</w:t>
      </w:r>
      <w:r w:rsidR="00674E5E" w:rsidRPr="00D31C7F">
        <w:rPr>
          <w:rFonts w:ascii="Times New Roman" w:hAnsi="Times New Roman" w:cs="Times New Roman"/>
          <w:lang w:val="en-GB"/>
        </w:rPr>
        <w:t xml:space="preserve"> </w:t>
      </w:r>
      <w:r w:rsidRPr="00D31C7F">
        <w:rPr>
          <w:rFonts w:ascii="Times New Roman" w:hAnsi="Times New Roman" w:cs="Times New Roman"/>
          <w:lang w:val="en-GB"/>
        </w:rPr>
        <w:t xml:space="preserve">mainly on the question </w:t>
      </w:r>
      <w:r w:rsidR="00E9640E">
        <w:rPr>
          <w:rFonts w:ascii="Times New Roman" w:hAnsi="Times New Roman" w:cs="Times New Roman"/>
          <w:lang w:val="en-GB"/>
        </w:rPr>
        <w:t xml:space="preserve">of </w:t>
      </w:r>
      <w:r w:rsidRPr="00D31C7F">
        <w:rPr>
          <w:rFonts w:ascii="Times New Roman" w:hAnsi="Times New Roman" w:cs="Times New Roman"/>
          <w:lang w:val="en-GB"/>
        </w:rPr>
        <w:t xml:space="preserve">whether the Albigensian Crusade was a religious war and less on the question </w:t>
      </w:r>
      <w:r w:rsidR="00E9640E">
        <w:rPr>
          <w:rFonts w:ascii="Times New Roman" w:hAnsi="Times New Roman" w:cs="Times New Roman"/>
          <w:lang w:val="en-GB"/>
        </w:rPr>
        <w:t xml:space="preserve">of </w:t>
      </w:r>
      <w:r w:rsidRPr="00D31C7F">
        <w:rPr>
          <w:rFonts w:ascii="Times New Roman" w:hAnsi="Times New Roman" w:cs="Times New Roman"/>
          <w:lang w:val="en-GB"/>
        </w:rPr>
        <w:t>what type of war it was. This does not mean that there has not been any research done at all. Part of the discourse surrounding the Albigensian Crusade discusses the</w:t>
      </w:r>
      <w:r w:rsidR="00015ED2">
        <w:rPr>
          <w:rFonts w:ascii="Times New Roman" w:hAnsi="Times New Roman" w:cs="Times New Roman"/>
          <w:lang w:val="en-GB"/>
        </w:rPr>
        <w:t xml:space="preserve"> </w:t>
      </w:r>
      <w:r w:rsidR="00391378" w:rsidRPr="00D31C7F">
        <w:rPr>
          <w:rFonts w:ascii="Times New Roman" w:hAnsi="Times New Roman" w:cs="Times New Roman"/>
          <w:lang w:val="en-GB"/>
        </w:rPr>
        <w:t>(</w:t>
      </w:r>
      <w:r w:rsidR="001C1DC4" w:rsidRPr="00D31C7F">
        <w:rPr>
          <w:rFonts w:ascii="Times New Roman" w:hAnsi="Times New Roman" w:cs="Times New Roman"/>
          <w:lang w:val="en-GB"/>
        </w:rPr>
        <w:t>possibly</w:t>
      </w:r>
      <w:r w:rsidR="00391378" w:rsidRPr="00D31C7F">
        <w:rPr>
          <w:rFonts w:ascii="Times New Roman" w:hAnsi="Times New Roman" w:cs="Times New Roman"/>
          <w:lang w:val="en-GB"/>
        </w:rPr>
        <w:t xml:space="preserve">) </w:t>
      </w:r>
      <w:r w:rsidRPr="00D31C7F">
        <w:rPr>
          <w:rFonts w:ascii="Times New Roman" w:hAnsi="Times New Roman" w:cs="Times New Roman"/>
          <w:lang w:val="en-GB"/>
        </w:rPr>
        <w:t xml:space="preserve">genocidal nature of the conflict. This started with Raphael Lemkin, the inventor of the term genocide, who described the Albigensian Crusade as the most conclusive </w:t>
      </w:r>
      <w:r w:rsidR="009031AA">
        <w:rPr>
          <w:rFonts w:ascii="Times New Roman" w:hAnsi="Times New Roman" w:cs="Times New Roman"/>
          <w:lang w:val="en-GB"/>
        </w:rPr>
        <w:t>case</w:t>
      </w:r>
      <w:r w:rsidRPr="00D31C7F">
        <w:rPr>
          <w:rFonts w:ascii="Times New Roman" w:hAnsi="Times New Roman" w:cs="Times New Roman"/>
          <w:lang w:val="en-GB"/>
        </w:rPr>
        <w:t xml:space="preserve"> of genocide in religious history.</w:t>
      </w:r>
      <w:r w:rsidR="00126034" w:rsidRPr="00D31C7F">
        <w:rPr>
          <w:rStyle w:val="FootnoteReference"/>
          <w:rFonts w:ascii="Times New Roman" w:hAnsi="Times New Roman" w:cs="Times New Roman"/>
          <w:lang w:val="en-GB"/>
        </w:rPr>
        <w:footnoteReference w:id="23"/>
      </w:r>
      <w:r w:rsidRPr="00D31C7F">
        <w:rPr>
          <w:rFonts w:ascii="Times New Roman" w:hAnsi="Times New Roman" w:cs="Times New Roman"/>
          <w:lang w:val="en-GB"/>
        </w:rPr>
        <w:t xml:space="preserve"> It should be noted that </w:t>
      </w:r>
      <w:r w:rsidR="00E07DFA">
        <w:rPr>
          <w:rFonts w:ascii="Times New Roman" w:hAnsi="Times New Roman" w:cs="Times New Roman"/>
          <w:lang w:val="en-GB"/>
        </w:rPr>
        <w:t>Lemkin</w:t>
      </w:r>
      <w:r w:rsidRPr="00D31C7F">
        <w:rPr>
          <w:rFonts w:ascii="Times New Roman" w:hAnsi="Times New Roman" w:cs="Times New Roman"/>
          <w:lang w:val="en-GB"/>
        </w:rPr>
        <w:t xml:space="preserve"> was a jurist and not a historian, but his claims did pave the way for later historians to expand on </w:t>
      </w:r>
      <w:r w:rsidR="00391378" w:rsidRPr="00D31C7F">
        <w:rPr>
          <w:rFonts w:ascii="Times New Roman" w:hAnsi="Times New Roman" w:cs="Times New Roman"/>
          <w:lang w:val="en-GB"/>
        </w:rPr>
        <w:t>his suggestion</w:t>
      </w:r>
      <w:r w:rsidRPr="00D31C7F">
        <w:rPr>
          <w:rFonts w:ascii="Times New Roman" w:hAnsi="Times New Roman" w:cs="Times New Roman"/>
          <w:lang w:val="en-GB"/>
        </w:rPr>
        <w:t xml:space="preserve">. </w:t>
      </w:r>
      <w:r w:rsidR="007F2FD0" w:rsidRPr="007F2FD0">
        <w:rPr>
          <w:rFonts w:ascii="Times New Roman" w:hAnsi="Times New Roman" w:cs="Times New Roman"/>
          <w:lang w:val="en-GB"/>
        </w:rPr>
        <w:t xml:space="preserve">Both traditionalists and </w:t>
      </w:r>
      <w:r w:rsidR="009729BB">
        <w:rPr>
          <w:rFonts w:ascii="Times New Roman" w:hAnsi="Times New Roman" w:cs="Times New Roman"/>
          <w:lang w:val="en-GB"/>
        </w:rPr>
        <w:t>sceptics</w:t>
      </w:r>
      <w:r w:rsidR="007F2FD0" w:rsidRPr="007F2FD0">
        <w:rPr>
          <w:rFonts w:ascii="Times New Roman" w:hAnsi="Times New Roman" w:cs="Times New Roman"/>
          <w:lang w:val="en-GB"/>
        </w:rPr>
        <w:t xml:space="preserve"> took up the debate surrounding the genocidal nature of the conflict</w:t>
      </w:r>
      <w:r w:rsidRPr="00D31C7F">
        <w:rPr>
          <w:rFonts w:ascii="Times New Roman" w:hAnsi="Times New Roman" w:cs="Times New Roman"/>
          <w:lang w:val="en-GB"/>
        </w:rPr>
        <w:t>. Pegg</w:t>
      </w:r>
      <w:r w:rsidR="007F2FD0">
        <w:rPr>
          <w:rFonts w:ascii="Times New Roman" w:hAnsi="Times New Roman" w:cs="Times New Roman"/>
          <w:lang w:val="en-GB"/>
        </w:rPr>
        <w:t>,</w:t>
      </w:r>
      <w:r w:rsidRPr="00D31C7F">
        <w:rPr>
          <w:rFonts w:ascii="Times New Roman" w:hAnsi="Times New Roman" w:cs="Times New Roman"/>
          <w:lang w:val="en-GB"/>
        </w:rPr>
        <w:t xml:space="preserve"> for instance</w:t>
      </w:r>
      <w:r w:rsidR="007F2FD0">
        <w:rPr>
          <w:rFonts w:ascii="Times New Roman" w:hAnsi="Times New Roman" w:cs="Times New Roman"/>
          <w:lang w:val="en-GB"/>
        </w:rPr>
        <w:t>,</w:t>
      </w:r>
      <w:r w:rsidRPr="00D31C7F">
        <w:rPr>
          <w:rFonts w:ascii="Times New Roman" w:hAnsi="Times New Roman" w:cs="Times New Roman"/>
          <w:lang w:val="en-GB"/>
        </w:rPr>
        <w:t xml:space="preserve"> argues that </w:t>
      </w:r>
      <w:r w:rsidR="004C0045">
        <w:rPr>
          <w:rFonts w:ascii="Times New Roman" w:hAnsi="Times New Roman" w:cs="Times New Roman"/>
          <w:lang w:val="en-GB"/>
        </w:rPr>
        <w:t>‘</w:t>
      </w:r>
      <w:r w:rsidRPr="00D31C7F">
        <w:rPr>
          <w:rFonts w:ascii="Times New Roman" w:hAnsi="Times New Roman" w:cs="Times New Roman"/>
          <w:lang w:val="en-GB"/>
        </w:rPr>
        <w:t>The Albigensian Crusade ushered genocide into the West by linking divine salvation to mass murder, by making slaughter as loving an act as His sacrifice on the cross.</w:t>
      </w:r>
      <w:r w:rsidR="004C0045">
        <w:rPr>
          <w:rFonts w:ascii="Times New Roman" w:hAnsi="Times New Roman" w:cs="Times New Roman"/>
          <w:lang w:val="en-GB"/>
        </w:rPr>
        <w:t>’</w:t>
      </w:r>
      <w:r w:rsidRPr="00D31C7F">
        <w:rPr>
          <w:rStyle w:val="FootnoteReference"/>
          <w:rFonts w:ascii="Times New Roman" w:hAnsi="Times New Roman" w:cs="Times New Roman"/>
          <w:lang w:val="en-GB"/>
        </w:rPr>
        <w:footnoteReference w:id="24"/>
      </w:r>
      <w:r w:rsidRPr="00D31C7F">
        <w:rPr>
          <w:rFonts w:ascii="Times New Roman" w:hAnsi="Times New Roman" w:cs="Times New Roman"/>
          <w:lang w:val="en-GB"/>
        </w:rPr>
        <w:t xml:space="preserve"> This was promptly </w:t>
      </w:r>
      <w:r w:rsidR="007F2FD0">
        <w:rPr>
          <w:rFonts w:ascii="Times New Roman" w:hAnsi="Times New Roman" w:cs="Times New Roman"/>
          <w:lang w:val="en-GB"/>
        </w:rPr>
        <w:t>criticised</w:t>
      </w:r>
      <w:r w:rsidRPr="00D31C7F">
        <w:rPr>
          <w:rFonts w:ascii="Times New Roman" w:hAnsi="Times New Roman" w:cs="Times New Roman"/>
          <w:lang w:val="en-GB"/>
        </w:rPr>
        <w:t xml:space="preserve"> by Robert Lerner</w:t>
      </w:r>
      <w:r w:rsidR="001551B1">
        <w:rPr>
          <w:rFonts w:ascii="Times New Roman" w:hAnsi="Times New Roman" w:cs="Times New Roman"/>
          <w:lang w:val="en-GB"/>
        </w:rPr>
        <w:t>,</w:t>
      </w:r>
      <w:r w:rsidRPr="00D31C7F">
        <w:rPr>
          <w:rFonts w:ascii="Times New Roman" w:hAnsi="Times New Roman" w:cs="Times New Roman"/>
          <w:lang w:val="en-GB"/>
        </w:rPr>
        <w:t xml:space="preserve"> who stated that the Crusade was not geared towards a </w:t>
      </w:r>
      <w:r w:rsidRPr="00D31C7F">
        <w:rPr>
          <w:rFonts w:ascii="Times New Roman" w:hAnsi="Times New Roman" w:cs="Times New Roman"/>
          <w:i/>
          <w:iCs/>
          <w:lang w:val="en-GB"/>
        </w:rPr>
        <w:t>genus</w:t>
      </w:r>
      <w:r w:rsidR="009729BB">
        <w:rPr>
          <w:rFonts w:ascii="Times New Roman" w:hAnsi="Times New Roman" w:cs="Times New Roman"/>
          <w:i/>
          <w:iCs/>
          <w:lang w:val="en-GB"/>
        </w:rPr>
        <w:t>,</w:t>
      </w:r>
      <w:r w:rsidRPr="00D31C7F">
        <w:rPr>
          <w:rFonts w:ascii="Times New Roman" w:hAnsi="Times New Roman" w:cs="Times New Roman"/>
          <w:lang w:val="en-GB"/>
        </w:rPr>
        <w:t xml:space="preserve"> but a religious sect and therefore </w:t>
      </w:r>
      <w:r w:rsidR="001551B1">
        <w:rPr>
          <w:rFonts w:ascii="Times New Roman" w:hAnsi="Times New Roman" w:cs="Times New Roman"/>
          <w:lang w:val="en-GB"/>
        </w:rPr>
        <w:t xml:space="preserve">did </w:t>
      </w:r>
      <w:r w:rsidRPr="00D31C7F">
        <w:rPr>
          <w:rFonts w:ascii="Times New Roman" w:hAnsi="Times New Roman" w:cs="Times New Roman"/>
          <w:lang w:val="en-GB"/>
        </w:rPr>
        <w:t>not fit the definition of genocide.</w:t>
      </w:r>
      <w:r w:rsidRPr="00D31C7F">
        <w:rPr>
          <w:rStyle w:val="FootnoteReference"/>
          <w:rFonts w:ascii="Times New Roman" w:hAnsi="Times New Roman" w:cs="Times New Roman"/>
          <w:lang w:val="en-GB"/>
        </w:rPr>
        <w:footnoteReference w:id="25"/>
      </w:r>
      <w:r w:rsidRPr="00D31C7F">
        <w:rPr>
          <w:rFonts w:ascii="Times New Roman" w:hAnsi="Times New Roman" w:cs="Times New Roman"/>
          <w:lang w:val="en-GB"/>
        </w:rPr>
        <w:t xml:space="preserve"> Kurt Jonassohn and Karin Solveig Björnson, who describe the Albigensian Crusade as the first ideological genocide, see Catharism as </w:t>
      </w:r>
      <w:r w:rsidR="00150292">
        <w:rPr>
          <w:rFonts w:ascii="Times New Roman" w:hAnsi="Times New Roman" w:cs="Times New Roman"/>
          <w:lang w:val="en-GB"/>
        </w:rPr>
        <w:t>an essential</w:t>
      </w:r>
      <w:r w:rsidRPr="00D31C7F">
        <w:rPr>
          <w:rFonts w:ascii="Times New Roman" w:hAnsi="Times New Roman" w:cs="Times New Roman"/>
          <w:lang w:val="en-GB"/>
        </w:rPr>
        <w:t xml:space="preserve"> part of the equation and therefore still connect it with religion. </w:t>
      </w:r>
    </w:p>
    <w:p w14:paraId="234A439D" w14:textId="76341EFC" w:rsidR="0058700E" w:rsidRPr="00D31C7F" w:rsidRDefault="0058700E" w:rsidP="0047010E">
      <w:pPr>
        <w:spacing w:after="0" w:line="360" w:lineRule="auto"/>
        <w:ind w:firstLine="360"/>
        <w:jc w:val="both"/>
        <w:rPr>
          <w:rFonts w:ascii="Times New Roman" w:hAnsi="Times New Roman" w:cs="Times New Roman"/>
          <w:lang w:val="en-GB"/>
        </w:rPr>
      </w:pPr>
      <w:r w:rsidRPr="00D31C7F">
        <w:rPr>
          <w:rFonts w:ascii="Times New Roman" w:hAnsi="Times New Roman" w:cs="Times New Roman"/>
          <w:lang w:val="en-GB"/>
        </w:rPr>
        <w:t>Others</w:t>
      </w:r>
      <w:r w:rsidR="00360851">
        <w:rPr>
          <w:rFonts w:ascii="Times New Roman" w:hAnsi="Times New Roman" w:cs="Times New Roman"/>
          <w:lang w:val="en-GB"/>
        </w:rPr>
        <w:t xml:space="preserve">, such as Jonathan Phillips, </w:t>
      </w:r>
      <w:r w:rsidRPr="00D31C7F">
        <w:rPr>
          <w:rFonts w:ascii="Times New Roman" w:hAnsi="Times New Roman" w:cs="Times New Roman"/>
          <w:lang w:val="en-GB"/>
        </w:rPr>
        <w:t xml:space="preserve"> have </w:t>
      </w:r>
      <w:r w:rsidR="00832C2B" w:rsidRPr="00D31C7F">
        <w:rPr>
          <w:rFonts w:ascii="Times New Roman" w:hAnsi="Times New Roman" w:cs="Times New Roman"/>
          <w:lang w:val="en-GB"/>
        </w:rPr>
        <w:t>considered</w:t>
      </w:r>
      <w:r w:rsidRPr="00D31C7F">
        <w:rPr>
          <w:rFonts w:ascii="Times New Roman" w:hAnsi="Times New Roman" w:cs="Times New Roman"/>
          <w:lang w:val="en-GB"/>
        </w:rPr>
        <w:t xml:space="preserve"> the Crusade and determined that it was</w:t>
      </w:r>
      <w:r w:rsidR="00150292">
        <w:rPr>
          <w:rFonts w:ascii="Times New Roman" w:hAnsi="Times New Roman" w:cs="Times New Roman"/>
          <w:lang w:val="en-GB"/>
        </w:rPr>
        <w:t>,</w:t>
      </w:r>
      <w:r w:rsidRPr="00D31C7F">
        <w:rPr>
          <w:rFonts w:ascii="Times New Roman" w:hAnsi="Times New Roman" w:cs="Times New Roman"/>
          <w:lang w:val="en-GB"/>
        </w:rPr>
        <w:t xml:space="preserve"> in fact</w:t>
      </w:r>
      <w:r w:rsidR="00150292">
        <w:rPr>
          <w:rFonts w:ascii="Times New Roman" w:hAnsi="Times New Roman" w:cs="Times New Roman"/>
          <w:lang w:val="en-GB"/>
        </w:rPr>
        <w:t>,</w:t>
      </w:r>
      <w:r w:rsidRPr="00D31C7F">
        <w:rPr>
          <w:rFonts w:ascii="Times New Roman" w:hAnsi="Times New Roman" w:cs="Times New Roman"/>
          <w:lang w:val="en-GB"/>
        </w:rPr>
        <w:t xml:space="preserve"> a political conquest</w:t>
      </w:r>
      <w:r w:rsidR="00150292">
        <w:rPr>
          <w:rFonts w:ascii="Times New Roman" w:hAnsi="Times New Roman" w:cs="Times New Roman"/>
          <w:lang w:val="en-GB"/>
        </w:rPr>
        <w:t>. Still, he</w:t>
      </w:r>
      <w:r w:rsidRPr="00D31C7F">
        <w:rPr>
          <w:rFonts w:ascii="Times New Roman" w:hAnsi="Times New Roman" w:cs="Times New Roman"/>
          <w:lang w:val="en-GB"/>
        </w:rPr>
        <w:t xml:space="preserve"> </w:t>
      </w:r>
      <w:r w:rsidR="00150292">
        <w:rPr>
          <w:rFonts w:ascii="Times New Roman" w:hAnsi="Times New Roman" w:cs="Times New Roman"/>
          <w:lang w:val="en-GB"/>
        </w:rPr>
        <w:t>focuses</w:t>
      </w:r>
      <w:r w:rsidRPr="00D31C7F">
        <w:rPr>
          <w:rFonts w:ascii="Times New Roman" w:hAnsi="Times New Roman" w:cs="Times New Roman"/>
          <w:lang w:val="en-GB"/>
        </w:rPr>
        <w:t xml:space="preserve"> primarily </w:t>
      </w:r>
      <w:r w:rsidR="009729BB">
        <w:rPr>
          <w:rFonts w:ascii="Times New Roman" w:hAnsi="Times New Roman" w:cs="Times New Roman"/>
          <w:lang w:val="en-GB"/>
        </w:rPr>
        <w:t>on</w:t>
      </w:r>
      <w:r w:rsidRPr="00D31C7F">
        <w:rPr>
          <w:rFonts w:ascii="Times New Roman" w:hAnsi="Times New Roman" w:cs="Times New Roman"/>
          <w:lang w:val="en-GB"/>
        </w:rPr>
        <w:t xml:space="preserve"> the end of the Crusade (1223-1226) and disregards all that happened under the leadership of Simon of Montfort and the papal legate Arnold Amalric.</w:t>
      </w:r>
      <w:r w:rsidRPr="00D31C7F">
        <w:rPr>
          <w:rStyle w:val="FootnoteReference"/>
          <w:rFonts w:ascii="Times New Roman" w:hAnsi="Times New Roman" w:cs="Times New Roman"/>
          <w:lang w:val="en-GB"/>
        </w:rPr>
        <w:footnoteReference w:id="26"/>
      </w:r>
      <w:r w:rsidRPr="00D31C7F">
        <w:rPr>
          <w:rFonts w:ascii="Times New Roman" w:hAnsi="Times New Roman" w:cs="Times New Roman"/>
          <w:lang w:val="en-GB"/>
        </w:rPr>
        <w:t xml:space="preserve"> The same can be said about Jennifer Deane</w:t>
      </w:r>
      <w:r w:rsidR="00832C2B" w:rsidRPr="00D31C7F">
        <w:rPr>
          <w:rFonts w:ascii="Times New Roman" w:hAnsi="Times New Roman" w:cs="Times New Roman"/>
          <w:lang w:val="en-GB"/>
        </w:rPr>
        <w:t>,</w:t>
      </w:r>
      <w:r w:rsidRPr="00D31C7F">
        <w:rPr>
          <w:rFonts w:ascii="Times New Roman" w:hAnsi="Times New Roman" w:cs="Times New Roman"/>
          <w:lang w:val="en-GB"/>
        </w:rPr>
        <w:t xml:space="preserve"> who states that the </w:t>
      </w:r>
      <w:r w:rsidR="009729BB">
        <w:rPr>
          <w:rFonts w:ascii="Times New Roman" w:hAnsi="Times New Roman" w:cs="Times New Roman"/>
          <w:lang w:val="en-GB"/>
        </w:rPr>
        <w:t>primary</w:t>
      </w:r>
      <w:r w:rsidRPr="00D31C7F">
        <w:rPr>
          <w:rFonts w:ascii="Times New Roman" w:hAnsi="Times New Roman" w:cs="Times New Roman"/>
          <w:lang w:val="en-GB"/>
        </w:rPr>
        <w:t xml:space="preserve"> goal of this war was political conquest</w:t>
      </w:r>
      <w:r w:rsidR="00832C2B" w:rsidRPr="00D31C7F">
        <w:rPr>
          <w:rFonts w:ascii="Times New Roman" w:hAnsi="Times New Roman" w:cs="Times New Roman"/>
          <w:lang w:val="en-GB"/>
        </w:rPr>
        <w:t>.</w:t>
      </w:r>
      <w:r w:rsidRPr="00D31C7F">
        <w:rPr>
          <w:rFonts w:ascii="Times New Roman" w:hAnsi="Times New Roman" w:cs="Times New Roman"/>
          <w:lang w:val="en-GB"/>
        </w:rPr>
        <w:t xml:space="preserve"> </w:t>
      </w:r>
      <w:r w:rsidR="00832C2B" w:rsidRPr="00D31C7F">
        <w:rPr>
          <w:rFonts w:ascii="Times New Roman" w:hAnsi="Times New Roman" w:cs="Times New Roman"/>
          <w:lang w:val="en-GB"/>
        </w:rPr>
        <w:t>W</w:t>
      </w:r>
      <w:r w:rsidRPr="00D31C7F">
        <w:rPr>
          <w:rFonts w:ascii="Times New Roman" w:hAnsi="Times New Roman" w:cs="Times New Roman"/>
          <w:lang w:val="en-GB"/>
        </w:rPr>
        <w:t xml:space="preserve">hile I agree with much of this argument, she again bases this mainly on the end of the </w:t>
      </w:r>
      <w:r w:rsidRPr="00D31C7F">
        <w:rPr>
          <w:rFonts w:ascii="Times New Roman" w:hAnsi="Times New Roman" w:cs="Times New Roman"/>
          <w:lang w:val="en-GB"/>
        </w:rPr>
        <w:lastRenderedPageBreak/>
        <w:t>Crusade stating that</w:t>
      </w:r>
      <w:r w:rsidR="00360851">
        <w:rPr>
          <w:rFonts w:ascii="Times New Roman" w:hAnsi="Times New Roman" w:cs="Times New Roman"/>
          <w:lang w:val="en-GB"/>
        </w:rPr>
        <w:t>,</w:t>
      </w:r>
      <w:r w:rsidRPr="00D31C7F">
        <w:rPr>
          <w:rFonts w:ascii="Times New Roman" w:hAnsi="Times New Roman" w:cs="Times New Roman"/>
          <w:lang w:val="en-GB"/>
        </w:rPr>
        <w:t xml:space="preserve"> </w:t>
      </w:r>
      <w:r w:rsidR="009729BB">
        <w:rPr>
          <w:rFonts w:ascii="Times New Roman" w:hAnsi="Times New Roman" w:cs="Times New Roman"/>
          <w:lang w:val="en-GB"/>
        </w:rPr>
        <w:t>in</w:t>
      </w:r>
      <w:r w:rsidRPr="00D31C7F">
        <w:rPr>
          <w:rFonts w:ascii="Times New Roman" w:hAnsi="Times New Roman" w:cs="Times New Roman"/>
          <w:lang w:val="en-GB"/>
        </w:rPr>
        <w:t xml:space="preserve"> the end</w:t>
      </w:r>
      <w:r w:rsidR="00832B36">
        <w:rPr>
          <w:rFonts w:ascii="Times New Roman" w:hAnsi="Times New Roman" w:cs="Times New Roman"/>
          <w:lang w:val="en-GB"/>
        </w:rPr>
        <w:t>,</w:t>
      </w:r>
      <w:r w:rsidRPr="00D31C7F">
        <w:rPr>
          <w:rFonts w:ascii="Times New Roman" w:hAnsi="Times New Roman" w:cs="Times New Roman"/>
          <w:lang w:val="en-GB"/>
        </w:rPr>
        <w:t xml:space="preserve"> it was the French king who was the biggest winner.</w:t>
      </w:r>
      <w:r w:rsidRPr="00D31C7F">
        <w:rPr>
          <w:rStyle w:val="FootnoteReference"/>
          <w:rFonts w:ascii="Times New Roman" w:hAnsi="Times New Roman" w:cs="Times New Roman"/>
          <w:lang w:val="en-GB"/>
        </w:rPr>
        <w:footnoteReference w:id="27"/>
      </w:r>
      <w:r w:rsidRPr="00D31C7F">
        <w:rPr>
          <w:rFonts w:ascii="Times New Roman" w:hAnsi="Times New Roman" w:cs="Times New Roman"/>
          <w:lang w:val="en-GB"/>
        </w:rPr>
        <w:t xml:space="preserve"> She fails to give convincing arguments </w:t>
      </w:r>
      <w:r w:rsidR="00832C2B" w:rsidRPr="00D31C7F">
        <w:rPr>
          <w:rFonts w:ascii="Times New Roman" w:hAnsi="Times New Roman" w:cs="Times New Roman"/>
          <w:lang w:val="en-GB"/>
        </w:rPr>
        <w:t>demonstrating that</w:t>
      </w:r>
      <w:r w:rsidRPr="00D31C7F">
        <w:rPr>
          <w:rFonts w:ascii="Times New Roman" w:hAnsi="Times New Roman" w:cs="Times New Roman"/>
          <w:lang w:val="en-GB"/>
        </w:rPr>
        <w:t xml:space="preserve"> the goal of the war was political conquest</w:t>
      </w:r>
      <w:r w:rsidR="00832B36">
        <w:rPr>
          <w:rFonts w:ascii="Times New Roman" w:hAnsi="Times New Roman" w:cs="Times New Roman"/>
          <w:lang w:val="en-GB"/>
        </w:rPr>
        <w:t>.</w:t>
      </w:r>
      <w:r w:rsidRPr="00D31C7F">
        <w:rPr>
          <w:rFonts w:ascii="Times New Roman" w:hAnsi="Times New Roman" w:cs="Times New Roman"/>
          <w:lang w:val="en-GB"/>
        </w:rPr>
        <w:t xml:space="preserve"> </w:t>
      </w:r>
    </w:p>
    <w:p w14:paraId="7310AD88" w14:textId="3EEDDE3E" w:rsidR="0058700E" w:rsidRPr="00D31C7F" w:rsidRDefault="0058700E" w:rsidP="0047010E">
      <w:pPr>
        <w:spacing w:after="0" w:line="360" w:lineRule="auto"/>
        <w:ind w:firstLine="360"/>
        <w:jc w:val="both"/>
        <w:rPr>
          <w:rFonts w:ascii="Times New Roman" w:hAnsi="Times New Roman" w:cs="Times New Roman"/>
          <w:lang w:val="en-GB"/>
        </w:rPr>
      </w:pPr>
      <w:r w:rsidRPr="00D31C7F">
        <w:rPr>
          <w:rFonts w:ascii="Times New Roman" w:hAnsi="Times New Roman" w:cs="Times New Roman"/>
          <w:lang w:val="en-GB"/>
        </w:rPr>
        <w:t xml:space="preserve">In his work </w:t>
      </w:r>
      <w:r w:rsidRPr="00D31C7F">
        <w:rPr>
          <w:rFonts w:ascii="Times New Roman" w:hAnsi="Times New Roman" w:cs="Times New Roman"/>
          <w:i/>
          <w:iCs/>
          <w:lang w:val="en-GB"/>
        </w:rPr>
        <w:t xml:space="preserve">A Most Holy </w:t>
      </w:r>
      <w:r w:rsidR="009A52EE">
        <w:rPr>
          <w:rFonts w:ascii="Times New Roman" w:hAnsi="Times New Roman" w:cs="Times New Roman"/>
          <w:i/>
          <w:iCs/>
          <w:lang w:val="en-GB"/>
        </w:rPr>
        <w:t>W</w:t>
      </w:r>
      <w:r w:rsidRPr="00D31C7F">
        <w:rPr>
          <w:rFonts w:ascii="Times New Roman" w:hAnsi="Times New Roman" w:cs="Times New Roman"/>
          <w:i/>
          <w:iCs/>
          <w:lang w:val="en-GB"/>
        </w:rPr>
        <w:t xml:space="preserve">ar, </w:t>
      </w:r>
      <w:r w:rsidRPr="00D31C7F">
        <w:rPr>
          <w:rFonts w:ascii="Times New Roman" w:hAnsi="Times New Roman" w:cs="Times New Roman"/>
          <w:lang w:val="en-GB"/>
        </w:rPr>
        <w:t xml:space="preserve">Pegg introduces another viewpoint. He states that what the clerics thought of as the dualist heresy was actually a culture of </w:t>
      </w:r>
      <w:r w:rsidRPr="00D31C7F">
        <w:rPr>
          <w:rFonts w:ascii="Times New Roman" w:hAnsi="Times New Roman" w:cs="Times New Roman"/>
          <w:i/>
          <w:iCs/>
          <w:lang w:val="en-GB"/>
        </w:rPr>
        <w:t xml:space="preserve">cortezia, </w:t>
      </w:r>
      <w:r w:rsidRPr="00D31C7F">
        <w:rPr>
          <w:rFonts w:ascii="Times New Roman" w:hAnsi="Times New Roman" w:cs="Times New Roman"/>
          <w:lang w:val="en-GB"/>
        </w:rPr>
        <w:t xml:space="preserve">or </w:t>
      </w:r>
      <w:r w:rsidR="004C0045">
        <w:rPr>
          <w:rFonts w:ascii="Times New Roman" w:hAnsi="Times New Roman" w:cs="Times New Roman"/>
          <w:lang w:val="en-GB"/>
        </w:rPr>
        <w:t>‘</w:t>
      </w:r>
      <w:r w:rsidRPr="00D31C7F">
        <w:rPr>
          <w:rFonts w:ascii="Times New Roman" w:hAnsi="Times New Roman" w:cs="Times New Roman"/>
          <w:lang w:val="en-GB"/>
        </w:rPr>
        <w:t>courtliness</w:t>
      </w:r>
      <w:r w:rsidR="004C0045">
        <w:rPr>
          <w:rFonts w:ascii="Times New Roman" w:hAnsi="Times New Roman" w:cs="Times New Roman"/>
          <w:lang w:val="en-GB"/>
        </w:rPr>
        <w:t>’</w:t>
      </w:r>
      <w:r w:rsidRPr="00D31C7F">
        <w:rPr>
          <w:rFonts w:ascii="Times New Roman" w:hAnsi="Times New Roman" w:cs="Times New Roman"/>
          <w:lang w:val="en-GB"/>
        </w:rPr>
        <w:t>. This culture had emerged to deal with the social unrest in the South. In this</w:t>
      </w:r>
      <w:r w:rsidR="00FE69B6" w:rsidRPr="00D31C7F">
        <w:rPr>
          <w:rFonts w:ascii="Times New Roman" w:hAnsi="Times New Roman" w:cs="Times New Roman"/>
          <w:lang w:val="en-GB"/>
        </w:rPr>
        <w:t xml:space="preserve"> culture</w:t>
      </w:r>
      <w:r w:rsidRPr="00D31C7F">
        <w:rPr>
          <w:rFonts w:ascii="Times New Roman" w:hAnsi="Times New Roman" w:cs="Times New Roman"/>
          <w:lang w:val="en-GB"/>
        </w:rPr>
        <w:t xml:space="preserve">, local </w:t>
      </w:r>
      <w:r w:rsidR="004C0045">
        <w:rPr>
          <w:rFonts w:ascii="Times New Roman" w:hAnsi="Times New Roman" w:cs="Times New Roman"/>
          <w:lang w:val="en-GB"/>
        </w:rPr>
        <w:t>‘</w:t>
      </w:r>
      <w:r w:rsidRPr="00D31C7F">
        <w:rPr>
          <w:rFonts w:ascii="Times New Roman" w:hAnsi="Times New Roman" w:cs="Times New Roman"/>
          <w:lang w:val="en-GB"/>
        </w:rPr>
        <w:t>good men</w:t>
      </w:r>
      <w:r w:rsidR="004C0045">
        <w:rPr>
          <w:rFonts w:ascii="Times New Roman" w:hAnsi="Times New Roman" w:cs="Times New Roman"/>
          <w:lang w:val="en-GB"/>
        </w:rPr>
        <w:t>’</w:t>
      </w:r>
      <w:r w:rsidRPr="00D31C7F">
        <w:rPr>
          <w:rFonts w:ascii="Times New Roman" w:hAnsi="Times New Roman" w:cs="Times New Roman"/>
          <w:lang w:val="en-GB"/>
        </w:rPr>
        <w:t xml:space="preserve">, who held important places in this system of </w:t>
      </w:r>
      <w:r w:rsidRPr="00D31C7F">
        <w:rPr>
          <w:rFonts w:ascii="Times New Roman" w:hAnsi="Times New Roman" w:cs="Times New Roman"/>
          <w:i/>
          <w:iCs/>
          <w:lang w:val="en-GB"/>
        </w:rPr>
        <w:t>cortezia,</w:t>
      </w:r>
      <w:r w:rsidRPr="00D31C7F">
        <w:rPr>
          <w:rFonts w:ascii="Times New Roman" w:hAnsi="Times New Roman" w:cs="Times New Roman"/>
          <w:lang w:val="en-GB"/>
        </w:rPr>
        <w:t xml:space="preserve"> were later misunderstood as heretical priests.</w:t>
      </w:r>
      <w:r w:rsidRPr="00D31C7F">
        <w:rPr>
          <w:rStyle w:val="FootnoteReference"/>
          <w:rFonts w:ascii="Times New Roman" w:hAnsi="Times New Roman" w:cs="Times New Roman"/>
          <w:lang w:val="en-GB"/>
        </w:rPr>
        <w:footnoteReference w:id="28"/>
      </w:r>
      <w:r w:rsidRPr="00D31C7F">
        <w:rPr>
          <w:rFonts w:ascii="Times New Roman" w:hAnsi="Times New Roman" w:cs="Times New Roman"/>
          <w:lang w:val="en-GB"/>
        </w:rPr>
        <w:t xml:space="preserve"> He argues that the Albigensian Crusade can therefore be seen as a war against this </w:t>
      </w:r>
      <w:r w:rsidR="00FE69B6" w:rsidRPr="00D31C7F">
        <w:rPr>
          <w:rFonts w:ascii="Times New Roman" w:hAnsi="Times New Roman" w:cs="Times New Roman"/>
          <w:lang w:val="en-GB"/>
        </w:rPr>
        <w:t xml:space="preserve">local </w:t>
      </w:r>
      <w:r w:rsidRPr="00D31C7F">
        <w:rPr>
          <w:rFonts w:ascii="Times New Roman" w:hAnsi="Times New Roman" w:cs="Times New Roman"/>
          <w:lang w:val="en-GB"/>
        </w:rPr>
        <w:t>culture.</w:t>
      </w:r>
    </w:p>
    <w:p w14:paraId="61DE2FE4" w14:textId="59C86261" w:rsidR="0058700E" w:rsidRPr="00DC098B" w:rsidRDefault="0058700E" w:rsidP="0047010E">
      <w:pPr>
        <w:spacing w:after="0" w:line="360" w:lineRule="auto"/>
        <w:ind w:firstLine="360"/>
        <w:jc w:val="both"/>
        <w:rPr>
          <w:rFonts w:ascii="Times New Roman" w:hAnsi="Times New Roman" w:cs="Times New Roman"/>
          <w:lang w:val="en-GB"/>
        </w:rPr>
      </w:pPr>
      <w:r w:rsidRPr="00D31C7F">
        <w:rPr>
          <w:rFonts w:ascii="Times New Roman" w:hAnsi="Times New Roman" w:cs="Times New Roman"/>
          <w:lang w:val="en-GB"/>
        </w:rPr>
        <w:t>I have described four different approaches to the Albigensian Crusade</w:t>
      </w:r>
      <w:r w:rsidR="00BB1E97">
        <w:rPr>
          <w:rFonts w:ascii="Times New Roman" w:hAnsi="Times New Roman" w:cs="Times New Roman"/>
          <w:lang w:val="en-GB"/>
        </w:rPr>
        <w:t xml:space="preserve">, </w:t>
      </w:r>
      <w:r w:rsidR="007137E0">
        <w:rPr>
          <w:rFonts w:ascii="Times New Roman" w:hAnsi="Times New Roman" w:cs="Times New Roman"/>
          <w:lang w:val="en-GB"/>
        </w:rPr>
        <w:t>nam</w:t>
      </w:r>
      <w:r w:rsidR="001C2D0F">
        <w:rPr>
          <w:rFonts w:ascii="Times New Roman" w:hAnsi="Times New Roman" w:cs="Times New Roman"/>
          <w:lang w:val="en-GB"/>
        </w:rPr>
        <w:t>ely the traditionalist view, the genocide theory, the political view, and Pegg</w:t>
      </w:r>
      <w:r w:rsidR="004C0045">
        <w:rPr>
          <w:rFonts w:ascii="Times New Roman" w:hAnsi="Times New Roman" w:cs="Times New Roman"/>
          <w:lang w:val="en-GB"/>
        </w:rPr>
        <w:t>’</w:t>
      </w:r>
      <w:r w:rsidR="001C2D0F">
        <w:rPr>
          <w:rFonts w:ascii="Times New Roman" w:hAnsi="Times New Roman" w:cs="Times New Roman"/>
          <w:lang w:val="en-GB"/>
        </w:rPr>
        <w:t xml:space="preserve">s theory of </w:t>
      </w:r>
      <w:r w:rsidR="001C2D0F" w:rsidRPr="001C2D0F">
        <w:rPr>
          <w:rFonts w:ascii="Times New Roman" w:hAnsi="Times New Roman" w:cs="Times New Roman"/>
          <w:i/>
          <w:iCs/>
          <w:lang w:val="en-GB"/>
        </w:rPr>
        <w:t>cortezia</w:t>
      </w:r>
      <w:r w:rsidRPr="00D31C7F">
        <w:rPr>
          <w:rFonts w:ascii="Times New Roman" w:hAnsi="Times New Roman" w:cs="Times New Roman"/>
          <w:lang w:val="en-GB"/>
        </w:rPr>
        <w:t xml:space="preserve">. I work from the assumption that the </w:t>
      </w:r>
      <w:r w:rsidR="008873B1">
        <w:rPr>
          <w:rFonts w:ascii="Times New Roman" w:hAnsi="Times New Roman" w:cs="Times New Roman"/>
          <w:lang w:val="en-GB"/>
        </w:rPr>
        <w:t>sceptics</w:t>
      </w:r>
      <w:r w:rsidR="004C0045">
        <w:rPr>
          <w:rFonts w:ascii="Times New Roman" w:hAnsi="Times New Roman" w:cs="Times New Roman"/>
          <w:lang w:val="en-GB"/>
        </w:rPr>
        <w:t>’</w:t>
      </w:r>
      <w:r w:rsidRPr="00D31C7F">
        <w:rPr>
          <w:rFonts w:ascii="Times New Roman" w:hAnsi="Times New Roman" w:cs="Times New Roman"/>
          <w:lang w:val="en-GB"/>
        </w:rPr>
        <w:t xml:space="preserve"> were correct in their theories surrounding the Cathars. If there was no </w:t>
      </w:r>
      <w:r w:rsidR="008873B1">
        <w:rPr>
          <w:rFonts w:ascii="Times New Roman" w:hAnsi="Times New Roman" w:cs="Times New Roman"/>
          <w:lang w:val="en-GB"/>
        </w:rPr>
        <w:t>heretical dualist</w:t>
      </w:r>
      <w:r w:rsidRPr="00D31C7F">
        <w:rPr>
          <w:rFonts w:ascii="Times New Roman" w:hAnsi="Times New Roman" w:cs="Times New Roman"/>
          <w:lang w:val="en-GB"/>
        </w:rPr>
        <w:t xml:space="preserve"> movement in the Middle Ages, it is </w:t>
      </w:r>
      <w:r w:rsidR="00B40A86">
        <w:rPr>
          <w:rFonts w:ascii="Times New Roman" w:hAnsi="Times New Roman" w:cs="Times New Roman"/>
          <w:lang w:val="en-GB"/>
        </w:rPr>
        <w:t>pretty</w:t>
      </w:r>
      <w:r w:rsidRPr="00D31C7F">
        <w:rPr>
          <w:rFonts w:ascii="Times New Roman" w:hAnsi="Times New Roman" w:cs="Times New Roman"/>
          <w:lang w:val="en-GB"/>
        </w:rPr>
        <w:t xml:space="preserve"> impossible for the conflict to be </w:t>
      </w:r>
      <w:r w:rsidR="00834056">
        <w:rPr>
          <w:rFonts w:ascii="Times New Roman" w:hAnsi="Times New Roman" w:cs="Times New Roman"/>
          <w:lang w:val="en-GB"/>
        </w:rPr>
        <w:t>categorised</w:t>
      </w:r>
      <w:r w:rsidRPr="00D31C7F">
        <w:rPr>
          <w:rFonts w:ascii="Times New Roman" w:hAnsi="Times New Roman" w:cs="Times New Roman"/>
          <w:lang w:val="en-GB"/>
        </w:rPr>
        <w:t xml:space="preserve"> as a religious war against that dualist movement. However, I do not agree with Pegg</w:t>
      </w:r>
      <w:r w:rsidR="004C0045">
        <w:rPr>
          <w:rFonts w:ascii="Times New Roman" w:hAnsi="Times New Roman" w:cs="Times New Roman"/>
          <w:lang w:val="en-GB"/>
        </w:rPr>
        <w:t>’</w:t>
      </w:r>
      <w:r w:rsidRPr="00D31C7F">
        <w:rPr>
          <w:rFonts w:ascii="Times New Roman" w:hAnsi="Times New Roman" w:cs="Times New Roman"/>
          <w:lang w:val="en-GB"/>
        </w:rPr>
        <w:t>s and others</w:t>
      </w:r>
      <w:r w:rsidR="004C0045">
        <w:rPr>
          <w:rFonts w:ascii="Times New Roman" w:hAnsi="Times New Roman" w:cs="Times New Roman"/>
          <w:lang w:val="en-GB"/>
        </w:rPr>
        <w:t>’</w:t>
      </w:r>
      <w:r w:rsidRPr="00D31C7F">
        <w:rPr>
          <w:rFonts w:ascii="Times New Roman" w:hAnsi="Times New Roman" w:cs="Times New Roman"/>
          <w:lang w:val="en-GB"/>
        </w:rPr>
        <w:t xml:space="preserve"> typology of the conflict as genocide or as genocidal in nature. I have a few reasons for this. First of all, we are not speaking of a </w:t>
      </w:r>
      <w:r w:rsidRPr="00D31C7F">
        <w:rPr>
          <w:rFonts w:ascii="Times New Roman" w:hAnsi="Times New Roman" w:cs="Times New Roman"/>
          <w:i/>
          <w:iCs/>
          <w:lang w:val="en-GB"/>
        </w:rPr>
        <w:t>genus</w:t>
      </w:r>
      <w:r w:rsidRPr="00D31C7F">
        <w:rPr>
          <w:rFonts w:ascii="Times New Roman" w:hAnsi="Times New Roman" w:cs="Times New Roman"/>
          <w:lang w:val="en-GB"/>
        </w:rPr>
        <w:t>, and though I agree that the conflict was extremely brutal, it should be noted that these brutalities were not one-sided. When for instance</w:t>
      </w:r>
      <w:r w:rsidR="002C5ED0">
        <w:rPr>
          <w:rFonts w:ascii="Times New Roman" w:hAnsi="Times New Roman" w:cs="Times New Roman"/>
          <w:lang w:val="en-GB"/>
        </w:rPr>
        <w:t>,</w:t>
      </w:r>
      <w:r w:rsidRPr="00D31C7F">
        <w:rPr>
          <w:rFonts w:ascii="Times New Roman" w:hAnsi="Times New Roman" w:cs="Times New Roman"/>
          <w:lang w:val="en-GB"/>
        </w:rPr>
        <w:t xml:space="preserve"> the Southerners recaptured the city of Toulouse, they murdered each Frenchm</w:t>
      </w:r>
      <w:r w:rsidR="009A52EE">
        <w:rPr>
          <w:rFonts w:ascii="Times New Roman" w:hAnsi="Times New Roman" w:cs="Times New Roman"/>
          <w:lang w:val="en-GB"/>
        </w:rPr>
        <w:t>a</w:t>
      </w:r>
      <w:r w:rsidRPr="00D31C7F">
        <w:rPr>
          <w:rFonts w:ascii="Times New Roman" w:hAnsi="Times New Roman" w:cs="Times New Roman"/>
          <w:lang w:val="en-GB"/>
        </w:rPr>
        <w:t>n still left in the city. To put it in Robert E. Lerner</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002C5ED0">
        <w:rPr>
          <w:rFonts w:ascii="Times New Roman" w:hAnsi="Times New Roman" w:cs="Times New Roman"/>
          <w:lang w:val="en-GB"/>
        </w:rPr>
        <w:t>words</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If Pegg wishes to connect the Albigensian Crusade to modern ethnic slaughter, well—words fail me (as they do him).</w:t>
      </w:r>
      <w:r w:rsidR="004C0045">
        <w:rPr>
          <w:rFonts w:ascii="Times New Roman" w:hAnsi="Times New Roman" w:cs="Times New Roman"/>
          <w:lang w:val="en-GB"/>
        </w:rPr>
        <w:t>’</w:t>
      </w:r>
      <w:r w:rsidR="00E861B2" w:rsidRPr="00D31C7F">
        <w:rPr>
          <w:rStyle w:val="FootnoteReference"/>
          <w:rFonts w:ascii="Times New Roman" w:hAnsi="Times New Roman" w:cs="Times New Roman"/>
          <w:lang w:val="en-GB"/>
        </w:rPr>
        <w:footnoteReference w:id="29"/>
      </w:r>
      <w:r w:rsidRPr="00D31C7F">
        <w:rPr>
          <w:rFonts w:ascii="Times New Roman" w:hAnsi="Times New Roman" w:cs="Times New Roman"/>
          <w:lang w:val="en-GB"/>
        </w:rPr>
        <w:t xml:space="preserve"> The idea that the Albigensian Crusade was a territorial conflict is more likely, especially when looking at the last stages of the Crusade (1223-1229). It should</w:t>
      </w:r>
      <w:r w:rsidR="00CF299F">
        <w:rPr>
          <w:rFonts w:ascii="Times New Roman" w:hAnsi="Times New Roman" w:cs="Times New Roman"/>
          <w:lang w:val="en-GB"/>
        </w:rPr>
        <w:t>,</w:t>
      </w:r>
      <w:r w:rsidRPr="00D31C7F">
        <w:rPr>
          <w:rFonts w:ascii="Times New Roman" w:hAnsi="Times New Roman" w:cs="Times New Roman"/>
          <w:lang w:val="en-GB"/>
        </w:rPr>
        <w:t xml:space="preserve"> however</w:t>
      </w:r>
      <w:r w:rsidR="00F255A1">
        <w:rPr>
          <w:rFonts w:ascii="Times New Roman" w:hAnsi="Times New Roman" w:cs="Times New Roman"/>
          <w:lang w:val="en-GB"/>
        </w:rPr>
        <w:t>,</w:t>
      </w:r>
      <w:r w:rsidRPr="00D31C7F">
        <w:rPr>
          <w:rFonts w:ascii="Times New Roman" w:hAnsi="Times New Roman" w:cs="Times New Roman"/>
          <w:lang w:val="en-GB"/>
        </w:rPr>
        <w:t xml:space="preserve"> be noted that the conflict</w:t>
      </w:r>
      <w:r w:rsidR="004C0045">
        <w:rPr>
          <w:rFonts w:ascii="Times New Roman" w:hAnsi="Times New Roman" w:cs="Times New Roman"/>
          <w:lang w:val="en-GB"/>
        </w:rPr>
        <w:t>’</w:t>
      </w:r>
      <w:r w:rsidRPr="00D31C7F">
        <w:rPr>
          <w:rFonts w:ascii="Times New Roman" w:hAnsi="Times New Roman" w:cs="Times New Roman"/>
          <w:lang w:val="en-GB"/>
        </w:rPr>
        <w:t xml:space="preserve">s nature changed when the French Crown became more involved. Looking at the conflict as a whole, one notices that it is not just a territorial conflict, as this would only explain some of </w:t>
      </w:r>
      <w:r w:rsidR="00CF299F">
        <w:rPr>
          <w:rFonts w:ascii="Times New Roman" w:hAnsi="Times New Roman" w:cs="Times New Roman"/>
          <w:lang w:val="en-GB"/>
        </w:rPr>
        <w:t>our evidence</w:t>
      </w:r>
      <w:r w:rsidRPr="00D31C7F">
        <w:rPr>
          <w:rFonts w:ascii="Times New Roman" w:hAnsi="Times New Roman" w:cs="Times New Roman"/>
          <w:lang w:val="en-GB"/>
        </w:rPr>
        <w:t>. Lastly, I mostly agree with Pegg</w:t>
      </w:r>
      <w:r w:rsidR="004C0045">
        <w:rPr>
          <w:rFonts w:ascii="Times New Roman" w:hAnsi="Times New Roman" w:cs="Times New Roman"/>
          <w:lang w:val="en-GB"/>
        </w:rPr>
        <w:t>’</w:t>
      </w:r>
      <w:r w:rsidRPr="00D31C7F">
        <w:rPr>
          <w:rFonts w:ascii="Times New Roman" w:hAnsi="Times New Roman" w:cs="Times New Roman"/>
          <w:lang w:val="en-GB"/>
        </w:rPr>
        <w:t>s</w:t>
      </w:r>
      <w:r w:rsidR="008557E6" w:rsidRPr="00D31C7F">
        <w:rPr>
          <w:rFonts w:ascii="Times New Roman" w:hAnsi="Times New Roman" w:cs="Times New Roman"/>
          <w:lang w:val="en-GB"/>
        </w:rPr>
        <w:t xml:space="preserve"> suggestion to</w:t>
      </w:r>
      <w:r w:rsidRPr="00D31C7F">
        <w:rPr>
          <w:rFonts w:ascii="Times New Roman" w:hAnsi="Times New Roman" w:cs="Times New Roman"/>
          <w:lang w:val="en-GB"/>
        </w:rPr>
        <w:t xml:space="preserve"> view the conflict as a war against culture. However, this theory faces one major problem: Pegg does not present th</w:t>
      </w:r>
      <w:r w:rsidR="009A52EE">
        <w:rPr>
          <w:rFonts w:ascii="Times New Roman" w:hAnsi="Times New Roman" w:cs="Times New Roman"/>
          <w:lang w:val="en-GB"/>
        </w:rPr>
        <w:t>e</w:t>
      </w:r>
      <w:r w:rsidRPr="00D31C7F">
        <w:rPr>
          <w:rFonts w:ascii="Times New Roman" w:hAnsi="Times New Roman" w:cs="Times New Roman"/>
          <w:lang w:val="en-GB"/>
        </w:rPr>
        <w:t xml:space="preserve"> theory</w:t>
      </w:r>
      <w:r w:rsidR="008557E6" w:rsidRPr="00D31C7F">
        <w:rPr>
          <w:rFonts w:ascii="Times New Roman" w:hAnsi="Times New Roman" w:cs="Times New Roman"/>
          <w:lang w:val="en-GB"/>
        </w:rPr>
        <w:t xml:space="preserve"> that </w:t>
      </w:r>
      <w:r w:rsidR="008557E6" w:rsidRPr="00D31C7F">
        <w:rPr>
          <w:rFonts w:ascii="Times New Roman" w:hAnsi="Times New Roman" w:cs="Times New Roman"/>
          <w:i/>
          <w:iCs/>
          <w:lang w:val="en-GB"/>
        </w:rPr>
        <w:t>cor</w:t>
      </w:r>
      <w:r w:rsidR="00CA29E2" w:rsidRPr="00D31C7F">
        <w:rPr>
          <w:rFonts w:ascii="Times New Roman" w:hAnsi="Times New Roman" w:cs="Times New Roman"/>
          <w:i/>
          <w:iCs/>
          <w:lang w:val="en-GB"/>
        </w:rPr>
        <w:t xml:space="preserve">tezia </w:t>
      </w:r>
      <w:r w:rsidR="00CA29E2" w:rsidRPr="00D31C7F">
        <w:rPr>
          <w:rFonts w:ascii="Times New Roman" w:hAnsi="Times New Roman" w:cs="Times New Roman"/>
          <w:lang w:val="en-GB"/>
        </w:rPr>
        <w:t>was misidentified as heresy</w:t>
      </w:r>
      <w:r w:rsidRPr="00D31C7F">
        <w:rPr>
          <w:rFonts w:ascii="Times New Roman" w:hAnsi="Times New Roman" w:cs="Times New Roman"/>
          <w:lang w:val="en-GB"/>
        </w:rPr>
        <w:t xml:space="preserve"> as a thesis but simply asserts that it was as he postulated. </w:t>
      </w:r>
      <w:r w:rsidR="008557E6" w:rsidRPr="00D31C7F">
        <w:rPr>
          <w:rFonts w:ascii="Times New Roman" w:hAnsi="Times New Roman" w:cs="Times New Roman"/>
          <w:lang w:val="en-GB"/>
        </w:rPr>
        <w:t>H</w:t>
      </w:r>
      <w:r w:rsidRPr="00D31C7F">
        <w:rPr>
          <w:rFonts w:ascii="Times New Roman" w:hAnsi="Times New Roman" w:cs="Times New Roman"/>
          <w:lang w:val="en-GB"/>
        </w:rPr>
        <w:t>is theory lacks proper evidence. As Shulevitz</w:t>
      </w:r>
      <w:r w:rsidR="00407D8D">
        <w:rPr>
          <w:rFonts w:ascii="Times New Roman" w:hAnsi="Times New Roman" w:cs="Times New Roman"/>
          <w:lang w:val="en-GB"/>
        </w:rPr>
        <w:t>,</w:t>
      </w:r>
      <w:r w:rsidRPr="00D31C7F">
        <w:rPr>
          <w:rFonts w:ascii="Times New Roman" w:hAnsi="Times New Roman" w:cs="Times New Roman"/>
          <w:lang w:val="en-GB"/>
        </w:rPr>
        <w:t xml:space="preserve"> in her summary </w:t>
      </w:r>
      <w:r w:rsidR="00407D8D">
        <w:rPr>
          <w:rFonts w:ascii="Times New Roman" w:hAnsi="Times New Roman" w:cs="Times New Roman"/>
          <w:lang w:val="en-GB"/>
        </w:rPr>
        <w:t>of</w:t>
      </w:r>
      <w:r w:rsidRPr="00D31C7F">
        <w:rPr>
          <w:rFonts w:ascii="Times New Roman" w:hAnsi="Times New Roman" w:cs="Times New Roman"/>
          <w:lang w:val="en-GB"/>
        </w:rPr>
        <w:t xml:space="preserve"> the debate</w:t>
      </w:r>
      <w:r w:rsidR="00407D8D">
        <w:rPr>
          <w:rFonts w:ascii="Times New Roman" w:hAnsi="Times New Roman" w:cs="Times New Roman"/>
          <w:lang w:val="en-GB"/>
        </w:rPr>
        <w:t>,</w:t>
      </w:r>
      <w:r w:rsidRPr="00D31C7F">
        <w:rPr>
          <w:rFonts w:ascii="Times New Roman" w:hAnsi="Times New Roman" w:cs="Times New Roman"/>
          <w:lang w:val="en-GB"/>
        </w:rPr>
        <w:t xml:space="preserve"> writes: </w:t>
      </w:r>
      <w:r w:rsidR="004C0045">
        <w:rPr>
          <w:rFonts w:ascii="Times New Roman" w:hAnsi="Times New Roman" w:cs="Times New Roman"/>
          <w:lang w:val="en-GB"/>
        </w:rPr>
        <w:t>‘</w:t>
      </w:r>
      <w:r w:rsidRPr="00D31C7F">
        <w:rPr>
          <w:rFonts w:ascii="Times New Roman" w:hAnsi="Times New Roman" w:cs="Times New Roman"/>
          <w:lang w:val="en-GB"/>
        </w:rPr>
        <w:t>The lack of such evidence, it seems to me, is a point of weakness in Pegg</w:t>
      </w:r>
      <w:r w:rsidR="004C0045">
        <w:rPr>
          <w:rFonts w:ascii="Times New Roman" w:hAnsi="Times New Roman" w:cs="Times New Roman"/>
          <w:lang w:val="en-GB"/>
        </w:rPr>
        <w:t>’</w:t>
      </w:r>
      <w:r w:rsidRPr="00D31C7F">
        <w:rPr>
          <w:rFonts w:ascii="Times New Roman" w:hAnsi="Times New Roman" w:cs="Times New Roman"/>
          <w:lang w:val="en-GB"/>
        </w:rPr>
        <w:t>s argument</w:t>
      </w:r>
      <w:r w:rsidR="009A52EE">
        <w:rPr>
          <w:rFonts w:ascii="Times New Roman" w:hAnsi="Times New Roman" w:cs="Times New Roman"/>
          <w:lang w:val="en-GB"/>
        </w:rPr>
        <w:t>.</w:t>
      </w:r>
      <w:r w:rsidR="004C0045">
        <w:rPr>
          <w:rFonts w:ascii="Times New Roman" w:hAnsi="Times New Roman" w:cs="Times New Roman"/>
          <w:lang w:val="en-GB"/>
        </w:rPr>
        <w:t>’</w:t>
      </w:r>
      <w:r w:rsidRPr="00D31C7F">
        <w:rPr>
          <w:rStyle w:val="FootnoteReference"/>
          <w:rFonts w:ascii="Times New Roman" w:hAnsi="Times New Roman" w:cs="Times New Roman"/>
          <w:lang w:val="en-GB"/>
        </w:rPr>
        <w:footnoteReference w:id="30"/>
      </w:r>
      <w:r w:rsidRPr="00D31C7F">
        <w:rPr>
          <w:rFonts w:ascii="Times New Roman" w:hAnsi="Times New Roman" w:cs="Times New Roman"/>
          <w:lang w:val="en-GB"/>
        </w:rPr>
        <w:t xml:space="preserve"> Yet when reading the sources</w:t>
      </w:r>
      <w:r w:rsidR="00CA29E2" w:rsidRPr="00D31C7F">
        <w:rPr>
          <w:rFonts w:ascii="Times New Roman" w:hAnsi="Times New Roman" w:cs="Times New Roman"/>
          <w:lang w:val="en-GB"/>
        </w:rPr>
        <w:t>,</w:t>
      </w:r>
      <w:r w:rsidRPr="00D31C7F">
        <w:rPr>
          <w:rFonts w:ascii="Times New Roman" w:hAnsi="Times New Roman" w:cs="Times New Roman"/>
          <w:lang w:val="en-GB"/>
        </w:rPr>
        <w:t xml:space="preserve"> Pegg</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00CA29E2" w:rsidRPr="00D31C7F">
        <w:rPr>
          <w:rFonts w:ascii="Times New Roman" w:hAnsi="Times New Roman" w:cs="Times New Roman"/>
          <w:lang w:val="en-GB"/>
        </w:rPr>
        <w:t>suggestion about</w:t>
      </w:r>
      <w:r w:rsidRPr="00D31C7F">
        <w:rPr>
          <w:rFonts w:ascii="Times New Roman" w:hAnsi="Times New Roman" w:cs="Times New Roman"/>
          <w:lang w:val="en-GB"/>
        </w:rPr>
        <w:t xml:space="preserve"> a war against culture </w:t>
      </w:r>
      <w:r w:rsidR="00CA29E2" w:rsidRPr="00D31C7F">
        <w:rPr>
          <w:rFonts w:ascii="Times New Roman" w:hAnsi="Times New Roman" w:cs="Times New Roman"/>
          <w:lang w:val="en-GB"/>
        </w:rPr>
        <w:t>is</w:t>
      </w:r>
      <w:r w:rsidRPr="00D31C7F">
        <w:rPr>
          <w:rFonts w:ascii="Times New Roman" w:hAnsi="Times New Roman" w:cs="Times New Roman"/>
          <w:lang w:val="en-GB"/>
        </w:rPr>
        <w:t xml:space="preserve"> understandable, but more work should be done to </w:t>
      </w:r>
      <w:r w:rsidR="00CA29E2" w:rsidRPr="00D31C7F">
        <w:rPr>
          <w:rFonts w:ascii="Times New Roman" w:hAnsi="Times New Roman" w:cs="Times New Roman"/>
          <w:lang w:val="en-GB"/>
        </w:rPr>
        <w:t>substantiate it</w:t>
      </w:r>
      <w:r w:rsidR="00B26BA3" w:rsidRPr="00D31C7F">
        <w:rPr>
          <w:rFonts w:ascii="Times New Roman" w:hAnsi="Times New Roman" w:cs="Times New Roman"/>
          <w:lang w:val="en-GB"/>
        </w:rPr>
        <w:t xml:space="preserve">. </w:t>
      </w:r>
      <w:r w:rsidRPr="00DC098B">
        <w:rPr>
          <w:rFonts w:ascii="Times New Roman" w:hAnsi="Times New Roman" w:cs="Times New Roman"/>
          <w:lang w:val="en-GB"/>
        </w:rPr>
        <w:t xml:space="preserve">Therefore, in this </w:t>
      </w:r>
      <w:r w:rsidR="009F61A0" w:rsidRPr="00DC098B">
        <w:rPr>
          <w:rFonts w:ascii="Times New Roman" w:hAnsi="Times New Roman" w:cs="Times New Roman"/>
          <w:lang w:val="en-GB"/>
        </w:rPr>
        <w:t>thesis</w:t>
      </w:r>
      <w:r w:rsidR="00407D8D" w:rsidRPr="00DC098B">
        <w:rPr>
          <w:rFonts w:ascii="Times New Roman" w:hAnsi="Times New Roman" w:cs="Times New Roman"/>
          <w:lang w:val="en-GB"/>
        </w:rPr>
        <w:t>,</w:t>
      </w:r>
      <w:r w:rsidRPr="00DC098B">
        <w:rPr>
          <w:rFonts w:ascii="Times New Roman" w:hAnsi="Times New Roman" w:cs="Times New Roman"/>
          <w:lang w:val="en-GB"/>
        </w:rPr>
        <w:t xml:space="preserve"> I will </w:t>
      </w:r>
      <w:r w:rsidR="00905C8A" w:rsidRPr="00DC098B">
        <w:rPr>
          <w:rFonts w:ascii="Times New Roman" w:hAnsi="Times New Roman" w:cs="Times New Roman"/>
          <w:lang w:val="en-GB"/>
        </w:rPr>
        <w:t>test</w:t>
      </w:r>
      <w:r w:rsidRPr="00DC098B">
        <w:rPr>
          <w:rFonts w:ascii="Times New Roman" w:hAnsi="Times New Roman" w:cs="Times New Roman"/>
          <w:lang w:val="en-GB"/>
        </w:rPr>
        <w:t xml:space="preserve"> the hypothesis that the Albigensian Crusade (1209-1229) in the Languedoc region should be </w:t>
      </w:r>
      <w:r w:rsidR="00407D8D" w:rsidRPr="00DC098B">
        <w:rPr>
          <w:rFonts w:ascii="Times New Roman" w:hAnsi="Times New Roman" w:cs="Times New Roman"/>
          <w:lang w:val="en-GB"/>
        </w:rPr>
        <w:t>categorised</w:t>
      </w:r>
      <w:r w:rsidRPr="00DC098B">
        <w:rPr>
          <w:rFonts w:ascii="Times New Roman" w:hAnsi="Times New Roman" w:cs="Times New Roman"/>
          <w:lang w:val="en-GB"/>
        </w:rPr>
        <w:t xml:space="preserve"> as a war on Occitan culture.</w:t>
      </w:r>
    </w:p>
    <w:p w14:paraId="41366129" w14:textId="46C2B79C" w:rsidR="009A52EE"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To do this</w:t>
      </w:r>
      <w:r w:rsidR="00407D8D">
        <w:rPr>
          <w:rFonts w:ascii="Times New Roman" w:hAnsi="Times New Roman" w:cs="Times New Roman"/>
          <w:lang w:val="en-GB"/>
        </w:rPr>
        <w:t>,</w:t>
      </w:r>
      <w:r w:rsidRPr="00D31C7F">
        <w:rPr>
          <w:rFonts w:ascii="Times New Roman" w:hAnsi="Times New Roman" w:cs="Times New Roman"/>
          <w:lang w:val="en-GB"/>
        </w:rPr>
        <w:t xml:space="preserve"> I will be distancing myself from Pegg</w:t>
      </w:r>
      <w:r w:rsidR="004C0045">
        <w:rPr>
          <w:rFonts w:ascii="Times New Roman" w:hAnsi="Times New Roman" w:cs="Times New Roman"/>
          <w:lang w:val="en-GB"/>
        </w:rPr>
        <w:t>’</w:t>
      </w:r>
      <w:r w:rsidRPr="00D31C7F">
        <w:rPr>
          <w:rFonts w:ascii="Times New Roman" w:hAnsi="Times New Roman" w:cs="Times New Roman"/>
          <w:lang w:val="en-GB"/>
        </w:rPr>
        <w:t>s assertions as I am aware that danger would exist in which I would be working backwards from Pegg</w:t>
      </w:r>
      <w:r w:rsidR="004C0045">
        <w:rPr>
          <w:rFonts w:ascii="Times New Roman" w:hAnsi="Times New Roman" w:cs="Times New Roman"/>
          <w:lang w:val="en-GB"/>
        </w:rPr>
        <w:t>’</w:t>
      </w:r>
      <w:r w:rsidRPr="00D31C7F">
        <w:rPr>
          <w:rFonts w:ascii="Times New Roman" w:hAnsi="Times New Roman" w:cs="Times New Roman"/>
          <w:lang w:val="en-GB"/>
        </w:rPr>
        <w:t xml:space="preserve">s thesis about </w:t>
      </w:r>
      <w:r w:rsidRPr="00D31C7F">
        <w:rPr>
          <w:rFonts w:ascii="Times New Roman" w:hAnsi="Times New Roman" w:cs="Times New Roman"/>
          <w:i/>
          <w:iCs/>
          <w:lang w:val="en-GB"/>
        </w:rPr>
        <w:t xml:space="preserve">cortezia </w:t>
      </w:r>
      <w:r w:rsidRPr="00D31C7F">
        <w:rPr>
          <w:rFonts w:ascii="Times New Roman" w:hAnsi="Times New Roman" w:cs="Times New Roman"/>
          <w:lang w:val="en-GB"/>
        </w:rPr>
        <w:t xml:space="preserve">and unwittingly and unwillingly become </w:t>
      </w:r>
      <w:r w:rsidR="00407D8D">
        <w:rPr>
          <w:rFonts w:ascii="Times New Roman" w:hAnsi="Times New Roman" w:cs="Times New Roman"/>
          <w:lang w:val="en-GB"/>
        </w:rPr>
        <w:t>blind-sighted</w:t>
      </w:r>
      <w:r w:rsidRPr="00D31C7F">
        <w:rPr>
          <w:rFonts w:ascii="Times New Roman" w:hAnsi="Times New Roman" w:cs="Times New Roman"/>
          <w:lang w:val="en-GB"/>
        </w:rPr>
        <w:t xml:space="preserve"> to alternatives. This for instance happened to Monique Bourin</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Pr="00D31C7F">
        <w:rPr>
          <w:rFonts w:ascii="Times New Roman" w:hAnsi="Times New Roman" w:cs="Times New Roman"/>
          <w:lang w:val="en-GB"/>
        </w:rPr>
        <w:lastRenderedPageBreak/>
        <w:t xml:space="preserve">article </w:t>
      </w:r>
      <w:bookmarkStart w:id="12" w:name="_Hlk110169227"/>
      <w:r w:rsidR="004C0045">
        <w:rPr>
          <w:rFonts w:ascii="Times New Roman" w:hAnsi="Times New Roman" w:cs="Times New Roman"/>
          <w:lang w:val="en-GB"/>
        </w:rPr>
        <w:t>‘</w:t>
      </w:r>
      <w:r w:rsidRPr="00D31C7F">
        <w:rPr>
          <w:rFonts w:ascii="Times New Roman" w:hAnsi="Times New Roman" w:cs="Times New Roman"/>
          <w:lang w:val="en-GB"/>
        </w:rPr>
        <w:t xml:space="preserve">Les </w:t>
      </w:r>
      <w:r w:rsidR="009A52EE">
        <w:rPr>
          <w:rFonts w:ascii="Times New Roman" w:hAnsi="Times New Roman" w:cs="Times New Roman"/>
          <w:lang w:val="en-GB"/>
        </w:rPr>
        <w:t>d</w:t>
      </w:r>
      <w:r w:rsidR="00D30A3A" w:rsidRPr="00D31C7F">
        <w:rPr>
          <w:rFonts w:ascii="Times New Roman" w:hAnsi="Times New Roman" w:cs="Times New Roman"/>
          <w:lang w:val="en-GB"/>
        </w:rPr>
        <w:t>i</w:t>
      </w:r>
      <w:r w:rsidRPr="00D31C7F">
        <w:rPr>
          <w:rFonts w:ascii="Times New Roman" w:hAnsi="Times New Roman" w:cs="Times New Roman"/>
          <w:lang w:val="en-GB"/>
        </w:rPr>
        <w:t xml:space="preserve">ssidents </w:t>
      </w:r>
      <w:r w:rsidR="009A52EE">
        <w:rPr>
          <w:rFonts w:ascii="Times New Roman" w:hAnsi="Times New Roman" w:cs="Times New Roman"/>
          <w:lang w:val="en-GB"/>
        </w:rPr>
        <w:t>r</w:t>
      </w:r>
      <w:r w:rsidRPr="00D31C7F">
        <w:rPr>
          <w:rFonts w:ascii="Times New Roman" w:hAnsi="Times New Roman" w:cs="Times New Roman"/>
          <w:lang w:val="en-GB"/>
        </w:rPr>
        <w:t xml:space="preserve">eligieux dans la </w:t>
      </w:r>
      <w:r w:rsidR="009A52EE">
        <w:rPr>
          <w:rFonts w:ascii="Times New Roman" w:hAnsi="Times New Roman" w:cs="Times New Roman"/>
          <w:lang w:val="en-GB"/>
        </w:rPr>
        <w:t>s</w:t>
      </w:r>
      <w:r w:rsidRPr="00D31C7F">
        <w:rPr>
          <w:rFonts w:ascii="Times New Roman" w:hAnsi="Times New Roman" w:cs="Times New Roman"/>
          <w:lang w:val="en-GB"/>
        </w:rPr>
        <w:t xml:space="preserve">ociété </w:t>
      </w:r>
      <w:r w:rsidR="009A52EE">
        <w:rPr>
          <w:rFonts w:ascii="Times New Roman" w:hAnsi="Times New Roman" w:cs="Times New Roman"/>
          <w:lang w:val="en-GB"/>
        </w:rPr>
        <w:t>v</w:t>
      </w:r>
      <w:r w:rsidRPr="00D31C7F">
        <w:rPr>
          <w:rFonts w:ascii="Times New Roman" w:hAnsi="Times New Roman" w:cs="Times New Roman"/>
          <w:lang w:val="en-GB"/>
        </w:rPr>
        <w:t xml:space="preserve">illageoise </w:t>
      </w:r>
      <w:r w:rsidR="009A52EE">
        <w:rPr>
          <w:rFonts w:ascii="Times New Roman" w:hAnsi="Times New Roman" w:cs="Times New Roman"/>
          <w:lang w:val="en-GB"/>
        </w:rPr>
        <w:t>l</w:t>
      </w:r>
      <w:r w:rsidRPr="00D31C7F">
        <w:rPr>
          <w:rFonts w:ascii="Times New Roman" w:hAnsi="Times New Roman" w:cs="Times New Roman"/>
          <w:lang w:val="en-GB"/>
        </w:rPr>
        <w:t xml:space="preserve">anguedocienne à la </w:t>
      </w:r>
      <w:r w:rsidR="009A52EE">
        <w:rPr>
          <w:rFonts w:ascii="Times New Roman" w:hAnsi="Times New Roman" w:cs="Times New Roman"/>
          <w:lang w:val="en-GB"/>
        </w:rPr>
        <w:t>f</w:t>
      </w:r>
      <w:r w:rsidRPr="00D31C7F">
        <w:rPr>
          <w:rFonts w:ascii="Times New Roman" w:hAnsi="Times New Roman" w:cs="Times New Roman"/>
          <w:lang w:val="en-GB"/>
        </w:rPr>
        <w:t xml:space="preserve">in du XIIIe et au </w:t>
      </w:r>
      <w:r w:rsidR="009A52EE">
        <w:rPr>
          <w:rFonts w:ascii="Times New Roman" w:hAnsi="Times New Roman" w:cs="Times New Roman"/>
          <w:lang w:val="en-GB"/>
        </w:rPr>
        <w:t>d</w:t>
      </w:r>
      <w:r w:rsidRPr="00D31C7F">
        <w:rPr>
          <w:rFonts w:ascii="Times New Roman" w:hAnsi="Times New Roman" w:cs="Times New Roman"/>
          <w:lang w:val="en-GB"/>
        </w:rPr>
        <w:t xml:space="preserve">ébut du XIVe </w:t>
      </w:r>
      <w:r w:rsidR="009A52EE">
        <w:rPr>
          <w:rFonts w:ascii="Times New Roman" w:hAnsi="Times New Roman" w:cs="Times New Roman"/>
          <w:lang w:val="en-GB"/>
        </w:rPr>
        <w:t>s</w:t>
      </w:r>
      <w:r w:rsidRPr="00D31C7F">
        <w:rPr>
          <w:rFonts w:ascii="Times New Roman" w:hAnsi="Times New Roman" w:cs="Times New Roman"/>
          <w:lang w:val="en-GB"/>
        </w:rPr>
        <w:t>iècle</w:t>
      </w:r>
      <w:bookmarkEnd w:id="12"/>
      <w:r w:rsidR="004C0045">
        <w:rPr>
          <w:rFonts w:ascii="Times New Roman" w:hAnsi="Times New Roman" w:cs="Times New Roman"/>
          <w:lang w:val="en-GB"/>
        </w:rPr>
        <w:t>’</w:t>
      </w:r>
      <w:r w:rsidR="00343FC0" w:rsidRPr="00D31C7F">
        <w:rPr>
          <w:rFonts w:ascii="Times New Roman" w:hAnsi="Times New Roman" w:cs="Times New Roman"/>
          <w:i/>
          <w:iCs/>
          <w:lang w:val="en-GB"/>
        </w:rPr>
        <w:t xml:space="preserve"> </w:t>
      </w:r>
      <w:r w:rsidR="00343FC0" w:rsidRPr="00D31C7F">
        <w:rPr>
          <w:rFonts w:ascii="Times New Roman" w:hAnsi="Times New Roman" w:cs="Times New Roman"/>
          <w:lang w:val="en-GB"/>
        </w:rPr>
        <w:t>(2011)</w:t>
      </w:r>
      <w:r w:rsidRPr="00D31C7F">
        <w:rPr>
          <w:rFonts w:ascii="Times New Roman" w:hAnsi="Times New Roman" w:cs="Times New Roman"/>
          <w:i/>
          <w:iCs/>
          <w:lang w:val="en-GB"/>
        </w:rPr>
        <w:t>,</w:t>
      </w:r>
      <w:r w:rsidRPr="00D31C7F">
        <w:rPr>
          <w:rFonts w:ascii="Times New Roman" w:hAnsi="Times New Roman" w:cs="Times New Roman"/>
          <w:lang w:val="en-GB"/>
        </w:rPr>
        <w:t xml:space="preserve"> which was later cited by Pegg, but which relied heavily on Pegg</w:t>
      </w:r>
      <w:r w:rsidR="004C0045">
        <w:rPr>
          <w:rFonts w:ascii="Times New Roman" w:hAnsi="Times New Roman" w:cs="Times New Roman"/>
          <w:lang w:val="en-GB"/>
        </w:rPr>
        <w:t>’</w:t>
      </w:r>
      <w:r w:rsidRPr="00D31C7F">
        <w:rPr>
          <w:rFonts w:ascii="Times New Roman" w:hAnsi="Times New Roman" w:cs="Times New Roman"/>
          <w:lang w:val="en-GB"/>
        </w:rPr>
        <w:t xml:space="preserve">s earlier work </w:t>
      </w:r>
      <w:r w:rsidRPr="00D31C7F">
        <w:rPr>
          <w:rFonts w:ascii="Times New Roman" w:hAnsi="Times New Roman" w:cs="Times New Roman"/>
          <w:i/>
          <w:iCs/>
          <w:lang w:val="en-GB"/>
        </w:rPr>
        <w:t>Corruption of Angels</w:t>
      </w:r>
      <w:r w:rsidRPr="00D31C7F">
        <w:rPr>
          <w:rFonts w:ascii="Times New Roman" w:hAnsi="Times New Roman" w:cs="Times New Roman"/>
          <w:lang w:val="en-GB"/>
        </w:rPr>
        <w:t>.</w:t>
      </w:r>
      <w:r w:rsidR="005110BE" w:rsidRPr="00D31C7F">
        <w:rPr>
          <w:rStyle w:val="FootnoteReference"/>
          <w:rFonts w:ascii="Times New Roman" w:hAnsi="Times New Roman" w:cs="Times New Roman"/>
          <w:lang w:val="en-GB"/>
        </w:rPr>
        <w:footnoteReference w:id="31"/>
      </w:r>
    </w:p>
    <w:p w14:paraId="23E036D7" w14:textId="324AA19D"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I will </w:t>
      </w:r>
      <w:r w:rsidR="00F82ABB" w:rsidRPr="00D31C7F">
        <w:rPr>
          <w:rFonts w:ascii="Times New Roman" w:hAnsi="Times New Roman" w:cs="Times New Roman"/>
          <w:lang w:val="en-GB"/>
        </w:rPr>
        <w:t xml:space="preserve">work </w:t>
      </w:r>
      <w:r w:rsidR="00407D8D">
        <w:rPr>
          <w:rFonts w:ascii="Times New Roman" w:hAnsi="Times New Roman" w:cs="Times New Roman"/>
          <w:lang w:val="en-GB"/>
        </w:rPr>
        <w:t>bottom-up</w:t>
      </w:r>
      <w:r w:rsidRPr="00D31C7F">
        <w:rPr>
          <w:rFonts w:ascii="Times New Roman" w:hAnsi="Times New Roman" w:cs="Times New Roman"/>
          <w:lang w:val="en-GB"/>
        </w:rPr>
        <w:t xml:space="preserve"> from the various </w:t>
      </w:r>
      <w:r w:rsidR="008B644D" w:rsidRPr="00D31C7F">
        <w:rPr>
          <w:rFonts w:ascii="Times New Roman" w:hAnsi="Times New Roman" w:cs="Times New Roman"/>
          <w:lang w:val="en-GB"/>
        </w:rPr>
        <w:t xml:space="preserve">primary </w:t>
      </w:r>
      <w:r w:rsidRPr="00D31C7F">
        <w:rPr>
          <w:rFonts w:ascii="Times New Roman" w:hAnsi="Times New Roman" w:cs="Times New Roman"/>
          <w:lang w:val="en-GB"/>
        </w:rPr>
        <w:t xml:space="preserve">sources instead of </w:t>
      </w:r>
      <w:r w:rsidR="002C4D12">
        <w:rPr>
          <w:rFonts w:ascii="Times New Roman" w:hAnsi="Times New Roman" w:cs="Times New Roman"/>
          <w:lang w:val="en-GB"/>
        </w:rPr>
        <w:t>top-down</w:t>
      </w:r>
      <w:r w:rsidRPr="00D31C7F">
        <w:rPr>
          <w:rFonts w:ascii="Times New Roman" w:hAnsi="Times New Roman" w:cs="Times New Roman"/>
          <w:lang w:val="en-GB"/>
        </w:rPr>
        <w:t xml:space="preserve"> from the theory. I will be looking at the three major narrative sources, which are Peter of Les Vaux-de-Cernay</w:t>
      </w:r>
      <w:r w:rsidR="004C0045">
        <w:rPr>
          <w:rFonts w:ascii="Times New Roman" w:hAnsi="Times New Roman" w:cs="Times New Roman"/>
          <w:lang w:val="en-GB"/>
        </w:rPr>
        <w:t>’</w:t>
      </w:r>
      <w:r w:rsidRPr="00D31C7F">
        <w:rPr>
          <w:rFonts w:ascii="Times New Roman" w:hAnsi="Times New Roman" w:cs="Times New Roman"/>
          <w:lang w:val="en-GB"/>
        </w:rPr>
        <w:t>s</w:t>
      </w:r>
      <w:r w:rsidR="00310402" w:rsidRPr="00D31C7F">
        <w:rPr>
          <w:rFonts w:ascii="Times New Roman" w:hAnsi="Times New Roman" w:cs="Times New Roman"/>
          <w:lang w:val="en-GB"/>
        </w:rPr>
        <w:t xml:space="preserve"> (d.</w:t>
      </w:r>
      <w:r w:rsidR="00565609" w:rsidRPr="00D31C7F">
        <w:rPr>
          <w:rFonts w:ascii="Times New Roman" w:hAnsi="Times New Roman" w:cs="Times New Roman"/>
          <w:lang w:val="en-GB"/>
        </w:rPr>
        <w:t xml:space="preserve"> c.</w:t>
      </w:r>
      <w:r w:rsidR="00310402" w:rsidRPr="00D31C7F">
        <w:rPr>
          <w:rFonts w:ascii="Times New Roman" w:hAnsi="Times New Roman" w:cs="Times New Roman"/>
          <w:lang w:val="en-GB"/>
        </w:rPr>
        <w:t xml:space="preserve"> 1218)</w:t>
      </w:r>
      <w:r w:rsidRPr="00D31C7F">
        <w:rPr>
          <w:rFonts w:ascii="Times New Roman" w:hAnsi="Times New Roman" w:cs="Times New Roman"/>
          <w:lang w:val="en-GB"/>
        </w:rPr>
        <w:t xml:space="preserve"> </w:t>
      </w:r>
      <w:r w:rsidRPr="00D31C7F">
        <w:rPr>
          <w:rFonts w:ascii="Times New Roman" w:hAnsi="Times New Roman" w:cs="Times New Roman"/>
          <w:i/>
          <w:iCs/>
          <w:lang w:val="en-GB"/>
        </w:rPr>
        <w:t>Historia Albigensis</w:t>
      </w:r>
      <w:r w:rsidRPr="00D31C7F">
        <w:rPr>
          <w:rFonts w:ascii="Times New Roman" w:hAnsi="Times New Roman" w:cs="Times New Roman"/>
          <w:lang w:val="en-GB"/>
        </w:rPr>
        <w:t xml:space="preserve">, the </w:t>
      </w:r>
      <w:r w:rsidRPr="00D31C7F">
        <w:rPr>
          <w:rFonts w:ascii="Times New Roman" w:hAnsi="Times New Roman" w:cs="Times New Roman"/>
          <w:i/>
          <w:iCs/>
          <w:lang w:val="en-GB"/>
        </w:rPr>
        <w:t>Chanson de la croisade albigeoise</w:t>
      </w:r>
      <w:r w:rsidRPr="00D31C7F">
        <w:rPr>
          <w:rFonts w:ascii="Times New Roman" w:hAnsi="Times New Roman" w:cs="Times New Roman"/>
          <w:lang w:val="en-GB"/>
        </w:rPr>
        <w:t xml:space="preserve"> by William of Tudela</w:t>
      </w:r>
      <w:r w:rsidR="008E34B6" w:rsidRPr="00D31C7F">
        <w:rPr>
          <w:rFonts w:ascii="Times New Roman" w:hAnsi="Times New Roman" w:cs="Times New Roman"/>
          <w:lang w:val="en-GB"/>
        </w:rPr>
        <w:t xml:space="preserve"> (fl. 1199-1214)</w:t>
      </w:r>
      <w:r w:rsidRPr="00D31C7F">
        <w:rPr>
          <w:rFonts w:ascii="Times New Roman" w:hAnsi="Times New Roman" w:cs="Times New Roman"/>
          <w:lang w:val="en-GB"/>
        </w:rPr>
        <w:t xml:space="preserve"> and his anonymous successor, and William of Puylaurens</w:t>
      </w:r>
      <w:r w:rsidR="004C0045">
        <w:rPr>
          <w:rFonts w:ascii="Times New Roman" w:hAnsi="Times New Roman" w:cs="Times New Roman"/>
          <w:lang w:val="en-GB"/>
        </w:rPr>
        <w:t>’</w:t>
      </w:r>
      <w:r w:rsidR="005A5291" w:rsidRPr="00D31C7F">
        <w:rPr>
          <w:rFonts w:ascii="Times New Roman" w:hAnsi="Times New Roman" w:cs="Times New Roman"/>
          <w:lang w:val="en-GB"/>
        </w:rPr>
        <w:t xml:space="preserve"> (c. 1200-</w:t>
      </w:r>
      <w:r w:rsidR="00FC0DE9" w:rsidRPr="00D31C7F">
        <w:rPr>
          <w:rFonts w:ascii="Times New Roman" w:hAnsi="Times New Roman" w:cs="Times New Roman"/>
          <w:lang w:val="en-GB"/>
        </w:rPr>
        <w:t>1274)</w:t>
      </w:r>
      <w:r w:rsidRPr="00D31C7F">
        <w:rPr>
          <w:rFonts w:ascii="Times New Roman" w:hAnsi="Times New Roman" w:cs="Times New Roman"/>
          <w:lang w:val="en-GB"/>
        </w:rPr>
        <w:t xml:space="preserve"> </w:t>
      </w:r>
      <w:r w:rsidRPr="00D31C7F">
        <w:rPr>
          <w:rFonts w:ascii="Times New Roman" w:hAnsi="Times New Roman" w:cs="Times New Roman"/>
          <w:i/>
          <w:iCs/>
          <w:lang w:val="en-GB"/>
        </w:rPr>
        <w:t>Chronica</w:t>
      </w:r>
      <w:r w:rsidRPr="00D31C7F">
        <w:rPr>
          <w:rFonts w:ascii="Times New Roman" w:hAnsi="Times New Roman" w:cs="Times New Roman"/>
          <w:lang w:val="en-GB"/>
        </w:rPr>
        <w:t>, as well as a plethora of other sources</w:t>
      </w:r>
      <w:r w:rsidR="008B644D" w:rsidRPr="00D31C7F">
        <w:rPr>
          <w:rFonts w:ascii="Times New Roman" w:hAnsi="Times New Roman" w:cs="Times New Roman"/>
          <w:lang w:val="en-GB"/>
        </w:rPr>
        <w:t>,</w:t>
      </w:r>
      <w:r w:rsidRPr="00D31C7F">
        <w:rPr>
          <w:rFonts w:ascii="Times New Roman" w:hAnsi="Times New Roman" w:cs="Times New Roman"/>
          <w:lang w:val="en-GB"/>
        </w:rPr>
        <w:t xml:space="preserve"> </w:t>
      </w:r>
      <w:r w:rsidR="008B644D" w:rsidRPr="00D31C7F">
        <w:rPr>
          <w:rFonts w:ascii="Times New Roman" w:hAnsi="Times New Roman" w:cs="Times New Roman"/>
          <w:lang w:val="en-GB"/>
        </w:rPr>
        <w:t xml:space="preserve">including </w:t>
      </w:r>
      <w:r w:rsidRPr="00D31C7F">
        <w:rPr>
          <w:rFonts w:ascii="Times New Roman" w:hAnsi="Times New Roman" w:cs="Times New Roman"/>
          <w:lang w:val="en-GB"/>
        </w:rPr>
        <w:t xml:space="preserve">papal letters, troubadour poetry, and charters. All of these sources will be discussed in more detail in the first chapter. When </w:t>
      </w:r>
      <w:r w:rsidR="002C4D12">
        <w:rPr>
          <w:rFonts w:ascii="Times New Roman" w:hAnsi="Times New Roman" w:cs="Times New Roman"/>
          <w:lang w:val="en-GB"/>
        </w:rPr>
        <w:t>analysing</w:t>
      </w:r>
      <w:r w:rsidRPr="00D31C7F">
        <w:rPr>
          <w:rFonts w:ascii="Times New Roman" w:hAnsi="Times New Roman" w:cs="Times New Roman"/>
          <w:lang w:val="en-GB"/>
        </w:rPr>
        <w:t xml:space="preserve"> these sources, I will especially keep in mind the context and chronology of the sources to remind myself not to read information from later sources into earlier sources. </w:t>
      </w:r>
    </w:p>
    <w:p w14:paraId="6BA496FE" w14:textId="2B88D9D9"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An informed reader will see a connection to culture war or </w:t>
      </w:r>
      <w:r w:rsidR="009A52EE">
        <w:rPr>
          <w:rFonts w:ascii="Times New Roman" w:hAnsi="Times New Roman" w:cs="Times New Roman"/>
          <w:i/>
          <w:iCs/>
          <w:lang w:val="en-GB"/>
        </w:rPr>
        <w:t>K</w:t>
      </w:r>
      <w:r w:rsidRPr="00D31C7F">
        <w:rPr>
          <w:rFonts w:ascii="Times New Roman" w:hAnsi="Times New Roman" w:cs="Times New Roman"/>
          <w:i/>
          <w:iCs/>
          <w:lang w:val="en-GB"/>
        </w:rPr>
        <w:t>ulturkampf</w:t>
      </w:r>
      <w:r w:rsidR="002B01B8">
        <w:rPr>
          <w:rFonts w:ascii="Times New Roman" w:hAnsi="Times New Roman" w:cs="Times New Roman"/>
          <w:i/>
          <w:iCs/>
          <w:lang w:val="en-GB"/>
        </w:rPr>
        <w:t>,</w:t>
      </w:r>
      <w:r w:rsidRPr="00D31C7F">
        <w:rPr>
          <w:rFonts w:ascii="Times New Roman" w:hAnsi="Times New Roman" w:cs="Times New Roman"/>
          <w:i/>
          <w:iCs/>
          <w:lang w:val="en-GB"/>
        </w:rPr>
        <w:t xml:space="preserve"> </w:t>
      </w:r>
      <w:r w:rsidRPr="00D31C7F">
        <w:rPr>
          <w:rFonts w:ascii="Times New Roman" w:hAnsi="Times New Roman" w:cs="Times New Roman"/>
          <w:lang w:val="en-GB"/>
        </w:rPr>
        <w:t xml:space="preserve">a political struggle caused by </w:t>
      </w:r>
      <w:r w:rsidR="002B01B8">
        <w:rPr>
          <w:rFonts w:ascii="Times New Roman" w:hAnsi="Times New Roman" w:cs="Times New Roman"/>
          <w:lang w:val="en-GB"/>
        </w:rPr>
        <w:t xml:space="preserve">a </w:t>
      </w:r>
      <w:r w:rsidRPr="00D31C7F">
        <w:rPr>
          <w:rFonts w:ascii="Times New Roman" w:hAnsi="Times New Roman" w:cs="Times New Roman"/>
          <w:lang w:val="en-GB"/>
        </w:rPr>
        <w:t xml:space="preserve">conflict between sets of social beliefs and cultural values. This term is now </w:t>
      </w:r>
      <w:r w:rsidR="002B01B8">
        <w:rPr>
          <w:rFonts w:ascii="Times New Roman" w:hAnsi="Times New Roman" w:cs="Times New Roman"/>
          <w:lang w:val="en-GB"/>
        </w:rPr>
        <w:t>primarily</w:t>
      </w:r>
      <w:r w:rsidRPr="00D31C7F">
        <w:rPr>
          <w:rFonts w:ascii="Times New Roman" w:hAnsi="Times New Roman" w:cs="Times New Roman"/>
          <w:lang w:val="en-GB"/>
        </w:rPr>
        <w:t xml:space="preserve"> used in American politics to describe the current state of American politics and the stalemate between progressives and conservatives. The term was first used by the sociologist Rudolf Virchow (1821-1902) to describe the conflict between Otto von Bismarck</w:t>
      </w:r>
      <w:r w:rsidR="00FC0DE9" w:rsidRPr="00D31C7F">
        <w:rPr>
          <w:rFonts w:ascii="Times New Roman" w:hAnsi="Times New Roman" w:cs="Times New Roman"/>
          <w:lang w:val="en-GB"/>
        </w:rPr>
        <w:t xml:space="preserve"> (1</w:t>
      </w:r>
      <w:r w:rsidR="004D5F19" w:rsidRPr="00D31C7F">
        <w:rPr>
          <w:rFonts w:ascii="Times New Roman" w:hAnsi="Times New Roman" w:cs="Times New Roman"/>
          <w:lang w:val="en-GB"/>
        </w:rPr>
        <w:t>815-1898)</w:t>
      </w:r>
      <w:r w:rsidRPr="00D31C7F">
        <w:rPr>
          <w:rFonts w:ascii="Times New Roman" w:hAnsi="Times New Roman" w:cs="Times New Roman"/>
          <w:lang w:val="en-GB"/>
        </w:rPr>
        <w:t xml:space="preserve"> and the Roman Catholic Church </w:t>
      </w:r>
      <w:r w:rsidR="008B644D" w:rsidRPr="00D31C7F">
        <w:rPr>
          <w:rFonts w:ascii="Times New Roman" w:hAnsi="Times New Roman" w:cs="Times New Roman"/>
          <w:lang w:val="en-GB"/>
        </w:rPr>
        <w:t>about</w:t>
      </w:r>
      <w:r w:rsidRPr="00D31C7F">
        <w:rPr>
          <w:rFonts w:ascii="Times New Roman" w:hAnsi="Times New Roman" w:cs="Times New Roman"/>
          <w:lang w:val="en-GB"/>
        </w:rPr>
        <w:t xml:space="preserve"> the Church</w:t>
      </w:r>
      <w:r w:rsidR="004C0045">
        <w:rPr>
          <w:rFonts w:ascii="Times New Roman" w:hAnsi="Times New Roman" w:cs="Times New Roman"/>
          <w:lang w:val="en-GB"/>
        </w:rPr>
        <w:t>’</w:t>
      </w:r>
      <w:r w:rsidRPr="00D31C7F">
        <w:rPr>
          <w:rFonts w:ascii="Times New Roman" w:hAnsi="Times New Roman" w:cs="Times New Roman"/>
          <w:lang w:val="en-GB"/>
        </w:rPr>
        <w:t>s influence.</w:t>
      </w:r>
      <w:r w:rsidRPr="00D31C7F">
        <w:rPr>
          <w:rStyle w:val="FootnoteReference"/>
          <w:rFonts w:ascii="Times New Roman" w:hAnsi="Times New Roman" w:cs="Times New Roman"/>
          <w:lang w:val="en-GB"/>
        </w:rPr>
        <w:footnoteReference w:id="32"/>
      </w:r>
      <w:r w:rsidRPr="00D31C7F">
        <w:rPr>
          <w:rFonts w:ascii="Times New Roman" w:hAnsi="Times New Roman" w:cs="Times New Roman"/>
          <w:lang w:val="en-GB"/>
        </w:rPr>
        <w:t xml:space="preserve"> As of late</w:t>
      </w:r>
      <w:r w:rsidR="00E501A2">
        <w:rPr>
          <w:rFonts w:ascii="Times New Roman" w:hAnsi="Times New Roman" w:cs="Times New Roman"/>
          <w:lang w:val="en-GB"/>
        </w:rPr>
        <w:t>,</w:t>
      </w:r>
      <w:r w:rsidRPr="00D31C7F">
        <w:rPr>
          <w:rFonts w:ascii="Times New Roman" w:hAnsi="Times New Roman" w:cs="Times New Roman"/>
          <w:lang w:val="en-GB"/>
        </w:rPr>
        <w:t xml:space="preserve"> the term has been used and abused by Alt-</w:t>
      </w:r>
      <w:r w:rsidR="009A52EE">
        <w:rPr>
          <w:rFonts w:ascii="Times New Roman" w:hAnsi="Times New Roman" w:cs="Times New Roman"/>
          <w:lang w:val="en-GB"/>
        </w:rPr>
        <w:t>r</w:t>
      </w:r>
      <w:r w:rsidRPr="00D31C7F">
        <w:rPr>
          <w:rFonts w:ascii="Times New Roman" w:hAnsi="Times New Roman" w:cs="Times New Roman"/>
          <w:lang w:val="en-GB"/>
        </w:rPr>
        <w:t xml:space="preserve">ight political movements in America. Therefore, it should be noted that when I am referring to a war on culture or </w:t>
      </w:r>
      <w:r w:rsidR="009914D0">
        <w:rPr>
          <w:rFonts w:ascii="Times New Roman" w:hAnsi="Times New Roman" w:cs="Times New Roman"/>
          <w:lang w:val="en-GB"/>
        </w:rPr>
        <w:t>c</w:t>
      </w:r>
      <w:r w:rsidRPr="00D31C7F">
        <w:rPr>
          <w:rFonts w:ascii="Times New Roman" w:hAnsi="Times New Roman" w:cs="Times New Roman"/>
          <w:lang w:val="en-GB"/>
        </w:rPr>
        <w:t xml:space="preserve">ulture </w:t>
      </w:r>
      <w:r w:rsidR="009914D0">
        <w:rPr>
          <w:rFonts w:ascii="Times New Roman" w:hAnsi="Times New Roman" w:cs="Times New Roman"/>
          <w:lang w:val="en-GB"/>
        </w:rPr>
        <w:t>w</w:t>
      </w:r>
      <w:r w:rsidRPr="00D31C7F">
        <w:rPr>
          <w:rFonts w:ascii="Times New Roman" w:hAnsi="Times New Roman" w:cs="Times New Roman"/>
          <w:lang w:val="en-GB"/>
        </w:rPr>
        <w:t xml:space="preserve">ar, I am </w:t>
      </w:r>
      <w:r w:rsidR="00E501A2">
        <w:rPr>
          <w:rFonts w:ascii="Times New Roman" w:hAnsi="Times New Roman" w:cs="Times New Roman"/>
          <w:lang w:val="en-GB"/>
        </w:rPr>
        <w:t>explicitly</w:t>
      </w:r>
      <w:r w:rsidRPr="00D31C7F">
        <w:rPr>
          <w:rFonts w:ascii="Times New Roman" w:hAnsi="Times New Roman" w:cs="Times New Roman"/>
          <w:lang w:val="en-GB"/>
        </w:rPr>
        <w:t xml:space="preserve"> referring to the term as used by Virchow and not </w:t>
      </w:r>
      <w:r w:rsidR="009A52EE">
        <w:rPr>
          <w:rFonts w:ascii="Times New Roman" w:hAnsi="Times New Roman" w:cs="Times New Roman"/>
          <w:lang w:val="en-GB"/>
        </w:rPr>
        <w:t xml:space="preserve">to </w:t>
      </w:r>
      <w:r w:rsidRPr="00D31C7F">
        <w:rPr>
          <w:rFonts w:ascii="Times New Roman" w:hAnsi="Times New Roman" w:cs="Times New Roman"/>
          <w:lang w:val="en-GB"/>
        </w:rPr>
        <w:t xml:space="preserve">these fringe movements. For the Albigensian Crusade to be a </w:t>
      </w:r>
      <w:r w:rsidR="009914D0">
        <w:rPr>
          <w:rFonts w:ascii="Times New Roman" w:hAnsi="Times New Roman" w:cs="Times New Roman"/>
          <w:lang w:val="en-GB"/>
        </w:rPr>
        <w:t>c</w:t>
      </w:r>
      <w:r w:rsidRPr="00D31C7F">
        <w:rPr>
          <w:rFonts w:ascii="Times New Roman" w:hAnsi="Times New Roman" w:cs="Times New Roman"/>
          <w:lang w:val="en-GB"/>
        </w:rPr>
        <w:t xml:space="preserve">ulture </w:t>
      </w:r>
      <w:r w:rsidR="009914D0">
        <w:rPr>
          <w:rFonts w:ascii="Times New Roman" w:hAnsi="Times New Roman" w:cs="Times New Roman"/>
          <w:lang w:val="en-GB"/>
        </w:rPr>
        <w:t>w</w:t>
      </w:r>
      <w:r w:rsidRPr="00D31C7F">
        <w:rPr>
          <w:rFonts w:ascii="Times New Roman" w:hAnsi="Times New Roman" w:cs="Times New Roman"/>
          <w:lang w:val="en-GB"/>
        </w:rPr>
        <w:t>ar</w:t>
      </w:r>
      <w:r w:rsidR="009314F6">
        <w:rPr>
          <w:rFonts w:ascii="Times New Roman" w:hAnsi="Times New Roman" w:cs="Times New Roman"/>
          <w:lang w:val="en-GB"/>
        </w:rPr>
        <w:t>,</w:t>
      </w:r>
      <w:r w:rsidRPr="00D31C7F">
        <w:rPr>
          <w:rFonts w:ascii="Times New Roman" w:hAnsi="Times New Roman" w:cs="Times New Roman"/>
          <w:lang w:val="en-GB"/>
        </w:rPr>
        <w:t xml:space="preserve"> there should be a focus on culture within the conflict</w:t>
      </w:r>
      <w:r w:rsidR="009314F6">
        <w:rPr>
          <w:rFonts w:ascii="Times New Roman" w:hAnsi="Times New Roman" w:cs="Times New Roman"/>
          <w:lang w:val="en-GB"/>
        </w:rPr>
        <w:t>,</w:t>
      </w:r>
      <w:r w:rsidRPr="00D31C7F">
        <w:rPr>
          <w:rFonts w:ascii="Times New Roman" w:hAnsi="Times New Roman" w:cs="Times New Roman"/>
          <w:lang w:val="en-GB"/>
        </w:rPr>
        <w:t xml:space="preserve"> and there should be attempts made to limit the social beliefs and cultural values </w:t>
      </w:r>
      <w:r w:rsidR="00590C4A">
        <w:rPr>
          <w:rFonts w:ascii="Times New Roman" w:hAnsi="Times New Roman" w:cs="Times New Roman"/>
          <w:lang w:val="en-GB"/>
        </w:rPr>
        <w:t>of</w:t>
      </w:r>
      <w:r w:rsidRPr="00D31C7F">
        <w:rPr>
          <w:rFonts w:ascii="Times New Roman" w:hAnsi="Times New Roman" w:cs="Times New Roman"/>
          <w:lang w:val="en-GB"/>
        </w:rPr>
        <w:t xml:space="preserve"> the opposition, in this case the </w:t>
      </w:r>
      <w:r w:rsidR="0016290B" w:rsidRPr="00D31C7F">
        <w:rPr>
          <w:rFonts w:ascii="Times New Roman" w:hAnsi="Times New Roman" w:cs="Times New Roman"/>
          <w:lang w:val="en-GB"/>
        </w:rPr>
        <w:t>c</w:t>
      </w:r>
      <w:r w:rsidRPr="00D31C7F">
        <w:rPr>
          <w:rFonts w:ascii="Times New Roman" w:hAnsi="Times New Roman" w:cs="Times New Roman"/>
          <w:lang w:val="en-GB"/>
        </w:rPr>
        <w:t>rusader leadership.</w:t>
      </w:r>
    </w:p>
    <w:p w14:paraId="244173A7" w14:textId="0DA1BC02" w:rsidR="00466FF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This </w:t>
      </w:r>
      <w:r w:rsidR="009F61A0">
        <w:rPr>
          <w:rFonts w:ascii="Times New Roman" w:hAnsi="Times New Roman" w:cs="Times New Roman"/>
          <w:lang w:val="en-GB"/>
        </w:rPr>
        <w:t>thesis</w:t>
      </w:r>
      <w:r w:rsidR="008B644D" w:rsidRPr="00D31C7F">
        <w:rPr>
          <w:rFonts w:ascii="Times New Roman" w:hAnsi="Times New Roman" w:cs="Times New Roman"/>
          <w:lang w:val="en-GB"/>
        </w:rPr>
        <w:t xml:space="preserve"> </w:t>
      </w:r>
      <w:r w:rsidRPr="00D31C7F">
        <w:rPr>
          <w:rFonts w:ascii="Times New Roman" w:hAnsi="Times New Roman" w:cs="Times New Roman"/>
          <w:lang w:val="en-GB"/>
        </w:rPr>
        <w:t>consists of four chapters</w:t>
      </w:r>
      <w:r w:rsidR="002467D9" w:rsidRPr="00D31C7F">
        <w:rPr>
          <w:rFonts w:ascii="Times New Roman" w:hAnsi="Times New Roman" w:cs="Times New Roman"/>
          <w:lang w:val="en-GB"/>
        </w:rPr>
        <w:t>,</w:t>
      </w:r>
      <w:r w:rsidRPr="00D31C7F">
        <w:rPr>
          <w:rFonts w:ascii="Times New Roman" w:hAnsi="Times New Roman" w:cs="Times New Roman"/>
          <w:lang w:val="en-GB"/>
        </w:rPr>
        <w:t xml:space="preserve"> each looking at different phases and sources of the Crusade. In </w:t>
      </w:r>
      <w:r w:rsidR="00DD1CFC">
        <w:rPr>
          <w:rFonts w:ascii="Times New Roman" w:hAnsi="Times New Roman" w:cs="Times New Roman"/>
          <w:lang w:val="en-GB"/>
        </w:rPr>
        <w:t>Chapter One</w:t>
      </w:r>
      <w:r w:rsidR="0035364E">
        <w:rPr>
          <w:rFonts w:ascii="Times New Roman" w:hAnsi="Times New Roman" w:cs="Times New Roman"/>
          <w:lang w:val="en-GB"/>
        </w:rPr>
        <w:t>,</w:t>
      </w:r>
      <w:r w:rsidRPr="00D31C7F">
        <w:rPr>
          <w:rFonts w:ascii="Times New Roman" w:hAnsi="Times New Roman" w:cs="Times New Roman"/>
          <w:lang w:val="en-GB"/>
        </w:rPr>
        <w:t xml:space="preserve"> I will </w:t>
      </w:r>
      <w:r w:rsidR="0035364E">
        <w:rPr>
          <w:rFonts w:ascii="Times New Roman" w:hAnsi="Times New Roman" w:cs="Times New Roman"/>
          <w:lang w:val="en-GB"/>
        </w:rPr>
        <w:t>outline</w:t>
      </w:r>
      <w:r w:rsidRPr="00D31C7F">
        <w:rPr>
          <w:rFonts w:ascii="Times New Roman" w:hAnsi="Times New Roman" w:cs="Times New Roman"/>
          <w:lang w:val="en-GB"/>
        </w:rPr>
        <w:t xml:space="preserve"> the political culture of the South </w:t>
      </w:r>
      <w:r w:rsidR="0035364E">
        <w:rPr>
          <w:rFonts w:ascii="Times New Roman" w:hAnsi="Times New Roman" w:cs="Times New Roman"/>
          <w:lang w:val="en-GB"/>
        </w:rPr>
        <w:t xml:space="preserve">and </w:t>
      </w:r>
      <w:r w:rsidRPr="00D31C7F">
        <w:rPr>
          <w:rFonts w:ascii="Times New Roman" w:hAnsi="Times New Roman" w:cs="Times New Roman"/>
          <w:lang w:val="en-GB"/>
        </w:rPr>
        <w:t xml:space="preserve">the Crusade and </w:t>
      </w:r>
      <w:r w:rsidR="002467D9" w:rsidRPr="00D31C7F">
        <w:rPr>
          <w:rFonts w:ascii="Times New Roman" w:hAnsi="Times New Roman" w:cs="Times New Roman"/>
          <w:lang w:val="en-GB"/>
        </w:rPr>
        <w:t>provide</w:t>
      </w:r>
      <w:r w:rsidRPr="00D31C7F">
        <w:rPr>
          <w:rFonts w:ascii="Times New Roman" w:hAnsi="Times New Roman" w:cs="Times New Roman"/>
          <w:lang w:val="en-GB"/>
        </w:rPr>
        <w:t xml:space="preserve"> source criticism o</w:t>
      </w:r>
      <w:r w:rsidR="002467D9" w:rsidRPr="00D31C7F">
        <w:rPr>
          <w:rFonts w:ascii="Times New Roman" w:hAnsi="Times New Roman" w:cs="Times New Roman"/>
          <w:lang w:val="en-GB"/>
        </w:rPr>
        <w:t>n</w:t>
      </w:r>
      <w:r w:rsidRPr="00D31C7F">
        <w:rPr>
          <w:rFonts w:ascii="Times New Roman" w:hAnsi="Times New Roman" w:cs="Times New Roman"/>
          <w:lang w:val="en-GB"/>
        </w:rPr>
        <w:t xml:space="preserve"> the most important sources. It will be an introductory chapter meant to give the reader a deeper understanding of the context of the Crusade, necessary for the other chapters, </w:t>
      </w:r>
      <w:r w:rsidR="00D14A0E">
        <w:rPr>
          <w:rFonts w:ascii="Times New Roman" w:hAnsi="Times New Roman" w:cs="Times New Roman"/>
          <w:lang w:val="en-GB"/>
        </w:rPr>
        <w:t>and</w:t>
      </w:r>
      <w:r w:rsidRPr="00D31C7F">
        <w:rPr>
          <w:rFonts w:ascii="Times New Roman" w:hAnsi="Times New Roman" w:cs="Times New Roman"/>
          <w:lang w:val="en-GB"/>
        </w:rPr>
        <w:t xml:space="preserve"> to show the </w:t>
      </w:r>
      <w:r w:rsidR="002467D9" w:rsidRPr="00D31C7F">
        <w:rPr>
          <w:rFonts w:ascii="Times New Roman" w:hAnsi="Times New Roman" w:cs="Times New Roman"/>
          <w:lang w:val="en-GB"/>
        </w:rPr>
        <w:t xml:space="preserve">existence of a </w:t>
      </w:r>
      <w:r w:rsidRPr="00D31C7F">
        <w:rPr>
          <w:rFonts w:ascii="Times New Roman" w:hAnsi="Times New Roman" w:cs="Times New Roman"/>
          <w:lang w:val="en-GB"/>
        </w:rPr>
        <w:t xml:space="preserve">distinctive Occitan culture. In the second chapter, I will </w:t>
      </w:r>
      <w:r w:rsidR="00D14A0E">
        <w:rPr>
          <w:rFonts w:ascii="Times New Roman" w:hAnsi="Times New Roman" w:cs="Times New Roman"/>
          <w:lang w:val="en-GB"/>
        </w:rPr>
        <w:t>look</w:t>
      </w:r>
      <w:r w:rsidRPr="00D31C7F">
        <w:rPr>
          <w:rFonts w:ascii="Times New Roman" w:hAnsi="Times New Roman" w:cs="Times New Roman"/>
          <w:lang w:val="en-GB"/>
        </w:rPr>
        <w:t xml:space="preserve"> at the massacre of Béziers. This is often seen as the most </w:t>
      </w:r>
      <w:r w:rsidR="004C0045">
        <w:rPr>
          <w:rFonts w:ascii="Times New Roman" w:hAnsi="Times New Roman" w:cs="Times New Roman"/>
          <w:lang w:val="en-GB"/>
        </w:rPr>
        <w:t>‘</w:t>
      </w:r>
      <w:r w:rsidRPr="00D31C7F">
        <w:rPr>
          <w:rFonts w:ascii="Times New Roman" w:hAnsi="Times New Roman" w:cs="Times New Roman"/>
          <w:lang w:val="en-GB"/>
        </w:rPr>
        <w:t>religious</w:t>
      </w:r>
      <w:r w:rsidR="004C0045">
        <w:rPr>
          <w:rFonts w:ascii="Times New Roman" w:hAnsi="Times New Roman" w:cs="Times New Roman"/>
          <w:lang w:val="en-GB"/>
        </w:rPr>
        <w:t>’</w:t>
      </w:r>
      <w:r w:rsidRPr="00D31C7F">
        <w:rPr>
          <w:rFonts w:ascii="Times New Roman" w:hAnsi="Times New Roman" w:cs="Times New Roman"/>
          <w:lang w:val="en-GB"/>
        </w:rPr>
        <w:t xml:space="preserve"> moment of the Crusade</w:t>
      </w:r>
      <w:r w:rsidR="00D14A0E">
        <w:rPr>
          <w:rFonts w:ascii="Times New Roman" w:hAnsi="Times New Roman" w:cs="Times New Roman"/>
          <w:lang w:val="en-GB"/>
        </w:rPr>
        <w:t>. Still, in</w:t>
      </w:r>
      <w:r w:rsidRPr="00D31C7F">
        <w:rPr>
          <w:rFonts w:ascii="Times New Roman" w:hAnsi="Times New Roman" w:cs="Times New Roman"/>
          <w:lang w:val="en-GB"/>
        </w:rPr>
        <w:t xml:space="preserve"> this chapter, I will show a different way of approaching this military action</w:t>
      </w:r>
      <w:r w:rsidR="007B29EC">
        <w:rPr>
          <w:rFonts w:ascii="Times New Roman" w:hAnsi="Times New Roman" w:cs="Times New Roman"/>
          <w:lang w:val="en-GB"/>
        </w:rPr>
        <w:t xml:space="preserve"> and</w:t>
      </w:r>
      <w:r w:rsidRPr="00D31C7F">
        <w:rPr>
          <w:rFonts w:ascii="Times New Roman" w:hAnsi="Times New Roman" w:cs="Times New Roman"/>
          <w:lang w:val="en-GB"/>
        </w:rPr>
        <w:t xml:space="preserve"> introduce </w:t>
      </w:r>
      <w:r w:rsidR="0029443D">
        <w:rPr>
          <w:rFonts w:ascii="Times New Roman" w:hAnsi="Times New Roman" w:cs="Times New Roman"/>
          <w:lang w:val="en-GB"/>
        </w:rPr>
        <w:t>an essential</w:t>
      </w:r>
      <w:r w:rsidRPr="00D31C7F">
        <w:rPr>
          <w:rFonts w:ascii="Times New Roman" w:hAnsi="Times New Roman" w:cs="Times New Roman"/>
          <w:lang w:val="en-GB"/>
        </w:rPr>
        <w:t xml:space="preserve"> facet of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namely political anticlericalism. In the third chapter</w:t>
      </w:r>
      <w:r w:rsidR="002467D9" w:rsidRPr="00D31C7F">
        <w:rPr>
          <w:rFonts w:ascii="Times New Roman" w:hAnsi="Times New Roman" w:cs="Times New Roman"/>
          <w:lang w:val="en-GB"/>
        </w:rPr>
        <w:t>,</w:t>
      </w:r>
      <w:r w:rsidRPr="00D31C7F">
        <w:rPr>
          <w:rFonts w:ascii="Times New Roman" w:hAnsi="Times New Roman" w:cs="Times New Roman"/>
          <w:lang w:val="en-GB"/>
        </w:rPr>
        <w:t xml:space="preserve"> I will look at the Southern perspective on the war</w:t>
      </w:r>
      <w:r w:rsidR="0029443D">
        <w:rPr>
          <w:rFonts w:ascii="Times New Roman" w:hAnsi="Times New Roman" w:cs="Times New Roman"/>
          <w:lang w:val="en-GB"/>
        </w:rPr>
        <w:t xml:space="preserve"> and</w:t>
      </w:r>
      <w:r w:rsidRPr="00D31C7F">
        <w:rPr>
          <w:rFonts w:ascii="Times New Roman" w:hAnsi="Times New Roman" w:cs="Times New Roman"/>
          <w:lang w:val="en-GB"/>
        </w:rPr>
        <w:t xml:space="preserve"> </w:t>
      </w:r>
      <w:r w:rsidR="005C23E6" w:rsidRPr="00D31C7F">
        <w:rPr>
          <w:rFonts w:ascii="Times New Roman" w:hAnsi="Times New Roman" w:cs="Times New Roman"/>
          <w:lang w:val="en-GB"/>
        </w:rPr>
        <w:t xml:space="preserve">the </w:t>
      </w:r>
      <w:r w:rsidR="00124597">
        <w:rPr>
          <w:rFonts w:ascii="Times New Roman" w:hAnsi="Times New Roman" w:cs="Times New Roman"/>
          <w:lang w:val="en-GB"/>
        </w:rPr>
        <w:t>S</w:t>
      </w:r>
      <w:r w:rsidR="005C23E6" w:rsidRPr="00D31C7F">
        <w:rPr>
          <w:rFonts w:ascii="Times New Roman" w:hAnsi="Times New Roman" w:cs="Times New Roman"/>
          <w:lang w:val="en-GB"/>
        </w:rPr>
        <w:t>outhern</w:t>
      </w:r>
      <w:r w:rsidRPr="00D31C7F">
        <w:rPr>
          <w:rFonts w:ascii="Times New Roman" w:hAnsi="Times New Roman" w:cs="Times New Roman"/>
          <w:lang w:val="en-GB"/>
        </w:rPr>
        <w:t xml:space="preserve"> perspective on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which helps to understand whether the Southerners believed their culture was under attack. Lastly, in </w:t>
      </w:r>
      <w:r w:rsidR="00DD1CFC">
        <w:rPr>
          <w:rFonts w:ascii="Times New Roman" w:hAnsi="Times New Roman" w:cs="Times New Roman"/>
          <w:lang w:val="en-GB"/>
        </w:rPr>
        <w:t>Chapter Four</w:t>
      </w:r>
      <w:r w:rsidRPr="00D31C7F">
        <w:rPr>
          <w:rFonts w:ascii="Times New Roman" w:hAnsi="Times New Roman" w:cs="Times New Roman"/>
          <w:lang w:val="en-GB"/>
        </w:rPr>
        <w:t xml:space="preserve">, I will look at two different legal charters: </w:t>
      </w:r>
      <w:r w:rsidRPr="00D31C7F">
        <w:rPr>
          <w:rFonts w:ascii="Times New Roman" w:hAnsi="Times New Roman" w:cs="Times New Roman"/>
          <w:lang w:val="en-GB"/>
        </w:rPr>
        <w:lastRenderedPageBreak/>
        <w:t xml:space="preserve">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(1212) and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(1229), to see wh</w:t>
      </w:r>
      <w:r w:rsidR="002467D9" w:rsidRPr="00D31C7F">
        <w:rPr>
          <w:rFonts w:ascii="Times New Roman" w:hAnsi="Times New Roman" w:cs="Times New Roman"/>
          <w:lang w:val="en-GB"/>
        </w:rPr>
        <w:t>e</w:t>
      </w:r>
      <w:r w:rsidRPr="00D31C7F">
        <w:rPr>
          <w:rFonts w:ascii="Times New Roman" w:hAnsi="Times New Roman" w:cs="Times New Roman"/>
          <w:lang w:val="en-GB"/>
        </w:rPr>
        <w:t>t</w:t>
      </w:r>
      <w:r w:rsidR="002467D9" w:rsidRPr="00D31C7F">
        <w:rPr>
          <w:rFonts w:ascii="Times New Roman" w:hAnsi="Times New Roman" w:cs="Times New Roman"/>
          <w:lang w:val="en-GB"/>
        </w:rPr>
        <w:t>her</w:t>
      </w:r>
      <w:r w:rsidRPr="00D31C7F">
        <w:rPr>
          <w:rFonts w:ascii="Times New Roman" w:hAnsi="Times New Roman" w:cs="Times New Roman"/>
          <w:lang w:val="en-GB"/>
        </w:rPr>
        <w:t xml:space="preserve"> they </w:t>
      </w:r>
      <w:r w:rsidR="002467D9" w:rsidRPr="00D31C7F">
        <w:rPr>
          <w:rFonts w:ascii="Times New Roman" w:hAnsi="Times New Roman" w:cs="Times New Roman"/>
          <w:lang w:val="en-GB"/>
        </w:rPr>
        <w:t>provide evidence</w:t>
      </w:r>
      <w:r w:rsidRPr="00D31C7F">
        <w:rPr>
          <w:rFonts w:ascii="Times New Roman" w:hAnsi="Times New Roman" w:cs="Times New Roman"/>
          <w:lang w:val="en-GB"/>
        </w:rPr>
        <w:t xml:space="preserve"> to support the hypothesis that the Albigensian Crusade should be seen as a </w:t>
      </w:r>
      <w:r w:rsidR="009914D0">
        <w:rPr>
          <w:rFonts w:ascii="Times New Roman" w:hAnsi="Times New Roman" w:cs="Times New Roman"/>
          <w:lang w:val="en-GB"/>
        </w:rPr>
        <w:t>c</w:t>
      </w:r>
      <w:r w:rsidRPr="00D31C7F">
        <w:rPr>
          <w:rFonts w:ascii="Times New Roman" w:hAnsi="Times New Roman" w:cs="Times New Roman"/>
          <w:lang w:val="en-GB"/>
        </w:rPr>
        <w:t xml:space="preserve">ulture </w:t>
      </w:r>
      <w:r w:rsidR="009914D0">
        <w:rPr>
          <w:rFonts w:ascii="Times New Roman" w:hAnsi="Times New Roman" w:cs="Times New Roman"/>
          <w:lang w:val="en-GB"/>
        </w:rPr>
        <w:t>w</w:t>
      </w:r>
      <w:r w:rsidRPr="00D31C7F">
        <w:rPr>
          <w:rFonts w:ascii="Times New Roman" w:hAnsi="Times New Roman" w:cs="Times New Roman"/>
          <w:lang w:val="en-GB"/>
        </w:rPr>
        <w:t>ar.</w:t>
      </w:r>
    </w:p>
    <w:p w14:paraId="53BB88E6" w14:textId="77777777" w:rsidR="00466FFE" w:rsidRPr="00D31C7F" w:rsidRDefault="00466FFE">
      <w:pPr>
        <w:rPr>
          <w:rFonts w:ascii="Times New Roman" w:hAnsi="Times New Roman" w:cs="Times New Roman"/>
          <w:lang w:val="en-GB"/>
        </w:rPr>
      </w:pPr>
      <w:r w:rsidRPr="00D31C7F">
        <w:rPr>
          <w:rFonts w:ascii="Times New Roman" w:hAnsi="Times New Roman" w:cs="Times New Roman"/>
          <w:lang w:val="en-GB"/>
        </w:rPr>
        <w:br w:type="page"/>
      </w:r>
    </w:p>
    <w:p w14:paraId="1641DD28" w14:textId="564C99F7" w:rsidR="0058700E" w:rsidRDefault="0058700E" w:rsidP="007613E8">
      <w:pPr>
        <w:pStyle w:val="Heading1"/>
        <w:rPr>
          <w:rFonts w:ascii="Times New Roman" w:hAnsi="Times New Roman" w:cs="Times New Roman"/>
          <w:b/>
          <w:bCs/>
          <w:sz w:val="28"/>
          <w:szCs w:val="28"/>
          <w:lang w:val="en-GB"/>
        </w:rPr>
      </w:pPr>
      <w:bookmarkStart w:id="13" w:name="_Toc112003249"/>
      <w:r w:rsidRPr="00D31C7F">
        <w:rPr>
          <w:rFonts w:ascii="Times New Roman" w:hAnsi="Times New Roman" w:cs="Times New Roman"/>
          <w:b/>
          <w:bCs/>
          <w:sz w:val="28"/>
          <w:szCs w:val="28"/>
          <w:lang w:val="en-GB"/>
        </w:rPr>
        <w:lastRenderedPageBreak/>
        <w:t>Chapter 1: The Albigensian Crusade</w:t>
      </w:r>
      <w:bookmarkEnd w:id="13"/>
    </w:p>
    <w:p w14:paraId="6D313E82" w14:textId="77777777" w:rsidR="00241DD9" w:rsidRPr="00241DD9" w:rsidRDefault="00241DD9" w:rsidP="00241DD9">
      <w:pPr>
        <w:rPr>
          <w:lang w:val="en-GB"/>
        </w:rPr>
      </w:pPr>
    </w:p>
    <w:p w14:paraId="77CDFA68" w14:textId="1511E829" w:rsidR="0058700E" w:rsidRDefault="0058700E" w:rsidP="00A3064C">
      <w:pPr>
        <w:pStyle w:val="Heading2"/>
        <w:numPr>
          <w:ilvl w:val="1"/>
          <w:numId w:val="11"/>
        </w:numPr>
        <w:rPr>
          <w:rFonts w:ascii="Times New Roman" w:hAnsi="Times New Roman" w:cs="Times New Roman"/>
          <w:b/>
          <w:bCs/>
          <w:sz w:val="28"/>
          <w:szCs w:val="28"/>
          <w:lang w:val="en-GB"/>
        </w:rPr>
      </w:pPr>
      <w:bookmarkStart w:id="14" w:name="_Toc112003250"/>
      <w:r w:rsidRPr="00D31C7F">
        <w:rPr>
          <w:rFonts w:ascii="Times New Roman" w:hAnsi="Times New Roman" w:cs="Times New Roman"/>
          <w:b/>
          <w:bCs/>
          <w:sz w:val="28"/>
          <w:szCs w:val="28"/>
          <w:lang w:val="en-GB"/>
        </w:rPr>
        <w:t>Introduction</w:t>
      </w:r>
      <w:bookmarkEnd w:id="14"/>
    </w:p>
    <w:p w14:paraId="1C519C1D" w14:textId="77777777" w:rsidR="00241DD9" w:rsidRPr="00241DD9" w:rsidRDefault="00241DD9" w:rsidP="00241DD9">
      <w:pPr>
        <w:pStyle w:val="ListParagraph"/>
        <w:ind w:left="420"/>
        <w:rPr>
          <w:lang w:val="en-GB"/>
        </w:rPr>
      </w:pPr>
    </w:p>
    <w:p w14:paraId="340C4E6F" w14:textId="2BF0C2E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As discussed in the </w:t>
      </w:r>
      <w:r w:rsidR="009A52EE">
        <w:rPr>
          <w:rFonts w:ascii="Times New Roman" w:hAnsi="Times New Roman" w:cs="Times New Roman"/>
          <w:lang w:val="en-GB"/>
        </w:rPr>
        <w:t>I</w:t>
      </w:r>
      <w:r w:rsidRPr="00D31C7F">
        <w:rPr>
          <w:rFonts w:ascii="Times New Roman" w:hAnsi="Times New Roman" w:cs="Times New Roman"/>
          <w:lang w:val="en-GB"/>
        </w:rPr>
        <w:t>ntroduction</w:t>
      </w:r>
      <w:r w:rsidR="0029443D">
        <w:rPr>
          <w:rFonts w:ascii="Times New Roman" w:hAnsi="Times New Roman" w:cs="Times New Roman"/>
          <w:lang w:val="en-GB"/>
        </w:rPr>
        <w:t>,</w:t>
      </w:r>
      <w:r w:rsidRPr="00D31C7F">
        <w:rPr>
          <w:rFonts w:ascii="Times New Roman" w:hAnsi="Times New Roman" w:cs="Times New Roman"/>
          <w:lang w:val="en-GB"/>
        </w:rPr>
        <w:t xml:space="preserve"> the Albigensian Crusade </w:t>
      </w:r>
      <w:r w:rsidR="0029443D">
        <w:rPr>
          <w:rFonts w:ascii="Times New Roman" w:hAnsi="Times New Roman" w:cs="Times New Roman"/>
          <w:lang w:val="en-GB"/>
        </w:rPr>
        <w:t>was</w:t>
      </w:r>
      <w:r w:rsidRPr="00D31C7F">
        <w:rPr>
          <w:rFonts w:ascii="Times New Roman" w:hAnsi="Times New Roman" w:cs="Times New Roman"/>
          <w:lang w:val="en-GB"/>
        </w:rPr>
        <w:t xml:space="preserve"> a complicated conflict. To be able to understand some of </w:t>
      </w:r>
      <w:r w:rsidR="00463D1F" w:rsidRPr="00D31C7F">
        <w:rPr>
          <w:rFonts w:ascii="Times New Roman" w:hAnsi="Times New Roman" w:cs="Times New Roman"/>
          <w:lang w:val="en-GB"/>
        </w:rPr>
        <w:t>its</w:t>
      </w:r>
      <w:r w:rsidRPr="00D31C7F">
        <w:rPr>
          <w:rFonts w:ascii="Times New Roman" w:hAnsi="Times New Roman" w:cs="Times New Roman"/>
          <w:lang w:val="en-GB"/>
        </w:rPr>
        <w:t xml:space="preserve"> nuances</w:t>
      </w:r>
      <w:r w:rsidR="00463D1F" w:rsidRPr="00D31C7F">
        <w:rPr>
          <w:rFonts w:ascii="Times New Roman" w:hAnsi="Times New Roman" w:cs="Times New Roman"/>
          <w:lang w:val="en-GB"/>
        </w:rPr>
        <w:t>,</w:t>
      </w:r>
      <w:r w:rsidRPr="00D31C7F">
        <w:rPr>
          <w:rFonts w:ascii="Times New Roman" w:hAnsi="Times New Roman" w:cs="Times New Roman"/>
          <w:lang w:val="en-GB"/>
        </w:rPr>
        <w:t xml:space="preserve"> it is </w:t>
      </w:r>
      <w:r w:rsidR="00157E6E">
        <w:rPr>
          <w:rFonts w:ascii="Times New Roman" w:hAnsi="Times New Roman" w:cs="Times New Roman"/>
          <w:lang w:val="en-GB"/>
        </w:rPr>
        <w:t>crucial</w:t>
      </w:r>
      <w:r w:rsidRPr="00D31C7F">
        <w:rPr>
          <w:rFonts w:ascii="Times New Roman" w:hAnsi="Times New Roman" w:cs="Times New Roman"/>
          <w:lang w:val="en-GB"/>
        </w:rPr>
        <w:t xml:space="preserve"> not only </w:t>
      </w:r>
      <w:r w:rsidR="00DD1CFC">
        <w:rPr>
          <w:rFonts w:ascii="Times New Roman" w:hAnsi="Times New Roman" w:cs="Times New Roman"/>
          <w:lang w:val="en-GB"/>
        </w:rPr>
        <w:t xml:space="preserve">to </w:t>
      </w:r>
      <w:r w:rsidRPr="00D31C7F">
        <w:rPr>
          <w:rFonts w:ascii="Times New Roman" w:hAnsi="Times New Roman" w:cs="Times New Roman"/>
          <w:lang w:val="en-GB"/>
        </w:rPr>
        <w:t xml:space="preserve">look at the conflict itself but at </w:t>
      </w:r>
      <w:r w:rsidR="00463D1F" w:rsidRPr="00D31C7F">
        <w:rPr>
          <w:rFonts w:ascii="Times New Roman" w:hAnsi="Times New Roman" w:cs="Times New Roman"/>
          <w:lang w:val="en-GB"/>
        </w:rPr>
        <w:t>its</w:t>
      </w:r>
      <w:r w:rsidRPr="00D31C7F">
        <w:rPr>
          <w:rFonts w:ascii="Times New Roman" w:hAnsi="Times New Roman" w:cs="Times New Roman"/>
          <w:lang w:val="en-GB"/>
        </w:rPr>
        <w:t xml:space="preserve"> prehistory, the political culture of the South, and the sources that deal with this conflict. While the other three chapters of this thesis deal with specific case studies, I want to take the opportunity </w:t>
      </w:r>
      <w:r w:rsidR="00011E8A" w:rsidRPr="00011E8A">
        <w:rPr>
          <w:rFonts w:ascii="Times New Roman" w:hAnsi="Times New Roman" w:cs="Times New Roman"/>
          <w:lang w:val="en-GB"/>
        </w:rPr>
        <w:t>to create an overview of the most important information</w:t>
      </w:r>
      <w:r w:rsidR="00CD095B" w:rsidRPr="00CD095B">
        <w:rPr>
          <w:rFonts w:ascii="Times New Roman" w:hAnsi="Times New Roman" w:cs="Times New Roman"/>
          <w:lang w:val="en-GB"/>
        </w:rPr>
        <w:t xml:space="preserve"> necessary to</w:t>
      </w:r>
      <w:r w:rsidR="0017497F">
        <w:rPr>
          <w:rFonts w:ascii="Times New Roman" w:hAnsi="Times New Roman" w:cs="Times New Roman"/>
          <w:lang w:val="en-GB"/>
        </w:rPr>
        <w:t xml:space="preserve"> test</w:t>
      </w:r>
      <w:r w:rsidR="00CD095B" w:rsidRPr="00CD095B">
        <w:rPr>
          <w:rFonts w:ascii="Times New Roman" w:hAnsi="Times New Roman" w:cs="Times New Roman"/>
          <w:lang w:val="en-GB"/>
        </w:rPr>
        <w:t xml:space="preserve"> this </w:t>
      </w:r>
      <w:r w:rsidR="009F61A0">
        <w:rPr>
          <w:rFonts w:ascii="Times New Roman" w:hAnsi="Times New Roman" w:cs="Times New Roman"/>
          <w:lang w:val="en-GB"/>
        </w:rPr>
        <w:t>thesis</w:t>
      </w:r>
      <w:r w:rsidR="004C0045">
        <w:rPr>
          <w:rFonts w:ascii="Times New Roman" w:hAnsi="Times New Roman" w:cs="Times New Roman"/>
          <w:lang w:val="en-GB"/>
        </w:rPr>
        <w:t>’</w:t>
      </w:r>
      <w:r w:rsidR="00CD095B" w:rsidRPr="00CD095B">
        <w:rPr>
          <w:rFonts w:ascii="Times New Roman" w:hAnsi="Times New Roman" w:cs="Times New Roman"/>
          <w:lang w:val="en-GB"/>
        </w:rPr>
        <w:t>s</w:t>
      </w:r>
      <w:r w:rsidR="0017497F">
        <w:rPr>
          <w:rFonts w:ascii="Times New Roman" w:hAnsi="Times New Roman" w:cs="Times New Roman"/>
          <w:lang w:val="en-GB"/>
        </w:rPr>
        <w:t xml:space="preserve"> hypothesis that the Albigensian Crusade should be</w:t>
      </w:r>
      <w:r w:rsidR="00B97B5E">
        <w:rPr>
          <w:rFonts w:ascii="Times New Roman" w:hAnsi="Times New Roman" w:cs="Times New Roman"/>
          <w:lang w:val="en-GB"/>
        </w:rPr>
        <w:t xml:space="preserve"> categorised as a </w:t>
      </w:r>
      <w:r w:rsidR="009914D0">
        <w:rPr>
          <w:rFonts w:ascii="Times New Roman" w:hAnsi="Times New Roman" w:cs="Times New Roman"/>
          <w:lang w:val="en-GB"/>
        </w:rPr>
        <w:t>c</w:t>
      </w:r>
      <w:r w:rsidR="00B97B5E">
        <w:rPr>
          <w:rFonts w:ascii="Times New Roman" w:hAnsi="Times New Roman" w:cs="Times New Roman"/>
          <w:lang w:val="en-GB"/>
        </w:rPr>
        <w:t>ulture war</w:t>
      </w:r>
      <w:r w:rsidRPr="00D31C7F">
        <w:rPr>
          <w:rFonts w:ascii="Times New Roman" w:hAnsi="Times New Roman" w:cs="Times New Roman"/>
          <w:lang w:val="en-GB"/>
        </w:rPr>
        <w:t xml:space="preserve">. </w:t>
      </w:r>
      <w:r w:rsidR="00297CD3">
        <w:rPr>
          <w:rFonts w:ascii="Times New Roman" w:hAnsi="Times New Roman" w:cs="Times New Roman"/>
          <w:lang w:val="en-GB"/>
        </w:rPr>
        <w:t>Doing so</w:t>
      </w:r>
      <w:r w:rsidRPr="00D31C7F">
        <w:rPr>
          <w:rFonts w:ascii="Times New Roman" w:hAnsi="Times New Roman" w:cs="Times New Roman"/>
          <w:lang w:val="en-GB"/>
        </w:rPr>
        <w:t xml:space="preserve"> will help the reader better </w:t>
      </w:r>
      <w:r w:rsidR="00DD1CFC">
        <w:rPr>
          <w:rFonts w:ascii="Times New Roman" w:hAnsi="Times New Roman" w:cs="Times New Roman"/>
          <w:lang w:val="en-GB"/>
        </w:rPr>
        <w:t xml:space="preserve">to </w:t>
      </w:r>
      <w:r w:rsidRPr="00D31C7F">
        <w:rPr>
          <w:rFonts w:ascii="Times New Roman" w:hAnsi="Times New Roman" w:cs="Times New Roman"/>
          <w:lang w:val="en-GB"/>
        </w:rPr>
        <w:t>understand the topics at hand in the case studies.</w:t>
      </w:r>
    </w:p>
    <w:p w14:paraId="5729CC78" w14:textId="40CAF18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In this chapter</w:t>
      </w:r>
      <w:r w:rsidR="00297CD3">
        <w:rPr>
          <w:rFonts w:ascii="Times New Roman" w:hAnsi="Times New Roman" w:cs="Times New Roman"/>
          <w:lang w:val="en-GB"/>
        </w:rPr>
        <w:t>,</w:t>
      </w:r>
      <w:r w:rsidRPr="00D31C7F">
        <w:rPr>
          <w:rFonts w:ascii="Times New Roman" w:hAnsi="Times New Roman" w:cs="Times New Roman"/>
          <w:lang w:val="en-GB"/>
        </w:rPr>
        <w:t xml:space="preserve"> I will discuss three topics. Firstly, I will discuss the </w:t>
      </w:r>
      <w:r w:rsidR="00124597">
        <w:rPr>
          <w:rFonts w:ascii="Times New Roman" w:hAnsi="Times New Roman" w:cs="Times New Roman"/>
          <w:lang w:val="en-GB"/>
        </w:rPr>
        <w:t>S</w:t>
      </w:r>
      <w:r w:rsidRPr="00D31C7F">
        <w:rPr>
          <w:rFonts w:ascii="Times New Roman" w:hAnsi="Times New Roman" w:cs="Times New Roman"/>
          <w:lang w:val="en-GB"/>
        </w:rPr>
        <w:t xml:space="preserve">outh of France during this period. Especially </w:t>
      </w:r>
      <w:r w:rsidR="00463D1F" w:rsidRPr="00D31C7F">
        <w:rPr>
          <w:rFonts w:ascii="Times New Roman" w:hAnsi="Times New Roman" w:cs="Times New Roman"/>
          <w:lang w:val="en-GB"/>
        </w:rPr>
        <w:t xml:space="preserve">understanding </w:t>
      </w:r>
      <w:r w:rsidRPr="00D31C7F">
        <w:rPr>
          <w:rFonts w:ascii="Times New Roman" w:hAnsi="Times New Roman" w:cs="Times New Roman"/>
          <w:lang w:val="en-GB"/>
        </w:rPr>
        <w:t xml:space="preserve">the Southern political landscape will be relevant to this research project. Secondly, I will </w:t>
      </w:r>
      <w:r w:rsidR="00CD095B">
        <w:rPr>
          <w:rFonts w:ascii="Times New Roman" w:hAnsi="Times New Roman" w:cs="Times New Roman"/>
          <w:lang w:val="en-GB"/>
        </w:rPr>
        <w:t>summarise</w:t>
      </w:r>
      <w:r w:rsidRPr="00D31C7F">
        <w:rPr>
          <w:rFonts w:ascii="Times New Roman" w:hAnsi="Times New Roman" w:cs="Times New Roman"/>
          <w:lang w:val="en-GB"/>
        </w:rPr>
        <w:t xml:space="preserve"> the different phases of the Albigensian Crusade. In this</w:t>
      </w:r>
      <w:r w:rsidR="0046078C">
        <w:rPr>
          <w:rFonts w:ascii="Times New Roman" w:hAnsi="Times New Roman" w:cs="Times New Roman"/>
          <w:lang w:val="en-GB"/>
        </w:rPr>
        <w:t>,</w:t>
      </w:r>
      <w:r w:rsidRPr="00D31C7F">
        <w:rPr>
          <w:rFonts w:ascii="Times New Roman" w:hAnsi="Times New Roman" w:cs="Times New Roman"/>
          <w:lang w:val="en-GB"/>
        </w:rPr>
        <w:t xml:space="preserve"> I will primarily focus on </w:t>
      </w:r>
      <w:r w:rsidR="00CD095B" w:rsidRPr="00CD095B">
        <w:rPr>
          <w:rFonts w:ascii="Times New Roman" w:hAnsi="Times New Roman" w:cs="Times New Roman"/>
          <w:lang w:val="en-GB"/>
        </w:rPr>
        <w:t>both parties</w:t>
      </w:r>
      <w:r w:rsidR="004C0045">
        <w:rPr>
          <w:rFonts w:ascii="Times New Roman" w:hAnsi="Times New Roman" w:cs="Times New Roman"/>
          <w:lang w:val="en-GB"/>
        </w:rPr>
        <w:t>’</w:t>
      </w:r>
      <w:r w:rsidR="00CD095B" w:rsidRPr="00CD095B">
        <w:rPr>
          <w:rFonts w:ascii="Times New Roman" w:hAnsi="Times New Roman" w:cs="Times New Roman"/>
          <w:lang w:val="en-GB"/>
        </w:rPr>
        <w:t xml:space="preserve"> significant developments, leadership changes, and motivations</w:t>
      </w:r>
      <w:r w:rsidRPr="00D31C7F">
        <w:rPr>
          <w:rFonts w:ascii="Times New Roman" w:hAnsi="Times New Roman" w:cs="Times New Roman"/>
          <w:lang w:val="en-GB"/>
        </w:rPr>
        <w:t xml:space="preserve">. Lastly, I will look at the most important sources used in the thesis and </w:t>
      </w:r>
      <w:r w:rsidR="00463D1F" w:rsidRPr="00D31C7F">
        <w:rPr>
          <w:rFonts w:ascii="Times New Roman" w:hAnsi="Times New Roman" w:cs="Times New Roman"/>
          <w:lang w:val="en-GB"/>
        </w:rPr>
        <w:t xml:space="preserve">provide </w:t>
      </w:r>
      <w:r w:rsidRPr="00D31C7F">
        <w:rPr>
          <w:rFonts w:ascii="Times New Roman" w:hAnsi="Times New Roman" w:cs="Times New Roman"/>
          <w:lang w:val="en-GB"/>
        </w:rPr>
        <w:t xml:space="preserve">source criticism. Together, these three topics </w:t>
      </w:r>
      <w:r w:rsidR="00463D1F" w:rsidRPr="00D31C7F">
        <w:rPr>
          <w:rFonts w:ascii="Times New Roman" w:hAnsi="Times New Roman" w:cs="Times New Roman"/>
          <w:lang w:val="en-GB"/>
        </w:rPr>
        <w:t xml:space="preserve">offer </w:t>
      </w:r>
      <w:r w:rsidRPr="00D31C7F">
        <w:rPr>
          <w:rFonts w:ascii="Times New Roman" w:hAnsi="Times New Roman" w:cs="Times New Roman"/>
          <w:lang w:val="en-GB"/>
        </w:rPr>
        <w:t>crucial interpretive context for the rest of this thesis.</w:t>
      </w:r>
    </w:p>
    <w:p w14:paraId="7995F0C1" w14:textId="77777777" w:rsidR="0058700E" w:rsidRPr="00D31C7F" w:rsidRDefault="0058700E" w:rsidP="0058700E">
      <w:pPr>
        <w:spacing w:after="0"/>
        <w:jc w:val="both"/>
        <w:rPr>
          <w:rFonts w:ascii="Times New Roman" w:hAnsi="Times New Roman" w:cs="Times New Roman"/>
          <w:lang w:val="en-GB"/>
        </w:rPr>
      </w:pPr>
    </w:p>
    <w:p w14:paraId="5A335517" w14:textId="291FB100" w:rsidR="00241DD9" w:rsidRDefault="0058700E" w:rsidP="00A3064C">
      <w:pPr>
        <w:pStyle w:val="Heading2"/>
        <w:numPr>
          <w:ilvl w:val="1"/>
          <w:numId w:val="11"/>
        </w:numPr>
        <w:rPr>
          <w:rFonts w:ascii="Times New Roman" w:hAnsi="Times New Roman" w:cs="Times New Roman"/>
          <w:b/>
          <w:bCs/>
          <w:sz w:val="28"/>
          <w:szCs w:val="28"/>
          <w:lang w:val="en-GB"/>
        </w:rPr>
      </w:pPr>
      <w:bookmarkStart w:id="15" w:name="_Toc112003251"/>
      <w:r w:rsidRPr="00D31C7F">
        <w:rPr>
          <w:rFonts w:ascii="Times New Roman" w:hAnsi="Times New Roman" w:cs="Times New Roman"/>
          <w:b/>
          <w:bCs/>
          <w:sz w:val="28"/>
          <w:szCs w:val="28"/>
          <w:lang w:val="en-GB"/>
        </w:rPr>
        <w:t xml:space="preserve">The </w:t>
      </w:r>
      <w:r w:rsidR="00124597">
        <w:rPr>
          <w:rFonts w:ascii="Times New Roman" w:hAnsi="Times New Roman" w:cs="Times New Roman"/>
          <w:b/>
          <w:bCs/>
          <w:sz w:val="28"/>
          <w:szCs w:val="28"/>
          <w:lang w:val="en-GB"/>
        </w:rPr>
        <w:t>S</w:t>
      </w:r>
      <w:r w:rsidRPr="00D31C7F">
        <w:rPr>
          <w:rFonts w:ascii="Times New Roman" w:hAnsi="Times New Roman" w:cs="Times New Roman"/>
          <w:b/>
          <w:bCs/>
          <w:sz w:val="28"/>
          <w:szCs w:val="28"/>
          <w:lang w:val="en-GB"/>
        </w:rPr>
        <w:t>outh of France</w:t>
      </w:r>
      <w:bookmarkEnd w:id="15"/>
    </w:p>
    <w:p w14:paraId="7B7D17A9" w14:textId="77777777" w:rsidR="00241DD9" w:rsidRPr="00241DD9" w:rsidRDefault="00241DD9" w:rsidP="00241DD9">
      <w:pPr>
        <w:rPr>
          <w:lang w:val="en-GB"/>
        </w:rPr>
      </w:pPr>
    </w:p>
    <w:p w14:paraId="6C255715" w14:textId="2A701C34" w:rsidR="00DD1CFC" w:rsidRDefault="0058700E" w:rsidP="0047010E">
      <w:pPr>
        <w:spacing w:line="360" w:lineRule="auto"/>
        <w:jc w:val="both"/>
        <w:rPr>
          <w:rFonts w:ascii="Times New Roman" w:hAnsi="Times New Roman" w:cs="Times New Roman"/>
          <w:lang w:val="en-GB"/>
        </w:rPr>
      </w:pPr>
      <w:r w:rsidRPr="00D31C7F">
        <w:rPr>
          <w:rFonts w:ascii="Times New Roman" w:hAnsi="Times New Roman" w:cs="Times New Roman"/>
          <w:lang w:val="en-GB"/>
        </w:rPr>
        <w:t>Before delving into the grime and dirt of the Crusade</w:t>
      </w:r>
      <w:r w:rsidR="00463D1F" w:rsidRPr="00D31C7F">
        <w:rPr>
          <w:rFonts w:ascii="Times New Roman" w:hAnsi="Times New Roman" w:cs="Times New Roman"/>
          <w:lang w:val="en-GB"/>
        </w:rPr>
        <w:t>,</w:t>
      </w:r>
      <w:r w:rsidRPr="00D31C7F">
        <w:rPr>
          <w:rFonts w:ascii="Times New Roman" w:hAnsi="Times New Roman" w:cs="Times New Roman"/>
          <w:lang w:val="en-GB"/>
        </w:rPr>
        <w:t xml:space="preserve"> we should first look at the South of France and its political landscape. It is hard to define the region known as the Languedoc through borders. In the Middle Ages</w:t>
      </w:r>
      <w:r w:rsidR="0046078C">
        <w:rPr>
          <w:rFonts w:ascii="Times New Roman" w:hAnsi="Times New Roman" w:cs="Times New Roman"/>
          <w:lang w:val="en-GB"/>
        </w:rPr>
        <w:t>,</w:t>
      </w:r>
      <w:r w:rsidRPr="00D31C7F">
        <w:rPr>
          <w:rFonts w:ascii="Times New Roman" w:hAnsi="Times New Roman" w:cs="Times New Roman"/>
          <w:lang w:val="en-GB"/>
        </w:rPr>
        <w:t xml:space="preserve"> it was a quilted patchwork of secular and religious domains that belonged to different overlords. Claims were made by the counts of Toulouse, the French king, the English king, the king of Aragon and the Holy Roman </w:t>
      </w:r>
      <w:r w:rsidR="0071787C" w:rsidRPr="00D31C7F">
        <w:rPr>
          <w:rFonts w:ascii="Times New Roman" w:hAnsi="Times New Roman" w:cs="Times New Roman"/>
          <w:lang w:val="en-GB"/>
        </w:rPr>
        <w:t>e</w:t>
      </w:r>
      <w:r w:rsidRPr="00D31C7F">
        <w:rPr>
          <w:rFonts w:ascii="Times New Roman" w:hAnsi="Times New Roman" w:cs="Times New Roman"/>
          <w:lang w:val="en-GB"/>
        </w:rPr>
        <w:t>mperor.</w:t>
      </w:r>
      <w:r w:rsidR="002B413E" w:rsidRPr="00D31C7F">
        <w:rPr>
          <w:rFonts w:ascii="Times New Roman" w:hAnsi="Times New Roman" w:cs="Times New Roman"/>
          <w:vertAlign w:val="superscript"/>
          <w:lang w:val="en-GB"/>
        </w:rPr>
        <w:t xml:space="preserve"> </w:t>
      </w:r>
      <w:r w:rsidR="002B413E" w:rsidRPr="00D31C7F">
        <w:rPr>
          <w:rFonts w:ascii="Times New Roman" w:hAnsi="Times New Roman" w:cs="Times New Roman"/>
          <w:vertAlign w:val="superscript"/>
          <w:lang w:val="en-GB"/>
        </w:rPr>
        <w:footnoteReference w:id="33"/>
      </w:r>
      <w:r w:rsidRPr="00D31C7F">
        <w:rPr>
          <w:rFonts w:ascii="Times New Roman" w:hAnsi="Times New Roman" w:cs="Times New Roman"/>
          <w:lang w:val="en-GB"/>
        </w:rPr>
        <w:t xml:space="preserve"> What did bind together this region was the language spoken: Occitan. In Occitan, the word for yes is </w:t>
      </w:r>
      <w:r w:rsidRPr="00D31C7F">
        <w:rPr>
          <w:rFonts w:ascii="Times New Roman" w:hAnsi="Times New Roman" w:cs="Times New Roman"/>
          <w:i/>
          <w:iCs/>
          <w:lang w:val="en-GB"/>
        </w:rPr>
        <w:t>oc</w:t>
      </w:r>
      <w:r w:rsidR="0046078C">
        <w:rPr>
          <w:rFonts w:ascii="Times New Roman" w:hAnsi="Times New Roman" w:cs="Times New Roman"/>
          <w:i/>
          <w:iCs/>
          <w:lang w:val="en-GB"/>
        </w:rPr>
        <w:t>,</w:t>
      </w:r>
      <w:r w:rsidRPr="00D31C7F">
        <w:rPr>
          <w:rFonts w:ascii="Times New Roman" w:hAnsi="Times New Roman" w:cs="Times New Roman"/>
          <w:i/>
          <w:iCs/>
          <w:lang w:val="en-GB"/>
        </w:rPr>
        <w:t xml:space="preserve"> </w:t>
      </w:r>
      <w:r w:rsidRPr="00D31C7F">
        <w:rPr>
          <w:rFonts w:ascii="Times New Roman" w:hAnsi="Times New Roman" w:cs="Times New Roman"/>
          <w:lang w:val="en-GB"/>
        </w:rPr>
        <w:t xml:space="preserve">which led to the language also being called </w:t>
      </w:r>
      <w:r w:rsidRPr="00D31C7F">
        <w:rPr>
          <w:rFonts w:ascii="Times New Roman" w:hAnsi="Times New Roman" w:cs="Times New Roman"/>
          <w:i/>
          <w:iCs/>
          <w:lang w:val="en-GB"/>
        </w:rPr>
        <w:t>la lenga d</w:t>
      </w:r>
      <w:r w:rsidR="004C0045">
        <w:rPr>
          <w:rFonts w:ascii="Times New Roman" w:hAnsi="Times New Roman" w:cs="Times New Roman"/>
          <w:i/>
          <w:iCs/>
          <w:lang w:val="en-GB"/>
        </w:rPr>
        <w:t>’</w:t>
      </w:r>
      <w:r w:rsidRPr="00D31C7F">
        <w:rPr>
          <w:rFonts w:ascii="Times New Roman" w:hAnsi="Times New Roman" w:cs="Times New Roman"/>
          <w:i/>
          <w:iCs/>
          <w:lang w:val="en-GB"/>
        </w:rPr>
        <w:t>oc</w:t>
      </w:r>
      <w:r w:rsidR="0045717E">
        <w:rPr>
          <w:rFonts w:ascii="Times New Roman" w:hAnsi="Times New Roman" w:cs="Times New Roman"/>
          <w:i/>
          <w:iCs/>
          <w:lang w:val="en-GB"/>
        </w:rPr>
        <w:t>,</w:t>
      </w:r>
      <w:r w:rsidRPr="00D31C7F">
        <w:rPr>
          <w:rFonts w:ascii="Times New Roman" w:hAnsi="Times New Roman" w:cs="Times New Roman"/>
          <w:i/>
          <w:iCs/>
          <w:lang w:val="en-GB"/>
        </w:rPr>
        <w:t xml:space="preserve"> </w:t>
      </w:r>
      <w:r w:rsidR="0045717E">
        <w:rPr>
          <w:rFonts w:ascii="Times New Roman" w:hAnsi="Times New Roman" w:cs="Times New Roman"/>
          <w:lang w:val="en-GB"/>
        </w:rPr>
        <w:t>from</w:t>
      </w:r>
      <w:r w:rsidRPr="00D31C7F">
        <w:rPr>
          <w:rFonts w:ascii="Times New Roman" w:hAnsi="Times New Roman" w:cs="Times New Roman"/>
          <w:lang w:val="en-GB"/>
        </w:rPr>
        <w:t xml:space="preserve"> which the term Languedoc is derived: </w:t>
      </w:r>
      <w:r w:rsidR="00156F06" w:rsidRPr="00D31C7F">
        <w:rPr>
          <w:rFonts w:ascii="Times New Roman" w:hAnsi="Times New Roman" w:cs="Times New Roman"/>
          <w:lang w:val="en-GB"/>
        </w:rPr>
        <w:t>t</w:t>
      </w:r>
      <w:r w:rsidRPr="00D31C7F">
        <w:rPr>
          <w:rFonts w:ascii="Times New Roman" w:hAnsi="Times New Roman" w:cs="Times New Roman"/>
          <w:lang w:val="en-GB"/>
        </w:rPr>
        <w:t xml:space="preserve">he region in which people spoke Occitan. This fragmentation of feudal overlords </w:t>
      </w:r>
      <w:r w:rsidR="00156F06" w:rsidRPr="00D31C7F">
        <w:rPr>
          <w:rFonts w:ascii="Times New Roman" w:hAnsi="Times New Roman" w:cs="Times New Roman"/>
          <w:lang w:val="en-GB"/>
        </w:rPr>
        <w:t>gave rise</w:t>
      </w:r>
      <w:r w:rsidRPr="00D31C7F">
        <w:rPr>
          <w:rFonts w:ascii="Times New Roman" w:hAnsi="Times New Roman" w:cs="Times New Roman"/>
          <w:lang w:val="en-GB"/>
        </w:rPr>
        <w:t xml:space="preserve"> to the </w:t>
      </w:r>
      <w:r w:rsidR="00156F06" w:rsidRPr="00D31C7F">
        <w:rPr>
          <w:rFonts w:ascii="Times New Roman" w:hAnsi="Times New Roman" w:cs="Times New Roman"/>
          <w:lang w:val="en-GB"/>
        </w:rPr>
        <w:t xml:space="preserve">fascinating </w:t>
      </w:r>
      <w:r w:rsidRPr="00D31C7F">
        <w:rPr>
          <w:rFonts w:ascii="Times New Roman" w:hAnsi="Times New Roman" w:cs="Times New Roman"/>
          <w:lang w:val="en-GB"/>
        </w:rPr>
        <w:t>construction that was the Southern political landscape</w:t>
      </w:r>
      <w:r w:rsidR="00156F06" w:rsidRPr="00D31C7F">
        <w:rPr>
          <w:rFonts w:ascii="Times New Roman" w:hAnsi="Times New Roman" w:cs="Times New Roman"/>
          <w:lang w:val="en-GB"/>
        </w:rPr>
        <w:t>.</w:t>
      </w:r>
    </w:p>
    <w:p w14:paraId="27C9D38B" w14:textId="77777777" w:rsidR="00DD1CFC" w:rsidRDefault="00DD1CFC">
      <w:pPr>
        <w:rPr>
          <w:rFonts w:ascii="Times New Roman" w:hAnsi="Times New Roman" w:cs="Times New Roman"/>
          <w:lang w:val="en-GB"/>
        </w:rPr>
      </w:pPr>
      <w:r>
        <w:rPr>
          <w:rFonts w:ascii="Times New Roman" w:hAnsi="Times New Roman" w:cs="Times New Roman"/>
          <w:lang w:val="en-GB"/>
        </w:rPr>
        <w:br w:type="page"/>
      </w:r>
    </w:p>
    <w:p w14:paraId="6F8AB8D0" w14:textId="7FE1F9CE" w:rsidR="0058700E" w:rsidRDefault="003D3004" w:rsidP="003D3004">
      <w:pPr>
        <w:pStyle w:val="Heading3"/>
        <w:rPr>
          <w:rFonts w:ascii="Times New Roman" w:hAnsi="Times New Roman" w:cs="Times New Roman"/>
          <w:b/>
          <w:bCs/>
          <w:lang w:val="en-GB"/>
        </w:rPr>
      </w:pPr>
      <w:bookmarkStart w:id="16" w:name="_Toc112003252"/>
      <w:r>
        <w:rPr>
          <w:rFonts w:ascii="Times New Roman" w:hAnsi="Times New Roman" w:cs="Times New Roman"/>
          <w:b/>
          <w:bCs/>
          <w:lang w:val="en-GB"/>
        </w:rPr>
        <w:lastRenderedPageBreak/>
        <w:t>1.</w:t>
      </w:r>
      <w:r w:rsidR="00A4168D">
        <w:rPr>
          <w:rFonts w:ascii="Times New Roman" w:hAnsi="Times New Roman" w:cs="Times New Roman"/>
          <w:b/>
          <w:bCs/>
          <w:lang w:val="en-GB"/>
        </w:rPr>
        <w:t xml:space="preserve">2.1 </w:t>
      </w:r>
      <w:r w:rsidR="00DD1CFC">
        <w:rPr>
          <w:rFonts w:ascii="Times New Roman" w:hAnsi="Times New Roman" w:cs="Times New Roman"/>
          <w:b/>
          <w:bCs/>
          <w:lang w:val="en-GB"/>
        </w:rPr>
        <w:t xml:space="preserve">The </w:t>
      </w:r>
      <w:r w:rsidR="0058700E" w:rsidRPr="00D31C7F">
        <w:rPr>
          <w:rFonts w:ascii="Times New Roman" w:hAnsi="Times New Roman" w:cs="Times New Roman"/>
          <w:b/>
          <w:bCs/>
          <w:lang w:val="en-GB"/>
        </w:rPr>
        <w:t>Southern political landscape</w:t>
      </w:r>
      <w:bookmarkEnd w:id="16"/>
    </w:p>
    <w:p w14:paraId="7E68E269" w14:textId="77777777" w:rsidR="00241DD9" w:rsidRPr="00241DD9" w:rsidRDefault="00241DD9" w:rsidP="00241DD9">
      <w:pPr>
        <w:rPr>
          <w:lang w:val="en-GB"/>
        </w:rPr>
      </w:pPr>
    </w:p>
    <w:p w14:paraId="37E0EAE4" w14:textId="612B7389"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One of the main features of this </w:t>
      </w:r>
      <w:r w:rsidR="00B97B5E">
        <w:rPr>
          <w:rFonts w:ascii="Times New Roman" w:hAnsi="Times New Roman" w:cs="Times New Roman"/>
          <w:lang w:val="en-GB"/>
        </w:rPr>
        <w:t>S</w:t>
      </w:r>
      <w:r w:rsidRPr="00D31C7F">
        <w:rPr>
          <w:rFonts w:ascii="Times New Roman" w:hAnsi="Times New Roman" w:cs="Times New Roman"/>
          <w:lang w:val="en-GB"/>
        </w:rPr>
        <w:t>outhern political landscape was the weak control exercised by the great lords over their vassals.</w:t>
      </w:r>
      <w:r w:rsidRPr="00D31C7F">
        <w:rPr>
          <w:rFonts w:ascii="Times New Roman" w:hAnsi="Times New Roman" w:cs="Times New Roman"/>
          <w:vertAlign w:val="superscript"/>
          <w:lang w:val="en-GB"/>
        </w:rPr>
        <w:footnoteReference w:id="34"/>
      </w:r>
      <w:r w:rsidRPr="00D31C7F">
        <w:rPr>
          <w:rFonts w:ascii="Times New Roman" w:hAnsi="Times New Roman" w:cs="Times New Roman"/>
          <w:lang w:val="en-GB"/>
        </w:rPr>
        <w:t xml:space="preserve"> This was due to the fragmentation of </w:t>
      </w:r>
      <w:r w:rsidR="0045717E">
        <w:rPr>
          <w:rFonts w:ascii="Times New Roman" w:hAnsi="Times New Roman" w:cs="Times New Roman"/>
          <w:lang w:val="en-GB"/>
        </w:rPr>
        <w:t xml:space="preserve">the </w:t>
      </w:r>
      <w:r w:rsidRPr="00D31C7F">
        <w:rPr>
          <w:rFonts w:ascii="Times New Roman" w:hAnsi="Times New Roman" w:cs="Times New Roman"/>
          <w:lang w:val="en-GB"/>
        </w:rPr>
        <w:t xml:space="preserve">political authority of the region. </w:t>
      </w:r>
      <w:r w:rsidR="00F41BF7">
        <w:rPr>
          <w:rFonts w:ascii="Times New Roman" w:hAnsi="Times New Roman" w:cs="Times New Roman"/>
          <w:lang w:val="en-GB"/>
        </w:rPr>
        <w:t>Its feudal geography increased it</w:t>
      </w:r>
      <w:r w:rsidRPr="00D31C7F">
        <w:rPr>
          <w:rFonts w:ascii="Times New Roman" w:hAnsi="Times New Roman" w:cs="Times New Roman"/>
          <w:lang w:val="en-GB"/>
        </w:rPr>
        <w:t>. Count Raymond VI of Toulouse</w:t>
      </w:r>
      <w:r w:rsidR="00F41BF7">
        <w:rPr>
          <w:rFonts w:ascii="Times New Roman" w:hAnsi="Times New Roman" w:cs="Times New Roman"/>
          <w:lang w:val="en-GB"/>
        </w:rPr>
        <w:t>,</w:t>
      </w:r>
      <w:r w:rsidRPr="00D31C7F">
        <w:rPr>
          <w:rFonts w:ascii="Times New Roman" w:hAnsi="Times New Roman" w:cs="Times New Roman"/>
          <w:lang w:val="en-GB"/>
        </w:rPr>
        <w:t xml:space="preserve"> for instance</w:t>
      </w:r>
      <w:r w:rsidR="00D93371">
        <w:rPr>
          <w:rFonts w:ascii="Times New Roman" w:hAnsi="Times New Roman" w:cs="Times New Roman"/>
          <w:lang w:val="en-GB"/>
        </w:rPr>
        <w:t>,</w:t>
      </w:r>
      <w:r w:rsidRPr="00D31C7F">
        <w:rPr>
          <w:rFonts w:ascii="Times New Roman" w:hAnsi="Times New Roman" w:cs="Times New Roman"/>
          <w:lang w:val="en-GB"/>
        </w:rPr>
        <w:t xml:space="preserve"> had a large swath</w:t>
      </w:r>
      <w:r w:rsidR="00DD1CFC">
        <w:rPr>
          <w:rFonts w:ascii="Times New Roman" w:hAnsi="Times New Roman" w:cs="Times New Roman"/>
          <w:lang w:val="en-GB"/>
        </w:rPr>
        <w:t>e</w:t>
      </w:r>
      <w:r w:rsidRPr="00D31C7F">
        <w:rPr>
          <w:rFonts w:ascii="Times New Roman" w:hAnsi="Times New Roman" w:cs="Times New Roman"/>
          <w:lang w:val="en-GB"/>
        </w:rPr>
        <w:t xml:space="preserve"> of land under his control, but it was intercut with areas belonging to lords that were not under his contro</w:t>
      </w:r>
      <w:r w:rsidR="00D93371">
        <w:rPr>
          <w:rFonts w:ascii="Times New Roman" w:hAnsi="Times New Roman" w:cs="Times New Roman"/>
          <w:lang w:val="en-GB"/>
        </w:rPr>
        <w:t>l</w:t>
      </w:r>
      <w:r w:rsidRPr="00D31C7F">
        <w:rPr>
          <w:rFonts w:ascii="Times New Roman" w:hAnsi="Times New Roman" w:cs="Times New Roman"/>
          <w:lang w:val="en-GB"/>
        </w:rPr>
        <w:t xml:space="preserve"> but under the control of the Trencavels or the king of Aragon.</w:t>
      </w:r>
      <w:r w:rsidRPr="00D31C7F">
        <w:rPr>
          <w:rFonts w:ascii="Times New Roman" w:hAnsi="Times New Roman" w:cs="Times New Roman"/>
          <w:vertAlign w:val="superscript"/>
          <w:lang w:val="en-GB"/>
        </w:rPr>
        <w:footnoteReference w:id="35"/>
      </w:r>
      <w:r w:rsidRPr="00D31C7F">
        <w:rPr>
          <w:rFonts w:ascii="Times New Roman" w:hAnsi="Times New Roman" w:cs="Times New Roman"/>
          <w:lang w:val="en-GB"/>
        </w:rPr>
        <w:t xml:space="preserve"> This fragmentation was augmented due to the inheritance customs of the </w:t>
      </w:r>
      <w:r w:rsidR="00124597">
        <w:rPr>
          <w:rFonts w:ascii="Times New Roman" w:hAnsi="Times New Roman" w:cs="Times New Roman"/>
          <w:lang w:val="en-GB"/>
        </w:rPr>
        <w:t>S</w:t>
      </w:r>
      <w:r w:rsidRPr="00D31C7F">
        <w:rPr>
          <w:rFonts w:ascii="Times New Roman" w:hAnsi="Times New Roman" w:cs="Times New Roman"/>
          <w:lang w:val="en-GB"/>
        </w:rPr>
        <w:t xml:space="preserve">outh. Within the lesser </w:t>
      </w:r>
      <w:r w:rsidR="00124597">
        <w:rPr>
          <w:rFonts w:ascii="Times New Roman" w:hAnsi="Times New Roman" w:cs="Times New Roman"/>
          <w:lang w:val="en-GB"/>
        </w:rPr>
        <w:t>S</w:t>
      </w:r>
      <w:r w:rsidRPr="00D31C7F">
        <w:rPr>
          <w:rFonts w:ascii="Times New Roman" w:hAnsi="Times New Roman" w:cs="Times New Roman"/>
          <w:lang w:val="en-GB"/>
        </w:rPr>
        <w:t>outhern nobility</w:t>
      </w:r>
      <w:r w:rsidR="00F41BF7">
        <w:rPr>
          <w:rFonts w:ascii="Times New Roman" w:hAnsi="Times New Roman" w:cs="Times New Roman"/>
          <w:lang w:val="en-GB"/>
        </w:rPr>
        <w:t>,</w:t>
      </w:r>
      <w:r w:rsidRPr="00D31C7F">
        <w:rPr>
          <w:rFonts w:ascii="Times New Roman" w:hAnsi="Times New Roman" w:cs="Times New Roman"/>
          <w:lang w:val="en-GB"/>
        </w:rPr>
        <w:t xml:space="preserve"> both partible inheritance and practices of free bequest rather than primogeniture were </w:t>
      </w:r>
      <w:r w:rsidR="0000337D">
        <w:rPr>
          <w:rFonts w:ascii="Times New Roman" w:hAnsi="Times New Roman" w:cs="Times New Roman"/>
          <w:lang w:val="en-GB"/>
        </w:rPr>
        <w:t>practised</w:t>
      </w:r>
      <w:r w:rsidRPr="00D31C7F">
        <w:rPr>
          <w:rFonts w:ascii="Times New Roman" w:hAnsi="Times New Roman" w:cs="Times New Roman"/>
          <w:lang w:val="en-GB"/>
        </w:rPr>
        <w:t xml:space="preserve">. This resulted in numerous lordships in the </w:t>
      </w:r>
      <w:r w:rsidR="0046274C">
        <w:rPr>
          <w:rFonts w:ascii="Times New Roman" w:hAnsi="Times New Roman" w:cs="Times New Roman"/>
          <w:lang w:val="en-GB"/>
        </w:rPr>
        <w:t>S</w:t>
      </w:r>
      <w:r w:rsidRPr="00D31C7F">
        <w:rPr>
          <w:rFonts w:ascii="Times New Roman" w:hAnsi="Times New Roman" w:cs="Times New Roman"/>
          <w:lang w:val="en-GB"/>
        </w:rPr>
        <w:t>outh, as pieces of land would be split amongst the heirs</w:t>
      </w:r>
      <w:r w:rsidR="0000337D">
        <w:rPr>
          <w:rFonts w:ascii="Times New Roman" w:hAnsi="Times New Roman" w:cs="Times New Roman"/>
          <w:lang w:val="en-GB"/>
        </w:rPr>
        <w:t>,</w:t>
      </w:r>
      <w:r w:rsidRPr="00D31C7F">
        <w:rPr>
          <w:rFonts w:ascii="Times New Roman" w:hAnsi="Times New Roman" w:cs="Times New Roman"/>
          <w:lang w:val="en-GB"/>
        </w:rPr>
        <w:t xml:space="preserve"> w</w:t>
      </w:r>
      <w:r w:rsidR="00156F06" w:rsidRPr="00D31C7F">
        <w:rPr>
          <w:rFonts w:ascii="Times New Roman" w:hAnsi="Times New Roman" w:cs="Times New Roman"/>
          <w:lang w:val="en-GB"/>
        </w:rPr>
        <w:t>ho</w:t>
      </w:r>
      <w:r w:rsidRPr="00D31C7F">
        <w:rPr>
          <w:rFonts w:ascii="Times New Roman" w:hAnsi="Times New Roman" w:cs="Times New Roman"/>
          <w:lang w:val="en-GB"/>
        </w:rPr>
        <w:t xml:space="preserve"> would</w:t>
      </w:r>
      <w:r w:rsidR="0000337D">
        <w:rPr>
          <w:rFonts w:ascii="Times New Roman" w:hAnsi="Times New Roman" w:cs="Times New Roman"/>
          <w:lang w:val="en-GB"/>
        </w:rPr>
        <w:t>, in turn,</w:t>
      </w:r>
      <w:r w:rsidRPr="00D31C7F">
        <w:rPr>
          <w:rFonts w:ascii="Times New Roman" w:hAnsi="Times New Roman" w:cs="Times New Roman"/>
          <w:lang w:val="en-GB"/>
        </w:rPr>
        <w:t xml:space="preserve"> split</w:t>
      </w:r>
      <w:r w:rsidR="00156F06" w:rsidRPr="00D31C7F">
        <w:rPr>
          <w:rFonts w:ascii="Times New Roman" w:hAnsi="Times New Roman" w:cs="Times New Roman"/>
          <w:lang w:val="en-GB"/>
        </w:rPr>
        <w:t xml:space="preserve"> them</w:t>
      </w:r>
      <w:r w:rsidRPr="00D31C7F">
        <w:rPr>
          <w:rFonts w:ascii="Times New Roman" w:hAnsi="Times New Roman" w:cs="Times New Roman"/>
          <w:lang w:val="en-GB"/>
        </w:rPr>
        <w:t xml:space="preserve"> amongst their heirs</w:t>
      </w:r>
      <w:r w:rsidR="00047D66">
        <w:rPr>
          <w:rFonts w:ascii="Times New Roman" w:hAnsi="Times New Roman" w:cs="Times New Roman"/>
          <w:lang w:val="en-GB"/>
        </w:rPr>
        <w:t>,</w:t>
      </w:r>
      <w:r w:rsidRPr="00D31C7F">
        <w:rPr>
          <w:rFonts w:ascii="Times New Roman" w:hAnsi="Times New Roman" w:cs="Times New Roman"/>
          <w:lang w:val="en-GB"/>
        </w:rPr>
        <w:t xml:space="preserve"> and so on.</w:t>
      </w:r>
      <w:r w:rsidRPr="00D31C7F">
        <w:rPr>
          <w:rFonts w:ascii="Times New Roman" w:hAnsi="Times New Roman" w:cs="Times New Roman"/>
          <w:vertAlign w:val="superscript"/>
          <w:lang w:val="en-GB"/>
        </w:rPr>
        <w:footnoteReference w:id="36"/>
      </w:r>
      <w:r w:rsidRPr="00D31C7F">
        <w:rPr>
          <w:rFonts w:ascii="Times New Roman" w:hAnsi="Times New Roman" w:cs="Times New Roman"/>
          <w:lang w:val="en-GB"/>
        </w:rPr>
        <w:t xml:space="preserve"> </w:t>
      </w:r>
    </w:p>
    <w:p w14:paraId="4A9FF2E3" w14:textId="3C49CE8C"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These inheritance practices discouraged strong feudal bonds between the lesser nobility and the nominal overlords. </w:t>
      </w:r>
      <w:r w:rsidR="001C0D31" w:rsidRPr="00D31C7F">
        <w:rPr>
          <w:rFonts w:ascii="Times New Roman" w:hAnsi="Times New Roman" w:cs="Times New Roman"/>
          <w:lang w:val="en-GB"/>
        </w:rPr>
        <w:t xml:space="preserve">It </w:t>
      </w:r>
      <w:r w:rsidRPr="00D31C7F">
        <w:rPr>
          <w:rFonts w:ascii="Times New Roman" w:hAnsi="Times New Roman" w:cs="Times New Roman"/>
          <w:lang w:val="en-GB"/>
        </w:rPr>
        <w:t>created a situation in which the leading seigneurs</w:t>
      </w:r>
      <w:r w:rsidR="004C0045">
        <w:rPr>
          <w:rFonts w:ascii="Times New Roman" w:hAnsi="Times New Roman" w:cs="Times New Roman"/>
          <w:lang w:val="en-GB"/>
        </w:rPr>
        <w:t>’</w:t>
      </w:r>
      <w:r w:rsidRPr="00D31C7F">
        <w:rPr>
          <w:rFonts w:ascii="Times New Roman" w:hAnsi="Times New Roman" w:cs="Times New Roman"/>
          <w:lang w:val="en-GB"/>
        </w:rPr>
        <w:t xml:space="preserve"> ability to command the loyalty and military resources </w:t>
      </w:r>
      <w:r w:rsidR="00CB73F9">
        <w:rPr>
          <w:rFonts w:ascii="Times New Roman" w:hAnsi="Times New Roman" w:cs="Times New Roman"/>
          <w:lang w:val="en-GB"/>
        </w:rPr>
        <w:t>of</w:t>
      </w:r>
      <w:r w:rsidRPr="00D31C7F">
        <w:rPr>
          <w:rFonts w:ascii="Times New Roman" w:hAnsi="Times New Roman" w:cs="Times New Roman"/>
          <w:lang w:val="en-GB"/>
        </w:rPr>
        <w:t xml:space="preserve"> their vassals was weakened.</w:t>
      </w:r>
      <w:r w:rsidRPr="00D31C7F">
        <w:rPr>
          <w:rFonts w:ascii="Times New Roman" w:hAnsi="Times New Roman" w:cs="Times New Roman"/>
          <w:vertAlign w:val="superscript"/>
          <w:lang w:val="en-GB"/>
        </w:rPr>
        <w:footnoteReference w:id="37"/>
      </w:r>
      <w:r w:rsidRPr="00D31C7F">
        <w:rPr>
          <w:rFonts w:ascii="Times New Roman" w:hAnsi="Times New Roman" w:cs="Times New Roman"/>
          <w:lang w:val="en-GB"/>
        </w:rPr>
        <w:t xml:space="preserve"> This made </w:t>
      </w:r>
      <w:r w:rsidR="00774D26">
        <w:rPr>
          <w:rFonts w:ascii="Times New Roman" w:hAnsi="Times New Roman" w:cs="Times New Roman"/>
          <w:lang w:val="en-GB"/>
        </w:rPr>
        <w:t>using</w:t>
      </w:r>
      <w:r w:rsidRPr="00D31C7F">
        <w:rPr>
          <w:rFonts w:ascii="Times New Roman" w:hAnsi="Times New Roman" w:cs="Times New Roman"/>
          <w:lang w:val="en-GB"/>
        </w:rPr>
        <w:t xml:space="preserve"> mercenaries often necessary</w:t>
      </w:r>
      <w:r w:rsidR="001C0D31" w:rsidRPr="00D31C7F">
        <w:rPr>
          <w:rFonts w:ascii="Times New Roman" w:hAnsi="Times New Roman" w:cs="Times New Roman"/>
          <w:lang w:val="en-GB"/>
        </w:rPr>
        <w:t xml:space="preserve">, a practice </w:t>
      </w:r>
      <w:r w:rsidR="006B28CB">
        <w:rPr>
          <w:rFonts w:ascii="Times New Roman" w:hAnsi="Times New Roman" w:cs="Times New Roman"/>
          <w:lang w:val="en-GB"/>
        </w:rPr>
        <w:t xml:space="preserve">the </w:t>
      </w:r>
      <w:r w:rsidR="000824A5">
        <w:rPr>
          <w:rFonts w:ascii="Times New Roman" w:hAnsi="Times New Roman" w:cs="Times New Roman"/>
          <w:lang w:val="en-GB"/>
        </w:rPr>
        <w:t>Pope</w:t>
      </w:r>
      <w:r w:rsidR="006B28CB">
        <w:rPr>
          <w:rFonts w:ascii="Times New Roman" w:hAnsi="Times New Roman" w:cs="Times New Roman"/>
          <w:lang w:val="en-GB"/>
        </w:rPr>
        <w:t xml:space="preserve"> heavily </w:t>
      </w:r>
      <w:r w:rsidR="00774D26">
        <w:rPr>
          <w:rFonts w:ascii="Times New Roman" w:hAnsi="Times New Roman" w:cs="Times New Roman"/>
          <w:lang w:val="en-GB"/>
        </w:rPr>
        <w:t>criticised</w:t>
      </w:r>
      <w:r w:rsidRPr="00D31C7F">
        <w:rPr>
          <w:rFonts w:ascii="Times New Roman" w:hAnsi="Times New Roman" w:cs="Times New Roman"/>
          <w:lang w:val="en-GB"/>
        </w:rPr>
        <w:t xml:space="preserve"> in his letters.</w:t>
      </w:r>
      <w:r w:rsidRPr="00D31C7F">
        <w:rPr>
          <w:rFonts w:ascii="Times New Roman" w:hAnsi="Times New Roman" w:cs="Times New Roman"/>
          <w:vertAlign w:val="superscript"/>
          <w:lang w:val="en-GB"/>
        </w:rPr>
        <w:footnoteReference w:id="38"/>
      </w:r>
      <w:r w:rsidRPr="00D31C7F">
        <w:rPr>
          <w:rFonts w:ascii="Times New Roman" w:hAnsi="Times New Roman" w:cs="Times New Roman"/>
          <w:lang w:val="en-GB"/>
        </w:rPr>
        <w:t xml:space="preserve"> According to him</w:t>
      </w:r>
      <w:r w:rsidR="001C0D31" w:rsidRPr="00D31C7F">
        <w:rPr>
          <w:rFonts w:ascii="Times New Roman" w:hAnsi="Times New Roman" w:cs="Times New Roman"/>
          <w:lang w:val="en-GB"/>
        </w:rPr>
        <w:t>,</w:t>
      </w:r>
      <w:r w:rsidRPr="00D31C7F">
        <w:rPr>
          <w:rFonts w:ascii="Times New Roman" w:hAnsi="Times New Roman" w:cs="Times New Roman"/>
          <w:lang w:val="en-GB"/>
        </w:rPr>
        <w:t xml:space="preserve"> these mercenaries were a danger to the peace and stability of the South. They were often also regarded as criminals</w:t>
      </w:r>
      <w:r w:rsidR="00774D26">
        <w:rPr>
          <w:rFonts w:ascii="Times New Roman" w:hAnsi="Times New Roman" w:cs="Times New Roman"/>
          <w:lang w:val="en-GB"/>
        </w:rPr>
        <w:t>,</w:t>
      </w:r>
      <w:r w:rsidRPr="00D31C7F">
        <w:rPr>
          <w:rFonts w:ascii="Times New Roman" w:hAnsi="Times New Roman" w:cs="Times New Roman"/>
          <w:lang w:val="en-GB"/>
        </w:rPr>
        <w:t xml:space="preserve"> and one of the reasons behind the Crusade </w:t>
      </w:r>
      <w:r w:rsidR="00EF780C">
        <w:rPr>
          <w:rFonts w:ascii="Times New Roman" w:hAnsi="Times New Roman" w:cs="Times New Roman"/>
          <w:lang w:val="en-GB"/>
        </w:rPr>
        <w:t xml:space="preserve">was </w:t>
      </w:r>
      <w:r w:rsidRPr="00D31C7F">
        <w:rPr>
          <w:rFonts w:ascii="Times New Roman" w:hAnsi="Times New Roman" w:cs="Times New Roman"/>
          <w:lang w:val="en-GB"/>
        </w:rPr>
        <w:t>to purge the South from mercenaries. Another distinctive feature of the Southern political landscape that arose from political fragmentation w</w:t>
      </w:r>
      <w:r w:rsidR="00047D66">
        <w:rPr>
          <w:rFonts w:ascii="Times New Roman" w:hAnsi="Times New Roman" w:cs="Times New Roman"/>
          <w:lang w:val="en-GB"/>
        </w:rPr>
        <w:t>ere</w:t>
      </w:r>
      <w:r w:rsidRPr="00D31C7F">
        <w:rPr>
          <w:rFonts w:ascii="Times New Roman" w:hAnsi="Times New Roman" w:cs="Times New Roman"/>
          <w:lang w:val="en-GB"/>
        </w:rPr>
        <w:t xml:space="preserve"> the internal strife and conflicts that existed between the lesser lords, which were left to fester because of the inability of an overlord to step in. This infighting left the South politically weakened.</w:t>
      </w:r>
      <w:r w:rsidRPr="00D31C7F">
        <w:rPr>
          <w:rFonts w:ascii="Times New Roman" w:hAnsi="Times New Roman" w:cs="Times New Roman"/>
          <w:vertAlign w:val="superscript"/>
          <w:lang w:val="en-GB"/>
        </w:rPr>
        <w:footnoteReference w:id="39"/>
      </w:r>
      <w:r w:rsidRPr="00D31C7F">
        <w:rPr>
          <w:rFonts w:ascii="Times New Roman" w:hAnsi="Times New Roman" w:cs="Times New Roman"/>
          <w:lang w:val="en-GB"/>
        </w:rPr>
        <w:t xml:space="preserve"> </w:t>
      </w:r>
    </w:p>
    <w:p w14:paraId="7535C1EF" w14:textId="590A2C1C"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Not only the lesser lords held great political freedoms, but there was also a high degree of self-government in many </w:t>
      </w:r>
      <w:r w:rsidR="00B97B5E">
        <w:rPr>
          <w:rFonts w:ascii="Times New Roman" w:hAnsi="Times New Roman" w:cs="Times New Roman"/>
          <w:lang w:val="en-GB"/>
        </w:rPr>
        <w:t>S</w:t>
      </w:r>
      <w:r w:rsidRPr="00D31C7F">
        <w:rPr>
          <w:rFonts w:ascii="Times New Roman" w:hAnsi="Times New Roman" w:cs="Times New Roman"/>
          <w:lang w:val="en-GB"/>
        </w:rPr>
        <w:t>outhern towns.</w:t>
      </w:r>
      <w:r w:rsidR="00CA7E16" w:rsidRPr="00D31C7F">
        <w:rPr>
          <w:rStyle w:val="FootnoteReference"/>
          <w:rFonts w:ascii="Times New Roman" w:hAnsi="Times New Roman" w:cs="Times New Roman"/>
          <w:lang w:val="en-GB"/>
        </w:rPr>
        <w:footnoteReference w:id="40"/>
      </w:r>
      <w:r w:rsidRPr="00D31C7F">
        <w:rPr>
          <w:rFonts w:ascii="Times New Roman" w:hAnsi="Times New Roman" w:cs="Times New Roman"/>
          <w:lang w:val="en-GB"/>
        </w:rPr>
        <w:t xml:space="preserve"> For instance, Toulouse was famous for its high degree of self-government.</w:t>
      </w:r>
      <w:r w:rsidRPr="00D31C7F">
        <w:rPr>
          <w:rFonts w:ascii="Times New Roman" w:hAnsi="Times New Roman" w:cs="Times New Roman"/>
          <w:vertAlign w:val="superscript"/>
          <w:lang w:val="en-GB"/>
        </w:rPr>
        <w:footnoteReference w:id="41"/>
      </w:r>
      <w:r w:rsidRPr="00D31C7F">
        <w:rPr>
          <w:rFonts w:ascii="Times New Roman" w:hAnsi="Times New Roman" w:cs="Times New Roman"/>
          <w:lang w:val="en-GB"/>
        </w:rPr>
        <w:t xml:space="preserve"> Attempts to limit this self-governance were often met with hostility. This</w:t>
      </w:r>
      <w:r w:rsidR="00AB5739">
        <w:rPr>
          <w:rFonts w:ascii="Times New Roman" w:hAnsi="Times New Roman" w:cs="Times New Roman"/>
          <w:lang w:val="en-GB"/>
        </w:rPr>
        <w:t>,</w:t>
      </w:r>
      <w:r w:rsidRPr="00D31C7F">
        <w:rPr>
          <w:rFonts w:ascii="Times New Roman" w:hAnsi="Times New Roman" w:cs="Times New Roman"/>
          <w:lang w:val="en-GB"/>
        </w:rPr>
        <w:t xml:space="preserve"> too</w:t>
      </w:r>
      <w:r w:rsidR="00170DCD">
        <w:rPr>
          <w:rFonts w:ascii="Times New Roman" w:hAnsi="Times New Roman" w:cs="Times New Roman"/>
          <w:lang w:val="en-GB"/>
        </w:rPr>
        <w:t>,</w:t>
      </w:r>
      <w:r w:rsidRPr="00D31C7F">
        <w:rPr>
          <w:rFonts w:ascii="Times New Roman" w:hAnsi="Times New Roman" w:cs="Times New Roman"/>
          <w:lang w:val="en-GB"/>
        </w:rPr>
        <w:t xml:space="preserve"> weakened the power that the nominal lords held over the region. </w:t>
      </w:r>
    </w:p>
    <w:p w14:paraId="2A5DD501" w14:textId="7685AF91"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Another interesting aspect of this </w:t>
      </w:r>
      <w:r w:rsidR="00B97B5E">
        <w:rPr>
          <w:rFonts w:ascii="Times New Roman" w:hAnsi="Times New Roman" w:cs="Times New Roman"/>
          <w:lang w:val="en-GB"/>
        </w:rPr>
        <w:t>S</w:t>
      </w:r>
      <w:r w:rsidRPr="00D31C7F">
        <w:rPr>
          <w:rFonts w:ascii="Times New Roman" w:hAnsi="Times New Roman" w:cs="Times New Roman"/>
          <w:lang w:val="en-GB"/>
        </w:rPr>
        <w:t>outhern society was the relative</w:t>
      </w:r>
      <w:r w:rsidR="001C0D31" w:rsidRPr="00D31C7F">
        <w:rPr>
          <w:rFonts w:ascii="Times New Roman" w:hAnsi="Times New Roman" w:cs="Times New Roman"/>
          <w:lang w:val="en-GB"/>
        </w:rPr>
        <w:t>ly</w:t>
      </w:r>
      <w:r w:rsidRPr="00D31C7F">
        <w:rPr>
          <w:rFonts w:ascii="Times New Roman" w:hAnsi="Times New Roman" w:cs="Times New Roman"/>
          <w:lang w:val="en-GB"/>
        </w:rPr>
        <w:t xml:space="preserve"> high degree of religious tolerance. There were</w:t>
      </w:r>
      <w:r w:rsidR="00F20A51">
        <w:rPr>
          <w:rFonts w:ascii="Times New Roman" w:hAnsi="Times New Roman" w:cs="Times New Roman"/>
          <w:lang w:val="en-GB"/>
        </w:rPr>
        <w:t>,</w:t>
      </w:r>
      <w:r w:rsidRPr="00D31C7F">
        <w:rPr>
          <w:rFonts w:ascii="Times New Roman" w:hAnsi="Times New Roman" w:cs="Times New Roman"/>
          <w:lang w:val="en-GB"/>
        </w:rPr>
        <w:t xml:space="preserve"> for instance</w:t>
      </w:r>
      <w:r w:rsidR="00F20A51">
        <w:rPr>
          <w:rFonts w:ascii="Times New Roman" w:hAnsi="Times New Roman" w:cs="Times New Roman"/>
          <w:lang w:val="en-GB"/>
        </w:rPr>
        <w:t>,</w:t>
      </w:r>
      <w:r w:rsidRPr="00D31C7F">
        <w:rPr>
          <w:rFonts w:ascii="Times New Roman" w:hAnsi="Times New Roman" w:cs="Times New Roman"/>
          <w:lang w:val="en-GB"/>
        </w:rPr>
        <w:t xml:space="preserve"> significant Jewish communities in many major cities such as Béziers, </w:t>
      </w:r>
      <w:r w:rsidRPr="00D31C7F">
        <w:rPr>
          <w:rFonts w:ascii="Times New Roman" w:hAnsi="Times New Roman" w:cs="Times New Roman"/>
          <w:lang w:val="en-GB"/>
        </w:rPr>
        <w:lastRenderedPageBreak/>
        <w:t>Narbonne, and Toulouse. Jews were also employed by Count Raymond VI at his court and in his service.</w:t>
      </w:r>
      <w:r w:rsidRPr="00D31C7F">
        <w:rPr>
          <w:rFonts w:ascii="Times New Roman" w:hAnsi="Times New Roman" w:cs="Times New Roman"/>
          <w:vertAlign w:val="superscript"/>
          <w:lang w:val="en-GB"/>
        </w:rPr>
        <w:footnoteReference w:id="42"/>
      </w:r>
      <w:r w:rsidRPr="00D31C7F">
        <w:rPr>
          <w:rFonts w:ascii="Times New Roman" w:hAnsi="Times New Roman" w:cs="Times New Roman"/>
          <w:lang w:val="en-GB"/>
        </w:rPr>
        <w:t xml:space="preserve"> To an outside</w:t>
      </w:r>
      <w:r w:rsidR="00DB5553" w:rsidRPr="00D31C7F">
        <w:rPr>
          <w:rFonts w:ascii="Times New Roman" w:hAnsi="Times New Roman" w:cs="Times New Roman"/>
          <w:lang w:val="en-GB"/>
        </w:rPr>
        <w:t>r</w:t>
      </w:r>
      <w:r w:rsidR="004C0045">
        <w:rPr>
          <w:rFonts w:ascii="Times New Roman" w:hAnsi="Times New Roman" w:cs="Times New Roman"/>
          <w:lang w:val="en-GB"/>
        </w:rPr>
        <w:t>’</w:t>
      </w:r>
      <w:r w:rsidR="00DB5553" w:rsidRPr="00D31C7F">
        <w:rPr>
          <w:rFonts w:ascii="Times New Roman" w:hAnsi="Times New Roman" w:cs="Times New Roman"/>
          <w:lang w:val="en-GB"/>
        </w:rPr>
        <w:t>s</w:t>
      </w:r>
      <w:r w:rsidRPr="00D31C7F">
        <w:rPr>
          <w:rFonts w:ascii="Times New Roman" w:hAnsi="Times New Roman" w:cs="Times New Roman"/>
          <w:lang w:val="en-GB"/>
        </w:rPr>
        <w:t xml:space="preserve"> eye</w:t>
      </w:r>
      <w:r w:rsidR="00D800C8">
        <w:rPr>
          <w:rFonts w:ascii="Times New Roman" w:hAnsi="Times New Roman" w:cs="Times New Roman"/>
          <w:lang w:val="en-GB"/>
        </w:rPr>
        <w:t>,</w:t>
      </w:r>
      <w:r w:rsidRPr="00D31C7F">
        <w:rPr>
          <w:rFonts w:ascii="Times New Roman" w:hAnsi="Times New Roman" w:cs="Times New Roman"/>
          <w:lang w:val="en-GB"/>
        </w:rPr>
        <w:t xml:space="preserve"> this may have been proof of the heretical nature of the </w:t>
      </w:r>
      <w:r w:rsidR="0046274C">
        <w:rPr>
          <w:rFonts w:ascii="Times New Roman" w:hAnsi="Times New Roman" w:cs="Times New Roman"/>
          <w:lang w:val="en-GB"/>
        </w:rPr>
        <w:t>S</w:t>
      </w:r>
      <w:r w:rsidRPr="00D31C7F">
        <w:rPr>
          <w:rFonts w:ascii="Times New Roman" w:hAnsi="Times New Roman" w:cs="Times New Roman"/>
          <w:lang w:val="en-GB"/>
        </w:rPr>
        <w:t xml:space="preserve">outh. </w:t>
      </w:r>
    </w:p>
    <w:p w14:paraId="6CC13F7B" w14:textId="33EFE7A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It is this fractured political landscape that is often </w:t>
      </w:r>
      <w:r w:rsidR="00DB5553" w:rsidRPr="00D31C7F">
        <w:rPr>
          <w:rFonts w:ascii="Times New Roman" w:hAnsi="Times New Roman" w:cs="Times New Roman"/>
          <w:lang w:val="en-GB"/>
        </w:rPr>
        <w:t>blamed for</w:t>
      </w:r>
      <w:r w:rsidRPr="00D31C7F">
        <w:rPr>
          <w:rFonts w:ascii="Times New Roman" w:hAnsi="Times New Roman" w:cs="Times New Roman"/>
          <w:lang w:val="en-GB"/>
        </w:rPr>
        <w:t xml:space="preserve"> the flourishing of Catharism in the region.</w:t>
      </w:r>
      <w:r w:rsidRPr="00D31C7F">
        <w:rPr>
          <w:rFonts w:ascii="Times New Roman" w:hAnsi="Times New Roman" w:cs="Times New Roman"/>
          <w:vertAlign w:val="superscript"/>
          <w:lang w:val="en-GB"/>
        </w:rPr>
        <w:footnoteReference w:id="43"/>
      </w:r>
      <w:r w:rsidRPr="00D31C7F">
        <w:rPr>
          <w:rFonts w:ascii="Times New Roman" w:hAnsi="Times New Roman" w:cs="Times New Roman"/>
          <w:lang w:val="en-GB"/>
        </w:rPr>
        <w:t xml:space="preserve"> As we </w:t>
      </w:r>
      <w:r w:rsidR="00D92C7B" w:rsidRPr="00D92C7B">
        <w:rPr>
          <w:rFonts w:ascii="Times New Roman" w:hAnsi="Times New Roman" w:cs="Times New Roman"/>
          <w:lang w:val="en-GB"/>
        </w:rPr>
        <w:t xml:space="preserve">discussed in the </w:t>
      </w:r>
      <w:r w:rsidR="00DD1CFC">
        <w:rPr>
          <w:rFonts w:ascii="Times New Roman" w:hAnsi="Times New Roman" w:cs="Times New Roman"/>
          <w:lang w:val="en-GB"/>
        </w:rPr>
        <w:t>Introduction</w:t>
      </w:r>
      <w:r w:rsidR="00D92C7B" w:rsidRPr="00D92C7B">
        <w:rPr>
          <w:rFonts w:ascii="Times New Roman" w:hAnsi="Times New Roman" w:cs="Times New Roman"/>
          <w:lang w:val="en-GB"/>
        </w:rPr>
        <w:t xml:space="preserve">, it is unlikely that Catharism, or any other dualist heresy, actually </w:t>
      </w:r>
      <w:r w:rsidRPr="00D31C7F">
        <w:rPr>
          <w:rFonts w:ascii="Times New Roman" w:hAnsi="Times New Roman" w:cs="Times New Roman"/>
          <w:lang w:val="en-GB"/>
        </w:rPr>
        <w:t xml:space="preserve">flourished in the South. Yet this political landscape did play a </w:t>
      </w:r>
      <w:r w:rsidR="00D92C7B">
        <w:rPr>
          <w:rFonts w:ascii="Times New Roman" w:hAnsi="Times New Roman" w:cs="Times New Roman"/>
          <w:lang w:val="en-GB"/>
        </w:rPr>
        <w:t>significant</w:t>
      </w:r>
      <w:r w:rsidRPr="00D31C7F">
        <w:rPr>
          <w:rFonts w:ascii="Times New Roman" w:hAnsi="Times New Roman" w:cs="Times New Roman"/>
          <w:lang w:val="en-GB"/>
        </w:rPr>
        <w:t xml:space="preserve"> rol</w:t>
      </w:r>
      <w:r w:rsidR="00DB5553" w:rsidRPr="00D31C7F">
        <w:rPr>
          <w:rFonts w:ascii="Times New Roman" w:hAnsi="Times New Roman" w:cs="Times New Roman"/>
          <w:lang w:val="en-GB"/>
        </w:rPr>
        <w:t>e</w:t>
      </w:r>
      <w:r w:rsidRPr="00D31C7F">
        <w:rPr>
          <w:rFonts w:ascii="Times New Roman" w:hAnsi="Times New Roman" w:cs="Times New Roman"/>
          <w:lang w:val="en-GB"/>
        </w:rPr>
        <w:t xml:space="preserve"> in why the Albigensian Crusade was enabled. During the late twelfth and early thirteenth </w:t>
      </w:r>
      <w:r w:rsidR="00BD4FE3">
        <w:rPr>
          <w:rFonts w:ascii="Times New Roman" w:hAnsi="Times New Roman" w:cs="Times New Roman"/>
          <w:lang w:val="en-GB"/>
        </w:rPr>
        <w:t>centuries</w:t>
      </w:r>
      <w:r w:rsidR="00D92C7B">
        <w:rPr>
          <w:rFonts w:ascii="Times New Roman" w:hAnsi="Times New Roman" w:cs="Times New Roman"/>
          <w:lang w:val="en-GB"/>
        </w:rPr>
        <w:t>,</w:t>
      </w:r>
      <w:r w:rsidRPr="00D31C7F">
        <w:rPr>
          <w:rFonts w:ascii="Times New Roman" w:hAnsi="Times New Roman" w:cs="Times New Roman"/>
          <w:lang w:val="en-GB"/>
        </w:rPr>
        <w:t xml:space="preserve"> the </w:t>
      </w:r>
      <w:r w:rsidR="001E546B">
        <w:rPr>
          <w:rFonts w:ascii="Times New Roman" w:hAnsi="Times New Roman" w:cs="Times New Roman"/>
          <w:lang w:val="en-GB"/>
        </w:rPr>
        <w:t>Church</w:t>
      </w:r>
      <w:r w:rsidRPr="00D31C7F">
        <w:rPr>
          <w:rFonts w:ascii="Times New Roman" w:hAnsi="Times New Roman" w:cs="Times New Roman"/>
          <w:lang w:val="en-GB"/>
        </w:rPr>
        <w:t xml:space="preserve"> had almost no way to combat heresy </w:t>
      </w:r>
      <w:r w:rsidR="00DB5553" w:rsidRPr="00D31C7F">
        <w:rPr>
          <w:rFonts w:ascii="Times New Roman" w:hAnsi="Times New Roman" w:cs="Times New Roman"/>
          <w:lang w:val="en-GB"/>
        </w:rPr>
        <w:t>by it</w:t>
      </w:r>
      <w:r w:rsidRPr="00D31C7F">
        <w:rPr>
          <w:rFonts w:ascii="Times New Roman" w:hAnsi="Times New Roman" w:cs="Times New Roman"/>
          <w:lang w:val="en-GB"/>
        </w:rPr>
        <w:t>sel</w:t>
      </w:r>
      <w:r w:rsidR="00DB5553" w:rsidRPr="00D31C7F">
        <w:rPr>
          <w:rFonts w:ascii="Times New Roman" w:hAnsi="Times New Roman" w:cs="Times New Roman"/>
          <w:lang w:val="en-GB"/>
        </w:rPr>
        <w:t>f</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44"/>
      </w:r>
      <w:r w:rsidRPr="00D31C7F">
        <w:rPr>
          <w:rFonts w:ascii="Times New Roman" w:hAnsi="Times New Roman" w:cs="Times New Roman"/>
          <w:lang w:val="en-GB"/>
        </w:rPr>
        <w:t xml:space="preserve"> The Inquisition had not yet been created, as this was established as a direct result of the Albigensian Crusade. During this period</w:t>
      </w:r>
      <w:r w:rsidR="009F371C">
        <w:rPr>
          <w:rFonts w:ascii="Times New Roman" w:hAnsi="Times New Roman" w:cs="Times New Roman"/>
          <w:lang w:val="en-GB"/>
        </w:rPr>
        <w:t>,</w:t>
      </w:r>
      <w:r w:rsidRPr="00D31C7F">
        <w:rPr>
          <w:rFonts w:ascii="Times New Roman" w:hAnsi="Times New Roman" w:cs="Times New Roman"/>
          <w:lang w:val="en-GB"/>
        </w:rPr>
        <w:t xml:space="preserve"> the </w:t>
      </w:r>
      <w:r w:rsidR="001E546B">
        <w:rPr>
          <w:rFonts w:ascii="Times New Roman" w:hAnsi="Times New Roman" w:cs="Times New Roman"/>
          <w:lang w:val="en-GB"/>
        </w:rPr>
        <w:t>Church</w:t>
      </w:r>
      <w:r w:rsidRPr="00D31C7F">
        <w:rPr>
          <w:rFonts w:ascii="Times New Roman" w:hAnsi="Times New Roman" w:cs="Times New Roman"/>
          <w:lang w:val="en-GB"/>
        </w:rPr>
        <w:t xml:space="preserve"> could indicate who was or was not a heretic, but it had to rely on the secular authorities to actually act upon this. For a large part</w:t>
      </w:r>
      <w:r w:rsidR="00CB00A7">
        <w:rPr>
          <w:rFonts w:ascii="Times New Roman" w:hAnsi="Times New Roman" w:cs="Times New Roman"/>
          <w:lang w:val="en-GB"/>
        </w:rPr>
        <w:t>,</w:t>
      </w:r>
      <w:r w:rsidRPr="00D31C7F">
        <w:rPr>
          <w:rFonts w:ascii="Times New Roman" w:hAnsi="Times New Roman" w:cs="Times New Roman"/>
          <w:lang w:val="en-GB"/>
        </w:rPr>
        <w:t xml:space="preserve"> these secular authorities would do what the </w:t>
      </w:r>
      <w:r w:rsidR="001E546B">
        <w:rPr>
          <w:rFonts w:ascii="Times New Roman" w:hAnsi="Times New Roman" w:cs="Times New Roman"/>
          <w:lang w:val="en-GB"/>
        </w:rPr>
        <w:t>Church</w:t>
      </w:r>
      <w:r w:rsidRPr="00D31C7F">
        <w:rPr>
          <w:rFonts w:ascii="Times New Roman" w:hAnsi="Times New Roman" w:cs="Times New Roman"/>
          <w:lang w:val="en-GB"/>
        </w:rPr>
        <w:t xml:space="preserve"> asked of them, but this was different within the fragmented political landscape of the South. </w:t>
      </w:r>
      <w:r w:rsidR="00047D66">
        <w:rPr>
          <w:rFonts w:ascii="Times New Roman" w:hAnsi="Times New Roman" w:cs="Times New Roman"/>
          <w:lang w:val="en-GB"/>
        </w:rPr>
        <w:t xml:space="preserve">Especially </w:t>
      </w:r>
      <w:r w:rsidRPr="00D31C7F">
        <w:rPr>
          <w:rFonts w:ascii="Times New Roman" w:hAnsi="Times New Roman" w:cs="Times New Roman"/>
          <w:lang w:val="en-GB"/>
        </w:rPr>
        <w:t xml:space="preserve">Count Raymond VI was often accused by the </w:t>
      </w:r>
      <w:r w:rsidR="001E546B">
        <w:rPr>
          <w:rFonts w:ascii="Times New Roman" w:hAnsi="Times New Roman" w:cs="Times New Roman"/>
          <w:lang w:val="en-GB"/>
        </w:rPr>
        <w:t>Church</w:t>
      </w:r>
      <w:r w:rsidRPr="00D31C7F">
        <w:rPr>
          <w:rFonts w:ascii="Times New Roman" w:hAnsi="Times New Roman" w:cs="Times New Roman"/>
          <w:lang w:val="en-GB"/>
        </w:rPr>
        <w:t xml:space="preserve"> of being negligent </w:t>
      </w:r>
      <w:r w:rsidR="00DB5553" w:rsidRPr="00D31C7F">
        <w:rPr>
          <w:rFonts w:ascii="Times New Roman" w:hAnsi="Times New Roman" w:cs="Times New Roman"/>
          <w:lang w:val="en-GB"/>
        </w:rPr>
        <w:t>in controlling</w:t>
      </w:r>
      <w:r w:rsidRPr="00D31C7F">
        <w:rPr>
          <w:rFonts w:ascii="Times New Roman" w:hAnsi="Times New Roman" w:cs="Times New Roman"/>
          <w:lang w:val="en-GB"/>
        </w:rPr>
        <w:t xml:space="preserve"> the heretics.</w:t>
      </w:r>
      <w:r w:rsidR="00047D66">
        <w:rPr>
          <w:rFonts w:ascii="Times New Roman" w:hAnsi="Times New Roman" w:cs="Times New Roman"/>
          <w:lang w:val="en-GB"/>
        </w:rPr>
        <w:t xml:space="preserve"> </w:t>
      </w:r>
      <w:r w:rsidRPr="00D31C7F">
        <w:rPr>
          <w:rFonts w:ascii="Times New Roman" w:hAnsi="Times New Roman" w:cs="Times New Roman"/>
          <w:lang w:val="en-GB"/>
        </w:rPr>
        <w:t xml:space="preserve">As a consequence, he was seen, by the </w:t>
      </w:r>
      <w:r w:rsidR="001E546B">
        <w:rPr>
          <w:rFonts w:ascii="Times New Roman" w:hAnsi="Times New Roman" w:cs="Times New Roman"/>
          <w:lang w:val="en-GB"/>
        </w:rPr>
        <w:t>Church</w:t>
      </w:r>
      <w:r w:rsidRPr="00D31C7F">
        <w:rPr>
          <w:rFonts w:ascii="Times New Roman" w:hAnsi="Times New Roman" w:cs="Times New Roman"/>
          <w:lang w:val="en-GB"/>
        </w:rPr>
        <w:t>, as sympathetic to the heretics.</w:t>
      </w:r>
      <w:r w:rsidRPr="00D31C7F">
        <w:rPr>
          <w:rFonts w:ascii="Times New Roman" w:hAnsi="Times New Roman" w:cs="Times New Roman"/>
          <w:vertAlign w:val="superscript"/>
          <w:lang w:val="en-GB"/>
        </w:rPr>
        <w:footnoteReference w:id="45"/>
      </w:r>
      <w:r w:rsidRPr="00D31C7F">
        <w:rPr>
          <w:rFonts w:ascii="Times New Roman" w:hAnsi="Times New Roman" w:cs="Times New Roman"/>
          <w:lang w:val="en-GB"/>
        </w:rPr>
        <w:t xml:space="preserve"> Most likely, it was not </w:t>
      </w:r>
      <w:r w:rsidR="00DB5553" w:rsidRPr="00D31C7F">
        <w:rPr>
          <w:rFonts w:ascii="Times New Roman" w:hAnsi="Times New Roman" w:cs="Times New Roman"/>
          <w:lang w:val="en-GB"/>
        </w:rPr>
        <w:t>the</w:t>
      </w:r>
      <w:r w:rsidRPr="00D31C7F">
        <w:rPr>
          <w:rFonts w:ascii="Times New Roman" w:hAnsi="Times New Roman" w:cs="Times New Roman"/>
          <w:lang w:val="en-GB"/>
        </w:rPr>
        <w:t xml:space="preserve"> unwillingness of the</w:t>
      </w:r>
      <w:r w:rsidR="009714F8">
        <w:rPr>
          <w:rFonts w:ascii="Times New Roman" w:hAnsi="Times New Roman" w:cs="Times New Roman"/>
          <w:lang w:val="en-GB"/>
        </w:rPr>
        <w:t xml:space="preserve"> Count</w:t>
      </w:r>
      <w:r w:rsidRPr="00D31C7F">
        <w:rPr>
          <w:rFonts w:ascii="Times New Roman" w:hAnsi="Times New Roman" w:cs="Times New Roman"/>
          <w:lang w:val="en-GB"/>
        </w:rPr>
        <w:t xml:space="preserve"> of Toulouse to act against the heretics but </w:t>
      </w:r>
      <w:r w:rsidR="00DB5553" w:rsidRPr="00D31C7F">
        <w:rPr>
          <w:rFonts w:ascii="Times New Roman" w:hAnsi="Times New Roman" w:cs="Times New Roman"/>
          <w:lang w:val="en-GB"/>
        </w:rPr>
        <w:t>his</w:t>
      </w:r>
      <w:r w:rsidRPr="00D31C7F">
        <w:rPr>
          <w:rFonts w:ascii="Times New Roman" w:hAnsi="Times New Roman" w:cs="Times New Roman"/>
          <w:lang w:val="en-GB"/>
        </w:rPr>
        <w:t xml:space="preserve"> inability to do so. Because the South lacked strong feudal bonds</w:t>
      </w:r>
      <w:r w:rsidR="00143E2F">
        <w:rPr>
          <w:rFonts w:ascii="Times New Roman" w:hAnsi="Times New Roman" w:cs="Times New Roman"/>
          <w:lang w:val="en-GB"/>
        </w:rPr>
        <w:t>,</w:t>
      </w:r>
      <w:r w:rsidRPr="00D31C7F">
        <w:rPr>
          <w:rFonts w:ascii="Times New Roman" w:hAnsi="Times New Roman" w:cs="Times New Roman"/>
          <w:lang w:val="en-GB"/>
        </w:rPr>
        <w:t xml:space="preserve"> Raymond did not have the capabilities to act against his vassals or those who were protected by them.</w:t>
      </w:r>
      <w:r w:rsidRPr="00D31C7F">
        <w:rPr>
          <w:rFonts w:ascii="Times New Roman" w:hAnsi="Times New Roman" w:cs="Times New Roman"/>
          <w:vertAlign w:val="superscript"/>
          <w:lang w:val="en-GB"/>
        </w:rPr>
        <w:footnoteReference w:id="46"/>
      </w:r>
      <w:r w:rsidRPr="00D31C7F">
        <w:rPr>
          <w:rFonts w:ascii="Times New Roman" w:hAnsi="Times New Roman" w:cs="Times New Roman"/>
          <w:lang w:val="en-GB"/>
        </w:rPr>
        <w:t xml:space="preserve"> </w:t>
      </w:r>
      <w:r w:rsidR="00DB5553" w:rsidRPr="00D31C7F">
        <w:rPr>
          <w:rFonts w:ascii="Times New Roman" w:hAnsi="Times New Roman" w:cs="Times New Roman"/>
          <w:lang w:val="en-GB"/>
        </w:rPr>
        <w:t>In the South, p</w:t>
      </w:r>
      <w:r w:rsidRPr="00D31C7F">
        <w:rPr>
          <w:rFonts w:ascii="Times New Roman" w:hAnsi="Times New Roman" w:cs="Times New Roman"/>
          <w:lang w:val="en-GB"/>
        </w:rPr>
        <w:t xml:space="preserve">olitical fragmentation thus </w:t>
      </w:r>
      <w:r w:rsidR="004429A6">
        <w:rPr>
          <w:rFonts w:ascii="Times New Roman" w:hAnsi="Times New Roman" w:cs="Times New Roman"/>
          <w:lang w:val="en-GB"/>
        </w:rPr>
        <w:t>led</w:t>
      </w:r>
      <w:r w:rsidRPr="00D31C7F">
        <w:rPr>
          <w:rFonts w:ascii="Times New Roman" w:hAnsi="Times New Roman" w:cs="Times New Roman"/>
          <w:lang w:val="en-GB"/>
        </w:rPr>
        <w:t xml:space="preserve"> to a situation in which perceived heresy appeared to fester unchecked. Yet</w:t>
      </w:r>
      <w:r w:rsidR="004429A6">
        <w:rPr>
          <w:rFonts w:ascii="Times New Roman" w:hAnsi="Times New Roman" w:cs="Times New Roman"/>
          <w:lang w:val="en-GB"/>
        </w:rPr>
        <w:t>,</w:t>
      </w:r>
      <w:r w:rsidRPr="00D31C7F">
        <w:rPr>
          <w:rFonts w:ascii="Times New Roman" w:hAnsi="Times New Roman" w:cs="Times New Roman"/>
          <w:lang w:val="en-GB"/>
        </w:rPr>
        <w:t xml:space="preserve"> in reality</w:t>
      </w:r>
      <w:r w:rsidR="004429A6">
        <w:rPr>
          <w:rFonts w:ascii="Times New Roman" w:hAnsi="Times New Roman" w:cs="Times New Roman"/>
          <w:lang w:val="en-GB"/>
        </w:rPr>
        <w:t>,</w:t>
      </w:r>
      <w:r w:rsidRPr="00D31C7F">
        <w:rPr>
          <w:rFonts w:ascii="Times New Roman" w:hAnsi="Times New Roman" w:cs="Times New Roman"/>
          <w:lang w:val="en-GB"/>
        </w:rPr>
        <w:t xml:space="preserve"> it was most likely something else that festered in the South, which I will discuss in </w:t>
      </w:r>
      <w:r w:rsidR="00DD1CFC">
        <w:rPr>
          <w:rFonts w:ascii="Times New Roman" w:hAnsi="Times New Roman" w:cs="Times New Roman"/>
          <w:lang w:val="en-GB"/>
        </w:rPr>
        <w:t>Chapter Two</w:t>
      </w:r>
      <w:r w:rsidRPr="00D31C7F">
        <w:rPr>
          <w:rFonts w:ascii="Times New Roman" w:hAnsi="Times New Roman" w:cs="Times New Roman"/>
          <w:lang w:val="en-GB"/>
        </w:rPr>
        <w:t>.</w:t>
      </w:r>
    </w:p>
    <w:p w14:paraId="4CAD53C2" w14:textId="77777777" w:rsidR="0058700E" w:rsidRPr="00D31C7F" w:rsidRDefault="0058700E" w:rsidP="0058700E">
      <w:pPr>
        <w:spacing w:after="0"/>
        <w:jc w:val="both"/>
        <w:rPr>
          <w:rFonts w:ascii="Times New Roman" w:hAnsi="Times New Roman" w:cs="Times New Roman"/>
          <w:lang w:val="en-GB"/>
        </w:rPr>
      </w:pPr>
      <w:r w:rsidRPr="00D31C7F">
        <w:rPr>
          <w:rFonts w:ascii="Times New Roman" w:hAnsi="Times New Roman" w:cs="Times New Roman"/>
          <w:lang w:val="en-GB"/>
        </w:rPr>
        <w:tab/>
      </w:r>
      <w:r w:rsidRPr="00D31C7F">
        <w:rPr>
          <w:rFonts w:ascii="Times New Roman" w:hAnsi="Times New Roman" w:cs="Times New Roman"/>
          <w:lang w:val="en-GB"/>
        </w:rPr>
        <w:tab/>
      </w:r>
    </w:p>
    <w:p w14:paraId="30731FE8" w14:textId="1597F49A" w:rsidR="0058700E" w:rsidRDefault="00047D66" w:rsidP="00241DD9">
      <w:pPr>
        <w:pStyle w:val="Heading3"/>
        <w:numPr>
          <w:ilvl w:val="2"/>
          <w:numId w:val="9"/>
        </w:numPr>
        <w:rPr>
          <w:rFonts w:ascii="Times New Roman" w:hAnsi="Times New Roman" w:cs="Times New Roman"/>
          <w:b/>
          <w:bCs/>
          <w:lang w:val="en-GB"/>
        </w:rPr>
      </w:pPr>
      <w:bookmarkStart w:id="22" w:name="_Toc112003253"/>
      <w:r>
        <w:rPr>
          <w:rFonts w:ascii="Times New Roman" w:hAnsi="Times New Roman" w:cs="Times New Roman"/>
          <w:b/>
          <w:bCs/>
          <w:lang w:val="en-GB"/>
        </w:rPr>
        <w:t xml:space="preserve">The </w:t>
      </w:r>
      <w:r w:rsidR="0058700E" w:rsidRPr="00D31C7F">
        <w:rPr>
          <w:rFonts w:ascii="Times New Roman" w:hAnsi="Times New Roman" w:cs="Times New Roman"/>
          <w:b/>
          <w:bCs/>
          <w:lang w:val="en-GB"/>
        </w:rPr>
        <w:t xml:space="preserve">Southern </w:t>
      </w:r>
      <w:bookmarkEnd w:id="22"/>
      <w:r w:rsidR="001E546B">
        <w:rPr>
          <w:rFonts w:ascii="Times New Roman" w:hAnsi="Times New Roman" w:cs="Times New Roman"/>
          <w:b/>
          <w:bCs/>
          <w:lang w:val="en-GB"/>
        </w:rPr>
        <w:t>Church</w:t>
      </w:r>
    </w:p>
    <w:p w14:paraId="4C5CDE75" w14:textId="77777777" w:rsidR="00241DD9" w:rsidRPr="00241DD9" w:rsidRDefault="00241DD9" w:rsidP="001A01A2">
      <w:pPr>
        <w:spacing w:after="0"/>
        <w:rPr>
          <w:lang w:val="en-GB"/>
        </w:rPr>
      </w:pPr>
    </w:p>
    <w:p w14:paraId="4B9BC65F" w14:textId="30FB968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Just as political authority was fragmented in the </w:t>
      </w:r>
      <w:r w:rsidR="00DA116A">
        <w:rPr>
          <w:rFonts w:ascii="Times New Roman" w:hAnsi="Times New Roman" w:cs="Times New Roman"/>
          <w:lang w:val="en-GB"/>
        </w:rPr>
        <w:t>S</w:t>
      </w:r>
      <w:r w:rsidRPr="00D31C7F">
        <w:rPr>
          <w:rFonts w:ascii="Times New Roman" w:hAnsi="Times New Roman" w:cs="Times New Roman"/>
          <w:lang w:val="en-GB"/>
        </w:rPr>
        <w:t xml:space="preserve">outh, so too was ecclesiastical authority: </w:t>
      </w:r>
      <w:r w:rsidR="00B37B0F" w:rsidRPr="00D31C7F">
        <w:rPr>
          <w:rFonts w:ascii="Times New Roman" w:hAnsi="Times New Roman" w:cs="Times New Roman"/>
          <w:lang w:val="en-GB"/>
        </w:rPr>
        <w:t>t</w:t>
      </w:r>
      <w:r w:rsidRPr="00D31C7F">
        <w:rPr>
          <w:rFonts w:ascii="Times New Roman" w:hAnsi="Times New Roman" w:cs="Times New Roman"/>
          <w:lang w:val="en-GB"/>
        </w:rPr>
        <w:t xml:space="preserve">here was no clear and coherent leadership. Not only the political landscape resembled a quilted blanket, but also the spread of the bishoprics and their </w:t>
      </w:r>
      <w:r w:rsidR="00B37B0F" w:rsidRPr="00D31C7F">
        <w:rPr>
          <w:rFonts w:ascii="Times New Roman" w:hAnsi="Times New Roman" w:cs="Times New Roman"/>
          <w:lang w:val="en-GB"/>
        </w:rPr>
        <w:t>archepiscopal</w:t>
      </w:r>
      <w:r w:rsidRPr="00D31C7F">
        <w:rPr>
          <w:rFonts w:ascii="Times New Roman" w:hAnsi="Times New Roman" w:cs="Times New Roman"/>
          <w:lang w:val="en-GB"/>
        </w:rPr>
        <w:t xml:space="preserve"> sees.</w:t>
      </w:r>
      <w:r w:rsidRPr="00D31C7F">
        <w:rPr>
          <w:rFonts w:ascii="Times New Roman" w:hAnsi="Times New Roman" w:cs="Times New Roman"/>
          <w:vertAlign w:val="superscript"/>
          <w:lang w:val="en-GB"/>
        </w:rPr>
        <w:footnoteReference w:id="47"/>
      </w:r>
      <w:r w:rsidRPr="00D31C7F">
        <w:rPr>
          <w:rFonts w:ascii="Times New Roman" w:hAnsi="Times New Roman" w:cs="Times New Roman"/>
          <w:lang w:val="en-GB"/>
        </w:rPr>
        <w:t xml:space="preserve"> The sees of Toulouse, </w:t>
      </w:r>
      <w:r w:rsidR="00B37B0F" w:rsidRPr="00D31C7F">
        <w:rPr>
          <w:rFonts w:ascii="Times New Roman" w:hAnsi="Times New Roman" w:cs="Times New Roman"/>
          <w:lang w:val="en-GB"/>
        </w:rPr>
        <w:t>Carcassonne</w:t>
      </w:r>
      <w:r w:rsidRPr="00D31C7F">
        <w:rPr>
          <w:rFonts w:ascii="Times New Roman" w:hAnsi="Times New Roman" w:cs="Times New Roman"/>
          <w:lang w:val="en-GB"/>
        </w:rPr>
        <w:t xml:space="preserve">, Elne, Béziers, Nîmes, Lodève, Uzès, Agde and Maguelonnne belonged to the </w:t>
      </w:r>
      <w:r w:rsidR="00047D66">
        <w:rPr>
          <w:rFonts w:ascii="Times New Roman" w:hAnsi="Times New Roman" w:cs="Times New Roman"/>
          <w:lang w:val="en-GB"/>
        </w:rPr>
        <w:t>A</w:t>
      </w:r>
      <w:r w:rsidRPr="00D31C7F">
        <w:rPr>
          <w:rFonts w:ascii="Times New Roman" w:hAnsi="Times New Roman" w:cs="Times New Roman"/>
          <w:lang w:val="en-GB"/>
        </w:rPr>
        <w:t xml:space="preserve">rchbishop </w:t>
      </w:r>
      <w:r w:rsidR="00A56C7B" w:rsidRPr="00D31C7F">
        <w:rPr>
          <w:rFonts w:ascii="Times New Roman" w:hAnsi="Times New Roman" w:cs="Times New Roman"/>
          <w:lang w:val="en-GB"/>
        </w:rPr>
        <w:t>o</w:t>
      </w:r>
      <w:r w:rsidRPr="00D31C7F">
        <w:rPr>
          <w:rFonts w:ascii="Times New Roman" w:hAnsi="Times New Roman" w:cs="Times New Roman"/>
          <w:lang w:val="en-GB"/>
        </w:rPr>
        <w:t xml:space="preserve">f Narbonne. The bishopric of Agen was part of the </w:t>
      </w:r>
      <w:r w:rsidR="00B37B0F" w:rsidRPr="00D31C7F">
        <w:rPr>
          <w:rFonts w:ascii="Times New Roman" w:hAnsi="Times New Roman" w:cs="Times New Roman"/>
          <w:lang w:val="en-GB"/>
        </w:rPr>
        <w:t>archbishopric</w:t>
      </w:r>
      <w:r w:rsidRPr="00D31C7F">
        <w:rPr>
          <w:rFonts w:ascii="Times New Roman" w:hAnsi="Times New Roman" w:cs="Times New Roman"/>
          <w:lang w:val="en-GB"/>
        </w:rPr>
        <w:t xml:space="preserve"> of Bordeaux. Those of Albi, Cahors</w:t>
      </w:r>
      <w:r w:rsidR="00A56C7B" w:rsidRPr="00D31C7F">
        <w:rPr>
          <w:rFonts w:ascii="Times New Roman" w:hAnsi="Times New Roman" w:cs="Times New Roman"/>
          <w:lang w:val="en-GB"/>
        </w:rPr>
        <w:t>,</w:t>
      </w:r>
      <w:r w:rsidRPr="00D31C7F">
        <w:rPr>
          <w:rFonts w:ascii="Times New Roman" w:hAnsi="Times New Roman" w:cs="Times New Roman"/>
          <w:lang w:val="en-GB"/>
        </w:rPr>
        <w:t xml:space="preserve"> and Rodez belonged to the Archbishop of</w:t>
      </w:r>
      <w:r w:rsidR="00A56C7B" w:rsidRPr="00D31C7F">
        <w:rPr>
          <w:rFonts w:ascii="Times New Roman" w:hAnsi="Times New Roman" w:cs="Times New Roman"/>
          <w:lang w:val="en-GB"/>
        </w:rPr>
        <w:t xml:space="preserve"> far</w:t>
      </w:r>
      <w:r w:rsidR="00EA6F5D" w:rsidRPr="00D31C7F">
        <w:rPr>
          <w:rFonts w:ascii="Times New Roman" w:hAnsi="Times New Roman" w:cs="Times New Roman"/>
          <w:lang w:val="en-GB"/>
        </w:rPr>
        <w:t>-</w:t>
      </w:r>
      <w:r w:rsidR="00A56C7B" w:rsidRPr="00D31C7F">
        <w:rPr>
          <w:rFonts w:ascii="Times New Roman" w:hAnsi="Times New Roman" w:cs="Times New Roman"/>
          <w:lang w:val="en-GB"/>
        </w:rPr>
        <w:t>away</w:t>
      </w:r>
      <w:r w:rsidRPr="00D31C7F">
        <w:rPr>
          <w:rFonts w:ascii="Times New Roman" w:hAnsi="Times New Roman" w:cs="Times New Roman"/>
          <w:lang w:val="en-GB"/>
        </w:rPr>
        <w:t xml:space="preserve"> Bourges</w:t>
      </w:r>
      <w:r w:rsidR="00EA6F5D" w:rsidRPr="00D31C7F">
        <w:rPr>
          <w:rFonts w:ascii="Times New Roman" w:hAnsi="Times New Roman" w:cs="Times New Roman"/>
          <w:lang w:val="en-GB"/>
        </w:rPr>
        <w:t xml:space="preserve"> in central France,</w:t>
      </w:r>
      <w:r w:rsidRPr="00D31C7F">
        <w:rPr>
          <w:rFonts w:ascii="Times New Roman" w:hAnsi="Times New Roman" w:cs="Times New Roman"/>
          <w:lang w:val="en-GB"/>
        </w:rPr>
        <w:t xml:space="preserve"> and lastly, the sees of Comminges and Couserans were subject to the Archbishop of Auch. All of these bishoprics </w:t>
      </w:r>
      <w:r w:rsidR="002B1765" w:rsidRPr="00D31C7F">
        <w:rPr>
          <w:rFonts w:ascii="Times New Roman" w:hAnsi="Times New Roman" w:cs="Times New Roman"/>
          <w:lang w:val="en-GB"/>
        </w:rPr>
        <w:t>were located in</w:t>
      </w:r>
      <w:r w:rsidRPr="00D31C7F">
        <w:rPr>
          <w:rFonts w:ascii="Times New Roman" w:hAnsi="Times New Roman" w:cs="Times New Roman"/>
          <w:lang w:val="en-GB"/>
        </w:rPr>
        <w:t xml:space="preserve"> the South. This meant that a unified response to the </w:t>
      </w:r>
      <w:r w:rsidR="004C0045">
        <w:rPr>
          <w:rFonts w:ascii="Times New Roman" w:hAnsi="Times New Roman" w:cs="Times New Roman"/>
          <w:lang w:val="en-GB"/>
        </w:rPr>
        <w:t>‘</w:t>
      </w:r>
      <w:r w:rsidRPr="00D31C7F">
        <w:rPr>
          <w:rFonts w:ascii="Times New Roman" w:hAnsi="Times New Roman" w:cs="Times New Roman"/>
          <w:lang w:val="en-GB"/>
        </w:rPr>
        <w:t>Cathar</w:t>
      </w:r>
      <w:r w:rsidR="004C0045">
        <w:rPr>
          <w:rFonts w:ascii="Times New Roman" w:hAnsi="Times New Roman" w:cs="Times New Roman"/>
          <w:lang w:val="en-GB"/>
        </w:rPr>
        <w:t>’</w:t>
      </w:r>
      <w:r w:rsidRPr="00D31C7F">
        <w:rPr>
          <w:rFonts w:ascii="Times New Roman" w:hAnsi="Times New Roman" w:cs="Times New Roman"/>
          <w:lang w:val="en-GB"/>
        </w:rPr>
        <w:t xml:space="preserve"> threat throughout the Languedoc and the </w:t>
      </w:r>
      <w:r w:rsidR="00DA116A">
        <w:rPr>
          <w:rFonts w:ascii="Times New Roman" w:hAnsi="Times New Roman" w:cs="Times New Roman"/>
          <w:lang w:val="en-GB"/>
        </w:rPr>
        <w:t>S</w:t>
      </w:r>
      <w:r w:rsidRPr="00D31C7F">
        <w:rPr>
          <w:rFonts w:ascii="Times New Roman" w:hAnsi="Times New Roman" w:cs="Times New Roman"/>
          <w:lang w:val="en-GB"/>
        </w:rPr>
        <w:t>outh of France was more challenging</w:t>
      </w:r>
      <w:r w:rsidR="00EA6F5D" w:rsidRPr="00D31C7F">
        <w:rPr>
          <w:rFonts w:ascii="Times New Roman" w:hAnsi="Times New Roman" w:cs="Times New Roman"/>
          <w:lang w:val="en-GB"/>
        </w:rPr>
        <w:t>.</w:t>
      </w:r>
      <w:r w:rsidR="00015ED2">
        <w:rPr>
          <w:rFonts w:ascii="Times New Roman" w:hAnsi="Times New Roman" w:cs="Times New Roman"/>
          <w:lang w:val="en-GB"/>
        </w:rPr>
        <w:t xml:space="preserve"> </w:t>
      </w:r>
      <w:r w:rsidR="00EA6F5D" w:rsidRPr="00D31C7F">
        <w:rPr>
          <w:rFonts w:ascii="Times New Roman" w:hAnsi="Times New Roman" w:cs="Times New Roman"/>
          <w:lang w:val="en-GB"/>
        </w:rPr>
        <w:t>Moreover,</w:t>
      </w:r>
      <w:r w:rsidRPr="00D31C7F">
        <w:rPr>
          <w:rFonts w:ascii="Times New Roman" w:hAnsi="Times New Roman" w:cs="Times New Roman"/>
          <w:lang w:val="en-GB"/>
        </w:rPr>
        <w:t xml:space="preserve"> </w:t>
      </w:r>
      <w:r w:rsidR="00EA6F5D" w:rsidRPr="00D31C7F">
        <w:rPr>
          <w:rFonts w:ascii="Times New Roman" w:hAnsi="Times New Roman" w:cs="Times New Roman"/>
          <w:lang w:val="en-GB"/>
        </w:rPr>
        <w:t>each</w:t>
      </w:r>
      <w:r w:rsidRPr="00D31C7F">
        <w:rPr>
          <w:rFonts w:ascii="Times New Roman" w:hAnsi="Times New Roman" w:cs="Times New Roman"/>
          <w:lang w:val="en-GB"/>
        </w:rPr>
        <w:t xml:space="preserve"> bishop had to </w:t>
      </w:r>
      <w:r w:rsidR="00EA6F5D" w:rsidRPr="00D31C7F">
        <w:rPr>
          <w:rFonts w:ascii="Times New Roman" w:hAnsi="Times New Roman" w:cs="Times New Roman"/>
          <w:lang w:val="en-GB"/>
        </w:rPr>
        <w:t>request the services</w:t>
      </w:r>
      <w:r w:rsidRPr="00D31C7F">
        <w:rPr>
          <w:rFonts w:ascii="Times New Roman" w:hAnsi="Times New Roman" w:cs="Times New Roman"/>
          <w:lang w:val="en-GB"/>
        </w:rPr>
        <w:t xml:space="preserve"> </w:t>
      </w:r>
      <w:r w:rsidR="00A46051">
        <w:rPr>
          <w:rFonts w:ascii="Times New Roman" w:hAnsi="Times New Roman" w:cs="Times New Roman"/>
          <w:lang w:val="en-GB"/>
        </w:rPr>
        <w:t xml:space="preserve">of </w:t>
      </w:r>
      <w:r w:rsidRPr="00D31C7F">
        <w:rPr>
          <w:rFonts w:ascii="Times New Roman" w:hAnsi="Times New Roman" w:cs="Times New Roman"/>
          <w:lang w:val="en-GB"/>
        </w:rPr>
        <w:t xml:space="preserve">many </w:t>
      </w:r>
      <w:r w:rsidR="00502862">
        <w:rPr>
          <w:rFonts w:ascii="Times New Roman" w:hAnsi="Times New Roman" w:cs="Times New Roman"/>
          <w:lang w:val="en-GB"/>
        </w:rPr>
        <w:t>minor</w:t>
      </w:r>
      <w:r w:rsidRPr="00D31C7F">
        <w:rPr>
          <w:rFonts w:ascii="Times New Roman" w:hAnsi="Times New Roman" w:cs="Times New Roman"/>
          <w:lang w:val="en-GB"/>
        </w:rPr>
        <w:t xml:space="preserve"> lords</w:t>
      </w:r>
      <w:r w:rsidR="00EA6F5D" w:rsidRPr="00D31C7F">
        <w:rPr>
          <w:rFonts w:ascii="Times New Roman" w:hAnsi="Times New Roman" w:cs="Times New Roman"/>
          <w:lang w:val="en-GB"/>
        </w:rPr>
        <w:t xml:space="preserve"> to combat heresy.</w:t>
      </w:r>
    </w:p>
    <w:p w14:paraId="3216021B" w14:textId="0CCD761C"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This was even more difficult because of the monetary problems </w:t>
      </w:r>
      <w:r w:rsidR="00047D66">
        <w:rPr>
          <w:rFonts w:ascii="Times New Roman" w:hAnsi="Times New Roman" w:cs="Times New Roman"/>
          <w:lang w:val="en-GB"/>
        </w:rPr>
        <w:t xml:space="preserve">of </w:t>
      </w:r>
      <w:r w:rsidRPr="00D31C7F">
        <w:rPr>
          <w:rFonts w:ascii="Times New Roman" w:hAnsi="Times New Roman" w:cs="Times New Roman"/>
          <w:lang w:val="en-GB"/>
        </w:rPr>
        <w:t xml:space="preserve">many of the sees. The fractured political landscape meant that the tithes </w:t>
      </w:r>
      <w:r w:rsidR="00EA6F5D" w:rsidRPr="00D31C7F">
        <w:rPr>
          <w:rFonts w:ascii="Times New Roman" w:hAnsi="Times New Roman" w:cs="Times New Roman"/>
          <w:lang w:val="en-GB"/>
        </w:rPr>
        <w:t>which</w:t>
      </w:r>
      <w:r w:rsidRPr="00D31C7F">
        <w:rPr>
          <w:rFonts w:ascii="Times New Roman" w:hAnsi="Times New Roman" w:cs="Times New Roman"/>
          <w:lang w:val="en-GB"/>
        </w:rPr>
        <w:t xml:space="preserve"> </w:t>
      </w:r>
      <w:r w:rsidR="00047D66">
        <w:rPr>
          <w:rFonts w:ascii="Times New Roman" w:hAnsi="Times New Roman" w:cs="Times New Roman"/>
          <w:lang w:val="en-GB"/>
        </w:rPr>
        <w:t>a</w:t>
      </w:r>
      <w:r w:rsidRPr="00D31C7F">
        <w:rPr>
          <w:rFonts w:ascii="Times New Roman" w:hAnsi="Times New Roman" w:cs="Times New Roman"/>
          <w:lang w:val="en-GB"/>
        </w:rPr>
        <w:t xml:space="preserve"> see would </w:t>
      </w:r>
      <w:r w:rsidR="00502862">
        <w:rPr>
          <w:rFonts w:ascii="Times New Roman" w:hAnsi="Times New Roman" w:cs="Times New Roman"/>
          <w:lang w:val="en-GB"/>
        </w:rPr>
        <w:t>usually</w:t>
      </w:r>
      <w:r w:rsidRPr="00D31C7F">
        <w:rPr>
          <w:rFonts w:ascii="Times New Roman" w:hAnsi="Times New Roman" w:cs="Times New Roman"/>
          <w:lang w:val="en-GB"/>
        </w:rPr>
        <w:t xml:space="preserve"> receive were barely there. </w:t>
      </w:r>
      <w:r w:rsidRPr="00D31C7F">
        <w:rPr>
          <w:rFonts w:ascii="Times New Roman" w:hAnsi="Times New Roman" w:cs="Times New Roman"/>
          <w:lang w:val="en-GB"/>
        </w:rPr>
        <w:lastRenderedPageBreak/>
        <w:t>William of Puylaurens</w:t>
      </w:r>
      <w:r w:rsidR="00502862">
        <w:rPr>
          <w:rFonts w:ascii="Times New Roman" w:hAnsi="Times New Roman" w:cs="Times New Roman"/>
          <w:lang w:val="en-GB"/>
        </w:rPr>
        <w:t xml:space="preserve">, </w:t>
      </w:r>
      <w:r w:rsidRPr="00D31C7F">
        <w:rPr>
          <w:rFonts w:ascii="Times New Roman" w:hAnsi="Times New Roman" w:cs="Times New Roman"/>
          <w:lang w:val="en-GB"/>
        </w:rPr>
        <w:t>for instance</w:t>
      </w:r>
      <w:r w:rsidR="00502862">
        <w:rPr>
          <w:rFonts w:ascii="Times New Roman" w:hAnsi="Times New Roman" w:cs="Times New Roman"/>
          <w:lang w:val="en-GB"/>
        </w:rPr>
        <w:t>,</w:t>
      </w:r>
      <w:r w:rsidRPr="00D31C7F">
        <w:rPr>
          <w:rFonts w:ascii="Times New Roman" w:hAnsi="Times New Roman" w:cs="Times New Roman"/>
          <w:lang w:val="en-GB"/>
        </w:rPr>
        <w:t xml:space="preserve"> writes the following about the </w:t>
      </w:r>
      <w:r w:rsidR="00047D66">
        <w:rPr>
          <w:rFonts w:ascii="Times New Roman" w:hAnsi="Times New Roman" w:cs="Times New Roman"/>
          <w:lang w:val="en-GB"/>
        </w:rPr>
        <w:t>B</w:t>
      </w:r>
      <w:r w:rsidRPr="00D31C7F">
        <w:rPr>
          <w:rFonts w:ascii="Times New Roman" w:hAnsi="Times New Roman" w:cs="Times New Roman"/>
          <w:lang w:val="en-GB"/>
        </w:rPr>
        <w:t xml:space="preserve">ishop of Toulouse: </w:t>
      </w:r>
      <w:r w:rsidR="004C0045">
        <w:rPr>
          <w:rFonts w:ascii="Times New Roman" w:hAnsi="Times New Roman" w:cs="Times New Roman"/>
          <w:lang w:val="en-GB"/>
        </w:rPr>
        <w:t>‘</w:t>
      </w:r>
      <w:r w:rsidRPr="00D31C7F">
        <w:rPr>
          <w:rFonts w:ascii="Times New Roman" w:hAnsi="Times New Roman" w:cs="Times New Roman"/>
          <w:lang w:val="en-GB"/>
        </w:rPr>
        <w:t>he received no tithes, which belonged to the knights or the monasteries, and the parish priests took the first fruits.</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48"/>
      </w:r>
      <w:r w:rsidRPr="00D31C7F">
        <w:rPr>
          <w:rFonts w:ascii="Times New Roman" w:hAnsi="Times New Roman" w:cs="Times New Roman"/>
          <w:lang w:val="en-GB"/>
        </w:rPr>
        <w:t xml:space="preserve"> </w:t>
      </w:r>
      <w:r w:rsidR="0013052C" w:rsidRPr="00D31C7F">
        <w:rPr>
          <w:rFonts w:ascii="Times New Roman" w:hAnsi="Times New Roman" w:cs="Times New Roman"/>
          <w:lang w:val="en-GB"/>
        </w:rPr>
        <w:t xml:space="preserve">It should be noted that many of the Southern bishops came from </w:t>
      </w:r>
      <w:r w:rsidR="00047D66">
        <w:rPr>
          <w:rFonts w:ascii="Times New Roman" w:hAnsi="Times New Roman" w:cs="Times New Roman"/>
          <w:lang w:val="en-GB"/>
        </w:rPr>
        <w:t xml:space="preserve">the </w:t>
      </w:r>
      <w:r w:rsidR="0013052C" w:rsidRPr="00D31C7F">
        <w:rPr>
          <w:rFonts w:ascii="Times New Roman" w:hAnsi="Times New Roman" w:cs="Times New Roman"/>
          <w:lang w:val="en-GB"/>
        </w:rPr>
        <w:t>Southern nobility</w:t>
      </w:r>
      <w:r w:rsidR="00BD4FE3">
        <w:rPr>
          <w:rFonts w:ascii="Times New Roman" w:hAnsi="Times New Roman" w:cs="Times New Roman"/>
          <w:lang w:val="en-GB"/>
        </w:rPr>
        <w:t>,</w:t>
      </w:r>
      <w:r w:rsidR="00051D08" w:rsidRPr="00D31C7F">
        <w:rPr>
          <w:rFonts w:ascii="Times New Roman" w:hAnsi="Times New Roman" w:cs="Times New Roman"/>
          <w:lang w:val="en-GB"/>
        </w:rPr>
        <w:t xml:space="preserve"> which meant that they themselves were more concerned with the South.</w:t>
      </w:r>
      <w:r w:rsidR="00051D08" w:rsidRPr="00D31C7F">
        <w:rPr>
          <w:rStyle w:val="FootnoteReference"/>
          <w:rFonts w:ascii="Times New Roman" w:hAnsi="Times New Roman" w:cs="Times New Roman"/>
          <w:lang w:val="en-GB"/>
        </w:rPr>
        <w:footnoteReference w:id="49"/>
      </w:r>
      <w:r w:rsidRPr="00D31C7F">
        <w:rPr>
          <w:rFonts w:ascii="Times New Roman" w:hAnsi="Times New Roman" w:cs="Times New Roman"/>
          <w:lang w:val="en-GB"/>
        </w:rPr>
        <w:t xml:space="preserve"> Th</w:t>
      </w:r>
      <w:r w:rsidR="001553D6" w:rsidRPr="00D31C7F">
        <w:rPr>
          <w:rFonts w:ascii="Times New Roman" w:hAnsi="Times New Roman" w:cs="Times New Roman"/>
          <w:lang w:val="en-GB"/>
        </w:rPr>
        <w:t>e</w:t>
      </w:r>
      <w:r w:rsidRPr="00D31C7F">
        <w:rPr>
          <w:rFonts w:ascii="Times New Roman" w:hAnsi="Times New Roman" w:cs="Times New Roman"/>
          <w:lang w:val="en-GB"/>
        </w:rPr>
        <w:t xml:space="preserve"> bad relationship with the papacy was possibly also the result of the unwillingness of the </w:t>
      </w:r>
      <w:r w:rsidR="0046274C">
        <w:rPr>
          <w:rFonts w:ascii="Times New Roman" w:hAnsi="Times New Roman" w:cs="Times New Roman"/>
          <w:lang w:val="en-GB"/>
        </w:rPr>
        <w:t>S</w:t>
      </w:r>
      <w:r w:rsidRPr="00D31C7F">
        <w:rPr>
          <w:rFonts w:ascii="Times New Roman" w:hAnsi="Times New Roman" w:cs="Times New Roman"/>
          <w:lang w:val="en-GB"/>
        </w:rPr>
        <w:t xml:space="preserve">outhern bishops to comply </w:t>
      </w:r>
      <w:r w:rsidR="00350D3E">
        <w:rPr>
          <w:rFonts w:ascii="Times New Roman" w:hAnsi="Times New Roman" w:cs="Times New Roman"/>
          <w:lang w:val="en-GB"/>
        </w:rPr>
        <w:t>with</w:t>
      </w:r>
      <w:r w:rsidRPr="00D31C7F">
        <w:rPr>
          <w:rFonts w:ascii="Times New Roman" w:hAnsi="Times New Roman" w:cs="Times New Roman"/>
          <w:lang w:val="en-GB"/>
        </w:rPr>
        <w:t xml:space="preserve"> the</w:t>
      </w:r>
      <w:r w:rsidR="0030554F">
        <w:rPr>
          <w:rFonts w:ascii="Times New Roman" w:hAnsi="Times New Roman" w:cs="Times New Roman"/>
          <w:lang w:val="en-GB"/>
        </w:rPr>
        <w:t xml:space="preserve"> political and </w:t>
      </w:r>
      <w:r w:rsidR="00E600E8">
        <w:rPr>
          <w:rFonts w:ascii="Times New Roman" w:hAnsi="Times New Roman" w:cs="Times New Roman"/>
          <w:lang w:val="en-GB"/>
        </w:rPr>
        <w:t>clerical</w:t>
      </w:r>
      <w:r w:rsidRPr="00D31C7F">
        <w:rPr>
          <w:rFonts w:ascii="Times New Roman" w:hAnsi="Times New Roman" w:cs="Times New Roman"/>
          <w:lang w:val="en-GB"/>
        </w:rPr>
        <w:t xml:space="preserve"> reforms pushed for by Innocent III</w:t>
      </w:r>
      <w:r w:rsidR="00255F58">
        <w:rPr>
          <w:rFonts w:ascii="Times New Roman" w:hAnsi="Times New Roman" w:cs="Times New Roman"/>
          <w:lang w:val="en-GB"/>
        </w:rPr>
        <w:t xml:space="preserve">, especially </w:t>
      </w:r>
      <w:r w:rsidR="00237ED6">
        <w:rPr>
          <w:rFonts w:ascii="Times New Roman" w:hAnsi="Times New Roman" w:cs="Times New Roman"/>
          <w:lang w:val="en-GB"/>
        </w:rPr>
        <w:t>his ideas of the reformed papacy</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50"/>
      </w:r>
      <w:r w:rsidRPr="00D31C7F">
        <w:rPr>
          <w:rFonts w:ascii="Times New Roman" w:hAnsi="Times New Roman" w:cs="Times New Roman"/>
          <w:lang w:val="en-GB"/>
        </w:rPr>
        <w:t xml:space="preserve"> This led to the </w:t>
      </w:r>
      <w:r w:rsidR="00047D66">
        <w:rPr>
          <w:rFonts w:ascii="Times New Roman" w:hAnsi="Times New Roman" w:cs="Times New Roman"/>
          <w:lang w:val="en-GB"/>
        </w:rPr>
        <w:t>B</w:t>
      </w:r>
      <w:r w:rsidRPr="00D31C7F">
        <w:rPr>
          <w:rFonts w:ascii="Times New Roman" w:hAnsi="Times New Roman" w:cs="Times New Roman"/>
          <w:lang w:val="en-GB"/>
        </w:rPr>
        <w:t>ishop of Toulouse, Raymond of Rabastens, being deposed by Innocent III in 1205 on the charge of simony. This was just the start of the repeated change of guards that happened during the Albigensian Crusade</w:t>
      </w:r>
      <w:r w:rsidR="00047D66">
        <w:rPr>
          <w:rFonts w:ascii="Times New Roman" w:hAnsi="Times New Roman" w:cs="Times New Roman"/>
          <w:lang w:val="en-GB"/>
        </w:rPr>
        <w:t>.</w:t>
      </w:r>
      <w:r w:rsidR="00077B28" w:rsidRPr="00077B28">
        <w:rPr>
          <w:rFonts w:ascii="Times New Roman" w:hAnsi="Times New Roman" w:cs="Times New Roman"/>
          <w:lang w:val="en-GB"/>
        </w:rPr>
        <w:t xml:space="preserve"> </w:t>
      </w:r>
      <w:r w:rsidR="00077B28" w:rsidRPr="00D31C7F">
        <w:rPr>
          <w:rFonts w:ascii="Times New Roman" w:hAnsi="Times New Roman" w:cs="Times New Roman"/>
          <w:lang w:val="en-GB"/>
        </w:rPr>
        <w:t>This</w:t>
      </w:r>
      <w:r w:rsidR="00BA6AE5">
        <w:rPr>
          <w:rFonts w:ascii="Times New Roman" w:hAnsi="Times New Roman" w:cs="Times New Roman"/>
          <w:lang w:val="en-GB"/>
        </w:rPr>
        <w:t xml:space="preserve"> all</w:t>
      </w:r>
      <w:r w:rsidR="00077B28" w:rsidRPr="00D31C7F">
        <w:rPr>
          <w:rFonts w:ascii="Times New Roman" w:hAnsi="Times New Roman" w:cs="Times New Roman"/>
          <w:lang w:val="en-GB"/>
        </w:rPr>
        <w:t xml:space="preserve"> resulted in bishops who were unwilling and/or unable to provide the papal legates with the help they required, as the bishops believed that the</w:t>
      </w:r>
      <w:r w:rsidR="00077B28">
        <w:rPr>
          <w:rFonts w:ascii="Times New Roman" w:hAnsi="Times New Roman" w:cs="Times New Roman"/>
          <w:lang w:val="en-GB"/>
        </w:rPr>
        <w:t xml:space="preserve"> papal legates</w:t>
      </w:r>
      <w:r w:rsidR="00077B28" w:rsidRPr="00D31C7F">
        <w:rPr>
          <w:rFonts w:ascii="Times New Roman" w:hAnsi="Times New Roman" w:cs="Times New Roman"/>
          <w:lang w:val="en-GB"/>
        </w:rPr>
        <w:t xml:space="preserve"> were meddling in their affairs.</w:t>
      </w:r>
      <w:r w:rsidR="00077B28" w:rsidRPr="00D31C7F">
        <w:rPr>
          <w:rFonts w:ascii="Times New Roman" w:hAnsi="Times New Roman" w:cs="Times New Roman"/>
          <w:vertAlign w:val="superscript"/>
          <w:lang w:val="en-GB"/>
        </w:rPr>
        <w:footnoteReference w:id="51"/>
      </w:r>
      <w:r w:rsidRPr="00D31C7F">
        <w:rPr>
          <w:rFonts w:ascii="Times New Roman" w:hAnsi="Times New Roman" w:cs="Times New Roman"/>
          <w:lang w:val="en-GB"/>
        </w:rPr>
        <w:t xml:space="preserve"> Another result of t</w:t>
      </w:r>
      <w:r w:rsidR="00CA410D" w:rsidRPr="00D31C7F">
        <w:rPr>
          <w:rFonts w:ascii="Times New Roman" w:hAnsi="Times New Roman" w:cs="Times New Roman"/>
          <w:lang w:val="en-GB"/>
        </w:rPr>
        <w:t xml:space="preserve">he unwillingness to help </w:t>
      </w:r>
      <w:r w:rsidRPr="00D31C7F">
        <w:rPr>
          <w:rFonts w:ascii="Times New Roman" w:hAnsi="Times New Roman" w:cs="Times New Roman"/>
          <w:lang w:val="en-GB"/>
        </w:rPr>
        <w:t xml:space="preserve">was that the </w:t>
      </w:r>
      <w:r w:rsidR="00893FEB">
        <w:rPr>
          <w:rFonts w:ascii="Times New Roman" w:hAnsi="Times New Roman" w:cs="Times New Roman"/>
          <w:lang w:val="en-GB"/>
        </w:rPr>
        <w:t>P</w:t>
      </w:r>
      <w:r w:rsidRPr="00D31C7F">
        <w:rPr>
          <w:rFonts w:ascii="Times New Roman" w:hAnsi="Times New Roman" w:cs="Times New Roman"/>
          <w:lang w:val="en-GB"/>
        </w:rPr>
        <w:t>ope had to seek help f</w:t>
      </w:r>
      <w:r w:rsidR="001553D6" w:rsidRPr="00D31C7F">
        <w:rPr>
          <w:rFonts w:ascii="Times New Roman" w:hAnsi="Times New Roman" w:cs="Times New Roman"/>
          <w:lang w:val="en-GB"/>
        </w:rPr>
        <w:t>rom</w:t>
      </w:r>
      <w:r w:rsidRPr="00D31C7F">
        <w:rPr>
          <w:rFonts w:ascii="Times New Roman" w:hAnsi="Times New Roman" w:cs="Times New Roman"/>
          <w:lang w:val="en-GB"/>
        </w:rPr>
        <w:t xml:space="preserve"> secular powers outside the Southern territory to help quell the </w:t>
      </w:r>
      <w:r w:rsidR="004C0045">
        <w:rPr>
          <w:rFonts w:ascii="Times New Roman" w:hAnsi="Times New Roman" w:cs="Times New Roman"/>
          <w:lang w:val="en-GB"/>
        </w:rPr>
        <w:t>‘</w:t>
      </w:r>
      <w:r w:rsidRPr="00D31C7F">
        <w:rPr>
          <w:rFonts w:ascii="Times New Roman" w:hAnsi="Times New Roman" w:cs="Times New Roman"/>
          <w:lang w:val="en-GB"/>
        </w:rPr>
        <w:t>chaos</w:t>
      </w:r>
      <w:r w:rsidR="004C0045">
        <w:rPr>
          <w:rFonts w:ascii="Times New Roman" w:hAnsi="Times New Roman" w:cs="Times New Roman"/>
          <w:lang w:val="en-GB"/>
        </w:rPr>
        <w:t>’</w:t>
      </w:r>
      <w:r w:rsidRPr="00D31C7F">
        <w:rPr>
          <w:rFonts w:ascii="Times New Roman" w:hAnsi="Times New Roman" w:cs="Times New Roman"/>
          <w:lang w:val="en-GB"/>
        </w:rPr>
        <w:t xml:space="preserve"> of the South.</w:t>
      </w:r>
    </w:p>
    <w:p w14:paraId="115B8640" w14:textId="7BF5165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r>
      <w:r w:rsidR="001553D6" w:rsidRPr="00D31C7F">
        <w:rPr>
          <w:rFonts w:ascii="Times New Roman" w:hAnsi="Times New Roman" w:cs="Times New Roman"/>
          <w:lang w:val="en-GB"/>
        </w:rPr>
        <w:t>From all</w:t>
      </w:r>
      <w:r w:rsidRPr="00D31C7F">
        <w:rPr>
          <w:rFonts w:ascii="Times New Roman" w:hAnsi="Times New Roman" w:cs="Times New Roman"/>
          <w:lang w:val="en-GB"/>
        </w:rPr>
        <w:t xml:space="preserve"> this</w:t>
      </w:r>
      <w:r w:rsidR="00D660E6">
        <w:rPr>
          <w:rFonts w:ascii="Times New Roman" w:hAnsi="Times New Roman" w:cs="Times New Roman"/>
          <w:lang w:val="en-GB"/>
        </w:rPr>
        <w:t>,</w:t>
      </w:r>
      <w:r w:rsidRPr="00D31C7F">
        <w:rPr>
          <w:rFonts w:ascii="Times New Roman" w:hAnsi="Times New Roman" w:cs="Times New Roman"/>
          <w:lang w:val="en-GB"/>
        </w:rPr>
        <w:t xml:space="preserve"> we </w:t>
      </w:r>
      <w:r w:rsidR="001553D6" w:rsidRPr="00D31C7F">
        <w:rPr>
          <w:rFonts w:ascii="Times New Roman" w:hAnsi="Times New Roman" w:cs="Times New Roman"/>
          <w:lang w:val="en-GB"/>
        </w:rPr>
        <w:t>can gather that</w:t>
      </w:r>
      <w:r w:rsidRPr="00D31C7F">
        <w:rPr>
          <w:rFonts w:ascii="Times New Roman" w:hAnsi="Times New Roman" w:cs="Times New Roman"/>
          <w:lang w:val="en-GB"/>
        </w:rPr>
        <w:t xml:space="preserve"> a distinctive culture existed in the South, which is </w:t>
      </w:r>
      <w:r w:rsidR="00D660E6">
        <w:rPr>
          <w:rFonts w:ascii="Times New Roman" w:hAnsi="Times New Roman" w:cs="Times New Roman"/>
          <w:lang w:val="en-GB"/>
        </w:rPr>
        <w:t>recognisable</w:t>
      </w:r>
      <w:r w:rsidRPr="00D31C7F">
        <w:rPr>
          <w:rFonts w:ascii="Times New Roman" w:hAnsi="Times New Roman" w:cs="Times New Roman"/>
          <w:lang w:val="en-GB"/>
        </w:rPr>
        <w:t xml:space="preserve"> by its loose feudal bonds, its practices of partible inheritance, and its many freedoms. Small lordships led to many courts</w:t>
      </w:r>
      <w:r w:rsidR="00D660E6">
        <w:rPr>
          <w:rFonts w:ascii="Times New Roman" w:hAnsi="Times New Roman" w:cs="Times New Roman"/>
          <w:lang w:val="en-GB"/>
        </w:rPr>
        <w:t>,</w:t>
      </w:r>
      <w:r w:rsidRPr="00D31C7F">
        <w:rPr>
          <w:rFonts w:ascii="Times New Roman" w:hAnsi="Times New Roman" w:cs="Times New Roman"/>
          <w:lang w:val="en-GB"/>
        </w:rPr>
        <w:t xml:space="preserve"> which created a perfect climate for the Troubadours</w:t>
      </w:r>
      <w:r w:rsidR="00E176BC">
        <w:rPr>
          <w:rFonts w:ascii="Times New Roman" w:hAnsi="Times New Roman" w:cs="Times New Roman"/>
          <w:lang w:val="en-GB"/>
        </w:rPr>
        <w:t>. The</w:t>
      </w:r>
      <w:r w:rsidRPr="00D31C7F">
        <w:rPr>
          <w:rFonts w:ascii="Times New Roman" w:hAnsi="Times New Roman" w:cs="Times New Roman"/>
          <w:lang w:val="en-GB"/>
        </w:rPr>
        <w:t xml:space="preserve"> relatively weak secular authority led to the Southern Church having to fend for </w:t>
      </w:r>
      <w:r w:rsidR="00047D66">
        <w:rPr>
          <w:rFonts w:ascii="Times New Roman" w:hAnsi="Times New Roman" w:cs="Times New Roman"/>
          <w:lang w:val="en-GB"/>
        </w:rPr>
        <w:t>itself</w:t>
      </w:r>
      <w:r w:rsidRPr="00D31C7F">
        <w:rPr>
          <w:rFonts w:ascii="Times New Roman" w:hAnsi="Times New Roman" w:cs="Times New Roman"/>
          <w:lang w:val="en-GB"/>
        </w:rPr>
        <w:t xml:space="preserve"> instead of relying on the secular authority. </w:t>
      </w:r>
      <w:r w:rsidR="00E176BC" w:rsidRPr="00E176BC">
        <w:rPr>
          <w:rFonts w:ascii="Times New Roman" w:hAnsi="Times New Roman" w:cs="Times New Roman"/>
          <w:lang w:val="en-GB"/>
        </w:rPr>
        <w:t xml:space="preserve">These distinctive fundaments of </w:t>
      </w:r>
      <w:r w:rsidR="00893FEB">
        <w:rPr>
          <w:rFonts w:ascii="Times New Roman" w:hAnsi="Times New Roman" w:cs="Times New Roman"/>
          <w:lang w:val="en-GB"/>
        </w:rPr>
        <w:t>Occitan</w:t>
      </w:r>
      <w:r w:rsidR="00E176BC" w:rsidRPr="00E176BC">
        <w:rPr>
          <w:rFonts w:ascii="Times New Roman" w:hAnsi="Times New Roman" w:cs="Times New Roman"/>
          <w:lang w:val="en-GB"/>
        </w:rPr>
        <w:t xml:space="preserve"> Culture </w:t>
      </w:r>
      <w:r w:rsidRPr="00D31C7F">
        <w:rPr>
          <w:rFonts w:ascii="Times New Roman" w:hAnsi="Times New Roman" w:cs="Times New Roman"/>
          <w:lang w:val="en-GB"/>
        </w:rPr>
        <w:t>would be directly under siege during the Albigensian Crusade.</w:t>
      </w:r>
    </w:p>
    <w:p w14:paraId="7F3A00D1" w14:textId="77777777" w:rsidR="0058700E" w:rsidRPr="00D31C7F" w:rsidRDefault="0058700E" w:rsidP="0058700E">
      <w:pPr>
        <w:spacing w:after="0"/>
        <w:rPr>
          <w:lang w:val="en-GB"/>
        </w:rPr>
      </w:pPr>
    </w:p>
    <w:p w14:paraId="6F3E3B46" w14:textId="7764A3E8" w:rsidR="0058700E" w:rsidRPr="00D31C7F" w:rsidRDefault="00B5529B" w:rsidP="007613E8">
      <w:pPr>
        <w:pStyle w:val="Heading2"/>
        <w:rPr>
          <w:rFonts w:ascii="Times New Roman" w:hAnsi="Times New Roman" w:cs="Times New Roman"/>
          <w:b/>
          <w:bCs/>
          <w:lang w:val="en-GB"/>
        </w:rPr>
      </w:pPr>
      <w:bookmarkStart w:id="27" w:name="_Toc112003254"/>
      <w:r w:rsidRPr="00D31C7F">
        <w:rPr>
          <w:rFonts w:ascii="Times New Roman" w:hAnsi="Times New Roman" w:cs="Times New Roman"/>
          <w:b/>
          <w:bCs/>
          <w:sz w:val="32"/>
          <w:szCs w:val="32"/>
          <w:lang w:val="en-GB"/>
        </w:rPr>
        <w:t>1.</w:t>
      </w:r>
      <w:r w:rsidR="003C21A4">
        <w:rPr>
          <w:rFonts w:ascii="Times New Roman" w:hAnsi="Times New Roman" w:cs="Times New Roman"/>
          <w:b/>
          <w:bCs/>
          <w:sz w:val="32"/>
          <w:szCs w:val="32"/>
          <w:lang w:val="en-GB"/>
        </w:rPr>
        <w:t>3</w:t>
      </w:r>
      <w:r w:rsidR="0058700E" w:rsidRPr="00D31C7F">
        <w:rPr>
          <w:rFonts w:ascii="Times New Roman" w:hAnsi="Times New Roman" w:cs="Times New Roman"/>
          <w:b/>
          <w:bCs/>
          <w:sz w:val="32"/>
          <w:szCs w:val="32"/>
          <w:lang w:val="en-GB"/>
        </w:rPr>
        <w:t xml:space="preserve"> The Crusade</w:t>
      </w:r>
      <w:bookmarkEnd w:id="27"/>
      <w:r w:rsidR="0058700E" w:rsidRPr="00D31C7F">
        <w:rPr>
          <w:rFonts w:ascii="Times New Roman" w:hAnsi="Times New Roman" w:cs="Times New Roman"/>
          <w:b/>
          <w:bCs/>
          <w:sz w:val="32"/>
          <w:szCs w:val="32"/>
          <w:lang w:val="en-GB"/>
        </w:rPr>
        <w:t xml:space="preserve"> </w:t>
      </w:r>
    </w:p>
    <w:p w14:paraId="4174D541" w14:textId="77777777" w:rsidR="0058700E" w:rsidRPr="00D31C7F" w:rsidRDefault="0058700E" w:rsidP="0058700E">
      <w:pPr>
        <w:spacing w:after="0"/>
        <w:rPr>
          <w:lang w:val="en-GB"/>
        </w:rPr>
      </w:pPr>
    </w:p>
    <w:p w14:paraId="3A25FCF3" w14:textId="38B9038F" w:rsidR="0058700E" w:rsidRDefault="00B5529B" w:rsidP="007613E8">
      <w:pPr>
        <w:pStyle w:val="Heading3"/>
        <w:rPr>
          <w:rFonts w:ascii="Times New Roman" w:hAnsi="Times New Roman" w:cs="Times New Roman"/>
          <w:b/>
          <w:bCs/>
          <w:lang w:val="en-GB"/>
        </w:rPr>
      </w:pPr>
      <w:bookmarkStart w:id="28" w:name="_Toc112003255"/>
      <w:r w:rsidRPr="00D31C7F">
        <w:rPr>
          <w:rFonts w:ascii="Times New Roman" w:hAnsi="Times New Roman" w:cs="Times New Roman"/>
          <w:b/>
          <w:bCs/>
          <w:lang w:val="en-GB"/>
        </w:rPr>
        <w:t>1.</w:t>
      </w:r>
      <w:r w:rsidR="003C21A4">
        <w:rPr>
          <w:rFonts w:ascii="Times New Roman" w:hAnsi="Times New Roman" w:cs="Times New Roman"/>
          <w:b/>
          <w:bCs/>
          <w:lang w:val="en-GB"/>
        </w:rPr>
        <w:t>3</w:t>
      </w:r>
      <w:r w:rsidR="0058700E" w:rsidRPr="00D31C7F">
        <w:rPr>
          <w:rFonts w:ascii="Times New Roman" w:hAnsi="Times New Roman" w:cs="Times New Roman"/>
          <w:b/>
          <w:bCs/>
          <w:lang w:val="en-GB"/>
        </w:rPr>
        <w:t>.1 Phases</w:t>
      </w:r>
      <w:bookmarkEnd w:id="28"/>
    </w:p>
    <w:p w14:paraId="15C6D04C" w14:textId="77777777" w:rsidR="00241DD9" w:rsidRPr="00241DD9" w:rsidRDefault="00241DD9" w:rsidP="001A01A2">
      <w:pPr>
        <w:spacing w:after="0"/>
        <w:rPr>
          <w:lang w:val="en-GB"/>
        </w:rPr>
      </w:pPr>
    </w:p>
    <w:p w14:paraId="5E65C40D" w14:textId="0466FA53"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Albigensian Crusade </w:t>
      </w:r>
      <w:r w:rsidR="00912F91" w:rsidRPr="00912F91">
        <w:rPr>
          <w:rFonts w:ascii="Times New Roman" w:hAnsi="Times New Roman" w:cs="Times New Roman"/>
          <w:lang w:val="en-GB"/>
        </w:rPr>
        <w:t xml:space="preserve">was a conflict spread over two decades, but this does not mean </w:t>
      </w:r>
      <w:r w:rsidRPr="00D31C7F">
        <w:rPr>
          <w:rFonts w:ascii="Times New Roman" w:hAnsi="Times New Roman" w:cs="Times New Roman"/>
          <w:lang w:val="en-GB"/>
        </w:rPr>
        <w:t>it was a continuous, two-sided war. Already in 1198</w:t>
      </w:r>
      <w:r w:rsidR="00912F91">
        <w:rPr>
          <w:rFonts w:ascii="Times New Roman" w:hAnsi="Times New Roman" w:cs="Times New Roman"/>
          <w:lang w:val="en-GB"/>
        </w:rPr>
        <w:t>,</w:t>
      </w:r>
      <w:r w:rsidRPr="00D31C7F">
        <w:rPr>
          <w:rFonts w:ascii="Times New Roman" w:hAnsi="Times New Roman" w:cs="Times New Roman"/>
          <w:lang w:val="en-GB"/>
        </w:rPr>
        <w:t xml:space="preserve"> there was a prelude to the war, which had lasting consequences for the rest of the Crusade. After the peace treaty of Paris in 1229</w:t>
      </w:r>
      <w:r w:rsidR="00912F91">
        <w:rPr>
          <w:rFonts w:ascii="Times New Roman" w:hAnsi="Times New Roman" w:cs="Times New Roman"/>
          <w:lang w:val="en-GB"/>
        </w:rPr>
        <w:t>,</w:t>
      </w:r>
      <w:r w:rsidRPr="00D31C7F">
        <w:rPr>
          <w:rFonts w:ascii="Times New Roman" w:hAnsi="Times New Roman" w:cs="Times New Roman"/>
          <w:lang w:val="en-GB"/>
        </w:rPr>
        <w:t xml:space="preserve"> the war ended, but the conflict still left its mark. During the conflict</w:t>
      </w:r>
      <w:r w:rsidR="00912F91">
        <w:rPr>
          <w:rFonts w:ascii="Times New Roman" w:hAnsi="Times New Roman" w:cs="Times New Roman"/>
          <w:lang w:val="en-GB"/>
        </w:rPr>
        <w:t>,</w:t>
      </w:r>
      <w:r w:rsidRPr="00D31C7F">
        <w:rPr>
          <w:rFonts w:ascii="Times New Roman" w:hAnsi="Times New Roman" w:cs="Times New Roman"/>
          <w:lang w:val="en-GB"/>
        </w:rPr>
        <w:t xml:space="preserve"> there were moments of relative peace, for instance after Raymond</w:t>
      </w:r>
      <w:r w:rsidR="003E025D" w:rsidRPr="00D31C7F">
        <w:rPr>
          <w:rFonts w:ascii="Times New Roman" w:hAnsi="Times New Roman" w:cs="Times New Roman"/>
          <w:lang w:val="en-GB"/>
        </w:rPr>
        <w:t xml:space="preserve"> VI</w:t>
      </w:r>
      <w:r w:rsidR="003E025D" w:rsidRPr="00D31C7F">
        <w:rPr>
          <w:rStyle w:val="CommentReference"/>
          <w:lang w:val="en-GB"/>
        </w:rPr>
        <w:t xml:space="preserve"> </w:t>
      </w:r>
      <w:r w:rsidR="003E025D" w:rsidRPr="00D31C7F">
        <w:rPr>
          <w:rStyle w:val="CommentReference"/>
          <w:rFonts w:ascii="Times New Roman" w:hAnsi="Times New Roman" w:cs="Times New Roman"/>
          <w:sz w:val="22"/>
          <w:szCs w:val="22"/>
          <w:lang w:val="en-GB"/>
        </w:rPr>
        <w:t>c</w:t>
      </w:r>
      <w:r w:rsidRPr="00D31C7F">
        <w:rPr>
          <w:rFonts w:ascii="Times New Roman" w:hAnsi="Times New Roman" w:cs="Times New Roman"/>
          <w:lang w:val="en-GB"/>
        </w:rPr>
        <w:t>ame to a settlement with the papal legate Peter of Benevento</w:t>
      </w:r>
      <w:r w:rsidR="00B016F5" w:rsidRPr="00D31C7F">
        <w:rPr>
          <w:rFonts w:ascii="Times New Roman" w:hAnsi="Times New Roman" w:cs="Times New Roman"/>
          <w:lang w:val="en-GB"/>
        </w:rPr>
        <w:t xml:space="preserve"> (d. 1220)</w:t>
      </w:r>
      <w:r w:rsidRPr="00D31C7F">
        <w:rPr>
          <w:rFonts w:ascii="Times New Roman" w:hAnsi="Times New Roman" w:cs="Times New Roman"/>
          <w:lang w:val="en-GB"/>
        </w:rPr>
        <w:t xml:space="preserve">. To make this sometimes confusing and drawn-out conflict more understandable, I have subdivided it into 5 phases. I am not the first historian to attempt this. The Silbys demarcate </w:t>
      </w:r>
      <w:r w:rsidR="00912F91">
        <w:rPr>
          <w:rFonts w:ascii="Times New Roman" w:hAnsi="Times New Roman" w:cs="Times New Roman"/>
          <w:lang w:val="en-GB"/>
        </w:rPr>
        <w:t>three</w:t>
      </w:r>
      <w:r w:rsidRPr="00D31C7F">
        <w:rPr>
          <w:rFonts w:ascii="Times New Roman" w:hAnsi="Times New Roman" w:cs="Times New Roman"/>
          <w:lang w:val="en-GB"/>
        </w:rPr>
        <w:t xml:space="preserve"> different phases. These three phases</w:t>
      </w:r>
      <w:r w:rsidR="003413CA">
        <w:rPr>
          <w:rFonts w:ascii="Times New Roman" w:hAnsi="Times New Roman" w:cs="Times New Roman"/>
          <w:lang w:val="en-GB"/>
        </w:rPr>
        <w:t>,</w:t>
      </w:r>
      <w:r w:rsidRPr="00D31C7F">
        <w:rPr>
          <w:rFonts w:ascii="Times New Roman" w:hAnsi="Times New Roman" w:cs="Times New Roman"/>
          <w:lang w:val="en-GB"/>
        </w:rPr>
        <w:t xml:space="preserve"> however</w:t>
      </w:r>
      <w:r w:rsidR="00105273">
        <w:rPr>
          <w:rFonts w:ascii="Times New Roman" w:hAnsi="Times New Roman" w:cs="Times New Roman"/>
          <w:lang w:val="en-GB"/>
        </w:rPr>
        <w:t>,</w:t>
      </w:r>
      <w:r w:rsidRPr="00D31C7F">
        <w:rPr>
          <w:rFonts w:ascii="Times New Roman" w:hAnsi="Times New Roman" w:cs="Times New Roman"/>
          <w:lang w:val="en-GB"/>
        </w:rPr>
        <w:t xml:space="preserve"> fail to highlight important shifts in power during the Crusade.</w:t>
      </w:r>
      <w:r w:rsidRPr="00D31C7F">
        <w:rPr>
          <w:rFonts w:ascii="Times New Roman" w:hAnsi="Times New Roman" w:cs="Times New Roman"/>
          <w:vertAlign w:val="superscript"/>
          <w:lang w:val="en-GB"/>
        </w:rPr>
        <w:footnoteReference w:id="52"/>
      </w:r>
      <w:r w:rsidRPr="00D31C7F">
        <w:rPr>
          <w:rFonts w:ascii="Times New Roman" w:hAnsi="Times New Roman" w:cs="Times New Roman"/>
          <w:lang w:val="en-GB"/>
        </w:rPr>
        <w:t xml:space="preserve"> I also regard the prelude of </w:t>
      </w:r>
      <w:r w:rsidRPr="00D31C7F">
        <w:rPr>
          <w:rFonts w:ascii="Times New Roman" w:hAnsi="Times New Roman" w:cs="Times New Roman"/>
          <w:lang w:val="en-GB"/>
        </w:rPr>
        <w:lastRenderedPageBreak/>
        <w:t>the Crusade as part of the conflict</w:t>
      </w:r>
      <w:r w:rsidR="003413CA">
        <w:rPr>
          <w:rFonts w:ascii="Times New Roman" w:hAnsi="Times New Roman" w:cs="Times New Roman"/>
          <w:lang w:val="en-GB"/>
        </w:rPr>
        <w:t>,</w:t>
      </w:r>
      <w:r w:rsidRPr="00D31C7F">
        <w:rPr>
          <w:rFonts w:ascii="Times New Roman" w:hAnsi="Times New Roman" w:cs="Times New Roman"/>
          <w:lang w:val="en-GB"/>
        </w:rPr>
        <w:t xml:space="preserve"> even though there was almost no bloodshed. This prelude to the war was so consequential for the rest of the Crusade that it cannot be disregarded. From the start of this first phase</w:t>
      </w:r>
      <w:r w:rsidR="00C67F69" w:rsidRPr="00D31C7F">
        <w:rPr>
          <w:rFonts w:ascii="Times New Roman" w:hAnsi="Times New Roman" w:cs="Times New Roman"/>
          <w:lang w:val="en-GB"/>
        </w:rPr>
        <w:t>,</w:t>
      </w:r>
      <w:r w:rsidRPr="00D31C7F">
        <w:rPr>
          <w:rFonts w:ascii="Times New Roman" w:hAnsi="Times New Roman" w:cs="Times New Roman"/>
          <w:lang w:val="en-GB"/>
        </w:rPr>
        <w:t xml:space="preserve"> the Crusade was already in the making and</w:t>
      </w:r>
      <w:r w:rsidR="003413CA">
        <w:rPr>
          <w:rFonts w:ascii="Times New Roman" w:hAnsi="Times New Roman" w:cs="Times New Roman"/>
          <w:lang w:val="en-GB"/>
        </w:rPr>
        <w:t>,</w:t>
      </w:r>
      <w:r w:rsidRPr="00D31C7F">
        <w:rPr>
          <w:rFonts w:ascii="Times New Roman" w:hAnsi="Times New Roman" w:cs="Times New Roman"/>
          <w:lang w:val="en-GB"/>
        </w:rPr>
        <w:t xml:space="preserve"> therefore</w:t>
      </w:r>
      <w:r w:rsidR="00105273">
        <w:rPr>
          <w:rFonts w:ascii="Times New Roman" w:hAnsi="Times New Roman" w:cs="Times New Roman"/>
          <w:lang w:val="en-GB"/>
        </w:rPr>
        <w:t>,</w:t>
      </w:r>
      <w:r w:rsidRPr="00D31C7F">
        <w:rPr>
          <w:rFonts w:ascii="Times New Roman" w:hAnsi="Times New Roman" w:cs="Times New Roman"/>
          <w:lang w:val="en-GB"/>
        </w:rPr>
        <w:t xml:space="preserve"> should be seen as part of its development. </w:t>
      </w:r>
    </w:p>
    <w:p w14:paraId="011F1565" w14:textId="7FB411E5"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phases also show different distinctive features of the Crusade, which assists us </w:t>
      </w:r>
      <w:r w:rsidR="003413CA">
        <w:rPr>
          <w:rFonts w:ascii="Times New Roman" w:hAnsi="Times New Roman" w:cs="Times New Roman"/>
          <w:lang w:val="en-GB"/>
        </w:rPr>
        <w:t>in seeing</w:t>
      </w:r>
      <w:r w:rsidRPr="00D31C7F">
        <w:rPr>
          <w:rFonts w:ascii="Times New Roman" w:hAnsi="Times New Roman" w:cs="Times New Roman"/>
          <w:lang w:val="en-GB"/>
        </w:rPr>
        <w:t xml:space="preserve"> the Crusade as this </w:t>
      </w:r>
      <w:r w:rsidR="001B6679">
        <w:rPr>
          <w:rFonts w:ascii="Times New Roman" w:hAnsi="Times New Roman" w:cs="Times New Roman"/>
          <w:lang w:val="en-GB"/>
        </w:rPr>
        <w:t>single</w:t>
      </w:r>
      <w:r w:rsidRPr="00D31C7F">
        <w:rPr>
          <w:rFonts w:ascii="Times New Roman" w:hAnsi="Times New Roman" w:cs="Times New Roman"/>
          <w:lang w:val="en-GB"/>
        </w:rPr>
        <w:t xml:space="preserve"> big conflict but </w:t>
      </w:r>
      <w:r w:rsidR="00C67F69" w:rsidRPr="00D31C7F">
        <w:rPr>
          <w:rFonts w:ascii="Times New Roman" w:hAnsi="Times New Roman" w:cs="Times New Roman"/>
          <w:lang w:val="en-GB"/>
        </w:rPr>
        <w:t xml:space="preserve">also helps us to </w:t>
      </w:r>
      <w:r w:rsidRPr="00D31C7F">
        <w:rPr>
          <w:rFonts w:ascii="Times New Roman" w:hAnsi="Times New Roman" w:cs="Times New Roman"/>
          <w:lang w:val="en-GB"/>
        </w:rPr>
        <w:t>understand that during these stages</w:t>
      </w:r>
      <w:r w:rsidR="0087257F">
        <w:rPr>
          <w:rFonts w:ascii="Times New Roman" w:hAnsi="Times New Roman" w:cs="Times New Roman"/>
          <w:lang w:val="en-GB"/>
        </w:rPr>
        <w:t>,</w:t>
      </w:r>
      <w:r w:rsidRPr="00D31C7F">
        <w:rPr>
          <w:rFonts w:ascii="Times New Roman" w:hAnsi="Times New Roman" w:cs="Times New Roman"/>
          <w:lang w:val="en-GB"/>
        </w:rPr>
        <w:t xml:space="preserve"> there was a shift in the goals of the Crusade and </w:t>
      </w:r>
      <w:r w:rsidR="001B6679">
        <w:rPr>
          <w:rFonts w:ascii="Times New Roman" w:hAnsi="Times New Roman" w:cs="Times New Roman"/>
          <w:lang w:val="en-GB"/>
        </w:rPr>
        <w:t xml:space="preserve">in </w:t>
      </w:r>
      <w:r w:rsidRPr="00D31C7F">
        <w:rPr>
          <w:rFonts w:ascii="Times New Roman" w:hAnsi="Times New Roman" w:cs="Times New Roman"/>
          <w:lang w:val="en-GB"/>
        </w:rPr>
        <w:t>the conflict as a whole. For instance</w:t>
      </w:r>
      <w:r w:rsidR="00C67F69" w:rsidRPr="00D31C7F">
        <w:rPr>
          <w:rFonts w:ascii="Times New Roman" w:hAnsi="Times New Roman" w:cs="Times New Roman"/>
          <w:lang w:val="en-GB"/>
        </w:rPr>
        <w:t>,</w:t>
      </w:r>
      <w:r w:rsidRPr="00D31C7F">
        <w:rPr>
          <w:rFonts w:ascii="Times New Roman" w:hAnsi="Times New Roman" w:cs="Times New Roman"/>
          <w:lang w:val="en-GB"/>
        </w:rPr>
        <w:t xml:space="preserve"> in what I call phase 3 and phase 4, we can see two distinct situations. Where</w:t>
      </w:r>
      <w:r w:rsidR="001B6679">
        <w:rPr>
          <w:rFonts w:ascii="Times New Roman" w:hAnsi="Times New Roman" w:cs="Times New Roman"/>
          <w:lang w:val="en-GB"/>
        </w:rPr>
        <w:t>,</w:t>
      </w:r>
      <w:r w:rsidRPr="00D31C7F">
        <w:rPr>
          <w:rFonts w:ascii="Times New Roman" w:hAnsi="Times New Roman" w:cs="Times New Roman"/>
          <w:lang w:val="en-GB"/>
        </w:rPr>
        <w:t xml:space="preserve"> in phase 3</w:t>
      </w:r>
      <w:r w:rsidR="005E1903">
        <w:rPr>
          <w:rFonts w:ascii="Times New Roman" w:hAnsi="Times New Roman" w:cs="Times New Roman"/>
          <w:lang w:val="en-GB"/>
        </w:rPr>
        <w:t>,</w:t>
      </w:r>
      <w:r w:rsidRPr="00D31C7F">
        <w:rPr>
          <w:rFonts w:ascii="Times New Roman" w:hAnsi="Times New Roman" w:cs="Times New Roman"/>
          <w:lang w:val="en-GB"/>
        </w:rPr>
        <w:t xml:space="preserve"> Count Raymond VI of Toulouse was on the defensive and Simon of Montfort on the </w:t>
      </w:r>
      <w:r w:rsidR="005E1903">
        <w:rPr>
          <w:rFonts w:ascii="Times New Roman" w:hAnsi="Times New Roman" w:cs="Times New Roman"/>
          <w:lang w:val="en-GB"/>
        </w:rPr>
        <w:t>offen</w:t>
      </w:r>
      <w:r w:rsidR="001B6679">
        <w:rPr>
          <w:rFonts w:ascii="Times New Roman" w:hAnsi="Times New Roman" w:cs="Times New Roman"/>
          <w:lang w:val="en-GB"/>
        </w:rPr>
        <w:t>siv</w:t>
      </w:r>
      <w:r w:rsidR="005E1903">
        <w:rPr>
          <w:rFonts w:ascii="Times New Roman" w:hAnsi="Times New Roman" w:cs="Times New Roman"/>
          <w:lang w:val="en-GB"/>
        </w:rPr>
        <w:t>e</w:t>
      </w:r>
      <w:r w:rsidRPr="00D31C7F">
        <w:rPr>
          <w:rFonts w:ascii="Times New Roman" w:hAnsi="Times New Roman" w:cs="Times New Roman"/>
          <w:lang w:val="en-GB"/>
        </w:rPr>
        <w:t>, we see that the tables had turned in phase 4. With this</w:t>
      </w:r>
      <w:r w:rsidR="005E1903">
        <w:rPr>
          <w:rFonts w:ascii="Times New Roman" w:hAnsi="Times New Roman" w:cs="Times New Roman"/>
          <w:lang w:val="en-GB"/>
        </w:rPr>
        <w:t>,</w:t>
      </w:r>
      <w:r w:rsidRPr="00D31C7F">
        <w:rPr>
          <w:rFonts w:ascii="Times New Roman" w:hAnsi="Times New Roman" w:cs="Times New Roman"/>
          <w:lang w:val="en-GB"/>
        </w:rPr>
        <w:t xml:space="preserve"> there is also a shift in the goals and intentions within the conflict. It should also be noted that the phases indicate shifts in the participants of the Crusade, the targets, and the supporters of the South. It is understandable that when these elements change, the conflict as a whole changes, which should help us </w:t>
      </w:r>
      <w:r w:rsidR="00111D99">
        <w:rPr>
          <w:rFonts w:ascii="Times New Roman" w:hAnsi="Times New Roman" w:cs="Times New Roman"/>
          <w:lang w:val="en-GB"/>
        </w:rPr>
        <w:t>determine</w:t>
      </w:r>
      <w:r w:rsidRPr="00D31C7F">
        <w:rPr>
          <w:rFonts w:ascii="Times New Roman" w:hAnsi="Times New Roman" w:cs="Times New Roman"/>
          <w:lang w:val="en-GB"/>
        </w:rPr>
        <w:t xml:space="preserve"> the typology of the conflict, one of the goals of this thesis.</w:t>
      </w:r>
    </w:p>
    <w:p w14:paraId="20848209" w14:textId="77777777" w:rsidR="0058700E" w:rsidRPr="00D31C7F" w:rsidRDefault="0058700E" w:rsidP="0058700E">
      <w:pPr>
        <w:spacing w:after="0"/>
        <w:jc w:val="both"/>
        <w:rPr>
          <w:rFonts w:ascii="Times New Roman" w:hAnsi="Times New Roman" w:cs="Times New Roman"/>
          <w:lang w:val="en-GB"/>
        </w:rPr>
      </w:pPr>
    </w:p>
    <w:p w14:paraId="167D4B8B" w14:textId="67AC5F32" w:rsidR="0058700E" w:rsidRDefault="00A66972" w:rsidP="007613E8">
      <w:pPr>
        <w:pStyle w:val="Heading3"/>
        <w:rPr>
          <w:rFonts w:ascii="Times New Roman" w:hAnsi="Times New Roman" w:cs="Times New Roman"/>
          <w:b/>
          <w:bCs/>
          <w:lang w:val="en-GB"/>
        </w:rPr>
      </w:pPr>
      <w:bookmarkStart w:id="29" w:name="_Toc112003256"/>
      <w:r w:rsidRPr="00305CF7">
        <w:rPr>
          <w:rFonts w:ascii="Times New Roman" w:hAnsi="Times New Roman" w:cs="Times New Roman"/>
          <w:b/>
          <w:bCs/>
          <w:lang w:val="en-GB"/>
        </w:rPr>
        <w:t>1.</w:t>
      </w:r>
      <w:r w:rsidR="003C21A4" w:rsidRPr="00305CF7">
        <w:rPr>
          <w:rFonts w:ascii="Times New Roman" w:hAnsi="Times New Roman" w:cs="Times New Roman"/>
          <w:b/>
          <w:bCs/>
          <w:lang w:val="en-GB"/>
        </w:rPr>
        <w:t>3</w:t>
      </w:r>
      <w:r w:rsidR="0058700E" w:rsidRPr="00305CF7">
        <w:rPr>
          <w:rFonts w:ascii="Times New Roman" w:hAnsi="Times New Roman" w:cs="Times New Roman"/>
          <w:b/>
          <w:bCs/>
          <w:lang w:val="en-GB"/>
        </w:rPr>
        <w:t>.1.1 Phase 1 -</w:t>
      </w:r>
      <w:r w:rsidR="0058700E" w:rsidRPr="00D31C7F">
        <w:rPr>
          <w:rFonts w:ascii="Times New Roman" w:hAnsi="Times New Roman" w:cs="Times New Roman"/>
          <w:b/>
          <w:bCs/>
          <w:i/>
          <w:iCs/>
          <w:lang w:val="en-GB"/>
        </w:rPr>
        <w:t xml:space="preserve"> Negotium</w:t>
      </w:r>
      <w:r w:rsidR="0058700E" w:rsidRPr="00D31C7F">
        <w:rPr>
          <w:rFonts w:ascii="Times New Roman" w:hAnsi="Times New Roman" w:cs="Times New Roman"/>
          <w:b/>
          <w:bCs/>
          <w:lang w:val="en-GB"/>
        </w:rPr>
        <w:t>: 1198-1207</w:t>
      </w:r>
      <w:bookmarkEnd w:id="29"/>
    </w:p>
    <w:p w14:paraId="3DDEA243" w14:textId="77777777" w:rsidR="009C2B01" w:rsidRPr="009C2B01" w:rsidRDefault="009C2B01" w:rsidP="001A01A2">
      <w:pPr>
        <w:spacing w:after="0"/>
        <w:rPr>
          <w:lang w:val="en-GB"/>
        </w:rPr>
      </w:pPr>
    </w:p>
    <w:p w14:paraId="5FC7E248" w14:textId="324A8E0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Long before the actual call for a crusade was issued, missionaries were sent to the </w:t>
      </w:r>
      <w:r w:rsidR="00124597">
        <w:rPr>
          <w:rFonts w:ascii="Times New Roman" w:hAnsi="Times New Roman" w:cs="Times New Roman"/>
          <w:lang w:val="en-GB"/>
        </w:rPr>
        <w:t>S</w:t>
      </w:r>
      <w:r w:rsidRPr="00D31C7F">
        <w:rPr>
          <w:rFonts w:ascii="Times New Roman" w:hAnsi="Times New Roman" w:cs="Times New Roman"/>
          <w:lang w:val="en-GB"/>
        </w:rPr>
        <w:t xml:space="preserve">outh of France to combat </w:t>
      </w:r>
      <w:r w:rsidR="00A66972" w:rsidRPr="00D31C7F">
        <w:rPr>
          <w:rFonts w:ascii="Times New Roman" w:hAnsi="Times New Roman" w:cs="Times New Roman"/>
          <w:lang w:val="en-GB"/>
        </w:rPr>
        <w:t>a</w:t>
      </w:r>
      <w:r w:rsidRPr="00D31C7F">
        <w:rPr>
          <w:rFonts w:ascii="Times New Roman" w:hAnsi="Times New Roman" w:cs="Times New Roman"/>
          <w:lang w:val="en-GB"/>
        </w:rPr>
        <w:t xml:space="preserve"> perceived heresy. When</w:t>
      </w:r>
      <w:r w:rsidR="001B6679">
        <w:rPr>
          <w:rFonts w:ascii="Times New Roman" w:hAnsi="Times New Roman" w:cs="Times New Roman"/>
          <w:lang w:val="en-GB"/>
        </w:rPr>
        <w:t>,</w:t>
      </w:r>
      <w:r w:rsidRPr="00D31C7F">
        <w:rPr>
          <w:rFonts w:ascii="Times New Roman" w:hAnsi="Times New Roman" w:cs="Times New Roman"/>
          <w:lang w:val="en-GB"/>
        </w:rPr>
        <w:t xml:space="preserve"> in 1198</w:t>
      </w:r>
      <w:r w:rsidR="00111D99">
        <w:rPr>
          <w:rFonts w:ascii="Times New Roman" w:hAnsi="Times New Roman" w:cs="Times New Roman"/>
          <w:lang w:val="en-GB"/>
        </w:rPr>
        <w:t>,</w:t>
      </w:r>
      <w:r w:rsidRPr="00D31C7F">
        <w:rPr>
          <w:rFonts w:ascii="Times New Roman" w:hAnsi="Times New Roman" w:cs="Times New Roman"/>
          <w:lang w:val="en-GB"/>
        </w:rPr>
        <w:t xml:space="preserve"> </w:t>
      </w:r>
      <w:r w:rsidR="000824A5">
        <w:rPr>
          <w:rFonts w:ascii="Times New Roman" w:hAnsi="Times New Roman" w:cs="Times New Roman"/>
          <w:lang w:val="en-GB"/>
        </w:rPr>
        <w:t>Pope</w:t>
      </w:r>
      <w:r w:rsidRPr="00D31C7F">
        <w:rPr>
          <w:rFonts w:ascii="Times New Roman" w:hAnsi="Times New Roman" w:cs="Times New Roman"/>
          <w:lang w:val="en-GB"/>
        </w:rPr>
        <w:t xml:space="preserve"> Innocent III ascended the papal throne, he made it his priority to combat heresy in the South, which is evident from a letter he sent to the </w:t>
      </w:r>
      <w:r w:rsidR="00A66972" w:rsidRPr="00D31C7F">
        <w:rPr>
          <w:rFonts w:ascii="Times New Roman" w:hAnsi="Times New Roman" w:cs="Times New Roman"/>
          <w:lang w:val="en-GB"/>
        </w:rPr>
        <w:t>a</w:t>
      </w:r>
      <w:r w:rsidRPr="00D31C7F">
        <w:rPr>
          <w:rFonts w:ascii="Times New Roman" w:hAnsi="Times New Roman" w:cs="Times New Roman"/>
          <w:lang w:val="en-GB"/>
        </w:rPr>
        <w:t>rchbishop of Auch.</w:t>
      </w:r>
      <w:r w:rsidR="00971936" w:rsidRPr="00D31C7F">
        <w:rPr>
          <w:rStyle w:val="FootnoteReference"/>
          <w:rFonts w:ascii="Times New Roman" w:hAnsi="Times New Roman" w:cs="Times New Roman"/>
          <w:lang w:val="en-GB"/>
        </w:rPr>
        <w:footnoteReference w:id="53"/>
      </w:r>
      <w:r w:rsidRPr="00D31C7F">
        <w:rPr>
          <w:rFonts w:ascii="Times New Roman" w:hAnsi="Times New Roman" w:cs="Times New Roman"/>
          <w:lang w:val="en-GB"/>
        </w:rPr>
        <w:t xml:space="preserve"> In this letter</w:t>
      </w:r>
      <w:r w:rsidR="00111D99">
        <w:rPr>
          <w:rFonts w:ascii="Times New Roman" w:hAnsi="Times New Roman" w:cs="Times New Roman"/>
          <w:lang w:val="en-GB"/>
        </w:rPr>
        <w:t>,</w:t>
      </w:r>
      <w:r w:rsidRPr="00D31C7F">
        <w:rPr>
          <w:rFonts w:ascii="Times New Roman" w:hAnsi="Times New Roman" w:cs="Times New Roman"/>
          <w:lang w:val="en-GB"/>
        </w:rPr>
        <w:t xml:space="preserve"> he wrote that it was necessary to invoke the temporal sword.</w:t>
      </w:r>
      <w:r w:rsidR="00971936" w:rsidRPr="00D31C7F">
        <w:rPr>
          <w:rStyle w:val="FootnoteReference"/>
          <w:rFonts w:ascii="Times New Roman" w:hAnsi="Times New Roman" w:cs="Times New Roman"/>
          <w:lang w:val="en-GB"/>
        </w:rPr>
        <w:footnoteReference w:id="54"/>
      </w:r>
      <w:r w:rsidRPr="00D31C7F">
        <w:rPr>
          <w:rFonts w:ascii="Times New Roman" w:hAnsi="Times New Roman" w:cs="Times New Roman"/>
          <w:lang w:val="en-GB"/>
        </w:rPr>
        <w:t xml:space="preserve"> Innocent III appointed multiple legates to act on his behalf in the Midi, but he mainly trusted the secular authorities to act against the heresy. </w:t>
      </w:r>
      <w:r w:rsidR="001B6679">
        <w:rPr>
          <w:rFonts w:ascii="Times New Roman" w:hAnsi="Times New Roman" w:cs="Times New Roman"/>
          <w:lang w:val="en-GB"/>
        </w:rPr>
        <w:t>Rainier, t</w:t>
      </w:r>
      <w:r w:rsidRPr="00D31C7F">
        <w:rPr>
          <w:rFonts w:ascii="Times New Roman" w:hAnsi="Times New Roman" w:cs="Times New Roman"/>
          <w:lang w:val="en-GB"/>
        </w:rPr>
        <w:t>he first legate</w:t>
      </w:r>
      <w:r w:rsidR="00971936" w:rsidRPr="00D31C7F">
        <w:rPr>
          <w:rFonts w:ascii="Times New Roman" w:hAnsi="Times New Roman" w:cs="Times New Roman"/>
          <w:lang w:val="en-GB"/>
        </w:rPr>
        <w:t>,</w:t>
      </w:r>
      <w:r w:rsidRPr="00D31C7F">
        <w:rPr>
          <w:rFonts w:ascii="Times New Roman" w:hAnsi="Times New Roman" w:cs="Times New Roman"/>
          <w:lang w:val="en-GB"/>
        </w:rPr>
        <w:t xml:space="preserve"> appointed to act on </w:t>
      </w:r>
      <w:r w:rsidR="00A66972" w:rsidRPr="00D31C7F">
        <w:rPr>
          <w:rFonts w:ascii="Times New Roman" w:hAnsi="Times New Roman" w:cs="Times New Roman"/>
          <w:lang w:val="en-GB"/>
        </w:rPr>
        <w:t xml:space="preserve">the </w:t>
      </w:r>
      <w:r w:rsidR="000824A5">
        <w:rPr>
          <w:rFonts w:ascii="Times New Roman" w:hAnsi="Times New Roman" w:cs="Times New Roman"/>
          <w:lang w:val="en-GB"/>
        </w:rPr>
        <w:t>Pope</w:t>
      </w:r>
      <w:r w:rsidR="004C0045">
        <w:rPr>
          <w:rFonts w:ascii="Times New Roman" w:hAnsi="Times New Roman" w:cs="Times New Roman"/>
          <w:lang w:val="en-GB"/>
        </w:rPr>
        <w:t>’</w:t>
      </w:r>
      <w:r w:rsidR="00A66972" w:rsidRPr="00D31C7F">
        <w:rPr>
          <w:rFonts w:ascii="Times New Roman" w:hAnsi="Times New Roman" w:cs="Times New Roman"/>
          <w:lang w:val="en-GB"/>
        </w:rPr>
        <w:t>s</w:t>
      </w:r>
      <w:r w:rsidRPr="00D31C7F">
        <w:rPr>
          <w:rFonts w:ascii="Times New Roman" w:hAnsi="Times New Roman" w:cs="Times New Roman"/>
          <w:lang w:val="en-GB"/>
        </w:rPr>
        <w:t xml:space="preserve"> behalf in the South</w:t>
      </w:r>
      <w:r w:rsidR="00971936" w:rsidRPr="00D31C7F">
        <w:rPr>
          <w:rFonts w:ascii="Times New Roman" w:hAnsi="Times New Roman" w:cs="Times New Roman"/>
          <w:lang w:val="en-GB"/>
        </w:rPr>
        <w:t>,</w:t>
      </w:r>
      <w:r w:rsidRPr="00D31C7F">
        <w:rPr>
          <w:rFonts w:ascii="Times New Roman" w:hAnsi="Times New Roman" w:cs="Times New Roman"/>
          <w:lang w:val="en-GB"/>
        </w:rPr>
        <w:t xml:space="preserve"> served only a short time as he was quickly made aware that his pleas for assistance would fall on deaf ears.</w:t>
      </w:r>
      <w:r w:rsidR="00971936" w:rsidRPr="00D31C7F">
        <w:rPr>
          <w:rStyle w:val="FootnoteReference"/>
          <w:rFonts w:ascii="Times New Roman" w:hAnsi="Times New Roman" w:cs="Times New Roman"/>
          <w:lang w:val="en-GB"/>
        </w:rPr>
        <w:footnoteReference w:id="55"/>
      </w:r>
      <w:r w:rsidRPr="00D31C7F">
        <w:rPr>
          <w:rFonts w:ascii="Times New Roman" w:hAnsi="Times New Roman" w:cs="Times New Roman"/>
          <w:lang w:val="en-GB"/>
        </w:rPr>
        <w:t xml:space="preserve"> As written above</w:t>
      </w:r>
      <w:r w:rsidR="00A74709">
        <w:rPr>
          <w:rFonts w:ascii="Times New Roman" w:hAnsi="Times New Roman" w:cs="Times New Roman"/>
          <w:lang w:val="en-GB"/>
        </w:rPr>
        <w:t>,</w:t>
      </w:r>
      <w:r w:rsidRPr="00D31C7F">
        <w:rPr>
          <w:rFonts w:ascii="Times New Roman" w:hAnsi="Times New Roman" w:cs="Times New Roman"/>
          <w:lang w:val="en-GB"/>
        </w:rPr>
        <w:t xml:space="preserve"> the secular authority had almost no ability, nor it seems intent, to combat heresy. Yet Innocent III tried to incite the South </w:t>
      </w:r>
      <w:r w:rsidR="00A74709">
        <w:rPr>
          <w:rFonts w:ascii="Times New Roman" w:hAnsi="Times New Roman" w:cs="Times New Roman"/>
          <w:lang w:val="en-GB"/>
        </w:rPr>
        <w:t>to purge</w:t>
      </w:r>
      <w:r w:rsidRPr="00D31C7F">
        <w:rPr>
          <w:rFonts w:ascii="Times New Roman" w:hAnsi="Times New Roman" w:cs="Times New Roman"/>
          <w:lang w:val="en-GB"/>
        </w:rPr>
        <w:t xml:space="preserve"> the heretics by sending more legates and pleas to the Southern nobility. Through this</w:t>
      </w:r>
      <w:r w:rsidR="00A74709">
        <w:rPr>
          <w:rFonts w:ascii="Times New Roman" w:hAnsi="Times New Roman" w:cs="Times New Roman"/>
          <w:lang w:val="en-GB"/>
        </w:rPr>
        <w:t>,</w:t>
      </w:r>
      <w:r w:rsidRPr="00D31C7F">
        <w:rPr>
          <w:rFonts w:ascii="Times New Roman" w:hAnsi="Times New Roman" w:cs="Times New Roman"/>
          <w:lang w:val="en-GB"/>
        </w:rPr>
        <w:t xml:space="preserve"> </w:t>
      </w:r>
      <w:r w:rsidR="000824A5">
        <w:rPr>
          <w:rFonts w:ascii="Times New Roman" w:hAnsi="Times New Roman" w:cs="Times New Roman"/>
          <w:lang w:val="en-GB"/>
        </w:rPr>
        <w:t>Pope</w:t>
      </w:r>
      <w:r w:rsidRPr="00D31C7F">
        <w:rPr>
          <w:rFonts w:ascii="Times New Roman" w:hAnsi="Times New Roman" w:cs="Times New Roman"/>
          <w:lang w:val="en-GB"/>
        </w:rPr>
        <w:t xml:space="preserve"> Innocent III hoped for a </w:t>
      </w:r>
      <w:r w:rsidR="004C0045">
        <w:rPr>
          <w:rFonts w:ascii="Times New Roman" w:hAnsi="Times New Roman" w:cs="Times New Roman"/>
          <w:lang w:val="en-GB"/>
        </w:rPr>
        <w:t>‘</w:t>
      </w:r>
      <w:r w:rsidRPr="00D31C7F">
        <w:rPr>
          <w:rFonts w:ascii="Times New Roman" w:hAnsi="Times New Roman" w:cs="Times New Roman"/>
          <w:i/>
          <w:iCs/>
          <w:lang w:val="en-GB"/>
        </w:rPr>
        <w:t>negotium pacis et fidei</w:t>
      </w:r>
      <w:r w:rsidR="004C0045">
        <w:rPr>
          <w:rFonts w:ascii="Times New Roman" w:hAnsi="Times New Roman" w:cs="Times New Roman"/>
          <w:lang w:val="en-GB"/>
        </w:rPr>
        <w:t>’</w:t>
      </w:r>
      <w:r w:rsidRPr="00D31C7F">
        <w:rPr>
          <w:rFonts w:ascii="Times New Roman" w:hAnsi="Times New Roman" w:cs="Times New Roman"/>
          <w:lang w:val="en-GB"/>
        </w:rPr>
        <w:t xml:space="preserve">, the end of the heresy and a renewal of the Catholic faith. This peace was not only achieved by the removal of heresy. Innocent III also </w:t>
      </w:r>
      <w:r w:rsidR="009C7FB4">
        <w:rPr>
          <w:rFonts w:ascii="Times New Roman" w:hAnsi="Times New Roman" w:cs="Times New Roman"/>
          <w:lang w:val="en-GB"/>
        </w:rPr>
        <w:t>criticised</w:t>
      </w:r>
      <w:r w:rsidRPr="00D31C7F">
        <w:rPr>
          <w:rFonts w:ascii="Times New Roman" w:hAnsi="Times New Roman" w:cs="Times New Roman"/>
          <w:lang w:val="en-GB"/>
        </w:rPr>
        <w:t xml:space="preserve"> the use of mercenaries, unjust tolls in the region, the rejection </w:t>
      </w:r>
      <w:r w:rsidR="009C7FB4">
        <w:rPr>
          <w:rFonts w:ascii="Times New Roman" w:hAnsi="Times New Roman" w:cs="Times New Roman"/>
          <w:lang w:val="en-GB"/>
        </w:rPr>
        <w:t>of</w:t>
      </w:r>
      <w:r w:rsidRPr="00D31C7F">
        <w:rPr>
          <w:rFonts w:ascii="Times New Roman" w:hAnsi="Times New Roman" w:cs="Times New Roman"/>
          <w:lang w:val="en-GB"/>
        </w:rPr>
        <w:t xml:space="preserve"> paying tithes, and the employment of Jews within </w:t>
      </w:r>
      <w:r w:rsidR="00A66972" w:rsidRPr="00D31C7F">
        <w:rPr>
          <w:rFonts w:ascii="Times New Roman" w:hAnsi="Times New Roman" w:cs="Times New Roman"/>
          <w:lang w:val="en-GB"/>
        </w:rPr>
        <w:t xml:space="preserve">Count </w:t>
      </w:r>
      <w:r w:rsidRPr="00D31C7F">
        <w:rPr>
          <w:rFonts w:ascii="Times New Roman" w:hAnsi="Times New Roman" w:cs="Times New Roman"/>
          <w:lang w:val="en-GB"/>
        </w:rPr>
        <w:t>Raymond</w:t>
      </w:r>
      <w:r w:rsidR="004C0045">
        <w:rPr>
          <w:rFonts w:ascii="Times New Roman" w:hAnsi="Times New Roman" w:cs="Times New Roman"/>
          <w:lang w:val="en-GB"/>
        </w:rPr>
        <w:t>’</w:t>
      </w:r>
      <w:r w:rsidRPr="00D31C7F">
        <w:rPr>
          <w:rFonts w:ascii="Times New Roman" w:hAnsi="Times New Roman" w:cs="Times New Roman"/>
          <w:lang w:val="en-GB"/>
        </w:rPr>
        <w:t>s administration.</w:t>
      </w:r>
      <w:r w:rsidR="00971936" w:rsidRPr="00D31C7F">
        <w:rPr>
          <w:rStyle w:val="FootnoteReference"/>
          <w:rFonts w:ascii="Times New Roman" w:hAnsi="Times New Roman" w:cs="Times New Roman"/>
          <w:lang w:val="en-GB"/>
        </w:rPr>
        <w:footnoteReference w:id="56"/>
      </w:r>
      <w:r w:rsidRPr="00D31C7F">
        <w:rPr>
          <w:rFonts w:ascii="Times New Roman" w:hAnsi="Times New Roman" w:cs="Times New Roman"/>
          <w:lang w:val="en-GB"/>
        </w:rPr>
        <w:t xml:space="preserve"> </w:t>
      </w:r>
      <w:r w:rsidR="009C7D90" w:rsidRPr="009C7D90">
        <w:rPr>
          <w:rFonts w:ascii="Times New Roman" w:hAnsi="Times New Roman" w:cs="Times New Roman"/>
          <w:lang w:val="en-GB"/>
        </w:rPr>
        <w:t>According to the legates, all of these problems were rooted in Raymond</w:t>
      </w:r>
      <w:r w:rsidR="004C0045">
        <w:rPr>
          <w:rFonts w:ascii="Times New Roman" w:hAnsi="Times New Roman" w:cs="Times New Roman"/>
          <w:lang w:val="en-GB"/>
        </w:rPr>
        <w:t>’</w:t>
      </w:r>
      <w:r w:rsidR="009C7D90" w:rsidRPr="009C7D90">
        <w:rPr>
          <w:rFonts w:ascii="Times New Roman" w:hAnsi="Times New Roman" w:cs="Times New Roman"/>
          <w:lang w:val="en-GB"/>
        </w:rPr>
        <w:t>s failure as a ruler</w:t>
      </w:r>
      <w:r w:rsidRPr="00D31C7F">
        <w:rPr>
          <w:rFonts w:ascii="Times New Roman" w:hAnsi="Times New Roman" w:cs="Times New Roman"/>
          <w:lang w:val="en-GB"/>
        </w:rPr>
        <w:t xml:space="preserve">, and they viewed the count as a real obstacle for this </w:t>
      </w:r>
      <w:r w:rsidR="004C0045">
        <w:rPr>
          <w:rFonts w:ascii="Times New Roman" w:hAnsi="Times New Roman" w:cs="Times New Roman"/>
          <w:lang w:val="en-GB"/>
        </w:rPr>
        <w:t>‘</w:t>
      </w:r>
      <w:r w:rsidRPr="00D31C7F">
        <w:rPr>
          <w:rFonts w:ascii="Times New Roman" w:hAnsi="Times New Roman" w:cs="Times New Roman"/>
          <w:i/>
          <w:iCs/>
          <w:lang w:val="en-GB"/>
        </w:rPr>
        <w:t>negotium</w:t>
      </w:r>
      <w:r w:rsidR="004C0045">
        <w:rPr>
          <w:rFonts w:ascii="Times New Roman" w:hAnsi="Times New Roman" w:cs="Times New Roman"/>
          <w:lang w:val="en-GB"/>
        </w:rPr>
        <w:t>’</w:t>
      </w:r>
      <w:r w:rsidRPr="00D31C7F">
        <w:rPr>
          <w:rFonts w:ascii="Times New Roman" w:hAnsi="Times New Roman" w:cs="Times New Roman"/>
          <w:lang w:val="en-GB"/>
        </w:rPr>
        <w:t>. So, when the secular authorities kept on failing to act, Innocent III decided new measures had to be taken.</w:t>
      </w:r>
    </w:p>
    <w:p w14:paraId="1240D0FE" w14:textId="5DB99DFB"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lastRenderedPageBreak/>
        <w:t>This culminated in the excommunication of Count Raymond VI of Toulouse by the papal legate Peter of Castelnau</w:t>
      </w:r>
      <w:r w:rsidR="00EB2A83" w:rsidRPr="00D31C7F">
        <w:rPr>
          <w:rFonts w:ascii="Times New Roman" w:hAnsi="Times New Roman" w:cs="Times New Roman"/>
          <w:lang w:val="en-GB"/>
        </w:rPr>
        <w:t xml:space="preserve"> (1170-1208)</w:t>
      </w:r>
      <w:r w:rsidRPr="00D31C7F">
        <w:rPr>
          <w:rFonts w:ascii="Times New Roman" w:hAnsi="Times New Roman" w:cs="Times New Roman"/>
          <w:lang w:val="en-GB"/>
        </w:rPr>
        <w:t xml:space="preserve"> in April 1207.</w:t>
      </w:r>
      <w:r w:rsidR="00EE3D20" w:rsidRPr="00D31C7F">
        <w:rPr>
          <w:rStyle w:val="FootnoteReference"/>
          <w:rFonts w:ascii="Times New Roman" w:hAnsi="Times New Roman" w:cs="Times New Roman"/>
          <w:lang w:val="en-GB"/>
        </w:rPr>
        <w:footnoteReference w:id="57"/>
      </w:r>
      <w:r w:rsidRPr="00D31C7F">
        <w:rPr>
          <w:rFonts w:ascii="Times New Roman" w:hAnsi="Times New Roman" w:cs="Times New Roman"/>
          <w:lang w:val="en-GB"/>
        </w:rPr>
        <w:t xml:space="preserve"> Innocent III </w:t>
      </w:r>
      <w:r w:rsidR="00540321">
        <w:rPr>
          <w:rFonts w:ascii="Times New Roman" w:hAnsi="Times New Roman" w:cs="Times New Roman"/>
          <w:lang w:val="en-GB"/>
        </w:rPr>
        <w:t>sen</w:t>
      </w:r>
      <w:r w:rsidR="001B6679">
        <w:rPr>
          <w:rFonts w:ascii="Times New Roman" w:hAnsi="Times New Roman" w:cs="Times New Roman"/>
          <w:lang w:val="en-GB"/>
        </w:rPr>
        <w:t>t</w:t>
      </w:r>
      <w:r w:rsidR="00540321">
        <w:rPr>
          <w:rFonts w:ascii="Times New Roman" w:hAnsi="Times New Roman" w:cs="Times New Roman"/>
          <w:lang w:val="en-GB"/>
        </w:rPr>
        <w:t xml:space="preserve"> a</w:t>
      </w:r>
      <w:r w:rsidRPr="00D31C7F">
        <w:rPr>
          <w:rFonts w:ascii="Times New Roman" w:hAnsi="Times New Roman" w:cs="Times New Roman"/>
          <w:lang w:val="en-GB"/>
        </w:rPr>
        <w:t xml:space="preserve"> call for help to the French king Philip August</w:t>
      </w:r>
      <w:r w:rsidR="00E139B6">
        <w:rPr>
          <w:rFonts w:ascii="Times New Roman" w:hAnsi="Times New Roman" w:cs="Times New Roman"/>
          <w:lang w:val="en-GB"/>
        </w:rPr>
        <w:t>us</w:t>
      </w:r>
      <w:r w:rsidR="00A66972" w:rsidRPr="00D31C7F">
        <w:rPr>
          <w:rFonts w:ascii="Times New Roman" w:hAnsi="Times New Roman" w:cs="Times New Roman"/>
          <w:lang w:val="en-GB"/>
        </w:rPr>
        <w:t>,</w:t>
      </w:r>
      <w:r w:rsidRPr="00D31C7F">
        <w:rPr>
          <w:rFonts w:ascii="Times New Roman" w:hAnsi="Times New Roman" w:cs="Times New Roman"/>
          <w:lang w:val="en-GB"/>
        </w:rPr>
        <w:t xml:space="preserve"> who was at the time in conflict with both Emperor Otto</w:t>
      </w:r>
      <w:r w:rsidR="00074291" w:rsidRPr="00D31C7F">
        <w:rPr>
          <w:rFonts w:ascii="Times New Roman" w:hAnsi="Times New Roman" w:cs="Times New Roman"/>
          <w:lang w:val="en-GB"/>
        </w:rPr>
        <w:t xml:space="preserve"> IV (1175-1218)</w:t>
      </w:r>
      <w:r w:rsidRPr="00D31C7F">
        <w:rPr>
          <w:rFonts w:ascii="Times New Roman" w:hAnsi="Times New Roman" w:cs="Times New Roman"/>
          <w:lang w:val="en-GB"/>
        </w:rPr>
        <w:t xml:space="preserve"> and the English King John</w:t>
      </w:r>
      <w:r w:rsidR="005B33A5" w:rsidRPr="00D31C7F">
        <w:rPr>
          <w:rFonts w:ascii="Times New Roman" w:hAnsi="Times New Roman" w:cs="Times New Roman"/>
          <w:lang w:val="en-GB"/>
        </w:rPr>
        <w:t xml:space="preserve"> (1166-1216)</w:t>
      </w:r>
      <w:r w:rsidRPr="00D31C7F">
        <w:rPr>
          <w:rFonts w:ascii="Times New Roman" w:hAnsi="Times New Roman" w:cs="Times New Roman"/>
          <w:lang w:val="en-GB"/>
        </w:rPr>
        <w:t>. After Peter of Castelnau was murdered on his way back to Rome</w:t>
      </w:r>
      <w:r w:rsidR="001B6679">
        <w:rPr>
          <w:rFonts w:ascii="Times New Roman" w:hAnsi="Times New Roman" w:cs="Times New Roman"/>
          <w:lang w:val="en-GB"/>
        </w:rPr>
        <w:t>,</w:t>
      </w:r>
      <w:r w:rsidR="00B360B2">
        <w:rPr>
          <w:rFonts w:ascii="Times New Roman" w:hAnsi="Times New Roman" w:cs="Times New Roman"/>
          <w:lang w:val="en-GB"/>
        </w:rPr>
        <w:t xml:space="preserve"> the</w:t>
      </w:r>
      <w:r w:rsidRPr="00D31C7F">
        <w:rPr>
          <w:rFonts w:ascii="Times New Roman" w:hAnsi="Times New Roman" w:cs="Times New Roman"/>
          <w:lang w:val="en-GB"/>
        </w:rPr>
        <w:t xml:space="preserve"> blame was put on </w:t>
      </w:r>
      <w:r w:rsidR="00A66972" w:rsidRPr="00D31C7F">
        <w:rPr>
          <w:rFonts w:ascii="Times New Roman" w:hAnsi="Times New Roman" w:cs="Times New Roman"/>
          <w:lang w:val="en-GB"/>
        </w:rPr>
        <w:t>C</w:t>
      </w:r>
      <w:r w:rsidRPr="00D31C7F">
        <w:rPr>
          <w:rFonts w:ascii="Times New Roman" w:hAnsi="Times New Roman" w:cs="Times New Roman"/>
          <w:lang w:val="en-GB"/>
        </w:rPr>
        <w:t>ount Raymond VI.</w:t>
      </w:r>
      <w:r w:rsidR="00EE3D20" w:rsidRPr="00D31C7F">
        <w:rPr>
          <w:rStyle w:val="FootnoteReference"/>
          <w:rFonts w:ascii="Times New Roman" w:hAnsi="Times New Roman" w:cs="Times New Roman"/>
          <w:lang w:val="en-GB"/>
        </w:rPr>
        <w:footnoteReference w:id="58"/>
      </w:r>
      <w:r w:rsidRPr="00D31C7F">
        <w:rPr>
          <w:rFonts w:ascii="Times New Roman" w:hAnsi="Times New Roman" w:cs="Times New Roman"/>
          <w:lang w:val="en-GB"/>
        </w:rPr>
        <w:t xml:space="preserve"> Although the count</w:t>
      </w:r>
      <w:r w:rsidR="004C0045">
        <w:rPr>
          <w:rFonts w:ascii="Times New Roman" w:hAnsi="Times New Roman" w:cs="Times New Roman"/>
          <w:lang w:val="en-GB"/>
        </w:rPr>
        <w:t>’</w:t>
      </w:r>
      <w:r w:rsidRPr="00D31C7F">
        <w:rPr>
          <w:rFonts w:ascii="Times New Roman" w:hAnsi="Times New Roman" w:cs="Times New Roman"/>
          <w:lang w:val="en-GB"/>
        </w:rPr>
        <w:t xml:space="preserve">s involvement </w:t>
      </w:r>
      <w:r w:rsidR="0060172B" w:rsidRPr="00D31C7F">
        <w:rPr>
          <w:rFonts w:ascii="Times New Roman" w:hAnsi="Times New Roman" w:cs="Times New Roman"/>
          <w:lang w:val="en-GB"/>
        </w:rPr>
        <w:t>h</w:t>
      </w:r>
      <w:r w:rsidRPr="00D31C7F">
        <w:rPr>
          <w:rFonts w:ascii="Times New Roman" w:hAnsi="Times New Roman" w:cs="Times New Roman"/>
          <w:lang w:val="en-GB"/>
        </w:rPr>
        <w:t>as never</w:t>
      </w:r>
      <w:r w:rsidR="0060172B" w:rsidRPr="00D31C7F">
        <w:rPr>
          <w:rFonts w:ascii="Times New Roman" w:hAnsi="Times New Roman" w:cs="Times New Roman"/>
          <w:lang w:val="en-GB"/>
        </w:rPr>
        <w:t xml:space="preserve"> been</w:t>
      </w:r>
      <w:r w:rsidRPr="00D31C7F">
        <w:rPr>
          <w:rFonts w:ascii="Times New Roman" w:hAnsi="Times New Roman" w:cs="Times New Roman"/>
          <w:lang w:val="en-GB"/>
        </w:rPr>
        <w:t xml:space="preserve"> prove</w:t>
      </w:r>
      <w:r w:rsidR="0060172B" w:rsidRPr="00D31C7F">
        <w:rPr>
          <w:rFonts w:ascii="Times New Roman" w:hAnsi="Times New Roman" w:cs="Times New Roman"/>
          <w:lang w:val="en-GB"/>
        </w:rPr>
        <w:t>d</w:t>
      </w:r>
      <w:r w:rsidRPr="00D31C7F">
        <w:rPr>
          <w:rFonts w:ascii="Times New Roman" w:hAnsi="Times New Roman" w:cs="Times New Roman"/>
          <w:lang w:val="en-GB"/>
        </w:rPr>
        <w:t>, it is certainly possible that he was behind the assassination. Peter had just excommunicated the count</w:t>
      </w:r>
      <w:r w:rsidR="00940817">
        <w:rPr>
          <w:rFonts w:ascii="Times New Roman" w:hAnsi="Times New Roman" w:cs="Times New Roman"/>
          <w:lang w:val="en-GB"/>
        </w:rPr>
        <w:t>,</w:t>
      </w:r>
      <w:r w:rsidRPr="00D31C7F">
        <w:rPr>
          <w:rFonts w:ascii="Times New Roman" w:hAnsi="Times New Roman" w:cs="Times New Roman"/>
          <w:lang w:val="en-GB"/>
        </w:rPr>
        <w:t xml:space="preserve"> and violence against clerics by the nobility was common in the South. I will return to the subject of </w:t>
      </w:r>
      <w:r w:rsidR="000824A5">
        <w:rPr>
          <w:rFonts w:ascii="Times New Roman" w:hAnsi="Times New Roman" w:cs="Times New Roman"/>
          <w:lang w:val="en-GB"/>
        </w:rPr>
        <w:t>anticlerical</w:t>
      </w:r>
      <w:r w:rsidRPr="00D31C7F">
        <w:rPr>
          <w:rFonts w:ascii="Times New Roman" w:hAnsi="Times New Roman" w:cs="Times New Roman"/>
          <w:lang w:val="en-GB"/>
        </w:rPr>
        <w:t>ism in chapter</w:t>
      </w:r>
      <w:r w:rsidR="0060172B" w:rsidRPr="00D31C7F">
        <w:rPr>
          <w:rFonts w:ascii="Times New Roman" w:hAnsi="Times New Roman" w:cs="Times New Roman"/>
          <w:lang w:val="en-GB"/>
        </w:rPr>
        <w:t xml:space="preserve"> 2</w:t>
      </w:r>
      <w:r w:rsidRPr="00D31C7F">
        <w:rPr>
          <w:rFonts w:ascii="Times New Roman" w:hAnsi="Times New Roman" w:cs="Times New Roman"/>
          <w:lang w:val="en-GB"/>
        </w:rPr>
        <w:t>. Angered by the murder of his legate</w:t>
      </w:r>
      <w:r w:rsidR="001B6679">
        <w:rPr>
          <w:rFonts w:ascii="Times New Roman" w:hAnsi="Times New Roman" w:cs="Times New Roman"/>
          <w:lang w:val="en-GB"/>
        </w:rPr>
        <w:t>,</w:t>
      </w:r>
      <w:r w:rsidRPr="00D31C7F">
        <w:rPr>
          <w:rFonts w:ascii="Times New Roman" w:hAnsi="Times New Roman" w:cs="Times New Roman"/>
          <w:lang w:val="en-GB"/>
        </w:rPr>
        <w:t xml:space="preserve"> Innocent III wrote a new letter to Europe</w:t>
      </w:r>
      <w:r w:rsidR="004C0045">
        <w:rPr>
          <w:rFonts w:ascii="Times New Roman" w:hAnsi="Times New Roman" w:cs="Times New Roman"/>
          <w:lang w:val="en-GB"/>
        </w:rPr>
        <w:t>’</w:t>
      </w:r>
      <w:r w:rsidRPr="00D31C7F">
        <w:rPr>
          <w:rFonts w:ascii="Times New Roman" w:hAnsi="Times New Roman" w:cs="Times New Roman"/>
          <w:lang w:val="en-GB"/>
        </w:rPr>
        <w:t>s nobility in which he once again called for a crusade, which eventually bore fruit.</w:t>
      </w:r>
      <w:r w:rsidR="00EE3D20" w:rsidRPr="00D31C7F">
        <w:rPr>
          <w:rStyle w:val="FootnoteReference"/>
          <w:rFonts w:ascii="Times New Roman" w:hAnsi="Times New Roman" w:cs="Times New Roman"/>
          <w:lang w:val="en-GB"/>
        </w:rPr>
        <w:footnoteReference w:id="59"/>
      </w:r>
      <w:r w:rsidRPr="00D31C7F">
        <w:rPr>
          <w:rFonts w:ascii="Times New Roman" w:hAnsi="Times New Roman" w:cs="Times New Roman"/>
          <w:lang w:val="en-GB"/>
        </w:rPr>
        <w:t xml:space="preserve"> </w:t>
      </w:r>
    </w:p>
    <w:p w14:paraId="5B9E6090" w14:textId="77777777" w:rsidR="0058700E" w:rsidRPr="00D31C7F" w:rsidRDefault="0058700E" w:rsidP="0058700E">
      <w:pPr>
        <w:spacing w:after="0"/>
        <w:jc w:val="both"/>
        <w:rPr>
          <w:rFonts w:ascii="Times New Roman" w:hAnsi="Times New Roman" w:cs="Times New Roman"/>
          <w:lang w:val="en-GB"/>
        </w:rPr>
      </w:pPr>
    </w:p>
    <w:p w14:paraId="0E41C9EE" w14:textId="0170F9C3" w:rsidR="0058700E" w:rsidRDefault="0060172B" w:rsidP="0058777F">
      <w:pPr>
        <w:pStyle w:val="Heading3"/>
        <w:rPr>
          <w:rFonts w:ascii="Times New Roman" w:hAnsi="Times New Roman" w:cs="Times New Roman"/>
          <w:b/>
          <w:bCs/>
          <w:lang w:val="en-GB"/>
        </w:rPr>
      </w:pPr>
      <w:bookmarkStart w:id="32" w:name="_Toc112003257"/>
      <w:r w:rsidRPr="00305CF7">
        <w:rPr>
          <w:rFonts w:ascii="Times New Roman" w:hAnsi="Times New Roman" w:cs="Times New Roman"/>
          <w:b/>
          <w:bCs/>
          <w:lang w:val="en-GB"/>
        </w:rPr>
        <w:t>1.</w:t>
      </w:r>
      <w:r w:rsidR="003C21A4" w:rsidRPr="00305CF7">
        <w:rPr>
          <w:rFonts w:ascii="Times New Roman" w:hAnsi="Times New Roman" w:cs="Times New Roman"/>
          <w:b/>
          <w:bCs/>
          <w:lang w:val="en-GB"/>
        </w:rPr>
        <w:t>3</w:t>
      </w:r>
      <w:r w:rsidR="0058700E" w:rsidRPr="00305CF7">
        <w:rPr>
          <w:rFonts w:ascii="Times New Roman" w:hAnsi="Times New Roman" w:cs="Times New Roman"/>
          <w:b/>
          <w:bCs/>
          <w:lang w:val="en-GB"/>
        </w:rPr>
        <w:t xml:space="preserve">.1.2 Phase 2 - </w:t>
      </w:r>
      <w:r w:rsidR="0088322E" w:rsidRPr="00305CF7">
        <w:rPr>
          <w:rFonts w:ascii="Times New Roman" w:hAnsi="Times New Roman" w:cs="Times New Roman"/>
          <w:b/>
          <w:bCs/>
          <w:lang w:val="en-GB"/>
        </w:rPr>
        <w:t>T</w:t>
      </w:r>
      <w:r w:rsidR="0058700E" w:rsidRPr="00305CF7">
        <w:rPr>
          <w:rFonts w:ascii="Times New Roman" w:hAnsi="Times New Roman" w:cs="Times New Roman"/>
          <w:b/>
          <w:bCs/>
          <w:lang w:val="en-GB"/>
        </w:rPr>
        <w:t>he lands of Trencavel:</w:t>
      </w:r>
      <w:r w:rsidR="0058700E" w:rsidRPr="00D31C7F">
        <w:rPr>
          <w:rFonts w:ascii="Times New Roman" w:hAnsi="Times New Roman" w:cs="Times New Roman"/>
          <w:b/>
          <w:bCs/>
          <w:i/>
          <w:iCs/>
          <w:lang w:val="en-GB"/>
        </w:rPr>
        <w:t xml:space="preserve"> </w:t>
      </w:r>
      <w:r w:rsidR="0058700E" w:rsidRPr="00D31C7F">
        <w:rPr>
          <w:rFonts w:ascii="Times New Roman" w:hAnsi="Times New Roman" w:cs="Times New Roman"/>
          <w:b/>
          <w:bCs/>
          <w:lang w:val="en-GB"/>
        </w:rPr>
        <w:t>1209-1211</w:t>
      </w:r>
      <w:bookmarkEnd w:id="32"/>
    </w:p>
    <w:p w14:paraId="2913ABD5" w14:textId="77777777" w:rsidR="009C2B01" w:rsidRPr="009C2B01" w:rsidRDefault="009C2B01" w:rsidP="001A01A2">
      <w:pPr>
        <w:spacing w:after="0"/>
        <w:rPr>
          <w:lang w:val="en-GB"/>
        </w:rPr>
      </w:pPr>
    </w:p>
    <w:p w14:paraId="0CEC7107" w14:textId="23773E1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After the murder of Peter Castelnau</w:t>
      </w:r>
      <w:r w:rsidR="00940817">
        <w:rPr>
          <w:rFonts w:ascii="Times New Roman" w:hAnsi="Times New Roman" w:cs="Times New Roman"/>
          <w:lang w:val="en-GB"/>
        </w:rPr>
        <w:t>,</w:t>
      </w:r>
      <w:r w:rsidRPr="00D31C7F">
        <w:rPr>
          <w:rFonts w:ascii="Times New Roman" w:hAnsi="Times New Roman" w:cs="Times New Roman"/>
          <w:lang w:val="en-GB"/>
        </w:rPr>
        <w:t xml:space="preserve"> preparations were made</w:t>
      </w:r>
      <w:r w:rsidR="003E6B3C">
        <w:rPr>
          <w:rFonts w:ascii="Times New Roman" w:hAnsi="Times New Roman" w:cs="Times New Roman"/>
          <w:lang w:val="en-GB"/>
        </w:rPr>
        <w:t xml:space="preserve"> by m</w:t>
      </w:r>
      <w:r w:rsidR="001B6679">
        <w:rPr>
          <w:rFonts w:ascii="Times New Roman" w:hAnsi="Times New Roman" w:cs="Times New Roman"/>
          <w:lang w:val="en-GB"/>
        </w:rPr>
        <w:t>any</w:t>
      </w:r>
      <w:r w:rsidR="003E6B3C">
        <w:rPr>
          <w:rFonts w:ascii="Times New Roman" w:hAnsi="Times New Roman" w:cs="Times New Roman"/>
          <w:lang w:val="en-GB"/>
        </w:rPr>
        <w:t xml:space="preserve"> lords</w:t>
      </w:r>
      <w:r w:rsidRPr="00D31C7F">
        <w:rPr>
          <w:rFonts w:ascii="Times New Roman" w:hAnsi="Times New Roman" w:cs="Times New Roman"/>
          <w:lang w:val="en-GB"/>
        </w:rPr>
        <w:t xml:space="preserve"> to undertake a militar</w:t>
      </w:r>
      <w:r w:rsidR="001B6679">
        <w:rPr>
          <w:rFonts w:ascii="Times New Roman" w:hAnsi="Times New Roman" w:cs="Times New Roman"/>
          <w:lang w:val="en-GB"/>
        </w:rPr>
        <w:t>y</w:t>
      </w:r>
      <w:r w:rsidRPr="00D31C7F">
        <w:rPr>
          <w:rFonts w:ascii="Times New Roman" w:hAnsi="Times New Roman" w:cs="Times New Roman"/>
          <w:lang w:val="en-GB"/>
        </w:rPr>
        <w:t xml:space="preserve"> intervention against Count Raymond VI. The practical arrangements, such as the </w:t>
      </w:r>
      <w:r w:rsidR="0060172B" w:rsidRPr="00D31C7F">
        <w:rPr>
          <w:rFonts w:ascii="Times New Roman" w:hAnsi="Times New Roman" w:cs="Times New Roman"/>
          <w:lang w:val="en-GB"/>
        </w:rPr>
        <w:t xml:space="preserve">gathering </w:t>
      </w:r>
      <w:r w:rsidRPr="00D31C7F">
        <w:rPr>
          <w:rFonts w:ascii="Times New Roman" w:hAnsi="Times New Roman" w:cs="Times New Roman"/>
          <w:lang w:val="en-GB"/>
        </w:rPr>
        <w:t xml:space="preserve">of troops and the </w:t>
      </w:r>
      <w:r w:rsidR="0060172B" w:rsidRPr="00D31C7F">
        <w:rPr>
          <w:rFonts w:ascii="Times New Roman" w:hAnsi="Times New Roman" w:cs="Times New Roman"/>
          <w:lang w:val="en-GB"/>
        </w:rPr>
        <w:t xml:space="preserve">collection </w:t>
      </w:r>
      <w:r w:rsidRPr="00D31C7F">
        <w:rPr>
          <w:rFonts w:ascii="Times New Roman" w:hAnsi="Times New Roman" w:cs="Times New Roman"/>
          <w:lang w:val="en-GB"/>
        </w:rPr>
        <w:t>of supplies, were completed by the spring of 1209.</w:t>
      </w:r>
      <w:r w:rsidR="001D1782" w:rsidRPr="00D31C7F">
        <w:rPr>
          <w:rStyle w:val="FootnoteReference"/>
          <w:rFonts w:ascii="Times New Roman" w:hAnsi="Times New Roman" w:cs="Times New Roman"/>
          <w:lang w:val="en-GB"/>
        </w:rPr>
        <w:footnoteReference w:id="60"/>
      </w:r>
      <w:r w:rsidRPr="00D31C7F">
        <w:rPr>
          <w:rFonts w:ascii="Times New Roman" w:hAnsi="Times New Roman" w:cs="Times New Roman"/>
          <w:lang w:val="en-GB"/>
        </w:rPr>
        <w:t xml:space="preserve"> Most crusaders were from </w:t>
      </w:r>
      <w:r w:rsidR="00DA116A">
        <w:rPr>
          <w:rFonts w:ascii="Times New Roman" w:hAnsi="Times New Roman" w:cs="Times New Roman"/>
          <w:lang w:val="en-GB"/>
        </w:rPr>
        <w:t>N</w:t>
      </w:r>
      <w:r w:rsidRPr="00D31C7F">
        <w:rPr>
          <w:rFonts w:ascii="Times New Roman" w:hAnsi="Times New Roman" w:cs="Times New Roman"/>
          <w:lang w:val="en-GB"/>
        </w:rPr>
        <w:t>orthern France, Burgundy, and the Rhineland.</w:t>
      </w:r>
      <w:r w:rsidR="001D1782" w:rsidRPr="00D31C7F">
        <w:rPr>
          <w:rStyle w:val="FootnoteReference"/>
          <w:rFonts w:ascii="Times New Roman" w:hAnsi="Times New Roman" w:cs="Times New Roman"/>
          <w:lang w:val="en-GB"/>
        </w:rPr>
        <w:footnoteReference w:id="61"/>
      </w:r>
      <w:r w:rsidRPr="00D31C7F">
        <w:rPr>
          <w:rFonts w:ascii="Times New Roman" w:hAnsi="Times New Roman" w:cs="Times New Roman"/>
          <w:lang w:val="en-GB"/>
        </w:rPr>
        <w:t xml:space="preserve"> This was </w:t>
      </w:r>
      <w:r w:rsidR="00654F24">
        <w:rPr>
          <w:rFonts w:ascii="Times New Roman" w:hAnsi="Times New Roman" w:cs="Times New Roman"/>
          <w:lang w:val="en-GB"/>
        </w:rPr>
        <w:t>mainly</w:t>
      </w:r>
      <w:r w:rsidRPr="00D31C7F">
        <w:rPr>
          <w:rFonts w:ascii="Times New Roman" w:hAnsi="Times New Roman" w:cs="Times New Roman"/>
          <w:lang w:val="en-GB"/>
        </w:rPr>
        <w:t xml:space="preserve"> because Philip August</w:t>
      </w:r>
      <w:r w:rsidR="00E139B6">
        <w:rPr>
          <w:rFonts w:ascii="Times New Roman" w:hAnsi="Times New Roman" w:cs="Times New Roman"/>
          <w:lang w:val="en-GB"/>
        </w:rPr>
        <w:t>us</w:t>
      </w:r>
      <w:r w:rsidRPr="00D31C7F">
        <w:rPr>
          <w:rFonts w:ascii="Times New Roman" w:hAnsi="Times New Roman" w:cs="Times New Roman"/>
          <w:lang w:val="en-GB"/>
        </w:rPr>
        <w:t xml:space="preserve"> </w:t>
      </w:r>
      <w:r w:rsidR="00F86F3E" w:rsidRPr="00D31C7F">
        <w:rPr>
          <w:rFonts w:ascii="Times New Roman" w:hAnsi="Times New Roman" w:cs="Times New Roman"/>
          <w:lang w:val="en-GB"/>
        </w:rPr>
        <w:t xml:space="preserve">(1165-1223) </w:t>
      </w:r>
      <w:r w:rsidRPr="00D31C7F">
        <w:rPr>
          <w:rFonts w:ascii="Times New Roman" w:hAnsi="Times New Roman" w:cs="Times New Roman"/>
          <w:lang w:val="en-GB"/>
        </w:rPr>
        <w:t xml:space="preserve">had given permission to join the </w:t>
      </w:r>
      <w:r w:rsidR="002F245D" w:rsidRPr="00D31C7F">
        <w:rPr>
          <w:rFonts w:ascii="Times New Roman" w:hAnsi="Times New Roman" w:cs="Times New Roman"/>
          <w:lang w:val="en-GB"/>
        </w:rPr>
        <w:t>C</w:t>
      </w:r>
      <w:r w:rsidRPr="00D31C7F">
        <w:rPr>
          <w:rFonts w:ascii="Times New Roman" w:hAnsi="Times New Roman" w:cs="Times New Roman"/>
          <w:lang w:val="en-GB"/>
        </w:rPr>
        <w:t xml:space="preserve">rusade to some of his leading vassals, among whom was the Duke of Burgundy. This army was put under the command of the papal legate Arnold Amalric, the </w:t>
      </w:r>
      <w:r w:rsidR="0060172B" w:rsidRPr="00D31C7F">
        <w:rPr>
          <w:rFonts w:ascii="Times New Roman" w:hAnsi="Times New Roman" w:cs="Times New Roman"/>
          <w:lang w:val="en-GB"/>
        </w:rPr>
        <w:t>a</w:t>
      </w:r>
      <w:r w:rsidRPr="00D31C7F">
        <w:rPr>
          <w:rFonts w:ascii="Times New Roman" w:hAnsi="Times New Roman" w:cs="Times New Roman"/>
          <w:lang w:val="en-GB"/>
        </w:rPr>
        <w:t>bbot of Citeaux.</w:t>
      </w:r>
      <w:r w:rsidR="001D1782" w:rsidRPr="00D31C7F">
        <w:rPr>
          <w:rStyle w:val="FootnoteReference"/>
          <w:rFonts w:ascii="Times New Roman" w:hAnsi="Times New Roman" w:cs="Times New Roman"/>
          <w:lang w:val="en-GB"/>
        </w:rPr>
        <w:footnoteReference w:id="62"/>
      </w:r>
      <w:r w:rsidRPr="00D31C7F">
        <w:rPr>
          <w:rFonts w:ascii="Times New Roman" w:hAnsi="Times New Roman" w:cs="Times New Roman"/>
          <w:lang w:val="en-GB"/>
        </w:rPr>
        <w:t xml:space="preserve"> </w:t>
      </w:r>
    </w:p>
    <w:p w14:paraId="65B8CA8B" w14:textId="7E76FC4A"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army marched to the lands of Raymond, but before there was any military action, the plans were put to a halt. In </w:t>
      </w:r>
      <w:r w:rsidR="001B6679">
        <w:rPr>
          <w:rFonts w:ascii="Times New Roman" w:hAnsi="Times New Roman" w:cs="Times New Roman"/>
          <w:lang w:val="en-GB"/>
        </w:rPr>
        <w:t xml:space="preserve">what was </w:t>
      </w:r>
      <w:r w:rsidRPr="00D31C7F">
        <w:rPr>
          <w:rFonts w:ascii="Times New Roman" w:hAnsi="Times New Roman" w:cs="Times New Roman"/>
          <w:lang w:val="en-GB"/>
        </w:rPr>
        <w:t xml:space="preserve">probably the most important political decision of his life, Raymond reconciled himself with the </w:t>
      </w:r>
      <w:r w:rsidR="001E546B">
        <w:rPr>
          <w:rFonts w:ascii="Times New Roman" w:hAnsi="Times New Roman" w:cs="Times New Roman"/>
          <w:lang w:val="en-GB"/>
        </w:rPr>
        <w:t>Church</w:t>
      </w:r>
      <w:r w:rsidRPr="00D31C7F">
        <w:rPr>
          <w:rFonts w:ascii="Times New Roman" w:hAnsi="Times New Roman" w:cs="Times New Roman"/>
          <w:lang w:val="en-GB"/>
        </w:rPr>
        <w:t>, took the cross and became an ally of the crusaders.</w:t>
      </w:r>
      <w:r w:rsidR="001D1782" w:rsidRPr="00D31C7F">
        <w:rPr>
          <w:rStyle w:val="FootnoteReference"/>
          <w:rFonts w:ascii="Times New Roman" w:hAnsi="Times New Roman" w:cs="Times New Roman"/>
          <w:lang w:val="en-GB"/>
        </w:rPr>
        <w:footnoteReference w:id="63"/>
      </w:r>
      <w:r w:rsidRPr="00D31C7F">
        <w:rPr>
          <w:rFonts w:ascii="Times New Roman" w:hAnsi="Times New Roman" w:cs="Times New Roman"/>
          <w:lang w:val="en-GB"/>
        </w:rPr>
        <w:t xml:space="preserve"> This meant that he and his lands could no longer be the primary target of the </w:t>
      </w:r>
      <w:r w:rsidR="002F245D" w:rsidRPr="00D31C7F">
        <w:rPr>
          <w:rFonts w:ascii="Times New Roman" w:hAnsi="Times New Roman" w:cs="Times New Roman"/>
          <w:lang w:val="en-GB"/>
        </w:rPr>
        <w:t>C</w:t>
      </w:r>
      <w:r w:rsidRPr="00D31C7F">
        <w:rPr>
          <w:rFonts w:ascii="Times New Roman" w:hAnsi="Times New Roman" w:cs="Times New Roman"/>
          <w:lang w:val="en-GB"/>
        </w:rPr>
        <w:t>rusade, leaving the army aimless. This army comprised of nobility and commoners alike to find glory, salvation</w:t>
      </w:r>
      <w:r w:rsidR="009B05B9">
        <w:rPr>
          <w:rFonts w:ascii="Times New Roman" w:hAnsi="Times New Roman" w:cs="Times New Roman"/>
          <w:lang w:val="en-GB"/>
        </w:rPr>
        <w:t>, and, most of all, plunder</w:t>
      </w:r>
      <w:r w:rsidRPr="00D31C7F">
        <w:rPr>
          <w:rFonts w:ascii="Times New Roman" w:hAnsi="Times New Roman" w:cs="Times New Roman"/>
          <w:lang w:val="en-GB"/>
        </w:rPr>
        <w:t xml:space="preserve">. They </w:t>
      </w:r>
      <w:r w:rsidR="0060172B" w:rsidRPr="00D31C7F">
        <w:rPr>
          <w:rFonts w:ascii="Times New Roman" w:hAnsi="Times New Roman" w:cs="Times New Roman"/>
          <w:lang w:val="en-GB"/>
        </w:rPr>
        <w:t xml:space="preserve">would </w:t>
      </w:r>
      <w:r w:rsidRPr="00D31C7F">
        <w:rPr>
          <w:rFonts w:ascii="Times New Roman" w:hAnsi="Times New Roman" w:cs="Times New Roman"/>
          <w:lang w:val="en-GB"/>
        </w:rPr>
        <w:t>simply not turn around and disband. A new target had to be found in the South.</w:t>
      </w:r>
    </w:p>
    <w:p w14:paraId="7D3F2EC1" w14:textId="2DDD72E0"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r>
      <w:r w:rsidR="009B05B9" w:rsidRPr="009B05B9">
        <w:rPr>
          <w:rFonts w:ascii="Times New Roman" w:hAnsi="Times New Roman" w:cs="Times New Roman"/>
          <w:lang w:val="en-GB"/>
        </w:rPr>
        <w:t xml:space="preserve">Viscount Raymond-Roger of Trencavel (1184-1209) </w:t>
      </w:r>
      <w:r w:rsidRPr="00D31C7F">
        <w:rPr>
          <w:rFonts w:ascii="Times New Roman" w:hAnsi="Times New Roman" w:cs="Times New Roman"/>
          <w:lang w:val="en-GB"/>
        </w:rPr>
        <w:t>was put in the hot seat. As far as we know</w:t>
      </w:r>
      <w:r w:rsidR="009B05B9">
        <w:rPr>
          <w:rFonts w:ascii="Times New Roman" w:hAnsi="Times New Roman" w:cs="Times New Roman"/>
          <w:lang w:val="en-GB"/>
        </w:rPr>
        <w:t>,</w:t>
      </w:r>
      <w:r w:rsidRPr="00D31C7F">
        <w:rPr>
          <w:rFonts w:ascii="Times New Roman" w:hAnsi="Times New Roman" w:cs="Times New Roman"/>
          <w:lang w:val="en-GB"/>
        </w:rPr>
        <w:t xml:space="preserve"> no warning was given to the viscount, nor had he any chance to defend himself against the accusations of heresy and protecting heretics. What followed was a rapid campaign</w:t>
      </w:r>
      <w:r w:rsidR="001B6679">
        <w:rPr>
          <w:rFonts w:ascii="Times New Roman" w:hAnsi="Times New Roman" w:cs="Times New Roman"/>
          <w:lang w:val="en-GB"/>
        </w:rPr>
        <w:t>,</w:t>
      </w:r>
      <w:r w:rsidRPr="00D31C7F">
        <w:rPr>
          <w:rFonts w:ascii="Times New Roman" w:hAnsi="Times New Roman" w:cs="Times New Roman"/>
          <w:lang w:val="en-GB"/>
        </w:rPr>
        <w:t xml:space="preserve"> brutally taking the cities of Béziers and Carcassonne. The brutal treatment of these cities led other cities to surrender.</w:t>
      </w:r>
      <w:r w:rsidR="001D1782" w:rsidRPr="00D31C7F">
        <w:rPr>
          <w:rStyle w:val="FootnoteReference"/>
          <w:rFonts w:ascii="Times New Roman" w:hAnsi="Times New Roman" w:cs="Times New Roman"/>
          <w:lang w:val="en-GB"/>
        </w:rPr>
        <w:footnoteReference w:id="64"/>
      </w:r>
      <w:r w:rsidRPr="00D31C7F">
        <w:rPr>
          <w:rFonts w:ascii="Times New Roman" w:hAnsi="Times New Roman" w:cs="Times New Roman"/>
          <w:lang w:val="en-GB"/>
        </w:rPr>
        <w:t xml:space="preserve"> The viscount was captured and imprisoned. He died in imprisonment on 10 November 1209.</w:t>
      </w:r>
      <w:r w:rsidR="001D1782" w:rsidRPr="00D31C7F">
        <w:rPr>
          <w:rStyle w:val="FootnoteReference"/>
          <w:rFonts w:ascii="Times New Roman" w:hAnsi="Times New Roman" w:cs="Times New Roman"/>
          <w:lang w:val="en-GB"/>
        </w:rPr>
        <w:footnoteReference w:id="65"/>
      </w:r>
      <w:r w:rsidRPr="00D31C7F">
        <w:rPr>
          <w:rFonts w:ascii="Times New Roman" w:hAnsi="Times New Roman" w:cs="Times New Roman"/>
          <w:lang w:val="en-GB"/>
        </w:rPr>
        <w:t xml:space="preserve"> </w:t>
      </w:r>
    </w:p>
    <w:p w14:paraId="7BF19068" w14:textId="7892FA5D"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lastRenderedPageBreak/>
        <w:t xml:space="preserve">Simon of Montfort was chosen as the new viscount and </w:t>
      </w:r>
      <w:r w:rsidR="001B6679">
        <w:rPr>
          <w:rFonts w:ascii="Times New Roman" w:hAnsi="Times New Roman" w:cs="Times New Roman"/>
          <w:lang w:val="en-GB"/>
        </w:rPr>
        <w:t xml:space="preserve">the </w:t>
      </w:r>
      <w:r w:rsidRPr="00D31C7F">
        <w:rPr>
          <w:rFonts w:ascii="Times New Roman" w:hAnsi="Times New Roman" w:cs="Times New Roman"/>
          <w:lang w:val="en-GB"/>
        </w:rPr>
        <w:t xml:space="preserve">new leader of the </w:t>
      </w:r>
      <w:r w:rsidR="002F245D" w:rsidRPr="00D31C7F">
        <w:rPr>
          <w:rFonts w:ascii="Times New Roman" w:hAnsi="Times New Roman" w:cs="Times New Roman"/>
          <w:lang w:val="en-GB"/>
        </w:rPr>
        <w:t>C</w:t>
      </w:r>
      <w:r w:rsidRPr="00D31C7F">
        <w:rPr>
          <w:rFonts w:ascii="Times New Roman" w:hAnsi="Times New Roman" w:cs="Times New Roman"/>
          <w:lang w:val="en-GB"/>
        </w:rPr>
        <w:t xml:space="preserve">rusade. Simon faced immediate problems as he saw his forces continuously shrink. It only took forty days of service to </w:t>
      </w:r>
      <w:r w:rsidR="008C2946">
        <w:rPr>
          <w:rFonts w:ascii="Times New Roman" w:hAnsi="Times New Roman" w:cs="Times New Roman"/>
          <w:lang w:val="en-GB"/>
        </w:rPr>
        <w:t>fulfil</w:t>
      </w:r>
      <w:r w:rsidRPr="00D31C7F">
        <w:rPr>
          <w:rFonts w:ascii="Times New Roman" w:hAnsi="Times New Roman" w:cs="Times New Roman"/>
          <w:lang w:val="en-GB"/>
        </w:rPr>
        <w:t xml:space="preserve"> </w:t>
      </w:r>
      <w:r w:rsidR="00112FB4" w:rsidRPr="00D31C7F">
        <w:rPr>
          <w:rFonts w:ascii="Times New Roman" w:hAnsi="Times New Roman" w:cs="Times New Roman"/>
          <w:lang w:val="en-GB"/>
        </w:rPr>
        <w:t>the</w:t>
      </w:r>
      <w:r w:rsidRPr="00D31C7F">
        <w:rPr>
          <w:rFonts w:ascii="Times New Roman" w:hAnsi="Times New Roman" w:cs="Times New Roman"/>
          <w:lang w:val="en-GB"/>
        </w:rPr>
        <w:t xml:space="preserve"> crusader vows, after which many crusaders would return</w:t>
      </w:r>
      <w:r w:rsidR="00112FB4" w:rsidRPr="00D31C7F">
        <w:rPr>
          <w:rFonts w:ascii="Times New Roman" w:hAnsi="Times New Roman" w:cs="Times New Roman"/>
          <w:lang w:val="en-GB"/>
        </w:rPr>
        <w:t xml:space="preserve"> home</w:t>
      </w:r>
      <w:r w:rsidR="001B6679">
        <w:rPr>
          <w:rFonts w:ascii="Times New Roman" w:hAnsi="Times New Roman" w:cs="Times New Roman"/>
          <w:lang w:val="en-GB"/>
        </w:rPr>
        <w:t>. This</w:t>
      </w:r>
      <w:r w:rsidRPr="00D31C7F">
        <w:rPr>
          <w:rFonts w:ascii="Times New Roman" w:hAnsi="Times New Roman" w:cs="Times New Roman"/>
          <w:lang w:val="en-GB"/>
        </w:rPr>
        <w:t xml:space="preserve"> meant that Simon </w:t>
      </w:r>
      <w:r w:rsidR="00E139B6">
        <w:rPr>
          <w:rFonts w:ascii="Times New Roman" w:hAnsi="Times New Roman" w:cs="Times New Roman"/>
          <w:lang w:val="en-GB"/>
        </w:rPr>
        <w:t>had a</w:t>
      </w:r>
      <w:r w:rsidRPr="00D31C7F">
        <w:rPr>
          <w:rFonts w:ascii="Times New Roman" w:hAnsi="Times New Roman" w:cs="Times New Roman"/>
          <w:lang w:val="en-GB"/>
        </w:rPr>
        <w:t xml:space="preserve"> continuous </w:t>
      </w:r>
      <w:r w:rsidR="00E139B6">
        <w:rPr>
          <w:rFonts w:ascii="Times New Roman" w:hAnsi="Times New Roman" w:cs="Times New Roman"/>
          <w:lang w:val="en-GB"/>
        </w:rPr>
        <w:t xml:space="preserve">need for </w:t>
      </w:r>
      <w:r w:rsidRPr="00D31C7F">
        <w:rPr>
          <w:rFonts w:ascii="Times New Roman" w:hAnsi="Times New Roman" w:cs="Times New Roman"/>
          <w:lang w:val="en-GB"/>
        </w:rPr>
        <w:t>reinforcements. Th</w:t>
      </w:r>
      <w:r w:rsidR="00E139B6">
        <w:rPr>
          <w:rFonts w:ascii="Times New Roman" w:hAnsi="Times New Roman" w:cs="Times New Roman"/>
          <w:lang w:val="en-GB"/>
        </w:rPr>
        <w:t>e</w:t>
      </w:r>
      <w:r w:rsidRPr="00D31C7F">
        <w:rPr>
          <w:rFonts w:ascii="Times New Roman" w:hAnsi="Times New Roman" w:cs="Times New Roman"/>
          <w:lang w:val="en-GB"/>
        </w:rPr>
        <w:t xml:space="preserve"> lack of soldiers meant that previously pacified cities rebelled.</w:t>
      </w:r>
      <w:r w:rsidR="001D1782" w:rsidRPr="00D31C7F">
        <w:rPr>
          <w:rStyle w:val="FootnoteReference"/>
          <w:rFonts w:ascii="Times New Roman" w:hAnsi="Times New Roman" w:cs="Times New Roman"/>
          <w:lang w:val="en-GB"/>
        </w:rPr>
        <w:footnoteReference w:id="66"/>
      </w:r>
      <w:r w:rsidRPr="00D31C7F">
        <w:rPr>
          <w:rFonts w:ascii="Times New Roman" w:hAnsi="Times New Roman" w:cs="Times New Roman"/>
          <w:lang w:val="en-GB"/>
        </w:rPr>
        <w:t xml:space="preserve"> Simon</w:t>
      </w:r>
      <w:r w:rsidR="004C0045">
        <w:rPr>
          <w:rFonts w:ascii="Times New Roman" w:hAnsi="Times New Roman" w:cs="Times New Roman"/>
          <w:lang w:val="en-GB"/>
        </w:rPr>
        <w:t>’</w:t>
      </w:r>
      <w:r w:rsidRPr="00D31C7F">
        <w:rPr>
          <w:rFonts w:ascii="Times New Roman" w:hAnsi="Times New Roman" w:cs="Times New Roman"/>
          <w:lang w:val="en-GB"/>
        </w:rPr>
        <w:t xml:space="preserve">s wife Alice of Montfort saved her husband by rallying troops in the </w:t>
      </w:r>
      <w:r w:rsidR="000A787F">
        <w:rPr>
          <w:rFonts w:ascii="Times New Roman" w:hAnsi="Times New Roman" w:cs="Times New Roman"/>
          <w:lang w:val="en-GB"/>
        </w:rPr>
        <w:t>N</w:t>
      </w:r>
      <w:r w:rsidRPr="00D31C7F">
        <w:rPr>
          <w:rFonts w:ascii="Times New Roman" w:hAnsi="Times New Roman" w:cs="Times New Roman"/>
          <w:lang w:val="en-GB"/>
        </w:rPr>
        <w:t xml:space="preserve">orth, which enabled the crusaders finally </w:t>
      </w:r>
      <w:r w:rsidR="00E139B6">
        <w:rPr>
          <w:rFonts w:ascii="Times New Roman" w:hAnsi="Times New Roman" w:cs="Times New Roman"/>
          <w:lang w:val="en-GB"/>
        </w:rPr>
        <w:t xml:space="preserve">to </w:t>
      </w:r>
      <w:r w:rsidRPr="00D31C7F">
        <w:rPr>
          <w:rFonts w:ascii="Times New Roman" w:hAnsi="Times New Roman" w:cs="Times New Roman"/>
          <w:lang w:val="en-GB"/>
        </w:rPr>
        <w:t>pacify all of the former viscount</w:t>
      </w:r>
      <w:r w:rsidR="004C0045">
        <w:rPr>
          <w:rFonts w:ascii="Times New Roman" w:hAnsi="Times New Roman" w:cs="Times New Roman"/>
          <w:lang w:val="en-GB"/>
        </w:rPr>
        <w:t>’</w:t>
      </w:r>
      <w:r w:rsidRPr="00D31C7F">
        <w:rPr>
          <w:rFonts w:ascii="Times New Roman" w:hAnsi="Times New Roman" w:cs="Times New Roman"/>
          <w:lang w:val="en-GB"/>
        </w:rPr>
        <w:t>s lands in 1211.</w:t>
      </w:r>
      <w:r w:rsidR="001D1782" w:rsidRPr="00D31C7F">
        <w:rPr>
          <w:rStyle w:val="FootnoteReference"/>
          <w:rFonts w:ascii="Times New Roman" w:hAnsi="Times New Roman" w:cs="Times New Roman"/>
          <w:lang w:val="en-GB"/>
        </w:rPr>
        <w:footnoteReference w:id="67"/>
      </w:r>
    </w:p>
    <w:p w14:paraId="7D3DCE01" w14:textId="77777777" w:rsidR="0058700E" w:rsidRPr="00D31C7F" w:rsidRDefault="0058700E" w:rsidP="0058700E">
      <w:pPr>
        <w:spacing w:after="0"/>
        <w:jc w:val="both"/>
        <w:rPr>
          <w:rFonts w:ascii="Times New Roman" w:hAnsi="Times New Roman" w:cs="Times New Roman"/>
          <w:lang w:val="en-GB"/>
        </w:rPr>
      </w:pPr>
    </w:p>
    <w:p w14:paraId="093BAEAC" w14:textId="167E2C2A" w:rsidR="0058700E" w:rsidRDefault="00112FB4" w:rsidP="0058777F">
      <w:pPr>
        <w:pStyle w:val="Heading3"/>
        <w:rPr>
          <w:rFonts w:ascii="Times New Roman" w:hAnsi="Times New Roman" w:cs="Times New Roman"/>
          <w:b/>
          <w:bCs/>
          <w:lang w:val="en-GB"/>
        </w:rPr>
      </w:pPr>
      <w:bookmarkStart w:id="34" w:name="_Toc112003258"/>
      <w:r w:rsidRPr="00305CF7">
        <w:rPr>
          <w:rFonts w:ascii="Times New Roman" w:hAnsi="Times New Roman" w:cs="Times New Roman"/>
          <w:b/>
          <w:bCs/>
          <w:lang w:val="en-GB"/>
        </w:rPr>
        <w:t>1.</w:t>
      </w:r>
      <w:r w:rsidR="003C21A4" w:rsidRPr="00305CF7">
        <w:rPr>
          <w:rFonts w:ascii="Times New Roman" w:hAnsi="Times New Roman" w:cs="Times New Roman"/>
          <w:b/>
          <w:bCs/>
          <w:lang w:val="en-GB"/>
        </w:rPr>
        <w:t>3</w:t>
      </w:r>
      <w:r w:rsidR="0058700E" w:rsidRPr="00305CF7">
        <w:rPr>
          <w:rFonts w:ascii="Times New Roman" w:hAnsi="Times New Roman" w:cs="Times New Roman"/>
          <w:b/>
          <w:bCs/>
          <w:lang w:val="en-GB"/>
        </w:rPr>
        <w:t>.1.3 Phase 3 – The war between Raymond VI and Simon of Montfort:</w:t>
      </w:r>
      <w:r w:rsidR="0058700E" w:rsidRPr="00D31C7F">
        <w:rPr>
          <w:rFonts w:ascii="Times New Roman" w:hAnsi="Times New Roman" w:cs="Times New Roman"/>
          <w:b/>
          <w:bCs/>
          <w:lang w:val="en-GB"/>
        </w:rPr>
        <w:t xml:space="preserve"> 1211-1215</w:t>
      </w:r>
      <w:bookmarkEnd w:id="34"/>
    </w:p>
    <w:p w14:paraId="75E5FC73" w14:textId="77777777" w:rsidR="009C2B01" w:rsidRPr="009C2B01" w:rsidRDefault="009C2B01" w:rsidP="001A01A2">
      <w:pPr>
        <w:spacing w:after="0"/>
        <w:rPr>
          <w:lang w:val="en-GB"/>
        </w:rPr>
      </w:pPr>
    </w:p>
    <w:p w14:paraId="51A8A266" w14:textId="3E5EE0E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After </w:t>
      </w:r>
      <w:r w:rsidR="004C0045">
        <w:rPr>
          <w:rFonts w:ascii="Times New Roman" w:hAnsi="Times New Roman" w:cs="Times New Roman"/>
          <w:lang w:val="en-GB"/>
        </w:rPr>
        <w:t>‘</w:t>
      </w:r>
      <w:r w:rsidRPr="00D31C7F">
        <w:rPr>
          <w:rFonts w:ascii="Times New Roman" w:hAnsi="Times New Roman" w:cs="Times New Roman"/>
          <w:lang w:val="en-GB"/>
        </w:rPr>
        <w:t>pacifying</w:t>
      </w:r>
      <w:r w:rsidR="004C0045">
        <w:rPr>
          <w:rFonts w:ascii="Times New Roman" w:hAnsi="Times New Roman" w:cs="Times New Roman"/>
          <w:lang w:val="en-GB"/>
        </w:rPr>
        <w:t>’</w:t>
      </w:r>
      <w:r w:rsidRPr="00D31C7F">
        <w:rPr>
          <w:rFonts w:ascii="Times New Roman" w:hAnsi="Times New Roman" w:cs="Times New Roman"/>
          <w:lang w:val="en-GB"/>
        </w:rPr>
        <w:t xml:space="preserve"> the lands of Trencavel</w:t>
      </w:r>
      <w:r w:rsidR="00112FB4" w:rsidRPr="00D31C7F">
        <w:rPr>
          <w:rFonts w:ascii="Times New Roman" w:hAnsi="Times New Roman" w:cs="Times New Roman"/>
          <w:lang w:val="en-GB"/>
        </w:rPr>
        <w:t>,</w:t>
      </w:r>
      <w:r w:rsidRPr="00D31C7F">
        <w:rPr>
          <w:rFonts w:ascii="Times New Roman" w:hAnsi="Times New Roman" w:cs="Times New Roman"/>
          <w:lang w:val="en-GB"/>
        </w:rPr>
        <w:t xml:space="preserve"> Simon again looked to the lands of the count of Toulouse. Raymond had successfully evaded the first attempt in 1209 </w:t>
      </w:r>
      <w:r w:rsidR="008C2946">
        <w:rPr>
          <w:rFonts w:ascii="Times New Roman" w:hAnsi="Times New Roman" w:cs="Times New Roman"/>
          <w:lang w:val="en-GB"/>
        </w:rPr>
        <w:t xml:space="preserve">and </w:t>
      </w:r>
      <w:r w:rsidRPr="00D31C7F">
        <w:rPr>
          <w:rFonts w:ascii="Times New Roman" w:hAnsi="Times New Roman" w:cs="Times New Roman"/>
          <w:lang w:val="en-GB"/>
        </w:rPr>
        <w:t>even support</w:t>
      </w:r>
      <w:r w:rsidR="00112FB4" w:rsidRPr="00D31C7F">
        <w:rPr>
          <w:rFonts w:ascii="Times New Roman" w:hAnsi="Times New Roman" w:cs="Times New Roman"/>
          <w:lang w:val="en-GB"/>
        </w:rPr>
        <w:t>ed</w:t>
      </w:r>
      <w:r w:rsidRPr="00D31C7F">
        <w:rPr>
          <w:rFonts w:ascii="Times New Roman" w:hAnsi="Times New Roman" w:cs="Times New Roman"/>
          <w:lang w:val="en-GB"/>
        </w:rPr>
        <w:t xml:space="preserve"> the Crusade against Trencavel, but afterwards he was again excommunicated: both in 1209 and 1211.</w:t>
      </w:r>
      <w:r w:rsidR="00F93141" w:rsidRPr="00D31C7F">
        <w:rPr>
          <w:rStyle w:val="FootnoteReference"/>
          <w:rFonts w:ascii="Times New Roman" w:hAnsi="Times New Roman" w:cs="Times New Roman"/>
          <w:lang w:val="en-GB"/>
        </w:rPr>
        <w:footnoteReference w:id="68"/>
      </w:r>
      <w:r w:rsidRPr="00D31C7F">
        <w:rPr>
          <w:rFonts w:ascii="Times New Roman" w:hAnsi="Times New Roman" w:cs="Times New Roman"/>
          <w:lang w:val="en-GB"/>
        </w:rPr>
        <w:t xml:space="preserve"> The excommunications stuck this time, and his lands became liable for seizure. This meant that Simon had enough reason to attack the lands of Raymond, leading to the first siege of Toulouse.</w:t>
      </w:r>
    </w:p>
    <w:p w14:paraId="4D6AF972" w14:textId="163427E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What followed was a drawn-out conflict. Though </w:t>
      </w:r>
      <w:r w:rsidR="00E139B6">
        <w:rPr>
          <w:rFonts w:ascii="Times New Roman" w:hAnsi="Times New Roman" w:cs="Times New Roman"/>
          <w:lang w:val="en-GB"/>
        </w:rPr>
        <w:t xml:space="preserve">Simon of </w:t>
      </w:r>
      <w:r w:rsidRPr="00D31C7F">
        <w:rPr>
          <w:rFonts w:ascii="Times New Roman" w:hAnsi="Times New Roman" w:cs="Times New Roman"/>
          <w:lang w:val="en-GB"/>
        </w:rPr>
        <w:t>Montfort was initially successful, he again faced rebellion after he was perceived dead after a skirmish.</w:t>
      </w:r>
      <w:r w:rsidR="00F93141" w:rsidRPr="00D31C7F">
        <w:rPr>
          <w:rStyle w:val="FootnoteReference"/>
          <w:rFonts w:ascii="Times New Roman" w:hAnsi="Times New Roman" w:cs="Times New Roman"/>
          <w:lang w:val="en-GB"/>
        </w:rPr>
        <w:footnoteReference w:id="69"/>
      </w:r>
      <w:r w:rsidRPr="00D31C7F">
        <w:rPr>
          <w:rFonts w:ascii="Times New Roman" w:hAnsi="Times New Roman" w:cs="Times New Roman"/>
          <w:lang w:val="en-GB"/>
        </w:rPr>
        <w:t xml:space="preserve"> Raymond VI joined forces with Raymond-Roger of Foix</w:t>
      </w:r>
      <w:r w:rsidR="00A805D7" w:rsidRPr="00D31C7F">
        <w:rPr>
          <w:rFonts w:ascii="Times New Roman" w:hAnsi="Times New Roman" w:cs="Times New Roman"/>
          <w:lang w:val="en-GB"/>
        </w:rPr>
        <w:t xml:space="preserve"> (1188-1223)</w:t>
      </w:r>
      <w:r w:rsidRPr="00D31C7F">
        <w:rPr>
          <w:rFonts w:ascii="Times New Roman" w:hAnsi="Times New Roman" w:cs="Times New Roman"/>
          <w:lang w:val="en-GB"/>
        </w:rPr>
        <w:t>, a staunch ally of the count. Raymond also received support from the Spanish King Peter of Aragon</w:t>
      </w:r>
      <w:r w:rsidR="002C3DBB" w:rsidRPr="00D31C7F">
        <w:rPr>
          <w:rFonts w:ascii="Times New Roman" w:hAnsi="Times New Roman" w:cs="Times New Roman"/>
          <w:lang w:val="en-GB"/>
        </w:rPr>
        <w:t xml:space="preserve"> (1196</w:t>
      </w:r>
      <w:r w:rsidR="00C64D95" w:rsidRPr="00D31C7F">
        <w:rPr>
          <w:rFonts w:ascii="Times New Roman" w:hAnsi="Times New Roman" w:cs="Times New Roman"/>
          <w:lang w:val="en-GB"/>
        </w:rPr>
        <w:t>-1213)</w:t>
      </w:r>
      <w:r w:rsidRPr="00D31C7F">
        <w:rPr>
          <w:rFonts w:ascii="Times New Roman" w:hAnsi="Times New Roman" w:cs="Times New Roman"/>
          <w:lang w:val="en-GB"/>
        </w:rPr>
        <w:t>.</w:t>
      </w:r>
    </w:p>
    <w:p w14:paraId="1BF074D1" w14:textId="2BC4B594"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King Peter had already early on tried to involve himself in the conflict.</w:t>
      </w:r>
      <w:r w:rsidR="00F93141" w:rsidRPr="00D31C7F">
        <w:rPr>
          <w:rStyle w:val="FootnoteReference"/>
          <w:rFonts w:ascii="Times New Roman" w:hAnsi="Times New Roman" w:cs="Times New Roman"/>
          <w:lang w:val="en-GB"/>
        </w:rPr>
        <w:footnoteReference w:id="70"/>
      </w:r>
      <w:r w:rsidRPr="00D31C7F">
        <w:rPr>
          <w:rFonts w:ascii="Times New Roman" w:hAnsi="Times New Roman" w:cs="Times New Roman"/>
          <w:lang w:val="en-GB"/>
        </w:rPr>
        <w:t xml:space="preserve"> When Raymond was threatened with excommunication </w:t>
      </w:r>
      <w:r w:rsidR="00E139B6">
        <w:rPr>
          <w:rFonts w:ascii="Times New Roman" w:hAnsi="Times New Roman" w:cs="Times New Roman"/>
          <w:lang w:val="en-GB"/>
        </w:rPr>
        <w:t>i</w:t>
      </w:r>
      <w:r w:rsidRPr="00D31C7F">
        <w:rPr>
          <w:rFonts w:ascii="Times New Roman" w:hAnsi="Times New Roman" w:cs="Times New Roman"/>
          <w:lang w:val="en-GB"/>
        </w:rPr>
        <w:t xml:space="preserve">n 1209 and 1211, he tried to negotiate on his behalf. King Peter disliked Simon of Montfort as he had never paid homage to </w:t>
      </w:r>
      <w:r w:rsidR="00112FB4" w:rsidRPr="00D31C7F">
        <w:rPr>
          <w:rFonts w:ascii="Times New Roman" w:hAnsi="Times New Roman" w:cs="Times New Roman"/>
          <w:lang w:val="en-GB"/>
        </w:rPr>
        <w:t>the Aragonese Crown</w:t>
      </w:r>
      <w:r w:rsidRPr="00D31C7F">
        <w:rPr>
          <w:rFonts w:ascii="Times New Roman" w:hAnsi="Times New Roman" w:cs="Times New Roman"/>
          <w:lang w:val="en-GB"/>
        </w:rPr>
        <w:t xml:space="preserve"> after he took the lands of Trencavel</w:t>
      </w:r>
      <w:r w:rsidR="00112FB4" w:rsidRPr="00D31C7F">
        <w:rPr>
          <w:rFonts w:ascii="Times New Roman" w:hAnsi="Times New Roman" w:cs="Times New Roman"/>
          <w:lang w:val="en-GB"/>
        </w:rPr>
        <w:t>,</w:t>
      </w:r>
      <w:r w:rsidRPr="00D31C7F">
        <w:rPr>
          <w:rFonts w:ascii="Times New Roman" w:hAnsi="Times New Roman" w:cs="Times New Roman"/>
          <w:lang w:val="en-GB"/>
        </w:rPr>
        <w:t xml:space="preserve"> even though Peter was the overlord over the territories.</w:t>
      </w:r>
      <w:r w:rsidR="00F93141" w:rsidRPr="00D31C7F">
        <w:rPr>
          <w:rStyle w:val="FootnoteReference"/>
          <w:rFonts w:ascii="Times New Roman" w:hAnsi="Times New Roman" w:cs="Times New Roman"/>
          <w:lang w:val="en-GB"/>
        </w:rPr>
        <w:footnoteReference w:id="71"/>
      </w:r>
      <w:r w:rsidRPr="00D31C7F">
        <w:rPr>
          <w:rFonts w:ascii="Times New Roman" w:hAnsi="Times New Roman" w:cs="Times New Roman"/>
          <w:lang w:val="en-GB"/>
        </w:rPr>
        <w:t xml:space="preserve"> During the first phase</w:t>
      </w:r>
      <w:r w:rsidR="00300C1B">
        <w:rPr>
          <w:rFonts w:ascii="Times New Roman" w:hAnsi="Times New Roman" w:cs="Times New Roman"/>
          <w:lang w:val="en-GB"/>
        </w:rPr>
        <w:t>,</w:t>
      </w:r>
      <w:r w:rsidRPr="00D31C7F">
        <w:rPr>
          <w:rFonts w:ascii="Times New Roman" w:hAnsi="Times New Roman" w:cs="Times New Roman"/>
          <w:lang w:val="en-GB"/>
        </w:rPr>
        <w:t xml:space="preserve"> Peter could not intervene militarily</w:t>
      </w:r>
      <w:r w:rsidR="00E139B6">
        <w:rPr>
          <w:rFonts w:ascii="Times New Roman" w:hAnsi="Times New Roman" w:cs="Times New Roman"/>
          <w:lang w:val="en-GB"/>
        </w:rPr>
        <w:t>,</w:t>
      </w:r>
      <w:r w:rsidRPr="00D31C7F">
        <w:rPr>
          <w:rFonts w:ascii="Times New Roman" w:hAnsi="Times New Roman" w:cs="Times New Roman"/>
          <w:lang w:val="en-GB"/>
        </w:rPr>
        <w:t xml:space="preserve"> as he was committed to fighting Muslims on the Iberian peninsula</w:t>
      </w:r>
      <w:r w:rsidR="00DB6849">
        <w:rPr>
          <w:rFonts w:ascii="Times New Roman" w:hAnsi="Times New Roman" w:cs="Times New Roman"/>
          <w:lang w:val="en-GB"/>
        </w:rPr>
        <w:t>. Still, after</w:t>
      </w:r>
      <w:r w:rsidRPr="00D31C7F">
        <w:rPr>
          <w:rFonts w:ascii="Times New Roman" w:hAnsi="Times New Roman" w:cs="Times New Roman"/>
          <w:lang w:val="en-GB"/>
        </w:rPr>
        <w:t xml:space="preserve"> his victory at the battle of Las Navas de Tolosa, he was free to join the fray.</w:t>
      </w:r>
      <w:r w:rsidR="00B26046" w:rsidRPr="00D31C7F">
        <w:rPr>
          <w:rStyle w:val="FootnoteReference"/>
          <w:rFonts w:ascii="Times New Roman" w:hAnsi="Times New Roman" w:cs="Times New Roman"/>
          <w:lang w:val="en-GB"/>
        </w:rPr>
        <w:footnoteReference w:id="72"/>
      </w:r>
      <w:r w:rsidRPr="00D31C7F">
        <w:rPr>
          <w:rFonts w:ascii="Times New Roman" w:hAnsi="Times New Roman" w:cs="Times New Roman"/>
          <w:lang w:val="en-GB"/>
        </w:rPr>
        <w:t xml:space="preserve"> </w:t>
      </w:r>
    </w:p>
    <w:p w14:paraId="72BE26B4" w14:textId="3476CA1B"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After negotiations with papal legates to end the conflict </w:t>
      </w:r>
      <w:r w:rsidR="00112FB4" w:rsidRPr="00D31C7F">
        <w:rPr>
          <w:rFonts w:ascii="Times New Roman" w:hAnsi="Times New Roman" w:cs="Times New Roman"/>
          <w:lang w:val="en-GB"/>
        </w:rPr>
        <w:t>turned out</w:t>
      </w:r>
      <w:r w:rsidRPr="00D31C7F">
        <w:rPr>
          <w:rFonts w:ascii="Times New Roman" w:hAnsi="Times New Roman" w:cs="Times New Roman"/>
          <w:lang w:val="en-GB"/>
        </w:rPr>
        <w:t xml:space="preserve"> futile, </w:t>
      </w:r>
      <w:r w:rsidR="00E139B6">
        <w:rPr>
          <w:rFonts w:ascii="Times New Roman" w:hAnsi="Times New Roman" w:cs="Times New Roman"/>
          <w:lang w:val="en-GB"/>
        </w:rPr>
        <w:t>King Peter’s</w:t>
      </w:r>
      <w:r w:rsidRPr="00D31C7F">
        <w:rPr>
          <w:rFonts w:ascii="Times New Roman" w:hAnsi="Times New Roman" w:cs="Times New Roman"/>
          <w:lang w:val="en-GB"/>
        </w:rPr>
        <w:t xml:space="preserve"> armies joined those of the count</w:t>
      </w:r>
      <w:r w:rsidR="00112FB4" w:rsidRPr="00D31C7F">
        <w:rPr>
          <w:rFonts w:ascii="Times New Roman" w:hAnsi="Times New Roman" w:cs="Times New Roman"/>
          <w:lang w:val="en-GB"/>
        </w:rPr>
        <w:t>s</w:t>
      </w:r>
      <w:r w:rsidRPr="00D31C7F">
        <w:rPr>
          <w:rFonts w:ascii="Times New Roman" w:hAnsi="Times New Roman" w:cs="Times New Roman"/>
          <w:lang w:val="en-GB"/>
        </w:rPr>
        <w:t xml:space="preserve"> of Toulouse and Foix. This led to a confrontation at Muret.</w:t>
      </w:r>
      <w:r w:rsidR="00222913" w:rsidRPr="00D31C7F">
        <w:rPr>
          <w:rStyle w:val="FootnoteReference"/>
          <w:rFonts w:ascii="Times New Roman" w:hAnsi="Times New Roman" w:cs="Times New Roman"/>
          <w:lang w:val="en-GB"/>
        </w:rPr>
        <w:footnoteReference w:id="73"/>
      </w:r>
      <w:r w:rsidRPr="00D31C7F">
        <w:rPr>
          <w:rFonts w:ascii="Times New Roman" w:hAnsi="Times New Roman" w:cs="Times New Roman"/>
          <w:lang w:val="en-GB"/>
        </w:rPr>
        <w:t xml:space="preserve"> Even though the army of the allied lords was superior in numbers, Simon decided to attack the Aragonese ranks </w:t>
      </w:r>
      <w:r w:rsidR="00DB6849">
        <w:rPr>
          <w:rFonts w:ascii="Times New Roman" w:hAnsi="Times New Roman" w:cs="Times New Roman"/>
          <w:lang w:val="en-GB"/>
        </w:rPr>
        <w:t>head-on</w:t>
      </w:r>
      <w:r w:rsidRPr="00D31C7F">
        <w:rPr>
          <w:rFonts w:ascii="Times New Roman" w:hAnsi="Times New Roman" w:cs="Times New Roman"/>
          <w:lang w:val="en-GB"/>
        </w:rPr>
        <w:t xml:space="preserve">. </w:t>
      </w:r>
      <w:r w:rsidR="00B360B2">
        <w:rPr>
          <w:rFonts w:ascii="Times New Roman" w:hAnsi="Times New Roman" w:cs="Times New Roman"/>
          <w:lang w:val="en-GB"/>
        </w:rPr>
        <w:t>King Peter was slain in this skirmish</w:t>
      </w:r>
      <w:r w:rsidRPr="00D31C7F">
        <w:rPr>
          <w:rFonts w:ascii="Times New Roman" w:hAnsi="Times New Roman" w:cs="Times New Roman"/>
          <w:lang w:val="en-GB"/>
        </w:rPr>
        <w:t xml:space="preserve"> and </w:t>
      </w:r>
      <w:r w:rsidR="00C75468" w:rsidRPr="00C75468">
        <w:rPr>
          <w:rFonts w:ascii="Times New Roman" w:hAnsi="Times New Roman" w:cs="Times New Roman"/>
          <w:lang w:val="en-GB"/>
        </w:rPr>
        <w:t>the support that the Aragonese supplied disappeared with him</w:t>
      </w:r>
      <w:r w:rsidRPr="00D31C7F">
        <w:rPr>
          <w:rFonts w:ascii="Times New Roman" w:hAnsi="Times New Roman" w:cs="Times New Roman"/>
          <w:lang w:val="en-GB"/>
        </w:rPr>
        <w:t xml:space="preserve">. </w:t>
      </w:r>
    </w:p>
    <w:p w14:paraId="03DFAAC0" w14:textId="7814FD18"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b/>
          <w:bCs/>
          <w:lang w:val="en-GB"/>
        </w:rPr>
        <w:lastRenderedPageBreak/>
        <w:tab/>
      </w:r>
      <w:r w:rsidRPr="00D31C7F">
        <w:rPr>
          <w:rFonts w:ascii="Times New Roman" w:hAnsi="Times New Roman" w:cs="Times New Roman"/>
          <w:lang w:val="en-GB"/>
        </w:rPr>
        <w:t xml:space="preserve">This did not spell the end of the conflict. Fighting continued for over two years, but without the support of the Aragonese the tables were turned. The death of </w:t>
      </w:r>
      <w:r w:rsidR="004D30AD" w:rsidRPr="00D31C7F">
        <w:rPr>
          <w:rFonts w:ascii="Times New Roman" w:hAnsi="Times New Roman" w:cs="Times New Roman"/>
          <w:lang w:val="en-GB"/>
        </w:rPr>
        <w:t>K</w:t>
      </w:r>
      <w:r w:rsidRPr="00D31C7F">
        <w:rPr>
          <w:rFonts w:ascii="Times New Roman" w:hAnsi="Times New Roman" w:cs="Times New Roman"/>
          <w:lang w:val="en-GB"/>
        </w:rPr>
        <w:t>ing</w:t>
      </w:r>
      <w:r w:rsidR="004D30AD" w:rsidRPr="00D31C7F">
        <w:rPr>
          <w:rFonts w:ascii="Times New Roman" w:hAnsi="Times New Roman" w:cs="Times New Roman"/>
          <w:lang w:val="en-GB"/>
        </w:rPr>
        <w:t xml:space="preserve"> Peter</w:t>
      </w:r>
      <w:r w:rsidRPr="00D31C7F">
        <w:rPr>
          <w:rFonts w:ascii="Times New Roman" w:hAnsi="Times New Roman" w:cs="Times New Roman"/>
          <w:lang w:val="en-GB"/>
        </w:rPr>
        <w:t xml:space="preserve"> did </w:t>
      </w:r>
      <w:r w:rsidR="003E5A5D">
        <w:rPr>
          <w:rFonts w:ascii="Times New Roman" w:hAnsi="Times New Roman" w:cs="Times New Roman"/>
          <w:lang w:val="en-GB"/>
        </w:rPr>
        <w:t>affect</w:t>
      </w:r>
      <w:r w:rsidRPr="00D31C7F">
        <w:rPr>
          <w:rFonts w:ascii="Times New Roman" w:hAnsi="Times New Roman" w:cs="Times New Roman"/>
          <w:lang w:val="en-GB"/>
        </w:rPr>
        <w:t xml:space="preserve"> the </w:t>
      </w:r>
      <w:r w:rsidR="000824A5">
        <w:rPr>
          <w:rFonts w:ascii="Times New Roman" w:hAnsi="Times New Roman" w:cs="Times New Roman"/>
          <w:lang w:val="en-GB"/>
        </w:rPr>
        <w:t>Pope</w:t>
      </w:r>
      <w:r w:rsidRPr="00D31C7F">
        <w:rPr>
          <w:rFonts w:ascii="Times New Roman" w:hAnsi="Times New Roman" w:cs="Times New Roman"/>
          <w:lang w:val="en-GB"/>
        </w:rPr>
        <w:t xml:space="preserve">. </w:t>
      </w:r>
      <w:r w:rsidR="004D30AD" w:rsidRPr="00D31C7F">
        <w:rPr>
          <w:rFonts w:ascii="Times New Roman" w:hAnsi="Times New Roman" w:cs="Times New Roman"/>
          <w:lang w:val="en-GB"/>
        </w:rPr>
        <w:t>Peter</w:t>
      </w:r>
      <w:r w:rsidRPr="00D31C7F">
        <w:rPr>
          <w:rFonts w:ascii="Times New Roman" w:hAnsi="Times New Roman" w:cs="Times New Roman"/>
          <w:lang w:val="en-GB"/>
        </w:rPr>
        <w:t xml:space="preserve"> </w:t>
      </w:r>
      <w:r w:rsidR="004D30AD" w:rsidRPr="00D31C7F">
        <w:rPr>
          <w:rFonts w:ascii="Times New Roman" w:hAnsi="Times New Roman" w:cs="Times New Roman"/>
          <w:lang w:val="en-GB"/>
        </w:rPr>
        <w:t>had</w:t>
      </w:r>
      <w:r w:rsidRPr="00D31C7F">
        <w:rPr>
          <w:rFonts w:ascii="Times New Roman" w:hAnsi="Times New Roman" w:cs="Times New Roman"/>
          <w:lang w:val="en-GB"/>
        </w:rPr>
        <w:t xml:space="preserve"> always</w:t>
      </w:r>
      <w:r w:rsidR="00AB25D6" w:rsidRPr="00242ABA">
        <w:rPr>
          <w:rFonts w:ascii="Times New Roman" w:hAnsi="Times New Roman" w:cs="Times New Roman"/>
          <w:lang w:val="en-GB"/>
        </w:rPr>
        <w:t xml:space="preserve"> been</w:t>
      </w:r>
      <w:r w:rsidRPr="00D31C7F">
        <w:rPr>
          <w:rFonts w:ascii="Times New Roman" w:hAnsi="Times New Roman" w:cs="Times New Roman"/>
          <w:lang w:val="en-GB"/>
        </w:rPr>
        <w:t xml:space="preserve"> a loyal supporter of the </w:t>
      </w:r>
      <w:r w:rsidR="000824A5">
        <w:rPr>
          <w:rFonts w:ascii="Times New Roman" w:hAnsi="Times New Roman" w:cs="Times New Roman"/>
          <w:lang w:val="en-GB"/>
        </w:rPr>
        <w:t>Pope</w:t>
      </w:r>
      <w:r w:rsidRPr="00D31C7F">
        <w:rPr>
          <w:rFonts w:ascii="Times New Roman" w:hAnsi="Times New Roman" w:cs="Times New Roman"/>
          <w:lang w:val="en-GB"/>
        </w:rPr>
        <w:t xml:space="preserve"> and even a personal </w:t>
      </w:r>
      <w:r w:rsidR="003E5A5D">
        <w:rPr>
          <w:rFonts w:ascii="Times New Roman" w:hAnsi="Times New Roman" w:cs="Times New Roman"/>
          <w:lang w:val="en-GB"/>
        </w:rPr>
        <w:t>vassal</w:t>
      </w:r>
      <w:r w:rsidRPr="00D31C7F">
        <w:rPr>
          <w:rFonts w:ascii="Times New Roman" w:hAnsi="Times New Roman" w:cs="Times New Roman"/>
          <w:lang w:val="en-GB"/>
        </w:rPr>
        <w:t xml:space="preserve"> to hi</w:t>
      </w:r>
      <w:r w:rsidR="003E5A5D" w:rsidRPr="003E5A5D">
        <w:rPr>
          <w:rFonts w:ascii="Times New Roman" w:hAnsi="Times New Roman" w:cs="Times New Roman"/>
          <w:lang w:val="en-US"/>
        </w:rPr>
        <w:t>m</w:t>
      </w:r>
      <w:r w:rsidR="003E5A5D" w:rsidRPr="003E5A5D">
        <w:rPr>
          <w:rFonts w:ascii="Times New Roman" w:hAnsi="Times New Roman" w:cs="Times New Roman"/>
          <w:lang w:val="en-GB"/>
        </w:rPr>
        <w:t xml:space="preserve">. Yet he died fighting in the ranks of the </w:t>
      </w:r>
      <w:r w:rsidR="004C0045">
        <w:rPr>
          <w:rFonts w:ascii="Times New Roman" w:hAnsi="Times New Roman" w:cs="Times New Roman"/>
          <w:lang w:val="en-GB"/>
        </w:rPr>
        <w:t>‘</w:t>
      </w:r>
      <w:r w:rsidR="003E5A5D" w:rsidRPr="003E5A5D">
        <w:rPr>
          <w:rFonts w:ascii="Times New Roman" w:hAnsi="Times New Roman" w:cs="Times New Roman"/>
          <w:lang w:val="en-GB"/>
        </w:rPr>
        <w:t>heretical</w:t>
      </w:r>
      <w:r w:rsidR="004C0045">
        <w:rPr>
          <w:rFonts w:ascii="Times New Roman" w:hAnsi="Times New Roman" w:cs="Times New Roman"/>
          <w:lang w:val="en-GB"/>
        </w:rPr>
        <w:t>’</w:t>
      </w:r>
      <w:r w:rsidR="003E5A5D" w:rsidRPr="003E5A5D">
        <w:rPr>
          <w:rFonts w:ascii="Times New Roman" w:hAnsi="Times New Roman" w:cs="Times New Roman"/>
          <w:lang w:val="en-GB"/>
        </w:rPr>
        <w:t xml:space="preserve"> Raymond VI. We have no direct evidence of a reaction by the </w:t>
      </w:r>
      <w:r w:rsidR="000824A5">
        <w:rPr>
          <w:rFonts w:ascii="Times New Roman" w:hAnsi="Times New Roman" w:cs="Times New Roman"/>
          <w:lang w:val="en-GB"/>
        </w:rPr>
        <w:t>Pope</w:t>
      </w:r>
      <w:r w:rsidR="003E5A5D" w:rsidRPr="003E5A5D">
        <w:rPr>
          <w:rFonts w:ascii="Times New Roman" w:hAnsi="Times New Roman" w:cs="Times New Roman"/>
          <w:lang w:val="en-GB"/>
        </w:rPr>
        <w:t xml:space="preserve"> to what happened at Muret. Still, in</w:t>
      </w:r>
      <w:r w:rsidRPr="00D31C7F">
        <w:rPr>
          <w:rFonts w:ascii="Times New Roman" w:hAnsi="Times New Roman" w:cs="Times New Roman"/>
          <w:lang w:val="en-GB"/>
        </w:rPr>
        <w:t xml:space="preserve"> 1214 he did appoint a new legate, Peter of Beneveto, who was sent to make a settlement in the Languedoc.</w:t>
      </w:r>
      <w:r w:rsidR="006129F9" w:rsidRPr="00D31C7F">
        <w:rPr>
          <w:rStyle w:val="FootnoteReference"/>
          <w:rFonts w:ascii="Times New Roman" w:hAnsi="Times New Roman" w:cs="Times New Roman"/>
          <w:lang w:val="en-GB"/>
        </w:rPr>
        <w:footnoteReference w:id="74"/>
      </w:r>
      <w:r w:rsidRPr="00D31C7F">
        <w:rPr>
          <w:rFonts w:ascii="Times New Roman" w:hAnsi="Times New Roman" w:cs="Times New Roman"/>
          <w:lang w:val="en-GB"/>
        </w:rPr>
        <w:t xml:space="preserve"> This sudden push for a settlement, even though the crusaders </w:t>
      </w:r>
      <w:r w:rsidR="00AB25D6" w:rsidRPr="00D31C7F">
        <w:rPr>
          <w:rFonts w:ascii="Times New Roman" w:hAnsi="Times New Roman" w:cs="Times New Roman"/>
          <w:lang w:val="en-GB"/>
        </w:rPr>
        <w:t xml:space="preserve">had </w:t>
      </w:r>
      <w:r w:rsidRPr="00D31C7F">
        <w:rPr>
          <w:rFonts w:ascii="Times New Roman" w:hAnsi="Times New Roman" w:cs="Times New Roman"/>
          <w:lang w:val="en-GB"/>
        </w:rPr>
        <w:t xml:space="preserve">finally </w:t>
      </w:r>
      <w:r w:rsidR="00AB25D6" w:rsidRPr="00D31C7F">
        <w:rPr>
          <w:rFonts w:ascii="Times New Roman" w:hAnsi="Times New Roman" w:cs="Times New Roman"/>
          <w:lang w:val="en-GB"/>
        </w:rPr>
        <w:t>gathered</w:t>
      </w:r>
      <w:r w:rsidRPr="00D31C7F">
        <w:rPr>
          <w:rFonts w:ascii="Times New Roman" w:hAnsi="Times New Roman" w:cs="Times New Roman"/>
          <w:lang w:val="en-GB"/>
        </w:rPr>
        <w:t xml:space="preserve"> momentum</w:t>
      </w:r>
      <w:r w:rsidR="009721FA">
        <w:rPr>
          <w:rFonts w:ascii="Times New Roman" w:hAnsi="Times New Roman" w:cs="Times New Roman"/>
          <w:lang w:val="en-GB"/>
        </w:rPr>
        <w:t>,</w:t>
      </w:r>
      <w:r w:rsidRPr="00D31C7F">
        <w:rPr>
          <w:rFonts w:ascii="Times New Roman" w:hAnsi="Times New Roman" w:cs="Times New Roman"/>
          <w:lang w:val="en-GB"/>
        </w:rPr>
        <w:t xml:space="preserve"> was undoubtedly inspired by the death of the Spanish king. In this settlement</w:t>
      </w:r>
      <w:r w:rsidR="009721FA" w:rsidRPr="009721FA">
        <w:rPr>
          <w:rFonts w:ascii="Times New Roman" w:hAnsi="Times New Roman" w:cs="Times New Roman"/>
          <w:lang w:val="en-GB"/>
        </w:rPr>
        <w:t xml:space="preserve">, Raymond VI was absolved, but he lost his lands, which were now </w:t>
      </w:r>
      <w:r w:rsidRPr="00D31C7F">
        <w:rPr>
          <w:rFonts w:ascii="Times New Roman" w:hAnsi="Times New Roman" w:cs="Times New Roman"/>
          <w:lang w:val="en-GB"/>
        </w:rPr>
        <w:t xml:space="preserve">under the </w:t>
      </w:r>
      <w:r w:rsidR="001E546B">
        <w:rPr>
          <w:rFonts w:ascii="Times New Roman" w:hAnsi="Times New Roman" w:cs="Times New Roman"/>
          <w:lang w:val="en-GB"/>
        </w:rPr>
        <w:t>Church</w:t>
      </w:r>
      <w:r w:rsidR="004C0045">
        <w:rPr>
          <w:rFonts w:ascii="Times New Roman" w:hAnsi="Times New Roman" w:cs="Times New Roman"/>
          <w:lang w:val="en-GB"/>
        </w:rPr>
        <w:t>’</w:t>
      </w:r>
      <w:r w:rsidRPr="00D31C7F">
        <w:rPr>
          <w:rFonts w:ascii="Times New Roman" w:hAnsi="Times New Roman" w:cs="Times New Roman"/>
          <w:lang w:val="en-GB"/>
        </w:rPr>
        <w:t xml:space="preserve">s control. Simon kept the right to administer them and claimed them for himself after he received the rights over the conquered territories at the Fourth Lateran Council in November 1215. </w:t>
      </w:r>
      <w:r w:rsidR="00AB25D6" w:rsidRPr="00D31C7F">
        <w:rPr>
          <w:rFonts w:ascii="Times New Roman" w:hAnsi="Times New Roman" w:cs="Times New Roman"/>
          <w:lang w:val="en-GB"/>
        </w:rPr>
        <w:t>H</w:t>
      </w:r>
      <w:r w:rsidRPr="00D31C7F">
        <w:rPr>
          <w:rFonts w:ascii="Times New Roman" w:hAnsi="Times New Roman" w:cs="Times New Roman"/>
          <w:lang w:val="en-GB"/>
        </w:rPr>
        <w:t>e was invested</w:t>
      </w:r>
      <w:r w:rsidR="00AB25D6" w:rsidRPr="00D31C7F">
        <w:rPr>
          <w:rFonts w:ascii="Times New Roman" w:hAnsi="Times New Roman" w:cs="Times New Roman"/>
          <w:lang w:val="en-GB"/>
        </w:rPr>
        <w:t xml:space="preserve"> as the new count of Toulouse</w:t>
      </w:r>
      <w:r w:rsidRPr="00D31C7F">
        <w:rPr>
          <w:rFonts w:ascii="Times New Roman" w:hAnsi="Times New Roman" w:cs="Times New Roman"/>
          <w:lang w:val="en-GB"/>
        </w:rPr>
        <w:t xml:space="preserve"> the following spring by King Philip Augustus.</w:t>
      </w:r>
      <w:r w:rsidR="006129F9" w:rsidRPr="00D31C7F">
        <w:rPr>
          <w:rStyle w:val="FootnoteReference"/>
          <w:rFonts w:ascii="Times New Roman" w:hAnsi="Times New Roman" w:cs="Times New Roman"/>
          <w:lang w:val="en-GB"/>
        </w:rPr>
        <w:footnoteReference w:id="75"/>
      </w:r>
    </w:p>
    <w:p w14:paraId="36A635D5" w14:textId="77777777" w:rsidR="0058700E" w:rsidRPr="00D31C7F" w:rsidRDefault="0058700E" w:rsidP="0058700E">
      <w:pPr>
        <w:spacing w:after="0"/>
        <w:jc w:val="both"/>
        <w:rPr>
          <w:rFonts w:ascii="Times New Roman" w:hAnsi="Times New Roman" w:cs="Times New Roman"/>
          <w:b/>
          <w:bCs/>
          <w:i/>
          <w:iCs/>
          <w:lang w:val="en-GB"/>
        </w:rPr>
      </w:pPr>
    </w:p>
    <w:p w14:paraId="468B1749" w14:textId="54154E72" w:rsidR="0058700E" w:rsidRDefault="00AB25D6" w:rsidP="0058777F">
      <w:pPr>
        <w:pStyle w:val="Heading3"/>
        <w:rPr>
          <w:rFonts w:ascii="Times New Roman" w:hAnsi="Times New Roman" w:cs="Times New Roman"/>
          <w:b/>
          <w:bCs/>
          <w:lang w:val="en-GB"/>
        </w:rPr>
      </w:pPr>
      <w:bookmarkStart w:id="35" w:name="_Toc112003259"/>
      <w:r w:rsidRPr="00305CF7">
        <w:rPr>
          <w:rFonts w:ascii="Times New Roman" w:hAnsi="Times New Roman" w:cs="Times New Roman"/>
          <w:b/>
          <w:bCs/>
          <w:lang w:val="en-GB"/>
        </w:rPr>
        <w:t>1.</w:t>
      </w:r>
      <w:r w:rsidR="003C21A4" w:rsidRPr="00305CF7">
        <w:rPr>
          <w:rFonts w:ascii="Times New Roman" w:hAnsi="Times New Roman" w:cs="Times New Roman"/>
          <w:b/>
          <w:bCs/>
          <w:lang w:val="en-GB"/>
        </w:rPr>
        <w:t>3</w:t>
      </w:r>
      <w:r w:rsidR="0058700E" w:rsidRPr="00305CF7">
        <w:rPr>
          <w:rFonts w:ascii="Times New Roman" w:hAnsi="Times New Roman" w:cs="Times New Roman"/>
          <w:b/>
          <w:bCs/>
          <w:lang w:val="en-GB"/>
        </w:rPr>
        <w:t>.1.4 Phase 4 – The liberation of the South: 1216-1223</w:t>
      </w:r>
      <w:bookmarkEnd w:id="35"/>
    </w:p>
    <w:p w14:paraId="51E241B0" w14:textId="77777777" w:rsidR="009C2B01" w:rsidRPr="009C2B01" w:rsidRDefault="009C2B01" w:rsidP="001A01A2">
      <w:pPr>
        <w:spacing w:after="0"/>
        <w:rPr>
          <w:lang w:val="en-GB"/>
        </w:rPr>
      </w:pPr>
    </w:p>
    <w:p w14:paraId="61092522" w14:textId="354EA2B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If the previous six years of this conflict can show us anything, it is that the </w:t>
      </w:r>
      <w:r w:rsidR="000A787F">
        <w:rPr>
          <w:rFonts w:ascii="Times New Roman" w:hAnsi="Times New Roman" w:cs="Times New Roman"/>
          <w:lang w:val="en-GB"/>
        </w:rPr>
        <w:t>S</w:t>
      </w:r>
      <w:r w:rsidRPr="00D31C7F">
        <w:rPr>
          <w:rFonts w:ascii="Times New Roman" w:hAnsi="Times New Roman" w:cs="Times New Roman"/>
          <w:lang w:val="en-GB"/>
        </w:rPr>
        <w:t>outherners took any chance they g</w:t>
      </w:r>
      <w:r w:rsidR="00854D8D">
        <w:rPr>
          <w:rFonts w:ascii="Times New Roman" w:hAnsi="Times New Roman" w:cs="Times New Roman"/>
          <w:lang w:val="en-GB"/>
        </w:rPr>
        <w:t>o</w:t>
      </w:r>
      <w:r w:rsidRPr="00D31C7F">
        <w:rPr>
          <w:rFonts w:ascii="Times New Roman" w:hAnsi="Times New Roman" w:cs="Times New Roman"/>
          <w:lang w:val="en-GB"/>
        </w:rPr>
        <w:t xml:space="preserve">t to rebel against Simon </w:t>
      </w:r>
      <w:r w:rsidR="00854D8D">
        <w:rPr>
          <w:rFonts w:ascii="Times New Roman" w:hAnsi="Times New Roman" w:cs="Times New Roman"/>
          <w:lang w:val="en-GB"/>
        </w:rPr>
        <w:t>of</w:t>
      </w:r>
      <w:r w:rsidRPr="00D31C7F">
        <w:rPr>
          <w:rFonts w:ascii="Times New Roman" w:hAnsi="Times New Roman" w:cs="Times New Roman"/>
          <w:lang w:val="en-GB"/>
        </w:rPr>
        <w:t xml:space="preserve"> Montfort. So, when Raymond VI returned from Rome with his son Raymond the younger (Raymond VII), the conflict soon </w:t>
      </w:r>
      <w:r w:rsidR="00854D8D">
        <w:rPr>
          <w:rFonts w:ascii="Times New Roman" w:hAnsi="Times New Roman" w:cs="Times New Roman"/>
          <w:lang w:val="en-GB"/>
        </w:rPr>
        <w:t xml:space="preserve">ignited </w:t>
      </w:r>
      <w:r w:rsidRPr="00D31C7F">
        <w:rPr>
          <w:rFonts w:ascii="Times New Roman" w:hAnsi="Times New Roman" w:cs="Times New Roman"/>
          <w:lang w:val="en-GB"/>
        </w:rPr>
        <w:t>again.</w:t>
      </w:r>
      <w:r w:rsidR="009769F0" w:rsidRPr="00D31C7F">
        <w:rPr>
          <w:rStyle w:val="FootnoteReference"/>
          <w:rFonts w:ascii="Times New Roman" w:hAnsi="Times New Roman" w:cs="Times New Roman"/>
          <w:lang w:val="en-GB"/>
        </w:rPr>
        <w:footnoteReference w:id="76"/>
      </w:r>
      <w:r w:rsidRPr="00D31C7F">
        <w:rPr>
          <w:rFonts w:ascii="Times New Roman" w:hAnsi="Times New Roman" w:cs="Times New Roman"/>
          <w:lang w:val="en-GB"/>
        </w:rPr>
        <w:t xml:space="preserve"> Under the leadership of Raymond VII</w:t>
      </w:r>
      <w:r w:rsidR="00874BC3">
        <w:rPr>
          <w:rFonts w:ascii="Times New Roman" w:hAnsi="Times New Roman" w:cs="Times New Roman"/>
          <w:lang w:val="en-GB"/>
        </w:rPr>
        <w:t>,</w:t>
      </w:r>
      <w:r w:rsidRPr="00D31C7F">
        <w:rPr>
          <w:rFonts w:ascii="Times New Roman" w:hAnsi="Times New Roman" w:cs="Times New Roman"/>
          <w:lang w:val="en-GB"/>
        </w:rPr>
        <w:t xml:space="preserve"> </w:t>
      </w:r>
      <w:r w:rsidR="000A787F">
        <w:rPr>
          <w:rFonts w:ascii="Times New Roman" w:hAnsi="Times New Roman" w:cs="Times New Roman"/>
          <w:lang w:val="en-GB"/>
        </w:rPr>
        <w:t>S</w:t>
      </w:r>
      <w:r w:rsidRPr="00D31C7F">
        <w:rPr>
          <w:rFonts w:ascii="Times New Roman" w:hAnsi="Times New Roman" w:cs="Times New Roman"/>
          <w:lang w:val="en-GB"/>
        </w:rPr>
        <w:t xml:space="preserve">outhern forces took the city of Beaucaire after a long siege. Simon again faced the same troubles as he </w:t>
      </w:r>
      <w:r w:rsidR="00DE3E19" w:rsidRPr="00D31C7F">
        <w:rPr>
          <w:rFonts w:ascii="Times New Roman" w:hAnsi="Times New Roman" w:cs="Times New Roman"/>
          <w:lang w:val="en-GB"/>
        </w:rPr>
        <w:t xml:space="preserve">had </w:t>
      </w:r>
      <w:r w:rsidRPr="00D31C7F">
        <w:rPr>
          <w:rFonts w:ascii="Times New Roman" w:hAnsi="Times New Roman" w:cs="Times New Roman"/>
          <w:lang w:val="en-GB"/>
        </w:rPr>
        <w:t xml:space="preserve">faced earlier in the </w:t>
      </w:r>
      <w:r w:rsidR="002F245D" w:rsidRPr="00D31C7F">
        <w:rPr>
          <w:rFonts w:ascii="Times New Roman" w:hAnsi="Times New Roman" w:cs="Times New Roman"/>
          <w:lang w:val="en-GB"/>
        </w:rPr>
        <w:t>C</w:t>
      </w:r>
      <w:r w:rsidRPr="00D31C7F">
        <w:rPr>
          <w:rFonts w:ascii="Times New Roman" w:hAnsi="Times New Roman" w:cs="Times New Roman"/>
          <w:lang w:val="en-GB"/>
        </w:rPr>
        <w:t>rusade</w:t>
      </w:r>
      <w:r w:rsidR="00DE3E19" w:rsidRPr="00D31C7F">
        <w:rPr>
          <w:rFonts w:ascii="Times New Roman" w:hAnsi="Times New Roman" w:cs="Times New Roman"/>
          <w:lang w:val="en-GB"/>
        </w:rPr>
        <w:t>:</w:t>
      </w:r>
      <w:r w:rsidRPr="00D31C7F">
        <w:rPr>
          <w:rFonts w:ascii="Times New Roman" w:hAnsi="Times New Roman" w:cs="Times New Roman"/>
          <w:lang w:val="en-GB"/>
        </w:rPr>
        <w:t xml:space="preserve"> he lacked the troops necessary to protect Beaucaire.</w:t>
      </w:r>
      <w:r w:rsidR="009769F0" w:rsidRPr="00D31C7F">
        <w:rPr>
          <w:rStyle w:val="FootnoteReference"/>
          <w:rFonts w:ascii="Times New Roman" w:hAnsi="Times New Roman" w:cs="Times New Roman"/>
          <w:lang w:val="en-GB"/>
        </w:rPr>
        <w:footnoteReference w:id="77"/>
      </w:r>
      <w:r w:rsidRPr="00D31C7F">
        <w:rPr>
          <w:rFonts w:ascii="Times New Roman" w:hAnsi="Times New Roman" w:cs="Times New Roman"/>
          <w:lang w:val="en-GB"/>
        </w:rPr>
        <w:t xml:space="preserve"> </w:t>
      </w:r>
    </w:p>
    <w:p w14:paraId="36E26C7C" w14:textId="24C527BD"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This victory reignited the </w:t>
      </w:r>
      <w:r w:rsidR="00124597">
        <w:rPr>
          <w:rFonts w:ascii="Times New Roman" w:hAnsi="Times New Roman" w:cs="Times New Roman"/>
          <w:lang w:val="en-GB"/>
        </w:rPr>
        <w:t>S</w:t>
      </w:r>
      <w:r w:rsidRPr="00D31C7F">
        <w:rPr>
          <w:rFonts w:ascii="Times New Roman" w:hAnsi="Times New Roman" w:cs="Times New Roman"/>
          <w:lang w:val="en-GB"/>
        </w:rPr>
        <w:t>outhern cause</w:t>
      </w:r>
      <w:r w:rsidR="00874BC3">
        <w:rPr>
          <w:rFonts w:ascii="Times New Roman" w:hAnsi="Times New Roman" w:cs="Times New Roman"/>
          <w:lang w:val="en-GB"/>
        </w:rPr>
        <w:t>,</w:t>
      </w:r>
      <w:r w:rsidRPr="00D31C7F">
        <w:rPr>
          <w:rFonts w:ascii="Times New Roman" w:hAnsi="Times New Roman" w:cs="Times New Roman"/>
          <w:lang w:val="en-GB"/>
        </w:rPr>
        <w:t xml:space="preserve"> and shortly after</w:t>
      </w:r>
      <w:r w:rsidR="00854D8D">
        <w:rPr>
          <w:rFonts w:ascii="Times New Roman" w:hAnsi="Times New Roman" w:cs="Times New Roman"/>
          <w:lang w:val="en-GB"/>
        </w:rPr>
        <w:t>wards</w:t>
      </w:r>
      <w:r w:rsidRPr="00D31C7F">
        <w:rPr>
          <w:rFonts w:ascii="Times New Roman" w:hAnsi="Times New Roman" w:cs="Times New Roman"/>
          <w:lang w:val="en-GB"/>
        </w:rPr>
        <w:t xml:space="preserve"> Raymond VI retook Toulouse with only a small army. The comital fortress, Chateau Narbonnais, remained in the hands of Alice</w:t>
      </w:r>
      <w:r w:rsidR="00874BC3">
        <w:rPr>
          <w:rFonts w:ascii="Times New Roman" w:hAnsi="Times New Roman" w:cs="Times New Roman"/>
          <w:lang w:val="en-GB"/>
        </w:rPr>
        <w:t>,</w:t>
      </w:r>
      <w:r w:rsidRPr="00D31C7F">
        <w:rPr>
          <w:rFonts w:ascii="Times New Roman" w:hAnsi="Times New Roman" w:cs="Times New Roman"/>
          <w:lang w:val="en-GB"/>
        </w:rPr>
        <w:t xml:space="preserve"> the wife of Simon, which then became the base for the crusaders. What followed was a prolonged siege of Toulouse by the crusaders. During this siege</w:t>
      </w:r>
      <w:r w:rsidR="00874BC3">
        <w:rPr>
          <w:rFonts w:ascii="Times New Roman" w:hAnsi="Times New Roman" w:cs="Times New Roman"/>
          <w:lang w:val="en-GB"/>
        </w:rPr>
        <w:t>,</w:t>
      </w:r>
      <w:r w:rsidRPr="00D31C7F">
        <w:rPr>
          <w:rFonts w:ascii="Times New Roman" w:hAnsi="Times New Roman" w:cs="Times New Roman"/>
          <w:lang w:val="en-GB"/>
        </w:rPr>
        <w:t xml:space="preserve"> Simon was killed by a rock shot from a trebuchet.</w:t>
      </w:r>
      <w:r w:rsidR="009769F0" w:rsidRPr="00D31C7F">
        <w:rPr>
          <w:rStyle w:val="FootnoteReference"/>
          <w:rFonts w:ascii="Times New Roman" w:hAnsi="Times New Roman" w:cs="Times New Roman"/>
          <w:lang w:val="en-GB"/>
        </w:rPr>
        <w:footnoteReference w:id="78"/>
      </w:r>
      <w:r w:rsidRPr="00D31C7F">
        <w:rPr>
          <w:rFonts w:ascii="Times New Roman" w:hAnsi="Times New Roman" w:cs="Times New Roman"/>
          <w:lang w:val="en-GB"/>
        </w:rPr>
        <w:t xml:space="preserve"> This left the </w:t>
      </w:r>
      <w:r w:rsidR="002F245D" w:rsidRPr="00D31C7F">
        <w:rPr>
          <w:rFonts w:ascii="Times New Roman" w:hAnsi="Times New Roman" w:cs="Times New Roman"/>
          <w:lang w:val="en-GB"/>
        </w:rPr>
        <w:t>C</w:t>
      </w:r>
      <w:r w:rsidRPr="00D31C7F">
        <w:rPr>
          <w:rFonts w:ascii="Times New Roman" w:hAnsi="Times New Roman" w:cs="Times New Roman"/>
          <w:lang w:val="en-GB"/>
        </w:rPr>
        <w:t>rusade leaderless, and the siege was abandoned.</w:t>
      </w:r>
    </w:p>
    <w:p w14:paraId="27689070" w14:textId="19E06A6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Simon</w:t>
      </w:r>
      <w:r w:rsidR="004C0045">
        <w:rPr>
          <w:rFonts w:ascii="Times New Roman" w:hAnsi="Times New Roman" w:cs="Times New Roman"/>
          <w:lang w:val="en-GB"/>
        </w:rPr>
        <w:t>’</w:t>
      </w:r>
      <w:r w:rsidRPr="00D31C7F">
        <w:rPr>
          <w:rFonts w:ascii="Times New Roman" w:hAnsi="Times New Roman" w:cs="Times New Roman"/>
          <w:lang w:val="en-GB"/>
        </w:rPr>
        <w:t xml:space="preserve">s son, Amaury </w:t>
      </w:r>
      <w:r w:rsidR="00C15F53" w:rsidRPr="00D31C7F">
        <w:rPr>
          <w:rFonts w:ascii="Times New Roman" w:hAnsi="Times New Roman" w:cs="Times New Roman"/>
          <w:lang w:val="en-GB"/>
        </w:rPr>
        <w:t>of</w:t>
      </w:r>
      <w:r w:rsidRPr="00D31C7F">
        <w:rPr>
          <w:rFonts w:ascii="Times New Roman" w:hAnsi="Times New Roman" w:cs="Times New Roman"/>
          <w:lang w:val="en-GB"/>
        </w:rPr>
        <w:t xml:space="preserve"> Montfort</w:t>
      </w:r>
      <w:r w:rsidR="00360ED3" w:rsidRPr="00D31C7F">
        <w:rPr>
          <w:rFonts w:ascii="Times New Roman" w:hAnsi="Times New Roman" w:cs="Times New Roman"/>
          <w:lang w:val="en-GB"/>
        </w:rPr>
        <w:t xml:space="preserve"> (1192-1241)</w:t>
      </w:r>
      <w:r w:rsidRPr="00D31C7F">
        <w:rPr>
          <w:rFonts w:ascii="Times New Roman" w:hAnsi="Times New Roman" w:cs="Times New Roman"/>
          <w:lang w:val="en-GB"/>
        </w:rPr>
        <w:t xml:space="preserve">, was named the new </w:t>
      </w:r>
      <w:r w:rsidR="00457A27" w:rsidRPr="00D31C7F">
        <w:rPr>
          <w:rFonts w:ascii="Times New Roman" w:hAnsi="Times New Roman" w:cs="Times New Roman"/>
          <w:lang w:val="en-GB"/>
        </w:rPr>
        <w:t xml:space="preserve">commander </w:t>
      </w:r>
      <w:r w:rsidRPr="00D31C7F">
        <w:rPr>
          <w:rFonts w:ascii="Times New Roman" w:hAnsi="Times New Roman" w:cs="Times New Roman"/>
          <w:lang w:val="en-GB"/>
        </w:rPr>
        <w:t xml:space="preserve">of the </w:t>
      </w:r>
      <w:r w:rsidR="002F245D" w:rsidRPr="00D31C7F">
        <w:rPr>
          <w:rFonts w:ascii="Times New Roman" w:hAnsi="Times New Roman" w:cs="Times New Roman"/>
          <w:lang w:val="en-GB"/>
        </w:rPr>
        <w:t>C</w:t>
      </w:r>
      <w:r w:rsidRPr="00D31C7F">
        <w:rPr>
          <w:rFonts w:ascii="Times New Roman" w:hAnsi="Times New Roman" w:cs="Times New Roman"/>
          <w:lang w:val="en-GB"/>
        </w:rPr>
        <w:t>rusade, but he was not the leader that his father had been. He lacked the experience and determination of his father. Even when</w:t>
      </w:r>
      <w:r w:rsidR="00037878">
        <w:rPr>
          <w:rFonts w:ascii="Times New Roman" w:hAnsi="Times New Roman" w:cs="Times New Roman"/>
          <w:lang w:val="en-GB"/>
        </w:rPr>
        <w:t>,</w:t>
      </w:r>
      <w:r w:rsidRPr="00D31C7F">
        <w:rPr>
          <w:rFonts w:ascii="Times New Roman" w:hAnsi="Times New Roman" w:cs="Times New Roman"/>
          <w:lang w:val="en-GB"/>
        </w:rPr>
        <w:t xml:space="preserve"> in 1219</w:t>
      </w:r>
      <w:r w:rsidR="00037878">
        <w:rPr>
          <w:rFonts w:ascii="Times New Roman" w:hAnsi="Times New Roman" w:cs="Times New Roman"/>
          <w:lang w:val="en-GB"/>
        </w:rPr>
        <w:t>,</w:t>
      </w:r>
      <w:r w:rsidRPr="00D31C7F">
        <w:rPr>
          <w:rFonts w:ascii="Times New Roman" w:hAnsi="Times New Roman" w:cs="Times New Roman"/>
          <w:lang w:val="en-GB"/>
        </w:rPr>
        <w:t xml:space="preserve"> the son of King Philip Augustus, Prince Louis, came down south with a large army</w:t>
      </w:r>
      <w:r w:rsidR="00037878">
        <w:rPr>
          <w:rFonts w:ascii="Times New Roman" w:hAnsi="Times New Roman" w:cs="Times New Roman"/>
          <w:lang w:val="en-GB"/>
        </w:rPr>
        <w:t>,</w:t>
      </w:r>
      <w:r w:rsidRPr="00D31C7F">
        <w:rPr>
          <w:rFonts w:ascii="Times New Roman" w:hAnsi="Times New Roman" w:cs="Times New Roman"/>
          <w:lang w:val="en-GB"/>
        </w:rPr>
        <w:t xml:space="preserve"> </w:t>
      </w:r>
      <w:r w:rsidR="0050053E" w:rsidRPr="00D31C7F">
        <w:rPr>
          <w:rFonts w:ascii="Times New Roman" w:hAnsi="Times New Roman" w:cs="Times New Roman"/>
          <w:lang w:val="en-GB"/>
        </w:rPr>
        <w:t>t</w:t>
      </w:r>
      <w:r w:rsidRPr="00D31C7F">
        <w:rPr>
          <w:rFonts w:ascii="Times New Roman" w:hAnsi="Times New Roman" w:cs="Times New Roman"/>
          <w:lang w:val="en-GB"/>
        </w:rPr>
        <w:t>he</w:t>
      </w:r>
      <w:r w:rsidR="0050053E" w:rsidRPr="00D31C7F">
        <w:rPr>
          <w:rFonts w:ascii="Times New Roman" w:hAnsi="Times New Roman" w:cs="Times New Roman"/>
          <w:lang w:val="en-GB"/>
        </w:rPr>
        <w:t xml:space="preserve"> prince</w:t>
      </w:r>
      <w:r w:rsidRPr="00D31C7F">
        <w:rPr>
          <w:rFonts w:ascii="Times New Roman" w:hAnsi="Times New Roman" w:cs="Times New Roman"/>
          <w:lang w:val="en-GB"/>
        </w:rPr>
        <w:t xml:space="preserve"> was still unable to retake his territories and quell the uprisings. This was made even more difficult as around this time the Fifth Crusade to the Levant was also announced</w:t>
      </w:r>
      <w:r w:rsidR="00FC41D9" w:rsidRPr="00D31C7F">
        <w:rPr>
          <w:rFonts w:ascii="Times New Roman" w:hAnsi="Times New Roman" w:cs="Times New Roman"/>
          <w:lang w:val="en-GB"/>
        </w:rPr>
        <w:t>,</w:t>
      </w:r>
      <w:r w:rsidRPr="00D31C7F">
        <w:rPr>
          <w:rFonts w:ascii="Times New Roman" w:hAnsi="Times New Roman" w:cs="Times New Roman"/>
          <w:lang w:val="en-GB"/>
        </w:rPr>
        <w:t xml:space="preserve"> which meant that new crusaders were split. No longer was the South the only option for crusaders to gain glory, riches, and absolution.</w:t>
      </w:r>
      <w:r w:rsidR="00A62934" w:rsidRPr="00D31C7F">
        <w:rPr>
          <w:rStyle w:val="FootnoteReference"/>
          <w:rFonts w:ascii="Times New Roman" w:hAnsi="Times New Roman" w:cs="Times New Roman"/>
          <w:lang w:val="en-GB"/>
        </w:rPr>
        <w:footnoteReference w:id="79"/>
      </w:r>
      <w:r w:rsidRPr="00D31C7F">
        <w:rPr>
          <w:rFonts w:ascii="Times New Roman" w:hAnsi="Times New Roman" w:cs="Times New Roman"/>
          <w:lang w:val="en-GB"/>
        </w:rPr>
        <w:t xml:space="preserve"> The counts of Toulouse used this weakened state of the crusaders, and in 1222 all of the </w:t>
      </w:r>
      <w:r w:rsidR="00124597">
        <w:rPr>
          <w:rFonts w:ascii="Times New Roman" w:hAnsi="Times New Roman" w:cs="Times New Roman"/>
          <w:lang w:val="en-GB"/>
        </w:rPr>
        <w:t>S</w:t>
      </w:r>
      <w:r w:rsidRPr="00D31C7F">
        <w:rPr>
          <w:rFonts w:ascii="Times New Roman" w:hAnsi="Times New Roman" w:cs="Times New Roman"/>
          <w:lang w:val="en-GB"/>
        </w:rPr>
        <w:t>outhern lands were recaptured by Raymond VI and his ally Roger Trencavel</w:t>
      </w:r>
      <w:r w:rsidR="00F76AFF" w:rsidRPr="00D31C7F">
        <w:rPr>
          <w:lang w:val="en-GB"/>
        </w:rPr>
        <w:t xml:space="preserve"> </w:t>
      </w:r>
      <w:r w:rsidR="00F76AFF" w:rsidRPr="00D31C7F">
        <w:rPr>
          <w:rFonts w:ascii="Times New Roman" w:hAnsi="Times New Roman" w:cs="Times New Roman"/>
          <w:lang w:val="en-GB"/>
        </w:rPr>
        <w:t>(1204-1263)</w:t>
      </w:r>
      <w:r w:rsidR="00FC41D9" w:rsidRPr="00D31C7F">
        <w:rPr>
          <w:rFonts w:ascii="Times New Roman" w:hAnsi="Times New Roman" w:cs="Times New Roman"/>
          <w:lang w:val="en-GB"/>
        </w:rPr>
        <w:t>,</w:t>
      </w:r>
      <w:r w:rsidRPr="00D31C7F">
        <w:rPr>
          <w:rFonts w:ascii="Times New Roman" w:hAnsi="Times New Roman" w:cs="Times New Roman"/>
          <w:lang w:val="en-GB"/>
        </w:rPr>
        <w:t xml:space="preserve"> </w:t>
      </w:r>
      <w:r w:rsidRPr="00D31C7F">
        <w:rPr>
          <w:rFonts w:ascii="Times New Roman" w:hAnsi="Times New Roman" w:cs="Times New Roman"/>
          <w:lang w:val="en-GB"/>
        </w:rPr>
        <w:lastRenderedPageBreak/>
        <w:t xml:space="preserve">the son of Raymond-Roger Trencavel. Amaury decided to abandon the </w:t>
      </w:r>
      <w:r w:rsidR="00510217" w:rsidRPr="00D31C7F">
        <w:rPr>
          <w:rFonts w:ascii="Times New Roman" w:hAnsi="Times New Roman" w:cs="Times New Roman"/>
          <w:lang w:val="en-GB"/>
        </w:rPr>
        <w:t xml:space="preserve">Albigensian Crusade </w:t>
      </w:r>
      <w:r w:rsidRPr="00D31C7F">
        <w:rPr>
          <w:rFonts w:ascii="Times New Roman" w:hAnsi="Times New Roman" w:cs="Times New Roman"/>
          <w:lang w:val="en-GB"/>
        </w:rPr>
        <w:t>and ceded all</w:t>
      </w:r>
      <w:r w:rsidR="00903C2F">
        <w:rPr>
          <w:rFonts w:ascii="Times New Roman" w:hAnsi="Times New Roman" w:cs="Times New Roman"/>
          <w:lang w:val="en-GB"/>
        </w:rPr>
        <w:t xml:space="preserve"> </w:t>
      </w:r>
      <w:r w:rsidR="00037878">
        <w:rPr>
          <w:rFonts w:ascii="Times New Roman" w:hAnsi="Times New Roman" w:cs="Times New Roman"/>
          <w:lang w:val="en-GB"/>
        </w:rPr>
        <w:t>of</w:t>
      </w:r>
      <w:r w:rsidR="000C45B2">
        <w:rPr>
          <w:rFonts w:ascii="Times New Roman" w:hAnsi="Times New Roman" w:cs="Times New Roman"/>
          <w:lang w:val="en-GB"/>
        </w:rPr>
        <w:t xml:space="preserve"> </w:t>
      </w:r>
      <w:r w:rsidRPr="00D31C7F">
        <w:rPr>
          <w:rFonts w:ascii="Times New Roman" w:hAnsi="Times New Roman" w:cs="Times New Roman"/>
          <w:lang w:val="en-GB"/>
        </w:rPr>
        <w:t xml:space="preserve">his </w:t>
      </w:r>
      <w:r w:rsidR="000E1302">
        <w:rPr>
          <w:rFonts w:ascii="Times New Roman" w:hAnsi="Times New Roman" w:cs="Times New Roman"/>
          <w:lang w:val="en-GB"/>
        </w:rPr>
        <w:t>lands</w:t>
      </w:r>
      <w:r w:rsidRPr="00D31C7F">
        <w:rPr>
          <w:rFonts w:ascii="Times New Roman" w:hAnsi="Times New Roman" w:cs="Times New Roman"/>
          <w:lang w:val="en-GB"/>
        </w:rPr>
        <w:t xml:space="preserve"> to Louis VIII, who had been crowned king in 1223.</w:t>
      </w:r>
      <w:r w:rsidR="00A62934" w:rsidRPr="00D31C7F">
        <w:rPr>
          <w:rStyle w:val="FootnoteReference"/>
          <w:rFonts w:ascii="Times New Roman" w:hAnsi="Times New Roman" w:cs="Times New Roman"/>
          <w:lang w:val="en-GB"/>
        </w:rPr>
        <w:footnoteReference w:id="80"/>
      </w:r>
    </w:p>
    <w:p w14:paraId="7179E5C9" w14:textId="77777777" w:rsidR="0058700E" w:rsidRPr="00D31C7F" w:rsidRDefault="0058700E" w:rsidP="0047010E">
      <w:pPr>
        <w:spacing w:after="0" w:line="360" w:lineRule="auto"/>
        <w:jc w:val="both"/>
        <w:rPr>
          <w:rFonts w:ascii="Times New Roman" w:hAnsi="Times New Roman" w:cs="Times New Roman"/>
          <w:lang w:val="en-GB"/>
        </w:rPr>
      </w:pPr>
    </w:p>
    <w:p w14:paraId="51985275" w14:textId="58B2156C" w:rsidR="0058700E" w:rsidRDefault="00A328FB" w:rsidP="00DC1359">
      <w:pPr>
        <w:pStyle w:val="Heading3"/>
        <w:rPr>
          <w:rFonts w:ascii="Times New Roman" w:hAnsi="Times New Roman" w:cs="Times New Roman"/>
          <w:b/>
          <w:bCs/>
          <w:lang w:val="en-GB"/>
        </w:rPr>
      </w:pPr>
      <w:bookmarkStart w:id="36" w:name="_Toc112003260"/>
      <w:r w:rsidRPr="00305CF7">
        <w:rPr>
          <w:rFonts w:ascii="Times New Roman" w:hAnsi="Times New Roman" w:cs="Times New Roman"/>
          <w:b/>
          <w:bCs/>
          <w:lang w:val="en-GB"/>
        </w:rPr>
        <w:t>1.</w:t>
      </w:r>
      <w:r w:rsidR="003C21A4" w:rsidRPr="00305CF7">
        <w:rPr>
          <w:rFonts w:ascii="Times New Roman" w:hAnsi="Times New Roman" w:cs="Times New Roman"/>
          <w:b/>
          <w:bCs/>
          <w:lang w:val="en-GB"/>
        </w:rPr>
        <w:t>3</w:t>
      </w:r>
      <w:r w:rsidR="0058700E" w:rsidRPr="00305CF7">
        <w:rPr>
          <w:rFonts w:ascii="Times New Roman" w:hAnsi="Times New Roman" w:cs="Times New Roman"/>
          <w:b/>
          <w:bCs/>
          <w:lang w:val="en-GB"/>
        </w:rPr>
        <w:t>.1.5 Phase 5 – The French war:</w:t>
      </w:r>
      <w:r w:rsidR="0058700E" w:rsidRPr="00D31C7F">
        <w:rPr>
          <w:rFonts w:ascii="Times New Roman" w:hAnsi="Times New Roman" w:cs="Times New Roman"/>
          <w:b/>
          <w:bCs/>
          <w:lang w:val="en-GB"/>
        </w:rPr>
        <w:t xml:space="preserve"> 1223-1229/1249</w:t>
      </w:r>
      <w:bookmarkEnd w:id="36"/>
    </w:p>
    <w:p w14:paraId="220BD93B" w14:textId="77777777" w:rsidR="009C2B01" w:rsidRPr="009C2B01" w:rsidRDefault="009C2B01" w:rsidP="001A01A2">
      <w:pPr>
        <w:spacing w:after="0"/>
        <w:rPr>
          <w:lang w:val="en-GB"/>
        </w:rPr>
      </w:pPr>
    </w:p>
    <w:p w14:paraId="5BA02DD7" w14:textId="68B7F92C"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Crusade did not end with the recapture of the South. </w:t>
      </w:r>
      <w:r w:rsidR="000824A5">
        <w:rPr>
          <w:rFonts w:ascii="Times New Roman" w:hAnsi="Times New Roman" w:cs="Times New Roman"/>
          <w:lang w:val="en-GB"/>
        </w:rPr>
        <w:t>Pope</w:t>
      </w:r>
      <w:r w:rsidRPr="00D31C7F">
        <w:rPr>
          <w:rFonts w:ascii="Times New Roman" w:hAnsi="Times New Roman" w:cs="Times New Roman"/>
          <w:lang w:val="en-GB"/>
        </w:rPr>
        <w:t xml:space="preserve"> Honorius III </w:t>
      </w:r>
      <w:r w:rsidR="00EA2614" w:rsidRPr="00D31C7F">
        <w:rPr>
          <w:rFonts w:ascii="Times New Roman" w:hAnsi="Times New Roman" w:cs="Times New Roman"/>
          <w:lang w:val="en-GB"/>
        </w:rPr>
        <w:t xml:space="preserve">(c. 1150-1227) </w:t>
      </w:r>
      <w:r w:rsidRPr="00D31C7F">
        <w:rPr>
          <w:rFonts w:ascii="Times New Roman" w:hAnsi="Times New Roman" w:cs="Times New Roman"/>
          <w:lang w:val="en-GB"/>
        </w:rPr>
        <w:t xml:space="preserve">called again for interventions in the </w:t>
      </w:r>
      <w:r w:rsidR="00124597">
        <w:rPr>
          <w:rFonts w:ascii="Times New Roman" w:hAnsi="Times New Roman" w:cs="Times New Roman"/>
          <w:lang w:val="en-GB"/>
        </w:rPr>
        <w:t>S</w:t>
      </w:r>
      <w:r w:rsidRPr="00D31C7F">
        <w:rPr>
          <w:rFonts w:ascii="Times New Roman" w:hAnsi="Times New Roman" w:cs="Times New Roman"/>
          <w:lang w:val="en-GB"/>
        </w:rPr>
        <w:t xml:space="preserve">outh of France, this time persuading the king of France to attack the </w:t>
      </w:r>
      <w:r w:rsidR="00124597">
        <w:rPr>
          <w:rFonts w:ascii="Times New Roman" w:hAnsi="Times New Roman" w:cs="Times New Roman"/>
          <w:lang w:val="en-GB"/>
        </w:rPr>
        <w:t>S</w:t>
      </w:r>
      <w:r w:rsidRPr="00D31C7F">
        <w:rPr>
          <w:rFonts w:ascii="Times New Roman" w:hAnsi="Times New Roman" w:cs="Times New Roman"/>
          <w:lang w:val="en-GB"/>
        </w:rPr>
        <w:t>outh himself.</w:t>
      </w:r>
      <w:r w:rsidR="004922D9" w:rsidRPr="00D31C7F">
        <w:rPr>
          <w:rStyle w:val="FootnoteReference"/>
          <w:rFonts w:ascii="Times New Roman" w:hAnsi="Times New Roman" w:cs="Times New Roman"/>
          <w:lang w:val="en-GB"/>
        </w:rPr>
        <w:footnoteReference w:id="81"/>
      </w:r>
      <w:r w:rsidRPr="00D31C7F">
        <w:rPr>
          <w:rFonts w:ascii="Times New Roman" w:hAnsi="Times New Roman" w:cs="Times New Roman"/>
          <w:lang w:val="en-GB"/>
        </w:rPr>
        <w:t xml:space="preserve"> This was </w:t>
      </w:r>
      <w:r w:rsidR="00A00E61">
        <w:rPr>
          <w:rFonts w:ascii="Times New Roman" w:hAnsi="Times New Roman" w:cs="Times New Roman"/>
          <w:lang w:val="en-GB"/>
        </w:rPr>
        <w:t>a significant</w:t>
      </w:r>
      <w:r w:rsidRPr="00D31C7F">
        <w:rPr>
          <w:rFonts w:ascii="Times New Roman" w:hAnsi="Times New Roman" w:cs="Times New Roman"/>
          <w:lang w:val="en-GB"/>
        </w:rPr>
        <w:t xml:space="preserve"> development</w:t>
      </w:r>
      <w:r w:rsidR="00854D8D">
        <w:rPr>
          <w:rFonts w:ascii="Times New Roman" w:hAnsi="Times New Roman" w:cs="Times New Roman"/>
          <w:lang w:val="en-GB"/>
        </w:rPr>
        <w:t>,</w:t>
      </w:r>
      <w:r w:rsidRPr="00D31C7F">
        <w:rPr>
          <w:rFonts w:ascii="Times New Roman" w:hAnsi="Times New Roman" w:cs="Times New Roman"/>
          <w:lang w:val="en-GB"/>
        </w:rPr>
        <w:t xml:space="preserve"> because this meant that the </w:t>
      </w:r>
      <w:r w:rsidR="00124597">
        <w:rPr>
          <w:rFonts w:ascii="Times New Roman" w:hAnsi="Times New Roman" w:cs="Times New Roman"/>
          <w:lang w:val="en-GB"/>
        </w:rPr>
        <w:t>S</w:t>
      </w:r>
      <w:r w:rsidRPr="00D31C7F">
        <w:rPr>
          <w:rFonts w:ascii="Times New Roman" w:hAnsi="Times New Roman" w:cs="Times New Roman"/>
          <w:lang w:val="en-GB"/>
        </w:rPr>
        <w:t xml:space="preserve">outherners were no longer fighting a fluctuating army of crusaders but fighting the well-organized French army. This led to many </w:t>
      </w:r>
      <w:r w:rsidR="00124597">
        <w:rPr>
          <w:rFonts w:ascii="Times New Roman" w:hAnsi="Times New Roman" w:cs="Times New Roman"/>
          <w:lang w:val="en-GB"/>
        </w:rPr>
        <w:t>S</w:t>
      </w:r>
      <w:r w:rsidRPr="00D31C7F">
        <w:rPr>
          <w:rFonts w:ascii="Times New Roman" w:hAnsi="Times New Roman" w:cs="Times New Roman"/>
          <w:lang w:val="en-GB"/>
        </w:rPr>
        <w:t>outhern lords subjecting themselves to the French king.</w:t>
      </w:r>
      <w:r w:rsidR="004B0563" w:rsidRPr="00D31C7F">
        <w:rPr>
          <w:rStyle w:val="FootnoteReference"/>
          <w:rFonts w:ascii="Times New Roman" w:hAnsi="Times New Roman" w:cs="Times New Roman"/>
          <w:lang w:val="en-GB"/>
        </w:rPr>
        <w:footnoteReference w:id="82"/>
      </w:r>
      <w:r w:rsidRPr="00D31C7F">
        <w:rPr>
          <w:rFonts w:ascii="Times New Roman" w:hAnsi="Times New Roman" w:cs="Times New Roman"/>
          <w:lang w:val="en-GB"/>
        </w:rPr>
        <w:t xml:space="preserve"> Raymond VII initially kept fighting</w:t>
      </w:r>
      <w:r w:rsidR="00A328FB" w:rsidRPr="00D31C7F">
        <w:rPr>
          <w:rFonts w:ascii="Times New Roman" w:hAnsi="Times New Roman" w:cs="Times New Roman"/>
          <w:lang w:val="en-GB"/>
        </w:rPr>
        <w:t>,</w:t>
      </w:r>
      <w:r w:rsidRPr="00D31C7F">
        <w:rPr>
          <w:rFonts w:ascii="Times New Roman" w:hAnsi="Times New Roman" w:cs="Times New Roman"/>
          <w:lang w:val="en-GB"/>
        </w:rPr>
        <w:t xml:space="preserve"> but after multiple losses</w:t>
      </w:r>
      <w:r w:rsidR="00A00E61">
        <w:rPr>
          <w:rFonts w:ascii="Times New Roman" w:hAnsi="Times New Roman" w:cs="Times New Roman"/>
          <w:lang w:val="en-GB"/>
        </w:rPr>
        <w:t>,</w:t>
      </w:r>
      <w:r w:rsidRPr="00D31C7F">
        <w:rPr>
          <w:rFonts w:ascii="Times New Roman" w:hAnsi="Times New Roman" w:cs="Times New Roman"/>
          <w:lang w:val="en-GB"/>
        </w:rPr>
        <w:t xml:space="preserve"> he decided to pursue peace with the French king Louis IX.</w:t>
      </w:r>
    </w:p>
    <w:p w14:paraId="2B0B7B0E" w14:textId="2E0F878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This peace was reached in January 1229 through the </w:t>
      </w:r>
      <w:r w:rsidRPr="00D31C7F">
        <w:rPr>
          <w:rFonts w:ascii="Times New Roman" w:hAnsi="Times New Roman" w:cs="Times New Roman"/>
          <w:i/>
          <w:iCs/>
          <w:lang w:val="en-GB"/>
        </w:rPr>
        <w:t>Treaty of Paris</w:t>
      </w:r>
      <w:r w:rsidR="00A328FB" w:rsidRPr="00D31C7F">
        <w:rPr>
          <w:rFonts w:ascii="Times New Roman" w:hAnsi="Times New Roman" w:cs="Times New Roman"/>
          <w:lang w:val="en-GB"/>
        </w:rPr>
        <w:t>,</w:t>
      </w:r>
      <w:r w:rsidRPr="00D31C7F">
        <w:rPr>
          <w:rFonts w:ascii="Times New Roman" w:hAnsi="Times New Roman" w:cs="Times New Roman"/>
          <w:lang w:val="en-GB"/>
        </w:rPr>
        <w:t xml:space="preserve"> which was later ceremoniously ratified on 12</w:t>
      </w:r>
      <w:r w:rsidR="00015ED2">
        <w:rPr>
          <w:rFonts w:ascii="Times New Roman" w:hAnsi="Times New Roman" w:cs="Times New Roman"/>
          <w:lang w:val="en-GB"/>
        </w:rPr>
        <w:t xml:space="preserve"> </w:t>
      </w:r>
      <w:r w:rsidRPr="00D31C7F">
        <w:rPr>
          <w:rFonts w:ascii="Times New Roman" w:hAnsi="Times New Roman" w:cs="Times New Roman"/>
          <w:lang w:val="en-GB"/>
        </w:rPr>
        <w:t xml:space="preserve">April </w:t>
      </w:r>
      <w:r w:rsidR="00854D8D">
        <w:rPr>
          <w:rFonts w:ascii="Times New Roman" w:hAnsi="Times New Roman" w:cs="Times New Roman"/>
          <w:lang w:val="en-GB"/>
        </w:rPr>
        <w:t>in</w:t>
      </w:r>
      <w:r w:rsidRPr="00D31C7F">
        <w:rPr>
          <w:rFonts w:ascii="Times New Roman" w:hAnsi="Times New Roman" w:cs="Times New Roman"/>
          <w:lang w:val="en-GB"/>
        </w:rPr>
        <w:t xml:space="preserve"> the</w:t>
      </w:r>
      <w:r w:rsidR="00A328FB" w:rsidRPr="00D31C7F">
        <w:rPr>
          <w:rFonts w:ascii="Times New Roman" w:hAnsi="Times New Roman" w:cs="Times New Roman"/>
          <w:lang w:val="en-GB"/>
        </w:rPr>
        <w:t xml:space="preserve"> cathedral of</w:t>
      </w:r>
      <w:r w:rsidRPr="00D31C7F">
        <w:rPr>
          <w:rFonts w:ascii="Times New Roman" w:hAnsi="Times New Roman" w:cs="Times New Roman"/>
          <w:lang w:val="en-GB"/>
        </w:rPr>
        <w:t xml:space="preserve"> Notre Dame in Paris. Here the </w:t>
      </w:r>
      <w:r w:rsidR="00A328FB" w:rsidRPr="00D31C7F">
        <w:rPr>
          <w:rFonts w:ascii="Times New Roman" w:hAnsi="Times New Roman" w:cs="Times New Roman"/>
          <w:lang w:val="en-GB"/>
        </w:rPr>
        <w:t>c</w:t>
      </w:r>
      <w:r w:rsidRPr="00D31C7F">
        <w:rPr>
          <w:rFonts w:ascii="Times New Roman" w:hAnsi="Times New Roman" w:cs="Times New Roman"/>
          <w:lang w:val="en-GB"/>
        </w:rPr>
        <w:t xml:space="preserve">ount of Toulouse undertook public penance and agreed not only </w:t>
      </w:r>
      <w:r w:rsidR="00854D8D">
        <w:rPr>
          <w:rFonts w:ascii="Times New Roman" w:hAnsi="Times New Roman" w:cs="Times New Roman"/>
          <w:lang w:val="en-GB"/>
        </w:rPr>
        <w:t xml:space="preserve">to </w:t>
      </w:r>
      <w:r w:rsidRPr="00D31C7F">
        <w:rPr>
          <w:rFonts w:ascii="Times New Roman" w:hAnsi="Times New Roman" w:cs="Times New Roman"/>
          <w:lang w:val="en-GB"/>
        </w:rPr>
        <w:t>prosecute the heretics in his lands but</w:t>
      </w:r>
      <w:r w:rsidR="00A328FB" w:rsidRPr="00D31C7F">
        <w:rPr>
          <w:rFonts w:ascii="Times New Roman" w:hAnsi="Times New Roman" w:cs="Times New Roman"/>
          <w:lang w:val="en-GB"/>
        </w:rPr>
        <w:t xml:space="preserve"> </w:t>
      </w:r>
      <w:r w:rsidR="000C45B2">
        <w:rPr>
          <w:rFonts w:ascii="Times New Roman" w:hAnsi="Times New Roman" w:cs="Times New Roman"/>
          <w:lang w:val="en-GB"/>
        </w:rPr>
        <w:t>also to</w:t>
      </w:r>
      <w:r w:rsidRPr="00D31C7F">
        <w:rPr>
          <w:rFonts w:ascii="Times New Roman" w:hAnsi="Times New Roman" w:cs="Times New Roman"/>
          <w:lang w:val="en-GB"/>
        </w:rPr>
        <w:t xml:space="preserve"> dismiss any mercenaries in his service.</w:t>
      </w:r>
      <w:r w:rsidR="004B0563" w:rsidRPr="00D31C7F">
        <w:rPr>
          <w:rStyle w:val="FootnoteReference"/>
          <w:rFonts w:ascii="Times New Roman" w:hAnsi="Times New Roman" w:cs="Times New Roman"/>
          <w:lang w:val="en-GB"/>
        </w:rPr>
        <w:footnoteReference w:id="83"/>
      </w:r>
      <w:r w:rsidRPr="00D31C7F">
        <w:rPr>
          <w:rFonts w:ascii="Times New Roman" w:hAnsi="Times New Roman" w:cs="Times New Roman"/>
          <w:lang w:val="en-GB"/>
        </w:rPr>
        <w:t xml:space="preserve"> He </w:t>
      </w:r>
      <w:r w:rsidR="00A328FB" w:rsidRPr="00D31C7F">
        <w:rPr>
          <w:rFonts w:ascii="Times New Roman" w:hAnsi="Times New Roman" w:cs="Times New Roman"/>
          <w:lang w:val="en-GB"/>
        </w:rPr>
        <w:t>likewise</w:t>
      </w:r>
      <w:r w:rsidRPr="00D31C7F">
        <w:rPr>
          <w:rFonts w:ascii="Times New Roman" w:hAnsi="Times New Roman" w:cs="Times New Roman"/>
          <w:lang w:val="en-GB"/>
        </w:rPr>
        <w:t xml:space="preserve"> signed over all his lands in the Provence to the French king and promised to crusade for five years in the Holy Land. This peace officially marked the end of the Albigensian Crusade. However, peace </w:t>
      </w:r>
      <w:r w:rsidR="00A328FB" w:rsidRPr="00D31C7F">
        <w:rPr>
          <w:rFonts w:ascii="Times New Roman" w:hAnsi="Times New Roman" w:cs="Times New Roman"/>
          <w:lang w:val="en-GB"/>
        </w:rPr>
        <w:t>had</w:t>
      </w:r>
      <w:r w:rsidRPr="00D31C7F">
        <w:rPr>
          <w:rFonts w:ascii="Times New Roman" w:hAnsi="Times New Roman" w:cs="Times New Roman"/>
          <w:lang w:val="en-GB"/>
        </w:rPr>
        <w:t xml:space="preserve"> not completely returned to the South. In the next fifty years</w:t>
      </w:r>
      <w:r w:rsidR="00881CD7">
        <w:rPr>
          <w:rFonts w:ascii="Times New Roman" w:hAnsi="Times New Roman" w:cs="Times New Roman"/>
          <w:lang w:val="en-GB"/>
        </w:rPr>
        <w:t>,</w:t>
      </w:r>
      <w:r w:rsidRPr="00D31C7F">
        <w:rPr>
          <w:rFonts w:ascii="Times New Roman" w:hAnsi="Times New Roman" w:cs="Times New Roman"/>
          <w:lang w:val="en-GB"/>
        </w:rPr>
        <w:t xml:space="preserve"> m</w:t>
      </w:r>
      <w:r w:rsidR="00854D8D">
        <w:rPr>
          <w:rFonts w:ascii="Times New Roman" w:hAnsi="Times New Roman" w:cs="Times New Roman"/>
          <w:lang w:val="en-GB"/>
        </w:rPr>
        <w:t>any</w:t>
      </w:r>
      <w:r w:rsidRPr="00D31C7F">
        <w:rPr>
          <w:rFonts w:ascii="Times New Roman" w:hAnsi="Times New Roman" w:cs="Times New Roman"/>
          <w:lang w:val="en-GB"/>
        </w:rPr>
        <w:t xml:space="preserve"> lower lords rebelled against the French crown</w:t>
      </w:r>
      <w:r w:rsidR="00A328FB" w:rsidRPr="00D31C7F">
        <w:rPr>
          <w:rFonts w:ascii="Times New Roman" w:hAnsi="Times New Roman" w:cs="Times New Roman"/>
          <w:lang w:val="en-GB"/>
        </w:rPr>
        <w:t>,</w:t>
      </w:r>
      <w:r w:rsidRPr="00D31C7F">
        <w:rPr>
          <w:rFonts w:ascii="Times New Roman" w:hAnsi="Times New Roman" w:cs="Times New Roman"/>
          <w:lang w:val="en-GB"/>
        </w:rPr>
        <w:t xml:space="preserve"> and the </w:t>
      </w:r>
      <w:r w:rsidR="00854D8D">
        <w:rPr>
          <w:rFonts w:ascii="Times New Roman" w:hAnsi="Times New Roman" w:cs="Times New Roman"/>
          <w:lang w:val="en-GB"/>
        </w:rPr>
        <w:t>I</w:t>
      </w:r>
      <w:r w:rsidRPr="00D31C7F">
        <w:rPr>
          <w:rFonts w:ascii="Times New Roman" w:hAnsi="Times New Roman" w:cs="Times New Roman"/>
          <w:lang w:val="en-GB"/>
        </w:rPr>
        <w:t xml:space="preserve">nquisition left </w:t>
      </w:r>
      <w:r w:rsidR="00A328FB" w:rsidRPr="00D31C7F">
        <w:rPr>
          <w:rFonts w:ascii="Times New Roman" w:hAnsi="Times New Roman" w:cs="Times New Roman"/>
          <w:lang w:val="en-GB"/>
        </w:rPr>
        <w:t>its</w:t>
      </w:r>
      <w:r w:rsidRPr="00D31C7F">
        <w:rPr>
          <w:rFonts w:ascii="Times New Roman" w:hAnsi="Times New Roman" w:cs="Times New Roman"/>
          <w:lang w:val="en-GB"/>
        </w:rPr>
        <w:t xml:space="preserve"> mark on the lands. Raymond VII himself even rebelled in 1242 in the hope </w:t>
      </w:r>
      <w:r w:rsidR="00A328FB" w:rsidRPr="00D31C7F">
        <w:rPr>
          <w:rFonts w:ascii="Times New Roman" w:hAnsi="Times New Roman" w:cs="Times New Roman"/>
          <w:lang w:val="en-GB"/>
        </w:rPr>
        <w:t xml:space="preserve">of </w:t>
      </w:r>
      <w:r w:rsidRPr="00D31C7F">
        <w:rPr>
          <w:rFonts w:ascii="Times New Roman" w:hAnsi="Times New Roman" w:cs="Times New Roman"/>
          <w:lang w:val="en-GB"/>
        </w:rPr>
        <w:t>revis</w:t>
      </w:r>
      <w:r w:rsidR="00A328FB" w:rsidRPr="00D31C7F">
        <w:rPr>
          <w:rFonts w:ascii="Times New Roman" w:hAnsi="Times New Roman" w:cs="Times New Roman"/>
          <w:lang w:val="en-GB"/>
        </w:rPr>
        <w:t>ing</w:t>
      </w:r>
      <w:r w:rsidRPr="00D31C7F">
        <w:rPr>
          <w:rFonts w:ascii="Times New Roman" w:hAnsi="Times New Roman" w:cs="Times New Roman"/>
          <w:lang w:val="en-GB"/>
        </w:rPr>
        <w:t xml:space="preserve"> some parts of the treaty of 1229. After his death in 1249</w:t>
      </w:r>
      <w:r w:rsidR="00881CD7">
        <w:rPr>
          <w:rFonts w:ascii="Times New Roman" w:hAnsi="Times New Roman" w:cs="Times New Roman"/>
          <w:lang w:val="en-GB"/>
        </w:rPr>
        <w:t>,</w:t>
      </w:r>
      <w:r w:rsidRPr="00D31C7F">
        <w:rPr>
          <w:rFonts w:ascii="Times New Roman" w:hAnsi="Times New Roman" w:cs="Times New Roman"/>
          <w:lang w:val="en-GB"/>
        </w:rPr>
        <w:t xml:space="preserve"> the county passed to his daughter</w:t>
      </w:r>
      <w:r w:rsidR="00881CD7">
        <w:rPr>
          <w:rFonts w:ascii="Times New Roman" w:hAnsi="Times New Roman" w:cs="Times New Roman"/>
          <w:lang w:val="en-GB"/>
        </w:rPr>
        <w:t>,</w:t>
      </w:r>
      <w:r w:rsidRPr="00D31C7F">
        <w:rPr>
          <w:rFonts w:ascii="Times New Roman" w:hAnsi="Times New Roman" w:cs="Times New Roman"/>
          <w:lang w:val="en-GB"/>
        </w:rPr>
        <w:t xml:space="preserve"> who was married to the brother of the King. When they died without producing an heir</w:t>
      </w:r>
      <w:r w:rsidR="00380F87">
        <w:rPr>
          <w:rFonts w:ascii="Times New Roman" w:hAnsi="Times New Roman" w:cs="Times New Roman"/>
          <w:lang w:val="en-GB"/>
        </w:rPr>
        <w:t>,</w:t>
      </w:r>
      <w:r w:rsidRPr="00D31C7F">
        <w:rPr>
          <w:rFonts w:ascii="Times New Roman" w:hAnsi="Times New Roman" w:cs="Times New Roman"/>
          <w:lang w:val="en-GB"/>
        </w:rPr>
        <w:t xml:space="preserve"> the lands passed directly to the French Crown.</w:t>
      </w:r>
    </w:p>
    <w:p w14:paraId="727C9BC7" w14:textId="77777777" w:rsidR="0058700E" w:rsidRPr="00D31C7F" w:rsidRDefault="0058700E" w:rsidP="0047010E">
      <w:pPr>
        <w:spacing w:after="0" w:line="360" w:lineRule="auto"/>
        <w:jc w:val="both"/>
        <w:rPr>
          <w:rFonts w:ascii="Times New Roman" w:hAnsi="Times New Roman" w:cs="Times New Roman"/>
          <w:lang w:val="en-GB"/>
        </w:rPr>
      </w:pPr>
    </w:p>
    <w:p w14:paraId="31711D60" w14:textId="363F4B20"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Goals and motivations rapidly changed during the different phases of the Crusade. This suggests that th</w:t>
      </w:r>
      <w:r w:rsidR="00762299" w:rsidRPr="00D31C7F">
        <w:rPr>
          <w:rFonts w:ascii="Times New Roman" w:hAnsi="Times New Roman" w:cs="Times New Roman"/>
          <w:lang w:val="en-GB"/>
        </w:rPr>
        <w:t>e</w:t>
      </w:r>
      <w:r w:rsidRPr="00D31C7F">
        <w:rPr>
          <w:rFonts w:ascii="Times New Roman" w:hAnsi="Times New Roman" w:cs="Times New Roman"/>
          <w:lang w:val="en-GB"/>
        </w:rPr>
        <w:t xml:space="preserve"> conflict </w:t>
      </w:r>
      <w:r w:rsidR="00380F87">
        <w:rPr>
          <w:rFonts w:ascii="Times New Roman" w:hAnsi="Times New Roman" w:cs="Times New Roman"/>
          <w:lang w:val="en-GB"/>
        </w:rPr>
        <w:t>can</w:t>
      </w:r>
      <w:r w:rsidRPr="00D31C7F">
        <w:rPr>
          <w:rFonts w:ascii="Times New Roman" w:hAnsi="Times New Roman" w:cs="Times New Roman"/>
          <w:lang w:val="en-GB"/>
        </w:rPr>
        <w:t xml:space="preserve"> not be seen as a primarily religious conflict</w:t>
      </w:r>
      <w:r w:rsidR="00854D8D">
        <w:rPr>
          <w:rFonts w:ascii="Times New Roman" w:hAnsi="Times New Roman" w:cs="Times New Roman"/>
          <w:lang w:val="en-GB"/>
        </w:rPr>
        <w:t>,</w:t>
      </w:r>
      <w:r w:rsidRPr="00D31C7F">
        <w:rPr>
          <w:rFonts w:ascii="Times New Roman" w:hAnsi="Times New Roman" w:cs="Times New Roman"/>
          <w:lang w:val="en-GB"/>
        </w:rPr>
        <w:t xml:space="preserve"> </w:t>
      </w:r>
      <w:r w:rsidR="00762299" w:rsidRPr="00D31C7F">
        <w:rPr>
          <w:rFonts w:ascii="Times New Roman" w:hAnsi="Times New Roman" w:cs="Times New Roman"/>
          <w:lang w:val="en-GB"/>
        </w:rPr>
        <w:t>since</w:t>
      </w:r>
      <w:r w:rsidRPr="00D31C7F">
        <w:rPr>
          <w:rFonts w:ascii="Times New Roman" w:hAnsi="Times New Roman" w:cs="Times New Roman"/>
          <w:lang w:val="en-GB"/>
        </w:rPr>
        <w:t xml:space="preserve"> the goals and motivations were often clearly not religious in nature. </w:t>
      </w:r>
      <w:r w:rsidR="00762299" w:rsidRPr="00D31C7F">
        <w:rPr>
          <w:rFonts w:ascii="Times New Roman" w:hAnsi="Times New Roman" w:cs="Times New Roman"/>
          <w:lang w:val="en-GB"/>
        </w:rPr>
        <w:t>M</w:t>
      </w:r>
      <w:r w:rsidRPr="00D31C7F">
        <w:rPr>
          <w:rFonts w:ascii="Times New Roman" w:hAnsi="Times New Roman" w:cs="Times New Roman"/>
          <w:lang w:val="en-GB"/>
        </w:rPr>
        <w:t>ore</w:t>
      </w:r>
      <w:r w:rsidR="00762299" w:rsidRPr="00D31C7F">
        <w:rPr>
          <w:rFonts w:ascii="Times New Roman" w:hAnsi="Times New Roman" w:cs="Times New Roman"/>
          <w:lang w:val="en-GB"/>
        </w:rPr>
        <w:t>over</w:t>
      </w:r>
      <w:r w:rsidRPr="00D31C7F">
        <w:rPr>
          <w:rFonts w:ascii="Times New Roman" w:hAnsi="Times New Roman" w:cs="Times New Roman"/>
          <w:lang w:val="en-GB"/>
        </w:rPr>
        <w:t>,</w:t>
      </w:r>
      <w:r w:rsidR="00762299" w:rsidRPr="00D31C7F">
        <w:rPr>
          <w:rFonts w:ascii="Times New Roman" w:hAnsi="Times New Roman" w:cs="Times New Roman"/>
          <w:lang w:val="en-GB"/>
        </w:rPr>
        <w:t xml:space="preserve"> even when the conflict appears to be motivated by religious aims,</w:t>
      </w:r>
      <w:r w:rsidRPr="00D31C7F">
        <w:rPr>
          <w:rFonts w:ascii="Times New Roman" w:hAnsi="Times New Roman" w:cs="Times New Roman"/>
          <w:lang w:val="en-GB"/>
        </w:rPr>
        <w:t xml:space="preserve"> it seems that the</w:t>
      </w:r>
      <w:r w:rsidR="00A24F07" w:rsidRPr="00D31C7F">
        <w:rPr>
          <w:rFonts w:ascii="Times New Roman" w:hAnsi="Times New Roman" w:cs="Times New Roman"/>
          <w:lang w:val="en-GB"/>
        </w:rPr>
        <w:t>se</w:t>
      </w:r>
      <w:r w:rsidRPr="00D31C7F">
        <w:rPr>
          <w:rFonts w:ascii="Times New Roman" w:hAnsi="Times New Roman" w:cs="Times New Roman"/>
          <w:lang w:val="en-GB"/>
        </w:rPr>
        <w:t xml:space="preserve"> were often only superficially </w:t>
      </w:r>
      <w:r w:rsidR="00762299" w:rsidRPr="00D31C7F">
        <w:rPr>
          <w:rFonts w:ascii="Times New Roman" w:hAnsi="Times New Roman" w:cs="Times New Roman"/>
          <w:lang w:val="en-GB"/>
        </w:rPr>
        <w:t>so</w:t>
      </w:r>
      <w:r w:rsidRPr="00D31C7F">
        <w:rPr>
          <w:rFonts w:ascii="Times New Roman" w:hAnsi="Times New Roman" w:cs="Times New Roman"/>
          <w:lang w:val="en-GB"/>
        </w:rPr>
        <w:t xml:space="preserve">. </w:t>
      </w:r>
    </w:p>
    <w:p w14:paraId="5B80BDEC" w14:textId="77777777" w:rsidR="0058700E" w:rsidRPr="00D31C7F" w:rsidRDefault="0058700E" w:rsidP="0058700E">
      <w:pPr>
        <w:rPr>
          <w:lang w:val="en-GB"/>
        </w:rPr>
      </w:pPr>
    </w:p>
    <w:p w14:paraId="7502DC99" w14:textId="2FC5AEFE" w:rsidR="0058700E" w:rsidRDefault="0058700E" w:rsidP="008F5F60">
      <w:pPr>
        <w:pStyle w:val="Heading2"/>
        <w:numPr>
          <w:ilvl w:val="1"/>
          <w:numId w:val="13"/>
        </w:numPr>
        <w:rPr>
          <w:rFonts w:ascii="Times New Roman" w:hAnsi="Times New Roman" w:cs="Times New Roman"/>
          <w:b/>
          <w:bCs/>
          <w:lang w:val="en-GB"/>
        </w:rPr>
      </w:pPr>
      <w:bookmarkStart w:id="37" w:name="_Toc112003261"/>
      <w:r w:rsidRPr="00D31C7F">
        <w:rPr>
          <w:rFonts w:ascii="Times New Roman" w:hAnsi="Times New Roman" w:cs="Times New Roman"/>
          <w:b/>
          <w:bCs/>
          <w:lang w:val="en-GB"/>
        </w:rPr>
        <w:t>The Sources</w:t>
      </w:r>
      <w:bookmarkEnd w:id="37"/>
    </w:p>
    <w:p w14:paraId="06E1753C" w14:textId="77777777" w:rsidR="009C2B01" w:rsidRPr="009C2B01" w:rsidRDefault="009C2B01" w:rsidP="001A01A2">
      <w:pPr>
        <w:spacing w:after="0"/>
        <w:rPr>
          <w:lang w:val="en-GB"/>
        </w:rPr>
      </w:pPr>
    </w:p>
    <w:p w14:paraId="09D5DFEF" w14:textId="2C94BA87" w:rsidR="0058700E" w:rsidRPr="00D31C7F" w:rsidRDefault="0058700E" w:rsidP="0047010E">
      <w:pPr>
        <w:spacing w:line="360" w:lineRule="auto"/>
        <w:jc w:val="both"/>
        <w:rPr>
          <w:rFonts w:ascii="Times New Roman" w:hAnsi="Times New Roman" w:cs="Times New Roman"/>
          <w:lang w:val="en-GB"/>
        </w:rPr>
      </w:pPr>
      <w:r w:rsidRPr="00D31C7F">
        <w:rPr>
          <w:rFonts w:ascii="Times New Roman" w:hAnsi="Times New Roman" w:cs="Times New Roman"/>
          <w:lang w:val="en-GB"/>
        </w:rPr>
        <w:t>Now that we have a clearer picture of what happened in the South</w:t>
      </w:r>
      <w:r w:rsidR="00854D8D">
        <w:rPr>
          <w:rFonts w:ascii="Times New Roman" w:hAnsi="Times New Roman" w:cs="Times New Roman"/>
          <w:lang w:val="en-GB"/>
        </w:rPr>
        <w:t>,</w:t>
      </w:r>
      <w:r w:rsidRPr="00D31C7F">
        <w:rPr>
          <w:rFonts w:ascii="Times New Roman" w:hAnsi="Times New Roman" w:cs="Times New Roman"/>
          <w:lang w:val="en-GB"/>
        </w:rPr>
        <w:t xml:space="preserve"> </w:t>
      </w:r>
      <w:r w:rsidR="00C201B6" w:rsidRPr="00D31C7F">
        <w:rPr>
          <w:rFonts w:ascii="Times New Roman" w:hAnsi="Times New Roman" w:cs="Times New Roman"/>
          <w:lang w:val="en-GB"/>
        </w:rPr>
        <w:t xml:space="preserve">let us </w:t>
      </w:r>
      <w:r w:rsidR="00CA5498" w:rsidRPr="00D31C7F">
        <w:rPr>
          <w:rFonts w:ascii="Times New Roman" w:hAnsi="Times New Roman" w:cs="Times New Roman"/>
          <w:lang w:val="en-GB"/>
        </w:rPr>
        <w:t xml:space="preserve">investigate </w:t>
      </w:r>
      <w:r w:rsidRPr="00D31C7F">
        <w:rPr>
          <w:rFonts w:ascii="Times New Roman" w:hAnsi="Times New Roman" w:cs="Times New Roman"/>
          <w:lang w:val="en-GB"/>
        </w:rPr>
        <w:t xml:space="preserve">the </w:t>
      </w:r>
      <w:r w:rsidR="00C201B6" w:rsidRPr="00D31C7F">
        <w:rPr>
          <w:rFonts w:ascii="Times New Roman" w:hAnsi="Times New Roman" w:cs="Times New Roman"/>
          <w:lang w:val="en-GB"/>
        </w:rPr>
        <w:t xml:space="preserve">primary </w:t>
      </w:r>
      <w:r w:rsidRPr="00D31C7F">
        <w:rPr>
          <w:rFonts w:ascii="Times New Roman" w:hAnsi="Times New Roman" w:cs="Times New Roman"/>
          <w:lang w:val="en-GB"/>
        </w:rPr>
        <w:t xml:space="preserve">sources </w:t>
      </w:r>
      <w:r w:rsidR="00C201B6" w:rsidRPr="00D31C7F">
        <w:rPr>
          <w:rFonts w:ascii="Times New Roman" w:hAnsi="Times New Roman" w:cs="Times New Roman"/>
          <w:lang w:val="en-GB"/>
        </w:rPr>
        <w:t>which tell us about this conflict</w:t>
      </w:r>
      <w:r w:rsidRPr="00D31C7F">
        <w:rPr>
          <w:rFonts w:ascii="Times New Roman" w:hAnsi="Times New Roman" w:cs="Times New Roman"/>
          <w:lang w:val="en-GB"/>
        </w:rPr>
        <w:t xml:space="preserve">. Although I use </w:t>
      </w:r>
      <w:r w:rsidR="00360F38" w:rsidRPr="00360F38">
        <w:rPr>
          <w:rFonts w:ascii="Times New Roman" w:hAnsi="Times New Roman" w:cs="Times New Roman"/>
          <w:lang w:val="en-GB"/>
        </w:rPr>
        <w:t>many different sources, from charters to Troubadour poetry, three sources</w:t>
      </w:r>
      <w:r w:rsidRPr="00D31C7F">
        <w:rPr>
          <w:rFonts w:ascii="Times New Roman" w:hAnsi="Times New Roman" w:cs="Times New Roman"/>
          <w:lang w:val="en-GB"/>
        </w:rPr>
        <w:t xml:space="preserve"> are central to this thesis. All three are narrative sources: </w:t>
      </w:r>
      <w:r w:rsidR="00854D8D">
        <w:rPr>
          <w:rFonts w:ascii="Times New Roman" w:hAnsi="Times New Roman" w:cs="Times New Roman"/>
          <w:lang w:val="en-GB"/>
        </w:rPr>
        <w:t>t</w:t>
      </w:r>
      <w:r w:rsidRPr="00D31C7F">
        <w:rPr>
          <w:rFonts w:ascii="Times New Roman" w:hAnsi="Times New Roman" w:cs="Times New Roman"/>
          <w:lang w:val="en-GB"/>
        </w:rPr>
        <w:t>he two chronicles are Peter of Les Vaux-de-Cernay</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Pr="00D31C7F">
        <w:rPr>
          <w:rFonts w:ascii="Times New Roman" w:hAnsi="Times New Roman" w:cs="Times New Roman"/>
          <w:i/>
          <w:iCs/>
          <w:lang w:val="en-GB"/>
        </w:rPr>
        <w:t xml:space="preserve">Historia Albigensis </w:t>
      </w:r>
      <w:r w:rsidRPr="00D31C7F">
        <w:rPr>
          <w:rFonts w:ascii="Times New Roman" w:hAnsi="Times New Roman" w:cs="Times New Roman"/>
          <w:lang w:val="en-GB"/>
        </w:rPr>
        <w:t xml:space="preserve">and the later </w:t>
      </w:r>
      <w:r w:rsidRPr="00D31C7F">
        <w:rPr>
          <w:rFonts w:ascii="Times New Roman" w:hAnsi="Times New Roman" w:cs="Times New Roman"/>
          <w:i/>
          <w:iCs/>
          <w:lang w:val="en-GB"/>
        </w:rPr>
        <w:t>Chronica</w:t>
      </w:r>
      <w:r w:rsidRPr="00D31C7F">
        <w:rPr>
          <w:rFonts w:ascii="Times New Roman" w:hAnsi="Times New Roman" w:cs="Times New Roman"/>
          <w:lang w:val="en-GB"/>
        </w:rPr>
        <w:t xml:space="preserve"> of </w:t>
      </w:r>
      <w:bookmarkStart w:id="38" w:name="_Hlk87451759"/>
      <w:r w:rsidRPr="00D31C7F">
        <w:rPr>
          <w:rFonts w:ascii="Times New Roman" w:hAnsi="Times New Roman" w:cs="Times New Roman"/>
          <w:lang w:val="en-GB"/>
        </w:rPr>
        <w:t>William of Puylaurens</w:t>
      </w:r>
      <w:bookmarkEnd w:id="38"/>
      <w:r w:rsidRPr="00D31C7F">
        <w:rPr>
          <w:rFonts w:ascii="Times New Roman" w:hAnsi="Times New Roman" w:cs="Times New Roman"/>
          <w:lang w:val="en-GB"/>
        </w:rPr>
        <w:t xml:space="preserve">. </w:t>
      </w:r>
      <w:r w:rsidRPr="00D31C7F">
        <w:rPr>
          <w:rFonts w:ascii="Times New Roman" w:hAnsi="Times New Roman" w:cs="Times New Roman"/>
          <w:lang w:val="en-GB"/>
        </w:rPr>
        <w:lastRenderedPageBreak/>
        <w:t xml:space="preserve">The third source is the </w:t>
      </w:r>
      <w:r w:rsidRPr="00D31C7F">
        <w:rPr>
          <w:rFonts w:ascii="Times New Roman" w:hAnsi="Times New Roman" w:cs="Times New Roman"/>
          <w:i/>
          <w:iCs/>
          <w:lang w:val="en-GB"/>
        </w:rPr>
        <w:t xml:space="preserve">Chanson de la </w:t>
      </w:r>
      <w:r w:rsidR="004D228F" w:rsidRPr="00D31C7F">
        <w:rPr>
          <w:rFonts w:ascii="Times New Roman" w:hAnsi="Times New Roman" w:cs="Times New Roman"/>
          <w:i/>
          <w:iCs/>
          <w:lang w:val="en-GB"/>
        </w:rPr>
        <w:t>C</w:t>
      </w:r>
      <w:r w:rsidRPr="00D31C7F">
        <w:rPr>
          <w:rFonts w:ascii="Times New Roman" w:hAnsi="Times New Roman" w:cs="Times New Roman"/>
          <w:i/>
          <w:iCs/>
          <w:lang w:val="en-GB"/>
        </w:rPr>
        <w:t xml:space="preserve">roisade </w:t>
      </w:r>
      <w:r w:rsidR="004D228F" w:rsidRPr="00D31C7F">
        <w:rPr>
          <w:rFonts w:ascii="Times New Roman" w:hAnsi="Times New Roman" w:cs="Times New Roman"/>
          <w:i/>
          <w:iCs/>
          <w:lang w:val="en-GB"/>
        </w:rPr>
        <w:t>A</w:t>
      </w:r>
      <w:r w:rsidRPr="00D31C7F">
        <w:rPr>
          <w:rFonts w:ascii="Times New Roman" w:hAnsi="Times New Roman" w:cs="Times New Roman"/>
          <w:i/>
          <w:iCs/>
          <w:lang w:val="en-GB"/>
        </w:rPr>
        <w:t>lbigeoise</w:t>
      </w:r>
      <w:r w:rsidRPr="00D31C7F">
        <w:rPr>
          <w:rFonts w:ascii="Times New Roman" w:hAnsi="Times New Roman" w:cs="Times New Roman"/>
          <w:lang w:val="en-GB"/>
        </w:rPr>
        <w:t xml:space="preserve"> by William of Tudela and </w:t>
      </w:r>
      <w:r w:rsidR="003830BA" w:rsidRPr="00D31C7F">
        <w:rPr>
          <w:rFonts w:ascii="Times New Roman" w:hAnsi="Times New Roman" w:cs="Times New Roman"/>
          <w:lang w:val="en-GB"/>
        </w:rPr>
        <w:t>an</w:t>
      </w:r>
      <w:r w:rsidRPr="00D31C7F">
        <w:rPr>
          <w:rFonts w:ascii="Times New Roman" w:hAnsi="Times New Roman" w:cs="Times New Roman"/>
          <w:lang w:val="en-GB"/>
        </w:rPr>
        <w:t xml:space="preserve"> anonymous </w:t>
      </w:r>
      <w:r w:rsidR="003830BA" w:rsidRPr="00D31C7F">
        <w:rPr>
          <w:rFonts w:ascii="Times New Roman" w:hAnsi="Times New Roman" w:cs="Times New Roman"/>
          <w:lang w:val="en-GB"/>
        </w:rPr>
        <w:t>continuator</w:t>
      </w:r>
      <w:r w:rsidR="00FA2DD9">
        <w:rPr>
          <w:rFonts w:ascii="Times New Roman" w:hAnsi="Times New Roman" w:cs="Times New Roman"/>
          <w:lang w:val="en-GB"/>
        </w:rPr>
        <w:t>, which mixes</w:t>
      </w:r>
      <w:r w:rsidR="004D228F" w:rsidRPr="00D31C7F">
        <w:rPr>
          <w:rFonts w:ascii="Times New Roman" w:hAnsi="Times New Roman" w:cs="Times New Roman"/>
          <w:lang w:val="en-GB"/>
        </w:rPr>
        <w:t xml:space="preserve"> a chronicle and Occitan poetry. </w:t>
      </w:r>
      <w:r w:rsidRPr="00D31C7F">
        <w:rPr>
          <w:rFonts w:ascii="Times New Roman" w:hAnsi="Times New Roman" w:cs="Times New Roman"/>
          <w:vertAlign w:val="superscript"/>
          <w:lang w:val="en-GB"/>
        </w:rPr>
        <w:footnoteReference w:id="84"/>
      </w:r>
      <w:r w:rsidRPr="00D31C7F">
        <w:rPr>
          <w:rFonts w:ascii="Times New Roman" w:hAnsi="Times New Roman" w:cs="Times New Roman"/>
          <w:lang w:val="en-GB"/>
        </w:rPr>
        <w:t xml:space="preserve"> These three sources are often cited as the three main narrative sources for the Albigensian Crusade.</w:t>
      </w:r>
      <w:r w:rsidRPr="00D31C7F">
        <w:rPr>
          <w:rFonts w:ascii="Times New Roman" w:hAnsi="Times New Roman" w:cs="Times New Roman"/>
          <w:vertAlign w:val="superscript"/>
          <w:lang w:val="en-GB"/>
        </w:rPr>
        <w:footnoteReference w:id="85"/>
      </w:r>
      <w:r w:rsidRPr="00D31C7F">
        <w:rPr>
          <w:rFonts w:ascii="Times New Roman" w:hAnsi="Times New Roman" w:cs="Times New Roman"/>
          <w:lang w:val="en-GB"/>
        </w:rPr>
        <w:t xml:space="preserve"> This is </w:t>
      </w:r>
      <w:r w:rsidR="003830BA" w:rsidRPr="00D31C7F">
        <w:rPr>
          <w:rFonts w:ascii="Times New Roman" w:hAnsi="Times New Roman" w:cs="Times New Roman"/>
          <w:lang w:val="en-GB"/>
        </w:rPr>
        <w:t xml:space="preserve">primarily </w:t>
      </w:r>
      <w:r w:rsidRPr="00D31C7F">
        <w:rPr>
          <w:rFonts w:ascii="Times New Roman" w:hAnsi="Times New Roman" w:cs="Times New Roman"/>
          <w:lang w:val="en-GB"/>
        </w:rPr>
        <w:t>because the</w:t>
      </w:r>
      <w:r w:rsidR="003830BA" w:rsidRPr="00D31C7F">
        <w:rPr>
          <w:rFonts w:ascii="Times New Roman" w:hAnsi="Times New Roman" w:cs="Times New Roman"/>
          <w:lang w:val="en-GB"/>
        </w:rPr>
        <w:t>se</w:t>
      </w:r>
      <w:r w:rsidRPr="00D31C7F">
        <w:rPr>
          <w:rFonts w:ascii="Times New Roman" w:hAnsi="Times New Roman" w:cs="Times New Roman"/>
          <w:lang w:val="en-GB"/>
        </w:rPr>
        <w:t xml:space="preserve"> are the only sources of this kind dealing directly with the Crusade. They are each a well of information and must</w:t>
      </w:r>
      <w:r w:rsidR="00A24663" w:rsidRPr="00D31C7F">
        <w:rPr>
          <w:rFonts w:ascii="Times New Roman" w:hAnsi="Times New Roman" w:cs="Times New Roman"/>
          <w:lang w:val="en-GB"/>
        </w:rPr>
        <w:t>-</w:t>
      </w:r>
      <w:r w:rsidRPr="00D31C7F">
        <w:rPr>
          <w:rFonts w:ascii="Times New Roman" w:hAnsi="Times New Roman" w:cs="Times New Roman"/>
          <w:lang w:val="en-GB"/>
        </w:rPr>
        <w:t xml:space="preserve">reads for all who are interested in studying the Crusade. The </w:t>
      </w:r>
      <w:r w:rsidRPr="00D31C7F">
        <w:rPr>
          <w:rFonts w:ascii="Times New Roman" w:hAnsi="Times New Roman" w:cs="Times New Roman"/>
          <w:i/>
          <w:iCs/>
          <w:lang w:val="en-GB"/>
        </w:rPr>
        <w:t>Historia</w:t>
      </w:r>
      <w:r w:rsidRPr="00D31C7F">
        <w:rPr>
          <w:rFonts w:ascii="Times New Roman" w:hAnsi="Times New Roman" w:cs="Times New Roman"/>
          <w:lang w:val="en-GB"/>
        </w:rPr>
        <w:t xml:space="preserve"> and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both focus on the start of the Crusade and continue </w:t>
      </w:r>
      <w:r w:rsidR="00A24663" w:rsidRPr="00D31C7F">
        <w:rPr>
          <w:rFonts w:ascii="Times New Roman" w:hAnsi="Times New Roman" w:cs="Times New Roman"/>
          <w:lang w:val="en-GB"/>
        </w:rPr>
        <w:t>up</w:t>
      </w:r>
      <w:r w:rsidRPr="00D31C7F">
        <w:rPr>
          <w:rFonts w:ascii="Times New Roman" w:hAnsi="Times New Roman" w:cs="Times New Roman"/>
          <w:lang w:val="en-GB"/>
        </w:rPr>
        <w:t xml:space="preserve"> to</w:t>
      </w:r>
      <w:r w:rsidR="00A24663" w:rsidRPr="00D31C7F">
        <w:rPr>
          <w:rFonts w:ascii="Times New Roman" w:hAnsi="Times New Roman" w:cs="Times New Roman"/>
          <w:lang w:val="en-GB"/>
        </w:rPr>
        <w:t xml:space="preserve"> (and including?)</w:t>
      </w:r>
      <w:r w:rsidRPr="00D31C7F">
        <w:rPr>
          <w:rFonts w:ascii="Times New Roman" w:hAnsi="Times New Roman" w:cs="Times New Roman"/>
          <w:lang w:val="en-GB"/>
        </w:rPr>
        <w:t xml:space="preserve"> the siege </w:t>
      </w:r>
      <w:r w:rsidR="00DC4144">
        <w:rPr>
          <w:rFonts w:ascii="Times New Roman" w:hAnsi="Times New Roman" w:cs="Times New Roman"/>
          <w:lang w:val="en-GB"/>
        </w:rPr>
        <w:t xml:space="preserve">of </w:t>
      </w:r>
      <w:r w:rsidRPr="00D31C7F">
        <w:rPr>
          <w:rFonts w:ascii="Times New Roman" w:hAnsi="Times New Roman" w:cs="Times New Roman"/>
          <w:lang w:val="en-GB"/>
        </w:rPr>
        <w:t xml:space="preserve">Toulouse. The </w:t>
      </w:r>
      <w:r w:rsidRPr="00D31C7F">
        <w:rPr>
          <w:rFonts w:ascii="Times New Roman" w:hAnsi="Times New Roman" w:cs="Times New Roman"/>
          <w:i/>
          <w:iCs/>
          <w:lang w:val="en-GB"/>
        </w:rPr>
        <w:t xml:space="preserve">Chronica </w:t>
      </w:r>
      <w:r w:rsidRPr="00D31C7F">
        <w:rPr>
          <w:rFonts w:ascii="Times New Roman" w:hAnsi="Times New Roman" w:cs="Times New Roman"/>
          <w:lang w:val="en-GB"/>
        </w:rPr>
        <w:t xml:space="preserve">records not only the whole of the </w:t>
      </w:r>
      <w:r w:rsidR="0099360C">
        <w:rPr>
          <w:rFonts w:ascii="Times New Roman" w:hAnsi="Times New Roman" w:cs="Times New Roman"/>
          <w:lang w:val="en-GB"/>
        </w:rPr>
        <w:t>C</w:t>
      </w:r>
      <w:r w:rsidRPr="00D31C7F">
        <w:rPr>
          <w:rFonts w:ascii="Times New Roman" w:hAnsi="Times New Roman" w:cs="Times New Roman"/>
          <w:lang w:val="en-GB"/>
        </w:rPr>
        <w:t xml:space="preserve">rusade but also its aftermath. </w:t>
      </w:r>
      <w:r w:rsidR="001D42AC">
        <w:rPr>
          <w:rFonts w:ascii="Times New Roman" w:hAnsi="Times New Roman" w:cs="Times New Roman"/>
          <w:lang w:val="en-GB"/>
        </w:rPr>
        <w:t>T</w:t>
      </w:r>
      <w:r w:rsidRPr="00D31C7F">
        <w:rPr>
          <w:rFonts w:ascii="Times New Roman" w:hAnsi="Times New Roman" w:cs="Times New Roman"/>
          <w:lang w:val="en-GB"/>
        </w:rPr>
        <w:t xml:space="preserve">he </w:t>
      </w:r>
      <w:r w:rsidRPr="00D31C7F">
        <w:rPr>
          <w:rFonts w:ascii="Times New Roman" w:hAnsi="Times New Roman" w:cs="Times New Roman"/>
          <w:i/>
          <w:iCs/>
          <w:lang w:val="en-GB"/>
        </w:rPr>
        <w:t xml:space="preserve">Chronica </w:t>
      </w:r>
      <w:r w:rsidRPr="00D31C7F">
        <w:rPr>
          <w:rFonts w:ascii="Times New Roman" w:hAnsi="Times New Roman" w:cs="Times New Roman"/>
          <w:lang w:val="en-GB"/>
        </w:rPr>
        <w:t>is often less detailed than the two other sources. It can</w:t>
      </w:r>
      <w:r w:rsidR="00AC2A84">
        <w:rPr>
          <w:rFonts w:ascii="Times New Roman" w:hAnsi="Times New Roman" w:cs="Times New Roman"/>
          <w:lang w:val="en-GB"/>
        </w:rPr>
        <w:t>,</w:t>
      </w:r>
      <w:r w:rsidRPr="00D31C7F">
        <w:rPr>
          <w:rFonts w:ascii="Times New Roman" w:hAnsi="Times New Roman" w:cs="Times New Roman"/>
          <w:lang w:val="en-GB"/>
        </w:rPr>
        <w:t xml:space="preserve"> however</w:t>
      </w:r>
      <w:r w:rsidR="000E1302">
        <w:rPr>
          <w:rFonts w:ascii="Times New Roman" w:hAnsi="Times New Roman" w:cs="Times New Roman"/>
          <w:lang w:val="en-GB"/>
        </w:rPr>
        <w:t>,</w:t>
      </w:r>
      <w:r w:rsidRPr="00D31C7F">
        <w:rPr>
          <w:rFonts w:ascii="Times New Roman" w:hAnsi="Times New Roman" w:cs="Times New Roman"/>
          <w:lang w:val="en-GB"/>
        </w:rPr>
        <w:t xml:space="preserve"> be used as a source of </w:t>
      </w:r>
      <w:r w:rsidR="004D228F" w:rsidRPr="00D31C7F">
        <w:rPr>
          <w:rFonts w:ascii="Times New Roman" w:hAnsi="Times New Roman" w:cs="Times New Roman"/>
          <w:lang w:val="en-GB"/>
        </w:rPr>
        <w:t>comparison</w:t>
      </w:r>
      <w:r w:rsidRPr="00D31C7F">
        <w:rPr>
          <w:rFonts w:ascii="Times New Roman" w:hAnsi="Times New Roman" w:cs="Times New Roman"/>
          <w:lang w:val="en-GB"/>
        </w:rPr>
        <w:t xml:space="preserve"> when studying the other two sources</w:t>
      </w:r>
      <w:r w:rsidR="00B82F91">
        <w:rPr>
          <w:rFonts w:ascii="Times New Roman" w:hAnsi="Times New Roman" w:cs="Times New Roman"/>
          <w:lang w:val="en-GB"/>
        </w:rPr>
        <w:t>,</w:t>
      </w:r>
      <w:r w:rsidRPr="00D31C7F">
        <w:rPr>
          <w:rFonts w:ascii="Times New Roman" w:hAnsi="Times New Roman" w:cs="Times New Roman"/>
          <w:lang w:val="en-GB"/>
        </w:rPr>
        <w:t xml:space="preserve"> and it gives information on the</w:t>
      </w:r>
      <w:r w:rsidR="00A24663" w:rsidRPr="00D31C7F">
        <w:rPr>
          <w:rFonts w:ascii="Times New Roman" w:hAnsi="Times New Roman" w:cs="Times New Roman"/>
          <w:lang w:val="en-GB"/>
        </w:rPr>
        <w:t xml:space="preserve"> later</w:t>
      </w:r>
      <w:r w:rsidRPr="00D31C7F">
        <w:rPr>
          <w:rFonts w:ascii="Times New Roman" w:hAnsi="Times New Roman" w:cs="Times New Roman"/>
          <w:lang w:val="en-GB"/>
        </w:rPr>
        <w:t xml:space="preserve"> stages of the Crusade after Montfort</w:t>
      </w:r>
      <w:r w:rsidR="004C0045">
        <w:rPr>
          <w:rFonts w:ascii="Times New Roman" w:hAnsi="Times New Roman" w:cs="Times New Roman"/>
          <w:lang w:val="en-GB"/>
        </w:rPr>
        <w:t>’</w:t>
      </w:r>
      <w:r w:rsidRPr="00D31C7F">
        <w:rPr>
          <w:rFonts w:ascii="Times New Roman" w:hAnsi="Times New Roman" w:cs="Times New Roman"/>
          <w:lang w:val="en-GB"/>
        </w:rPr>
        <w:t>s death in 1218.</w:t>
      </w:r>
    </w:p>
    <w:p w14:paraId="6CFC7B29" w14:textId="60C49B0B" w:rsidR="0058700E" w:rsidRPr="00FD2A60" w:rsidRDefault="003830BA" w:rsidP="00DC1359">
      <w:pPr>
        <w:pStyle w:val="Heading3"/>
        <w:rPr>
          <w:rFonts w:ascii="Times New Roman" w:hAnsi="Times New Roman" w:cs="Times New Roman"/>
          <w:b/>
          <w:bCs/>
          <w:i/>
          <w:iCs/>
          <w:lang w:val="fr-FR"/>
        </w:rPr>
      </w:pPr>
      <w:bookmarkStart w:id="39" w:name="_Toc112003262"/>
      <w:r w:rsidRPr="00FD2A60">
        <w:rPr>
          <w:rFonts w:ascii="Times New Roman" w:hAnsi="Times New Roman" w:cs="Times New Roman"/>
          <w:b/>
          <w:bCs/>
          <w:lang w:val="fr-FR"/>
        </w:rPr>
        <w:t>1.</w:t>
      </w:r>
      <w:r w:rsidR="00BE2545" w:rsidRPr="00FD2A60">
        <w:rPr>
          <w:rFonts w:ascii="Times New Roman" w:hAnsi="Times New Roman" w:cs="Times New Roman"/>
          <w:b/>
          <w:bCs/>
          <w:lang w:val="fr-FR"/>
        </w:rPr>
        <w:t>4</w:t>
      </w:r>
      <w:r w:rsidR="0058700E" w:rsidRPr="00FD2A60">
        <w:rPr>
          <w:rFonts w:ascii="Times New Roman" w:hAnsi="Times New Roman" w:cs="Times New Roman"/>
          <w:b/>
          <w:bCs/>
          <w:lang w:val="fr-FR"/>
        </w:rPr>
        <w:t xml:space="preserve">.1 </w:t>
      </w:r>
      <w:bookmarkStart w:id="40" w:name="_Hlk100313853"/>
      <w:r w:rsidR="0058700E" w:rsidRPr="00FD2A60">
        <w:rPr>
          <w:rFonts w:ascii="Times New Roman" w:hAnsi="Times New Roman" w:cs="Times New Roman"/>
          <w:b/>
          <w:bCs/>
          <w:lang w:val="fr-FR"/>
        </w:rPr>
        <w:t>Peter of Les Vaux-de-Cernay</w:t>
      </w:r>
      <w:r w:rsidR="004C0045">
        <w:rPr>
          <w:rFonts w:ascii="Times New Roman" w:hAnsi="Times New Roman" w:cs="Times New Roman"/>
          <w:b/>
          <w:bCs/>
          <w:lang w:val="fr-FR"/>
        </w:rPr>
        <w:t>’</w:t>
      </w:r>
      <w:r w:rsidR="0058700E" w:rsidRPr="00FD2A60">
        <w:rPr>
          <w:rFonts w:ascii="Times New Roman" w:hAnsi="Times New Roman" w:cs="Times New Roman"/>
          <w:b/>
          <w:bCs/>
          <w:lang w:val="fr-FR"/>
        </w:rPr>
        <w:t xml:space="preserve">s </w:t>
      </w:r>
      <w:r w:rsidR="0058700E" w:rsidRPr="00FD2A60">
        <w:rPr>
          <w:rFonts w:ascii="Times New Roman" w:hAnsi="Times New Roman" w:cs="Times New Roman"/>
          <w:b/>
          <w:bCs/>
          <w:i/>
          <w:iCs/>
          <w:lang w:val="fr-FR"/>
        </w:rPr>
        <w:t>Historia Albigensis</w:t>
      </w:r>
      <w:bookmarkEnd w:id="39"/>
      <w:bookmarkEnd w:id="40"/>
    </w:p>
    <w:p w14:paraId="7DA7ACF5" w14:textId="77777777" w:rsidR="009C2B01" w:rsidRPr="00FD2A60" w:rsidRDefault="009C2B01" w:rsidP="001A01A2">
      <w:pPr>
        <w:spacing w:after="0"/>
        <w:rPr>
          <w:lang w:val="fr-FR"/>
        </w:rPr>
      </w:pPr>
    </w:p>
    <w:p w14:paraId="2D0DBB99" w14:textId="77918E0D" w:rsidR="0058700E" w:rsidRPr="00D31C7F" w:rsidRDefault="00A24663"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By far the most crusader-minded of the narrative sources is </w:t>
      </w:r>
      <w:r w:rsidR="0058700E" w:rsidRPr="00D31C7F">
        <w:rPr>
          <w:rFonts w:ascii="Times New Roman" w:hAnsi="Times New Roman" w:cs="Times New Roman"/>
          <w:lang w:val="en-GB"/>
        </w:rPr>
        <w:t>Peter</w:t>
      </w:r>
      <w:r w:rsidR="004C0045">
        <w:rPr>
          <w:rFonts w:ascii="Times New Roman" w:hAnsi="Times New Roman" w:cs="Times New Roman"/>
          <w:lang w:val="en-GB"/>
        </w:rPr>
        <w:t>’</w:t>
      </w:r>
      <w:r w:rsidR="0058700E" w:rsidRPr="00D31C7F">
        <w:rPr>
          <w:rFonts w:ascii="Times New Roman" w:hAnsi="Times New Roman" w:cs="Times New Roman"/>
          <w:lang w:val="en-GB"/>
        </w:rPr>
        <w:t xml:space="preserve">s </w:t>
      </w:r>
      <w:r w:rsidR="0058700E" w:rsidRPr="00D31C7F">
        <w:rPr>
          <w:rFonts w:ascii="Times New Roman" w:hAnsi="Times New Roman" w:cs="Times New Roman"/>
          <w:i/>
          <w:iCs/>
          <w:lang w:val="en-GB"/>
        </w:rPr>
        <w:t>Historia</w:t>
      </w:r>
      <w:r w:rsidR="0058700E" w:rsidRPr="00D31C7F">
        <w:rPr>
          <w:rFonts w:ascii="Times New Roman" w:hAnsi="Times New Roman" w:cs="Times New Roman"/>
          <w:lang w:val="en-GB"/>
        </w:rPr>
        <w:t xml:space="preserve">. </w:t>
      </w:r>
      <w:r w:rsidRPr="00D31C7F">
        <w:rPr>
          <w:rFonts w:ascii="Times New Roman" w:hAnsi="Times New Roman" w:cs="Times New Roman"/>
          <w:lang w:val="en-GB"/>
        </w:rPr>
        <w:t>At</w:t>
      </w:r>
      <w:r w:rsidR="0058700E" w:rsidRPr="00D31C7F">
        <w:rPr>
          <w:rFonts w:ascii="Times New Roman" w:hAnsi="Times New Roman" w:cs="Times New Roman"/>
          <w:lang w:val="en-GB"/>
        </w:rPr>
        <w:t xml:space="preserve"> </w:t>
      </w:r>
      <w:r w:rsidR="001D42AC">
        <w:rPr>
          <w:rFonts w:ascii="Times New Roman" w:hAnsi="Times New Roman" w:cs="Times New Roman"/>
          <w:lang w:val="en-GB"/>
        </w:rPr>
        <w:t xml:space="preserve">a </w:t>
      </w:r>
      <w:r w:rsidR="0058700E" w:rsidRPr="00D31C7F">
        <w:rPr>
          <w:rFonts w:ascii="Times New Roman" w:hAnsi="Times New Roman" w:cs="Times New Roman"/>
          <w:lang w:val="en-GB"/>
        </w:rPr>
        <w:t>first glance</w:t>
      </w:r>
      <w:r w:rsidR="00C04BEA">
        <w:rPr>
          <w:rFonts w:ascii="Times New Roman" w:hAnsi="Times New Roman" w:cs="Times New Roman"/>
          <w:lang w:val="en-GB"/>
        </w:rPr>
        <w:t>,</w:t>
      </w:r>
      <w:r w:rsidR="0058700E" w:rsidRPr="00D31C7F">
        <w:rPr>
          <w:rFonts w:ascii="Times New Roman" w:hAnsi="Times New Roman" w:cs="Times New Roman"/>
          <w:lang w:val="en-GB"/>
        </w:rPr>
        <w:t xml:space="preserve"> this might simply be attributed to Peter</w:t>
      </w:r>
      <w:r w:rsidR="004C0045">
        <w:rPr>
          <w:rFonts w:ascii="Times New Roman" w:hAnsi="Times New Roman" w:cs="Times New Roman"/>
          <w:lang w:val="en-GB"/>
        </w:rPr>
        <w:t>’</w:t>
      </w:r>
      <w:r w:rsidR="0058700E" w:rsidRPr="00D31C7F">
        <w:rPr>
          <w:rFonts w:ascii="Times New Roman" w:hAnsi="Times New Roman" w:cs="Times New Roman"/>
          <w:lang w:val="en-GB"/>
        </w:rPr>
        <w:t>s life as a cleric</w:t>
      </w:r>
      <w:r w:rsidRPr="00D31C7F">
        <w:rPr>
          <w:rFonts w:ascii="Times New Roman" w:hAnsi="Times New Roman" w:cs="Times New Roman"/>
          <w:lang w:val="en-GB"/>
        </w:rPr>
        <w:t>,</w:t>
      </w:r>
      <w:r w:rsidR="0058700E" w:rsidRPr="00D31C7F">
        <w:rPr>
          <w:rFonts w:ascii="Times New Roman" w:hAnsi="Times New Roman" w:cs="Times New Roman"/>
          <w:lang w:val="en-GB"/>
        </w:rPr>
        <w:t xml:space="preserve"> but the same could be said for the </w:t>
      </w:r>
      <w:r w:rsidRPr="00D31C7F">
        <w:rPr>
          <w:rFonts w:ascii="Times New Roman" w:hAnsi="Times New Roman" w:cs="Times New Roman"/>
          <w:lang w:val="en-GB"/>
        </w:rPr>
        <w:t xml:space="preserve">authors of </w:t>
      </w:r>
      <w:r w:rsidR="0058700E" w:rsidRPr="00D31C7F">
        <w:rPr>
          <w:rFonts w:ascii="Times New Roman" w:hAnsi="Times New Roman" w:cs="Times New Roman"/>
          <w:lang w:val="en-GB"/>
        </w:rPr>
        <w:t>other sources</w:t>
      </w:r>
      <w:r w:rsidRPr="00D31C7F">
        <w:rPr>
          <w:rFonts w:ascii="Times New Roman" w:hAnsi="Times New Roman" w:cs="Times New Roman"/>
          <w:lang w:val="en-GB"/>
        </w:rPr>
        <w:t>,</w:t>
      </w:r>
      <w:r w:rsidR="0058700E" w:rsidRPr="00D31C7F">
        <w:rPr>
          <w:rFonts w:ascii="Times New Roman" w:hAnsi="Times New Roman" w:cs="Times New Roman"/>
          <w:lang w:val="en-GB"/>
        </w:rPr>
        <w:t xml:space="preserve"> </w:t>
      </w:r>
      <w:r w:rsidR="00505294" w:rsidRPr="00D31C7F">
        <w:rPr>
          <w:rFonts w:ascii="Times New Roman" w:hAnsi="Times New Roman" w:cs="Times New Roman"/>
          <w:lang w:val="en-GB"/>
        </w:rPr>
        <w:t xml:space="preserve">yet </w:t>
      </w:r>
      <w:r w:rsidR="0058700E" w:rsidRPr="00D31C7F">
        <w:rPr>
          <w:rFonts w:ascii="Times New Roman" w:hAnsi="Times New Roman" w:cs="Times New Roman"/>
          <w:lang w:val="en-GB"/>
        </w:rPr>
        <w:t>they do not have this same uncritical view of the crusaders. Let</w:t>
      </w:r>
      <w:r w:rsidR="00F24BD3" w:rsidRPr="00D31C7F">
        <w:rPr>
          <w:rFonts w:ascii="Times New Roman" w:hAnsi="Times New Roman" w:cs="Times New Roman"/>
          <w:lang w:val="en-GB"/>
        </w:rPr>
        <w:t xml:space="preserve"> u</w:t>
      </w:r>
      <w:r w:rsidR="0058700E" w:rsidRPr="00D31C7F">
        <w:rPr>
          <w:rFonts w:ascii="Times New Roman" w:hAnsi="Times New Roman" w:cs="Times New Roman"/>
          <w:lang w:val="en-GB"/>
        </w:rPr>
        <w:t>s</w:t>
      </w:r>
      <w:r w:rsidR="00C04BEA">
        <w:rPr>
          <w:rFonts w:ascii="Times New Roman" w:hAnsi="Times New Roman" w:cs="Times New Roman"/>
          <w:lang w:val="en-GB"/>
        </w:rPr>
        <w:t>,</w:t>
      </w:r>
      <w:r w:rsidR="0058700E" w:rsidRPr="00D31C7F">
        <w:rPr>
          <w:rFonts w:ascii="Times New Roman" w:hAnsi="Times New Roman" w:cs="Times New Roman"/>
          <w:lang w:val="en-GB"/>
        </w:rPr>
        <w:t xml:space="preserve"> therefore</w:t>
      </w:r>
      <w:r w:rsidR="000E1302">
        <w:rPr>
          <w:rFonts w:ascii="Times New Roman" w:hAnsi="Times New Roman" w:cs="Times New Roman"/>
          <w:lang w:val="en-GB"/>
        </w:rPr>
        <w:t>,</w:t>
      </w:r>
      <w:r w:rsidR="0058700E" w:rsidRPr="00D31C7F">
        <w:rPr>
          <w:rFonts w:ascii="Times New Roman" w:hAnsi="Times New Roman" w:cs="Times New Roman"/>
          <w:lang w:val="en-GB"/>
        </w:rPr>
        <w:t xml:space="preserve"> first </w:t>
      </w:r>
      <w:r w:rsidR="00F24BD3" w:rsidRPr="00D31C7F">
        <w:rPr>
          <w:rFonts w:ascii="Times New Roman" w:hAnsi="Times New Roman" w:cs="Times New Roman"/>
          <w:lang w:val="en-GB"/>
        </w:rPr>
        <w:t>considers</w:t>
      </w:r>
      <w:r w:rsidR="0058700E" w:rsidRPr="00D31C7F">
        <w:rPr>
          <w:rFonts w:ascii="Times New Roman" w:hAnsi="Times New Roman" w:cs="Times New Roman"/>
          <w:lang w:val="en-GB"/>
        </w:rPr>
        <w:t xml:space="preserve"> Peter</w:t>
      </w:r>
      <w:r w:rsidR="004C0045">
        <w:rPr>
          <w:rFonts w:ascii="Times New Roman" w:hAnsi="Times New Roman" w:cs="Times New Roman"/>
          <w:lang w:val="en-GB"/>
        </w:rPr>
        <w:t>’</w:t>
      </w:r>
      <w:r w:rsidR="0058700E" w:rsidRPr="00D31C7F">
        <w:rPr>
          <w:rFonts w:ascii="Times New Roman" w:hAnsi="Times New Roman" w:cs="Times New Roman"/>
          <w:lang w:val="en-GB"/>
        </w:rPr>
        <w:t>s life.</w:t>
      </w:r>
    </w:p>
    <w:p w14:paraId="02E29F0C" w14:textId="6CBD8B0D"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most reliable information that we have about Peter comes from the opening paragraph of the </w:t>
      </w:r>
      <w:r w:rsidRPr="00D31C7F">
        <w:rPr>
          <w:rFonts w:ascii="Times New Roman" w:hAnsi="Times New Roman" w:cs="Times New Roman"/>
          <w:i/>
          <w:iCs/>
          <w:lang w:val="en-GB"/>
        </w:rPr>
        <w:t>Historia</w:t>
      </w:r>
      <w:r w:rsidR="00C04BEA">
        <w:rPr>
          <w:rFonts w:ascii="Times New Roman" w:hAnsi="Times New Roman" w:cs="Times New Roman"/>
          <w:i/>
          <w:iCs/>
          <w:lang w:val="en-GB"/>
        </w:rPr>
        <w:t>,</w:t>
      </w:r>
      <w:r w:rsidRPr="00D31C7F">
        <w:rPr>
          <w:rFonts w:ascii="Times New Roman" w:hAnsi="Times New Roman" w:cs="Times New Roman"/>
          <w:lang w:val="en-GB"/>
        </w:rPr>
        <w:t xml:space="preserve"> in which he describes himself as </w:t>
      </w:r>
      <w:r w:rsidR="004C0045">
        <w:rPr>
          <w:rFonts w:ascii="Times New Roman" w:hAnsi="Times New Roman" w:cs="Times New Roman"/>
          <w:lang w:val="en-GB"/>
        </w:rPr>
        <w:t>‘</w:t>
      </w:r>
      <w:r w:rsidRPr="00D31C7F">
        <w:rPr>
          <w:rFonts w:ascii="Times New Roman" w:hAnsi="Times New Roman" w:cs="Times New Roman"/>
          <w:i/>
          <w:iCs/>
          <w:lang w:val="en-GB"/>
        </w:rPr>
        <w:t>frater P., Qualiscunque Vallium Sarnaii monachus</w:t>
      </w:r>
      <w:r w:rsidR="004C0045">
        <w:rPr>
          <w:rFonts w:ascii="Times New Roman" w:hAnsi="Times New Roman" w:cs="Times New Roman"/>
          <w:i/>
          <w:iCs/>
          <w:lang w:val="en-GB"/>
        </w:rPr>
        <w:t>’</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86"/>
      </w:r>
      <w:r w:rsidRPr="00D31C7F">
        <w:rPr>
          <w:rFonts w:ascii="Times New Roman" w:hAnsi="Times New Roman" w:cs="Times New Roman"/>
          <w:lang w:val="en-GB"/>
        </w:rPr>
        <w:t xml:space="preserve"> The Cistercian abbey of Les Vaux-de-Cernay was about 35 </w:t>
      </w:r>
      <w:r w:rsidR="00AC2A84">
        <w:rPr>
          <w:rFonts w:ascii="Times New Roman" w:hAnsi="Times New Roman" w:cs="Times New Roman"/>
          <w:lang w:val="en-GB"/>
        </w:rPr>
        <w:t>kilometres</w:t>
      </w:r>
      <w:r w:rsidRPr="00D31C7F">
        <w:rPr>
          <w:rFonts w:ascii="Times New Roman" w:hAnsi="Times New Roman" w:cs="Times New Roman"/>
          <w:lang w:val="en-GB"/>
        </w:rPr>
        <w:t xml:space="preserve"> </w:t>
      </w:r>
      <w:r w:rsidR="00C04BEA">
        <w:rPr>
          <w:rFonts w:ascii="Times New Roman" w:hAnsi="Times New Roman" w:cs="Times New Roman"/>
          <w:lang w:val="en-GB"/>
        </w:rPr>
        <w:t>southwest</w:t>
      </w:r>
      <w:r w:rsidRPr="00D31C7F">
        <w:rPr>
          <w:rFonts w:ascii="Times New Roman" w:hAnsi="Times New Roman" w:cs="Times New Roman"/>
          <w:lang w:val="en-GB"/>
        </w:rPr>
        <w:t xml:space="preserve"> of Paris in the territory of the Île de France. From at least 1181 onward</w:t>
      </w:r>
      <w:r w:rsidR="00C04BEA">
        <w:rPr>
          <w:rFonts w:ascii="Times New Roman" w:hAnsi="Times New Roman" w:cs="Times New Roman"/>
          <w:lang w:val="en-GB"/>
        </w:rPr>
        <w:t>,</w:t>
      </w:r>
      <w:r w:rsidRPr="00D31C7F">
        <w:rPr>
          <w:rFonts w:ascii="Times New Roman" w:hAnsi="Times New Roman" w:cs="Times New Roman"/>
          <w:lang w:val="en-GB"/>
        </w:rPr>
        <w:t xml:space="preserve"> Guy of Vaux-les-Cernay was the abbot here. We can say with certainty that Guy was the uncle of Peter and that he acted as his mentor. When in 1207 Innocent III sen</w:t>
      </w:r>
      <w:r w:rsidR="00F24BD3" w:rsidRPr="00D31C7F">
        <w:rPr>
          <w:rFonts w:ascii="Times New Roman" w:hAnsi="Times New Roman" w:cs="Times New Roman"/>
          <w:lang w:val="en-GB"/>
        </w:rPr>
        <w:t>t</w:t>
      </w:r>
      <w:r w:rsidRPr="00D31C7F">
        <w:rPr>
          <w:rFonts w:ascii="Times New Roman" w:hAnsi="Times New Roman" w:cs="Times New Roman"/>
          <w:lang w:val="en-GB"/>
        </w:rPr>
        <w:t xml:space="preserve"> Cistercian abbots on a preaching mission to the South, Guy was one of them.</w:t>
      </w:r>
      <w:r w:rsidRPr="00D31C7F">
        <w:rPr>
          <w:rFonts w:ascii="Times New Roman" w:hAnsi="Times New Roman" w:cs="Times New Roman"/>
          <w:vertAlign w:val="superscript"/>
          <w:lang w:val="en-GB"/>
        </w:rPr>
        <w:footnoteReference w:id="87"/>
      </w:r>
      <w:r w:rsidRPr="00D31C7F">
        <w:rPr>
          <w:rFonts w:ascii="Times New Roman" w:hAnsi="Times New Roman" w:cs="Times New Roman"/>
          <w:lang w:val="en-GB"/>
        </w:rPr>
        <w:t xml:space="preserve"> Later, Guy played an important part in the </w:t>
      </w:r>
      <w:r w:rsidR="00F652BA" w:rsidRPr="00D31C7F">
        <w:rPr>
          <w:rFonts w:ascii="Times New Roman" w:hAnsi="Times New Roman" w:cs="Times New Roman"/>
          <w:lang w:val="en-GB"/>
        </w:rPr>
        <w:t>Cr</w:t>
      </w:r>
      <w:r w:rsidRPr="00D31C7F">
        <w:rPr>
          <w:rFonts w:ascii="Times New Roman" w:hAnsi="Times New Roman" w:cs="Times New Roman"/>
          <w:lang w:val="en-GB"/>
        </w:rPr>
        <w:t xml:space="preserve">usade, even becoming the bishop of </w:t>
      </w:r>
      <w:r w:rsidR="00F24BD3" w:rsidRPr="00D31C7F">
        <w:rPr>
          <w:rFonts w:ascii="Times New Roman" w:hAnsi="Times New Roman" w:cs="Times New Roman"/>
          <w:lang w:val="en-GB"/>
        </w:rPr>
        <w:t>Carcassonne</w:t>
      </w:r>
      <w:r w:rsidRPr="00D31C7F">
        <w:rPr>
          <w:rFonts w:ascii="Times New Roman" w:hAnsi="Times New Roman" w:cs="Times New Roman"/>
          <w:lang w:val="en-GB"/>
        </w:rPr>
        <w:t xml:space="preserve"> in 1212.</w:t>
      </w:r>
    </w:p>
    <w:p w14:paraId="4AFC4741" w14:textId="3E8C6BDB"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Peter joined his uncle in the South in 1212-1213 and again in later years. It </w:t>
      </w:r>
      <w:r w:rsidR="008816DF">
        <w:rPr>
          <w:rFonts w:ascii="Times New Roman" w:hAnsi="Times New Roman" w:cs="Times New Roman"/>
          <w:lang w:val="en-GB"/>
        </w:rPr>
        <w:t>was</w:t>
      </w:r>
      <w:r w:rsidRPr="00D31C7F">
        <w:rPr>
          <w:rFonts w:ascii="Times New Roman" w:hAnsi="Times New Roman" w:cs="Times New Roman"/>
          <w:lang w:val="en-GB"/>
        </w:rPr>
        <w:t xml:space="preserve"> during this time that he started recording what he witnessed.</w:t>
      </w:r>
      <w:r w:rsidRPr="00D31C7F">
        <w:rPr>
          <w:rFonts w:ascii="Times New Roman" w:hAnsi="Times New Roman" w:cs="Times New Roman"/>
          <w:vertAlign w:val="superscript"/>
          <w:lang w:val="en-GB"/>
        </w:rPr>
        <w:footnoteReference w:id="88"/>
      </w:r>
      <w:r w:rsidRPr="00D31C7F">
        <w:rPr>
          <w:rFonts w:ascii="Times New Roman" w:hAnsi="Times New Roman" w:cs="Times New Roman"/>
          <w:lang w:val="en-GB"/>
        </w:rPr>
        <w:t xml:space="preserve"> During these periods</w:t>
      </w:r>
      <w:r w:rsidR="008816DF">
        <w:rPr>
          <w:rFonts w:ascii="Times New Roman" w:hAnsi="Times New Roman" w:cs="Times New Roman"/>
          <w:lang w:val="en-GB"/>
        </w:rPr>
        <w:t>,</w:t>
      </w:r>
      <w:r w:rsidRPr="00D31C7F">
        <w:rPr>
          <w:rFonts w:ascii="Times New Roman" w:hAnsi="Times New Roman" w:cs="Times New Roman"/>
          <w:lang w:val="en-GB"/>
        </w:rPr>
        <w:t xml:space="preserve"> he </w:t>
      </w:r>
      <w:r w:rsidR="00221440">
        <w:rPr>
          <w:rFonts w:ascii="Times New Roman" w:hAnsi="Times New Roman" w:cs="Times New Roman"/>
          <w:lang w:val="en-GB"/>
        </w:rPr>
        <w:t>travelled</w:t>
      </w:r>
      <w:r w:rsidRPr="00D31C7F">
        <w:rPr>
          <w:rFonts w:ascii="Times New Roman" w:hAnsi="Times New Roman" w:cs="Times New Roman"/>
          <w:lang w:val="en-GB"/>
        </w:rPr>
        <w:t xml:space="preserve"> with the crusading army, which likely influenced his descriptions. Within the </w:t>
      </w:r>
      <w:r w:rsidRPr="00D31C7F">
        <w:rPr>
          <w:rFonts w:ascii="Times New Roman" w:hAnsi="Times New Roman" w:cs="Times New Roman"/>
          <w:i/>
          <w:iCs/>
          <w:lang w:val="en-GB"/>
        </w:rPr>
        <w:t>Historia</w:t>
      </w:r>
      <w:r w:rsidR="00221440">
        <w:rPr>
          <w:rFonts w:ascii="Times New Roman" w:hAnsi="Times New Roman" w:cs="Times New Roman"/>
          <w:i/>
          <w:iCs/>
          <w:lang w:val="en-GB"/>
        </w:rPr>
        <w:t>,</w:t>
      </w:r>
      <w:r w:rsidRPr="00D31C7F">
        <w:rPr>
          <w:rFonts w:ascii="Times New Roman" w:hAnsi="Times New Roman" w:cs="Times New Roman"/>
          <w:lang w:val="en-GB"/>
        </w:rPr>
        <w:t xml:space="preserve"> </w:t>
      </w:r>
      <w:r w:rsidR="001D42AC">
        <w:rPr>
          <w:rFonts w:ascii="Times New Roman" w:hAnsi="Times New Roman" w:cs="Times New Roman"/>
          <w:lang w:val="en-GB"/>
        </w:rPr>
        <w:t>the</w:t>
      </w:r>
      <w:r w:rsidRPr="00D31C7F">
        <w:rPr>
          <w:rFonts w:ascii="Times New Roman" w:hAnsi="Times New Roman" w:cs="Times New Roman"/>
          <w:lang w:val="en-GB"/>
        </w:rPr>
        <w:t xml:space="preserve"> descriptions of events he witnessed are far more vivid and detailed than his records of the </w:t>
      </w:r>
      <w:r w:rsidR="00AC4B54">
        <w:rPr>
          <w:rFonts w:ascii="Times New Roman" w:hAnsi="Times New Roman" w:cs="Times New Roman"/>
          <w:lang w:val="en-GB"/>
        </w:rPr>
        <w:t>occasions</w:t>
      </w:r>
      <w:r w:rsidRPr="00D31C7F">
        <w:rPr>
          <w:rFonts w:ascii="Times New Roman" w:hAnsi="Times New Roman" w:cs="Times New Roman"/>
          <w:lang w:val="en-GB"/>
        </w:rPr>
        <w:t xml:space="preserve"> when he himself was not present.</w:t>
      </w:r>
      <w:r w:rsidRPr="00D31C7F">
        <w:rPr>
          <w:rFonts w:ascii="Times New Roman" w:hAnsi="Times New Roman" w:cs="Times New Roman"/>
          <w:vertAlign w:val="superscript"/>
          <w:lang w:val="en-GB"/>
        </w:rPr>
        <w:footnoteReference w:id="89"/>
      </w:r>
      <w:r w:rsidRPr="00D31C7F">
        <w:rPr>
          <w:rFonts w:ascii="Times New Roman" w:hAnsi="Times New Roman" w:cs="Times New Roman"/>
          <w:lang w:val="en-GB"/>
        </w:rPr>
        <w:t xml:space="preserve"> During the siege of Moissac, which took place in the late summer of 1212, he even inserted himself, writing that he barely escaped a crossbow bolt.</w:t>
      </w:r>
      <w:r w:rsidRPr="00D31C7F">
        <w:rPr>
          <w:rFonts w:ascii="Times New Roman" w:hAnsi="Times New Roman" w:cs="Times New Roman"/>
          <w:vertAlign w:val="superscript"/>
          <w:lang w:val="en-GB"/>
        </w:rPr>
        <w:footnoteReference w:id="90"/>
      </w:r>
      <w:r w:rsidRPr="00D31C7F">
        <w:rPr>
          <w:rFonts w:ascii="Times New Roman" w:hAnsi="Times New Roman" w:cs="Times New Roman"/>
          <w:lang w:val="en-GB"/>
        </w:rPr>
        <w:t xml:space="preserve"> It seems a common trend that Peter followed wherever his uncle went</w:t>
      </w:r>
      <w:r w:rsidR="00041D8D" w:rsidRPr="00D31C7F">
        <w:rPr>
          <w:rFonts w:ascii="Times New Roman" w:hAnsi="Times New Roman" w:cs="Times New Roman"/>
          <w:lang w:val="en-GB"/>
        </w:rPr>
        <w:t>.</w:t>
      </w:r>
      <w:r w:rsidRPr="00D31C7F">
        <w:rPr>
          <w:rFonts w:ascii="Times New Roman" w:hAnsi="Times New Roman" w:cs="Times New Roman"/>
          <w:lang w:val="en-GB"/>
        </w:rPr>
        <w:t xml:space="preserve"> </w:t>
      </w:r>
      <w:r w:rsidR="00041D8D" w:rsidRPr="00D31C7F">
        <w:rPr>
          <w:rFonts w:ascii="Times New Roman" w:hAnsi="Times New Roman" w:cs="Times New Roman"/>
          <w:lang w:val="en-GB"/>
        </w:rPr>
        <w:t xml:space="preserve">Peter </w:t>
      </w:r>
      <w:r w:rsidRPr="00D31C7F">
        <w:rPr>
          <w:rFonts w:ascii="Times New Roman" w:hAnsi="Times New Roman" w:cs="Times New Roman"/>
          <w:lang w:val="en-GB"/>
        </w:rPr>
        <w:t xml:space="preserve">also </w:t>
      </w:r>
      <w:r w:rsidR="00AC4B54">
        <w:rPr>
          <w:rFonts w:ascii="Times New Roman" w:hAnsi="Times New Roman" w:cs="Times New Roman"/>
          <w:lang w:val="en-GB"/>
        </w:rPr>
        <w:t>joined</w:t>
      </w:r>
      <w:r w:rsidRPr="00D31C7F">
        <w:rPr>
          <w:rFonts w:ascii="Times New Roman" w:hAnsi="Times New Roman" w:cs="Times New Roman"/>
          <w:lang w:val="en-GB"/>
        </w:rPr>
        <w:t xml:space="preserve"> hi</w:t>
      </w:r>
      <w:r w:rsidR="00041D8D" w:rsidRPr="00D31C7F">
        <w:rPr>
          <w:rFonts w:ascii="Times New Roman" w:hAnsi="Times New Roman" w:cs="Times New Roman"/>
          <w:lang w:val="en-GB"/>
        </w:rPr>
        <w:t>s uncle</w:t>
      </w:r>
      <w:r w:rsidRPr="00D31C7F">
        <w:rPr>
          <w:rFonts w:ascii="Times New Roman" w:hAnsi="Times New Roman" w:cs="Times New Roman"/>
          <w:lang w:val="en-GB"/>
        </w:rPr>
        <w:t xml:space="preserve"> in the North whenever </w:t>
      </w:r>
      <w:r w:rsidR="00041D8D" w:rsidRPr="00D31C7F">
        <w:rPr>
          <w:rFonts w:ascii="Times New Roman" w:hAnsi="Times New Roman" w:cs="Times New Roman"/>
          <w:lang w:val="en-GB"/>
        </w:rPr>
        <w:t>t</w:t>
      </w:r>
      <w:r w:rsidRPr="00D31C7F">
        <w:rPr>
          <w:rFonts w:ascii="Times New Roman" w:hAnsi="Times New Roman" w:cs="Times New Roman"/>
          <w:lang w:val="en-GB"/>
        </w:rPr>
        <w:t xml:space="preserve">he </w:t>
      </w:r>
      <w:r w:rsidR="00041D8D" w:rsidRPr="00D31C7F">
        <w:rPr>
          <w:rFonts w:ascii="Times New Roman" w:hAnsi="Times New Roman" w:cs="Times New Roman"/>
          <w:lang w:val="en-GB"/>
        </w:rPr>
        <w:t xml:space="preserve">latter </w:t>
      </w:r>
      <w:r w:rsidRPr="00D31C7F">
        <w:rPr>
          <w:rFonts w:ascii="Times New Roman" w:hAnsi="Times New Roman" w:cs="Times New Roman"/>
          <w:lang w:val="en-GB"/>
        </w:rPr>
        <w:t xml:space="preserve">went on preaching campaigns </w:t>
      </w:r>
      <w:r w:rsidRPr="00D31C7F">
        <w:rPr>
          <w:rFonts w:ascii="Times New Roman" w:hAnsi="Times New Roman" w:cs="Times New Roman"/>
          <w:lang w:val="en-GB"/>
        </w:rPr>
        <w:lastRenderedPageBreak/>
        <w:t>in the North for support.</w:t>
      </w:r>
      <w:r w:rsidRPr="00D31C7F">
        <w:rPr>
          <w:rFonts w:ascii="Times New Roman" w:hAnsi="Times New Roman" w:cs="Times New Roman"/>
          <w:vertAlign w:val="superscript"/>
          <w:lang w:val="en-GB"/>
        </w:rPr>
        <w:footnoteReference w:id="91"/>
      </w:r>
      <w:r w:rsidRPr="00D31C7F">
        <w:rPr>
          <w:rFonts w:ascii="Times New Roman" w:hAnsi="Times New Roman" w:cs="Times New Roman"/>
          <w:lang w:val="en-GB"/>
        </w:rPr>
        <w:t xml:space="preserve"> </w:t>
      </w:r>
      <w:r w:rsidR="008318AA" w:rsidRPr="00D31C7F">
        <w:rPr>
          <w:rFonts w:ascii="Times New Roman" w:hAnsi="Times New Roman" w:cs="Times New Roman"/>
          <w:lang w:val="en-GB"/>
        </w:rPr>
        <w:t xml:space="preserve">Peter </w:t>
      </w:r>
      <w:r w:rsidRPr="00D31C7F">
        <w:rPr>
          <w:rFonts w:ascii="Times New Roman" w:hAnsi="Times New Roman" w:cs="Times New Roman"/>
          <w:lang w:val="en-GB"/>
        </w:rPr>
        <w:t>returned to the South in the spring of 1214 and again in 1216. He also seems to have been present during much of the second siege of Toulouse in 1218.</w:t>
      </w:r>
      <w:r w:rsidRPr="00D31C7F">
        <w:rPr>
          <w:rFonts w:ascii="Times New Roman" w:hAnsi="Times New Roman" w:cs="Times New Roman"/>
          <w:vertAlign w:val="superscript"/>
          <w:lang w:val="en-GB"/>
        </w:rPr>
        <w:footnoteReference w:id="92"/>
      </w:r>
      <w:r w:rsidRPr="00D31C7F">
        <w:rPr>
          <w:rFonts w:ascii="Times New Roman" w:hAnsi="Times New Roman" w:cs="Times New Roman"/>
          <w:lang w:val="en-GB"/>
        </w:rPr>
        <w:t xml:space="preserve"> </w:t>
      </w:r>
    </w:p>
    <w:p w14:paraId="4B4675C9" w14:textId="2C128D65"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During the times </w:t>
      </w:r>
      <w:r w:rsidR="00041D8D" w:rsidRPr="00D31C7F">
        <w:rPr>
          <w:rFonts w:ascii="Times New Roman" w:hAnsi="Times New Roman" w:cs="Times New Roman"/>
          <w:lang w:val="en-GB"/>
        </w:rPr>
        <w:t>that Peter</w:t>
      </w:r>
      <w:r w:rsidRPr="00D31C7F">
        <w:rPr>
          <w:rFonts w:ascii="Times New Roman" w:hAnsi="Times New Roman" w:cs="Times New Roman"/>
          <w:lang w:val="en-GB"/>
        </w:rPr>
        <w:t xml:space="preserve"> travelled with the crusader army</w:t>
      </w:r>
      <w:r w:rsidR="00AC4B54">
        <w:rPr>
          <w:rFonts w:ascii="Times New Roman" w:hAnsi="Times New Roman" w:cs="Times New Roman"/>
          <w:lang w:val="en-GB"/>
        </w:rPr>
        <w:t>,</w:t>
      </w:r>
      <w:r w:rsidRPr="00D31C7F">
        <w:rPr>
          <w:rFonts w:ascii="Times New Roman" w:hAnsi="Times New Roman" w:cs="Times New Roman"/>
          <w:lang w:val="en-GB"/>
        </w:rPr>
        <w:t xml:space="preserve"> he rubbed shoulders with some of the crusader elite. His uncle played an important role in the Crusade and is referenced often in the </w:t>
      </w:r>
      <w:r w:rsidRPr="00D31C7F">
        <w:rPr>
          <w:rFonts w:ascii="Times New Roman" w:hAnsi="Times New Roman" w:cs="Times New Roman"/>
          <w:i/>
          <w:iCs/>
          <w:lang w:val="en-GB"/>
        </w:rPr>
        <w:t>Historia</w:t>
      </w:r>
      <w:r w:rsidRPr="00D31C7F">
        <w:rPr>
          <w:rFonts w:ascii="Times New Roman" w:hAnsi="Times New Roman" w:cs="Times New Roman"/>
          <w:lang w:val="en-GB"/>
        </w:rPr>
        <w:t>. On multiple occasions</w:t>
      </w:r>
      <w:r w:rsidR="00AC4B54">
        <w:rPr>
          <w:rFonts w:ascii="Times New Roman" w:hAnsi="Times New Roman" w:cs="Times New Roman"/>
          <w:lang w:val="en-GB"/>
        </w:rPr>
        <w:t>,</w:t>
      </w:r>
      <w:r w:rsidRPr="00D31C7F">
        <w:rPr>
          <w:rFonts w:ascii="Times New Roman" w:hAnsi="Times New Roman" w:cs="Times New Roman"/>
          <w:lang w:val="en-GB"/>
        </w:rPr>
        <w:t xml:space="preserve"> we find Guy acting as vice-legate.</w:t>
      </w:r>
      <w:r w:rsidRPr="00D31C7F">
        <w:rPr>
          <w:rFonts w:ascii="Times New Roman" w:hAnsi="Times New Roman" w:cs="Times New Roman"/>
          <w:vertAlign w:val="superscript"/>
          <w:lang w:val="en-GB"/>
        </w:rPr>
        <w:footnoteReference w:id="93"/>
      </w:r>
      <w:r w:rsidRPr="00D31C7F">
        <w:rPr>
          <w:rFonts w:ascii="Times New Roman" w:hAnsi="Times New Roman" w:cs="Times New Roman"/>
          <w:lang w:val="en-GB"/>
        </w:rPr>
        <w:t xml:space="preserve"> Because of his uncle, Peter had relatively easy access to the leaders of the Crusade as well as</w:t>
      </w:r>
      <w:r w:rsidR="001D42AC">
        <w:rPr>
          <w:rFonts w:ascii="Times New Roman" w:hAnsi="Times New Roman" w:cs="Times New Roman"/>
          <w:lang w:val="en-GB"/>
        </w:rPr>
        <w:t xml:space="preserve"> to</w:t>
      </w:r>
      <w:r w:rsidRPr="00D31C7F">
        <w:rPr>
          <w:rFonts w:ascii="Times New Roman" w:hAnsi="Times New Roman" w:cs="Times New Roman"/>
          <w:lang w:val="en-GB"/>
        </w:rPr>
        <w:t xml:space="preserve"> the principal churchmen. This allowed him </w:t>
      </w:r>
      <w:r w:rsidR="00E662D1" w:rsidRPr="00E662D1">
        <w:rPr>
          <w:rFonts w:ascii="Times New Roman" w:hAnsi="Times New Roman" w:cs="Times New Roman"/>
          <w:lang w:val="en-GB"/>
        </w:rPr>
        <w:t>to document the plans of the crusader leadership more closely</w:t>
      </w:r>
      <w:r w:rsidR="008318AA" w:rsidRPr="00D31C7F">
        <w:rPr>
          <w:rFonts w:ascii="Times New Roman" w:hAnsi="Times New Roman" w:cs="Times New Roman"/>
          <w:lang w:val="en-GB"/>
        </w:rPr>
        <w:t>.</w:t>
      </w:r>
      <w:r w:rsidRPr="00D31C7F">
        <w:rPr>
          <w:rFonts w:ascii="Times New Roman" w:hAnsi="Times New Roman" w:cs="Times New Roman"/>
          <w:lang w:val="en-GB"/>
        </w:rPr>
        <w:t xml:space="preserve"> </w:t>
      </w:r>
      <w:r w:rsidR="00E23EA7" w:rsidRPr="00D31C7F">
        <w:rPr>
          <w:rFonts w:ascii="Times New Roman" w:hAnsi="Times New Roman" w:cs="Times New Roman"/>
          <w:lang w:val="en-GB"/>
        </w:rPr>
        <w:t xml:space="preserve">This closeness to the crusader leadership is </w:t>
      </w:r>
      <w:r w:rsidR="00290C56" w:rsidRPr="00D31C7F">
        <w:rPr>
          <w:rFonts w:ascii="Times New Roman" w:hAnsi="Times New Roman" w:cs="Times New Roman"/>
          <w:lang w:val="en-GB"/>
        </w:rPr>
        <w:t xml:space="preserve">very </w:t>
      </w:r>
      <w:r w:rsidR="00767735" w:rsidRPr="00D31C7F">
        <w:rPr>
          <w:rFonts w:ascii="Times New Roman" w:hAnsi="Times New Roman" w:cs="Times New Roman"/>
          <w:lang w:val="en-GB"/>
        </w:rPr>
        <w:t>valuable to historians</w:t>
      </w:r>
      <w:r w:rsidR="005672AE">
        <w:rPr>
          <w:rFonts w:ascii="Times New Roman" w:hAnsi="Times New Roman" w:cs="Times New Roman"/>
          <w:lang w:val="en-GB"/>
        </w:rPr>
        <w:t>.</w:t>
      </w:r>
    </w:p>
    <w:p w14:paraId="69218372" w14:textId="44926B92"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It should</w:t>
      </w:r>
      <w:r w:rsidR="00041D8D" w:rsidRPr="00D31C7F">
        <w:rPr>
          <w:rFonts w:ascii="Times New Roman" w:hAnsi="Times New Roman" w:cs="Times New Roman"/>
          <w:lang w:val="en-GB"/>
        </w:rPr>
        <w:t>,</w:t>
      </w:r>
      <w:r w:rsidRPr="00D31C7F">
        <w:rPr>
          <w:rFonts w:ascii="Times New Roman" w:hAnsi="Times New Roman" w:cs="Times New Roman"/>
          <w:lang w:val="en-GB"/>
        </w:rPr>
        <w:t xml:space="preserve"> however</w:t>
      </w:r>
      <w:r w:rsidR="00041D8D" w:rsidRPr="00D31C7F">
        <w:rPr>
          <w:rFonts w:ascii="Times New Roman" w:hAnsi="Times New Roman" w:cs="Times New Roman"/>
          <w:lang w:val="en-GB"/>
        </w:rPr>
        <w:t>,</w:t>
      </w:r>
      <w:r w:rsidRPr="00D31C7F">
        <w:rPr>
          <w:rFonts w:ascii="Times New Roman" w:hAnsi="Times New Roman" w:cs="Times New Roman"/>
          <w:lang w:val="en-GB"/>
        </w:rPr>
        <w:t xml:space="preserve"> also be noted that this closeness </w:t>
      </w:r>
      <w:r w:rsidR="00041D8D" w:rsidRPr="00D31C7F">
        <w:rPr>
          <w:rFonts w:ascii="Times New Roman" w:hAnsi="Times New Roman" w:cs="Times New Roman"/>
          <w:lang w:val="en-GB"/>
        </w:rPr>
        <w:t xml:space="preserve">to </w:t>
      </w:r>
      <w:r w:rsidRPr="00D31C7F">
        <w:rPr>
          <w:rFonts w:ascii="Times New Roman" w:hAnsi="Times New Roman" w:cs="Times New Roman"/>
          <w:lang w:val="en-GB"/>
        </w:rPr>
        <w:t xml:space="preserve">his subject </w:t>
      </w:r>
      <w:r w:rsidR="005A3196" w:rsidRPr="00D31C7F">
        <w:rPr>
          <w:rFonts w:ascii="Times New Roman" w:hAnsi="Times New Roman" w:cs="Times New Roman"/>
          <w:lang w:val="en-GB"/>
        </w:rPr>
        <w:t xml:space="preserve">significantly </w:t>
      </w:r>
      <w:r w:rsidRPr="00D31C7F">
        <w:rPr>
          <w:rFonts w:ascii="Times New Roman" w:hAnsi="Times New Roman" w:cs="Times New Roman"/>
          <w:lang w:val="en-GB"/>
        </w:rPr>
        <w:t xml:space="preserve">decreased his objectivity. Peter </w:t>
      </w:r>
      <w:r w:rsidR="007C2A04">
        <w:rPr>
          <w:rFonts w:ascii="Times New Roman" w:hAnsi="Times New Roman" w:cs="Times New Roman"/>
          <w:lang w:val="en-GB"/>
        </w:rPr>
        <w:t>reveres</w:t>
      </w:r>
      <w:r w:rsidRPr="00D31C7F">
        <w:rPr>
          <w:rFonts w:ascii="Times New Roman" w:hAnsi="Times New Roman" w:cs="Times New Roman"/>
          <w:lang w:val="en-GB"/>
        </w:rPr>
        <w:t xml:space="preserve"> the </w:t>
      </w:r>
      <w:r w:rsidR="002F245D" w:rsidRPr="00D31C7F">
        <w:rPr>
          <w:rFonts w:ascii="Times New Roman" w:hAnsi="Times New Roman" w:cs="Times New Roman"/>
          <w:lang w:val="en-GB"/>
        </w:rPr>
        <w:t>c</w:t>
      </w:r>
      <w:r w:rsidRPr="00D31C7F">
        <w:rPr>
          <w:rFonts w:ascii="Times New Roman" w:hAnsi="Times New Roman" w:cs="Times New Roman"/>
          <w:lang w:val="en-GB"/>
        </w:rPr>
        <w:t>rusader leader Simon of Montfort</w:t>
      </w:r>
      <w:r w:rsidR="00041D8D" w:rsidRPr="00D31C7F">
        <w:rPr>
          <w:rFonts w:ascii="Times New Roman" w:hAnsi="Times New Roman" w:cs="Times New Roman"/>
          <w:lang w:val="en-GB"/>
        </w:rPr>
        <w:t>;</w:t>
      </w:r>
      <w:r w:rsidRPr="00D31C7F">
        <w:rPr>
          <w:rFonts w:ascii="Times New Roman" w:hAnsi="Times New Roman" w:cs="Times New Roman"/>
          <w:lang w:val="en-GB"/>
        </w:rPr>
        <w:t xml:space="preserve"> the </w:t>
      </w:r>
      <w:r w:rsidRPr="00D31C7F">
        <w:rPr>
          <w:rFonts w:ascii="Times New Roman" w:hAnsi="Times New Roman" w:cs="Times New Roman"/>
          <w:i/>
          <w:iCs/>
          <w:lang w:val="en-GB"/>
        </w:rPr>
        <w:t>Historia</w:t>
      </w:r>
      <w:r w:rsidRPr="00D31C7F">
        <w:rPr>
          <w:rFonts w:ascii="Times New Roman" w:hAnsi="Times New Roman" w:cs="Times New Roman"/>
          <w:lang w:val="en-GB"/>
        </w:rPr>
        <w:t xml:space="preserve"> can </w:t>
      </w:r>
      <w:r w:rsidR="00041D8D" w:rsidRPr="00D31C7F">
        <w:rPr>
          <w:rFonts w:ascii="Times New Roman" w:hAnsi="Times New Roman" w:cs="Times New Roman"/>
          <w:lang w:val="en-GB"/>
        </w:rPr>
        <w:t xml:space="preserve">even </w:t>
      </w:r>
      <w:r w:rsidRPr="00D31C7F">
        <w:rPr>
          <w:rFonts w:ascii="Times New Roman" w:hAnsi="Times New Roman" w:cs="Times New Roman"/>
          <w:lang w:val="en-GB"/>
        </w:rPr>
        <w:t>be seen as an ode to</w:t>
      </w:r>
      <w:r w:rsidR="00041D8D" w:rsidRPr="00D31C7F">
        <w:rPr>
          <w:rFonts w:ascii="Times New Roman" w:hAnsi="Times New Roman" w:cs="Times New Roman"/>
          <w:lang w:val="en-GB"/>
        </w:rPr>
        <w:t xml:space="preserve"> Simon</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94"/>
      </w:r>
      <w:r w:rsidR="0049159C" w:rsidRPr="00D31C7F">
        <w:rPr>
          <w:rFonts w:ascii="Times New Roman" w:hAnsi="Times New Roman" w:cs="Times New Roman"/>
          <w:lang w:val="en-GB"/>
        </w:rPr>
        <w:t xml:space="preserve"> Peter</w:t>
      </w:r>
      <w:r w:rsidRPr="00D31C7F">
        <w:rPr>
          <w:rFonts w:ascii="Times New Roman" w:hAnsi="Times New Roman" w:cs="Times New Roman"/>
          <w:lang w:val="en-GB"/>
        </w:rPr>
        <w:t xml:space="preserve"> often describes </w:t>
      </w:r>
      <w:r w:rsidR="00041D8D" w:rsidRPr="00D31C7F">
        <w:rPr>
          <w:rFonts w:ascii="Times New Roman" w:hAnsi="Times New Roman" w:cs="Times New Roman"/>
          <w:lang w:val="en-GB"/>
        </w:rPr>
        <w:t xml:space="preserve">Simon </w:t>
      </w:r>
      <w:r w:rsidRPr="00D31C7F">
        <w:rPr>
          <w:rFonts w:ascii="Times New Roman" w:hAnsi="Times New Roman" w:cs="Times New Roman"/>
          <w:lang w:val="en-GB"/>
        </w:rPr>
        <w:t xml:space="preserve">as </w:t>
      </w:r>
      <w:r w:rsidR="001D42AC">
        <w:rPr>
          <w:rFonts w:ascii="Times New Roman" w:hAnsi="Times New Roman" w:cs="Times New Roman"/>
          <w:lang w:val="en-GB"/>
        </w:rPr>
        <w:t xml:space="preserve">a </w:t>
      </w:r>
      <w:r w:rsidRPr="00D31C7F">
        <w:rPr>
          <w:rFonts w:ascii="Times New Roman" w:hAnsi="Times New Roman" w:cs="Times New Roman"/>
          <w:lang w:val="en-GB"/>
        </w:rPr>
        <w:t xml:space="preserve">soldier of Christ and never </w:t>
      </w:r>
      <w:r w:rsidR="005672AE">
        <w:rPr>
          <w:rFonts w:ascii="Times New Roman" w:hAnsi="Times New Roman" w:cs="Times New Roman"/>
          <w:lang w:val="en-GB"/>
        </w:rPr>
        <w:t>criticises</w:t>
      </w:r>
      <w:r w:rsidRPr="00D31C7F">
        <w:rPr>
          <w:rFonts w:ascii="Times New Roman" w:hAnsi="Times New Roman" w:cs="Times New Roman"/>
          <w:lang w:val="en-GB"/>
        </w:rPr>
        <w:t xml:space="preserve"> </w:t>
      </w:r>
      <w:r w:rsidR="007C2A04">
        <w:rPr>
          <w:rFonts w:ascii="Times New Roman" w:hAnsi="Times New Roman" w:cs="Times New Roman"/>
          <w:lang w:val="en-GB"/>
        </w:rPr>
        <w:t>Simon</w:t>
      </w:r>
      <w:r w:rsidR="004C0045">
        <w:rPr>
          <w:rFonts w:ascii="Times New Roman" w:hAnsi="Times New Roman" w:cs="Times New Roman"/>
          <w:lang w:val="en-GB"/>
        </w:rPr>
        <w:t>’</w:t>
      </w:r>
      <w:r w:rsidR="007C2A04">
        <w:rPr>
          <w:rFonts w:ascii="Times New Roman" w:hAnsi="Times New Roman" w:cs="Times New Roman"/>
          <w:lang w:val="en-GB"/>
        </w:rPr>
        <w:t>s actions</w:t>
      </w:r>
      <w:r w:rsidR="005672AE">
        <w:rPr>
          <w:rFonts w:ascii="Times New Roman" w:hAnsi="Times New Roman" w:cs="Times New Roman"/>
          <w:lang w:val="en-GB"/>
        </w:rPr>
        <w:t>,</w:t>
      </w:r>
      <w:r w:rsidR="007C2A04">
        <w:rPr>
          <w:rFonts w:ascii="Times New Roman" w:hAnsi="Times New Roman" w:cs="Times New Roman"/>
          <w:lang w:val="en-GB"/>
        </w:rPr>
        <w:t xml:space="preserve"> </w:t>
      </w:r>
      <w:r w:rsidRPr="00D31C7F">
        <w:rPr>
          <w:rFonts w:ascii="Times New Roman" w:hAnsi="Times New Roman" w:cs="Times New Roman"/>
          <w:lang w:val="en-GB"/>
        </w:rPr>
        <w:t xml:space="preserve">even when </w:t>
      </w:r>
      <w:r w:rsidR="007F041E" w:rsidRPr="00D31C7F">
        <w:rPr>
          <w:rFonts w:ascii="Times New Roman" w:hAnsi="Times New Roman" w:cs="Times New Roman"/>
          <w:lang w:val="en-GB"/>
        </w:rPr>
        <w:t>the author</w:t>
      </w:r>
      <w:r w:rsidR="004C0045">
        <w:rPr>
          <w:rFonts w:ascii="Times New Roman" w:hAnsi="Times New Roman" w:cs="Times New Roman"/>
          <w:lang w:val="en-GB"/>
        </w:rPr>
        <w:t>’</w:t>
      </w:r>
      <w:r w:rsidR="007F041E" w:rsidRPr="00D31C7F">
        <w:rPr>
          <w:rFonts w:ascii="Times New Roman" w:hAnsi="Times New Roman" w:cs="Times New Roman"/>
          <w:lang w:val="en-GB"/>
        </w:rPr>
        <w:t>s own</w:t>
      </w:r>
      <w:r w:rsidRPr="00D31C7F">
        <w:rPr>
          <w:rFonts w:ascii="Times New Roman" w:hAnsi="Times New Roman" w:cs="Times New Roman"/>
          <w:lang w:val="en-GB"/>
        </w:rPr>
        <w:t xml:space="preserve"> documentation suggests </w:t>
      </w:r>
      <w:r w:rsidR="007F041E" w:rsidRPr="00D31C7F">
        <w:rPr>
          <w:rFonts w:ascii="Times New Roman" w:hAnsi="Times New Roman" w:cs="Times New Roman"/>
          <w:lang w:val="en-GB"/>
        </w:rPr>
        <w:t>he</w:t>
      </w:r>
      <w:r w:rsidRPr="00D31C7F">
        <w:rPr>
          <w:rFonts w:ascii="Times New Roman" w:hAnsi="Times New Roman" w:cs="Times New Roman"/>
          <w:lang w:val="en-GB"/>
        </w:rPr>
        <w:t xml:space="preserve"> should do so.</w:t>
      </w:r>
      <w:r w:rsidRPr="00D31C7F">
        <w:rPr>
          <w:rFonts w:ascii="Times New Roman" w:hAnsi="Times New Roman" w:cs="Times New Roman"/>
          <w:vertAlign w:val="superscript"/>
          <w:lang w:val="en-GB"/>
        </w:rPr>
        <w:footnoteReference w:id="95"/>
      </w:r>
      <w:r w:rsidRPr="00D31C7F">
        <w:rPr>
          <w:rFonts w:ascii="Times New Roman" w:hAnsi="Times New Roman" w:cs="Times New Roman"/>
          <w:lang w:val="en-GB"/>
        </w:rPr>
        <w:t xml:space="preserve"> This is understandable as the abbey of Les Vaux-de-Cernay </w:t>
      </w:r>
      <w:r w:rsidR="00952A5B" w:rsidRPr="00D31C7F">
        <w:rPr>
          <w:rFonts w:ascii="Times New Roman" w:hAnsi="Times New Roman" w:cs="Times New Roman"/>
          <w:lang w:val="en-GB"/>
        </w:rPr>
        <w:t>maintaine</w:t>
      </w:r>
      <w:r w:rsidRPr="00D31C7F">
        <w:rPr>
          <w:rFonts w:ascii="Times New Roman" w:hAnsi="Times New Roman" w:cs="Times New Roman"/>
          <w:lang w:val="en-GB"/>
        </w:rPr>
        <w:t>d close links to the Montfort family.</w:t>
      </w:r>
      <w:r w:rsidRPr="00D31C7F">
        <w:rPr>
          <w:rFonts w:ascii="Times New Roman" w:hAnsi="Times New Roman" w:cs="Times New Roman"/>
          <w:vertAlign w:val="superscript"/>
          <w:lang w:val="en-GB"/>
        </w:rPr>
        <w:footnoteReference w:id="96"/>
      </w:r>
      <w:r w:rsidRPr="00D31C7F">
        <w:rPr>
          <w:rFonts w:ascii="Times New Roman" w:hAnsi="Times New Roman" w:cs="Times New Roman"/>
          <w:lang w:val="en-GB"/>
        </w:rPr>
        <w:t xml:space="preserve"> The abbey had received multiple donations from the family. The monks of the abbey</w:t>
      </w:r>
      <w:r w:rsidR="00740995">
        <w:rPr>
          <w:rFonts w:ascii="Times New Roman" w:hAnsi="Times New Roman" w:cs="Times New Roman"/>
          <w:lang w:val="en-GB"/>
        </w:rPr>
        <w:t>, therefore,</w:t>
      </w:r>
      <w:r w:rsidRPr="00D31C7F">
        <w:rPr>
          <w:rFonts w:ascii="Times New Roman" w:hAnsi="Times New Roman" w:cs="Times New Roman"/>
          <w:lang w:val="en-GB"/>
        </w:rPr>
        <w:t xml:space="preserve"> had</w:t>
      </w:r>
      <w:r w:rsidR="00952A5B" w:rsidRPr="00D31C7F">
        <w:rPr>
          <w:rFonts w:ascii="Times New Roman" w:hAnsi="Times New Roman" w:cs="Times New Roman"/>
          <w:lang w:val="en-GB"/>
        </w:rPr>
        <w:t xml:space="preserve"> close</w:t>
      </w:r>
      <w:r w:rsidRPr="00D31C7F">
        <w:rPr>
          <w:rFonts w:ascii="Times New Roman" w:hAnsi="Times New Roman" w:cs="Times New Roman"/>
          <w:lang w:val="en-GB"/>
        </w:rPr>
        <w:t xml:space="preserve"> </w:t>
      </w:r>
      <w:r w:rsidR="00952A5B" w:rsidRPr="00D31C7F">
        <w:rPr>
          <w:rFonts w:ascii="Times New Roman" w:hAnsi="Times New Roman" w:cs="Times New Roman"/>
          <w:lang w:val="en-GB"/>
        </w:rPr>
        <w:t xml:space="preserve">ties </w:t>
      </w:r>
      <w:r w:rsidRPr="00D31C7F">
        <w:rPr>
          <w:rFonts w:ascii="Times New Roman" w:hAnsi="Times New Roman" w:cs="Times New Roman"/>
          <w:lang w:val="en-GB"/>
        </w:rPr>
        <w:t xml:space="preserve">with the seigneurial society of the surrounding territory. It is believed that Peter himself came from one of these </w:t>
      </w:r>
      <w:r w:rsidR="00740995">
        <w:rPr>
          <w:rFonts w:ascii="Times New Roman" w:hAnsi="Times New Roman" w:cs="Times New Roman"/>
          <w:lang w:val="en-GB"/>
        </w:rPr>
        <w:t>privileged Northern</w:t>
      </w:r>
      <w:r w:rsidRPr="00D31C7F">
        <w:rPr>
          <w:rFonts w:ascii="Times New Roman" w:hAnsi="Times New Roman" w:cs="Times New Roman"/>
          <w:lang w:val="en-GB"/>
        </w:rPr>
        <w:t xml:space="preserve"> families</w:t>
      </w:r>
      <w:r w:rsidR="00952A5B" w:rsidRPr="00D31C7F">
        <w:rPr>
          <w:rFonts w:ascii="Times New Roman" w:hAnsi="Times New Roman" w:cs="Times New Roman"/>
          <w:lang w:val="en-GB"/>
        </w:rPr>
        <w:t xml:space="preserve">, </w:t>
      </w:r>
      <w:r w:rsidRPr="00D31C7F">
        <w:rPr>
          <w:rFonts w:ascii="Times New Roman" w:hAnsi="Times New Roman" w:cs="Times New Roman"/>
          <w:lang w:val="en-GB"/>
        </w:rPr>
        <w:t xml:space="preserve">as he writes that his uncle was also </w:t>
      </w:r>
      <w:r w:rsidR="004C0045">
        <w:rPr>
          <w:rFonts w:ascii="Times New Roman" w:hAnsi="Times New Roman" w:cs="Times New Roman"/>
          <w:lang w:val="en-GB"/>
        </w:rPr>
        <w:t>‘</w:t>
      </w:r>
      <w:r w:rsidRPr="00D31C7F">
        <w:rPr>
          <w:rFonts w:ascii="Times New Roman" w:hAnsi="Times New Roman" w:cs="Times New Roman"/>
          <w:lang w:val="en-GB"/>
        </w:rPr>
        <w:t>of noble birth</w:t>
      </w:r>
      <w:r w:rsidR="004C0045">
        <w:rPr>
          <w:rFonts w:ascii="Times New Roman" w:hAnsi="Times New Roman" w:cs="Times New Roman"/>
          <w:lang w:val="en-GB"/>
        </w:rPr>
        <w:t>’</w:t>
      </w:r>
      <w:r w:rsidRPr="00D31C7F">
        <w:rPr>
          <w:rFonts w:ascii="Times New Roman" w:hAnsi="Times New Roman" w:cs="Times New Roman"/>
          <w:lang w:val="en-GB"/>
        </w:rPr>
        <w:t xml:space="preserve">. </w:t>
      </w:r>
      <w:r w:rsidR="00CB40E0">
        <w:rPr>
          <w:rFonts w:ascii="Times New Roman" w:hAnsi="Times New Roman" w:cs="Times New Roman"/>
          <w:lang w:val="en-GB"/>
        </w:rPr>
        <w:t xml:space="preserve">As the Silbys write: </w:t>
      </w:r>
      <w:r w:rsidR="004C0045">
        <w:rPr>
          <w:rFonts w:ascii="Times New Roman" w:hAnsi="Times New Roman" w:cs="Times New Roman"/>
          <w:lang w:val="en-GB"/>
        </w:rPr>
        <w:t>‘</w:t>
      </w:r>
      <w:r w:rsidRPr="00D31C7F">
        <w:rPr>
          <w:rFonts w:ascii="Times New Roman" w:hAnsi="Times New Roman" w:cs="Times New Roman"/>
          <w:lang w:val="en-GB"/>
        </w:rPr>
        <w:t>He belonged to the ecclesiastical aristocracy of the North, and his values and prejudices were those of that society.</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97"/>
      </w:r>
      <w:r w:rsidRPr="00D31C7F">
        <w:rPr>
          <w:rFonts w:ascii="Times New Roman" w:hAnsi="Times New Roman" w:cs="Times New Roman"/>
          <w:lang w:val="en-GB"/>
        </w:rPr>
        <w:t xml:space="preserve"> This is reflected in </w:t>
      </w:r>
      <w:r w:rsidR="00423B3E" w:rsidRPr="00D31C7F">
        <w:rPr>
          <w:rFonts w:ascii="Times New Roman" w:hAnsi="Times New Roman" w:cs="Times New Roman"/>
          <w:lang w:val="en-GB"/>
        </w:rPr>
        <w:t>Peter</w:t>
      </w:r>
      <w:r w:rsidR="004C0045">
        <w:rPr>
          <w:rFonts w:ascii="Times New Roman" w:hAnsi="Times New Roman" w:cs="Times New Roman"/>
          <w:lang w:val="en-GB"/>
        </w:rPr>
        <w:t>’</w:t>
      </w:r>
      <w:r w:rsidR="00423B3E" w:rsidRPr="00D31C7F">
        <w:rPr>
          <w:rFonts w:ascii="Times New Roman" w:hAnsi="Times New Roman" w:cs="Times New Roman"/>
          <w:lang w:val="en-GB"/>
        </w:rPr>
        <w:t xml:space="preserve">s </w:t>
      </w:r>
      <w:r w:rsidRPr="00D31C7F">
        <w:rPr>
          <w:rFonts w:ascii="Times New Roman" w:hAnsi="Times New Roman" w:cs="Times New Roman"/>
          <w:lang w:val="en-GB"/>
        </w:rPr>
        <w:t>writing. This does</w:t>
      </w:r>
      <w:r w:rsidR="00423B3E" w:rsidRPr="00D31C7F">
        <w:rPr>
          <w:rFonts w:ascii="Times New Roman" w:hAnsi="Times New Roman" w:cs="Times New Roman"/>
          <w:lang w:val="en-GB"/>
        </w:rPr>
        <w:t>,</w:t>
      </w:r>
      <w:r w:rsidRPr="00D31C7F">
        <w:rPr>
          <w:rFonts w:ascii="Times New Roman" w:hAnsi="Times New Roman" w:cs="Times New Roman"/>
          <w:lang w:val="en-GB"/>
        </w:rPr>
        <w:t xml:space="preserve"> however</w:t>
      </w:r>
      <w:r w:rsidR="00423B3E" w:rsidRPr="00D31C7F">
        <w:rPr>
          <w:rFonts w:ascii="Times New Roman" w:hAnsi="Times New Roman" w:cs="Times New Roman"/>
          <w:lang w:val="en-GB"/>
        </w:rPr>
        <w:t>,</w:t>
      </w:r>
      <w:r w:rsidRPr="00D31C7F">
        <w:rPr>
          <w:rFonts w:ascii="Times New Roman" w:hAnsi="Times New Roman" w:cs="Times New Roman"/>
          <w:lang w:val="en-GB"/>
        </w:rPr>
        <w:t xml:space="preserve"> not mean that he was deliberately untruthful, as I will explain. </w:t>
      </w:r>
    </w:p>
    <w:p w14:paraId="45BCAE0A" w14:textId="7B81A78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Whe</w:t>
      </w:r>
      <w:r w:rsidR="00B3701D" w:rsidRPr="00D31C7F">
        <w:rPr>
          <w:rFonts w:ascii="Times New Roman" w:hAnsi="Times New Roman" w:cs="Times New Roman"/>
          <w:lang w:val="en-GB"/>
        </w:rPr>
        <w:t>r</w:t>
      </w:r>
      <w:r w:rsidRPr="00D31C7F">
        <w:rPr>
          <w:rFonts w:ascii="Times New Roman" w:hAnsi="Times New Roman" w:cs="Times New Roman"/>
          <w:lang w:val="en-GB"/>
        </w:rPr>
        <w:t xml:space="preserve">ever the </w:t>
      </w:r>
      <w:r w:rsidRPr="00D31C7F">
        <w:rPr>
          <w:rFonts w:ascii="Times New Roman" w:hAnsi="Times New Roman" w:cs="Times New Roman"/>
          <w:i/>
          <w:iCs/>
          <w:lang w:val="en-GB"/>
        </w:rPr>
        <w:t>Historia</w:t>
      </w:r>
      <w:r w:rsidRPr="00D31C7F">
        <w:rPr>
          <w:rFonts w:ascii="Times New Roman" w:hAnsi="Times New Roman" w:cs="Times New Roman"/>
          <w:lang w:val="en-GB"/>
        </w:rPr>
        <w:t xml:space="preserve"> can be compared to the other sources</w:t>
      </w:r>
      <w:r w:rsidR="00B3701D" w:rsidRPr="00D31C7F">
        <w:rPr>
          <w:rFonts w:ascii="Times New Roman" w:hAnsi="Times New Roman" w:cs="Times New Roman"/>
          <w:lang w:val="en-GB"/>
        </w:rPr>
        <w:t>,</w:t>
      </w:r>
      <w:r w:rsidRPr="00D31C7F">
        <w:rPr>
          <w:rFonts w:ascii="Times New Roman" w:hAnsi="Times New Roman" w:cs="Times New Roman"/>
          <w:lang w:val="en-GB"/>
        </w:rPr>
        <w:t xml:space="preserve"> one finds that the sources correspond and that it is only when Peter gives his own opinion that his background clearly shows. This matches with Peter</w:t>
      </w:r>
      <w:r w:rsidR="004C0045">
        <w:rPr>
          <w:rFonts w:ascii="Times New Roman" w:hAnsi="Times New Roman" w:cs="Times New Roman"/>
          <w:lang w:val="en-GB"/>
        </w:rPr>
        <w:t>’</w:t>
      </w:r>
      <w:r w:rsidRPr="00D31C7F">
        <w:rPr>
          <w:rFonts w:ascii="Times New Roman" w:hAnsi="Times New Roman" w:cs="Times New Roman"/>
          <w:lang w:val="en-GB"/>
        </w:rPr>
        <w:t>s own goal</w:t>
      </w:r>
      <w:r w:rsidR="00B3701D" w:rsidRPr="00D31C7F">
        <w:rPr>
          <w:rFonts w:ascii="Times New Roman" w:hAnsi="Times New Roman" w:cs="Times New Roman"/>
          <w:lang w:val="en-GB"/>
        </w:rPr>
        <w:t>,</w:t>
      </w:r>
      <w:r w:rsidRPr="00D31C7F">
        <w:rPr>
          <w:rFonts w:ascii="Times New Roman" w:hAnsi="Times New Roman" w:cs="Times New Roman"/>
          <w:lang w:val="en-GB"/>
        </w:rPr>
        <w:t xml:space="preserve"> which he sets </w:t>
      </w:r>
      <w:r w:rsidR="001D42AC">
        <w:rPr>
          <w:rFonts w:ascii="Times New Roman" w:hAnsi="Times New Roman" w:cs="Times New Roman"/>
          <w:lang w:val="en-GB"/>
        </w:rPr>
        <w:t xml:space="preserve">forth </w:t>
      </w:r>
      <w:r w:rsidRPr="00D31C7F">
        <w:rPr>
          <w:rFonts w:ascii="Times New Roman" w:hAnsi="Times New Roman" w:cs="Times New Roman"/>
          <w:lang w:val="en-GB"/>
        </w:rPr>
        <w:t xml:space="preserve">at the beginning of the </w:t>
      </w:r>
      <w:r w:rsidRPr="00D31C7F">
        <w:rPr>
          <w:rFonts w:ascii="Times New Roman" w:hAnsi="Times New Roman" w:cs="Times New Roman"/>
          <w:i/>
          <w:iCs/>
          <w:lang w:val="en-GB"/>
        </w:rPr>
        <w:t>Historia</w:t>
      </w:r>
      <w:r w:rsidRPr="00D31C7F">
        <w:rPr>
          <w:rFonts w:ascii="Times New Roman" w:hAnsi="Times New Roman" w:cs="Times New Roman"/>
          <w:lang w:val="en-GB"/>
        </w:rPr>
        <w:t xml:space="preserve">: to </w:t>
      </w:r>
      <w:r w:rsidR="00015EE0">
        <w:rPr>
          <w:rFonts w:ascii="Times New Roman" w:hAnsi="Times New Roman" w:cs="Times New Roman"/>
          <w:lang w:val="en-GB"/>
        </w:rPr>
        <w:t>provide</w:t>
      </w:r>
      <w:r w:rsidRPr="00D31C7F">
        <w:rPr>
          <w:rFonts w:ascii="Times New Roman" w:hAnsi="Times New Roman" w:cs="Times New Roman"/>
          <w:lang w:val="en-GB"/>
        </w:rPr>
        <w:t xml:space="preserve"> a truthful and complete account of the </w:t>
      </w:r>
      <w:r w:rsidR="00873B23">
        <w:rPr>
          <w:rFonts w:ascii="Times New Roman" w:hAnsi="Times New Roman" w:cs="Times New Roman"/>
          <w:lang w:val="en-GB"/>
        </w:rPr>
        <w:t>Cr</w:t>
      </w:r>
      <w:r w:rsidRPr="00D31C7F">
        <w:rPr>
          <w:rFonts w:ascii="Times New Roman" w:hAnsi="Times New Roman" w:cs="Times New Roman"/>
          <w:lang w:val="en-GB"/>
        </w:rPr>
        <w:t>usade.</w:t>
      </w:r>
      <w:r w:rsidRPr="00D31C7F">
        <w:rPr>
          <w:rFonts w:ascii="Times New Roman" w:hAnsi="Times New Roman" w:cs="Times New Roman"/>
          <w:vertAlign w:val="superscript"/>
          <w:lang w:val="en-GB"/>
        </w:rPr>
        <w:footnoteReference w:id="98"/>
      </w:r>
      <w:r w:rsidRPr="00D31C7F">
        <w:rPr>
          <w:rFonts w:ascii="Times New Roman" w:hAnsi="Times New Roman" w:cs="Times New Roman"/>
          <w:lang w:val="en-GB"/>
        </w:rPr>
        <w:t xml:space="preserve"> </w:t>
      </w:r>
      <w:r w:rsidR="00015EE0" w:rsidRPr="00015EE0">
        <w:rPr>
          <w:rFonts w:ascii="Times New Roman" w:hAnsi="Times New Roman" w:cs="Times New Roman"/>
          <w:lang w:val="en-GB"/>
        </w:rPr>
        <w:t>Peter relies on other eyewitnesses and documentary evidence whenever his own account would be insufficient</w:t>
      </w:r>
      <w:r w:rsidRPr="00D31C7F">
        <w:rPr>
          <w:rFonts w:ascii="Times New Roman" w:hAnsi="Times New Roman" w:cs="Times New Roman"/>
          <w:lang w:val="en-GB"/>
        </w:rPr>
        <w:t xml:space="preserve">. It </w:t>
      </w:r>
      <w:r w:rsidR="002A2063" w:rsidRPr="00D31C7F">
        <w:rPr>
          <w:rFonts w:ascii="Times New Roman" w:hAnsi="Times New Roman" w:cs="Times New Roman"/>
          <w:lang w:val="en-GB"/>
        </w:rPr>
        <w:t xml:space="preserve">may </w:t>
      </w:r>
      <w:r w:rsidR="001D1C24">
        <w:rPr>
          <w:rFonts w:ascii="Times New Roman" w:hAnsi="Times New Roman" w:cs="Times New Roman"/>
          <w:lang w:val="en-GB"/>
        </w:rPr>
        <w:t>be true</w:t>
      </w:r>
      <w:r w:rsidRPr="00D31C7F">
        <w:rPr>
          <w:rFonts w:ascii="Times New Roman" w:hAnsi="Times New Roman" w:cs="Times New Roman"/>
          <w:lang w:val="en-GB"/>
        </w:rPr>
        <w:t xml:space="preserve"> that he presents the </w:t>
      </w:r>
      <w:r w:rsidR="002F245D" w:rsidRPr="00D31C7F">
        <w:rPr>
          <w:rFonts w:ascii="Times New Roman" w:hAnsi="Times New Roman" w:cs="Times New Roman"/>
          <w:lang w:val="en-GB"/>
        </w:rPr>
        <w:t>c</w:t>
      </w:r>
      <w:r w:rsidRPr="00D31C7F">
        <w:rPr>
          <w:rFonts w:ascii="Times New Roman" w:hAnsi="Times New Roman" w:cs="Times New Roman"/>
          <w:lang w:val="en-GB"/>
        </w:rPr>
        <w:t>rusader</w:t>
      </w:r>
      <w:r w:rsidR="001D42AC">
        <w:rPr>
          <w:rFonts w:ascii="Times New Roman" w:hAnsi="Times New Roman" w:cs="Times New Roman"/>
          <w:lang w:val="en-GB"/>
        </w:rPr>
        <w:t>s</w:t>
      </w:r>
      <w:r w:rsidR="004C0045">
        <w:rPr>
          <w:rFonts w:ascii="Times New Roman" w:hAnsi="Times New Roman" w:cs="Times New Roman"/>
          <w:lang w:val="en-GB"/>
        </w:rPr>
        <w:t>’</w:t>
      </w:r>
      <w:r w:rsidRPr="00D31C7F">
        <w:rPr>
          <w:rFonts w:ascii="Times New Roman" w:hAnsi="Times New Roman" w:cs="Times New Roman"/>
          <w:lang w:val="en-GB"/>
        </w:rPr>
        <w:t xml:space="preserve"> actions in a different, more positive light than the Southerners</w:t>
      </w:r>
      <w:r w:rsidR="001D42AC">
        <w:rPr>
          <w:rFonts w:ascii="Times New Roman" w:hAnsi="Times New Roman" w:cs="Times New Roman"/>
          <w:lang w:val="en-GB"/>
        </w:rPr>
        <w:t>’</w:t>
      </w:r>
      <w:r w:rsidRPr="00D31C7F">
        <w:rPr>
          <w:rFonts w:ascii="Times New Roman" w:hAnsi="Times New Roman" w:cs="Times New Roman"/>
          <w:lang w:val="en-GB"/>
        </w:rPr>
        <w:t xml:space="preserve"> actions, which he presents in the worst possible light, but he never changes the actions.</w:t>
      </w:r>
      <w:r w:rsidRPr="00D31C7F">
        <w:rPr>
          <w:rFonts w:ascii="Times New Roman" w:hAnsi="Times New Roman" w:cs="Times New Roman"/>
          <w:vertAlign w:val="superscript"/>
          <w:lang w:val="en-GB"/>
        </w:rPr>
        <w:footnoteReference w:id="99"/>
      </w:r>
      <w:r w:rsidRPr="00D31C7F">
        <w:rPr>
          <w:rFonts w:ascii="Times New Roman" w:hAnsi="Times New Roman" w:cs="Times New Roman"/>
          <w:lang w:val="en-GB"/>
        </w:rPr>
        <w:t xml:space="preserve"> Even those moments that could be considered awkward or negative for the </w:t>
      </w:r>
      <w:r w:rsidR="002F245D" w:rsidRPr="00D31C7F">
        <w:rPr>
          <w:rFonts w:ascii="Times New Roman" w:hAnsi="Times New Roman" w:cs="Times New Roman"/>
          <w:lang w:val="en-GB"/>
        </w:rPr>
        <w:t>c</w:t>
      </w:r>
      <w:r w:rsidRPr="00D31C7F">
        <w:rPr>
          <w:rFonts w:ascii="Times New Roman" w:hAnsi="Times New Roman" w:cs="Times New Roman"/>
          <w:lang w:val="en-GB"/>
        </w:rPr>
        <w:t>rusaders and Simon, he records</w:t>
      </w:r>
      <w:r w:rsidR="001D42AC">
        <w:rPr>
          <w:rFonts w:ascii="Times New Roman" w:hAnsi="Times New Roman" w:cs="Times New Roman"/>
          <w:lang w:val="en-GB"/>
        </w:rPr>
        <w:t xml:space="preserve"> faithfully</w:t>
      </w:r>
      <w:r w:rsidR="002A2063" w:rsidRPr="00D31C7F">
        <w:rPr>
          <w:rFonts w:ascii="Times New Roman" w:hAnsi="Times New Roman" w:cs="Times New Roman"/>
          <w:lang w:val="en-GB"/>
        </w:rPr>
        <w:t>,</w:t>
      </w:r>
      <w:r w:rsidRPr="00D31C7F">
        <w:rPr>
          <w:rFonts w:ascii="Times New Roman" w:hAnsi="Times New Roman" w:cs="Times New Roman"/>
          <w:lang w:val="en-GB"/>
        </w:rPr>
        <w:t xml:space="preserve"> never gloss</w:t>
      </w:r>
      <w:r w:rsidR="002A2063" w:rsidRPr="00D31C7F">
        <w:rPr>
          <w:rFonts w:ascii="Times New Roman" w:hAnsi="Times New Roman" w:cs="Times New Roman"/>
          <w:lang w:val="en-GB"/>
        </w:rPr>
        <w:t>ing</w:t>
      </w:r>
      <w:r w:rsidRPr="00D31C7F">
        <w:rPr>
          <w:rFonts w:ascii="Times New Roman" w:hAnsi="Times New Roman" w:cs="Times New Roman"/>
          <w:lang w:val="en-GB"/>
        </w:rPr>
        <w:t xml:space="preserve"> them</w:t>
      </w:r>
      <w:r w:rsidR="001D42AC">
        <w:rPr>
          <w:rFonts w:ascii="Times New Roman" w:hAnsi="Times New Roman" w:cs="Times New Roman"/>
          <w:lang w:val="en-GB"/>
        </w:rPr>
        <w:t xml:space="preserve"> over</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00"/>
      </w:r>
      <w:r w:rsidR="002A2063" w:rsidRPr="00D31C7F">
        <w:rPr>
          <w:rFonts w:ascii="Times New Roman" w:hAnsi="Times New Roman" w:cs="Times New Roman"/>
          <w:lang w:val="en-GB"/>
        </w:rPr>
        <w:t xml:space="preserve"> Peter</w:t>
      </w:r>
      <w:r w:rsidRPr="00D31C7F">
        <w:rPr>
          <w:rFonts w:ascii="Times New Roman" w:hAnsi="Times New Roman" w:cs="Times New Roman"/>
          <w:lang w:val="en-GB"/>
        </w:rPr>
        <w:t xml:space="preserve"> then tries to excuse them, with mixed results</w:t>
      </w:r>
      <w:r w:rsidR="002A2063" w:rsidRPr="00D31C7F">
        <w:rPr>
          <w:rFonts w:ascii="Times New Roman" w:hAnsi="Times New Roman" w:cs="Times New Roman"/>
          <w:lang w:val="en-GB"/>
        </w:rPr>
        <w:t>.</w:t>
      </w:r>
      <w:r w:rsidRPr="00D31C7F">
        <w:rPr>
          <w:rFonts w:ascii="Times New Roman" w:hAnsi="Times New Roman" w:cs="Times New Roman"/>
          <w:lang w:val="en-GB"/>
        </w:rPr>
        <w:t xml:space="preserve"> Even though </w:t>
      </w:r>
      <w:r w:rsidR="002A2063" w:rsidRPr="00D31C7F">
        <w:rPr>
          <w:rFonts w:ascii="Times New Roman" w:hAnsi="Times New Roman" w:cs="Times New Roman"/>
          <w:lang w:val="en-GB"/>
        </w:rPr>
        <w:t>Peter</w:t>
      </w:r>
      <w:r w:rsidR="004C0045">
        <w:rPr>
          <w:rFonts w:ascii="Times New Roman" w:hAnsi="Times New Roman" w:cs="Times New Roman"/>
          <w:lang w:val="en-GB"/>
        </w:rPr>
        <w:t>’</w:t>
      </w:r>
      <w:r w:rsidR="002A2063" w:rsidRPr="00D31C7F">
        <w:rPr>
          <w:rFonts w:ascii="Times New Roman" w:hAnsi="Times New Roman" w:cs="Times New Roman"/>
          <w:lang w:val="en-GB"/>
        </w:rPr>
        <w:t xml:space="preserve">s </w:t>
      </w:r>
      <w:r w:rsidRPr="00D31C7F">
        <w:rPr>
          <w:rFonts w:ascii="Times New Roman" w:hAnsi="Times New Roman" w:cs="Times New Roman"/>
          <w:lang w:val="en-GB"/>
        </w:rPr>
        <w:t xml:space="preserve">love for Simon prevents him from </w:t>
      </w:r>
      <w:r w:rsidR="00BE31FA">
        <w:rPr>
          <w:rFonts w:ascii="Times New Roman" w:hAnsi="Times New Roman" w:cs="Times New Roman"/>
          <w:lang w:val="en-GB"/>
        </w:rPr>
        <w:t>criticising</w:t>
      </w:r>
      <w:r w:rsidRPr="00D31C7F">
        <w:rPr>
          <w:rFonts w:ascii="Times New Roman" w:hAnsi="Times New Roman" w:cs="Times New Roman"/>
          <w:lang w:val="en-GB"/>
        </w:rPr>
        <w:t xml:space="preserve"> </w:t>
      </w:r>
      <w:r w:rsidRPr="00D31C7F">
        <w:rPr>
          <w:rFonts w:ascii="Times New Roman" w:hAnsi="Times New Roman" w:cs="Times New Roman"/>
          <w:lang w:val="en-GB"/>
        </w:rPr>
        <w:lastRenderedPageBreak/>
        <w:t>the Crusade</w:t>
      </w:r>
      <w:r w:rsidR="004C0045">
        <w:rPr>
          <w:rFonts w:ascii="Times New Roman" w:hAnsi="Times New Roman" w:cs="Times New Roman"/>
          <w:lang w:val="en-GB"/>
        </w:rPr>
        <w:t>’</w:t>
      </w:r>
      <w:r w:rsidRPr="00D31C7F">
        <w:rPr>
          <w:rFonts w:ascii="Times New Roman" w:hAnsi="Times New Roman" w:cs="Times New Roman"/>
          <w:lang w:val="en-GB"/>
        </w:rPr>
        <w:t>s leader</w:t>
      </w:r>
      <w:r w:rsidR="002A2063" w:rsidRPr="00D31C7F">
        <w:rPr>
          <w:rFonts w:ascii="Times New Roman" w:hAnsi="Times New Roman" w:cs="Times New Roman"/>
          <w:lang w:val="en-GB"/>
        </w:rPr>
        <w:t>,</w:t>
      </w:r>
      <w:r w:rsidRPr="00D31C7F">
        <w:rPr>
          <w:rFonts w:ascii="Times New Roman" w:hAnsi="Times New Roman" w:cs="Times New Roman"/>
          <w:lang w:val="en-GB"/>
        </w:rPr>
        <w:t xml:space="preserve"> </w:t>
      </w:r>
      <w:r w:rsidR="001D42AC">
        <w:rPr>
          <w:rFonts w:ascii="Times New Roman" w:hAnsi="Times New Roman" w:cs="Times New Roman"/>
          <w:lang w:val="en-GB"/>
        </w:rPr>
        <w:t>he</w:t>
      </w:r>
      <w:r w:rsidRPr="00D31C7F">
        <w:rPr>
          <w:rFonts w:ascii="Times New Roman" w:hAnsi="Times New Roman" w:cs="Times New Roman"/>
          <w:lang w:val="en-GB"/>
        </w:rPr>
        <w:t xml:space="preserve"> never turns a reverse into a victory, </w:t>
      </w:r>
      <w:r w:rsidR="002A2063" w:rsidRPr="00D31C7F">
        <w:rPr>
          <w:rFonts w:ascii="Times New Roman" w:hAnsi="Times New Roman" w:cs="Times New Roman"/>
          <w:lang w:val="en-GB"/>
        </w:rPr>
        <w:t>even if</w:t>
      </w:r>
      <w:r w:rsidRPr="00D31C7F">
        <w:rPr>
          <w:rFonts w:ascii="Times New Roman" w:hAnsi="Times New Roman" w:cs="Times New Roman"/>
          <w:lang w:val="en-GB"/>
        </w:rPr>
        <w:t xml:space="preserve"> Simon is still praised</w:t>
      </w:r>
      <w:r w:rsidR="002A2063" w:rsidRPr="00D31C7F">
        <w:rPr>
          <w:rFonts w:ascii="Times New Roman" w:hAnsi="Times New Roman" w:cs="Times New Roman"/>
          <w:lang w:val="en-GB"/>
        </w:rPr>
        <w:t xml:space="preserve"> when he loses</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01"/>
      </w:r>
    </w:p>
    <w:p w14:paraId="718496D9" w14:textId="4137EB16" w:rsidR="0058700E" w:rsidRPr="00D31C7F" w:rsidRDefault="0058700E" w:rsidP="001A01A2">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 To </w:t>
      </w:r>
      <w:r w:rsidR="00BE31FA">
        <w:rPr>
          <w:rFonts w:ascii="Times New Roman" w:hAnsi="Times New Roman" w:cs="Times New Roman"/>
          <w:lang w:val="en-GB"/>
        </w:rPr>
        <w:t>summarise</w:t>
      </w:r>
      <w:r w:rsidRPr="00D31C7F">
        <w:rPr>
          <w:rFonts w:ascii="Times New Roman" w:hAnsi="Times New Roman" w:cs="Times New Roman"/>
          <w:lang w:val="en-GB"/>
        </w:rPr>
        <w:t xml:space="preserve">, it should be noted that Peter sides with the </w:t>
      </w:r>
      <w:r w:rsidR="002F245D" w:rsidRPr="00D31C7F">
        <w:rPr>
          <w:rFonts w:ascii="Times New Roman" w:hAnsi="Times New Roman" w:cs="Times New Roman"/>
          <w:lang w:val="en-GB"/>
        </w:rPr>
        <w:t>c</w:t>
      </w:r>
      <w:r w:rsidRPr="00D31C7F">
        <w:rPr>
          <w:rFonts w:ascii="Times New Roman" w:hAnsi="Times New Roman" w:cs="Times New Roman"/>
          <w:lang w:val="en-GB"/>
        </w:rPr>
        <w:t xml:space="preserve">rusaders but that this is not </w:t>
      </w:r>
      <w:r w:rsidR="002A2063" w:rsidRPr="00D31C7F">
        <w:rPr>
          <w:rFonts w:ascii="Times New Roman" w:hAnsi="Times New Roman" w:cs="Times New Roman"/>
          <w:lang w:val="en-GB"/>
        </w:rPr>
        <w:t xml:space="preserve">necessarily </w:t>
      </w:r>
      <w:r w:rsidRPr="00D31C7F">
        <w:rPr>
          <w:rFonts w:ascii="Times New Roman" w:hAnsi="Times New Roman" w:cs="Times New Roman"/>
          <w:lang w:val="en-GB"/>
        </w:rPr>
        <w:t xml:space="preserve">detrimental to the value of the </w:t>
      </w:r>
      <w:r w:rsidRPr="00D31C7F">
        <w:rPr>
          <w:rFonts w:ascii="Times New Roman" w:hAnsi="Times New Roman" w:cs="Times New Roman"/>
          <w:i/>
          <w:iCs/>
          <w:lang w:val="en-GB"/>
        </w:rPr>
        <w:t>Historia</w:t>
      </w:r>
      <w:r w:rsidR="002A2063" w:rsidRPr="00D31C7F">
        <w:rPr>
          <w:rFonts w:ascii="Times New Roman" w:hAnsi="Times New Roman" w:cs="Times New Roman"/>
          <w:i/>
          <w:iCs/>
          <w:lang w:val="en-GB"/>
        </w:rPr>
        <w:t xml:space="preserve"> </w:t>
      </w:r>
      <w:r w:rsidR="002A2063" w:rsidRPr="00D31C7F">
        <w:rPr>
          <w:rFonts w:ascii="Times New Roman" w:hAnsi="Times New Roman" w:cs="Times New Roman"/>
          <w:lang w:val="en-GB"/>
        </w:rPr>
        <w:t>as a historical source</w:t>
      </w:r>
      <w:r w:rsidRPr="00D31C7F">
        <w:rPr>
          <w:rFonts w:ascii="Times New Roman" w:hAnsi="Times New Roman" w:cs="Times New Roman"/>
          <w:lang w:val="en-GB"/>
        </w:rPr>
        <w:t>. He does recor</w:t>
      </w:r>
      <w:r w:rsidR="001D42AC">
        <w:rPr>
          <w:rFonts w:ascii="Times New Roman" w:hAnsi="Times New Roman" w:cs="Times New Roman"/>
          <w:lang w:val="en-GB"/>
        </w:rPr>
        <w:t>d</w:t>
      </w:r>
      <w:r w:rsidRPr="00D31C7F">
        <w:rPr>
          <w:rFonts w:ascii="Times New Roman" w:hAnsi="Times New Roman" w:cs="Times New Roman"/>
          <w:lang w:val="en-GB"/>
        </w:rPr>
        <w:t xml:space="preserve"> episodes </w:t>
      </w:r>
      <w:r w:rsidR="002A2063" w:rsidRPr="00D31C7F">
        <w:rPr>
          <w:rFonts w:ascii="Times New Roman" w:hAnsi="Times New Roman" w:cs="Times New Roman"/>
          <w:lang w:val="en-GB"/>
        </w:rPr>
        <w:t>which</w:t>
      </w:r>
      <w:r w:rsidRPr="00D31C7F">
        <w:rPr>
          <w:rFonts w:ascii="Times New Roman" w:hAnsi="Times New Roman" w:cs="Times New Roman"/>
          <w:lang w:val="en-GB"/>
        </w:rPr>
        <w:t xml:space="preserve"> are uncomfortable </w:t>
      </w:r>
      <w:r w:rsidR="002A2063" w:rsidRPr="00D31C7F">
        <w:rPr>
          <w:rFonts w:ascii="Times New Roman" w:hAnsi="Times New Roman" w:cs="Times New Roman"/>
          <w:lang w:val="en-GB"/>
        </w:rPr>
        <w:t>given</w:t>
      </w:r>
      <w:r w:rsidRPr="00D31C7F">
        <w:rPr>
          <w:rFonts w:ascii="Times New Roman" w:hAnsi="Times New Roman" w:cs="Times New Roman"/>
          <w:lang w:val="en-GB"/>
        </w:rPr>
        <w:t xml:space="preserve"> his values and prejudices. </w:t>
      </w:r>
      <w:r w:rsidR="002A2063" w:rsidRPr="00D31C7F">
        <w:rPr>
          <w:rFonts w:ascii="Times New Roman" w:hAnsi="Times New Roman" w:cs="Times New Roman"/>
          <w:lang w:val="en-GB"/>
        </w:rPr>
        <w:t>P</w:t>
      </w:r>
      <w:r w:rsidRPr="00D31C7F">
        <w:rPr>
          <w:rFonts w:ascii="Times New Roman" w:hAnsi="Times New Roman" w:cs="Times New Roman"/>
          <w:lang w:val="en-GB"/>
        </w:rPr>
        <w:t>e</w:t>
      </w:r>
      <w:r w:rsidR="002A2063" w:rsidRPr="00D31C7F">
        <w:rPr>
          <w:rFonts w:ascii="Times New Roman" w:hAnsi="Times New Roman" w:cs="Times New Roman"/>
          <w:lang w:val="en-GB"/>
        </w:rPr>
        <w:t>ter</w:t>
      </w:r>
      <w:r w:rsidRPr="00D31C7F">
        <w:rPr>
          <w:rFonts w:ascii="Times New Roman" w:hAnsi="Times New Roman" w:cs="Times New Roman"/>
          <w:lang w:val="en-GB"/>
        </w:rPr>
        <w:t xml:space="preserve"> strives to be as accurate and truthful in his record of the events, which is shown in his practice of citing his own sources. Lastly</w:t>
      </w:r>
      <w:r w:rsidR="00105F84">
        <w:rPr>
          <w:rFonts w:ascii="Times New Roman" w:hAnsi="Times New Roman" w:cs="Times New Roman"/>
          <w:lang w:val="en-GB"/>
        </w:rPr>
        <w:t>,</w:t>
      </w:r>
      <w:r w:rsidRPr="00D31C7F">
        <w:rPr>
          <w:rFonts w:ascii="Times New Roman" w:hAnsi="Times New Roman" w:cs="Times New Roman"/>
          <w:lang w:val="en-GB"/>
        </w:rPr>
        <w:t xml:space="preserve"> it should be noted that when one is aware of </w:t>
      </w:r>
      <w:r w:rsidR="002A2063" w:rsidRPr="00D31C7F">
        <w:rPr>
          <w:rFonts w:ascii="Times New Roman" w:hAnsi="Times New Roman" w:cs="Times New Roman"/>
          <w:lang w:val="en-GB"/>
        </w:rPr>
        <w:t>Peter</w:t>
      </w:r>
      <w:r w:rsidR="004C0045">
        <w:rPr>
          <w:rFonts w:ascii="Times New Roman" w:hAnsi="Times New Roman" w:cs="Times New Roman"/>
          <w:lang w:val="en-GB"/>
        </w:rPr>
        <w:t>’</w:t>
      </w:r>
      <w:r w:rsidR="002A2063" w:rsidRPr="00D31C7F">
        <w:rPr>
          <w:rFonts w:ascii="Times New Roman" w:hAnsi="Times New Roman" w:cs="Times New Roman"/>
          <w:lang w:val="en-GB"/>
        </w:rPr>
        <w:t>s</w:t>
      </w:r>
      <w:r w:rsidRPr="00D31C7F">
        <w:rPr>
          <w:rFonts w:ascii="Times New Roman" w:hAnsi="Times New Roman" w:cs="Times New Roman"/>
          <w:lang w:val="en-GB"/>
        </w:rPr>
        <w:t xml:space="preserve"> bias</w:t>
      </w:r>
      <w:r w:rsidR="002A2063" w:rsidRPr="00D31C7F">
        <w:rPr>
          <w:rFonts w:ascii="Times New Roman" w:hAnsi="Times New Roman" w:cs="Times New Roman"/>
          <w:lang w:val="en-GB"/>
        </w:rPr>
        <w:t>,</w:t>
      </w:r>
      <w:r w:rsidRPr="00D31C7F">
        <w:rPr>
          <w:rFonts w:ascii="Times New Roman" w:hAnsi="Times New Roman" w:cs="Times New Roman"/>
          <w:lang w:val="en-GB"/>
        </w:rPr>
        <w:t xml:space="preserve"> it is often easily </w:t>
      </w:r>
      <w:r w:rsidR="00105F84">
        <w:rPr>
          <w:rFonts w:ascii="Times New Roman" w:hAnsi="Times New Roman" w:cs="Times New Roman"/>
          <w:lang w:val="en-GB"/>
        </w:rPr>
        <w:t>recognised</w:t>
      </w:r>
      <w:r w:rsidRPr="00D31C7F">
        <w:rPr>
          <w:rFonts w:ascii="Times New Roman" w:hAnsi="Times New Roman" w:cs="Times New Roman"/>
          <w:lang w:val="en-GB"/>
        </w:rPr>
        <w:t xml:space="preserve">. Taking away these biased parts we are left with an excellent source for </w:t>
      </w:r>
      <w:r w:rsidR="00105F84">
        <w:rPr>
          <w:rFonts w:ascii="Times New Roman" w:hAnsi="Times New Roman" w:cs="Times New Roman"/>
          <w:lang w:val="en-GB"/>
        </w:rPr>
        <w:t xml:space="preserve">the </w:t>
      </w:r>
      <w:r w:rsidRPr="00D31C7F">
        <w:rPr>
          <w:rFonts w:ascii="Times New Roman" w:hAnsi="Times New Roman" w:cs="Times New Roman"/>
          <w:lang w:val="en-GB"/>
        </w:rPr>
        <w:t>first phases of the Crusade</w:t>
      </w:r>
      <w:r w:rsidR="002A2063" w:rsidRPr="00D31C7F">
        <w:rPr>
          <w:rFonts w:ascii="Times New Roman" w:hAnsi="Times New Roman" w:cs="Times New Roman"/>
          <w:lang w:val="en-GB"/>
        </w:rPr>
        <w:t>: an</w:t>
      </w:r>
      <w:r w:rsidRPr="00D31C7F">
        <w:rPr>
          <w:rFonts w:ascii="Times New Roman" w:hAnsi="Times New Roman" w:cs="Times New Roman"/>
          <w:lang w:val="en-GB"/>
        </w:rPr>
        <w:t xml:space="preserve"> often lively narrative contain</w:t>
      </w:r>
      <w:r w:rsidR="0074258E" w:rsidRPr="00D31C7F">
        <w:rPr>
          <w:rFonts w:ascii="Times New Roman" w:hAnsi="Times New Roman" w:cs="Times New Roman"/>
          <w:lang w:val="en-GB"/>
        </w:rPr>
        <w:t>ing</w:t>
      </w:r>
      <w:r w:rsidRPr="00D31C7F">
        <w:rPr>
          <w:rFonts w:ascii="Times New Roman" w:hAnsi="Times New Roman" w:cs="Times New Roman"/>
          <w:lang w:val="en-GB"/>
        </w:rPr>
        <w:t xml:space="preserve"> important knowledge gained by Peter through his ties with his uncle</w:t>
      </w:r>
      <w:r w:rsidR="0074258E" w:rsidRPr="00D31C7F">
        <w:rPr>
          <w:rFonts w:ascii="Times New Roman" w:hAnsi="Times New Roman" w:cs="Times New Roman"/>
          <w:lang w:val="en-GB"/>
        </w:rPr>
        <w:t xml:space="preserve"> Guy</w:t>
      </w:r>
      <w:r w:rsidRPr="00D31C7F">
        <w:rPr>
          <w:rFonts w:ascii="Times New Roman" w:hAnsi="Times New Roman" w:cs="Times New Roman"/>
          <w:lang w:val="en-GB"/>
        </w:rPr>
        <w:t xml:space="preserve"> and</w:t>
      </w:r>
      <w:r w:rsidR="0074258E" w:rsidRPr="00D31C7F">
        <w:rPr>
          <w:rFonts w:ascii="Times New Roman" w:hAnsi="Times New Roman" w:cs="Times New Roman"/>
          <w:lang w:val="en-GB"/>
        </w:rPr>
        <w:t xml:space="preserve"> through</w:t>
      </w:r>
      <w:r w:rsidRPr="00D31C7F">
        <w:rPr>
          <w:rFonts w:ascii="Times New Roman" w:hAnsi="Times New Roman" w:cs="Times New Roman"/>
          <w:lang w:val="en-GB"/>
        </w:rPr>
        <w:t xml:space="preserve"> </w:t>
      </w:r>
      <w:r w:rsidR="0074258E" w:rsidRPr="00D31C7F">
        <w:rPr>
          <w:rFonts w:ascii="Times New Roman" w:hAnsi="Times New Roman" w:cs="Times New Roman"/>
          <w:lang w:val="en-GB"/>
        </w:rPr>
        <w:t xml:space="preserve">his </w:t>
      </w:r>
      <w:r w:rsidRPr="00D31C7F">
        <w:rPr>
          <w:rFonts w:ascii="Times New Roman" w:hAnsi="Times New Roman" w:cs="Times New Roman"/>
          <w:lang w:val="en-GB"/>
        </w:rPr>
        <w:t>general closeness with the Crusade</w:t>
      </w:r>
      <w:r w:rsidR="004C0045">
        <w:rPr>
          <w:rFonts w:ascii="Times New Roman" w:hAnsi="Times New Roman" w:cs="Times New Roman"/>
          <w:lang w:val="en-GB"/>
        </w:rPr>
        <w:t>’</w:t>
      </w:r>
      <w:r w:rsidRPr="00D31C7F">
        <w:rPr>
          <w:rFonts w:ascii="Times New Roman" w:hAnsi="Times New Roman" w:cs="Times New Roman"/>
          <w:lang w:val="en-GB"/>
        </w:rPr>
        <w:t>s leadership.</w:t>
      </w:r>
      <w:r w:rsidRPr="00D31C7F">
        <w:rPr>
          <w:rFonts w:ascii="Times New Roman" w:hAnsi="Times New Roman" w:cs="Times New Roman"/>
          <w:lang w:val="en-GB"/>
        </w:rPr>
        <w:tab/>
        <w:t xml:space="preserve"> </w:t>
      </w:r>
    </w:p>
    <w:p w14:paraId="069BFE8B" w14:textId="77777777" w:rsidR="0058700E" w:rsidRPr="00D31C7F" w:rsidRDefault="0058700E" w:rsidP="0058700E">
      <w:pPr>
        <w:spacing w:after="0"/>
        <w:rPr>
          <w:rFonts w:ascii="Times New Roman" w:hAnsi="Times New Roman" w:cs="Times New Roman"/>
          <w:lang w:val="en-GB"/>
        </w:rPr>
      </w:pPr>
    </w:p>
    <w:p w14:paraId="2980C9C7" w14:textId="7A9B4C7A" w:rsidR="0058700E" w:rsidRDefault="00E22846" w:rsidP="00DC1359">
      <w:pPr>
        <w:pStyle w:val="Heading3"/>
        <w:rPr>
          <w:rFonts w:ascii="Times New Roman" w:hAnsi="Times New Roman" w:cs="Times New Roman"/>
          <w:b/>
          <w:bCs/>
          <w:lang w:val="en-GB"/>
        </w:rPr>
      </w:pPr>
      <w:bookmarkStart w:id="42" w:name="_Toc112003263"/>
      <w:r w:rsidRPr="0058437E">
        <w:rPr>
          <w:rFonts w:ascii="Times New Roman" w:hAnsi="Times New Roman" w:cs="Times New Roman"/>
          <w:b/>
          <w:bCs/>
          <w:lang w:val="en-GB"/>
        </w:rPr>
        <w:t>1.</w:t>
      </w:r>
      <w:r w:rsidR="00B17617" w:rsidRPr="0058437E">
        <w:rPr>
          <w:rFonts w:ascii="Times New Roman" w:hAnsi="Times New Roman" w:cs="Times New Roman"/>
          <w:b/>
          <w:bCs/>
          <w:lang w:val="en-GB"/>
        </w:rPr>
        <w:t>4</w:t>
      </w:r>
      <w:r w:rsidR="0058700E" w:rsidRPr="0058437E">
        <w:rPr>
          <w:rFonts w:ascii="Times New Roman" w:hAnsi="Times New Roman" w:cs="Times New Roman"/>
          <w:b/>
          <w:bCs/>
          <w:lang w:val="en-GB"/>
        </w:rPr>
        <w:t>.2</w:t>
      </w:r>
      <w:r w:rsidR="0058700E" w:rsidRPr="00D31C7F">
        <w:rPr>
          <w:rFonts w:ascii="Times New Roman" w:hAnsi="Times New Roman" w:cs="Times New Roman"/>
          <w:b/>
          <w:bCs/>
          <w:i/>
          <w:iCs/>
          <w:lang w:val="en-GB"/>
        </w:rPr>
        <w:t xml:space="preserve"> </w:t>
      </w:r>
      <w:bookmarkStart w:id="43" w:name="_Hlk100313900"/>
      <w:r w:rsidR="0058700E" w:rsidRPr="00D31C7F">
        <w:rPr>
          <w:rFonts w:ascii="Times New Roman" w:hAnsi="Times New Roman" w:cs="Times New Roman"/>
          <w:b/>
          <w:bCs/>
          <w:i/>
          <w:iCs/>
          <w:lang w:val="en-GB"/>
        </w:rPr>
        <w:t>Chanson de la croisade albigeoise</w:t>
      </w:r>
      <w:r w:rsidR="0058700E" w:rsidRPr="00D31C7F">
        <w:rPr>
          <w:rFonts w:ascii="Times New Roman" w:hAnsi="Times New Roman" w:cs="Times New Roman"/>
          <w:b/>
          <w:bCs/>
          <w:lang w:val="en-GB"/>
        </w:rPr>
        <w:t xml:space="preserve"> by William of Tudela and </w:t>
      </w:r>
      <w:r w:rsidR="007116AC" w:rsidRPr="00D31C7F">
        <w:rPr>
          <w:rFonts w:ascii="Times New Roman" w:hAnsi="Times New Roman" w:cs="Times New Roman"/>
          <w:b/>
          <w:bCs/>
          <w:lang w:val="en-GB"/>
        </w:rPr>
        <w:t xml:space="preserve">the </w:t>
      </w:r>
      <w:r w:rsidR="0058700E" w:rsidRPr="00D31C7F">
        <w:rPr>
          <w:rFonts w:ascii="Times New Roman" w:hAnsi="Times New Roman" w:cs="Times New Roman"/>
          <w:b/>
          <w:bCs/>
          <w:lang w:val="en-GB"/>
        </w:rPr>
        <w:t xml:space="preserve">anonymous </w:t>
      </w:r>
      <w:bookmarkEnd w:id="43"/>
      <w:r w:rsidR="007116AC" w:rsidRPr="00D31C7F">
        <w:rPr>
          <w:rFonts w:ascii="Times New Roman" w:hAnsi="Times New Roman" w:cs="Times New Roman"/>
          <w:b/>
          <w:bCs/>
          <w:lang w:val="en-GB"/>
        </w:rPr>
        <w:t>continuator</w:t>
      </w:r>
      <w:bookmarkEnd w:id="42"/>
    </w:p>
    <w:p w14:paraId="23E1EAB9" w14:textId="77777777" w:rsidR="009C2B01" w:rsidRPr="009C2B01" w:rsidRDefault="009C2B01" w:rsidP="001A01A2">
      <w:pPr>
        <w:spacing w:after="0"/>
        <w:rPr>
          <w:lang w:val="en-GB"/>
        </w:rPr>
      </w:pPr>
    </w:p>
    <w:p w14:paraId="4CC9A25F" w14:textId="42C83E3D"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Where</w:t>
      </w:r>
      <w:r w:rsidR="007116AC" w:rsidRPr="00D31C7F">
        <w:rPr>
          <w:rFonts w:ascii="Times New Roman" w:hAnsi="Times New Roman" w:cs="Times New Roman"/>
          <w:lang w:val="en-GB"/>
        </w:rPr>
        <w:t>as</w:t>
      </w:r>
      <w:r w:rsidRPr="00D31C7F">
        <w:rPr>
          <w:rFonts w:ascii="Times New Roman" w:hAnsi="Times New Roman" w:cs="Times New Roman"/>
          <w:lang w:val="en-GB"/>
        </w:rPr>
        <w:t xml:space="preserve"> the </w:t>
      </w:r>
      <w:r w:rsidRPr="00D31C7F">
        <w:rPr>
          <w:rFonts w:ascii="Times New Roman" w:hAnsi="Times New Roman" w:cs="Times New Roman"/>
          <w:i/>
          <w:iCs/>
          <w:lang w:val="en-GB"/>
        </w:rPr>
        <w:t xml:space="preserve">Historia </w:t>
      </w:r>
      <w:r w:rsidRPr="00D31C7F">
        <w:rPr>
          <w:rFonts w:ascii="Times New Roman" w:hAnsi="Times New Roman" w:cs="Times New Roman"/>
          <w:lang w:val="en-GB"/>
        </w:rPr>
        <w:t xml:space="preserve">is </w:t>
      </w:r>
      <w:r w:rsidR="007A7CC5">
        <w:rPr>
          <w:rFonts w:ascii="Times New Roman" w:hAnsi="Times New Roman" w:cs="Times New Roman"/>
          <w:lang w:val="en-GB"/>
        </w:rPr>
        <w:t>seldom</w:t>
      </w:r>
      <w:r w:rsidRPr="00D31C7F">
        <w:rPr>
          <w:rFonts w:ascii="Times New Roman" w:hAnsi="Times New Roman" w:cs="Times New Roman"/>
          <w:lang w:val="en-GB"/>
        </w:rPr>
        <w:t xml:space="preserve"> critical of the </w:t>
      </w:r>
      <w:r w:rsidR="008A5DAE" w:rsidRPr="00D31C7F">
        <w:rPr>
          <w:rFonts w:ascii="Times New Roman" w:hAnsi="Times New Roman" w:cs="Times New Roman"/>
          <w:lang w:val="en-GB"/>
        </w:rPr>
        <w:t>c</w:t>
      </w:r>
      <w:r w:rsidRPr="00D31C7F">
        <w:rPr>
          <w:rFonts w:ascii="Times New Roman" w:hAnsi="Times New Roman" w:cs="Times New Roman"/>
          <w:lang w:val="en-GB"/>
        </w:rPr>
        <w:t>rusade</w:t>
      </w:r>
      <w:r w:rsidR="008A5DAE" w:rsidRPr="00D31C7F">
        <w:rPr>
          <w:rFonts w:ascii="Times New Roman" w:hAnsi="Times New Roman" w:cs="Times New Roman"/>
          <w:lang w:val="en-GB"/>
        </w:rPr>
        <w:t>r</w:t>
      </w:r>
      <w:r w:rsidRPr="00D31C7F">
        <w:rPr>
          <w:rFonts w:ascii="Times New Roman" w:hAnsi="Times New Roman" w:cs="Times New Roman"/>
          <w:lang w:val="en-GB"/>
        </w:rPr>
        <w:t xml:space="preserve"> cause</w:t>
      </w:r>
      <w:r w:rsidR="007116AC" w:rsidRPr="00D31C7F">
        <w:rPr>
          <w:rFonts w:ascii="Times New Roman" w:hAnsi="Times New Roman" w:cs="Times New Roman"/>
          <w:lang w:val="en-GB"/>
        </w:rPr>
        <w:t>,</w:t>
      </w:r>
      <w:r w:rsidRPr="00D31C7F">
        <w:rPr>
          <w:rFonts w:ascii="Times New Roman" w:hAnsi="Times New Roman" w:cs="Times New Roman"/>
          <w:lang w:val="en-GB"/>
        </w:rPr>
        <w:t xml:space="preserve">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takes quite a different standpoint. </w:t>
      </w:r>
      <w:r w:rsidR="007116AC" w:rsidRPr="00D31C7F">
        <w:rPr>
          <w:rFonts w:ascii="Times New Roman" w:hAnsi="Times New Roman" w:cs="Times New Roman"/>
          <w:lang w:val="en-GB"/>
        </w:rPr>
        <w:t>Alt</w:t>
      </w:r>
      <w:r w:rsidRPr="00D31C7F">
        <w:rPr>
          <w:rFonts w:ascii="Times New Roman" w:hAnsi="Times New Roman" w:cs="Times New Roman"/>
          <w:lang w:val="en-GB"/>
        </w:rPr>
        <w:t xml:space="preserve">hough the first part of the </w:t>
      </w:r>
      <w:r w:rsidRPr="00D31C7F">
        <w:rPr>
          <w:rFonts w:ascii="Times New Roman" w:hAnsi="Times New Roman" w:cs="Times New Roman"/>
          <w:i/>
          <w:iCs/>
          <w:lang w:val="en-GB"/>
        </w:rPr>
        <w:t>Chanson</w:t>
      </w:r>
      <w:r w:rsidRPr="00D31C7F">
        <w:rPr>
          <w:rFonts w:ascii="Times New Roman" w:hAnsi="Times New Roman" w:cs="Times New Roman"/>
          <w:lang w:val="en-GB"/>
        </w:rPr>
        <w:t>, written by William of Tudela</w:t>
      </w:r>
      <w:r w:rsidR="002F3EA3">
        <w:rPr>
          <w:rFonts w:ascii="Times New Roman" w:hAnsi="Times New Roman" w:cs="Times New Roman"/>
          <w:lang w:val="en-GB"/>
        </w:rPr>
        <w:t>,</w:t>
      </w:r>
      <w:r w:rsidRPr="00D31C7F">
        <w:rPr>
          <w:rFonts w:ascii="Times New Roman" w:hAnsi="Times New Roman" w:cs="Times New Roman"/>
          <w:lang w:val="en-GB"/>
        </w:rPr>
        <w:t xml:space="preserve"> barely contains criticism of the </w:t>
      </w:r>
      <w:r w:rsidR="008A5DAE" w:rsidRPr="00D31C7F">
        <w:rPr>
          <w:rFonts w:ascii="Times New Roman" w:hAnsi="Times New Roman" w:cs="Times New Roman"/>
          <w:lang w:val="en-GB"/>
        </w:rPr>
        <w:t>c</w:t>
      </w:r>
      <w:r w:rsidRPr="00D31C7F">
        <w:rPr>
          <w:rFonts w:ascii="Times New Roman" w:hAnsi="Times New Roman" w:cs="Times New Roman"/>
          <w:lang w:val="en-GB"/>
        </w:rPr>
        <w:t xml:space="preserve">rusaders, the second part </w:t>
      </w:r>
      <w:r w:rsidR="007116AC" w:rsidRPr="00D31C7F">
        <w:rPr>
          <w:rFonts w:ascii="Times New Roman" w:hAnsi="Times New Roman" w:cs="Times New Roman"/>
          <w:lang w:val="en-GB"/>
        </w:rPr>
        <w:t>is</w:t>
      </w:r>
      <w:r w:rsidRPr="00D31C7F">
        <w:rPr>
          <w:rFonts w:ascii="Times New Roman" w:hAnsi="Times New Roman" w:cs="Times New Roman"/>
          <w:lang w:val="en-GB"/>
        </w:rPr>
        <w:t xml:space="preserve"> filled with it. This makes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such an important source to understand the Crusade, as it is the only main source that (partly) sides with the Southerners. It is very probable that the anonymous author of the second part was a Southerner himself.</w:t>
      </w:r>
    </w:p>
    <w:p w14:paraId="6E66F080" w14:textId="3C498287"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William of Tudela was, as he himself wrote in the first lines of his poem, born in the Spanish kingdom of Navarre in the city of Tudela.</w:t>
      </w:r>
      <w:r w:rsidRPr="00D31C7F">
        <w:rPr>
          <w:rFonts w:ascii="Times New Roman" w:hAnsi="Times New Roman" w:cs="Times New Roman"/>
          <w:vertAlign w:val="superscript"/>
          <w:lang w:val="en-GB"/>
        </w:rPr>
        <w:footnoteReference w:id="102"/>
      </w:r>
      <w:r w:rsidRPr="00D31C7F">
        <w:rPr>
          <w:rFonts w:ascii="Times New Roman" w:hAnsi="Times New Roman" w:cs="Times New Roman"/>
          <w:lang w:val="en-GB"/>
        </w:rPr>
        <w:t xml:space="preserve"> In these first lines</w:t>
      </w:r>
      <w:r w:rsidR="007116AC" w:rsidRPr="00D31C7F">
        <w:rPr>
          <w:rFonts w:ascii="Times New Roman" w:hAnsi="Times New Roman" w:cs="Times New Roman"/>
          <w:lang w:val="en-GB"/>
        </w:rPr>
        <w:t>,</w:t>
      </w:r>
      <w:r w:rsidRPr="00D31C7F">
        <w:rPr>
          <w:rFonts w:ascii="Times New Roman" w:hAnsi="Times New Roman" w:cs="Times New Roman"/>
          <w:lang w:val="en-GB"/>
        </w:rPr>
        <w:t xml:space="preserve"> he calls himself </w:t>
      </w:r>
      <w:r w:rsidRPr="00D31C7F">
        <w:rPr>
          <w:rFonts w:ascii="Times New Roman" w:hAnsi="Times New Roman" w:cs="Times New Roman"/>
          <w:i/>
          <w:iCs/>
          <w:lang w:val="en-GB"/>
        </w:rPr>
        <w:t>maestre</w:t>
      </w:r>
      <w:r w:rsidRPr="00D31C7F">
        <w:rPr>
          <w:rFonts w:ascii="Times New Roman" w:hAnsi="Times New Roman" w:cs="Times New Roman"/>
          <w:lang w:val="en-GB"/>
        </w:rPr>
        <w:t xml:space="preserve"> and </w:t>
      </w:r>
      <w:r w:rsidRPr="00D31C7F">
        <w:rPr>
          <w:rFonts w:ascii="Times New Roman" w:hAnsi="Times New Roman" w:cs="Times New Roman"/>
          <w:i/>
          <w:iCs/>
          <w:lang w:val="en-GB"/>
        </w:rPr>
        <w:t>clerc</w:t>
      </w:r>
      <w:r w:rsidR="00C0495D">
        <w:rPr>
          <w:rFonts w:ascii="Times New Roman" w:hAnsi="Times New Roman" w:cs="Times New Roman"/>
          <w:i/>
          <w:iCs/>
          <w:lang w:val="en-GB"/>
        </w:rPr>
        <w:t>,</w:t>
      </w:r>
      <w:r w:rsidRPr="00D31C7F">
        <w:rPr>
          <w:rFonts w:ascii="Times New Roman" w:hAnsi="Times New Roman" w:cs="Times New Roman"/>
          <w:i/>
          <w:iCs/>
          <w:lang w:val="en-GB"/>
        </w:rPr>
        <w:t xml:space="preserve"> </w:t>
      </w:r>
      <w:r w:rsidRPr="00D31C7F">
        <w:rPr>
          <w:rFonts w:ascii="Times New Roman" w:hAnsi="Times New Roman" w:cs="Times New Roman"/>
          <w:lang w:val="en-GB"/>
        </w:rPr>
        <w:t xml:space="preserve">indicating that he had studied and achieved </w:t>
      </w:r>
      <w:r w:rsidR="001D42AC">
        <w:rPr>
          <w:rFonts w:ascii="Times New Roman" w:hAnsi="Times New Roman" w:cs="Times New Roman"/>
          <w:lang w:val="en-GB"/>
        </w:rPr>
        <w:t>an academic</w:t>
      </w:r>
      <w:r w:rsidRPr="00D31C7F">
        <w:rPr>
          <w:rFonts w:ascii="Times New Roman" w:hAnsi="Times New Roman" w:cs="Times New Roman"/>
          <w:lang w:val="en-GB"/>
        </w:rPr>
        <w:t xml:space="preserve"> title.</w:t>
      </w:r>
      <w:r w:rsidRPr="00D31C7F">
        <w:rPr>
          <w:rFonts w:ascii="Times New Roman" w:hAnsi="Times New Roman" w:cs="Times New Roman"/>
          <w:vertAlign w:val="superscript"/>
          <w:lang w:val="en-GB"/>
        </w:rPr>
        <w:footnoteReference w:id="103"/>
      </w:r>
      <w:r w:rsidRPr="00D31C7F">
        <w:rPr>
          <w:rFonts w:ascii="Times New Roman" w:hAnsi="Times New Roman" w:cs="Times New Roman"/>
          <w:lang w:val="en-GB"/>
        </w:rPr>
        <w:t xml:space="preserve"> He also must have taken minor order</w:t>
      </w:r>
      <w:r w:rsidR="001D42AC">
        <w:rPr>
          <w:rFonts w:ascii="Times New Roman" w:hAnsi="Times New Roman" w:cs="Times New Roman"/>
          <w:lang w:val="en-GB"/>
        </w:rPr>
        <w:t>s</w:t>
      </w:r>
      <w:r w:rsidR="007116AC" w:rsidRPr="00D31C7F">
        <w:rPr>
          <w:rFonts w:ascii="Times New Roman" w:hAnsi="Times New Roman" w:cs="Times New Roman"/>
          <w:lang w:val="en-GB"/>
        </w:rPr>
        <w:t>,</w:t>
      </w:r>
      <w:r w:rsidRPr="00D31C7F">
        <w:rPr>
          <w:rFonts w:ascii="Times New Roman" w:hAnsi="Times New Roman" w:cs="Times New Roman"/>
          <w:lang w:val="en-GB"/>
        </w:rPr>
        <w:t xml:space="preserve"> as is suggested by his title of </w:t>
      </w:r>
      <w:r w:rsidR="00C0495D">
        <w:rPr>
          <w:rFonts w:ascii="Times New Roman" w:hAnsi="Times New Roman" w:cs="Times New Roman"/>
          <w:i/>
          <w:iCs/>
          <w:lang w:val="en-GB"/>
        </w:rPr>
        <w:t>clerc</w:t>
      </w:r>
      <w:r w:rsidRPr="00D31C7F">
        <w:rPr>
          <w:rFonts w:ascii="Times New Roman" w:hAnsi="Times New Roman" w:cs="Times New Roman"/>
          <w:lang w:val="en-GB"/>
        </w:rPr>
        <w:t xml:space="preserve">. We do not know the </w:t>
      </w:r>
      <w:r w:rsidR="00C0495D">
        <w:rPr>
          <w:rFonts w:ascii="Times New Roman" w:hAnsi="Times New Roman" w:cs="Times New Roman"/>
          <w:lang w:val="en-GB"/>
        </w:rPr>
        <w:t>full</w:t>
      </w:r>
      <w:r w:rsidRPr="00D31C7F">
        <w:rPr>
          <w:rFonts w:ascii="Times New Roman" w:hAnsi="Times New Roman" w:cs="Times New Roman"/>
          <w:lang w:val="en-GB"/>
        </w:rPr>
        <w:t xml:space="preserve"> extent of his studies, but he indicates that he studied geomancy, a form of divination.</w:t>
      </w:r>
      <w:r w:rsidRPr="00D31C7F">
        <w:rPr>
          <w:rFonts w:ascii="Times New Roman" w:hAnsi="Times New Roman" w:cs="Times New Roman"/>
          <w:vertAlign w:val="superscript"/>
          <w:lang w:val="en-GB"/>
        </w:rPr>
        <w:footnoteReference w:id="104"/>
      </w:r>
      <w:r w:rsidRPr="00D31C7F">
        <w:rPr>
          <w:rFonts w:ascii="Times New Roman" w:hAnsi="Times New Roman" w:cs="Times New Roman"/>
          <w:lang w:val="en-GB"/>
        </w:rPr>
        <w:t xml:space="preserve"> He tells us that it was through knowledge gained from geomancy that he knew he had to move to Bruniquel, a small village in the modern-day French region of Occitan</w:t>
      </w:r>
      <w:r w:rsidR="007116AC" w:rsidRPr="00D31C7F">
        <w:rPr>
          <w:rFonts w:ascii="Times New Roman" w:hAnsi="Times New Roman" w:cs="Times New Roman"/>
          <w:lang w:val="en-GB"/>
        </w:rPr>
        <w:t>ie</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05"/>
      </w:r>
      <w:r w:rsidRPr="00D31C7F">
        <w:rPr>
          <w:rFonts w:ascii="Times New Roman" w:hAnsi="Times New Roman" w:cs="Times New Roman"/>
          <w:lang w:val="en-GB"/>
        </w:rPr>
        <w:t xml:space="preserve"> This village was under the control of Baldwin of Toulouse</w:t>
      </w:r>
      <w:r w:rsidR="00407CC5" w:rsidRPr="00D31C7F">
        <w:rPr>
          <w:rFonts w:ascii="Times New Roman" w:hAnsi="Times New Roman" w:cs="Times New Roman"/>
          <w:lang w:val="en-GB"/>
        </w:rPr>
        <w:t xml:space="preserve"> (1165-1214)</w:t>
      </w:r>
      <w:r w:rsidRPr="00D31C7F">
        <w:rPr>
          <w:rFonts w:ascii="Times New Roman" w:hAnsi="Times New Roman" w:cs="Times New Roman"/>
          <w:lang w:val="en-GB"/>
        </w:rPr>
        <w:t xml:space="preserve">, the brother of Raymond VI of Toulouse. William entered into the service of Baldwin and became a canon </w:t>
      </w:r>
      <w:r w:rsidR="007116AC" w:rsidRPr="00D31C7F">
        <w:rPr>
          <w:rFonts w:ascii="Times New Roman" w:hAnsi="Times New Roman" w:cs="Times New Roman"/>
          <w:lang w:val="en-GB"/>
        </w:rPr>
        <w:t>at</w:t>
      </w:r>
      <w:r w:rsidRPr="00D31C7F">
        <w:rPr>
          <w:rFonts w:ascii="Times New Roman" w:hAnsi="Times New Roman" w:cs="Times New Roman"/>
          <w:lang w:val="en-GB"/>
        </w:rPr>
        <w:t xml:space="preserve"> </w:t>
      </w:r>
      <w:r w:rsidR="009936AA" w:rsidRPr="00D31C7F">
        <w:rPr>
          <w:rFonts w:ascii="Times New Roman" w:hAnsi="Times New Roman" w:cs="Times New Roman"/>
          <w:lang w:val="en-GB"/>
        </w:rPr>
        <w:t xml:space="preserve">the chapter of </w:t>
      </w:r>
      <w:r w:rsidRPr="00D31C7F">
        <w:rPr>
          <w:rFonts w:ascii="Times New Roman" w:hAnsi="Times New Roman" w:cs="Times New Roman"/>
          <w:lang w:val="en-GB"/>
        </w:rPr>
        <w:t>Saint-Antonin.</w:t>
      </w:r>
      <w:r w:rsidRPr="00D31C7F">
        <w:rPr>
          <w:rFonts w:ascii="Times New Roman" w:hAnsi="Times New Roman" w:cs="Times New Roman"/>
          <w:vertAlign w:val="superscript"/>
          <w:lang w:val="en-GB"/>
        </w:rPr>
        <w:footnoteReference w:id="106"/>
      </w:r>
      <w:r w:rsidRPr="00D31C7F">
        <w:rPr>
          <w:rFonts w:ascii="Times New Roman" w:hAnsi="Times New Roman" w:cs="Times New Roman"/>
          <w:lang w:val="en-GB"/>
        </w:rPr>
        <w:t xml:space="preserve"> It was in his service that William started writing his now famous poem.</w:t>
      </w:r>
      <w:r w:rsidRPr="00D31C7F">
        <w:rPr>
          <w:rFonts w:ascii="Times New Roman" w:hAnsi="Times New Roman" w:cs="Times New Roman"/>
          <w:vertAlign w:val="superscript"/>
          <w:lang w:val="en-GB"/>
        </w:rPr>
        <w:footnoteReference w:id="107"/>
      </w:r>
      <w:r w:rsidRPr="00D31C7F">
        <w:rPr>
          <w:rFonts w:ascii="Times New Roman" w:hAnsi="Times New Roman" w:cs="Times New Roman"/>
          <w:lang w:val="en-GB"/>
        </w:rPr>
        <w:t xml:space="preserve"> Baldwin started on his brother</w:t>
      </w:r>
      <w:r w:rsidR="004C0045">
        <w:rPr>
          <w:rFonts w:ascii="Times New Roman" w:hAnsi="Times New Roman" w:cs="Times New Roman"/>
          <w:lang w:val="en-GB"/>
        </w:rPr>
        <w:t>’</w:t>
      </w:r>
      <w:r w:rsidRPr="00D31C7F">
        <w:rPr>
          <w:rFonts w:ascii="Times New Roman" w:hAnsi="Times New Roman" w:cs="Times New Roman"/>
          <w:lang w:val="en-GB"/>
        </w:rPr>
        <w:t>s</w:t>
      </w:r>
      <w:r w:rsidR="00274543" w:rsidRPr="00D31C7F">
        <w:rPr>
          <w:rFonts w:ascii="Times New Roman" w:hAnsi="Times New Roman" w:cs="Times New Roman"/>
          <w:lang w:val="en-GB"/>
        </w:rPr>
        <w:t xml:space="preserve"> ‒</w:t>
      </w:r>
      <w:r w:rsidRPr="00D31C7F">
        <w:rPr>
          <w:rFonts w:ascii="Times New Roman" w:hAnsi="Times New Roman" w:cs="Times New Roman"/>
          <w:lang w:val="en-GB"/>
        </w:rPr>
        <w:t xml:space="preserve"> </w:t>
      </w:r>
      <w:r w:rsidR="001D42AC">
        <w:rPr>
          <w:rFonts w:ascii="Times New Roman" w:hAnsi="Times New Roman" w:cs="Times New Roman"/>
          <w:lang w:val="en-GB"/>
        </w:rPr>
        <w:t>i.e.,</w:t>
      </w:r>
      <w:r w:rsidRPr="00D31C7F">
        <w:rPr>
          <w:rFonts w:ascii="Times New Roman" w:hAnsi="Times New Roman" w:cs="Times New Roman"/>
          <w:lang w:val="en-GB"/>
        </w:rPr>
        <w:t xml:space="preserve"> the Southern</w:t>
      </w:r>
      <w:r w:rsidR="00274543" w:rsidRPr="00D31C7F">
        <w:rPr>
          <w:rFonts w:ascii="Times New Roman" w:hAnsi="Times New Roman" w:cs="Times New Roman"/>
          <w:lang w:val="en-GB"/>
        </w:rPr>
        <w:t xml:space="preserve"> ‒</w:t>
      </w:r>
      <w:r w:rsidRPr="00D31C7F">
        <w:rPr>
          <w:rFonts w:ascii="Times New Roman" w:hAnsi="Times New Roman" w:cs="Times New Roman"/>
          <w:lang w:val="en-GB"/>
        </w:rPr>
        <w:t xml:space="preserve"> side </w:t>
      </w:r>
      <w:r w:rsidR="00274543" w:rsidRPr="00D31C7F">
        <w:rPr>
          <w:rFonts w:ascii="Times New Roman" w:hAnsi="Times New Roman" w:cs="Times New Roman"/>
          <w:lang w:val="en-GB"/>
        </w:rPr>
        <w:t>of the conflict</w:t>
      </w:r>
      <w:r w:rsidR="00473C8F">
        <w:rPr>
          <w:rFonts w:ascii="Times New Roman" w:hAnsi="Times New Roman" w:cs="Times New Roman"/>
          <w:lang w:val="en-GB"/>
        </w:rPr>
        <w:t>,</w:t>
      </w:r>
      <w:r w:rsidR="00274543" w:rsidRPr="00D31C7F">
        <w:rPr>
          <w:rFonts w:ascii="Times New Roman" w:hAnsi="Times New Roman" w:cs="Times New Roman"/>
          <w:lang w:val="en-GB"/>
        </w:rPr>
        <w:t xml:space="preserve"> </w:t>
      </w:r>
      <w:r w:rsidRPr="00D31C7F">
        <w:rPr>
          <w:rFonts w:ascii="Times New Roman" w:hAnsi="Times New Roman" w:cs="Times New Roman"/>
          <w:lang w:val="en-GB"/>
        </w:rPr>
        <w:t>bu</w:t>
      </w:r>
      <w:r w:rsidR="00473C8F">
        <w:rPr>
          <w:rFonts w:ascii="Times New Roman" w:hAnsi="Times New Roman" w:cs="Times New Roman"/>
          <w:lang w:val="en-GB"/>
        </w:rPr>
        <w:t>t</w:t>
      </w:r>
      <w:r w:rsidRPr="00D31C7F">
        <w:rPr>
          <w:rFonts w:ascii="Times New Roman" w:hAnsi="Times New Roman" w:cs="Times New Roman"/>
          <w:lang w:val="en-GB"/>
        </w:rPr>
        <w:t xml:space="preserve"> after he had </w:t>
      </w:r>
      <w:r w:rsidR="00274543" w:rsidRPr="00D31C7F">
        <w:rPr>
          <w:rFonts w:ascii="Times New Roman" w:hAnsi="Times New Roman" w:cs="Times New Roman"/>
          <w:lang w:val="en-GB"/>
        </w:rPr>
        <w:t xml:space="preserve">had </w:t>
      </w:r>
      <w:r w:rsidRPr="00D31C7F">
        <w:rPr>
          <w:rFonts w:ascii="Times New Roman" w:hAnsi="Times New Roman" w:cs="Times New Roman"/>
          <w:lang w:val="en-GB"/>
        </w:rPr>
        <w:t xml:space="preserve">to surrender to Simon, </w:t>
      </w:r>
      <w:r w:rsidR="00274543" w:rsidRPr="00D31C7F">
        <w:rPr>
          <w:rFonts w:ascii="Times New Roman" w:hAnsi="Times New Roman" w:cs="Times New Roman"/>
          <w:lang w:val="en-GB"/>
        </w:rPr>
        <w:t xml:space="preserve">he </w:t>
      </w:r>
      <w:r w:rsidRPr="00D31C7F">
        <w:rPr>
          <w:rFonts w:ascii="Times New Roman" w:hAnsi="Times New Roman" w:cs="Times New Roman"/>
          <w:lang w:val="en-GB"/>
        </w:rPr>
        <w:t>joined forces with the crusaders</w:t>
      </w:r>
      <w:r w:rsidR="00274543" w:rsidRPr="00D31C7F">
        <w:rPr>
          <w:rFonts w:ascii="Times New Roman" w:hAnsi="Times New Roman" w:cs="Times New Roman"/>
          <w:lang w:val="en-GB"/>
        </w:rPr>
        <w:t xml:space="preserve">, </w:t>
      </w:r>
      <w:r w:rsidR="00F12C28" w:rsidRPr="00D31C7F">
        <w:rPr>
          <w:rFonts w:ascii="Times New Roman" w:hAnsi="Times New Roman" w:cs="Times New Roman"/>
          <w:lang w:val="en-GB"/>
        </w:rPr>
        <w:t>re-joining</w:t>
      </w:r>
      <w:r w:rsidRPr="00D31C7F">
        <w:rPr>
          <w:rFonts w:ascii="Times New Roman" w:hAnsi="Times New Roman" w:cs="Times New Roman"/>
          <w:lang w:val="en-GB"/>
        </w:rPr>
        <w:t xml:space="preserve"> the conflict as a crusader.</w:t>
      </w:r>
      <w:r w:rsidRPr="00D31C7F">
        <w:rPr>
          <w:rFonts w:ascii="Times New Roman" w:hAnsi="Times New Roman" w:cs="Times New Roman"/>
          <w:vertAlign w:val="superscript"/>
          <w:lang w:val="en-GB"/>
        </w:rPr>
        <w:footnoteReference w:id="108"/>
      </w:r>
      <w:r w:rsidRPr="00D31C7F">
        <w:rPr>
          <w:rFonts w:ascii="Times New Roman" w:hAnsi="Times New Roman" w:cs="Times New Roman"/>
          <w:lang w:val="en-GB"/>
        </w:rPr>
        <w:t xml:space="preserve"> This</w:t>
      </w:r>
      <w:r w:rsidR="00473C8F">
        <w:rPr>
          <w:rFonts w:ascii="Times New Roman" w:hAnsi="Times New Roman" w:cs="Times New Roman"/>
          <w:lang w:val="en-GB"/>
        </w:rPr>
        <w:t>,</w:t>
      </w:r>
      <w:r w:rsidRPr="00D31C7F">
        <w:rPr>
          <w:rFonts w:ascii="Times New Roman" w:hAnsi="Times New Roman" w:cs="Times New Roman"/>
          <w:lang w:val="en-GB"/>
        </w:rPr>
        <w:t xml:space="preserve"> of course</w:t>
      </w:r>
      <w:r w:rsidR="009A0C60">
        <w:rPr>
          <w:rFonts w:ascii="Times New Roman" w:hAnsi="Times New Roman" w:cs="Times New Roman"/>
          <w:lang w:val="en-GB"/>
        </w:rPr>
        <w:t>,</w:t>
      </w:r>
      <w:r w:rsidRPr="00D31C7F">
        <w:rPr>
          <w:rFonts w:ascii="Times New Roman" w:hAnsi="Times New Roman" w:cs="Times New Roman"/>
          <w:lang w:val="en-GB"/>
        </w:rPr>
        <w:t xml:space="preserve"> </w:t>
      </w:r>
      <w:r w:rsidRPr="00D31C7F">
        <w:rPr>
          <w:rFonts w:ascii="Times New Roman" w:hAnsi="Times New Roman" w:cs="Times New Roman"/>
          <w:lang w:val="en-GB"/>
        </w:rPr>
        <w:lastRenderedPageBreak/>
        <w:t xml:space="preserve">incurred the wrath of Raymond VI. Eventually, this would lead to the demise of Baldwin </w:t>
      </w:r>
      <w:r w:rsidR="001D42AC">
        <w:rPr>
          <w:rFonts w:ascii="Times New Roman" w:hAnsi="Times New Roman" w:cs="Times New Roman"/>
          <w:lang w:val="en-GB"/>
        </w:rPr>
        <w:t>when</w:t>
      </w:r>
      <w:r w:rsidRPr="00D31C7F">
        <w:rPr>
          <w:rFonts w:ascii="Times New Roman" w:hAnsi="Times New Roman" w:cs="Times New Roman"/>
          <w:lang w:val="en-GB"/>
        </w:rPr>
        <w:t xml:space="preserve"> he was captured by Southern troops and brought before his brother</w:t>
      </w:r>
      <w:r w:rsidR="0045258B">
        <w:rPr>
          <w:rFonts w:ascii="Times New Roman" w:hAnsi="Times New Roman" w:cs="Times New Roman"/>
          <w:lang w:val="en-GB"/>
        </w:rPr>
        <w:t>,</w:t>
      </w:r>
      <w:r w:rsidRPr="00D31C7F">
        <w:rPr>
          <w:rFonts w:ascii="Times New Roman" w:hAnsi="Times New Roman" w:cs="Times New Roman"/>
          <w:lang w:val="en-GB"/>
        </w:rPr>
        <w:t xml:space="preserve"> who had him executed.</w:t>
      </w:r>
      <w:r w:rsidRPr="00D31C7F">
        <w:rPr>
          <w:rFonts w:ascii="Times New Roman" w:hAnsi="Times New Roman" w:cs="Times New Roman"/>
          <w:vertAlign w:val="superscript"/>
          <w:lang w:val="en-GB"/>
        </w:rPr>
        <w:footnoteReference w:id="109"/>
      </w:r>
    </w:p>
    <w:p w14:paraId="7E253E1B" w14:textId="4B81770B"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William</w:t>
      </w:r>
      <w:r w:rsidR="004C0045">
        <w:rPr>
          <w:rFonts w:ascii="Times New Roman" w:hAnsi="Times New Roman" w:cs="Times New Roman"/>
          <w:lang w:val="en-GB"/>
        </w:rPr>
        <w:t>’</w:t>
      </w:r>
      <w:r w:rsidRPr="00D31C7F">
        <w:rPr>
          <w:rFonts w:ascii="Times New Roman" w:hAnsi="Times New Roman" w:cs="Times New Roman"/>
          <w:lang w:val="en-GB"/>
        </w:rPr>
        <w:t xml:space="preserve">s background and relation to the conflict </w:t>
      </w:r>
      <w:r w:rsidR="0045258B">
        <w:rPr>
          <w:rFonts w:ascii="Times New Roman" w:hAnsi="Times New Roman" w:cs="Times New Roman"/>
          <w:lang w:val="en-GB"/>
        </w:rPr>
        <w:t>are</w:t>
      </w:r>
      <w:r w:rsidRPr="00D31C7F">
        <w:rPr>
          <w:rFonts w:ascii="Times New Roman" w:hAnsi="Times New Roman" w:cs="Times New Roman"/>
          <w:lang w:val="en-GB"/>
        </w:rPr>
        <w:t xml:space="preserve"> relevant for the positioning of the first half of the </w:t>
      </w:r>
      <w:r w:rsidRPr="00D31C7F">
        <w:rPr>
          <w:rFonts w:ascii="Times New Roman" w:hAnsi="Times New Roman" w:cs="Times New Roman"/>
          <w:i/>
          <w:iCs/>
          <w:lang w:val="en-GB"/>
        </w:rPr>
        <w:t>Chanson</w:t>
      </w:r>
      <w:r w:rsidRPr="00D31C7F">
        <w:rPr>
          <w:rFonts w:ascii="Times New Roman" w:hAnsi="Times New Roman" w:cs="Times New Roman"/>
          <w:lang w:val="en-GB"/>
        </w:rPr>
        <w:t>. Compared to Peter of les Vaux-de-Cernay, William came from a very different background.</w:t>
      </w:r>
      <w:r w:rsidRPr="00D31C7F">
        <w:rPr>
          <w:rFonts w:ascii="Times New Roman" w:hAnsi="Times New Roman" w:cs="Times New Roman"/>
          <w:vertAlign w:val="superscript"/>
          <w:lang w:val="en-GB"/>
        </w:rPr>
        <w:footnoteReference w:id="110"/>
      </w:r>
      <w:r w:rsidRPr="00D31C7F">
        <w:rPr>
          <w:rFonts w:ascii="Times New Roman" w:hAnsi="Times New Roman" w:cs="Times New Roman"/>
          <w:lang w:val="en-GB"/>
        </w:rPr>
        <w:t xml:space="preserve"> Where Peter had spent most of his life and upbringing in the halls of a </w:t>
      </w:r>
      <w:r w:rsidR="00425F12">
        <w:rPr>
          <w:rFonts w:ascii="Times New Roman" w:hAnsi="Times New Roman" w:cs="Times New Roman"/>
          <w:lang w:val="en-GB"/>
        </w:rPr>
        <w:t>N</w:t>
      </w:r>
      <w:r w:rsidRPr="00D31C7F">
        <w:rPr>
          <w:rFonts w:ascii="Times New Roman" w:hAnsi="Times New Roman" w:cs="Times New Roman"/>
          <w:lang w:val="en-GB"/>
        </w:rPr>
        <w:t xml:space="preserve">orthern French abbey, becoming closely acquainted </w:t>
      </w:r>
      <w:r w:rsidR="00385248">
        <w:rPr>
          <w:rFonts w:ascii="Times New Roman" w:hAnsi="Times New Roman" w:cs="Times New Roman"/>
          <w:lang w:val="en-GB"/>
        </w:rPr>
        <w:t>with</w:t>
      </w:r>
      <w:r w:rsidRPr="00D31C7F">
        <w:rPr>
          <w:rFonts w:ascii="Times New Roman" w:hAnsi="Times New Roman" w:cs="Times New Roman"/>
          <w:lang w:val="en-GB"/>
        </w:rPr>
        <w:t xml:space="preserve"> th</w:t>
      </w:r>
      <w:r w:rsidR="00E10F60">
        <w:rPr>
          <w:rFonts w:ascii="Times New Roman" w:hAnsi="Times New Roman" w:cs="Times New Roman"/>
          <w:lang w:val="en-GB"/>
        </w:rPr>
        <w:t>e</w:t>
      </w:r>
      <w:r w:rsidRPr="00D31C7F">
        <w:rPr>
          <w:rFonts w:ascii="Times New Roman" w:hAnsi="Times New Roman" w:cs="Times New Roman"/>
          <w:lang w:val="en-GB"/>
        </w:rPr>
        <w:t xml:space="preserve"> ecclesiastical aristocracy of the </w:t>
      </w:r>
      <w:r w:rsidR="00F12C28">
        <w:rPr>
          <w:rFonts w:ascii="Times New Roman" w:hAnsi="Times New Roman" w:cs="Times New Roman"/>
          <w:lang w:val="en-GB"/>
        </w:rPr>
        <w:t>N</w:t>
      </w:r>
      <w:r w:rsidRPr="00D31C7F">
        <w:rPr>
          <w:rFonts w:ascii="Times New Roman" w:hAnsi="Times New Roman" w:cs="Times New Roman"/>
          <w:lang w:val="en-GB"/>
        </w:rPr>
        <w:t xml:space="preserve">orth, William spent it in the South of Europe, and even though he did end up as a canon, his relation with the </w:t>
      </w:r>
      <w:r w:rsidR="001E546B">
        <w:rPr>
          <w:rFonts w:ascii="Times New Roman" w:hAnsi="Times New Roman" w:cs="Times New Roman"/>
          <w:lang w:val="en-GB"/>
        </w:rPr>
        <w:t>Church</w:t>
      </w:r>
      <w:r w:rsidRPr="00D31C7F">
        <w:rPr>
          <w:rFonts w:ascii="Times New Roman" w:hAnsi="Times New Roman" w:cs="Times New Roman"/>
          <w:lang w:val="en-GB"/>
        </w:rPr>
        <w:t xml:space="preserve"> differed from Peter</w:t>
      </w:r>
      <w:r w:rsidR="004C0045">
        <w:rPr>
          <w:rFonts w:ascii="Times New Roman" w:hAnsi="Times New Roman" w:cs="Times New Roman"/>
          <w:lang w:val="en-GB"/>
        </w:rPr>
        <w:t>’</w:t>
      </w:r>
      <w:r w:rsidRPr="00D31C7F">
        <w:rPr>
          <w:rFonts w:ascii="Times New Roman" w:hAnsi="Times New Roman" w:cs="Times New Roman"/>
          <w:lang w:val="en-GB"/>
        </w:rPr>
        <w:t>s.</w:t>
      </w:r>
      <w:r w:rsidRPr="00D31C7F">
        <w:rPr>
          <w:lang w:val="en-GB"/>
        </w:rPr>
        <w:t xml:space="preserve"> </w:t>
      </w:r>
      <w:r w:rsidRPr="00D31C7F">
        <w:rPr>
          <w:rFonts w:ascii="Times New Roman" w:hAnsi="Times New Roman" w:cs="Times New Roman"/>
          <w:lang w:val="en-GB"/>
        </w:rPr>
        <w:t>As Mark Pegg writes</w:t>
      </w:r>
      <w:r w:rsidRPr="00D31C7F">
        <w:rPr>
          <w:lang w:val="en-GB"/>
        </w:rPr>
        <w:t xml:space="preserve">: </w:t>
      </w:r>
      <w:r w:rsidR="004C0045">
        <w:rPr>
          <w:lang w:val="en-GB"/>
        </w:rPr>
        <w:t>‘</w:t>
      </w:r>
      <w:r w:rsidRPr="00D31C7F">
        <w:rPr>
          <w:rFonts w:ascii="Times New Roman" w:hAnsi="Times New Roman" w:cs="Times New Roman"/>
          <w:lang w:val="en-GB"/>
        </w:rPr>
        <w:t>Guilhem [William] was like all those Proven</w:t>
      </w:r>
      <w:r w:rsidR="00274543" w:rsidRPr="00D31C7F">
        <w:rPr>
          <w:rFonts w:ascii="Times New Roman" w:hAnsi="Times New Roman" w:cs="Times New Roman"/>
          <w:lang w:val="en-GB"/>
        </w:rPr>
        <w:t>ç</w:t>
      </w:r>
      <w:r w:rsidRPr="00D31C7F">
        <w:rPr>
          <w:rFonts w:ascii="Times New Roman" w:hAnsi="Times New Roman" w:cs="Times New Roman"/>
          <w:lang w:val="en-GB"/>
        </w:rPr>
        <w:t xml:space="preserve">al nobles who signed themselves with the cross; he believed in the rightness of the </w:t>
      </w:r>
      <w:r w:rsidR="008A5DAE" w:rsidRPr="00D31C7F">
        <w:rPr>
          <w:rFonts w:ascii="Times New Roman" w:hAnsi="Times New Roman" w:cs="Times New Roman"/>
          <w:lang w:val="en-GB"/>
        </w:rPr>
        <w:t>C</w:t>
      </w:r>
      <w:r w:rsidRPr="00D31C7F">
        <w:rPr>
          <w:rFonts w:ascii="Times New Roman" w:hAnsi="Times New Roman" w:cs="Times New Roman"/>
          <w:lang w:val="en-GB"/>
        </w:rPr>
        <w:t>rusade and yet the massacres unnerved and disturbed him.</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111"/>
      </w:r>
      <w:r w:rsidRPr="00D31C7F">
        <w:rPr>
          <w:rFonts w:ascii="Times New Roman" w:hAnsi="Times New Roman" w:cs="Times New Roman"/>
          <w:lang w:val="en-GB"/>
        </w:rPr>
        <w:t xml:space="preserve"> He is clearly on the side of the crusaders</w:t>
      </w:r>
      <w:r w:rsidR="00012975">
        <w:rPr>
          <w:rFonts w:ascii="Times New Roman" w:hAnsi="Times New Roman" w:cs="Times New Roman"/>
          <w:lang w:val="en-GB"/>
        </w:rPr>
        <w:t>,</w:t>
      </w:r>
      <w:r w:rsidRPr="00D31C7F">
        <w:rPr>
          <w:rFonts w:ascii="Times New Roman" w:hAnsi="Times New Roman" w:cs="Times New Roman"/>
          <w:lang w:val="en-GB"/>
        </w:rPr>
        <w:t xml:space="preserve"> as was his master, but at the same time</w:t>
      </w:r>
      <w:r w:rsidR="00012975">
        <w:rPr>
          <w:rFonts w:ascii="Times New Roman" w:hAnsi="Times New Roman" w:cs="Times New Roman"/>
          <w:lang w:val="en-GB"/>
        </w:rPr>
        <w:t>,</w:t>
      </w:r>
      <w:r w:rsidRPr="00D31C7F">
        <w:rPr>
          <w:rFonts w:ascii="Times New Roman" w:hAnsi="Times New Roman" w:cs="Times New Roman"/>
          <w:lang w:val="en-GB"/>
        </w:rPr>
        <w:t xml:space="preserve"> he is not part of this core of Northern French crusaders, which enabled him to view their actions </w:t>
      </w:r>
      <w:r w:rsidR="00274543" w:rsidRPr="00D31C7F">
        <w:rPr>
          <w:rFonts w:ascii="Times New Roman" w:hAnsi="Times New Roman" w:cs="Times New Roman"/>
          <w:lang w:val="en-GB"/>
        </w:rPr>
        <w:t xml:space="preserve">from </w:t>
      </w:r>
      <w:r w:rsidRPr="00D31C7F">
        <w:rPr>
          <w:rFonts w:ascii="Times New Roman" w:hAnsi="Times New Roman" w:cs="Times New Roman"/>
          <w:lang w:val="en-GB"/>
        </w:rPr>
        <w:t xml:space="preserve">a more critical </w:t>
      </w:r>
      <w:r w:rsidR="00274543" w:rsidRPr="00D31C7F">
        <w:rPr>
          <w:rFonts w:ascii="Times New Roman" w:hAnsi="Times New Roman" w:cs="Times New Roman"/>
          <w:lang w:val="en-GB"/>
        </w:rPr>
        <w:t>perspective</w:t>
      </w:r>
      <w:r w:rsidRPr="00D31C7F">
        <w:rPr>
          <w:rFonts w:ascii="Times New Roman" w:hAnsi="Times New Roman" w:cs="Times New Roman"/>
          <w:lang w:val="en-GB"/>
        </w:rPr>
        <w:t xml:space="preserve">. </w:t>
      </w:r>
    </w:p>
    <w:p w14:paraId="75CC8951" w14:textId="58722BBC"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information we have of </w:t>
      </w:r>
      <w:r w:rsidR="007B1B1D" w:rsidRPr="00D31C7F">
        <w:rPr>
          <w:rFonts w:ascii="Times New Roman" w:hAnsi="Times New Roman" w:cs="Times New Roman"/>
          <w:lang w:val="en-GB"/>
        </w:rPr>
        <w:t>William</w:t>
      </w:r>
      <w:r w:rsidR="004C0045">
        <w:rPr>
          <w:rFonts w:ascii="Times New Roman" w:hAnsi="Times New Roman" w:cs="Times New Roman"/>
          <w:lang w:val="en-GB"/>
        </w:rPr>
        <w:t>’</w:t>
      </w:r>
      <w:r w:rsidR="007B1B1D" w:rsidRPr="00D31C7F">
        <w:rPr>
          <w:rFonts w:ascii="Times New Roman" w:hAnsi="Times New Roman" w:cs="Times New Roman"/>
          <w:lang w:val="en-GB"/>
        </w:rPr>
        <w:t>s</w:t>
      </w:r>
      <w:r w:rsidRPr="00D31C7F">
        <w:rPr>
          <w:rFonts w:ascii="Times New Roman" w:hAnsi="Times New Roman" w:cs="Times New Roman"/>
          <w:lang w:val="en-GB"/>
        </w:rPr>
        <w:t xml:space="preserve"> life ends at the same time as his contribution to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ends. His account stops in 1213</w:t>
      </w:r>
      <w:r w:rsidR="00657286">
        <w:rPr>
          <w:rFonts w:ascii="Times New Roman" w:hAnsi="Times New Roman" w:cs="Times New Roman"/>
          <w:lang w:val="en-GB"/>
        </w:rPr>
        <w:t>,</w:t>
      </w:r>
      <w:r w:rsidRPr="00D31C7F">
        <w:rPr>
          <w:rFonts w:ascii="Times New Roman" w:hAnsi="Times New Roman" w:cs="Times New Roman"/>
          <w:lang w:val="en-GB"/>
        </w:rPr>
        <w:t xml:space="preserve"> just as </w:t>
      </w:r>
      <w:r w:rsidR="00E10F60">
        <w:rPr>
          <w:rFonts w:ascii="Times New Roman" w:hAnsi="Times New Roman" w:cs="Times New Roman"/>
          <w:lang w:val="en-GB"/>
        </w:rPr>
        <w:t>K</w:t>
      </w:r>
      <w:r w:rsidRPr="00D31C7F">
        <w:rPr>
          <w:rFonts w:ascii="Times New Roman" w:hAnsi="Times New Roman" w:cs="Times New Roman"/>
          <w:lang w:val="en-GB"/>
        </w:rPr>
        <w:t xml:space="preserve">ing Peter of Aragon was preparing to join in </w:t>
      </w:r>
      <w:r w:rsidR="00657286">
        <w:rPr>
          <w:rFonts w:ascii="Times New Roman" w:hAnsi="Times New Roman" w:cs="Times New Roman"/>
          <w:lang w:val="en-GB"/>
        </w:rPr>
        <w:t xml:space="preserve">the </w:t>
      </w:r>
      <w:r w:rsidRPr="00D31C7F">
        <w:rPr>
          <w:rFonts w:ascii="Times New Roman" w:hAnsi="Times New Roman" w:cs="Times New Roman"/>
          <w:lang w:val="en-GB"/>
        </w:rPr>
        <w:t>battle.</w:t>
      </w:r>
      <w:r w:rsidRPr="00D31C7F">
        <w:rPr>
          <w:rFonts w:ascii="Times New Roman" w:hAnsi="Times New Roman" w:cs="Times New Roman"/>
          <w:vertAlign w:val="superscript"/>
          <w:lang w:val="en-GB"/>
        </w:rPr>
        <w:footnoteReference w:id="112"/>
      </w:r>
      <w:r w:rsidRPr="00D31C7F">
        <w:rPr>
          <w:rFonts w:ascii="Times New Roman" w:hAnsi="Times New Roman" w:cs="Times New Roman"/>
          <w:lang w:val="en-GB"/>
        </w:rPr>
        <w:t xml:space="preserve"> His section</w:t>
      </w:r>
      <w:r w:rsidR="00C34561" w:rsidRPr="00D31C7F">
        <w:rPr>
          <w:rFonts w:ascii="Times New Roman" w:hAnsi="Times New Roman" w:cs="Times New Roman"/>
          <w:lang w:val="en-GB"/>
        </w:rPr>
        <w:t xml:space="preserve"> of the </w:t>
      </w:r>
      <w:r w:rsidR="00C34561" w:rsidRPr="00D31C7F">
        <w:rPr>
          <w:rFonts w:ascii="Times New Roman" w:hAnsi="Times New Roman" w:cs="Times New Roman"/>
          <w:i/>
          <w:iCs/>
          <w:lang w:val="en-GB"/>
        </w:rPr>
        <w:t>Chanson</w:t>
      </w:r>
      <w:r w:rsidRPr="00D31C7F">
        <w:rPr>
          <w:rFonts w:ascii="Times New Roman" w:hAnsi="Times New Roman" w:cs="Times New Roman"/>
          <w:lang w:val="en-GB"/>
        </w:rPr>
        <w:t xml:space="preserve"> almost ends midsentence</w:t>
      </w:r>
      <w:r w:rsidR="00657286">
        <w:rPr>
          <w:rFonts w:ascii="Times New Roman" w:hAnsi="Times New Roman" w:cs="Times New Roman"/>
          <w:lang w:val="en-GB"/>
        </w:rPr>
        <w:t>,</w:t>
      </w:r>
      <w:r w:rsidRPr="00D31C7F">
        <w:rPr>
          <w:rFonts w:ascii="Times New Roman" w:hAnsi="Times New Roman" w:cs="Times New Roman"/>
          <w:lang w:val="en-GB"/>
        </w:rPr>
        <w:t xml:space="preserve"> a</w:t>
      </w:r>
      <w:r w:rsidR="00C34561" w:rsidRPr="00D31C7F">
        <w:rPr>
          <w:rFonts w:ascii="Times New Roman" w:hAnsi="Times New Roman" w:cs="Times New Roman"/>
          <w:lang w:val="en-GB"/>
        </w:rPr>
        <w:t>nd</w:t>
      </w:r>
      <w:r w:rsidRPr="00D31C7F">
        <w:rPr>
          <w:rFonts w:ascii="Times New Roman" w:hAnsi="Times New Roman" w:cs="Times New Roman"/>
          <w:lang w:val="en-GB"/>
        </w:rPr>
        <w:t xml:space="preserve"> the continuator continues with the second part of Peter</w:t>
      </w:r>
      <w:r w:rsidR="004C0045">
        <w:rPr>
          <w:rFonts w:ascii="Times New Roman" w:hAnsi="Times New Roman" w:cs="Times New Roman"/>
          <w:lang w:val="en-GB"/>
        </w:rPr>
        <w:t>’</w:t>
      </w:r>
      <w:r w:rsidRPr="00D31C7F">
        <w:rPr>
          <w:rFonts w:ascii="Times New Roman" w:hAnsi="Times New Roman" w:cs="Times New Roman"/>
          <w:lang w:val="en-GB"/>
        </w:rPr>
        <w:t xml:space="preserve">s speech. We do not </w:t>
      </w:r>
      <w:r w:rsidR="00C34561" w:rsidRPr="00D31C7F">
        <w:rPr>
          <w:rFonts w:ascii="Times New Roman" w:hAnsi="Times New Roman" w:cs="Times New Roman"/>
          <w:lang w:val="en-GB"/>
        </w:rPr>
        <w:t>know</w:t>
      </w:r>
      <w:r w:rsidRPr="00D31C7F">
        <w:rPr>
          <w:rFonts w:ascii="Times New Roman" w:hAnsi="Times New Roman" w:cs="Times New Roman"/>
          <w:lang w:val="en-GB"/>
        </w:rPr>
        <w:t xml:space="preserve"> why </w:t>
      </w:r>
      <w:r w:rsidR="00C34561" w:rsidRPr="00D31C7F">
        <w:rPr>
          <w:rFonts w:ascii="Times New Roman" w:hAnsi="Times New Roman" w:cs="Times New Roman"/>
          <w:lang w:val="en-GB"/>
        </w:rPr>
        <w:t>William</w:t>
      </w:r>
      <w:r w:rsidRPr="00D31C7F">
        <w:rPr>
          <w:rFonts w:ascii="Times New Roman" w:hAnsi="Times New Roman" w:cs="Times New Roman"/>
          <w:lang w:val="en-GB"/>
        </w:rPr>
        <w:t xml:space="preserve"> ended his text here. At the battle of Muret</w:t>
      </w:r>
      <w:r w:rsidR="001700C7">
        <w:rPr>
          <w:rFonts w:ascii="Times New Roman" w:hAnsi="Times New Roman" w:cs="Times New Roman"/>
          <w:lang w:val="en-GB"/>
        </w:rPr>
        <w:t>,</w:t>
      </w:r>
      <w:r w:rsidRPr="00D31C7F">
        <w:rPr>
          <w:rFonts w:ascii="Times New Roman" w:hAnsi="Times New Roman" w:cs="Times New Roman"/>
          <w:lang w:val="en-GB"/>
        </w:rPr>
        <w:t xml:space="preserve"> in which Peter died, Baldwin was one of the victors.</w:t>
      </w:r>
      <w:r w:rsidRPr="00D31C7F">
        <w:rPr>
          <w:rFonts w:ascii="Times New Roman" w:hAnsi="Times New Roman" w:cs="Times New Roman"/>
          <w:vertAlign w:val="superscript"/>
          <w:lang w:val="en-GB"/>
        </w:rPr>
        <w:footnoteReference w:id="113"/>
      </w:r>
      <w:r w:rsidRPr="00D31C7F">
        <w:rPr>
          <w:rFonts w:ascii="Times New Roman" w:hAnsi="Times New Roman" w:cs="Times New Roman"/>
          <w:lang w:val="en-GB"/>
        </w:rPr>
        <w:t xml:space="preserve"> One would expect that William, who always goes </w:t>
      </w:r>
      <w:r w:rsidR="00C34561" w:rsidRPr="00D31C7F">
        <w:rPr>
          <w:rFonts w:ascii="Times New Roman" w:hAnsi="Times New Roman" w:cs="Times New Roman"/>
          <w:lang w:val="en-GB"/>
        </w:rPr>
        <w:t xml:space="preserve">out of </w:t>
      </w:r>
      <w:r w:rsidRPr="00D31C7F">
        <w:rPr>
          <w:rFonts w:ascii="Times New Roman" w:hAnsi="Times New Roman" w:cs="Times New Roman"/>
          <w:lang w:val="en-GB"/>
        </w:rPr>
        <w:t>his way to praise his master, would want to write about his victory. This would suggest that</w:t>
      </w:r>
      <w:r w:rsidR="00C34561" w:rsidRPr="00D31C7F">
        <w:rPr>
          <w:rFonts w:ascii="Times New Roman" w:hAnsi="Times New Roman" w:cs="Times New Roman"/>
          <w:lang w:val="en-GB"/>
        </w:rPr>
        <w:t xml:space="preserve"> William</w:t>
      </w:r>
      <w:r w:rsidRPr="00D31C7F">
        <w:rPr>
          <w:rFonts w:ascii="Times New Roman" w:hAnsi="Times New Roman" w:cs="Times New Roman"/>
          <w:lang w:val="en-GB"/>
        </w:rPr>
        <w:t xml:space="preserve"> was </w:t>
      </w:r>
      <w:r w:rsidR="008761D2">
        <w:rPr>
          <w:rFonts w:ascii="Times New Roman" w:hAnsi="Times New Roman" w:cs="Times New Roman"/>
          <w:lang w:val="en-GB"/>
        </w:rPr>
        <w:t>unable to</w:t>
      </w:r>
      <w:r w:rsidR="00015ED2">
        <w:rPr>
          <w:rFonts w:ascii="Times New Roman" w:hAnsi="Times New Roman" w:cs="Times New Roman"/>
          <w:lang w:val="en-GB"/>
        </w:rPr>
        <w:t xml:space="preserve"> </w:t>
      </w:r>
      <w:r w:rsidRPr="00D31C7F">
        <w:rPr>
          <w:rFonts w:ascii="Times New Roman" w:hAnsi="Times New Roman" w:cs="Times New Roman"/>
          <w:lang w:val="en-GB"/>
        </w:rPr>
        <w:t xml:space="preserve">continue his work, possibly because of death or </w:t>
      </w:r>
      <w:r w:rsidR="00E10F60">
        <w:rPr>
          <w:rFonts w:ascii="Times New Roman" w:hAnsi="Times New Roman" w:cs="Times New Roman"/>
          <w:lang w:val="en-GB"/>
        </w:rPr>
        <w:t xml:space="preserve">an </w:t>
      </w:r>
      <w:r w:rsidRPr="00D31C7F">
        <w:rPr>
          <w:rFonts w:ascii="Times New Roman" w:hAnsi="Times New Roman" w:cs="Times New Roman"/>
          <w:lang w:val="en-GB"/>
        </w:rPr>
        <w:t xml:space="preserve">illness. Another reason could be that he simply lost his will to work on the </w:t>
      </w:r>
      <w:r w:rsidRPr="00D31C7F">
        <w:rPr>
          <w:rFonts w:ascii="Times New Roman" w:hAnsi="Times New Roman" w:cs="Times New Roman"/>
          <w:i/>
          <w:iCs/>
          <w:lang w:val="en-GB"/>
        </w:rPr>
        <w:t xml:space="preserve">Chanson </w:t>
      </w:r>
      <w:r w:rsidRPr="00D31C7F">
        <w:rPr>
          <w:rFonts w:ascii="Times New Roman" w:hAnsi="Times New Roman" w:cs="Times New Roman"/>
          <w:lang w:val="en-GB"/>
        </w:rPr>
        <w:t>after the capture and execution of his master by Raymond VI.</w:t>
      </w:r>
    </w:p>
    <w:p w14:paraId="42BCDDD7" w14:textId="601EE2BE"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We have even less information about the anonymous continuator of the </w:t>
      </w:r>
      <w:r w:rsidRPr="00D31C7F">
        <w:rPr>
          <w:rFonts w:ascii="Times New Roman" w:hAnsi="Times New Roman" w:cs="Times New Roman"/>
          <w:i/>
          <w:iCs/>
          <w:lang w:val="en-GB"/>
        </w:rPr>
        <w:t>Chanson</w:t>
      </w:r>
      <w:r w:rsidRPr="00D31C7F">
        <w:rPr>
          <w:rFonts w:ascii="Times New Roman" w:hAnsi="Times New Roman" w:cs="Times New Roman"/>
          <w:lang w:val="en-GB"/>
        </w:rPr>
        <w:t>. We do not know when this author took up his pen or why. Where William himself wrote a small colophon</w:t>
      </w:r>
      <w:r w:rsidR="001700C7">
        <w:rPr>
          <w:rFonts w:ascii="Times New Roman" w:hAnsi="Times New Roman" w:cs="Times New Roman"/>
          <w:lang w:val="en-GB"/>
        </w:rPr>
        <w:t>,</w:t>
      </w:r>
      <w:r w:rsidRPr="00D31C7F">
        <w:rPr>
          <w:rFonts w:ascii="Times New Roman" w:hAnsi="Times New Roman" w:cs="Times New Roman"/>
          <w:lang w:val="en-GB"/>
        </w:rPr>
        <w:t xml:space="preserve"> our mysterious </w:t>
      </w:r>
      <w:r w:rsidR="00C34561" w:rsidRPr="00D31C7F">
        <w:rPr>
          <w:rFonts w:ascii="Times New Roman" w:hAnsi="Times New Roman" w:cs="Times New Roman"/>
          <w:lang w:val="en-GB"/>
        </w:rPr>
        <w:t xml:space="preserve">continuator </w:t>
      </w:r>
      <w:r w:rsidRPr="00D31C7F">
        <w:rPr>
          <w:rFonts w:ascii="Times New Roman" w:hAnsi="Times New Roman" w:cs="Times New Roman"/>
          <w:lang w:val="en-GB"/>
        </w:rPr>
        <w:t>simply continued the text.</w:t>
      </w:r>
      <w:r w:rsidRPr="00D31C7F">
        <w:rPr>
          <w:rFonts w:ascii="Times New Roman" w:hAnsi="Times New Roman" w:cs="Times New Roman"/>
          <w:vertAlign w:val="superscript"/>
          <w:lang w:val="en-GB"/>
        </w:rPr>
        <w:footnoteReference w:id="114"/>
      </w:r>
      <w:r w:rsidRPr="00D31C7F">
        <w:rPr>
          <w:rFonts w:ascii="Times New Roman" w:hAnsi="Times New Roman" w:cs="Times New Roman"/>
          <w:lang w:val="en-GB"/>
        </w:rPr>
        <w:t xml:space="preserve"> </w:t>
      </w:r>
      <w:r w:rsidR="00C34561" w:rsidRPr="00D31C7F">
        <w:rPr>
          <w:rFonts w:ascii="Times New Roman" w:hAnsi="Times New Roman" w:cs="Times New Roman"/>
          <w:lang w:val="en-GB"/>
        </w:rPr>
        <w:t xml:space="preserve">Nevertheless, </w:t>
      </w:r>
      <w:r w:rsidRPr="00D31C7F">
        <w:rPr>
          <w:rFonts w:ascii="Times New Roman" w:hAnsi="Times New Roman" w:cs="Times New Roman"/>
          <w:lang w:val="en-GB"/>
        </w:rPr>
        <w:t xml:space="preserve">saying he </w:t>
      </w:r>
      <w:r w:rsidR="00127EC4">
        <w:rPr>
          <w:rFonts w:ascii="Times New Roman" w:hAnsi="Times New Roman" w:cs="Times New Roman"/>
          <w:lang w:val="en-GB"/>
        </w:rPr>
        <w:t>merely</w:t>
      </w:r>
      <w:r w:rsidRPr="00D31C7F">
        <w:rPr>
          <w:rFonts w:ascii="Times New Roman" w:hAnsi="Times New Roman" w:cs="Times New Roman"/>
          <w:lang w:val="en-GB"/>
        </w:rPr>
        <w:t xml:space="preserve"> continued it comes with a few caveats. As Janet Shirley wrote in the introduction of her edition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William was a good competent writer, but his successor was a genius.</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115"/>
      </w:r>
      <w:r w:rsidRPr="00D31C7F">
        <w:rPr>
          <w:rFonts w:ascii="Times New Roman" w:hAnsi="Times New Roman" w:cs="Times New Roman"/>
          <w:lang w:val="en-GB"/>
        </w:rPr>
        <w:t xml:space="preserve"> Though it is beyond the scope of this research to judge the authors on their capabilities as storytellers, this piece of information </w:t>
      </w:r>
      <w:r w:rsidR="00E10F60">
        <w:rPr>
          <w:rFonts w:ascii="Times New Roman" w:hAnsi="Times New Roman" w:cs="Times New Roman"/>
          <w:lang w:val="en-GB"/>
        </w:rPr>
        <w:t>is</w:t>
      </w:r>
      <w:r w:rsidRPr="00D31C7F">
        <w:rPr>
          <w:rFonts w:ascii="Times New Roman" w:hAnsi="Times New Roman" w:cs="Times New Roman"/>
          <w:lang w:val="en-GB"/>
        </w:rPr>
        <w:t xml:space="preserve"> importan</w:t>
      </w:r>
      <w:r w:rsidR="00E10F60">
        <w:rPr>
          <w:rFonts w:ascii="Times New Roman" w:hAnsi="Times New Roman" w:cs="Times New Roman"/>
          <w:lang w:val="en-GB"/>
        </w:rPr>
        <w:t>t</w:t>
      </w:r>
      <w:r w:rsidRPr="00D31C7F">
        <w:rPr>
          <w:rFonts w:ascii="Times New Roman" w:hAnsi="Times New Roman" w:cs="Times New Roman"/>
          <w:lang w:val="en-GB"/>
        </w:rPr>
        <w:t>. The continuator</w:t>
      </w:r>
      <w:r w:rsidR="004C0045">
        <w:rPr>
          <w:rFonts w:ascii="Times New Roman" w:hAnsi="Times New Roman" w:cs="Times New Roman"/>
          <w:lang w:val="en-GB"/>
        </w:rPr>
        <w:t>’</w:t>
      </w:r>
      <w:r w:rsidRPr="00D31C7F">
        <w:rPr>
          <w:rFonts w:ascii="Times New Roman" w:hAnsi="Times New Roman" w:cs="Times New Roman"/>
          <w:lang w:val="en-GB"/>
        </w:rPr>
        <w:t xml:space="preserve">s skill with words and rhyme </w:t>
      </w:r>
      <w:r w:rsidR="009F7496" w:rsidRPr="00D31C7F">
        <w:rPr>
          <w:rFonts w:ascii="Times New Roman" w:hAnsi="Times New Roman" w:cs="Times New Roman"/>
          <w:lang w:val="en-GB"/>
        </w:rPr>
        <w:t xml:space="preserve">may </w:t>
      </w:r>
      <w:r w:rsidRPr="00D31C7F">
        <w:rPr>
          <w:rFonts w:ascii="Times New Roman" w:hAnsi="Times New Roman" w:cs="Times New Roman"/>
          <w:lang w:val="en-GB"/>
        </w:rPr>
        <w:t>suggest that he was an Occitan troubadour. The troubadours</w:t>
      </w:r>
      <w:r w:rsidR="004C0045">
        <w:rPr>
          <w:rFonts w:ascii="Times New Roman" w:hAnsi="Times New Roman" w:cs="Times New Roman"/>
          <w:lang w:val="en-GB"/>
        </w:rPr>
        <w:t>’</w:t>
      </w:r>
      <w:r w:rsidR="009F7496" w:rsidRPr="00D31C7F">
        <w:rPr>
          <w:rFonts w:ascii="Times New Roman" w:hAnsi="Times New Roman" w:cs="Times New Roman"/>
          <w:lang w:val="en-GB"/>
        </w:rPr>
        <w:t xml:space="preserve"> lyrics</w:t>
      </w:r>
      <w:r w:rsidRPr="00D31C7F">
        <w:rPr>
          <w:rFonts w:ascii="Times New Roman" w:hAnsi="Times New Roman" w:cs="Times New Roman"/>
          <w:lang w:val="en-GB"/>
        </w:rPr>
        <w:t xml:space="preserve"> were viewed within Occitan culture as the pinnacle of the expression of </w:t>
      </w:r>
      <w:r w:rsidR="009F7496" w:rsidRPr="00D31C7F">
        <w:rPr>
          <w:rFonts w:ascii="Times New Roman" w:hAnsi="Times New Roman" w:cs="Times New Roman"/>
          <w:lang w:val="en-GB"/>
        </w:rPr>
        <w:t>the region</w:t>
      </w:r>
      <w:r w:rsidR="004C0045">
        <w:rPr>
          <w:rFonts w:ascii="Times New Roman" w:hAnsi="Times New Roman" w:cs="Times New Roman"/>
          <w:lang w:val="en-GB"/>
        </w:rPr>
        <w:t>’</w:t>
      </w:r>
      <w:r w:rsidR="009F7496" w:rsidRPr="00D31C7F">
        <w:rPr>
          <w:rFonts w:ascii="Times New Roman" w:hAnsi="Times New Roman" w:cs="Times New Roman"/>
          <w:lang w:val="en-GB"/>
        </w:rPr>
        <w:t>s</w:t>
      </w:r>
      <w:r w:rsidRPr="00D31C7F">
        <w:rPr>
          <w:rFonts w:ascii="Times New Roman" w:hAnsi="Times New Roman" w:cs="Times New Roman"/>
          <w:lang w:val="en-GB"/>
        </w:rPr>
        <w:t xml:space="preserve"> culture.</w:t>
      </w:r>
      <w:r w:rsidRPr="00D31C7F">
        <w:rPr>
          <w:rFonts w:ascii="Times New Roman" w:hAnsi="Times New Roman" w:cs="Times New Roman"/>
          <w:vertAlign w:val="superscript"/>
          <w:lang w:val="en-GB"/>
        </w:rPr>
        <w:footnoteReference w:id="116"/>
      </w:r>
      <w:r w:rsidRPr="00D31C7F">
        <w:rPr>
          <w:rFonts w:ascii="Times New Roman" w:hAnsi="Times New Roman" w:cs="Times New Roman"/>
          <w:lang w:val="en-GB"/>
        </w:rPr>
        <w:t xml:space="preserve"> This is corroborated by the fact that the anonymous author was a staunch opponent of the </w:t>
      </w:r>
      <w:r w:rsidR="008A5DAE" w:rsidRPr="00D31C7F">
        <w:rPr>
          <w:rFonts w:ascii="Times New Roman" w:hAnsi="Times New Roman" w:cs="Times New Roman"/>
          <w:lang w:val="en-GB"/>
        </w:rPr>
        <w:lastRenderedPageBreak/>
        <w:t>c</w:t>
      </w:r>
      <w:r w:rsidRPr="00D31C7F">
        <w:rPr>
          <w:rFonts w:ascii="Times New Roman" w:hAnsi="Times New Roman" w:cs="Times New Roman"/>
          <w:lang w:val="en-GB"/>
        </w:rPr>
        <w:t xml:space="preserve">rusaders. His love for Raymond VI and his son is </w:t>
      </w:r>
      <w:r w:rsidR="00127EC4">
        <w:rPr>
          <w:rFonts w:ascii="Times New Roman" w:hAnsi="Times New Roman" w:cs="Times New Roman"/>
          <w:lang w:val="en-GB"/>
        </w:rPr>
        <w:t>evident</w:t>
      </w:r>
      <w:r w:rsidRPr="00D31C7F">
        <w:rPr>
          <w:rFonts w:ascii="Times New Roman" w:hAnsi="Times New Roman" w:cs="Times New Roman"/>
          <w:lang w:val="en-GB"/>
        </w:rPr>
        <w:t>. H</w:t>
      </w:r>
      <w:r w:rsidR="00E10F60">
        <w:rPr>
          <w:rFonts w:ascii="Times New Roman" w:hAnsi="Times New Roman" w:cs="Times New Roman"/>
          <w:lang w:val="en-GB"/>
        </w:rPr>
        <w:t>e</w:t>
      </w:r>
      <w:r w:rsidRPr="00D31C7F">
        <w:rPr>
          <w:rFonts w:ascii="Times New Roman" w:hAnsi="Times New Roman" w:cs="Times New Roman"/>
          <w:lang w:val="en-GB"/>
        </w:rPr>
        <w:t xml:space="preserve"> view</w:t>
      </w:r>
      <w:r w:rsidR="00E10F60">
        <w:rPr>
          <w:rFonts w:ascii="Times New Roman" w:hAnsi="Times New Roman" w:cs="Times New Roman"/>
          <w:lang w:val="en-GB"/>
        </w:rPr>
        <w:t>s</w:t>
      </w:r>
      <w:r w:rsidRPr="00D31C7F">
        <w:rPr>
          <w:rFonts w:ascii="Times New Roman" w:hAnsi="Times New Roman" w:cs="Times New Roman"/>
          <w:lang w:val="en-GB"/>
        </w:rPr>
        <w:t xml:space="preserve"> Simon of Montfort </w:t>
      </w:r>
      <w:r w:rsidR="009F7496" w:rsidRPr="00D31C7F">
        <w:rPr>
          <w:rFonts w:ascii="Times New Roman" w:hAnsi="Times New Roman" w:cs="Times New Roman"/>
          <w:lang w:val="en-GB"/>
        </w:rPr>
        <w:t>as</w:t>
      </w:r>
      <w:r w:rsidRPr="00D31C7F">
        <w:rPr>
          <w:rFonts w:ascii="Times New Roman" w:hAnsi="Times New Roman" w:cs="Times New Roman"/>
          <w:lang w:val="en-GB"/>
        </w:rPr>
        <w:t xml:space="preserve"> the devil incarnate and </w:t>
      </w:r>
      <w:r w:rsidR="00E10F60">
        <w:rPr>
          <w:rFonts w:ascii="Times New Roman" w:hAnsi="Times New Roman" w:cs="Times New Roman"/>
          <w:lang w:val="en-GB"/>
        </w:rPr>
        <w:t>considered that</w:t>
      </w:r>
      <w:r w:rsidR="009F7496" w:rsidRPr="00D31C7F">
        <w:rPr>
          <w:rFonts w:ascii="Times New Roman" w:hAnsi="Times New Roman" w:cs="Times New Roman"/>
          <w:lang w:val="en-GB"/>
        </w:rPr>
        <w:t xml:space="preserve"> </w:t>
      </w:r>
      <w:r w:rsidRPr="00D31C7F">
        <w:rPr>
          <w:rFonts w:ascii="Times New Roman" w:hAnsi="Times New Roman" w:cs="Times New Roman"/>
          <w:lang w:val="en-GB"/>
        </w:rPr>
        <w:t>his men were destroying the South</w:t>
      </w:r>
      <w:r w:rsidR="009F7496" w:rsidRPr="00D31C7F">
        <w:rPr>
          <w:rFonts w:ascii="Times New Roman" w:hAnsi="Times New Roman" w:cs="Times New Roman"/>
          <w:lang w:val="en-GB"/>
        </w:rPr>
        <w:t xml:space="preserve"> and</w:t>
      </w:r>
      <w:r w:rsidRPr="00D31C7F">
        <w:rPr>
          <w:rFonts w:ascii="Times New Roman" w:hAnsi="Times New Roman" w:cs="Times New Roman"/>
          <w:lang w:val="en-GB"/>
        </w:rPr>
        <w:t xml:space="preserve"> everything that was good and beautiful in the world.</w:t>
      </w:r>
      <w:r w:rsidRPr="00D31C7F">
        <w:rPr>
          <w:rFonts w:ascii="Times New Roman" w:hAnsi="Times New Roman" w:cs="Times New Roman"/>
          <w:vertAlign w:val="superscript"/>
          <w:lang w:val="en-GB"/>
        </w:rPr>
        <w:footnoteReference w:id="117"/>
      </w:r>
      <w:r w:rsidRPr="00D31C7F">
        <w:rPr>
          <w:rFonts w:ascii="Times New Roman" w:hAnsi="Times New Roman" w:cs="Times New Roman"/>
          <w:lang w:val="en-GB"/>
        </w:rPr>
        <w:t xml:space="preserve"> This viewpoint would not be unexpected f</w:t>
      </w:r>
      <w:r w:rsidR="009F7496" w:rsidRPr="00D31C7F">
        <w:rPr>
          <w:rFonts w:ascii="Times New Roman" w:hAnsi="Times New Roman" w:cs="Times New Roman"/>
          <w:lang w:val="en-GB"/>
        </w:rPr>
        <w:t>or</w:t>
      </w:r>
      <w:r w:rsidRPr="00D31C7F">
        <w:rPr>
          <w:rFonts w:ascii="Times New Roman" w:hAnsi="Times New Roman" w:cs="Times New Roman"/>
          <w:lang w:val="en-GB"/>
        </w:rPr>
        <w:t xml:space="preserve"> an Occitan troubadour. It is not unlikely that </w:t>
      </w:r>
      <w:r w:rsidR="009F7496" w:rsidRPr="00D31C7F">
        <w:rPr>
          <w:rFonts w:ascii="Times New Roman" w:hAnsi="Times New Roman" w:cs="Times New Roman"/>
          <w:lang w:val="en-GB"/>
        </w:rPr>
        <w:t>t</w:t>
      </w:r>
      <w:r w:rsidRPr="00D31C7F">
        <w:rPr>
          <w:rFonts w:ascii="Times New Roman" w:hAnsi="Times New Roman" w:cs="Times New Roman"/>
          <w:lang w:val="en-GB"/>
        </w:rPr>
        <w:t>he</w:t>
      </w:r>
      <w:r w:rsidR="009F7496" w:rsidRPr="00D31C7F">
        <w:rPr>
          <w:rFonts w:ascii="Times New Roman" w:hAnsi="Times New Roman" w:cs="Times New Roman"/>
          <w:lang w:val="en-GB"/>
        </w:rPr>
        <w:t xml:space="preserve"> continuator</w:t>
      </w:r>
      <w:r w:rsidRPr="00D31C7F">
        <w:rPr>
          <w:rFonts w:ascii="Times New Roman" w:hAnsi="Times New Roman" w:cs="Times New Roman"/>
          <w:lang w:val="en-GB"/>
        </w:rPr>
        <w:t xml:space="preserve"> himself was a Toulousain</w:t>
      </w:r>
      <w:r w:rsidR="00E10F60">
        <w:rPr>
          <w:rFonts w:ascii="Times New Roman" w:hAnsi="Times New Roman" w:cs="Times New Roman"/>
          <w:lang w:val="en-GB"/>
        </w:rPr>
        <w:t>,</w:t>
      </w:r>
      <w:r w:rsidRPr="00D31C7F">
        <w:rPr>
          <w:rFonts w:ascii="Times New Roman" w:hAnsi="Times New Roman" w:cs="Times New Roman"/>
          <w:lang w:val="en-GB"/>
        </w:rPr>
        <w:t xml:space="preserve"> as his account mostly </w:t>
      </w:r>
      <w:r w:rsidR="00AC2A84">
        <w:rPr>
          <w:rFonts w:ascii="Times New Roman" w:hAnsi="Times New Roman" w:cs="Times New Roman"/>
          <w:lang w:val="en-GB"/>
        </w:rPr>
        <w:t>focuses</w:t>
      </w:r>
      <w:r w:rsidRPr="00D31C7F">
        <w:rPr>
          <w:rFonts w:ascii="Times New Roman" w:hAnsi="Times New Roman" w:cs="Times New Roman"/>
          <w:lang w:val="en-GB"/>
        </w:rPr>
        <w:t xml:space="preserve"> on the </w:t>
      </w:r>
      <w:r w:rsidR="002D072F" w:rsidRPr="00D31C7F">
        <w:rPr>
          <w:rFonts w:ascii="Times New Roman" w:hAnsi="Times New Roman" w:cs="Times New Roman"/>
          <w:lang w:val="en-GB"/>
        </w:rPr>
        <w:t>si</w:t>
      </w:r>
      <w:r w:rsidRPr="00D31C7F">
        <w:rPr>
          <w:rFonts w:ascii="Times New Roman" w:hAnsi="Times New Roman" w:cs="Times New Roman"/>
          <w:lang w:val="en-GB"/>
        </w:rPr>
        <w:t>ege of Toulouse</w:t>
      </w:r>
      <w:r w:rsidR="00AC2A84">
        <w:rPr>
          <w:rFonts w:ascii="Times New Roman" w:hAnsi="Times New Roman" w:cs="Times New Roman"/>
          <w:lang w:val="en-GB"/>
        </w:rPr>
        <w:t>,</w:t>
      </w:r>
      <w:r w:rsidRPr="00D31C7F">
        <w:rPr>
          <w:rFonts w:ascii="Times New Roman" w:hAnsi="Times New Roman" w:cs="Times New Roman"/>
          <w:lang w:val="en-GB"/>
        </w:rPr>
        <w:t xml:space="preserve"> and his account ends </w:t>
      </w:r>
      <w:r w:rsidR="001921C8" w:rsidRPr="00D31C7F">
        <w:rPr>
          <w:rFonts w:ascii="Times New Roman" w:hAnsi="Times New Roman" w:cs="Times New Roman"/>
          <w:lang w:val="en-GB"/>
        </w:rPr>
        <w:t xml:space="preserve">shortly </w:t>
      </w:r>
      <w:r w:rsidRPr="00D31C7F">
        <w:rPr>
          <w:rFonts w:ascii="Times New Roman" w:hAnsi="Times New Roman" w:cs="Times New Roman"/>
          <w:lang w:val="en-GB"/>
        </w:rPr>
        <w:t xml:space="preserve">after the death of Simon during the final phase of the siege. </w:t>
      </w:r>
    </w:p>
    <w:p w14:paraId="62974CDB" w14:textId="5B083934"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We are also unsure as to when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was continued. </w:t>
      </w:r>
      <w:r w:rsidR="00C42E91" w:rsidRPr="00D31C7F">
        <w:rPr>
          <w:rFonts w:ascii="Times New Roman" w:hAnsi="Times New Roman" w:cs="Times New Roman"/>
          <w:lang w:val="en-GB"/>
        </w:rPr>
        <w:t xml:space="preserve">Since the story </w:t>
      </w:r>
      <w:r w:rsidRPr="00D31C7F">
        <w:rPr>
          <w:rFonts w:ascii="Times New Roman" w:hAnsi="Times New Roman" w:cs="Times New Roman"/>
          <w:lang w:val="en-GB"/>
        </w:rPr>
        <w:t>in the second part continues almost midsentence</w:t>
      </w:r>
      <w:r w:rsidR="00C42E91" w:rsidRPr="00D31C7F">
        <w:rPr>
          <w:rFonts w:ascii="Times New Roman" w:hAnsi="Times New Roman" w:cs="Times New Roman"/>
          <w:lang w:val="en-GB"/>
        </w:rPr>
        <w:t>,</w:t>
      </w:r>
      <w:r w:rsidRPr="00D31C7F">
        <w:rPr>
          <w:rFonts w:ascii="Times New Roman" w:hAnsi="Times New Roman" w:cs="Times New Roman"/>
          <w:lang w:val="en-GB"/>
        </w:rPr>
        <w:t xml:space="preserve"> </w:t>
      </w:r>
      <w:r w:rsidR="00E10F60">
        <w:rPr>
          <w:rFonts w:ascii="Times New Roman" w:hAnsi="Times New Roman" w:cs="Times New Roman"/>
          <w:lang w:val="en-GB"/>
        </w:rPr>
        <w:t>this</w:t>
      </w:r>
      <w:r w:rsidR="008761D2">
        <w:rPr>
          <w:rFonts w:ascii="Times New Roman" w:hAnsi="Times New Roman" w:cs="Times New Roman"/>
          <w:lang w:val="en-GB"/>
        </w:rPr>
        <w:t xml:space="preserve"> </w:t>
      </w:r>
      <w:r w:rsidRPr="00D31C7F">
        <w:rPr>
          <w:rFonts w:ascii="Times New Roman" w:hAnsi="Times New Roman" w:cs="Times New Roman"/>
          <w:lang w:val="en-GB"/>
        </w:rPr>
        <w:t xml:space="preserve">suggests that the </w:t>
      </w:r>
      <w:r w:rsidR="00C42E91" w:rsidRPr="00D31C7F">
        <w:rPr>
          <w:rFonts w:ascii="Times New Roman" w:hAnsi="Times New Roman" w:cs="Times New Roman"/>
          <w:lang w:val="en-GB"/>
        </w:rPr>
        <w:t>continuat</w:t>
      </w:r>
      <w:r w:rsidRPr="00D31C7F">
        <w:rPr>
          <w:rFonts w:ascii="Times New Roman" w:hAnsi="Times New Roman" w:cs="Times New Roman"/>
          <w:lang w:val="en-GB"/>
        </w:rPr>
        <w:t xml:space="preserve">or picked up his pen shortly after William </w:t>
      </w:r>
      <w:r w:rsidR="00C42E91" w:rsidRPr="00D31C7F">
        <w:rPr>
          <w:rFonts w:ascii="Times New Roman" w:hAnsi="Times New Roman" w:cs="Times New Roman"/>
          <w:lang w:val="en-GB"/>
        </w:rPr>
        <w:t xml:space="preserve">had </w:t>
      </w:r>
      <w:r w:rsidRPr="00D31C7F">
        <w:rPr>
          <w:rFonts w:ascii="Times New Roman" w:hAnsi="Times New Roman" w:cs="Times New Roman"/>
          <w:lang w:val="en-GB"/>
        </w:rPr>
        <w:t xml:space="preserve">stopped working on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The detail with which the anonymous continuator describes the events </w:t>
      </w:r>
      <w:r w:rsidR="00C42E91" w:rsidRPr="00D31C7F">
        <w:rPr>
          <w:rFonts w:ascii="Times New Roman" w:hAnsi="Times New Roman" w:cs="Times New Roman"/>
          <w:lang w:val="en-GB"/>
        </w:rPr>
        <w:t>which</w:t>
      </w:r>
      <w:r w:rsidRPr="00D31C7F">
        <w:rPr>
          <w:rFonts w:ascii="Times New Roman" w:hAnsi="Times New Roman" w:cs="Times New Roman"/>
          <w:lang w:val="en-GB"/>
        </w:rPr>
        <w:t xml:space="preserve"> happened at the siege of Toulouse suggests that he was, </w:t>
      </w:r>
      <w:r w:rsidR="009A2108" w:rsidRPr="00D31C7F">
        <w:rPr>
          <w:rFonts w:ascii="Times New Roman" w:hAnsi="Times New Roman" w:cs="Times New Roman"/>
          <w:lang w:val="en-GB"/>
        </w:rPr>
        <w:t>temporarily</w:t>
      </w:r>
      <w:r w:rsidRPr="00D31C7F">
        <w:rPr>
          <w:rFonts w:ascii="Times New Roman" w:hAnsi="Times New Roman" w:cs="Times New Roman"/>
          <w:lang w:val="en-GB"/>
        </w:rPr>
        <w:t xml:space="preserve">, present at the siege and possibly took </w:t>
      </w:r>
      <w:r w:rsidR="00E10F60">
        <w:rPr>
          <w:rFonts w:ascii="Times New Roman" w:hAnsi="Times New Roman" w:cs="Times New Roman"/>
          <w:lang w:val="en-GB"/>
        </w:rPr>
        <w:t xml:space="preserve">part </w:t>
      </w:r>
      <w:r w:rsidRPr="00D31C7F">
        <w:rPr>
          <w:rFonts w:ascii="Times New Roman" w:hAnsi="Times New Roman" w:cs="Times New Roman"/>
          <w:lang w:val="en-GB"/>
        </w:rPr>
        <w:t>in the cit</w:t>
      </w:r>
      <w:r w:rsidR="00621173" w:rsidRPr="00D31C7F">
        <w:rPr>
          <w:rFonts w:ascii="Times New Roman" w:hAnsi="Times New Roman" w:cs="Times New Roman"/>
          <w:lang w:val="en-GB"/>
        </w:rPr>
        <w:t>y</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007C3991">
        <w:rPr>
          <w:rFonts w:ascii="Times New Roman" w:hAnsi="Times New Roman" w:cs="Times New Roman"/>
          <w:lang w:val="en-GB"/>
        </w:rPr>
        <w:t>defence</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18"/>
      </w:r>
      <w:r w:rsidRPr="00D31C7F">
        <w:rPr>
          <w:rFonts w:ascii="Times New Roman" w:hAnsi="Times New Roman" w:cs="Times New Roman"/>
          <w:lang w:val="en-GB"/>
        </w:rPr>
        <w:t xml:space="preserve"> </w:t>
      </w:r>
      <w:r w:rsidR="00621173" w:rsidRPr="00D31C7F">
        <w:rPr>
          <w:rFonts w:ascii="Times New Roman" w:hAnsi="Times New Roman" w:cs="Times New Roman"/>
          <w:lang w:val="en-GB"/>
        </w:rPr>
        <w:t>A</w:t>
      </w:r>
      <w:r w:rsidRPr="00D31C7F">
        <w:rPr>
          <w:rFonts w:ascii="Times New Roman" w:hAnsi="Times New Roman" w:cs="Times New Roman"/>
          <w:lang w:val="en-GB"/>
        </w:rPr>
        <w:t xml:space="preserve">ll </w:t>
      </w:r>
      <w:r w:rsidR="00621173" w:rsidRPr="00D31C7F">
        <w:rPr>
          <w:rFonts w:ascii="Times New Roman" w:hAnsi="Times New Roman" w:cs="Times New Roman"/>
          <w:lang w:val="en-GB"/>
        </w:rPr>
        <w:t xml:space="preserve">this </w:t>
      </w:r>
      <w:r w:rsidRPr="00D31C7F">
        <w:rPr>
          <w:rFonts w:ascii="Times New Roman" w:hAnsi="Times New Roman" w:cs="Times New Roman"/>
          <w:lang w:val="en-GB"/>
        </w:rPr>
        <w:t xml:space="preserve">makes it likely that </w:t>
      </w:r>
      <w:r w:rsidR="00621173" w:rsidRPr="00D31C7F">
        <w:rPr>
          <w:rFonts w:ascii="Times New Roman" w:hAnsi="Times New Roman" w:cs="Times New Roman"/>
          <w:lang w:val="en-GB"/>
        </w:rPr>
        <w:t>the continuator</w:t>
      </w:r>
      <w:r w:rsidR="004C0045">
        <w:rPr>
          <w:rFonts w:ascii="Times New Roman" w:hAnsi="Times New Roman" w:cs="Times New Roman"/>
          <w:lang w:val="en-GB"/>
        </w:rPr>
        <w:t>’</w:t>
      </w:r>
      <w:r w:rsidR="00621173" w:rsidRPr="00D31C7F">
        <w:rPr>
          <w:rFonts w:ascii="Times New Roman" w:hAnsi="Times New Roman" w:cs="Times New Roman"/>
          <w:lang w:val="en-GB"/>
        </w:rPr>
        <w:t xml:space="preserve">s </w:t>
      </w:r>
      <w:r w:rsidRPr="00D31C7F">
        <w:rPr>
          <w:rFonts w:ascii="Times New Roman" w:hAnsi="Times New Roman" w:cs="Times New Roman"/>
          <w:lang w:val="en-GB"/>
        </w:rPr>
        <w:t xml:space="preserve">writing happened simultaneous with these events, possibly </w:t>
      </w:r>
      <w:r w:rsidR="00621173" w:rsidRPr="00D31C7F">
        <w:rPr>
          <w:rFonts w:ascii="Times New Roman" w:hAnsi="Times New Roman" w:cs="Times New Roman"/>
          <w:lang w:val="en-GB"/>
        </w:rPr>
        <w:t xml:space="preserve">initially </w:t>
      </w:r>
      <w:r w:rsidRPr="00D31C7F">
        <w:rPr>
          <w:rFonts w:ascii="Times New Roman" w:hAnsi="Times New Roman" w:cs="Times New Roman"/>
          <w:lang w:val="en-GB"/>
        </w:rPr>
        <w:t>only as notetaking</w:t>
      </w:r>
      <w:r w:rsidR="00621173" w:rsidRPr="00D31C7F">
        <w:rPr>
          <w:rFonts w:ascii="Times New Roman" w:hAnsi="Times New Roman" w:cs="Times New Roman"/>
          <w:lang w:val="en-GB"/>
        </w:rPr>
        <w:t>,</w:t>
      </w:r>
      <w:r w:rsidRPr="00D31C7F">
        <w:rPr>
          <w:rFonts w:ascii="Times New Roman" w:hAnsi="Times New Roman" w:cs="Times New Roman"/>
          <w:lang w:val="en-GB"/>
        </w:rPr>
        <w:t xml:space="preserve"> which would at a later stage be worked into </w:t>
      </w:r>
      <w:r w:rsidR="00621173" w:rsidRPr="00D31C7F">
        <w:rPr>
          <w:rFonts w:ascii="Times New Roman" w:hAnsi="Times New Roman" w:cs="Times New Roman"/>
          <w:lang w:val="en-GB"/>
        </w:rPr>
        <w:t>the</w:t>
      </w:r>
      <w:r w:rsidRPr="00D31C7F">
        <w:rPr>
          <w:rFonts w:ascii="Times New Roman" w:hAnsi="Times New Roman" w:cs="Times New Roman"/>
          <w:lang w:val="en-GB"/>
        </w:rPr>
        <w:t xml:space="preserve"> song. </w:t>
      </w:r>
      <w:r w:rsidR="00621173" w:rsidRPr="00D31C7F">
        <w:rPr>
          <w:rFonts w:ascii="Times New Roman" w:hAnsi="Times New Roman" w:cs="Times New Roman"/>
          <w:lang w:val="en-GB"/>
        </w:rPr>
        <w:t>A</w:t>
      </w:r>
      <w:r w:rsidRPr="00D31C7F">
        <w:rPr>
          <w:rFonts w:ascii="Times New Roman" w:hAnsi="Times New Roman" w:cs="Times New Roman"/>
          <w:lang w:val="en-GB"/>
        </w:rPr>
        <w:t xml:space="preserve">n argument </w:t>
      </w:r>
      <w:r w:rsidR="00621173" w:rsidRPr="00D31C7F">
        <w:rPr>
          <w:rFonts w:ascii="Times New Roman" w:hAnsi="Times New Roman" w:cs="Times New Roman"/>
          <w:lang w:val="en-GB"/>
        </w:rPr>
        <w:t xml:space="preserve">can be made </w:t>
      </w:r>
      <w:r w:rsidRPr="00D31C7F">
        <w:rPr>
          <w:rFonts w:ascii="Times New Roman" w:hAnsi="Times New Roman" w:cs="Times New Roman"/>
          <w:lang w:val="en-GB"/>
        </w:rPr>
        <w:t>against this</w:t>
      </w:r>
      <w:r w:rsidR="00E10F60">
        <w:rPr>
          <w:rFonts w:ascii="Times New Roman" w:hAnsi="Times New Roman" w:cs="Times New Roman"/>
          <w:lang w:val="en-GB"/>
        </w:rPr>
        <w:t>, however</w:t>
      </w:r>
      <w:r w:rsidRPr="00D31C7F">
        <w:rPr>
          <w:rFonts w:ascii="Times New Roman" w:hAnsi="Times New Roman" w:cs="Times New Roman"/>
          <w:lang w:val="en-GB"/>
        </w:rPr>
        <w:t xml:space="preserve">. While almost all </w:t>
      </w:r>
      <w:r w:rsidR="00621173" w:rsidRPr="00D31C7F">
        <w:rPr>
          <w:rFonts w:ascii="Times New Roman" w:hAnsi="Times New Roman" w:cs="Times New Roman"/>
          <w:lang w:val="en-GB"/>
        </w:rPr>
        <w:t xml:space="preserve">of </w:t>
      </w:r>
      <w:r w:rsidRPr="00D31C7F">
        <w:rPr>
          <w:rFonts w:ascii="Times New Roman" w:hAnsi="Times New Roman" w:cs="Times New Roman"/>
          <w:lang w:val="en-GB"/>
        </w:rPr>
        <w:t>the narrative of the second part covers the time between 1213 and 1219</w:t>
      </w:r>
      <w:r w:rsidR="00621173" w:rsidRPr="00D31C7F">
        <w:rPr>
          <w:rFonts w:ascii="Times New Roman" w:hAnsi="Times New Roman" w:cs="Times New Roman"/>
          <w:lang w:val="en-GB"/>
        </w:rPr>
        <w:t>,</w:t>
      </w:r>
      <w:r w:rsidRPr="00D31C7F">
        <w:rPr>
          <w:rFonts w:ascii="Times New Roman" w:hAnsi="Times New Roman" w:cs="Times New Roman"/>
          <w:lang w:val="en-GB"/>
        </w:rPr>
        <w:t xml:space="preserve"> there is a short remark about the death of Guy of Montfort, Simon</w:t>
      </w:r>
      <w:r w:rsidR="004C0045">
        <w:rPr>
          <w:rFonts w:ascii="Times New Roman" w:hAnsi="Times New Roman" w:cs="Times New Roman"/>
          <w:lang w:val="en-GB"/>
        </w:rPr>
        <w:t>’</w:t>
      </w:r>
      <w:r w:rsidRPr="00D31C7F">
        <w:rPr>
          <w:rFonts w:ascii="Times New Roman" w:hAnsi="Times New Roman" w:cs="Times New Roman"/>
          <w:lang w:val="en-GB"/>
        </w:rPr>
        <w:t>s brother.</w:t>
      </w:r>
      <w:r w:rsidRPr="00D31C7F">
        <w:rPr>
          <w:rFonts w:ascii="Times New Roman" w:hAnsi="Times New Roman" w:cs="Times New Roman"/>
          <w:vertAlign w:val="superscript"/>
          <w:lang w:val="en-GB"/>
        </w:rPr>
        <w:footnoteReference w:id="119"/>
      </w:r>
      <w:r w:rsidRPr="00D31C7F">
        <w:rPr>
          <w:rFonts w:ascii="Times New Roman" w:hAnsi="Times New Roman" w:cs="Times New Roman"/>
          <w:lang w:val="en-GB"/>
        </w:rPr>
        <w:t xml:space="preserve"> His death happened in 1228</w:t>
      </w:r>
      <w:r w:rsidR="00621173" w:rsidRPr="00D31C7F">
        <w:rPr>
          <w:rFonts w:ascii="Times New Roman" w:hAnsi="Times New Roman" w:cs="Times New Roman"/>
          <w:lang w:val="en-GB"/>
        </w:rPr>
        <w:t>. This</w:t>
      </w:r>
      <w:r w:rsidRPr="00D31C7F">
        <w:rPr>
          <w:rFonts w:ascii="Times New Roman" w:hAnsi="Times New Roman" w:cs="Times New Roman"/>
          <w:lang w:val="en-GB"/>
        </w:rPr>
        <w:t xml:space="preserve"> </w:t>
      </w:r>
      <w:r w:rsidR="00E10F60">
        <w:rPr>
          <w:rFonts w:ascii="Times New Roman" w:hAnsi="Times New Roman" w:cs="Times New Roman"/>
          <w:lang w:val="en-GB"/>
        </w:rPr>
        <w:t>means</w:t>
      </w:r>
      <w:r w:rsidRPr="00D31C7F">
        <w:rPr>
          <w:rFonts w:ascii="Times New Roman" w:hAnsi="Times New Roman" w:cs="Times New Roman"/>
          <w:lang w:val="en-GB"/>
        </w:rPr>
        <w:t xml:space="preserve"> that the author wrote this after this date. This is</w:t>
      </w:r>
      <w:r w:rsidR="007C3991">
        <w:rPr>
          <w:rFonts w:ascii="Times New Roman" w:hAnsi="Times New Roman" w:cs="Times New Roman"/>
          <w:lang w:val="en-GB"/>
        </w:rPr>
        <w:t>,</w:t>
      </w:r>
      <w:r w:rsidRPr="00D31C7F">
        <w:rPr>
          <w:rFonts w:ascii="Times New Roman" w:hAnsi="Times New Roman" w:cs="Times New Roman"/>
          <w:lang w:val="en-GB"/>
        </w:rPr>
        <w:t xml:space="preserve"> however</w:t>
      </w:r>
      <w:r w:rsidR="00012975">
        <w:rPr>
          <w:rFonts w:ascii="Times New Roman" w:hAnsi="Times New Roman" w:cs="Times New Roman"/>
          <w:lang w:val="en-GB"/>
        </w:rPr>
        <w:t>,</w:t>
      </w:r>
      <w:r w:rsidRPr="00D31C7F">
        <w:rPr>
          <w:rFonts w:ascii="Times New Roman" w:hAnsi="Times New Roman" w:cs="Times New Roman"/>
          <w:lang w:val="en-GB"/>
        </w:rPr>
        <w:t xml:space="preserve"> unlikely. It is more likely that this is either a mistake on the </w:t>
      </w:r>
      <w:r w:rsidR="007C3991">
        <w:rPr>
          <w:rFonts w:ascii="Times New Roman" w:hAnsi="Times New Roman" w:cs="Times New Roman"/>
          <w:lang w:val="en-GB"/>
        </w:rPr>
        <w:t>author</w:t>
      </w:r>
      <w:r w:rsidR="004C0045">
        <w:rPr>
          <w:rFonts w:ascii="Times New Roman" w:hAnsi="Times New Roman" w:cs="Times New Roman"/>
          <w:lang w:val="en-GB"/>
        </w:rPr>
        <w:t>’</w:t>
      </w:r>
      <w:r w:rsidR="007C3991">
        <w:rPr>
          <w:rFonts w:ascii="Times New Roman" w:hAnsi="Times New Roman" w:cs="Times New Roman"/>
          <w:lang w:val="en-GB"/>
        </w:rPr>
        <w:t>s</w:t>
      </w:r>
      <w:r w:rsidRPr="00D31C7F">
        <w:rPr>
          <w:rFonts w:ascii="Times New Roman" w:hAnsi="Times New Roman" w:cs="Times New Roman"/>
          <w:lang w:val="en-GB"/>
        </w:rPr>
        <w:t xml:space="preserve"> part, </w:t>
      </w:r>
      <w:r w:rsidR="00E10F60">
        <w:rPr>
          <w:rFonts w:ascii="Times New Roman" w:hAnsi="Times New Roman" w:cs="Times New Roman"/>
          <w:lang w:val="en-GB"/>
        </w:rPr>
        <w:t xml:space="preserve">as </w:t>
      </w:r>
      <w:r w:rsidRPr="00D31C7F">
        <w:rPr>
          <w:rFonts w:ascii="Times New Roman" w:hAnsi="Times New Roman" w:cs="Times New Roman"/>
          <w:lang w:val="en-GB"/>
        </w:rPr>
        <w:t xml:space="preserve">Guy did </w:t>
      </w:r>
      <w:r w:rsidR="00621173" w:rsidRPr="00D31C7F">
        <w:rPr>
          <w:rFonts w:ascii="Times New Roman" w:hAnsi="Times New Roman" w:cs="Times New Roman"/>
          <w:lang w:val="en-GB"/>
        </w:rPr>
        <w:t>become</w:t>
      </w:r>
      <w:r w:rsidRPr="00D31C7F">
        <w:rPr>
          <w:rFonts w:ascii="Times New Roman" w:hAnsi="Times New Roman" w:cs="Times New Roman"/>
          <w:lang w:val="en-GB"/>
        </w:rPr>
        <w:t xml:space="preserve"> heavily wound</w:t>
      </w:r>
      <w:r w:rsidR="00621173" w:rsidRPr="00D31C7F">
        <w:rPr>
          <w:rFonts w:ascii="Times New Roman" w:hAnsi="Times New Roman" w:cs="Times New Roman"/>
          <w:lang w:val="en-GB"/>
        </w:rPr>
        <w:t>ed</w:t>
      </w:r>
      <w:r w:rsidRPr="00D31C7F">
        <w:rPr>
          <w:rFonts w:ascii="Times New Roman" w:hAnsi="Times New Roman" w:cs="Times New Roman"/>
          <w:lang w:val="en-GB"/>
        </w:rPr>
        <w:t xml:space="preserve"> during the siege of Toulouse, or </w:t>
      </w:r>
      <w:r w:rsidR="00E10F60">
        <w:rPr>
          <w:rFonts w:ascii="Times New Roman" w:hAnsi="Times New Roman" w:cs="Times New Roman"/>
          <w:lang w:val="en-GB"/>
        </w:rPr>
        <w:t xml:space="preserve">that </w:t>
      </w:r>
      <w:r w:rsidRPr="00D31C7F">
        <w:rPr>
          <w:rFonts w:ascii="Times New Roman" w:hAnsi="Times New Roman" w:cs="Times New Roman"/>
          <w:lang w:val="en-GB"/>
        </w:rPr>
        <w:t>this is simply a later</w:t>
      </w:r>
      <w:r w:rsidR="002D072F" w:rsidRPr="00D31C7F">
        <w:rPr>
          <w:rFonts w:ascii="Times New Roman" w:hAnsi="Times New Roman" w:cs="Times New Roman"/>
          <w:lang w:val="en-GB"/>
        </w:rPr>
        <w:t xml:space="preserve"> interpolation within the text</w:t>
      </w:r>
      <w:r w:rsidR="004C0045">
        <w:rPr>
          <w:rFonts w:ascii="Times New Roman" w:hAnsi="Times New Roman" w:cs="Times New Roman"/>
          <w:lang w:val="en-GB"/>
        </w:rPr>
        <w:t>’</w:t>
      </w:r>
      <w:r w:rsidR="002D072F" w:rsidRPr="00D31C7F">
        <w:rPr>
          <w:rFonts w:ascii="Times New Roman" w:hAnsi="Times New Roman" w:cs="Times New Roman"/>
          <w:lang w:val="en-GB"/>
        </w:rPr>
        <w:t>s manuscript transmission</w:t>
      </w:r>
      <w:r w:rsidRPr="00D31C7F">
        <w:rPr>
          <w:rFonts w:ascii="Times New Roman" w:hAnsi="Times New Roman" w:cs="Times New Roman"/>
          <w:lang w:val="en-GB"/>
        </w:rPr>
        <w:t xml:space="preserve">. The earliest copy of the </w:t>
      </w:r>
      <w:r w:rsidR="002D072F" w:rsidRPr="00D31C7F">
        <w:rPr>
          <w:rFonts w:ascii="Times New Roman" w:hAnsi="Times New Roman" w:cs="Times New Roman"/>
          <w:i/>
          <w:iCs/>
          <w:lang w:val="en-GB"/>
        </w:rPr>
        <w:t>Chanson</w:t>
      </w:r>
      <w:r w:rsidR="002D072F" w:rsidRPr="00D31C7F">
        <w:rPr>
          <w:rFonts w:ascii="Times New Roman" w:hAnsi="Times New Roman" w:cs="Times New Roman"/>
          <w:lang w:val="en-GB"/>
        </w:rPr>
        <w:t xml:space="preserve"> </w:t>
      </w:r>
      <w:r w:rsidRPr="00D31C7F">
        <w:rPr>
          <w:rFonts w:ascii="Times New Roman" w:hAnsi="Times New Roman" w:cs="Times New Roman"/>
          <w:lang w:val="en-GB"/>
        </w:rPr>
        <w:t>is manuscript no. 25425</w:t>
      </w:r>
      <w:r w:rsidR="001722BA" w:rsidRPr="00D31C7F">
        <w:rPr>
          <w:rFonts w:ascii="Times New Roman" w:hAnsi="Times New Roman" w:cs="Times New Roman"/>
          <w:lang w:val="en-GB"/>
        </w:rPr>
        <w:t xml:space="preserve"> in the</w:t>
      </w:r>
      <w:r w:rsidRPr="00D31C7F">
        <w:rPr>
          <w:rFonts w:ascii="Times New Roman" w:hAnsi="Times New Roman" w:cs="Times New Roman"/>
          <w:lang w:val="en-GB"/>
        </w:rPr>
        <w:t xml:space="preserve"> </w:t>
      </w:r>
      <w:r w:rsidR="001722BA" w:rsidRPr="00D31C7F">
        <w:rPr>
          <w:rFonts w:ascii="Times New Roman" w:hAnsi="Times New Roman" w:cs="Times New Roman"/>
          <w:i/>
          <w:iCs/>
          <w:lang w:val="en-GB"/>
        </w:rPr>
        <w:t>f</w:t>
      </w:r>
      <w:r w:rsidRPr="00D31C7F">
        <w:rPr>
          <w:rFonts w:ascii="Times New Roman" w:hAnsi="Times New Roman" w:cs="Times New Roman"/>
          <w:i/>
          <w:iCs/>
          <w:lang w:val="en-GB"/>
        </w:rPr>
        <w:t xml:space="preserve">onds </w:t>
      </w:r>
      <w:r w:rsidR="001722BA" w:rsidRPr="00D31C7F">
        <w:rPr>
          <w:rFonts w:ascii="Times New Roman" w:hAnsi="Times New Roman" w:cs="Times New Roman"/>
          <w:i/>
          <w:iCs/>
          <w:lang w:val="en-GB"/>
        </w:rPr>
        <w:t>f</w:t>
      </w:r>
      <w:r w:rsidRPr="00D31C7F">
        <w:rPr>
          <w:rFonts w:ascii="Times New Roman" w:hAnsi="Times New Roman" w:cs="Times New Roman"/>
          <w:i/>
          <w:iCs/>
          <w:lang w:val="en-GB"/>
        </w:rPr>
        <w:t>rançais</w:t>
      </w:r>
      <w:r w:rsidRPr="00D31C7F">
        <w:rPr>
          <w:rFonts w:ascii="Times New Roman" w:hAnsi="Times New Roman" w:cs="Times New Roman"/>
          <w:lang w:val="en-GB"/>
        </w:rPr>
        <w:t xml:space="preserve"> </w:t>
      </w:r>
      <w:r w:rsidR="001722BA" w:rsidRPr="00D31C7F">
        <w:rPr>
          <w:rFonts w:ascii="Times New Roman" w:hAnsi="Times New Roman" w:cs="Times New Roman"/>
          <w:lang w:val="en-GB"/>
        </w:rPr>
        <w:t>at</w:t>
      </w:r>
      <w:r w:rsidRPr="00D31C7F">
        <w:rPr>
          <w:rFonts w:ascii="Times New Roman" w:hAnsi="Times New Roman" w:cs="Times New Roman"/>
          <w:lang w:val="en-GB"/>
        </w:rPr>
        <w:t xml:space="preserve"> the Bibliothèque nationale</w:t>
      </w:r>
      <w:r w:rsidR="001722BA" w:rsidRPr="00D31C7F">
        <w:rPr>
          <w:rFonts w:ascii="Times New Roman" w:hAnsi="Times New Roman" w:cs="Times New Roman"/>
          <w:lang w:val="en-GB"/>
        </w:rPr>
        <w:t xml:space="preserve"> de</w:t>
      </w:r>
      <w:r w:rsidR="00E10F60">
        <w:rPr>
          <w:rFonts w:ascii="Times New Roman" w:hAnsi="Times New Roman" w:cs="Times New Roman"/>
          <w:lang w:val="en-GB"/>
        </w:rPr>
        <w:t xml:space="preserve"> France at</w:t>
      </w:r>
      <w:r w:rsidRPr="00D31C7F">
        <w:rPr>
          <w:rFonts w:ascii="Times New Roman" w:hAnsi="Times New Roman" w:cs="Times New Roman"/>
          <w:lang w:val="en-GB"/>
        </w:rPr>
        <w:t xml:space="preserve"> Paris.</w:t>
      </w:r>
      <w:r w:rsidRPr="00D31C7F">
        <w:rPr>
          <w:rFonts w:ascii="Times New Roman" w:hAnsi="Times New Roman" w:cs="Times New Roman"/>
          <w:vertAlign w:val="superscript"/>
          <w:lang w:val="en-GB"/>
        </w:rPr>
        <w:footnoteReference w:id="120"/>
      </w:r>
      <w:r w:rsidRPr="00D31C7F">
        <w:rPr>
          <w:rFonts w:ascii="Times New Roman" w:hAnsi="Times New Roman" w:cs="Times New Roman"/>
          <w:lang w:val="en-GB"/>
        </w:rPr>
        <w:t xml:space="preserve"> This is the only complete manuscript</w:t>
      </w:r>
      <w:r w:rsidR="002D072F" w:rsidRPr="00D31C7F">
        <w:rPr>
          <w:rFonts w:ascii="Times New Roman" w:hAnsi="Times New Roman" w:cs="Times New Roman"/>
          <w:lang w:val="en-GB"/>
        </w:rPr>
        <w:t xml:space="preserve"> of the </w:t>
      </w:r>
      <w:r w:rsidR="002D072F" w:rsidRPr="00D31C7F">
        <w:rPr>
          <w:rFonts w:ascii="Times New Roman" w:hAnsi="Times New Roman" w:cs="Times New Roman"/>
          <w:i/>
          <w:iCs/>
          <w:lang w:val="en-GB"/>
        </w:rPr>
        <w:t>Chanson</w:t>
      </w:r>
      <w:r w:rsidR="007C3991">
        <w:rPr>
          <w:rFonts w:ascii="Times New Roman" w:hAnsi="Times New Roman" w:cs="Times New Roman"/>
          <w:i/>
          <w:iCs/>
          <w:lang w:val="en-GB"/>
        </w:rPr>
        <w:t>,</w:t>
      </w:r>
      <w:r w:rsidRPr="00D31C7F">
        <w:rPr>
          <w:rFonts w:ascii="Times New Roman" w:hAnsi="Times New Roman" w:cs="Times New Roman"/>
          <w:lang w:val="en-GB"/>
        </w:rPr>
        <w:t xml:space="preserve"> and the </w:t>
      </w:r>
      <w:r w:rsidR="004C483E">
        <w:rPr>
          <w:rFonts w:ascii="Times New Roman" w:hAnsi="Times New Roman" w:cs="Times New Roman"/>
          <w:lang w:val="en-GB"/>
        </w:rPr>
        <w:t>S</w:t>
      </w:r>
      <w:r w:rsidRPr="00D31C7F">
        <w:rPr>
          <w:rFonts w:ascii="Times New Roman" w:hAnsi="Times New Roman" w:cs="Times New Roman"/>
          <w:lang w:val="en-GB"/>
        </w:rPr>
        <w:t>outhern hand suggest</w:t>
      </w:r>
      <w:r w:rsidR="001722BA" w:rsidRPr="00D31C7F">
        <w:rPr>
          <w:rFonts w:ascii="Times New Roman" w:hAnsi="Times New Roman" w:cs="Times New Roman"/>
          <w:lang w:val="en-GB"/>
        </w:rPr>
        <w:t>s</w:t>
      </w:r>
      <w:r w:rsidRPr="00D31C7F">
        <w:rPr>
          <w:rFonts w:ascii="Times New Roman" w:hAnsi="Times New Roman" w:cs="Times New Roman"/>
          <w:lang w:val="en-GB"/>
        </w:rPr>
        <w:t xml:space="preserve"> a dating of 1275.</w:t>
      </w:r>
      <w:r w:rsidRPr="00D31C7F">
        <w:rPr>
          <w:rFonts w:ascii="Times New Roman" w:hAnsi="Times New Roman" w:cs="Times New Roman"/>
          <w:vertAlign w:val="superscript"/>
          <w:lang w:val="en-GB"/>
        </w:rPr>
        <w:footnoteReference w:id="121"/>
      </w:r>
      <w:r w:rsidRPr="00D31C7F">
        <w:rPr>
          <w:rFonts w:ascii="Times New Roman" w:hAnsi="Times New Roman" w:cs="Times New Roman"/>
          <w:lang w:val="en-GB"/>
        </w:rPr>
        <w:t xml:space="preserve"> We have no</w:t>
      </w:r>
      <w:r w:rsidR="0096053C" w:rsidRPr="00D31C7F">
        <w:rPr>
          <w:rFonts w:ascii="Times New Roman" w:hAnsi="Times New Roman" w:cs="Times New Roman"/>
          <w:lang w:val="en-GB"/>
        </w:rPr>
        <w:t xml:space="preserve"> sure</w:t>
      </w:r>
      <w:r w:rsidRPr="00D31C7F">
        <w:rPr>
          <w:rFonts w:ascii="Times New Roman" w:hAnsi="Times New Roman" w:cs="Times New Roman"/>
          <w:lang w:val="en-GB"/>
        </w:rPr>
        <w:t xml:space="preserve"> way of knowing how distant this manuscript is from the original. However, this possible gap between th</w:t>
      </w:r>
      <w:r w:rsidR="0096053C" w:rsidRPr="00D31C7F">
        <w:rPr>
          <w:rFonts w:ascii="Times New Roman" w:hAnsi="Times New Roman" w:cs="Times New Roman"/>
          <w:lang w:val="en-GB"/>
        </w:rPr>
        <w:t>is</w:t>
      </w:r>
      <w:r w:rsidRPr="00D31C7F">
        <w:rPr>
          <w:rFonts w:ascii="Times New Roman" w:hAnsi="Times New Roman" w:cs="Times New Roman"/>
          <w:lang w:val="en-GB"/>
        </w:rPr>
        <w:t xml:space="preserve"> manuscript and the</w:t>
      </w:r>
      <w:r w:rsidR="0096053C" w:rsidRPr="00D31C7F">
        <w:rPr>
          <w:rFonts w:ascii="Times New Roman" w:hAnsi="Times New Roman" w:cs="Times New Roman"/>
          <w:lang w:val="en-GB"/>
        </w:rPr>
        <w:t xml:space="preserve"> autograph</w:t>
      </w:r>
      <w:r w:rsidRPr="00D31C7F">
        <w:rPr>
          <w:rFonts w:ascii="Times New Roman" w:hAnsi="Times New Roman" w:cs="Times New Roman"/>
          <w:lang w:val="en-GB"/>
        </w:rPr>
        <w:t xml:space="preserve"> allows for insertions </w:t>
      </w:r>
      <w:r w:rsidR="00E10F60">
        <w:rPr>
          <w:rFonts w:ascii="Times New Roman" w:hAnsi="Times New Roman" w:cs="Times New Roman"/>
          <w:lang w:val="en-GB"/>
        </w:rPr>
        <w:t>such as</w:t>
      </w:r>
      <w:r w:rsidRPr="00D31C7F">
        <w:rPr>
          <w:rFonts w:ascii="Times New Roman" w:hAnsi="Times New Roman" w:cs="Times New Roman"/>
          <w:lang w:val="en-GB"/>
        </w:rPr>
        <w:t xml:space="preserve"> Guy</w:t>
      </w:r>
      <w:r w:rsidR="004C0045">
        <w:rPr>
          <w:rFonts w:ascii="Times New Roman" w:hAnsi="Times New Roman" w:cs="Times New Roman"/>
          <w:lang w:val="en-GB"/>
        </w:rPr>
        <w:t>’</w:t>
      </w:r>
      <w:r w:rsidRPr="00D31C7F">
        <w:rPr>
          <w:rFonts w:ascii="Times New Roman" w:hAnsi="Times New Roman" w:cs="Times New Roman"/>
          <w:lang w:val="en-GB"/>
        </w:rPr>
        <w:t xml:space="preserve">s death. </w:t>
      </w:r>
    </w:p>
    <w:p w14:paraId="616C5FE6" w14:textId="16F150E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When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is factually compared to the other narrative sources</w:t>
      </w:r>
      <w:r w:rsidR="0096053C" w:rsidRPr="00D31C7F">
        <w:rPr>
          <w:rFonts w:ascii="Times New Roman" w:hAnsi="Times New Roman" w:cs="Times New Roman"/>
          <w:lang w:val="en-GB"/>
        </w:rPr>
        <w:t>,</w:t>
      </w:r>
      <w:r w:rsidRPr="00D31C7F">
        <w:rPr>
          <w:rFonts w:ascii="Times New Roman" w:hAnsi="Times New Roman" w:cs="Times New Roman"/>
          <w:lang w:val="en-GB"/>
        </w:rPr>
        <w:t xml:space="preserve"> it holds up really well, only differing </w:t>
      </w:r>
      <w:r w:rsidR="00E10F60">
        <w:rPr>
          <w:rFonts w:ascii="Times New Roman" w:hAnsi="Times New Roman" w:cs="Times New Roman"/>
          <w:lang w:val="en-GB"/>
        </w:rPr>
        <w:t>on</w:t>
      </w:r>
      <w:r w:rsidRPr="00D31C7F">
        <w:rPr>
          <w:rFonts w:ascii="Times New Roman" w:hAnsi="Times New Roman" w:cs="Times New Roman"/>
          <w:lang w:val="en-GB"/>
        </w:rPr>
        <w:t xml:space="preserve"> points where the focus is on the </w:t>
      </w:r>
      <w:r w:rsidR="000B0149">
        <w:rPr>
          <w:rFonts w:ascii="Times New Roman" w:hAnsi="Times New Roman" w:cs="Times New Roman"/>
          <w:lang w:val="en-GB"/>
        </w:rPr>
        <w:t>author</w:t>
      </w:r>
      <w:r w:rsidR="004C0045">
        <w:rPr>
          <w:rFonts w:ascii="Times New Roman" w:hAnsi="Times New Roman" w:cs="Times New Roman"/>
          <w:lang w:val="en-GB"/>
        </w:rPr>
        <w:t>’</w:t>
      </w:r>
      <w:r w:rsidR="000B0149">
        <w:rPr>
          <w:rFonts w:ascii="Times New Roman" w:hAnsi="Times New Roman" w:cs="Times New Roman"/>
          <w:lang w:val="en-GB"/>
        </w:rPr>
        <w:t>s opinion</w:t>
      </w:r>
      <w:r w:rsidRPr="00D31C7F">
        <w:rPr>
          <w:rFonts w:ascii="Times New Roman" w:hAnsi="Times New Roman" w:cs="Times New Roman"/>
          <w:lang w:val="en-GB"/>
        </w:rPr>
        <w:t xml:space="preserve">. The second part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is especially valuable for historians as it shows us a narrative </w:t>
      </w:r>
      <w:r w:rsidR="002001D7">
        <w:rPr>
          <w:rFonts w:ascii="Times New Roman" w:hAnsi="Times New Roman" w:cs="Times New Roman"/>
          <w:lang w:val="en-GB"/>
        </w:rPr>
        <w:t>centred</w:t>
      </w:r>
      <w:r w:rsidRPr="00D31C7F">
        <w:rPr>
          <w:rFonts w:ascii="Times New Roman" w:hAnsi="Times New Roman" w:cs="Times New Roman"/>
          <w:lang w:val="en-GB"/>
        </w:rPr>
        <w:t xml:space="preserve"> around the Southerners instead of the </w:t>
      </w:r>
      <w:r w:rsidR="008A5DAE" w:rsidRPr="00D31C7F">
        <w:rPr>
          <w:rFonts w:ascii="Times New Roman" w:hAnsi="Times New Roman" w:cs="Times New Roman"/>
          <w:lang w:val="en-GB"/>
        </w:rPr>
        <w:t>c</w:t>
      </w:r>
      <w:r w:rsidRPr="00D31C7F">
        <w:rPr>
          <w:rFonts w:ascii="Times New Roman" w:hAnsi="Times New Roman" w:cs="Times New Roman"/>
          <w:lang w:val="en-GB"/>
        </w:rPr>
        <w:t xml:space="preserve">rusaders. This focus is uncommon in the sources. </w:t>
      </w:r>
    </w:p>
    <w:p w14:paraId="15A7DB71" w14:textId="0255CC4B"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Just like the </w:t>
      </w:r>
      <w:r w:rsidRPr="00D31C7F">
        <w:rPr>
          <w:rFonts w:ascii="Times New Roman" w:hAnsi="Times New Roman" w:cs="Times New Roman"/>
          <w:i/>
          <w:iCs/>
          <w:lang w:val="en-GB"/>
        </w:rPr>
        <w:t>Historia,</w:t>
      </w:r>
      <w:r w:rsidRPr="00D31C7F">
        <w:rPr>
          <w:rFonts w:ascii="Times New Roman" w:hAnsi="Times New Roman" w:cs="Times New Roman"/>
          <w:lang w:val="en-GB"/>
        </w:rPr>
        <w:t xml:space="preserve">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sometimes embellishe</w:t>
      </w:r>
      <w:r w:rsidR="0096053C" w:rsidRPr="00D31C7F">
        <w:rPr>
          <w:rFonts w:ascii="Times New Roman" w:hAnsi="Times New Roman" w:cs="Times New Roman"/>
          <w:lang w:val="en-GB"/>
        </w:rPr>
        <w:t>s events</w:t>
      </w:r>
      <w:r w:rsidRPr="00D31C7F">
        <w:rPr>
          <w:rFonts w:ascii="Times New Roman" w:hAnsi="Times New Roman" w:cs="Times New Roman"/>
          <w:lang w:val="en-GB"/>
        </w:rPr>
        <w:t>. The lively speeches the author</w:t>
      </w:r>
      <w:r w:rsidR="00E10F60">
        <w:rPr>
          <w:rFonts w:ascii="Times New Roman" w:hAnsi="Times New Roman" w:cs="Times New Roman"/>
          <w:lang w:val="en-GB"/>
        </w:rPr>
        <w:t>s</w:t>
      </w:r>
      <w:r w:rsidRPr="00D31C7F">
        <w:rPr>
          <w:rFonts w:ascii="Times New Roman" w:hAnsi="Times New Roman" w:cs="Times New Roman"/>
          <w:lang w:val="en-GB"/>
        </w:rPr>
        <w:t xml:space="preserve"> let</w:t>
      </w:r>
      <w:r w:rsidR="004D04AB">
        <w:rPr>
          <w:rFonts w:ascii="Times New Roman" w:hAnsi="Times New Roman" w:cs="Times New Roman"/>
          <w:lang w:val="en-GB"/>
        </w:rPr>
        <w:t xml:space="preserve"> their</w:t>
      </w:r>
      <w:r w:rsidRPr="00D31C7F">
        <w:rPr>
          <w:rFonts w:ascii="Times New Roman" w:hAnsi="Times New Roman" w:cs="Times New Roman"/>
          <w:lang w:val="en-GB"/>
        </w:rPr>
        <w:t xml:space="preserve"> characters </w:t>
      </w:r>
      <w:r w:rsidR="0096053C" w:rsidRPr="00D31C7F">
        <w:rPr>
          <w:rFonts w:ascii="Times New Roman" w:hAnsi="Times New Roman" w:cs="Times New Roman"/>
          <w:lang w:val="en-GB"/>
        </w:rPr>
        <w:t xml:space="preserve">utter </w:t>
      </w:r>
      <w:r w:rsidRPr="00D31C7F">
        <w:rPr>
          <w:rFonts w:ascii="Times New Roman" w:hAnsi="Times New Roman" w:cs="Times New Roman"/>
          <w:lang w:val="en-GB"/>
        </w:rPr>
        <w:t>were most likely not their true words and should be perceived as the authors</w:t>
      </w:r>
      <w:r w:rsidR="004D04AB">
        <w:rPr>
          <w:rFonts w:ascii="Times New Roman" w:hAnsi="Times New Roman" w:cs="Times New Roman"/>
          <w:lang w:val="en-GB"/>
        </w:rPr>
        <w:t>’</w:t>
      </w:r>
      <w:r w:rsidRPr="00D31C7F">
        <w:rPr>
          <w:rFonts w:ascii="Times New Roman" w:hAnsi="Times New Roman" w:cs="Times New Roman"/>
          <w:lang w:val="en-GB"/>
        </w:rPr>
        <w:t xml:space="preserve"> interpretation</w:t>
      </w:r>
      <w:r w:rsidR="004D04AB">
        <w:rPr>
          <w:rFonts w:ascii="Times New Roman" w:hAnsi="Times New Roman" w:cs="Times New Roman"/>
          <w:lang w:val="en-GB"/>
        </w:rPr>
        <w:t>s</w:t>
      </w:r>
      <w:r w:rsidR="0096053C" w:rsidRPr="00D31C7F">
        <w:rPr>
          <w:rFonts w:ascii="Times New Roman" w:hAnsi="Times New Roman" w:cs="Times New Roman"/>
          <w:lang w:val="en-GB"/>
        </w:rPr>
        <w:t xml:space="preserve"> rather than fact</w:t>
      </w:r>
      <w:r w:rsidRPr="00D31C7F">
        <w:rPr>
          <w:rFonts w:ascii="Times New Roman" w:hAnsi="Times New Roman" w:cs="Times New Roman"/>
          <w:lang w:val="en-GB"/>
        </w:rPr>
        <w:t>. It is in these speeches that we truly view the author</w:t>
      </w:r>
      <w:r w:rsidR="004C0045">
        <w:rPr>
          <w:rFonts w:ascii="Times New Roman" w:hAnsi="Times New Roman" w:cs="Times New Roman"/>
          <w:lang w:val="en-GB"/>
        </w:rPr>
        <w:t>’</w:t>
      </w:r>
      <w:r w:rsidRPr="00D31C7F">
        <w:rPr>
          <w:rFonts w:ascii="Times New Roman" w:hAnsi="Times New Roman" w:cs="Times New Roman"/>
          <w:lang w:val="en-GB"/>
        </w:rPr>
        <w:t>s stance</w:t>
      </w:r>
      <w:r w:rsidR="0096053C" w:rsidRPr="00D31C7F">
        <w:rPr>
          <w:rFonts w:ascii="Times New Roman" w:hAnsi="Times New Roman" w:cs="Times New Roman"/>
          <w:lang w:val="en-GB"/>
        </w:rPr>
        <w:t>. A</w:t>
      </w:r>
      <w:r w:rsidRPr="00D31C7F">
        <w:rPr>
          <w:rFonts w:ascii="Times New Roman" w:hAnsi="Times New Roman" w:cs="Times New Roman"/>
          <w:lang w:val="en-GB"/>
        </w:rPr>
        <w:t>t the same time</w:t>
      </w:r>
      <w:r w:rsidR="00E16DA8">
        <w:rPr>
          <w:rFonts w:ascii="Times New Roman" w:hAnsi="Times New Roman" w:cs="Times New Roman"/>
          <w:lang w:val="en-GB"/>
        </w:rPr>
        <w:t>,</w:t>
      </w:r>
      <w:r w:rsidRPr="00D31C7F">
        <w:rPr>
          <w:rFonts w:ascii="Times New Roman" w:hAnsi="Times New Roman" w:cs="Times New Roman"/>
          <w:lang w:val="en-GB"/>
        </w:rPr>
        <w:t xml:space="preserve"> we have to </w:t>
      </w:r>
      <w:r w:rsidR="00E16DA8">
        <w:rPr>
          <w:rFonts w:ascii="Times New Roman" w:hAnsi="Times New Roman" w:cs="Times New Roman"/>
          <w:lang w:val="en-GB"/>
        </w:rPr>
        <w:t>realise</w:t>
      </w:r>
      <w:r w:rsidRPr="00D31C7F">
        <w:rPr>
          <w:rFonts w:ascii="Times New Roman" w:hAnsi="Times New Roman" w:cs="Times New Roman"/>
          <w:lang w:val="en-GB"/>
        </w:rPr>
        <w:t xml:space="preserve"> that th</w:t>
      </w:r>
      <w:r w:rsidR="00EC4937" w:rsidRPr="00D31C7F">
        <w:rPr>
          <w:rFonts w:ascii="Times New Roman" w:hAnsi="Times New Roman" w:cs="Times New Roman"/>
          <w:lang w:val="en-GB"/>
        </w:rPr>
        <w:t>e</w:t>
      </w:r>
      <w:r w:rsidRPr="00D31C7F">
        <w:rPr>
          <w:rFonts w:ascii="Times New Roman" w:hAnsi="Times New Roman" w:cs="Times New Roman"/>
          <w:lang w:val="en-GB"/>
        </w:rPr>
        <w:t xml:space="preserve"> </w:t>
      </w:r>
      <w:r w:rsidR="00EC4937" w:rsidRPr="00D31C7F">
        <w:rPr>
          <w:rFonts w:ascii="Times New Roman" w:hAnsi="Times New Roman" w:cs="Times New Roman"/>
          <w:lang w:val="en-GB"/>
        </w:rPr>
        <w:t>continuat</w:t>
      </w:r>
      <w:r w:rsidRPr="00D31C7F">
        <w:rPr>
          <w:rFonts w:ascii="Times New Roman" w:hAnsi="Times New Roman" w:cs="Times New Roman"/>
          <w:lang w:val="en-GB"/>
        </w:rPr>
        <w:t xml:space="preserve">or was part of a society and that his views were most likely shared among his fellow Southerners. </w:t>
      </w:r>
      <w:r w:rsidR="00E2485E" w:rsidRPr="00E2485E">
        <w:rPr>
          <w:rFonts w:ascii="Times New Roman" w:hAnsi="Times New Roman" w:cs="Times New Roman"/>
          <w:lang w:val="en-GB"/>
        </w:rPr>
        <w:t>The Chanson was meant to be performed as a song</w:t>
      </w:r>
      <w:r w:rsidR="00E16DA8">
        <w:rPr>
          <w:rFonts w:ascii="Times New Roman" w:hAnsi="Times New Roman" w:cs="Times New Roman"/>
          <w:lang w:val="en-GB"/>
        </w:rPr>
        <w:t>,</w:t>
      </w:r>
      <w:r w:rsidRPr="00D31C7F">
        <w:rPr>
          <w:rFonts w:ascii="Times New Roman" w:hAnsi="Times New Roman" w:cs="Times New Roman"/>
          <w:lang w:val="en-GB"/>
        </w:rPr>
        <w:t xml:space="preserve"> and its listeners were meant to be entertained. A troubadour would make no money if the listeners were enraged </w:t>
      </w:r>
      <w:r w:rsidRPr="00D31C7F">
        <w:rPr>
          <w:rFonts w:ascii="Times New Roman" w:hAnsi="Times New Roman" w:cs="Times New Roman"/>
          <w:lang w:val="en-GB"/>
        </w:rPr>
        <w:lastRenderedPageBreak/>
        <w:t>by the song</w:t>
      </w:r>
      <w:r w:rsidR="004C0045">
        <w:rPr>
          <w:rFonts w:ascii="Times New Roman" w:hAnsi="Times New Roman" w:cs="Times New Roman"/>
          <w:lang w:val="en-GB"/>
        </w:rPr>
        <w:t>’</w:t>
      </w:r>
      <w:r w:rsidRPr="00D31C7F">
        <w:rPr>
          <w:rFonts w:ascii="Times New Roman" w:hAnsi="Times New Roman" w:cs="Times New Roman"/>
          <w:lang w:val="en-GB"/>
        </w:rPr>
        <w:t>s contents.</w:t>
      </w:r>
      <w:r w:rsidRPr="00D31C7F">
        <w:rPr>
          <w:rFonts w:ascii="Times New Roman" w:hAnsi="Times New Roman" w:cs="Times New Roman"/>
          <w:vertAlign w:val="superscript"/>
          <w:lang w:val="en-GB"/>
        </w:rPr>
        <w:footnoteReference w:id="122"/>
      </w:r>
      <w:r w:rsidRPr="00D31C7F">
        <w:rPr>
          <w:rFonts w:ascii="Times New Roman" w:hAnsi="Times New Roman" w:cs="Times New Roman"/>
          <w:lang w:val="en-GB"/>
        </w:rPr>
        <w:t xml:space="preserve"> Therefore it is likely that the</w:t>
      </w:r>
      <w:r w:rsidR="00EC4937" w:rsidRPr="00D31C7F">
        <w:rPr>
          <w:rFonts w:ascii="Times New Roman" w:hAnsi="Times New Roman" w:cs="Times New Roman"/>
          <w:lang w:val="en-GB"/>
        </w:rPr>
        <w:t xml:space="preserve"> words of the</w:t>
      </w:r>
      <w:r w:rsidRPr="00D31C7F">
        <w:rPr>
          <w:rFonts w:ascii="Times New Roman" w:hAnsi="Times New Roman" w:cs="Times New Roman"/>
          <w:lang w:val="en-GB"/>
        </w:rPr>
        <w:t xml:space="preserve"> anonymous </w:t>
      </w:r>
      <w:r w:rsidR="004D04AB">
        <w:rPr>
          <w:rFonts w:ascii="Times New Roman" w:hAnsi="Times New Roman" w:cs="Times New Roman"/>
          <w:lang w:val="en-GB"/>
        </w:rPr>
        <w:t>continuator</w:t>
      </w:r>
      <w:r w:rsidRPr="00D31C7F">
        <w:rPr>
          <w:rFonts w:ascii="Times New Roman" w:hAnsi="Times New Roman" w:cs="Times New Roman"/>
          <w:lang w:val="en-GB"/>
        </w:rPr>
        <w:t xml:space="preserve"> </w:t>
      </w:r>
      <w:r w:rsidR="00EC4937" w:rsidRPr="00D31C7F">
        <w:rPr>
          <w:rFonts w:ascii="Times New Roman" w:hAnsi="Times New Roman" w:cs="Times New Roman"/>
          <w:lang w:val="en-GB"/>
        </w:rPr>
        <w:t xml:space="preserve">represent </w:t>
      </w:r>
      <w:r w:rsidRPr="00D31C7F">
        <w:rPr>
          <w:rFonts w:ascii="Times New Roman" w:hAnsi="Times New Roman" w:cs="Times New Roman"/>
          <w:lang w:val="en-GB"/>
        </w:rPr>
        <w:t xml:space="preserve">the views of the South, which will be a crucial insight for </w:t>
      </w:r>
      <w:r w:rsidR="00DD1CFC">
        <w:rPr>
          <w:rFonts w:ascii="Times New Roman" w:hAnsi="Times New Roman" w:cs="Times New Roman"/>
          <w:lang w:val="en-GB"/>
        </w:rPr>
        <w:t>Chapter Three</w:t>
      </w:r>
      <w:r w:rsidRPr="00D31C7F">
        <w:rPr>
          <w:rFonts w:ascii="Times New Roman" w:hAnsi="Times New Roman" w:cs="Times New Roman"/>
          <w:lang w:val="en-GB"/>
        </w:rPr>
        <w:t>, in which I investigate the Southern viewpoint on the Crusade.</w:t>
      </w:r>
    </w:p>
    <w:p w14:paraId="639A2C34" w14:textId="77777777" w:rsidR="0058700E" w:rsidRPr="00D31C7F" w:rsidRDefault="0058700E" w:rsidP="0058700E">
      <w:pPr>
        <w:spacing w:after="0"/>
        <w:jc w:val="both"/>
        <w:rPr>
          <w:rFonts w:ascii="Times New Roman" w:hAnsi="Times New Roman" w:cs="Times New Roman"/>
          <w:i/>
          <w:iCs/>
          <w:lang w:val="en-GB"/>
        </w:rPr>
      </w:pPr>
      <w:r w:rsidRPr="00D31C7F">
        <w:rPr>
          <w:rFonts w:ascii="Times New Roman" w:hAnsi="Times New Roman" w:cs="Times New Roman"/>
          <w:lang w:val="en-GB"/>
        </w:rPr>
        <w:tab/>
      </w:r>
    </w:p>
    <w:p w14:paraId="2C9EC2E6" w14:textId="308B13C4" w:rsidR="0058700E" w:rsidRPr="00FD2A60" w:rsidRDefault="00EC4937" w:rsidP="00DC1359">
      <w:pPr>
        <w:pStyle w:val="Heading3"/>
        <w:rPr>
          <w:rFonts w:ascii="Times New Roman" w:hAnsi="Times New Roman" w:cs="Times New Roman"/>
          <w:b/>
          <w:bCs/>
          <w:i/>
          <w:iCs/>
          <w:lang w:val="it-IT"/>
        </w:rPr>
      </w:pPr>
      <w:bookmarkStart w:id="44" w:name="_Toc112003264"/>
      <w:r w:rsidRPr="00FD2A60">
        <w:rPr>
          <w:rFonts w:ascii="Times New Roman" w:hAnsi="Times New Roman" w:cs="Times New Roman"/>
          <w:b/>
          <w:bCs/>
          <w:lang w:val="it-IT"/>
        </w:rPr>
        <w:t>1.</w:t>
      </w:r>
      <w:r w:rsidR="00B17617" w:rsidRPr="00FD2A60">
        <w:rPr>
          <w:rFonts w:ascii="Times New Roman" w:hAnsi="Times New Roman" w:cs="Times New Roman"/>
          <w:b/>
          <w:bCs/>
          <w:lang w:val="it-IT"/>
        </w:rPr>
        <w:t>4</w:t>
      </w:r>
      <w:r w:rsidR="0058700E" w:rsidRPr="00FD2A60">
        <w:rPr>
          <w:rFonts w:ascii="Times New Roman" w:hAnsi="Times New Roman" w:cs="Times New Roman"/>
          <w:b/>
          <w:bCs/>
          <w:lang w:val="it-IT"/>
        </w:rPr>
        <w:t xml:space="preserve">.3 </w:t>
      </w:r>
      <w:bookmarkStart w:id="45" w:name="_Hlk100313962"/>
      <w:r w:rsidR="0058700E" w:rsidRPr="00FD2A60">
        <w:rPr>
          <w:rFonts w:ascii="Times New Roman" w:hAnsi="Times New Roman" w:cs="Times New Roman"/>
          <w:b/>
          <w:bCs/>
          <w:lang w:val="it-IT"/>
        </w:rPr>
        <w:t>William of Puylaurens</w:t>
      </w:r>
      <w:r w:rsidR="004C0045">
        <w:rPr>
          <w:rFonts w:ascii="Times New Roman" w:hAnsi="Times New Roman" w:cs="Times New Roman"/>
          <w:b/>
          <w:bCs/>
          <w:lang w:val="it-IT"/>
        </w:rPr>
        <w:t>’</w:t>
      </w:r>
      <w:r w:rsidR="0058700E" w:rsidRPr="00FD2A60">
        <w:rPr>
          <w:rFonts w:ascii="Times New Roman" w:hAnsi="Times New Roman" w:cs="Times New Roman"/>
          <w:lang w:val="it-IT"/>
        </w:rPr>
        <w:t xml:space="preserve"> </w:t>
      </w:r>
      <w:r w:rsidR="0058700E" w:rsidRPr="00FD2A60">
        <w:rPr>
          <w:rFonts w:ascii="Times New Roman" w:hAnsi="Times New Roman" w:cs="Times New Roman"/>
          <w:b/>
          <w:bCs/>
          <w:i/>
          <w:iCs/>
          <w:lang w:val="it-IT"/>
        </w:rPr>
        <w:t>Chronica</w:t>
      </w:r>
      <w:bookmarkEnd w:id="45"/>
      <w:r w:rsidR="006A3A9F" w:rsidRPr="00FD2A60">
        <w:rPr>
          <w:lang w:val="it-IT"/>
        </w:rPr>
        <w:t xml:space="preserve"> </w:t>
      </w:r>
      <w:r w:rsidR="006A3A9F" w:rsidRPr="00FD2A60">
        <w:rPr>
          <w:rFonts w:ascii="Times New Roman" w:hAnsi="Times New Roman" w:cs="Times New Roman"/>
          <w:b/>
          <w:bCs/>
          <w:i/>
          <w:iCs/>
          <w:lang w:val="it-IT"/>
        </w:rPr>
        <w:t>Magistri Guillelmi de Podio Laurentii</w:t>
      </w:r>
      <w:bookmarkEnd w:id="44"/>
    </w:p>
    <w:p w14:paraId="0A1CE668" w14:textId="77777777" w:rsidR="009C2B01" w:rsidRPr="00FD2A60" w:rsidRDefault="009C2B01" w:rsidP="001A01A2">
      <w:pPr>
        <w:spacing w:after="0"/>
        <w:rPr>
          <w:lang w:val="it-IT"/>
        </w:rPr>
      </w:pPr>
    </w:p>
    <w:p w14:paraId="61A7BCA2" w14:textId="344817DB"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The last of the three main narrative sources is also the latest</w:t>
      </w:r>
      <w:r w:rsidR="00EC4937" w:rsidRPr="00D31C7F">
        <w:rPr>
          <w:rFonts w:ascii="Times New Roman" w:hAnsi="Times New Roman" w:cs="Times New Roman"/>
          <w:lang w:val="en-GB"/>
        </w:rPr>
        <w:t xml:space="preserve"> in date</w:t>
      </w:r>
      <w:r w:rsidRPr="00D31C7F">
        <w:rPr>
          <w:rFonts w:ascii="Times New Roman" w:hAnsi="Times New Roman" w:cs="Times New Roman"/>
          <w:lang w:val="en-GB"/>
        </w:rPr>
        <w:t xml:space="preserve">. The </w:t>
      </w:r>
      <w:r w:rsidRPr="00D31C7F">
        <w:rPr>
          <w:rFonts w:ascii="Times New Roman" w:hAnsi="Times New Roman" w:cs="Times New Roman"/>
          <w:i/>
          <w:iCs/>
          <w:lang w:val="en-GB"/>
        </w:rPr>
        <w:t xml:space="preserve">Chronica </w:t>
      </w:r>
      <w:r w:rsidRPr="00D31C7F">
        <w:rPr>
          <w:rFonts w:ascii="Times New Roman" w:hAnsi="Times New Roman" w:cs="Times New Roman"/>
          <w:lang w:val="en-GB"/>
        </w:rPr>
        <w:t>was written by William of Puylaurens</w:t>
      </w:r>
      <w:r w:rsidR="00EC4937" w:rsidRPr="00D31C7F">
        <w:rPr>
          <w:rFonts w:ascii="Times New Roman" w:hAnsi="Times New Roman" w:cs="Times New Roman"/>
          <w:lang w:val="en-GB"/>
        </w:rPr>
        <w:t>,</w:t>
      </w:r>
      <w:r w:rsidRPr="00D31C7F">
        <w:rPr>
          <w:rFonts w:ascii="Times New Roman" w:hAnsi="Times New Roman" w:cs="Times New Roman"/>
          <w:lang w:val="en-GB"/>
        </w:rPr>
        <w:t xml:space="preserve"> who finished it around 1275/1276.</w:t>
      </w:r>
      <w:r w:rsidRPr="00D31C7F">
        <w:rPr>
          <w:rFonts w:ascii="Times New Roman" w:hAnsi="Times New Roman" w:cs="Times New Roman"/>
          <w:vertAlign w:val="superscript"/>
          <w:lang w:val="en-GB"/>
        </w:rPr>
        <w:footnoteReference w:id="123"/>
      </w:r>
      <w:r w:rsidRPr="00D31C7F">
        <w:rPr>
          <w:rFonts w:ascii="Times New Roman" w:hAnsi="Times New Roman" w:cs="Times New Roman"/>
          <w:lang w:val="en-GB"/>
        </w:rPr>
        <w:t xml:space="preserve"> The </w:t>
      </w:r>
      <w:r w:rsidRPr="00D31C7F">
        <w:rPr>
          <w:rFonts w:ascii="Times New Roman" w:hAnsi="Times New Roman" w:cs="Times New Roman"/>
          <w:i/>
          <w:iCs/>
          <w:lang w:val="en-GB"/>
        </w:rPr>
        <w:t xml:space="preserve">Chronica </w:t>
      </w:r>
      <w:r w:rsidRPr="00D31C7F">
        <w:rPr>
          <w:rFonts w:ascii="Times New Roman" w:hAnsi="Times New Roman" w:cs="Times New Roman"/>
          <w:lang w:val="en-GB"/>
        </w:rPr>
        <w:t xml:space="preserve">differs from the other two main narrative sources </w:t>
      </w:r>
      <w:r w:rsidR="00EC4937" w:rsidRPr="00D31C7F">
        <w:rPr>
          <w:rFonts w:ascii="Times New Roman" w:hAnsi="Times New Roman" w:cs="Times New Roman"/>
          <w:lang w:val="en-GB"/>
        </w:rPr>
        <w:t xml:space="preserve">since </w:t>
      </w:r>
      <w:r w:rsidRPr="00D31C7F">
        <w:rPr>
          <w:rFonts w:ascii="Times New Roman" w:hAnsi="Times New Roman" w:cs="Times New Roman"/>
          <w:lang w:val="en-GB"/>
        </w:rPr>
        <w:t xml:space="preserve">it not only covers the first phases of the </w:t>
      </w:r>
      <w:r w:rsidR="008A5DAE" w:rsidRPr="00D31C7F">
        <w:rPr>
          <w:rFonts w:ascii="Times New Roman" w:hAnsi="Times New Roman" w:cs="Times New Roman"/>
          <w:lang w:val="en-GB"/>
        </w:rPr>
        <w:t>C</w:t>
      </w:r>
      <w:r w:rsidRPr="00D31C7F">
        <w:rPr>
          <w:rFonts w:ascii="Times New Roman" w:hAnsi="Times New Roman" w:cs="Times New Roman"/>
          <w:lang w:val="en-GB"/>
        </w:rPr>
        <w:t xml:space="preserve">rusade up until the siege of Toulouse but also covers the rest of the </w:t>
      </w:r>
      <w:r w:rsidR="008A5DAE" w:rsidRPr="00D31C7F">
        <w:rPr>
          <w:rFonts w:ascii="Times New Roman" w:hAnsi="Times New Roman" w:cs="Times New Roman"/>
          <w:lang w:val="en-GB"/>
        </w:rPr>
        <w:t>C</w:t>
      </w:r>
      <w:r w:rsidRPr="00D31C7F">
        <w:rPr>
          <w:rFonts w:ascii="Times New Roman" w:hAnsi="Times New Roman" w:cs="Times New Roman"/>
          <w:lang w:val="en-GB"/>
        </w:rPr>
        <w:t xml:space="preserve">rusade and its aftermath. As this thesis primarily focuses on the earlier parts of the </w:t>
      </w:r>
      <w:r w:rsidR="008A5DAE" w:rsidRPr="00D31C7F">
        <w:rPr>
          <w:rFonts w:ascii="Times New Roman" w:hAnsi="Times New Roman" w:cs="Times New Roman"/>
          <w:lang w:val="en-GB"/>
        </w:rPr>
        <w:t>C</w:t>
      </w:r>
      <w:r w:rsidRPr="00D31C7F">
        <w:rPr>
          <w:rFonts w:ascii="Times New Roman" w:hAnsi="Times New Roman" w:cs="Times New Roman"/>
          <w:lang w:val="en-GB"/>
        </w:rPr>
        <w:t>rusade</w:t>
      </w:r>
      <w:r w:rsidR="00AE5F8B" w:rsidRPr="00AE5F8B">
        <w:rPr>
          <w:rFonts w:ascii="Times New Roman" w:hAnsi="Times New Roman" w:cs="Times New Roman"/>
          <w:lang w:val="en-GB"/>
        </w:rPr>
        <w:t>, this source is less useful</w:t>
      </w:r>
      <w:r w:rsidR="004D04AB">
        <w:rPr>
          <w:rFonts w:ascii="Times New Roman" w:hAnsi="Times New Roman" w:cs="Times New Roman"/>
          <w:lang w:val="en-GB"/>
        </w:rPr>
        <w:t>,</w:t>
      </w:r>
      <w:r w:rsidR="00AE5F8B" w:rsidRPr="00AE5F8B">
        <w:rPr>
          <w:rFonts w:ascii="Times New Roman" w:hAnsi="Times New Roman" w:cs="Times New Roman"/>
          <w:lang w:val="en-GB"/>
        </w:rPr>
        <w:t xml:space="preserve"> because it covers these parts in a less detailed way than</w:t>
      </w:r>
      <w:r w:rsidRPr="00D31C7F">
        <w:rPr>
          <w:rFonts w:ascii="Times New Roman" w:hAnsi="Times New Roman" w:cs="Times New Roman"/>
          <w:lang w:val="en-GB"/>
        </w:rPr>
        <w:t xml:space="preserve"> the </w:t>
      </w:r>
      <w:r w:rsidR="004D04AB">
        <w:rPr>
          <w:rFonts w:ascii="Times New Roman" w:hAnsi="Times New Roman" w:cs="Times New Roman"/>
          <w:lang w:val="en-GB"/>
        </w:rPr>
        <w:t>earlier two</w:t>
      </w:r>
      <w:r w:rsidRPr="00D31C7F">
        <w:rPr>
          <w:rFonts w:ascii="Times New Roman" w:hAnsi="Times New Roman" w:cs="Times New Roman"/>
          <w:lang w:val="en-GB"/>
        </w:rPr>
        <w:t xml:space="preserve"> sources. Yet </w:t>
      </w:r>
      <w:r w:rsidR="00EC4937" w:rsidRPr="00D31C7F">
        <w:rPr>
          <w:rFonts w:ascii="Times New Roman" w:hAnsi="Times New Roman" w:cs="Times New Roman"/>
          <w:lang w:val="en-GB"/>
        </w:rPr>
        <w:t xml:space="preserve">the </w:t>
      </w:r>
      <w:r w:rsidR="00EC4937" w:rsidRPr="00D31C7F">
        <w:rPr>
          <w:rFonts w:ascii="Times New Roman" w:hAnsi="Times New Roman" w:cs="Times New Roman"/>
          <w:i/>
          <w:iCs/>
          <w:lang w:val="en-GB"/>
        </w:rPr>
        <w:t>Chronica</w:t>
      </w:r>
      <w:r w:rsidR="00EC4937" w:rsidRPr="00D31C7F">
        <w:rPr>
          <w:rFonts w:ascii="Times New Roman" w:hAnsi="Times New Roman" w:cs="Times New Roman"/>
          <w:lang w:val="en-GB"/>
        </w:rPr>
        <w:t xml:space="preserve"> </w:t>
      </w:r>
      <w:r w:rsidRPr="00D31C7F">
        <w:rPr>
          <w:rFonts w:ascii="Times New Roman" w:hAnsi="Times New Roman" w:cs="Times New Roman"/>
          <w:lang w:val="en-GB"/>
        </w:rPr>
        <w:t xml:space="preserve">still serves an </w:t>
      </w:r>
      <w:r w:rsidR="00E2485E">
        <w:rPr>
          <w:rFonts w:ascii="Times New Roman" w:hAnsi="Times New Roman" w:cs="Times New Roman"/>
          <w:lang w:val="en-GB"/>
        </w:rPr>
        <w:t>essential</w:t>
      </w:r>
      <w:r w:rsidRPr="00D31C7F">
        <w:rPr>
          <w:rFonts w:ascii="Times New Roman" w:hAnsi="Times New Roman" w:cs="Times New Roman"/>
          <w:lang w:val="en-GB"/>
        </w:rPr>
        <w:t xml:space="preserve"> </w:t>
      </w:r>
      <w:r w:rsidR="00EC4937" w:rsidRPr="00D31C7F">
        <w:rPr>
          <w:rFonts w:ascii="Times New Roman" w:hAnsi="Times New Roman" w:cs="Times New Roman"/>
          <w:lang w:val="en-GB"/>
        </w:rPr>
        <w:t xml:space="preserve">purpose </w:t>
      </w:r>
      <w:r w:rsidRPr="00D31C7F">
        <w:rPr>
          <w:rFonts w:ascii="Times New Roman" w:hAnsi="Times New Roman" w:cs="Times New Roman"/>
          <w:lang w:val="en-GB"/>
        </w:rPr>
        <w:t>as a more objective source to compare the other two with. Because of the distance of the source to the actual events, it allows for the use of hindsight, which creates a deeper perspective.</w:t>
      </w:r>
      <w:r w:rsidRPr="00D31C7F">
        <w:rPr>
          <w:rFonts w:ascii="Times New Roman" w:hAnsi="Times New Roman" w:cs="Times New Roman"/>
          <w:vertAlign w:val="superscript"/>
          <w:lang w:val="en-GB"/>
        </w:rPr>
        <w:footnoteReference w:id="124"/>
      </w:r>
    </w:p>
    <w:p w14:paraId="7AFC6CD6" w14:textId="2D1831DB"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This temporal distance to the Crusade and the relative objectivity of the author does not mean that William was not connected </w:t>
      </w:r>
      <w:r w:rsidR="004D04AB">
        <w:rPr>
          <w:rFonts w:ascii="Times New Roman" w:hAnsi="Times New Roman" w:cs="Times New Roman"/>
          <w:lang w:val="en-GB"/>
        </w:rPr>
        <w:t xml:space="preserve">either </w:t>
      </w:r>
      <w:r w:rsidRPr="00D31C7F">
        <w:rPr>
          <w:rFonts w:ascii="Times New Roman" w:hAnsi="Times New Roman" w:cs="Times New Roman"/>
          <w:lang w:val="en-GB"/>
        </w:rPr>
        <w:t>to the South or the Crusade. William was born around 1200 in Toulouse</w:t>
      </w:r>
      <w:r w:rsidR="00656ABB">
        <w:rPr>
          <w:rFonts w:ascii="Times New Roman" w:hAnsi="Times New Roman" w:cs="Times New Roman"/>
          <w:lang w:val="en-GB"/>
        </w:rPr>
        <w:t xml:space="preserve"> and</w:t>
      </w:r>
      <w:r w:rsidRPr="00D31C7F">
        <w:rPr>
          <w:rFonts w:ascii="Times New Roman" w:hAnsi="Times New Roman" w:cs="Times New Roman"/>
          <w:lang w:val="en-GB"/>
        </w:rPr>
        <w:t xml:space="preserve"> received a privileged education.</w:t>
      </w:r>
      <w:r w:rsidRPr="00D31C7F">
        <w:rPr>
          <w:rFonts w:ascii="Times New Roman" w:hAnsi="Times New Roman" w:cs="Times New Roman"/>
          <w:vertAlign w:val="superscript"/>
          <w:lang w:val="en-GB"/>
        </w:rPr>
        <w:footnoteReference w:id="125"/>
      </w:r>
      <w:r w:rsidRPr="00D31C7F">
        <w:rPr>
          <w:rFonts w:ascii="Times New Roman" w:hAnsi="Times New Roman" w:cs="Times New Roman"/>
          <w:lang w:val="en-GB"/>
        </w:rPr>
        <w:t xml:space="preserve"> His references in the </w:t>
      </w:r>
      <w:r w:rsidRPr="00D31C7F">
        <w:rPr>
          <w:rFonts w:ascii="Times New Roman" w:hAnsi="Times New Roman" w:cs="Times New Roman"/>
          <w:i/>
          <w:iCs/>
          <w:lang w:val="en-GB"/>
        </w:rPr>
        <w:t xml:space="preserve">Chronica </w:t>
      </w:r>
      <w:r w:rsidRPr="00D31C7F">
        <w:rPr>
          <w:rFonts w:ascii="Times New Roman" w:hAnsi="Times New Roman" w:cs="Times New Roman"/>
          <w:lang w:val="en-GB"/>
        </w:rPr>
        <w:t xml:space="preserve">seem to confirm that he was present in Toulouse during most of the early years of the </w:t>
      </w:r>
      <w:r w:rsidR="008A5DAE" w:rsidRPr="00D31C7F">
        <w:rPr>
          <w:rFonts w:ascii="Times New Roman" w:hAnsi="Times New Roman" w:cs="Times New Roman"/>
          <w:lang w:val="en-GB"/>
        </w:rPr>
        <w:t>C</w:t>
      </w:r>
      <w:r w:rsidRPr="00D31C7F">
        <w:rPr>
          <w:rFonts w:ascii="Times New Roman" w:hAnsi="Times New Roman" w:cs="Times New Roman"/>
          <w:lang w:val="en-GB"/>
        </w:rPr>
        <w:t>rusade, as well as during the siege of the city.</w:t>
      </w:r>
      <w:r w:rsidRPr="00D31C7F">
        <w:rPr>
          <w:rFonts w:ascii="Times New Roman" w:hAnsi="Times New Roman" w:cs="Times New Roman"/>
          <w:vertAlign w:val="superscript"/>
          <w:lang w:val="en-GB"/>
        </w:rPr>
        <w:footnoteReference w:id="126"/>
      </w:r>
      <w:r w:rsidRPr="00D31C7F">
        <w:rPr>
          <w:rFonts w:ascii="Times New Roman" w:hAnsi="Times New Roman" w:cs="Times New Roman"/>
          <w:lang w:val="en-GB"/>
        </w:rPr>
        <w:t xml:space="preserve"> This means that he witnessed these events. It is</w:t>
      </w:r>
      <w:r w:rsidR="00EC4937" w:rsidRPr="00D31C7F">
        <w:rPr>
          <w:rFonts w:ascii="Times New Roman" w:hAnsi="Times New Roman" w:cs="Times New Roman"/>
          <w:lang w:val="en-GB"/>
        </w:rPr>
        <w:t>,</w:t>
      </w:r>
      <w:r w:rsidRPr="00D31C7F">
        <w:rPr>
          <w:rFonts w:ascii="Times New Roman" w:hAnsi="Times New Roman" w:cs="Times New Roman"/>
          <w:lang w:val="en-GB"/>
        </w:rPr>
        <w:t xml:space="preserve"> however</w:t>
      </w:r>
      <w:r w:rsidR="00EC4937" w:rsidRPr="00D31C7F">
        <w:rPr>
          <w:rFonts w:ascii="Times New Roman" w:hAnsi="Times New Roman" w:cs="Times New Roman"/>
          <w:lang w:val="en-GB"/>
        </w:rPr>
        <w:t>,</w:t>
      </w:r>
      <w:r w:rsidRPr="00D31C7F">
        <w:rPr>
          <w:rFonts w:ascii="Times New Roman" w:hAnsi="Times New Roman" w:cs="Times New Roman"/>
          <w:lang w:val="en-GB"/>
        </w:rPr>
        <w:t xml:space="preserve"> unknown how formative these events were to the young scholar. E. Griffe tells us that William lived in his youth </w:t>
      </w:r>
      <w:r w:rsidR="004C0045">
        <w:rPr>
          <w:rFonts w:ascii="Times New Roman" w:hAnsi="Times New Roman" w:cs="Times New Roman"/>
          <w:i/>
          <w:iCs/>
          <w:lang w:val="en-GB"/>
        </w:rPr>
        <w:t>‘</w:t>
      </w:r>
      <w:r w:rsidRPr="00D31C7F">
        <w:rPr>
          <w:rFonts w:ascii="Times New Roman" w:hAnsi="Times New Roman" w:cs="Times New Roman"/>
          <w:i/>
          <w:iCs/>
          <w:lang w:val="en-GB"/>
        </w:rPr>
        <w:t>dans la familiarité</w:t>
      </w:r>
      <w:r w:rsidR="004C0045">
        <w:rPr>
          <w:rFonts w:ascii="Times New Roman" w:hAnsi="Times New Roman" w:cs="Times New Roman"/>
          <w:i/>
          <w:iCs/>
          <w:lang w:val="en-GB"/>
        </w:rPr>
        <w:t>’</w:t>
      </w:r>
      <w:r w:rsidRPr="00D31C7F">
        <w:rPr>
          <w:rFonts w:ascii="Times New Roman" w:hAnsi="Times New Roman" w:cs="Times New Roman"/>
          <w:lang w:val="en-GB"/>
        </w:rPr>
        <w:t xml:space="preserve"> of Bishop Fulk</w:t>
      </w:r>
      <w:r w:rsidR="00BF000D" w:rsidRPr="00D31C7F">
        <w:rPr>
          <w:rFonts w:ascii="Times New Roman" w:hAnsi="Times New Roman" w:cs="Times New Roman"/>
          <w:lang w:val="en-GB"/>
        </w:rPr>
        <w:t>/Folquet</w:t>
      </w:r>
      <w:r w:rsidRPr="00D31C7F">
        <w:rPr>
          <w:rFonts w:ascii="Times New Roman" w:hAnsi="Times New Roman" w:cs="Times New Roman"/>
          <w:lang w:val="en-GB"/>
        </w:rPr>
        <w:t xml:space="preserve"> of Toulouse</w:t>
      </w:r>
      <w:r w:rsidR="00BF000D" w:rsidRPr="00D31C7F">
        <w:rPr>
          <w:rFonts w:ascii="Times New Roman" w:hAnsi="Times New Roman" w:cs="Times New Roman"/>
          <w:lang w:val="en-GB"/>
        </w:rPr>
        <w:t xml:space="preserve"> (c. 1150</w:t>
      </w:r>
      <w:r w:rsidR="00EB4EB9" w:rsidRPr="00D31C7F">
        <w:rPr>
          <w:rFonts w:ascii="Times New Roman" w:hAnsi="Times New Roman" w:cs="Times New Roman"/>
          <w:lang w:val="en-GB"/>
        </w:rPr>
        <w:t>-1231)</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27"/>
      </w:r>
      <w:r w:rsidRPr="00D31C7F">
        <w:rPr>
          <w:rFonts w:ascii="Times New Roman" w:hAnsi="Times New Roman" w:cs="Times New Roman"/>
          <w:lang w:val="en-GB"/>
        </w:rPr>
        <w:t xml:space="preserve"> This means that he was probably protected from many of the hardships that the citizens of Toulouse suffered throughout the Crusade.</w:t>
      </w:r>
    </w:p>
    <w:p w14:paraId="40E853B7" w14:textId="263EE7FF"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This connection with </w:t>
      </w:r>
      <w:r w:rsidR="00CA4BD6" w:rsidRPr="00D31C7F">
        <w:rPr>
          <w:rFonts w:ascii="Times New Roman" w:hAnsi="Times New Roman" w:cs="Times New Roman"/>
          <w:lang w:val="en-GB"/>
        </w:rPr>
        <w:t>B</w:t>
      </w:r>
      <w:r w:rsidRPr="00D31C7F">
        <w:rPr>
          <w:rFonts w:ascii="Times New Roman" w:hAnsi="Times New Roman" w:cs="Times New Roman"/>
          <w:lang w:val="en-GB"/>
        </w:rPr>
        <w:t>ishop Fulk remained until the bishop</w:t>
      </w:r>
      <w:r w:rsidR="004C0045">
        <w:rPr>
          <w:rFonts w:ascii="Times New Roman" w:hAnsi="Times New Roman" w:cs="Times New Roman"/>
          <w:lang w:val="en-GB"/>
        </w:rPr>
        <w:t>’</w:t>
      </w:r>
      <w:r w:rsidRPr="00D31C7F">
        <w:rPr>
          <w:rFonts w:ascii="Times New Roman" w:hAnsi="Times New Roman" w:cs="Times New Roman"/>
          <w:lang w:val="en-GB"/>
        </w:rPr>
        <w:t>s death. Because of the details in the source when reporting on the actions of the bishop during the period of 1228-1230</w:t>
      </w:r>
      <w:r w:rsidR="00CA4BD6" w:rsidRPr="00D31C7F">
        <w:rPr>
          <w:rFonts w:ascii="Times New Roman" w:hAnsi="Times New Roman" w:cs="Times New Roman"/>
          <w:lang w:val="en-GB"/>
        </w:rPr>
        <w:t>,</w:t>
      </w:r>
      <w:r w:rsidRPr="00D31C7F">
        <w:rPr>
          <w:rFonts w:ascii="Times New Roman" w:hAnsi="Times New Roman" w:cs="Times New Roman"/>
          <w:lang w:val="en-GB"/>
        </w:rPr>
        <w:t xml:space="preserve"> it is </w:t>
      </w:r>
      <w:r w:rsidR="00841EA7">
        <w:rPr>
          <w:rFonts w:ascii="Times New Roman" w:hAnsi="Times New Roman" w:cs="Times New Roman"/>
          <w:lang w:val="en-GB"/>
        </w:rPr>
        <w:t>th</w:t>
      </w:r>
      <w:r w:rsidR="004D04AB">
        <w:rPr>
          <w:rFonts w:ascii="Times New Roman" w:hAnsi="Times New Roman" w:cs="Times New Roman"/>
          <w:lang w:val="en-GB"/>
        </w:rPr>
        <w:t>ought</w:t>
      </w:r>
      <w:r w:rsidRPr="00D31C7F">
        <w:rPr>
          <w:rFonts w:ascii="Times New Roman" w:hAnsi="Times New Roman" w:cs="Times New Roman"/>
          <w:lang w:val="en-GB"/>
        </w:rPr>
        <w:t xml:space="preserve"> that William </w:t>
      </w:r>
      <w:r w:rsidR="00841EA7">
        <w:rPr>
          <w:rFonts w:ascii="Times New Roman" w:hAnsi="Times New Roman" w:cs="Times New Roman"/>
          <w:lang w:val="en-GB"/>
        </w:rPr>
        <w:t>travelled</w:t>
      </w:r>
      <w:r w:rsidRPr="00D31C7F">
        <w:rPr>
          <w:rFonts w:ascii="Times New Roman" w:hAnsi="Times New Roman" w:cs="Times New Roman"/>
          <w:lang w:val="en-GB"/>
        </w:rPr>
        <w:t xml:space="preserve"> with him during this period.</w:t>
      </w:r>
      <w:r w:rsidRPr="00D31C7F">
        <w:rPr>
          <w:rFonts w:ascii="Times New Roman" w:hAnsi="Times New Roman" w:cs="Times New Roman"/>
          <w:vertAlign w:val="superscript"/>
          <w:lang w:val="en-GB"/>
        </w:rPr>
        <w:footnoteReference w:id="128"/>
      </w:r>
      <w:r w:rsidRPr="00D31C7F">
        <w:rPr>
          <w:rFonts w:ascii="Times New Roman" w:hAnsi="Times New Roman" w:cs="Times New Roman"/>
          <w:lang w:val="en-GB"/>
        </w:rPr>
        <w:t xml:space="preserve"> The relationship with the bishop was formative, as he clearly made a great impression on William.</w:t>
      </w:r>
      <w:r w:rsidRPr="00D31C7F">
        <w:rPr>
          <w:rFonts w:ascii="Times New Roman" w:hAnsi="Times New Roman" w:cs="Times New Roman"/>
          <w:vertAlign w:val="superscript"/>
          <w:lang w:val="en-GB"/>
        </w:rPr>
        <w:footnoteReference w:id="129"/>
      </w:r>
      <w:r w:rsidRPr="00D31C7F">
        <w:rPr>
          <w:rFonts w:ascii="Times New Roman" w:hAnsi="Times New Roman" w:cs="Times New Roman"/>
          <w:lang w:val="en-GB"/>
        </w:rPr>
        <w:t xml:space="preserve"> The </w:t>
      </w:r>
      <w:r w:rsidRPr="00D31C7F">
        <w:rPr>
          <w:rFonts w:ascii="Times New Roman" w:hAnsi="Times New Roman" w:cs="Times New Roman"/>
          <w:i/>
          <w:iCs/>
          <w:lang w:val="en-GB"/>
        </w:rPr>
        <w:t>Chronicle</w:t>
      </w:r>
      <w:r w:rsidR="00841EA7">
        <w:rPr>
          <w:rFonts w:ascii="Times New Roman" w:hAnsi="Times New Roman" w:cs="Times New Roman"/>
          <w:i/>
          <w:iCs/>
          <w:lang w:val="en-GB"/>
        </w:rPr>
        <w:t>,</w:t>
      </w:r>
      <w:r w:rsidRPr="00D31C7F">
        <w:rPr>
          <w:rFonts w:ascii="Times New Roman" w:hAnsi="Times New Roman" w:cs="Times New Roman"/>
          <w:lang w:val="en-GB"/>
        </w:rPr>
        <w:t xml:space="preserve"> at some points</w:t>
      </w:r>
      <w:r w:rsidR="003E4CA9">
        <w:rPr>
          <w:rFonts w:ascii="Times New Roman" w:hAnsi="Times New Roman" w:cs="Times New Roman"/>
          <w:lang w:val="en-GB"/>
        </w:rPr>
        <w:t>,</w:t>
      </w:r>
      <w:r w:rsidRPr="00D31C7F">
        <w:rPr>
          <w:rFonts w:ascii="Times New Roman" w:hAnsi="Times New Roman" w:cs="Times New Roman"/>
          <w:lang w:val="en-GB"/>
        </w:rPr>
        <w:t xml:space="preserve"> almost seems like an ode to the bishop</w:t>
      </w:r>
      <w:r w:rsidR="003E4CA9">
        <w:rPr>
          <w:rFonts w:ascii="Times New Roman" w:hAnsi="Times New Roman" w:cs="Times New Roman"/>
          <w:lang w:val="en-GB"/>
        </w:rPr>
        <w:t>; after</w:t>
      </w:r>
      <w:r w:rsidRPr="00D31C7F">
        <w:rPr>
          <w:rFonts w:ascii="Times New Roman" w:hAnsi="Times New Roman" w:cs="Times New Roman"/>
          <w:lang w:val="en-GB"/>
        </w:rPr>
        <w:t xml:space="preserve"> the bishop</w:t>
      </w:r>
      <w:r w:rsidR="004C0045">
        <w:rPr>
          <w:rFonts w:ascii="Times New Roman" w:hAnsi="Times New Roman" w:cs="Times New Roman"/>
          <w:lang w:val="en-GB"/>
        </w:rPr>
        <w:t>’</w:t>
      </w:r>
      <w:r w:rsidRPr="00D31C7F">
        <w:rPr>
          <w:rFonts w:ascii="Times New Roman" w:hAnsi="Times New Roman" w:cs="Times New Roman"/>
          <w:lang w:val="en-GB"/>
        </w:rPr>
        <w:t>s death</w:t>
      </w:r>
      <w:r w:rsidR="00F951DD">
        <w:rPr>
          <w:rFonts w:ascii="Times New Roman" w:hAnsi="Times New Roman" w:cs="Times New Roman"/>
          <w:lang w:val="en-GB"/>
        </w:rPr>
        <w:t>,</w:t>
      </w:r>
      <w:r w:rsidRPr="00D31C7F">
        <w:rPr>
          <w:rFonts w:ascii="Times New Roman" w:hAnsi="Times New Roman" w:cs="Times New Roman"/>
          <w:lang w:val="en-GB"/>
        </w:rPr>
        <w:t xml:space="preserve"> William </w:t>
      </w:r>
      <w:r w:rsidR="00F951DD">
        <w:rPr>
          <w:rFonts w:ascii="Times New Roman" w:hAnsi="Times New Roman" w:cs="Times New Roman"/>
          <w:lang w:val="en-GB"/>
        </w:rPr>
        <w:t>eulogises</w:t>
      </w:r>
      <w:r w:rsidRPr="00D31C7F">
        <w:rPr>
          <w:rFonts w:ascii="Times New Roman" w:hAnsi="Times New Roman" w:cs="Times New Roman"/>
          <w:lang w:val="en-GB"/>
        </w:rPr>
        <w:t xml:space="preserve"> him.</w:t>
      </w:r>
      <w:r w:rsidRPr="00D31C7F">
        <w:rPr>
          <w:rFonts w:ascii="Times New Roman" w:hAnsi="Times New Roman" w:cs="Times New Roman"/>
          <w:vertAlign w:val="superscript"/>
          <w:lang w:val="en-GB"/>
        </w:rPr>
        <w:footnoteReference w:id="130"/>
      </w:r>
      <w:r w:rsidRPr="00D31C7F">
        <w:rPr>
          <w:rFonts w:ascii="Times New Roman" w:hAnsi="Times New Roman" w:cs="Times New Roman"/>
          <w:lang w:val="en-GB"/>
        </w:rPr>
        <w:t xml:space="preserve"> </w:t>
      </w:r>
      <w:r w:rsidR="003E4CA9">
        <w:rPr>
          <w:rFonts w:ascii="Times New Roman" w:hAnsi="Times New Roman" w:cs="Times New Roman"/>
          <w:lang w:val="en-GB"/>
        </w:rPr>
        <w:t>In a way, William</w:t>
      </w:r>
      <w:r w:rsidR="004C0045">
        <w:rPr>
          <w:rFonts w:ascii="Times New Roman" w:hAnsi="Times New Roman" w:cs="Times New Roman"/>
          <w:lang w:val="en-GB"/>
        </w:rPr>
        <w:t>’</w:t>
      </w:r>
      <w:r w:rsidR="003E4CA9">
        <w:rPr>
          <w:rFonts w:ascii="Times New Roman" w:hAnsi="Times New Roman" w:cs="Times New Roman"/>
          <w:lang w:val="en-GB"/>
        </w:rPr>
        <w:t>s love for the bishop</w:t>
      </w:r>
      <w:r w:rsidRPr="00D31C7F">
        <w:rPr>
          <w:rFonts w:ascii="Times New Roman" w:hAnsi="Times New Roman" w:cs="Times New Roman"/>
          <w:lang w:val="en-GB"/>
        </w:rPr>
        <w:t xml:space="preserve"> mirrors Peter</w:t>
      </w:r>
      <w:r w:rsidR="004C0045">
        <w:rPr>
          <w:rFonts w:ascii="Times New Roman" w:hAnsi="Times New Roman" w:cs="Times New Roman"/>
          <w:lang w:val="en-GB"/>
        </w:rPr>
        <w:t>’</w:t>
      </w:r>
      <w:r w:rsidRPr="00D31C7F">
        <w:rPr>
          <w:rFonts w:ascii="Times New Roman" w:hAnsi="Times New Roman" w:cs="Times New Roman"/>
          <w:lang w:val="en-GB"/>
        </w:rPr>
        <w:t xml:space="preserve">s love for Simon of Montfort. William also remained close </w:t>
      </w:r>
      <w:r w:rsidR="004D04AB">
        <w:rPr>
          <w:rFonts w:ascii="Times New Roman" w:hAnsi="Times New Roman" w:cs="Times New Roman"/>
          <w:lang w:val="en-GB"/>
        </w:rPr>
        <w:t>to</w:t>
      </w:r>
      <w:r w:rsidRPr="00D31C7F">
        <w:rPr>
          <w:rFonts w:ascii="Times New Roman" w:hAnsi="Times New Roman" w:cs="Times New Roman"/>
          <w:lang w:val="en-GB"/>
        </w:rPr>
        <w:t xml:space="preserve"> Fulk</w:t>
      </w:r>
      <w:r w:rsidR="004C0045">
        <w:rPr>
          <w:rFonts w:ascii="Times New Roman" w:hAnsi="Times New Roman" w:cs="Times New Roman"/>
          <w:lang w:val="en-GB"/>
        </w:rPr>
        <w:t>’</w:t>
      </w:r>
      <w:r w:rsidRPr="00D31C7F">
        <w:rPr>
          <w:rFonts w:ascii="Times New Roman" w:hAnsi="Times New Roman" w:cs="Times New Roman"/>
          <w:lang w:val="en-GB"/>
        </w:rPr>
        <w:t xml:space="preserve">s successor. Little more </w:t>
      </w:r>
      <w:r w:rsidRPr="00D31C7F">
        <w:rPr>
          <w:rFonts w:ascii="Times New Roman" w:hAnsi="Times New Roman" w:cs="Times New Roman"/>
          <w:lang w:val="en-GB"/>
        </w:rPr>
        <w:lastRenderedPageBreak/>
        <w:t>of him is known until 1245</w:t>
      </w:r>
      <w:r w:rsidR="0069338E">
        <w:rPr>
          <w:rFonts w:ascii="Times New Roman" w:hAnsi="Times New Roman" w:cs="Times New Roman"/>
          <w:lang w:val="en-GB"/>
        </w:rPr>
        <w:t>,</w:t>
      </w:r>
      <w:r w:rsidRPr="00D31C7F">
        <w:rPr>
          <w:rFonts w:ascii="Times New Roman" w:hAnsi="Times New Roman" w:cs="Times New Roman"/>
          <w:lang w:val="en-GB"/>
        </w:rPr>
        <w:t xml:space="preserve"> when he became the </w:t>
      </w:r>
      <w:r w:rsidR="00CA4BD6" w:rsidRPr="00D31C7F">
        <w:rPr>
          <w:rFonts w:ascii="Times New Roman" w:hAnsi="Times New Roman" w:cs="Times New Roman"/>
          <w:lang w:val="en-GB"/>
        </w:rPr>
        <w:t>c</w:t>
      </w:r>
      <w:r w:rsidRPr="00D31C7F">
        <w:rPr>
          <w:rFonts w:ascii="Times New Roman" w:hAnsi="Times New Roman" w:cs="Times New Roman"/>
          <w:lang w:val="en-GB"/>
        </w:rPr>
        <w:t>haplain of Count Raymond VII of Toulouse.</w:t>
      </w:r>
      <w:r w:rsidRPr="00D31C7F">
        <w:rPr>
          <w:rFonts w:ascii="Times New Roman" w:hAnsi="Times New Roman" w:cs="Times New Roman"/>
          <w:vertAlign w:val="superscript"/>
          <w:lang w:val="en-GB"/>
        </w:rPr>
        <w:footnoteReference w:id="131"/>
      </w:r>
      <w:r w:rsidRPr="00D31C7F">
        <w:rPr>
          <w:rFonts w:ascii="Times New Roman" w:hAnsi="Times New Roman" w:cs="Times New Roman"/>
          <w:lang w:val="en-GB"/>
        </w:rPr>
        <w:t xml:space="preserve"> From this point on</w:t>
      </w:r>
      <w:r w:rsidR="0069338E">
        <w:rPr>
          <w:rFonts w:ascii="Times New Roman" w:hAnsi="Times New Roman" w:cs="Times New Roman"/>
          <w:lang w:val="en-GB"/>
        </w:rPr>
        <w:t>,</w:t>
      </w:r>
      <w:r w:rsidRPr="00D31C7F">
        <w:rPr>
          <w:rFonts w:ascii="Times New Roman" w:hAnsi="Times New Roman" w:cs="Times New Roman"/>
          <w:lang w:val="en-GB"/>
        </w:rPr>
        <w:t xml:space="preserve"> a master William appears in </w:t>
      </w:r>
      <w:r w:rsidR="004D04AB">
        <w:rPr>
          <w:rFonts w:ascii="Times New Roman" w:hAnsi="Times New Roman" w:cs="Times New Roman"/>
          <w:lang w:val="en-GB"/>
        </w:rPr>
        <w:t>several</w:t>
      </w:r>
      <w:r w:rsidRPr="00D31C7F">
        <w:rPr>
          <w:rFonts w:ascii="Times New Roman" w:hAnsi="Times New Roman" w:cs="Times New Roman"/>
          <w:lang w:val="en-GB"/>
        </w:rPr>
        <w:t xml:space="preserve"> sources either as </w:t>
      </w:r>
      <w:r w:rsidR="003E4CA9">
        <w:rPr>
          <w:rFonts w:ascii="Times New Roman" w:hAnsi="Times New Roman" w:cs="Times New Roman"/>
          <w:lang w:val="en-GB"/>
        </w:rPr>
        <w:t xml:space="preserve">a </w:t>
      </w:r>
      <w:r w:rsidRPr="00D31C7F">
        <w:rPr>
          <w:rFonts w:ascii="Times New Roman" w:hAnsi="Times New Roman" w:cs="Times New Roman"/>
          <w:lang w:val="en-GB"/>
        </w:rPr>
        <w:t xml:space="preserve">witness or in his role as </w:t>
      </w:r>
      <w:r w:rsidR="004D04AB">
        <w:rPr>
          <w:rFonts w:ascii="Times New Roman" w:hAnsi="Times New Roman" w:cs="Times New Roman"/>
          <w:lang w:val="en-GB"/>
        </w:rPr>
        <w:t>c</w:t>
      </w:r>
      <w:r w:rsidRPr="00D31C7F">
        <w:rPr>
          <w:rFonts w:ascii="Times New Roman" w:hAnsi="Times New Roman" w:cs="Times New Roman"/>
          <w:lang w:val="en-GB"/>
        </w:rPr>
        <w:t>haplain.</w:t>
      </w:r>
    </w:p>
    <w:p w14:paraId="2BE064A1" w14:textId="5FEC40A8"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We do not know exactly when</w:t>
      </w:r>
      <w:r w:rsidR="0041551E">
        <w:rPr>
          <w:rFonts w:ascii="Times New Roman" w:hAnsi="Times New Roman" w:cs="Times New Roman"/>
          <w:lang w:val="en-GB"/>
        </w:rPr>
        <w:t>,</w:t>
      </w:r>
      <w:r w:rsidRPr="00D31C7F">
        <w:rPr>
          <w:rFonts w:ascii="Times New Roman" w:hAnsi="Times New Roman" w:cs="Times New Roman"/>
          <w:lang w:val="en-GB"/>
        </w:rPr>
        <w:t xml:space="preserve"> during his life</w:t>
      </w:r>
      <w:r w:rsidR="0041551E">
        <w:rPr>
          <w:rFonts w:ascii="Times New Roman" w:hAnsi="Times New Roman" w:cs="Times New Roman"/>
          <w:lang w:val="en-GB"/>
        </w:rPr>
        <w:t>,</w:t>
      </w:r>
      <w:r w:rsidR="00CA4BD6" w:rsidRPr="00D31C7F">
        <w:rPr>
          <w:rFonts w:ascii="Times New Roman" w:hAnsi="Times New Roman" w:cs="Times New Roman"/>
          <w:lang w:val="en-GB"/>
        </w:rPr>
        <w:t xml:space="preserve"> William</w:t>
      </w:r>
      <w:r w:rsidRPr="00D31C7F">
        <w:rPr>
          <w:rFonts w:ascii="Times New Roman" w:hAnsi="Times New Roman" w:cs="Times New Roman"/>
          <w:lang w:val="en-GB"/>
        </w:rPr>
        <w:t xml:space="preserve"> began writing the </w:t>
      </w:r>
      <w:r w:rsidRPr="00D31C7F">
        <w:rPr>
          <w:rFonts w:ascii="Times New Roman" w:hAnsi="Times New Roman" w:cs="Times New Roman"/>
          <w:i/>
          <w:iCs/>
          <w:lang w:val="en-GB"/>
        </w:rPr>
        <w:t>Chronica</w:t>
      </w:r>
      <w:r w:rsidRPr="00D31C7F">
        <w:rPr>
          <w:rFonts w:ascii="Times New Roman" w:hAnsi="Times New Roman" w:cs="Times New Roman"/>
          <w:lang w:val="en-GB"/>
        </w:rPr>
        <w:t xml:space="preserve">. His presence at some of the events and his detailed description of others surely </w:t>
      </w:r>
      <w:r w:rsidR="007724E2">
        <w:rPr>
          <w:rFonts w:ascii="Times New Roman" w:hAnsi="Times New Roman" w:cs="Times New Roman"/>
          <w:lang w:val="en-GB"/>
        </w:rPr>
        <w:t>seems</w:t>
      </w:r>
      <w:r w:rsidRPr="00D31C7F">
        <w:rPr>
          <w:rFonts w:ascii="Times New Roman" w:hAnsi="Times New Roman" w:cs="Times New Roman"/>
          <w:lang w:val="en-GB"/>
        </w:rPr>
        <w:t xml:space="preserve"> to suggest that his work on the chronicle stretched </w:t>
      </w:r>
      <w:r w:rsidR="004D04AB">
        <w:rPr>
          <w:rFonts w:ascii="Times New Roman" w:hAnsi="Times New Roman" w:cs="Times New Roman"/>
          <w:lang w:val="en-GB"/>
        </w:rPr>
        <w:t xml:space="preserve">over </w:t>
      </w:r>
      <w:r w:rsidRPr="00D31C7F">
        <w:rPr>
          <w:rFonts w:ascii="Times New Roman" w:hAnsi="Times New Roman" w:cs="Times New Roman"/>
          <w:lang w:val="en-GB"/>
        </w:rPr>
        <w:t xml:space="preserve">many years, possibly starting when he travelled with </w:t>
      </w:r>
      <w:r w:rsidR="004D04AB">
        <w:rPr>
          <w:rFonts w:ascii="Times New Roman" w:hAnsi="Times New Roman" w:cs="Times New Roman"/>
          <w:lang w:val="en-GB"/>
        </w:rPr>
        <w:t>B</w:t>
      </w:r>
      <w:r w:rsidRPr="00D31C7F">
        <w:rPr>
          <w:rFonts w:ascii="Times New Roman" w:hAnsi="Times New Roman" w:cs="Times New Roman"/>
          <w:lang w:val="en-GB"/>
        </w:rPr>
        <w:t>ishop Fulk and continuing his work up until his death some</w:t>
      </w:r>
      <w:r w:rsidR="004D04AB">
        <w:rPr>
          <w:rFonts w:ascii="Times New Roman" w:hAnsi="Times New Roman" w:cs="Times New Roman"/>
          <w:lang w:val="en-GB"/>
        </w:rPr>
        <w:t>time</w:t>
      </w:r>
      <w:r w:rsidRPr="00D31C7F">
        <w:rPr>
          <w:rFonts w:ascii="Times New Roman" w:hAnsi="Times New Roman" w:cs="Times New Roman"/>
          <w:lang w:val="en-GB"/>
        </w:rPr>
        <w:t xml:space="preserve"> after 1276. </w:t>
      </w:r>
    </w:p>
    <w:p w14:paraId="5A814376" w14:textId="29315AF8"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As described above</w:t>
      </w:r>
      <w:r w:rsidR="007724E2">
        <w:rPr>
          <w:rFonts w:ascii="Times New Roman" w:hAnsi="Times New Roman" w:cs="Times New Roman"/>
          <w:lang w:val="en-GB"/>
        </w:rPr>
        <w:t>,</w:t>
      </w:r>
      <w:r w:rsidRPr="00D31C7F">
        <w:rPr>
          <w:rFonts w:ascii="Times New Roman" w:hAnsi="Times New Roman" w:cs="Times New Roman"/>
          <w:lang w:val="en-GB"/>
        </w:rPr>
        <w:t xml:space="preserve"> this source and its author bring </w:t>
      </w:r>
      <w:r w:rsidR="00CA4BD6" w:rsidRPr="00D31C7F">
        <w:rPr>
          <w:rFonts w:ascii="Times New Roman" w:hAnsi="Times New Roman" w:cs="Times New Roman"/>
          <w:lang w:val="en-GB"/>
        </w:rPr>
        <w:t xml:space="preserve">to the fore </w:t>
      </w:r>
      <w:r w:rsidRPr="00D31C7F">
        <w:rPr>
          <w:rFonts w:ascii="Times New Roman" w:hAnsi="Times New Roman" w:cs="Times New Roman"/>
          <w:lang w:val="en-GB"/>
        </w:rPr>
        <w:t xml:space="preserve">an </w:t>
      </w:r>
      <w:r w:rsidR="007724E2">
        <w:rPr>
          <w:rFonts w:ascii="Times New Roman" w:hAnsi="Times New Roman" w:cs="Times New Roman"/>
          <w:lang w:val="en-GB"/>
        </w:rPr>
        <w:t>exciting</w:t>
      </w:r>
      <w:r w:rsidRPr="00D31C7F">
        <w:rPr>
          <w:rFonts w:ascii="Times New Roman" w:hAnsi="Times New Roman" w:cs="Times New Roman"/>
          <w:lang w:val="en-GB"/>
        </w:rPr>
        <w:t xml:space="preserve"> viewpoint </w:t>
      </w:r>
      <w:r w:rsidR="00CA4BD6" w:rsidRPr="00D31C7F">
        <w:rPr>
          <w:rFonts w:ascii="Times New Roman" w:hAnsi="Times New Roman" w:cs="Times New Roman"/>
          <w:lang w:val="en-GB"/>
        </w:rPr>
        <w:t xml:space="preserve">compared to </w:t>
      </w:r>
      <w:r w:rsidRPr="00D31C7F">
        <w:rPr>
          <w:rFonts w:ascii="Times New Roman" w:hAnsi="Times New Roman" w:cs="Times New Roman"/>
          <w:lang w:val="en-GB"/>
        </w:rPr>
        <w:t xml:space="preserve">the </w:t>
      </w:r>
      <w:r w:rsidR="00CA4BD6" w:rsidRPr="00D31C7F">
        <w:rPr>
          <w:rFonts w:ascii="Times New Roman" w:hAnsi="Times New Roman" w:cs="Times New Roman"/>
          <w:lang w:val="en-GB"/>
        </w:rPr>
        <w:t>other two</w:t>
      </w:r>
      <w:r w:rsidRPr="00D31C7F">
        <w:rPr>
          <w:rFonts w:ascii="Times New Roman" w:hAnsi="Times New Roman" w:cs="Times New Roman"/>
          <w:lang w:val="en-GB"/>
        </w:rPr>
        <w:t xml:space="preserve"> main narrative sources. William of Puylaurens </w:t>
      </w:r>
      <w:r w:rsidR="00B52773" w:rsidRPr="00D31C7F">
        <w:rPr>
          <w:rFonts w:ascii="Times New Roman" w:hAnsi="Times New Roman" w:cs="Times New Roman"/>
          <w:lang w:val="en-GB"/>
        </w:rPr>
        <w:t>wa</w:t>
      </w:r>
      <w:r w:rsidRPr="00D31C7F">
        <w:rPr>
          <w:rFonts w:ascii="Times New Roman" w:hAnsi="Times New Roman" w:cs="Times New Roman"/>
          <w:lang w:val="en-GB"/>
        </w:rPr>
        <w:t xml:space="preserve">s as staunch a Catholic and as loyal to the </w:t>
      </w:r>
      <w:r w:rsidR="001E546B">
        <w:rPr>
          <w:rFonts w:ascii="Times New Roman" w:hAnsi="Times New Roman" w:cs="Times New Roman"/>
          <w:lang w:val="en-GB"/>
        </w:rPr>
        <w:t>Church</w:t>
      </w:r>
      <w:r w:rsidRPr="00D31C7F">
        <w:rPr>
          <w:rFonts w:ascii="Times New Roman" w:hAnsi="Times New Roman" w:cs="Times New Roman"/>
          <w:lang w:val="en-GB"/>
        </w:rPr>
        <w:t xml:space="preserve"> as Peter of les Vaux-de-Cernay, but his </w:t>
      </w:r>
      <w:r w:rsidRPr="00D31C7F">
        <w:rPr>
          <w:rFonts w:ascii="Times New Roman" w:hAnsi="Times New Roman" w:cs="Times New Roman"/>
          <w:i/>
          <w:iCs/>
          <w:lang w:val="en-GB"/>
        </w:rPr>
        <w:t xml:space="preserve">Chronica </w:t>
      </w:r>
      <w:r w:rsidRPr="00D31C7F">
        <w:rPr>
          <w:rFonts w:ascii="Times New Roman" w:hAnsi="Times New Roman" w:cs="Times New Roman"/>
          <w:lang w:val="en-GB"/>
        </w:rPr>
        <w:t xml:space="preserve">is less subjective than the </w:t>
      </w:r>
      <w:r w:rsidRPr="00D31C7F">
        <w:rPr>
          <w:rFonts w:ascii="Times New Roman" w:hAnsi="Times New Roman" w:cs="Times New Roman"/>
          <w:i/>
          <w:iCs/>
          <w:lang w:val="en-GB"/>
        </w:rPr>
        <w:t>Historia</w:t>
      </w:r>
      <w:r w:rsidRPr="00D31C7F">
        <w:rPr>
          <w:rFonts w:ascii="Times New Roman" w:hAnsi="Times New Roman" w:cs="Times New Roman"/>
          <w:lang w:val="en-GB"/>
        </w:rPr>
        <w:t xml:space="preserve">. Peter viewed anyone who opposed the Crusade as utterly evil, but William </w:t>
      </w:r>
      <w:r w:rsidR="007724E2">
        <w:rPr>
          <w:rFonts w:ascii="Times New Roman" w:hAnsi="Times New Roman" w:cs="Times New Roman"/>
          <w:lang w:val="en-GB"/>
        </w:rPr>
        <w:t>was</w:t>
      </w:r>
      <w:r w:rsidRPr="00D31C7F">
        <w:rPr>
          <w:rFonts w:ascii="Times New Roman" w:hAnsi="Times New Roman" w:cs="Times New Roman"/>
          <w:lang w:val="en-GB"/>
        </w:rPr>
        <w:t xml:space="preserve"> </w:t>
      </w:r>
      <w:r w:rsidR="00B52773" w:rsidRPr="00D31C7F">
        <w:rPr>
          <w:rFonts w:ascii="Times New Roman" w:hAnsi="Times New Roman" w:cs="Times New Roman"/>
          <w:lang w:val="en-GB"/>
        </w:rPr>
        <w:t xml:space="preserve">much </w:t>
      </w:r>
      <w:r w:rsidRPr="00D31C7F">
        <w:rPr>
          <w:rFonts w:ascii="Times New Roman" w:hAnsi="Times New Roman" w:cs="Times New Roman"/>
          <w:lang w:val="en-GB"/>
        </w:rPr>
        <w:t>more moderate in his approach.</w:t>
      </w:r>
      <w:r w:rsidRPr="00D31C7F">
        <w:rPr>
          <w:rFonts w:ascii="Times New Roman" w:hAnsi="Times New Roman" w:cs="Times New Roman"/>
          <w:vertAlign w:val="superscript"/>
          <w:lang w:val="en-GB"/>
        </w:rPr>
        <w:footnoteReference w:id="132"/>
      </w:r>
      <w:r w:rsidRPr="00D31C7F">
        <w:rPr>
          <w:rFonts w:ascii="Times New Roman" w:hAnsi="Times New Roman" w:cs="Times New Roman"/>
          <w:lang w:val="en-GB"/>
        </w:rPr>
        <w:t xml:space="preserve"> William is </w:t>
      </w:r>
      <w:r w:rsidR="005C1FEE">
        <w:rPr>
          <w:rFonts w:ascii="Times New Roman" w:hAnsi="Times New Roman" w:cs="Times New Roman"/>
          <w:lang w:val="en-GB"/>
        </w:rPr>
        <w:t>wholly</w:t>
      </w:r>
      <w:r w:rsidRPr="00D31C7F">
        <w:rPr>
          <w:rFonts w:ascii="Times New Roman" w:hAnsi="Times New Roman" w:cs="Times New Roman"/>
          <w:lang w:val="en-GB"/>
        </w:rPr>
        <w:t xml:space="preserve"> opposed to the supposed heresy of the South, but when compared to Peter, </w:t>
      </w:r>
      <w:r w:rsidR="005C1FEE">
        <w:rPr>
          <w:rFonts w:ascii="Times New Roman" w:hAnsi="Times New Roman" w:cs="Times New Roman"/>
          <w:lang w:val="en-GB"/>
        </w:rPr>
        <w:t xml:space="preserve">he </w:t>
      </w:r>
      <w:r w:rsidRPr="00D31C7F">
        <w:rPr>
          <w:rFonts w:ascii="Times New Roman" w:hAnsi="Times New Roman" w:cs="Times New Roman"/>
          <w:lang w:val="en-GB"/>
        </w:rPr>
        <w:t xml:space="preserve">makes a </w:t>
      </w:r>
      <w:r w:rsidR="00B52773" w:rsidRPr="00D31C7F">
        <w:rPr>
          <w:rFonts w:ascii="Times New Roman" w:hAnsi="Times New Roman" w:cs="Times New Roman"/>
          <w:lang w:val="en-GB"/>
        </w:rPr>
        <w:t xml:space="preserve">distinction </w:t>
      </w:r>
      <w:r w:rsidRPr="00D31C7F">
        <w:rPr>
          <w:rFonts w:ascii="Times New Roman" w:hAnsi="Times New Roman" w:cs="Times New Roman"/>
          <w:lang w:val="en-GB"/>
        </w:rPr>
        <w:t>between heretic</w:t>
      </w:r>
      <w:r w:rsidR="00B52773" w:rsidRPr="00D31C7F">
        <w:rPr>
          <w:rFonts w:ascii="Times New Roman" w:hAnsi="Times New Roman" w:cs="Times New Roman"/>
          <w:lang w:val="en-GB"/>
        </w:rPr>
        <w:t>s</w:t>
      </w:r>
      <w:r w:rsidRPr="00D31C7F">
        <w:rPr>
          <w:rFonts w:ascii="Times New Roman" w:hAnsi="Times New Roman" w:cs="Times New Roman"/>
          <w:lang w:val="en-GB"/>
        </w:rPr>
        <w:t xml:space="preserve"> and those who </w:t>
      </w:r>
      <w:r w:rsidR="004C0045">
        <w:rPr>
          <w:rFonts w:ascii="Times New Roman" w:hAnsi="Times New Roman" w:cs="Times New Roman"/>
          <w:lang w:val="en-GB"/>
        </w:rPr>
        <w:t>‘</w:t>
      </w:r>
      <w:r w:rsidRPr="00D31C7F">
        <w:rPr>
          <w:rFonts w:ascii="Times New Roman" w:hAnsi="Times New Roman" w:cs="Times New Roman"/>
          <w:lang w:val="en-GB"/>
        </w:rPr>
        <w:t>supported</w:t>
      </w:r>
      <w:r w:rsidR="004C0045">
        <w:rPr>
          <w:rFonts w:ascii="Times New Roman" w:hAnsi="Times New Roman" w:cs="Times New Roman"/>
          <w:lang w:val="en-GB"/>
        </w:rPr>
        <w:t>’</w:t>
      </w:r>
      <w:r w:rsidRPr="00D31C7F">
        <w:rPr>
          <w:rFonts w:ascii="Times New Roman" w:hAnsi="Times New Roman" w:cs="Times New Roman"/>
          <w:lang w:val="en-GB"/>
        </w:rPr>
        <w:t xml:space="preserve"> heresy.</w:t>
      </w:r>
      <w:r w:rsidRPr="00D31C7F">
        <w:rPr>
          <w:rFonts w:ascii="Times New Roman" w:hAnsi="Times New Roman" w:cs="Times New Roman"/>
          <w:vertAlign w:val="superscript"/>
          <w:lang w:val="en-GB"/>
        </w:rPr>
        <w:footnoteReference w:id="133"/>
      </w:r>
      <w:r w:rsidRPr="00D31C7F">
        <w:rPr>
          <w:rFonts w:ascii="Times New Roman" w:hAnsi="Times New Roman" w:cs="Times New Roman"/>
          <w:lang w:val="en-GB"/>
        </w:rPr>
        <w:t xml:space="preserve"> In this</w:t>
      </w:r>
      <w:r w:rsidR="00B52773" w:rsidRPr="00D31C7F">
        <w:rPr>
          <w:rFonts w:ascii="Times New Roman" w:hAnsi="Times New Roman" w:cs="Times New Roman"/>
          <w:lang w:val="en-GB"/>
        </w:rPr>
        <w:t>,</w:t>
      </w:r>
      <w:r w:rsidRPr="00D31C7F">
        <w:rPr>
          <w:rFonts w:ascii="Times New Roman" w:hAnsi="Times New Roman" w:cs="Times New Roman"/>
          <w:lang w:val="en-GB"/>
        </w:rPr>
        <w:t xml:space="preserve"> he was probably inspired by his beloved bishop. He blames the counts of Toulouse not for their heresy, but for their negligence in dealing with it, much like the bishop</w:t>
      </w:r>
      <w:r w:rsidR="00603A20">
        <w:rPr>
          <w:rFonts w:ascii="Times New Roman" w:hAnsi="Times New Roman" w:cs="Times New Roman"/>
          <w:lang w:val="en-GB"/>
        </w:rPr>
        <w:t>,</w:t>
      </w:r>
      <w:r w:rsidRPr="00D31C7F">
        <w:rPr>
          <w:rFonts w:ascii="Times New Roman" w:hAnsi="Times New Roman" w:cs="Times New Roman"/>
          <w:lang w:val="en-GB"/>
        </w:rPr>
        <w:t xml:space="preserve"> Fulk </w:t>
      </w:r>
      <w:r w:rsidR="00B52773" w:rsidRPr="00D31C7F">
        <w:rPr>
          <w:rFonts w:ascii="Times New Roman" w:hAnsi="Times New Roman" w:cs="Times New Roman"/>
          <w:lang w:val="en-GB"/>
        </w:rPr>
        <w:t xml:space="preserve">had </w:t>
      </w:r>
      <w:r w:rsidRPr="00D31C7F">
        <w:rPr>
          <w:rFonts w:ascii="Times New Roman" w:hAnsi="Times New Roman" w:cs="Times New Roman"/>
          <w:lang w:val="en-GB"/>
        </w:rPr>
        <w:t>often d</w:t>
      </w:r>
      <w:r w:rsidR="00B52773" w:rsidRPr="00D31C7F">
        <w:rPr>
          <w:rFonts w:ascii="Times New Roman" w:hAnsi="Times New Roman" w:cs="Times New Roman"/>
          <w:lang w:val="en-GB"/>
        </w:rPr>
        <w:t>one</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34"/>
      </w:r>
      <w:r w:rsidRPr="00D31C7F">
        <w:rPr>
          <w:rFonts w:ascii="Times New Roman" w:hAnsi="Times New Roman" w:cs="Times New Roman"/>
          <w:lang w:val="en-GB"/>
        </w:rPr>
        <w:t xml:space="preserve"> He is</w:t>
      </w:r>
      <w:r w:rsidR="00603A20">
        <w:rPr>
          <w:rFonts w:ascii="Times New Roman" w:hAnsi="Times New Roman" w:cs="Times New Roman"/>
          <w:lang w:val="en-GB"/>
        </w:rPr>
        <w:t>,</w:t>
      </w:r>
      <w:r w:rsidRPr="00D31C7F">
        <w:rPr>
          <w:rFonts w:ascii="Times New Roman" w:hAnsi="Times New Roman" w:cs="Times New Roman"/>
          <w:lang w:val="en-GB"/>
        </w:rPr>
        <w:t xml:space="preserve"> however</w:t>
      </w:r>
      <w:r w:rsidR="00C75468">
        <w:rPr>
          <w:rFonts w:ascii="Times New Roman" w:hAnsi="Times New Roman" w:cs="Times New Roman"/>
          <w:lang w:val="en-GB"/>
        </w:rPr>
        <w:t>,</w:t>
      </w:r>
      <w:r w:rsidRPr="00D31C7F">
        <w:rPr>
          <w:rFonts w:ascii="Times New Roman" w:hAnsi="Times New Roman" w:cs="Times New Roman"/>
          <w:lang w:val="en-GB"/>
        </w:rPr>
        <w:t xml:space="preserve"> never hostile toward the counts of Toulouse</w:t>
      </w:r>
      <w:r w:rsidR="00B52773" w:rsidRPr="00D31C7F">
        <w:rPr>
          <w:rFonts w:ascii="Times New Roman" w:hAnsi="Times New Roman" w:cs="Times New Roman"/>
          <w:lang w:val="en-GB"/>
        </w:rPr>
        <w:t>,</w:t>
      </w:r>
      <w:r w:rsidR="00D47631">
        <w:rPr>
          <w:rFonts w:ascii="Times New Roman" w:hAnsi="Times New Roman" w:cs="Times New Roman"/>
          <w:lang w:val="en-GB"/>
        </w:rPr>
        <w:t xml:space="preserve"> recognising</w:t>
      </w:r>
      <w:r w:rsidRPr="00D31C7F">
        <w:rPr>
          <w:rFonts w:ascii="Times New Roman" w:hAnsi="Times New Roman" w:cs="Times New Roman"/>
          <w:lang w:val="en-GB"/>
        </w:rPr>
        <w:t xml:space="preserve"> that they were one of the most important dynasties in western Christendom.</w:t>
      </w:r>
      <w:r w:rsidRPr="00D31C7F">
        <w:rPr>
          <w:rFonts w:ascii="Times New Roman" w:hAnsi="Times New Roman" w:cs="Times New Roman"/>
          <w:vertAlign w:val="superscript"/>
          <w:lang w:val="en-GB"/>
        </w:rPr>
        <w:footnoteReference w:id="135"/>
      </w:r>
      <w:r w:rsidRPr="00D31C7F">
        <w:rPr>
          <w:rFonts w:ascii="Times New Roman" w:hAnsi="Times New Roman" w:cs="Times New Roman"/>
          <w:lang w:val="en-GB"/>
        </w:rPr>
        <w:t xml:space="preserve"> He never </w:t>
      </w:r>
      <w:r w:rsidR="00603A20">
        <w:rPr>
          <w:rFonts w:ascii="Times New Roman" w:hAnsi="Times New Roman" w:cs="Times New Roman"/>
          <w:lang w:val="en-GB"/>
        </w:rPr>
        <w:t>portrays</w:t>
      </w:r>
      <w:r w:rsidRPr="00D31C7F">
        <w:rPr>
          <w:rFonts w:ascii="Times New Roman" w:hAnsi="Times New Roman" w:cs="Times New Roman"/>
          <w:lang w:val="en-GB"/>
        </w:rPr>
        <w:t xml:space="preserve"> their losses and deaths as </w:t>
      </w:r>
      <w:r w:rsidR="00D47631">
        <w:rPr>
          <w:rFonts w:ascii="Times New Roman" w:hAnsi="Times New Roman" w:cs="Times New Roman"/>
          <w:lang w:val="en-GB"/>
        </w:rPr>
        <w:t>necessary, describing them</w:t>
      </w:r>
      <w:r w:rsidRPr="00D31C7F">
        <w:rPr>
          <w:rFonts w:ascii="Times New Roman" w:hAnsi="Times New Roman" w:cs="Times New Roman"/>
          <w:lang w:val="en-GB"/>
        </w:rPr>
        <w:t xml:space="preserve"> as a tragedy. It is</w:t>
      </w:r>
      <w:r w:rsidR="00F263DE">
        <w:rPr>
          <w:rFonts w:ascii="Times New Roman" w:hAnsi="Times New Roman" w:cs="Times New Roman"/>
          <w:lang w:val="en-GB"/>
        </w:rPr>
        <w:t xml:space="preserve"> through</w:t>
      </w:r>
      <w:r w:rsidRPr="00D31C7F">
        <w:rPr>
          <w:rFonts w:ascii="Times New Roman" w:hAnsi="Times New Roman" w:cs="Times New Roman"/>
          <w:lang w:val="en-GB"/>
        </w:rPr>
        <w:t xml:space="preserve"> these stances</w:t>
      </w:r>
      <w:r w:rsidR="00B52773" w:rsidRPr="00D31C7F">
        <w:rPr>
          <w:rFonts w:ascii="Times New Roman" w:hAnsi="Times New Roman" w:cs="Times New Roman"/>
          <w:lang w:val="en-GB"/>
        </w:rPr>
        <w:t xml:space="preserve"> perhaps</w:t>
      </w:r>
      <w:r w:rsidRPr="00D31C7F">
        <w:rPr>
          <w:rFonts w:ascii="Times New Roman" w:hAnsi="Times New Roman" w:cs="Times New Roman"/>
          <w:lang w:val="en-GB"/>
        </w:rPr>
        <w:t xml:space="preserve"> </w:t>
      </w:r>
      <w:r w:rsidR="00F263DE">
        <w:rPr>
          <w:rFonts w:ascii="Times New Roman" w:hAnsi="Times New Roman" w:cs="Times New Roman"/>
          <w:lang w:val="en-GB"/>
        </w:rPr>
        <w:t xml:space="preserve">that he </w:t>
      </w:r>
      <w:r w:rsidRPr="00D31C7F">
        <w:rPr>
          <w:rFonts w:ascii="Times New Roman" w:hAnsi="Times New Roman" w:cs="Times New Roman"/>
          <w:lang w:val="en-GB"/>
        </w:rPr>
        <w:t>paint</w:t>
      </w:r>
      <w:r w:rsidR="00F263DE">
        <w:rPr>
          <w:rFonts w:ascii="Times New Roman" w:hAnsi="Times New Roman" w:cs="Times New Roman"/>
          <w:lang w:val="en-GB"/>
        </w:rPr>
        <w:t>s</w:t>
      </w:r>
      <w:r w:rsidRPr="00D31C7F">
        <w:rPr>
          <w:rFonts w:ascii="Times New Roman" w:hAnsi="Times New Roman" w:cs="Times New Roman"/>
          <w:lang w:val="en-GB"/>
        </w:rPr>
        <w:t xml:space="preserve"> him</w:t>
      </w:r>
      <w:r w:rsidR="00F263DE">
        <w:rPr>
          <w:rFonts w:ascii="Times New Roman" w:hAnsi="Times New Roman" w:cs="Times New Roman"/>
          <w:lang w:val="en-GB"/>
        </w:rPr>
        <w:t>self,</w:t>
      </w:r>
      <w:r w:rsidRPr="00D31C7F">
        <w:rPr>
          <w:rFonts w:ascii="Times New Roman" w:hAnsi="Times New Roman" w:cs="Times New Roman"/>
          <w:lang w:val="en-GB"/>
        </w:rPr>
        <w:t xml:space="preserve"> not as a committed partisan, entrenched in this warfare between the South and the </w:t>
      </w:r>
      <w:r w:rsidR="00D101D4">
        <w:rPr>
          <w:rFonts w:ascii="Times New Roman" w:hAnsi="Times New Roman" w:cs="Times New Roman"/>
          <w:lang w:val="en-GB"/>
        </w:rPr>
        <w:t>c</w:t>
      </w:r>
      <w:r w:rsidRPr="00D31C7F">
        <w:rPr>
          <w:rFonts w:ascii="Times New Roman" w:hAnsi="Times New Roman" w:cs="Times New Roman"/>
          <w:lang w:val="en-GB"/>
        </w:rPr>
        <w:t xml:space="preserve">rusaders, but as </w:t>
      </w:r>
      <w:r w:rsidR="00603A20">
        <w:rPr>
          <w:rFonts w:ascii="Times New Roman" w:hAnsi="Times New Roman" w:cs="Times New Roman"/>
          <w:lang w:val="en-GB"/>
        </w:rPr>
        <w:t xml:space="preserve">a </w:t>
      </w:r>
      <w:r w:rsidRPr="00D31C7F">
        <w:rPr>
          <w:rFonts w:ascii="Times New Roman" w:hAnsi="Times New Roman" w:cs="Times New Roman"/>
          <w:lang w:val="en-GB"/>
        </w:rPr>
        <w:t xml:space="preserve">detached observer. </w:t>
      </w:r>
      <w:r w:rsidR="00B52773" w:rsidRPr="00D31C7F">
        <w:rPr>
          <w:rFonts w:ascii="Times New Roman" w:hAnsi="Times New Roman" w:cs="Times New Roman"/>
          <w:lang w:val="en-GB"/>
        </w:rPr>
        <w:t>Possibly,</w:t>
      </w:r>
      <w:r w:rsidRPr="00D31C7F">
        <w:rPr>
          <w:rFonts w:ascii="Times New Roman" w:hAnsi="Times New Roman" w:cs="Times New Roman"/>
          <w:lang w:val="en-GB"/>
        </w:rPr>
        <w:t xml:space="preserve"> the fact that he himself </w:t>
      </w:r>
      <w:r w:rsidR="00B52773" w:rsidRPr="00D31C7F">
        <w:rPr>
          <w:rFonts w:ascii="Times New Roman" w:hAnsi="Times New Roman" w:cs="Times New Roman"/>
          <w:lang w:val="en-GB"/>
        </w:rPr>
        <w:t>wa</w:t>
      </w:r>
      <w:r w:rsidRPr="00D31C7F">
        <w:rPr>
          <w:rFonts w:ascii="Times New Roman" w:hAnsi="Times New Roman" w:cs="Times New Roman"/>
          <w:lang w:val="en-GB"/>
        </w:rPr>
        <w:t>s a Southerner allow</w:t>
      </w:r>
      <w:r w:rsidR="00B52773" w:rsidRPr="00D31C7F">
        <w:rPr>
          <w:rFonts w:ascii="Times New Roman" w:hAnsi="Times New Roman" w:cs="Times New Roman"/>
          <w:lang w:val="en-GB"/>
        </w:rPr>
        <w:t>ed</w:t>
      </w:r>
      <w:r w:rsidRPr="00D31C7F">
        <w:rPr>
          <w:rFonts w:ascii="Times New Roman" w:hAnsi="Times New Roman" w:cs="Times New Roman"/>
          <w:lang w:val="en-GB"/>
        </w:rPr>
        <w:t xml:space="preserve"> him to take this position. As the Silbys write in their introduction: </w:t>
      </w:r>
      <w:r w:rsidR="004C0045">
        <w:rPr>
          <w:rFonts w:ascii="Times New Roman" w:hAnsi="Times New Roman" w:cs="Times New Roman"/>
          <w:lang w:val="en-GB"/>
        </w:rPr>
        <w:t>‘</w:t>
      </w:r>
      <w:r w:rsidRPr="00D31C7F">
        <w:rPr>
          <w:rFonts w:ascii="Times New Roman" w:hAnsi="Times New Roman" w:cs="Times New Roman"/>
          <w:lang w:val="en-GB"/>
        </w:rPr>
        <w:t xml:space="preserve">One reason for the long conflict between the Church and the </w:t>
      </w:r>
      <w:r w:rsidR="00655967">
        <w:rPr>
          <w:rFonts w:ascii="Times New Roman" w:hAnsi="Times New Roman" w:cs="Times New Roman"/>
          <w:lang w:val="en-GB"/>
        </w:rPr>
        <w:t>principal</w:t>
      </w:r>
      <w:r w:rsidRPr="00D31C7F">
        <w:rPr>
          <w:rFonts w:ascii="Times New Roman" w:hAnsi="Times New Roman" w:cs="Times New Roman"/>
          <w:lang w:val="en-GB"/>
        </w:rPr>
        <w:t xml:space="preserve"> </w:t>
      </w:r>
      <w:r w:rsidR="004C483E">
        <w:rPr>
          <w:rFonts w:ascii="Times New Roman" w:hAnsi="Times New Roman" w:cs="Times New Roman"/>
          <w:lang w:val="en-GB"/>
        </w:rPr>
        <w:t>S</w:t>
      </w:r>
      <w:r w:rsidRPr="00D31C7F">
        <w:rPr>
          <w:rFonts w:ascii="Times New Roman" w:hAnsi="Times New Roman" w:cs="Times New Roman"/>
          <w:lang w:val="en-GB"/>
        </w:rPr>
        <w:t>outhern lords was the inability […] of churchmen generally to understand the tolerant or sympathetic attitude of so many of the local population</w:t>
      </w:r>
      <w:r w:rsidR="004C0045">
        <w:rPr>
          <w:rFonts w:ascii="Times New Roman" w:hAnsi="Times New Roman" w:cs="Times New Roman"/>
          <w:lang w:val="en-GB"/>
        </w:rPr>
        <w:t>’</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36"/>
      </w:r>
      <w:r w:rsidRPr="00D31C7F">
        <w:rPr>
          <w:rFonts w:ascii="Times New Roman" w:hAnsi="Times New Roman" w:cs="Times New Roman"/>
          <w:lang w:val="en-GB"/>
        </w:rPr>
        <w:t xml:space="preserve"> William is able </w:t>
      </w:r>
      <w:r w:rsidR="00655967">
        <w:rPr>
          <w:rFonts w:ascii="Times New Roman" w:hAnsi="Times New Roman" w:cs="Times New Roman"/>
          <w:lang w:val="en-GB"/>
        </w:rPr>
        <w:t xml:space="preserve">to </w:t>
      </w:r>
      <w:r w:rsidRPr="00D31C7F">
        <w:rPr>
          <w:rFonts w:ascii="Times New Roman" w:hAnsi="Times New Roman" w:cs="Times New Roman"/>
          <w:lang w:val="en-GB"/>
        </w:rPr>
        <w:t xml:space="preserve">understand this attitude and seems </w:t>
      </w:r>
      <w:r w:rsidR="00655967">
        <w:rPr>
          <w:rFonts w:ascii="Times New Roman" w:hAnsi="Times New Roman" w:cs="Times New Roman"/>
          <w:lang w:val="en-GB"/>
        </w:rPr>
        <w:t>even to appreciate it</w:t>
      </w:r>
      <w:r w:rsidRPr="00D31C7F">
        <w:rPr>
          <w:rFonts w:ascii="Times New Roman" w:hAnsi="Times New Roman" w:cs="Times New Roman"/>
          <w:lang w:val="en-GB"/>
        </w:rPr>
        <w:t xml:space="preserve">. </w:t>
      </w:r>
    </w:p>
    <w:p w14:paraId="2C05F0F1" w14:textId="70D2B472" w:rsidR="0058700E" w:rsidRPr="00D31C7F" w:rsidRDefault="0058700E" w:rsidP="0047010E">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To conclude, this source is written by a man who </w:t>
      </w:r>
      <w:r w:rsidR="004978C1">
        <w:rPr>
          <w:rFonts w:ascii="Times New Roman" w:hAnsi="Times New Roman" w:cs="Times New Roman"/>
          <w:lang w:val="en-GB"/>
        </w:rPr>
        <w:t xml:space="preserve">can be discerning and fair-minded and </w:t>
      </w:r>
      <w:r w:rsidRPr="00D31C7F">
        <w:rPr>
          <w:rFonts w:ascii="Times New Roman" w:hAnsi="Times New Roman" w:cs="Times New Roman"/>
          <w:lang w:val="en-GB"/>
        </w:rPr>
        <w:t>is inclined to record the events as they were instead of as part of a partisan narrative. This leaves us with a source that is perfect to use as a kind of second opinion when reading the other two sources</w:t>
      </w:r>
      <w:r w:rsidR="004978C1">
        <w:rPr>
          <w:rFonts w:ascii="Times New Roman" w:hAnsi="Times New Roman" w:cs="Times New Roman"/>
          <w:lang w:val="en-GB"/>
        </w:rPr>
        <w:t>,</w:t>
      </w:r>
      <w:r w:rsidRPr="00D31C7F">
        <w:rPr>
          <w:rFonts w:ascii="Times New Roman" w:hAnsi="Times New Roman" w:cs="Times New Roman"/>
          <w:lang w:val="en-GB"/>
        </w:rPr>
        <w:t xml:space="preserve"> as well as </w:t>
      </w:r>
      <w:r w:rsidR="0092167B">
        <w:rPr>
          <w:rFonts w:ascii="Times New Roman" w:hAnsi="Times New Roman" w:cs="Times New Roman"/>
          <w:lang w:val="en-GB"/>
        </w:rPr>
        <w:t>for</w:t>
      </w:r>
      <w:r w:rsidRPr="00D31C7F">
        <w:rPr>
          <w:rFonts w:ascii="Times New Roman" w:hAnsi="Times New Roman" w:cs="Times New Roman"/>
          <w:lang w:val="en-GB"/>
        </w:rPr>
        <w:t xml:space="preserve"> a view </w:t>
      </w:r>
      <w:r w:rsidR="00C629D4">
        <w:rPr>
          <w:rFonts w:ascii="Times New Roman" w:hAnsi="Times New Roman" w:cs="Times New Roman"/>
          <w:lang w:val="en-GB"/>
        </w:rPr>
        <w:t>of</w:t>
      </w:r>
      <w:r w:rsidRPr="00D31C7F">
        <w:rPr>
          <w:rFonts w:ascii="Times New Roman" w:hAnsi="Times New Roman" w:cs="Times New Roman"/>
          <w:lang w:val="en-GB"/>
        </w:rPr>
        <w:t xml:space="preserve"> the </w:t>
      </w:r>
      <w:r w:rsidR="0092167B">
        <w:rPr>
          <w:rFonts w:ascii="Times New Roman" w:hAnsi="Times New Roman" w:cs="Times New Roman"/>
          <w:lang w:val="en-GB"/>
        </w:rPr>
        <w:t xml:space="preserve">long-term </w:t>
      </w:r>
      <w:r w:rsidRPr="00D31C7F">
        <w:rPr>
          <w:rFonts w:ascii="Times New Roman" w:hAnsi="Times New Roman" w:cs="Times New Roman"/>
          <w:lang w:val="en-GB"/>
        </w:rPr>
        <w:t xml:space="preserve">effects of the </w:t>
      </w:r>
      <w:r w:rsidR="008A5DAE" w:rsidRPr="00D31C7F">
        <w:rPr>
          <w:rFonts w:ascii="Times New Roman" w:hAnsi="Times New Roman" w:cs="Times New Roman"/>
          <w:lang w:val="en-GB"/>
        </w:rPr>
        <w:t>C</w:t>
      </w:r>
      <w:r w:rsidRPr="00D31C7F">
        <w:rPr>
          <w:rFonts w:ascii="Times New Roman" w:hAnsi="Times New Roman" w:cs="Times New Roman"/>
          <w:lang w:val="en-GB"/>
        </w:rPr>
        <w:t xml:space="preserve">rusade. </w:t>
      </w:r>
    </w:p>
    <w:p w14:paraId="7AF916AD" w14:textId="77777777" w:rsidR="0058700E" w:rsidRPr="00D31C7F" w:rsidRDefault="0058700E" w:rsidP="0058700E">
      <w:pPr>
        <w:spacing w:after="0"/>
        <w:jc w:val="both"/>
        <w:rPr>
          <w:rFonts w:ascii="Times New Roman" w:hAnsi="Times New Roman" w:cs="Times New Roman"/>
          <w:lang w:val="en-GB"/>
        </w:rPr>
      </w:pPr>
    </w:p>
    <w:p w14:paraId="40E7F5D7" w14:textId="301F642D" w:rsidR="0058700E" w:rsidRDefault="007C7104" w:rsidP="00DC1359">
      <w:pPr>
        <w:pStyle w:val="Heading3"/>
        <w:rPr>
          <w:rFonts w:ascii="Times New Roman" w:hAnsi="Times New Roman" w:cs="Times New Roman"/>
          <w:b/>
          <w:bCs/>
          <w:lang w:val="en-GB"/>
        </w:rPr>
      </w:pPr>
      <w:bookmarkStart w:id="48" w:name="_Toc112003265"/>
      <w:r w:rsidRPr="00D31C7F">
        <w:rPr>
          <w:rFonts w:ascii="Times New Roman" w:hAnsi="Times New Roman" w:cs="Times New Roman"/>
          <w:b/>
          <w:bCs/>
          <w:lang w:val="en-GB"/>
        </w:rPr>
        <w:t>1.</w:t>
      </w:r>
      <w:r w:rsidR="00B17617">
        <w:rPr>
          <w:rFonts w:ascii="Times New Roman" w:hAnsi="Times New Roman" w:cs="Times New Roman"/>
          <w:b/>
          <w:bCs/>
          <w:lang w:val="en-GB"/>
        </w:rPr>
        <w:t>4</w:t>
      </w:r>
      <w:r w:rsidR="0058700E" w:rsidRPr="00D31C7F">
        <w:rPr>
          <w:rFonts w:ascii="Times New Roman" w:hAnsi="Times New Roman" w:cs="Times New Roman"/>
          <w:b/>
          <w:bCs/>
          <w:lang w:val="en-GB"/>
        </w:rPr>
        <w:t>.4 Other sources</w:t>
      </w:r>
      <w:bookmarkEnd w:id="48"/>
    </w:p>
    <w:p w14:paraId="0855A948" w14:textId="77777777" w:rsidR="009C2B01" w:rsidRPr="009C2B01" w:rsidRDefault="009C2B01" w:rsidP="0047010E">
      <w:pPr>
        <w:spacing w:after="0"/>
        <w:rPr>
          <w:lang w:val="en-GB"/>
        </w:rPr>
      </w:pPr>
    </w:p>
    <w:p w14:paraId="1DCF10D9" w14:textId="28F6BD43"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As discussed above</w:t>
      </w:r>
      <w:r w:rsidR="00C629D4">
        <w:rPr>
          <w:rFonts w:ascii="Times New Roman" w:hAnsi="Times New Roman" w:cs="Times New Roman"/>
          <w:lang w:val="en-GB"/>
        </w:rPr>
        <w:t>,</w:t>
      </w:r>
      <w:r w:rsidRPr="00D31C7F">
        <w:rPr>
          <w:rFonts w:ascii="Times New Roman" w:hAnsi="Times New Roman" w:cs="Times New Roman"/>
          <w:lang w:val="en-GB"/>
        </w:rPr>
        <w:t xml:space="preserve"> these three main narrative sources are not the only </w:t>
      </w:r>
      <w:r w:rsidR="00C629D4">
        <w:rPr>
          <w:rFonts w:ascii="Times New Roman" w:hAnsi="Times New Roman" w:cs="Times New Roman"/>
          <w:lang w:val="en-GB"/>
        </w:rPr>
        <w:t>relevant sources</w:t>
      </w:r>
      <w:r w:rsidRPr="00D31C7F">
        <w:rPr>
          <w:rFonts w:ascii="Times New Roman" w:hAnsi="Times New Roman" w:cs="Times New Roman"/>
          <w:lang w:val="en-GB"/>
        </w:rPr>
        <w:t xml:space="preserve"> for this research project. There are two more types of sources that I </w:t>
      </w:r>
      <w:r w:rsidR="00FC76C5" w:rsidRPr="00D31C7F">
        <w:rPr>
          <w:rFonts w:ascii="Times New Roman" w:hAnsi="Times New Roman" w:cs="Times New Roman"/>
          <w:lang w:val="en-GB"/>
        </w:rPr>
        <w:t xml:space="preserve">aim </w:t>
      </w:r>
      <w:r w:rsidRPr="00D31C7F">
        <w:rPr>
          <w:rFonts w:ascii="Times New Roman" w:hAnsi="Times New Roman" w:cs="Times New Roman"/>
          <w:lang w:val="en-GB"/>
        </w:rPr>
        <w:t xml:space="preserve">to briefly introduce here: troubadour poetry and </w:t>
      </w:r>
      <w:r w:rsidRPr="00D31C7F">
        <w:rPr>
          <w:rFonts w:ascii="Times New Roman" w:hAnsi="Times New Roman" w:cs="Times New Roman"/>
          <w:lang w:val="en-GB"/>
        </w:rPr>
        <w:lastRenderedPageBreak/>
        <w:t xml:space="preserve">charters. One cannot understate the usefulness of both </w:t>
      </w:r>
      <w:r w:rsidR="0092167B">
        <w:rPr>
          <w:rFonts w:ascii="Times New Roman" w:hAnsi="Times New Roman" w:cs="Times New Roman"/>
          <w:lang w:val="en-GB"/>
        </w:rPr>
        <w:t>genres</w:t>
      </w:r>
      <w:r w:rsidRPr="00D31C7F">
        <w:rPr>
          <w:rFonts w:ascii="Times New Roman" w:hAnsi="Times New Roman" w:cs="Times New Roman"/>
          <w:lang w:val="en-GB"/>
        </w:rPr>
        <w:t xml:space="preserve"> for a project like </w:t>
      </w:r>
      <w:r w:rsidR="00FC76C5" w:rsidRPr="00D31C7F">
        <w:rPr>
          <w:rFonts w:ascii="Times New Roman" w:hAnsi="Times New Roman" w:cs="Times New Roman"/>
          <w:lang w:val="en-GB"/>
        </w:rPr>
        <w:t>mine</w:t>
      </w:r>
      <w:r w:rsidRPr="00D31C7F">
        <w:rPr>
          <w:rFonts w:ascii="Times New Roman" w:hAnsi="Times New Roman" w:cs="Times New Roman"/>
          <w:lang w:val="en-GB"/>
        </w:rPr>
        <w:t xml:space="preserve">. Troubadour poetry during this time in the South was </w:t>
      </w:r>
      <w:r w:rsidR="00C629D4">
        <w:rPr>
          <w:rFonts w:ascii="Times New Roman" w:hAnsi="Times New Roman" w:cs="Times New Roman"/>
          <w:lang w:val="en-GB"/>
        </w:rPr>
        <w:t>highly</w:t>
      </w:r>
      <w:r w:rsidRPr="00D31C7F">
        <w:rPr>
          <w:rFonts w:ascii="Times New Roman" w:hAnsi="Times New Roman" w:cs="Times New Roman"/>
          <w:lang w:val="en-GB"/>
        </w:rPr>
        <w:t xml:space="preserve"> political. Like </w:t>
      </w:r>
      <w:r w:rsidR="005B69E9">
        <w:rPr>
          <w:rFonts w:ascii="Times New Roman" w:hAnsi="Times New Roman" w:cs="Times New Roman"/>
          <w:lang w:val="en-GB"/>
        </w:rPr>
        <w:t>modern-day</w:t>
      </w:r>
      <w:r w:rsidRPr="00D31C7F">
        <w:rPr>
          <w:rFonts w:ascii="Times New Roman" w:hAnsi="Times New Roman" w:cs="Times New Roman"/>
          <w:lang w:val="en-GB"/>
        </w:rPr>
        <w:t xml:space="preserve"> satirist</w:t>
      </w:r>
      <w:r w:rsidR="00FC76C5" w:rsidRPr="00D31C7F">
        <w:rPr>
          <w:rFonts w:ascii="Times New Roman" w:hAnsi="Times New Roman" w:cs="Times New Roman"/>
          <w:lang w:val="en-GB"/>
        </w:rPr>
        <w:t>s,</w:t>
      </w:r>
      <w:r w:rsidRPr="00D31C7F">
        <w:rPr>
          <w:rFonts w:ascii="Times New Roman" w:hAnsi="Times New Roman" w:cs="Times New Roman"/>
          <w:lang w:val="en-GB"/>
        </w:rPr>
        <w:t xml:space="preserve"> the</w:t>
      </w:r>
      <w:r w:rsidR="00FC76C5" w:rsidRPr="00D31C7F">
        <w:rPr>
          <w:rFonts w:ascii="Times New Roman" w:hAnsi="Times New Roman" w:cs="Times New Roman"/>
          <w:lang w:val="en-GB"/>
        </w:rPr>
        <w:t xml:space="preserve"> </w:t>
      </w:r>
      <w:r w:rsidR="00FC1708" w:rsidRPr="00D31C7F">
        <w:rPr>
          <w:rFonts w:ascii="Times New Roman" w:hAnsi="Times New Roman" w:cs="Times New Roman"/>
          <w:lang w:val="en-GB"/>
        </w:rPr>
        <w:t>troubadours</w:t>
      </w:r>
      <w:r w:rsidRPr="00D31C7F">
        <w:rPr>
          <w:rFonts w:ascii="Times New Roman" w:hAnsi="Times New Roman" w:cs="Times New Roman"/>
          <w:lang w:val="en-GB"/>
        </w:rPr>
        <w:t xml:space="preserve"> would comment on the </w:t>
      </w:r>
      <w:r w:rsidR="008A5DAE" w:rsidRPr="00D31C7F">
        <w:rPr>
          <w:rFonts w:ascii="Times New Roman" w:hAnsi="Times New Roman" w:cs="Times New Roman"/>
          <w:lang w:val="en-GB"/>
        </w:rPr>
        <w:t>C</w:t>
      </w:r>
      <w:r w:rsidRPr="00D31C7F">
        <w:rPr>
          <w:rFonts w:ascii="Times New Roman" w:hAnsi="Times New Roman" w:cs="Times New Roman"/>
          <w:lang w:val="en-GB"/>
        </w:rPr>
        <w:t>rusade, their leaders</w:t>
      </w:r>
      <w:r w:rsidR="00FC76C5" w:rsidRPr="00D31C7F">
        <w:rPr>
          <w:rFonts w:ascii="Times New Roman" w:hAnsi="Times New Roman" w:cs="Times New Roman"/>
          <w:lang w:val="en-GB"/>
        </w:rPr>
        <w:t>,</w:t>
      </w:r>
      <w:r w:rsidRPr="00D31C7F">
        <w:rPr>
          <w:rFonts w:ascii="Times New Roman" w:hAnsi="Times New Roman" w:cs="Times New Roman"/>
          <w:lang w:val="en-GB"/>
        </w:rPr>
        <w:t xml:space="preserve"> and the </w:t>
      </w:r>
      <w:r w:rsidR="001E546B">
        <w:rPr>
          <w:rFonts w:ascii="Times New Roman" w:hAnsi="Times New Roman" w:cs="Times New Roman"/>
          <w:lang w:val="en-GB"/>
        </w:rPr>
        <w:t>Church</w:t>
      </w:r>
      <w:r w:rsidRPr="00D31C7F">
        <w:rPr>
          <w:rFonts w:ascii="Times New Roman" w:hAnsi="Times New Roman" w:cs="Times New Roman"/>
          <w:lang w:val="en-GB"/>
        </w:rPr>
        <w:t xml:space="preserve">. It should also be noted that troubadours held a special place </w:t>
      </w:r>
      <w:r w:rsidR="00FC76C5" w:rsidRPr="00D31C7F">
        <w:rPr>
          <w:rFonts w:ascii="Times New Roman" w:hAnsi="Times New Roman" w:cs="Times New Roman"/>
          <w:lang w:val="en-GB"/>
        </w:rPr>
        <w:t>with</w:t>
      </w:r>
      <w:r w:rsidRPr="00D31C7F">
        <w:rPr>
          <w:rFonts w:ascii="Times New Roman" w:hAnsi="Times New Roman" w:cs="Times New Roman"/>
          <w:lang w:val="en-GB"/>
        </w:rPr>
        <w:t xml:space="preserve">in </w:t>
      </w:r>
      <w:r w:rsidR="00893FEB">
        <w:rPr>
          <w:rFonts w:ascii="Times New Roman" w:hAnsi="Times New Roman" w:cs="Times New Roman"/>
          <w:lang w:val="en-GB"/>
        </w:rPr>
        <w:t>Occitan</w:t>
      </w:r>
      <w:r w:rsidRPr="00D31C7F">
        <w:rPr>
          <w:rFonts w:ascii="Times New Roman" w:hAnsi="Times New Roman" w:cs="Times New Roman"/>
          <w:lang w:val="en-GB"/>
        </w:rPr>
        <w:t xml:space="preserve"> culture</w:t>
      </w:r>
      <w:r w:rsidR="00FC76C5" w:rsidRPr="00D31C7F">
        <w:rPr>
          <w:rFonts w:ascii="Times New Roman" w:hAnsi="Times New Roman" w:cs="Times New Roman"/>
          <w:lang w:val="en-GB"/>
        </w:rPr>
        <w:t>: their lyrics were seen</w:t>
      </w:r>
      <w:r w:rsidRPr="00D31C7F">
        <w:rPr>
          <w:rFonts w:ascii="Times New Roman" w:hAnsi="Times New Roman" w:cs="Times New Roman"/>
          <w:lang w:val="en-GB"/>
        </w:rPr>
        <w:t xml:space="preserve"> as the pinnacle</w:t>
      </w:r>
      <w:r w:rsidR="00FC76C5" w:rsidRPr="00D31C7F">
        <w:rPr>
          <w:rFonts w:ascii="Times New Roman" w:hAnsi="Times New Roman" w:cs="Times New Roman"/>
          <w:lang w:val="en-GB"/>
        </w:rPr>
        <w:t xml:space="preserve"> of its expression.</w:t>
      </w:r>
      <w:r w:rsidRPr="00D31C7F">
        <w:rPr>
          <w:rFonts w:ascii="Times New Roman" w:hAnsi="Times New Roman" w:cs="Times New Roman"/>
          <w:lang w:val="en-GB"/>
        </w:rPr>
        <w:t xml:space="preserve"> </w:t>
      </w:r>
      <w:r w:rsidR="00FC76C5" w:rsidRPr="00D31C7F">
        <w:rPr>
          <w:rFonts w:ascii="Times New Roman" w:hAnsi="Times New Roman" w:cs="Times New Roman"/>
          <w:lang w:val="en-GB"/>
        </w:rPr>
        <w:t>T</w:t>
      </w:r>
      <w:r w:rsidRPr="00D31C7F">
        <w:rPr>
          <w:rFonts w:ascii="Times New Roman" w:hAnsi="Times New Roman" w:cs="Times New Roman"/>
          <w:lang w:val="en-GB"/>
        </w:rPr>
        <w:t>he</w:t>
      </w:r>
      <w:r w:rsidR="00FC76C5" w:rsidRPr="00D31C7F">
        <w:rPr>
          <w:rFonts w:ascii="Times New Roman" w:hAnsi="Times New Roman" w:cs="Times New Roman"/>
          <w:lang w:val="en-GB"/>
        </w:rPr>
        <w:t>ir work</w:t>
      </w:r>
      <w:r w:rsidRPr="00D31C7F">
        <w:rPr>
          <w:rFonts w:ascii="Times New Roman" w:hAnsi="Times New Roman" w:cs="Times New Roman"/>
          <w:lang w:val="en-GB"/>
        </w:rPr>
        <w:t xml:space="preserve"> can thus be seen as</w:t>
      </w:r>
      <w:r w:rsidR="00FC76C5" w:rsidRPr="00D31C7F">
        <w:rPr>
          <w:rFonts w:ascii="Times New Roman" w:hAnsi="Times New Roman" w:cs="Times New Roman"/>
          <w:lang w:val="en-GB"/>
        </w:rPr>
        <w:t xml:space="preserve"> representing</w:t>
      </w:r>
      <w:r w:rsidRPr="00D31C7F">
        <w:rPr>
          <w:rFonts w:ascii="Times New Roman" w:hAnsi="Times New Roman" w:cs="Times New Roman"/>
          <w:lang w:val="en-GB"/>
        </w:rPr>
        <w:t xml:space="preserve"> a shared viewpoint </w:t>
      </w:r>
      <w:r w:rsidR="005B69E9">
        <w:rPr>
          <w:rFonts w:ascii="Times New Roman" w:hAnsi="Times New Roman" w:cs="Times New Roman"/>
          <w:lang w:val="en-GB"/>
        </w:rPr>
        <w:t>regarding</w:t>
      </w:r>
      <w:r w:rsidRPr="00D31C7F">
        <w:rPr>
          <w:rFonts w:ascii="Times New Roman" w:hAnsi="Times New Roman" w:cs="Times New Roman"/>
          <w:lang w:val="en-GB"/>
        </w:rPr>
        <w:t xml:space="preserve"> the South. Therefore, poems like Bernart Sicart de Marvejols</w:t>
      </w:r>
      <w:r w:rsidR="004C0045">
        <w:rPr>
          <w:rFonts w:ascii="Times New Roman" w:hAnsi="Times New Roman" w:cs="Times New Roman"/>
          <w:lang w:val="en-GB"/>
        </w:rPr>
        <w:t>’</w:t>
      </w:r>
      <w:r w:rsidRPr="00D31C7F">
        <w:rPr>
          <w:rFonts w:ascii="Times New Roman" w:hAnsi="Times New Roman" w:cs="Times New Roman"/>
          <w:lang w:val="en-GB"/>
        </w:rPr>
        <w:t xml:space="preserve"> </w:t>
      </w:r>
      <w:r w:rsidRPr="00D31C7F">
        <w:rPr>
          <w:rFonts w:ascii="Times New Roman" w:hAnsi="Times New Roman" w:cs="Times New Roman"/>
          <w:i/>
          <w:iCs/>
          <w:lang w:val="en-GB"/>
        </w:rPr>
        <w:t xml:space="preserve">Ab </w:t>
      </w:r>
      <w:r w:rsidR="00495A38" w:rsidRPr="00D31C7F">
        <w:rPr>
          <w:rFonts w:ascii="Times New Roman" w:hAnsi="Times New Roman" w:cs="Times New Roman"/>
          <w:i/>
          <w:iCs/>
          <w:lang w:val="en-GB"/>
        </w:rPr>
        <w:t>G</w:t>
      </w:r>
      <w:r w:rsidRPr="00D31C7F">
        <w:rPr>
          <w:rFonts w:ascii="Times New Roman" w:hAnsi="Times New Roman" w:cs="Times New Roman"/>
          <w:i/>
          <w:iCs/>
          <w:lang w:val="en-GB"/>
        </w:rPr>
        <w:t xml:space="preserve">reu </w:t>
      </w:r>
      <w:r w:rsidR="00495A38" w:rsidRPr="00D31C7F">
        <w:rPr>
          <w:rFonts w:ascii="Times New Roman" w:hAnsi="Times New Roman" w:cs="Times New Roman"/>
          <w:i/>
          <w:iCs/>
          <w:lang w:val="en-GB"/>
        </w:rPr>
        <w:t>C</w:t>
      </w:r>
      <w:r w:rsidRPr="00D31C7F">
        <w:rPr>
          <w:rFonts w:ascii="Times New Roman" w:hAnsi="Times New Roman" w:cs="Times New Roman"/>
          <w:i/>
          <w:iCs/>
          <w:lang w:val="en-GB"/>
        </w:rPr>
        <w:t>ossire</w:t>
      </w:r>
      <w:r w:rsidR="005B69E9">
        <w:rPr>
          <w:rFonts w:ascii="Times New Roman" w:hAnsi="Times New Roman" w:cs="Times New Roman"/>
          <w:i/>
          <w:iCs/>
          <w:lang w:val="en-GB"/>
        </w:rPr>
        <w:t>,</w:t>
      </w:r>
      <w:r w:rsidRPr="00D31C7F">
        <w:rPr>
          <w:rFonts w:ascii="Times New Roman" w:hAnsi="Times New Roman" w:cs="Times New Roman"/>
          <w:lang w:val="en-GB"/>
        </w:rPr>
        <w:t xml:space="preserve"> which </w:t>
      </w:r>
      <w:r w:rsidR="005B69E9">
        <w:rPr>
          <w:rFonts w:ascii="Times New Roman" w:hAnsi="Times New Roman" w:cs="Times New Roman"/>
          <w:lang w:val="en-GB"/>
        </w:rPr>
        <w:t>criticises</w:t>
      </w:r>
      <w:r w:rsidRPr="00D31C7F">
        <w:rPr>
          <w:rFonts w:ascii="Times New Roman" w:hAnsi="Times New Roman" w:cs="Times New Roman"/>
          <w:lang w:val="en-GB"/>
        </w:rPr>
        <w:t xml:space="preserve"> the French invaders, or Peire Cardenal</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Pr="00D31C7F">
        <w:rPr>
          <w:rFonts w:ascii="Times New Roman" w:hAnsi="Times New Roman" w:cs="Times New Roman"/>
          <w:i/>
          <w:iCs/>
          <w:lang w:val="en-GB"/>
        </w:rPr>
        <w:t>L</w:t>
      </w:r>
      <w:r w:rsidR="004C0045">
        <w:rPr>
          <w:rFonts w:ascii="Times New Roman" w:hAnsi="Times New Roman" w:cs="Times New Roman"/>
          <w:i/>
          <w:iCs/>
          <w:lang w:val="en-GB"/>
        </w:rPr>
        <w:t>’</w:t>
      </w:r>
      <w:r w:rsidRPr="00D31C7F">
        <w:rPr>
          <w:rFonts w:ascii="Times New Roman" w:hAnsi="Times New Roman" w:cs="Times New Roman"/>
          <w:i/>
          <w:iCs/>
          <w:lang w:val="en-GB"/>
        </w:rPr>
        <w:t>arcivesque de Narbona</w:t>
      </w:r>
      <w:r w:rsidR="003C7D49">
        <w:rPr>
          <w:rFonts w:ascii="Times New Roman" w:hAnsi="Times New Roman" w:cs="Times New Roman"/>
          <w:i/>
          <w:iCs/>
          <w:lang w:val="en-GB"/>
        </w:rPr>
        <w:t>,</w:t>
      </w:r>
      <w:r w:rsidRPr="00D31C7F">
        <w:rPr>
          <w:rFonts w:ascii="Times New Roman" w:hAnsi="Times New Roman" w:cs="Times New Roman"/>
          <w:lang w:val="en-GB"/>
        </w:rPr>
        <w:t xml:space="preserve"> wh</w:t>
      </w:r>
      <w:r w:rsidR="00D251E7" w:rsidRPr="00D31C7F">
        <w:rPr>
          <w:rFonts w:ascii="Times New Roman" w:hAnsi="Times New Roman" w:cs="Times New Roman"/>
          <w:lang w:val="en-GB"/>
        </w:rPr>
        <w:t>ich</w:t>
      </w:r>
      <w:r w:rsidRPr="00D31C7F">
        <w:rPr>
          <w:rFonts w:ascii="Times New Roman" w:hAnsi="Times New Roman" w:cs="Times New Roman"/>
          <w:lang w:val="en-GB"/>
        </w:rPr>
        <w:t xml:space="preserve"> directly </w:t>
      </w:r>
      <w:r w:rsidR="003C7D49">
        <w:rPr>
          <w:rFonts w:ascii="Times New Roman" w:hAnsi="Times New Roman" w:cs="Times New Roman"/>
          <w:lang w:val="en-GB"/>
        </w:rPr>
        <w:t>disparages</w:t>
      </w:r>
      <w:r w:rsidRPr="00D31C7F">
        <w:rPr>
          <w:rFonts w:ascii="Times New Roman" w:hAnsi="Times New Roman" w:cs="Times New Roman"/>
          <w:lang w:val="en-GB"/>
        </w:rPr>
        <w:t xml:space="preserve"> Simon of Montfort, </w:t>
      </w:r>
      <w:r w:rsidR="003C7D49">
        <w:rPr>
          <w:rFonts w:ascii="Times New Roman" w:hAnsi="Times New Roman" w:cs="Times New Roman"/>
          <w:lang w:val="en-GB"/>
        </w:rPr>
        <w:t>give</w:t>
      </w:r>
      <w:r w:rsidRPr="00D31C7F">
        <w:rPr>
          <w:rFonts w:ascii="Times New Roman" w:hAnsi="Times New Roman" w:cs="Times New Roman"/>
          <w:lang w:val="en-GB"/>
        </w:rPr>
        <w:t xml:space="preserve"> us a solely Southern viewpoint on events. This</w:t>
      </w:r>
      <w:r w:rsidR="00D251E7" w:rsidRPr="00D31C7F">
        <w:rPr>
          <w:rFonts w:ascii="Times New Roman" w:hAnsi="Times New Roman" w:cs="Times New Roman"/>
          <w:lang w:val="en-GB"/>
        </w:rPr>
        <w:t xml:space="preserve"> perspective</w:t>
      </w:r>
      <w:r w:rsidRPr="00D31C7F">
        <w:rPr>
          <w:rFonts w:ascii="Times New Roman" w:hAnsi="Times New Roman" w:cs="Times New Roman"/>
          <w:lang w:val="en-GB"/>
        </w:rPr>
        <w:t xml:space="preserve"> is sometimes hard to find in the narrative sources. Whenever poems like these are used within this thesis</w:t>
      </w:r>
      <w:r w:rsidR="00E86872">
        <w:rPr>
          <w:rFonts w:ascii="Times New Roman" w:hAnsi="Times New Roman" w:cs="Times New Roman"/>
          <w:lang w:val="en-GB"/>
        </w:rPr>
        <w:t>,</w:t>
      </w:r>
      <w:r w:rsidRPr="00D31C7F">
        <w:rPr>
          <w:rFonts w:ascii="Times New Roman" w:hAnsi="Times New Roman" w:cs="Times New Roman"/>
          <w:lang w:val="en-GB"/>
        </w:rPr>
        <w:t xml:space="preserve"> they will be introduced in more detail at the relevant points in my narrative.</w:t>
      </w:r>
    </w:p>
    <w:p w14:paraId="2BC62335" w14:textId="4649E418" w:rsidR="0058700E" w:rsidRPr="00D31C7F" w:rsidRDefault="0058700E" w:rsidP="0047010E">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Charters</w:t>
      </w:r>
      <w:r w:rsidR="0092167B">
        <w:rPr>
          <w:rFonts w:ascii="Times New Roman" w:hAnsi="Times New Roman" w:cs="Times New Roman"/>
          <w:lang w:val="en-GB"/>
        </w:rPr>
        <w:t xml:space="preserve"> </w:t>
      </w:r>
      <w:r w:rsidRPr="00D31C7F">
        <w:rPr>
          <w:rFonts w:ascii="Times New Roman" w:hAnsi="Times New Roman" w:cs="Times New Roman"/>
          <w:lang w:val="en-GB"/>
        </w:rPr>
        <w:t xml:space="preserve">give us </w:t>
      </w:r>
      <w:r w:rsidR="0092167B">
        <w:rPr>
          <w:rFonts w:ascii="Times New Roman" w:hAnsi="Times New Roman" w:cs="Times New Roman"/>
          <w:lang w:val="en-GB"/>
        </w:rPr>
        <w:t xml:space="preserve">yet </w:t>
      </w:r>
      <w:r w:rsidRPr="00D31C7F">
        <w:rPr>
          <w:rFonts w:ascii="Times New Roman" w:hAnsi="Times New Roman" w:cs="Times New Roman"/>
          <w:lang w:val="en-GB"/>
        </w:rPr>
        <w:t xml:space="preserve">another way </w:t>
      </w:r>
      <w:r w:rsidR="00D251E7" w:rsidRPr="00D31C7F">
        <w:rPr>
          <w:rFonts w:ascii="Times New Roman" w:hAnsi="Times New Roman" w:cs="Times New Roman"/>
          <w:lang w:val="en-GB"/>
        </w:rPr>
        <w:t>of examining</w:t>
      </w:r>
      <w:r w:rsidRPr="00D31C7F">
        <w:rPr>
          <w:rFonts w:ascii="Times New Roman" w:hAnsi="Times New Roman" w:cs="Times New Roman"/>
          <w:lang w:val="en-GB"/>
        </w:rPr>
        <w:t xml:space="preserve"> the conflict. Where </w:t>
      </w:r>
      <w:r w:rsidR="00576EB6" w:rsidRPr="00576EB6">
        <w:rPr>
          <w:rFonts w:ascii="Times New Roman" w:hAnsi="Times New Roman" w:cs="Times New Roman"/>
          <w:lang w:val="en-GB"/>
        </w:rPr>
        <w:t>a sing</w:t>
      </w:r>
      <w:r w:rsidR="0092167B">
        <w:rPr>
          <w:rFonts w:ascii="Times New Roman" w:hAnsi="Times New Roman" w:cs="Times New Roman"/>
          <w:lang w:val="en-GB"/>
        </w:rPr>
        <w:t>le</w:t>
      </w:r>
      <w:r w:rsidR="00576EB6" w:rsidRPr="00576EB6">
        <w:rPr>
          <w:rFonts w:ascii="Times New Roman" w:hAnsi="Times New Roman" w:cs="Times New Roman"/>
          <w:lang w:val="en-GB"/>
        </w:rPr>
        <w:t xml:space="preserve"> author created the narrative sources and troubadour poetry</w:t>
      </w:r>
      <w:r w:rsidRPr="00D31C7F">
        <w:rPr>
          <w:rFonts w:ascii="Times New Roman" w:hAnsi="Times New Roman" w:cs="Times New Roman"/>
          <w:lang w:val="en-GB"/>
        </w:rPr>
        <w:t xml:space="preserve"> to inform, persuade, and entertain the audience, charters </w:t>
      </w:r>
      <w:r w:rsidR="00D251E7" w:rsidRPr="00D31C7F">
        <w:rPr>
          <w:rFonts w:ascii="Times New Roman" w:hAnsi="Times New Roman" w:cs="Times New Roman"/>
          <w:lang w:val="en-GB"/>
        </w:rPr>
        <w:t>we</w:t>
      </w:r>
      <w:r w:rsidRPr="00D31C7F">
        <w:rPr>
          <w:rFonts w:ascii="Times New Roman" w:hAnsi="Times New Roman" w:cs="Times New Roman"/>
          <w:lang w:val="en-GB"/>
        </w:rPr>
        <w:t xml:space="preserve">re created </w:t>
      </w:r>
      <w:r w:rsidR="00576EB6">
        <w:rPr>
          <w:rFonts w:ascii="Times New Roman" w:hAnsi="Times New Roman" w:cs="Times New Roman"/>
          <w:lang w:val="en-GB"/>
        </w:rPr>
        <w:t>differently</w:t>
      </w:r>
      <w:r w:rsidR="00D251E7" w:rsidRPr="00D31C7F">
        <w:rPr>
          <w:rFonts w:ascii="Times New Roman" w:hAnsi="Times New Roman" w:cs="Times New Roman"/>
          <w:lang w:val="en-GB"/>
        </w:rPr>
        <w:t>,</w:t>
      </w:r>
      <w:r w:rsidRPr="00D31C7F">
        <w:rPr>
          <w:rFonts w:ascii="Times New Roman" w:hAnsi="Times New Roman" w:cs="Times New Roman"/>
          <w:lang w:val="en-GB"/>
        </w:rPr>
        <w:t xml:space="preserve"> with different motivations. </w:t>
      </w:r>
      <w:r w:rsidR="00D251E7" w:rsidRPr="00D31C7F">
        <w:rPr>
          <w:rFonts w:ascii="Times New Roman" w:hAnsi="Times New Roman" w:cs="Times New Roman"/>
          <w:lang w:val="en-GB"/>
        </w:rPr>
        <w:t>T</w:t>
      </w:r>
      <w:r w:rsidRPr="00D31C7F">
        <w:rPr>
          <w:rFonts w:ascii="Times New Roman" w:hAnsi="Times New Roman" w:cs="Times New Roman"/>
          <w:lang w:val="en-GB"/>
        </w:rPr>
        <w:t xml:space="preserve">hey </w:t>
      </w:r>
      <w:r w:rsidR="0092167B">
        <w:rPr>
          <w:rFonts w:ascii="Times New Roman" w:hAnsi="Times New Roman" w:cs="Times New Roman"/>
          <w:lang w:val="en-GB"/>
        </w:rPr>
        <w:t>were</w:t>
      </w:r>
      <w:r w:rsidRPr="00D31C7F">
        <w:rPr>
          <w:rFonts w:ascii="Times New Roman" w:hAnsi="Times New Roman" w:cs="Times New Roman"/>
          <w:lang w:val="en-GB"/>
        </w:rPr>
        <w:t xml:space="preserve"> not meant</w:t>
      </w:r>
      <w:r w:rsidR="0092167B">
        <w:rPr>
          <w:rFonts w:ascii="Times New Roman" w:hAnsi="Times New Roman" w:cs="Times New Roman"/>
          <w:lang w:val="en-GB"/>
        </w:rPr>
        <w:t xml:space="preserve"> merely</w:t>
      </w:r>
      <w:r w:rsidRPr="00D31C7F">
        <w:rPr>
          <w:rFonts w:ascii="Times New Roman" w:hAnsi="Times New Roman" w:cs="Times New Roman"/>
          <w:lang w:val="en-GB"/>
        </w:rPr>
        <w:t xml:space="preserve"> to inform or entertain. They </w:t>
      </w:r>
      <w:r w:rsidR="0092167B">
        <w:rPr>
          <w:rFonts w:ascii="Times New Roman" w:hAnsi="Times New Roman" w:cs="Times New Roman"/>
          <w:lang w:val="en-GB"/>
        </w:rPr>
        <w:t>embodied</w:t>
      </w:r>
      <w:r w:rsidR="00D251E7" w:rsidRPr="00D31C7F">
        <w:rPr>
          <w:rFonts w:ascii="Times New Roman" w:hAnsi="Times New Roman" w:cs="Times New Roman"/>
          <w:lang w:val="en-GB"/>
        </w:rPr>
        <w:t xml:space="preserve"> legal policies</w:t>
      </w:r>
      <w:r w:rsidRPr="00D31C7F">
        <w:rPr>
          <w:rFonts w:ascii="Times New Roman" w:hAnsi="Times New Roman" w:cs="Times New Roman"/>
          <w:lang w:val="en-GB"/>
        </w:rPr>
        <w:t xml:space="preserve"> </w:t>
      </w:r>
      <w:r w:rsidR="00576EB6">
        <w:rPr>
          <w:rFonts w:ascii="Times New Roman" w:hAnsi="Times New Roman" w:cs="Times New Roman"/>
          <w:lang w:val="en-GB"/>
        </w:rPr>
        <w:t>intended</w:t>
      </w:r>
      <w:r w:rsidRPr="00D31C7F">
        <w:rPr>
          <w:rFonts w:ascii="Times New Roman" w:hAnsi="Times New Roman" w:cs="Times New Roman"/>
          <w:lang w:val="en-GB"/>
        </w:rPr>
        <w:t xml:space="preserve"> to be carried out. Instead of commenting on what happened</w:t>
      </w:r>
      <w:r w:rsidR="00D251E7" w:rsidRPr="00D31C7F">
        <w:rPr>
          <w:rFonts w:ascii="Times New Roman" w:hAnsi="Times New Roman" w:cs="Times New Roman"/>
          <w:lang w:val="en-GB"/>
        </w:rPr>
        <w:t>,</w:t>
      </w:r>
      <w:r w:rsidRPr="00D31C7F">
        <w:rPr>
          <w:rFonts w:ascii="Times New Roman" w:hAnsi="Times New Roman" w:cs="Times New Roman"/>
          <w:lang w:val="en-GB"/>
        </w:rPr>
        <w:t xml:space="preserve"> the charters tell us what was </w:t>
      </w:r>
      <w:r w:rsidR="00D251E7" w:rsidRPr="00D31C7F">
        <w:rPr>
          <w:rFonts w:ascii="Times New Roman" w:hAnsi="Times New Roman" w:cs="Times New Roman"/>
          <w:lang w:val="en-GB"/>
        </w:rPr>
        <w:t xml:space="preserve">intended </w:t>
      </w:r>
      <w:r w:rsidRPr="00D31C7F">
        <w:rPr>
          <w:rFonts w:ascii="Times New Roman" w:hAnsi="Times New Roman" w:cs="Times New Roman"/>
          <w:lang w:val="en-GB"/>
        </w:rPr>
        <w:t xml:space="preserve">to happen </w:t>
      </w:r>
      <w:r w:rsidR="00D251E7" w:rsidRPr="00D31C7F">
        <w:rPr>
          <w:rFonts w:ascii="Times New Roman" w:hAnsi="Times New Roman" w:cs="Times New Roman"/>
          <w:lang w:val="en-GB"/>
        </w:rPr>
        <w:t xml:space="preserve">according to the party who </w:t>
      </w:r>
      <w:r w:rsidR="0092167B">
        <w:rPr>
          <w:rFonts w:ascii="Times New Roman" w:hAnsi="Times New Roman" w:cs="Times New Roman"/>
          <w:lang w:val="en-GB"/>
        </w:rPr>
        <w:t>issued</w:t>
      </w:r>
      <w:r w:rsidR="00D251E7" w:rsidRPr="00D31C7F">
        <w:rPr>
          <w:rFonts w:ascii="Times New Roman" w:hAnsi="Times New Roman" w:cs="Times New Roman"/>
          <w:lang w:val="en-GB"/>
        </w:rPr>
        <w:t xml:space="preserve"> the charter. T</w:t>
      </w:r>
      <w:r w:rsidRPr="00D31C7F">
        <w:rPr>
          <w:rFonts w:ascii="Times New Roman" w:hAnsi="Times New Roman" w:cs="Times New Roman"/>
          <w:lang w:val="en-GB"/>
        </w:rPr>
        <w:t>herefore</w:t>
      </w:r>
      <w:r w:rsidR="00D251E7" w:rsidRPr="00D31C7F">
        <w:rPr>
          <w:rFonts w:ascii="Times New Roman" w:hAnsi="Times New Roman" w:cs="Times New Roman"/>
          <w:lang w:val="en-GB"/>
        </w:rPr>
        <w:t>,</w:t>
      </w:r>
      <w:r w:rsidRPr="00D31C7F">
        <w:rPr>
          <w:rFonts w:ascii="Times New Roman" w:hAnsi="Times New Roman" w:cs="Times New Roman"/>
          <w:lang w:val="en-GB"/>
        </w:rPr>
        <w:t xml:space="preserve"> </w:t>
      </w:r>
      <w:r w:rsidR="00D251E7" w:rsidRPr="00D31C7F">
        <w:rPr>
          <w:rFonts w:ascii="Times New Roman" w:hAnsi="Times New Roman" w:cs="Times New Roman"/>
          <w:lang w:val="en-GB"/>
        </w:rPr>
        <w:t xml:space="preserve">they </w:t>
      </w:r>
      <w:r w:rsidRPr="00D31C7F">
        <w:rPr>
          <w:rFonts w:ascii="Times New Roman" w:hAnsi="Times New Roman" w:cs="Times New Roman"/>
          <w:lang w:val="en-GB"/>
        </w:rPr>
        <w:t xml:space="preserve">allow us to </w:t>
      </w:r>
      <w:r w:rsidR="00D251E7" w:rsidRPr="00D31C7F">
        <w:rPr>
          <w:rFonts w:ascii="Times New Roman" w:hAnsi="Times New Roman" w:cs="Times New Roman"/>
          <w:lang w:val="en-GB"/>
        </w:rPr>
        <w:t xml:space="preserve">investigate </w:t>
      </w:r>
      <w:r w:rsidRPr="00D31C7F">
        <w:rPr>
          <w:rFonts w:ascii="Times New Roman" w:hAnsi="Times New Roman" w:cs="Times New Roman"/>
          <w:lang w:val="en-GB"/>
        </w:rPr>
        <w:t xml:space="preserve">the policies created by the crusaders. </w:t>
      </w:r>
      <w:r w:rsidR="00D251E7" w:rsidRPr="00D31C7F">
        <w:rPr>
          <w:rFonts w:ascii="Times New Roman" w:hAnsi="Times New Roman" w:cs="Times New Roman"/>
          <w:lang w:val="en-GB"/>
        </w:rPr>
        <w:t>Charters thus</w:t>
      </w:r>
      <w:r w:rsidRPr="00D31C7F">
        <w:rPr>
          <w:rFonts w:ascii="Times New Roman" w:hAnsi="Times New Roman" w:cs="Times New Roman"/>
          <w:lang w:val="en-GB"/>
        </w:rPr>
        <w:t xml:space="preserve"> provide a different way of looking at the conflict as a whole and </w:t>
      </w:r>
      <w:r w:rsidR="00BA1E0C" w:rsidRPr="00D31C7F">
        <w:rPr>
          <w:rFonts w:ascii="Times New Roman" w:hAnsi="Times New Roman" w:cs="Times New Roman"/>
          <w:lang w:val="en-GB"/>
        </w:rPr>
        <w:t>provide</w:t>
      </w:r>
      <w:r w:rsidRPr="00D31C7F">
        <w:rPr>
          <w:rFonts w:ascii="Times New Roman" w:hAnsi="Times New Roman" w:cs="Times New Roman"/>
          <w:lang w:val="en-GB"/>
        </w:rPr>
        <w:t xml:space="preserve"> us </w:t>
      </w:r>
      <w:r w:rsidR="00BA1E0C" w:rsidRPr="00D31C7F">
        <w:rPr>
          <w:rFonts w:ascii="Times New Roman" w:hAnsi="Times New Roman" w:cs="Times New Roman"/>
          <w:lang w:val="en-GB"/>
        </w:rPr>
        <w:t xml:space="preserve">with </w:t>
      </w:r>
      <w:r w:rsidRPr="00D31C7F">
        <w:rPr>
          <w:rFonts w:ascii="Times New Roman" w:hAnsi="Times New Roman" w:cs="Times New Roman"/>
          <w:lang w:val="en-GB"/>
        </w:rPr>
        <w:t>insight</w:t>
      </w:r>
      <w:r w:rsidR="00BA1E0C" w:rsidRPr="00D31C7F">
        <w:rPr>
          <w:rFonts w:ascii="Times New Roman" w:hAnsi="Times New Roman" w:cs="Times New Roman"/>
          <w:lang w:val="en-GB"/>
        </w:rPr>
        <w:t>s</w:t>
      </w:r>
      <w:r w:rsidRPr="00D31C7F">
        <w:rPr>
          <w:rFonts w:ascii="Times New Roman" w:hAnsi="Times New Roman" w:cs="Times New Roman"/>
          <w:lang w:val="en-GB"/>
        </w:rPr>
        <w:t xml:space="preserve"> into the motivations of those creating the charters. In this research project</w:t>
      </w:r>
      <w:r w:rsidR="00BA1E0C" w:rsidRPr="00D31C7F">
        <w:rPr>
          <w:rFonts w:ascii="Times New Roman" w:hAnsi="Times New Roman" w:cs="Times New Roman"/>
          <w:lang w:val="en-GB"/>
        </w:rPr>
        <w:t>,</w:t>
      </w:r>
      <w:r w:rsidRPr="00D31C7F">
        <w:rPr>
          <w:rFonts w:ascii="Times New Roman" w:hAnsi="Times New Roman" w:cs="Times New Roman"/>
          <w:lang w:val="en-GB"/>
        </w:rPr>
        <w:t xml:space="preserve"> I will </w:t>
      </w:r>
      <w:r w:rsidR="00FC1708">
        <w:rPr>
          <w:rFonts w:ascii="Times New Roman" w:hAnsi="Times New Roman" w:cs="Times New Roman"/>
          <w:lang w:val="en-GB"/>
        </w:rPr>
        <w:t>analyse</w:t>
      </w:r>
      <w:r w:rsidRPr="00D31C7F">
        <w:rPr>
          <w:rFonts w:ascii="Times New Roman" w:hAnsi="Times New Roman" w:cs="Times New Roman"/>
          <w:lang w:val="en-GB"/>
        </w:rPr>
        <w:t xml:space="preserve"> two specific charters: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and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were </w:t>
      </w:r>
      <w:r w:rsidR="0092167B">
        <w:rPr>
          <w:rFonts w:ascii="Times New Roman" w:hAnsi="Times New Roman" w:cs="Times New Roman"/>
          <w:lang w:val="en-GB"/>
        </w:rPr>
        <w:t>issu</w:t>
      </w:r>
      <w:r w:rsidRPr="00D31C7F">
        <w:rPr>
          <w:rFonts w:ascii="Times New Roman" w:hAnsi="Times New Roman" w:cs="Times New Roman"/>
          <w:lang w:val="en-GB"/>
        </w:rPr>
        <w:t xml:space="preserve">ed during phase 3 of the </w:t>
      </w:r>
      <w:r w:rsidR="008A5DAE" w:rsidRPr="00D31C7F">
        <w:rPr>
          <w:rFonts w:ascii="Times New Roman" w:hAnsi="Times New Roman" w:cs="Times New Roman"/>
          <w:lang w:val="en-GB"/>
        </w:rPr>
        <w:t>C</w:t>
      </w:r>
      <w:r w:rsidRPr="00D31C7F">
        <w:rPr>
          <w:rFonts w:ascii="Times New Roman" w:hAnsi="Times New Roman" w:cs="Times New Roman"/>
          <w:lang w:val="en-GB"/>
        </w:rPr>
        <w:t xml:space="preserve">rusade in December 1212. </w:t>
      </w:r>
      <w:r w:rsidR="00BA1E0C" w:rsidRPr="00D31C7F">
        <w:rPr>
          <w:rFonts w:ascii="Times New Roman" w:hAnsi="Times New Roman" w:cs="Times New Roman"/>
          <w:lang w:val="en-GB"/>
        </w:rPr>
        <w:t>They</w:t>
      </w:r>
      <w:r w:rsidRPr="00D31C7F">
        <w:rPr>
          <w:rFonts w:ascii="Times New Roman" w:hAnsi="Times New Roman" w:cs="Times New Roman"/>
          <w:lang w:val="en-GB"/>
        </w:rPr>
        <w:t xml:space="preserve"> w</w:t>
      </w:r>
      <w:r w:rsidR="00BA1E0C" w:rsidRPr="00D31C7F">
        <w:rPr>
          <w:rFonts w:ascii="Times New Roman" w:hAnsi="Times New Roman" w:cs="Times New Roman"/>
          <w:lang w:val="en-GB"/>
        </w:rPr>
        <w:t>ere</w:t>
      </w:r>
      <w:r w:rsidRPr="00D31C7F">
        <w:rPr>
          <w:rFonts w:ascii="Times New Roman" w:hAnsi="Times New Roman" w:cs="Times New Roman"/>
          <w:lang w:val="en-GB"/>
        </w:rPr>
        <w:t xml:space="preserve"> created by an assembly led by Simon and </w:t>
      </w:r>
      <w:r w:rsidR="00FC1708">
        <w:rPr>
          <w:rFonts w:ascii="Times New Roman" w:hAnsi="Times New Roman" w:cs="Times New Roman"/>
          <w:lang w:val="en-GB"/>
        </w:rPr>
        <w:t>were</w:t>
      </w:r>
      <w:r w:rsidRPr="00D31C7F">
        <w:rPr>
          <w:rFonts w:ascii="Times New Roman" w:hAnsi="Times New Roman" w:cs="Times New Roman"/>
          <w:lang w:val="en-GB"/>
        </w:rPr>
        <w:t xml:space="preserve"> meant to be a constitution for the conquered territories. The </w:t>
      </w:r>
      <w:r w:rsidRPr="00D31C7F">
        <w:rPr>
          <w:rFonts w:ascii="Times New Roman" w:hAnsi="Times New Roman" w:cs="Times New Roman"/>
          <w:i/>
          <w:iCs/>
          <w:lang w:val="en-GB"/>
        </w:rPr>
        <w:t>Treaty</w:t>
      </w:r>
      <w:r w:rsidR="00BA1E0C" w:rsidRPr="00D31C7F">
        <w:rPr>
          <w:rFonts w:ascii="Times New Roman" w:hAnsi="Times New Roman" w:cs="Times New Roman"/>
          <w:lang w:val="en-GB"/>
        </w:rPr>
        <w:t>,</w:t>
      </w:r>
      <w:r w:rsidRPr="00D31C7F">
        <w:rPr>
          <w:rFonts w:ascii="Times New Roman" w:hAnsi="Times New Roman" w:cs="Times New Roman"/>
          <w:lang w:val="en-GB"/>
        </w:rPr>
        <w:t xml:space="preserve"> on the other hand</w:t>
      </w:r>
      <w:r w:rsidR="00BA1E0C" w:rsidRPr="00D31C7F">
        <w:rPr>
          <w:rFonts w:ascii="Times New Roman" w:hAnsi="Times New Roman" w:cs="Times New Roman"/>
          <w:lang w:val="en-GB"/>
        </w:rPr>
        <w:t>,</w:t>
      </w:r>
      <w:r w:rsidRPr="00D31C7F">
        <w:rPr>
          <w:rFonts w:ascii="Times New Roman" w:hAnsi="Times New Roman" w:cs="Times New Roman"/>
          <w:lang w:val="en-GB"/>
        </w:rPr>
        <w:t xml:space="preserve"> can be placed at the end of phase 5 </w:t>
      </w:r>
      <w:r w:rsidR="00BA1E0C" w:rsidRPr="00D31C7F">
        <w:rPr>
          <w:rFonts w:ascii="Times New Roman" w:hAnsi="Times New Roman" w:cs="Times New Roman"/>
          <w:lang w:val="en-GB"/>
        </w:rPr>
        <w:t xml:space="preserve">(it </w:t>
      </w:r>
      <w:r w:rsidRPr="00D31C7F">
        <w:rPr>
          <w:rFonts w:ascii="Times New Roman" w:hAnsi="Times New Roman" w:cs="Times New Roman"/>
          <w:lang w:val="en-GB"/>
        </w:rPr>
        <w:t>was already briefly mentioned in the description of the phases</w:t>
      </w:r>
      <w:r w:rsidR="00BA1E0C" w:rsidRPr="00D31C7F">
        <w:rPr>
          <w:rFonts w:ascii="Times New Roman" w:hAnsi="Times New Roman" w:cs="Times New Roman"/>
          <w:lang w:val="en-GB"/>
        </w:rPr>
        <w:t xml:space="preserve"> above)</w:t>
      </w:r>
      <w:r w:rsidRPr="00D31C7F">
        <w:rPr>
          <w:rFonts w:ascii="Times New Roman" w:hAnsi="Times New Roman" w:cs="Times New Roman"/>
          <w:lang w:val="en-GB"/>
        </w:rPr>
        <w:t xml:space="preserve">. It was meant as a peace treaty between the French King Louis IX and the </w:t>
      </w:r>
      <w:r w:rsidR="00BA1E0C" w:rsidRPr="00D31C7F">
        <w:rPr>
          <w:rFonts w:ascii="Times New Roman" w:hAnsi="Times New Roman" w:cs="Times New Roman"/>
          <w:lang w:val="en-GB"/>
        </w:rPr>
        <w:t>C</w:t>
      </w:r>
      <w:r w:rsidRPr="00D31C7F">
        <w:rPr>
          <w:rFonts w:ascii="Times New Roman" w:hAnsi="Times New Roman" w:cs="Times New Roman"/>
          <w:lang w:val="en-GB"/>
        </w:rPr>
        <w:t xml:space="preserve">ount of Toulouse Raymond VII. Both these charters will be introduced in </w:t>
      </w:r>
      <w:r w:rsidR="00BA1E0C" w:rsidRPr="00D31C7F">
        <w:rPr>
          <w:rFonts w:ascii="Times New Roman" w:hAnsi="Times New Roman" w:cs="Times New Roman"/>
          <w:lang w:val="en-GB"/>
        </w:rPr>
        <w:t xml:space="preserve">more </w:t>
      </w:r>
      <w:r w:rsidRPr="00D31C7F">
        <w:rPr>
          <w:rFonts w:ascii="Times New Roman" w:hAnsi="Times New Roman" w:cs="Times New Roman"/>
          <w:lang w:val="en-GB"/>
        </w:rPr>
        <w:t xml:space="preserve">depth in </w:t>
      </w:r>
      <w:r w:rsidR="00DD1CFC">
        <w:rPr>
          <w:rFonts w:ascii="Times New Roman" w:hAnsi="Times New Roman" w:cs="Times New Roman"/>
          <w:lang w:val="en-GB"/>
        </w:rPr>
        <w:t>Chapter Four</w:t>
      </w:r>
      <w:r w:rsidR="00BA1E0C" w:rsidRPr="00D31C7F">
        <w:rPr>
          <w:rFonts w:ascii="Times New Roman" w:hAnsi="Times New Roman" w:cs="Times New Roman"/>
          <w:lang w:val="en-GB"/>
        </w:rPr>
        <w:t>,</w:t>
      </w:r>
      <w:r w:rsidRPr="00D31C7F">
        <w:rPr>
          <w:rFonts w:ascii="Times New Roman" w:hAnsi="Times New Roman" w:cs="Times New Roman"/>
          <w:lang w:val="en-GB"/>
        </w:rPr>
        <w:t xml:space="preserve"> where they will be</w:t>
      </w:r>
      <w:r w:rsidR="00FC1708">
        <w:rPr>
          <w:rFonts w:ascii="Times New Roman" w:hAnsi="Times New Roman" w:cs="Times New Roman"/>
          <w:lang w:val="en-GB"/>
        </w:rPr>
        <w:t xml:space="preserve"> analyse</w:t>
      </w:r>
      <w:r w:rsidRPr="00D31C7F">
        <w:rPr>
          <w:rFonts w:ascii="Times New Roman" w:hAnsi="Times New Roman" w:cs="Times New Roman"/>
          <w:lang w:val="en-GB"/>
        </w:rPr>
        <w:t>d.</w:t>
      </w:r>
    </w:p>
    <w:p w14:paraId="6B4181F1" w14:textId="77777777" w:rsidR="0058700E" w:rsidRPr="00D31C7F" w:rsidRDefault="0058700E" w:rsidP="0058700E">
      <w:pPr>
        <w:spacing w:after="0"/>
        <w:jc w:val="both"/>
        <w:rPr>
          <w:rFonts w:ascii="Times New Roman" w:hAnsi="Times New Roman" w:cs="Times New Roman"/>
          <w:lang w:val="en-GB"/>
        </w:rPr>
      </w:pPr>
    </w:p>
    <w:p w14:paraId="4B22E4A6" w14:textId="3C6712BA" w:rsidR="0058700E" w:rsidRDefault="0058700E" w:rsidP="001A01A2">
      <w:pPr>
        <w:pStyle w:val="Heading2"/>
        <w:numPr>
          <w:ilvl w:val="1"/>
          <w:numId w:val="12"/>
        </w:numPr>
        <w:rPr>
          <w:rFonts w:ascii="Times New Roman" w:hAnsi="Times New Roman" w:cs="Times New Roman"/>
          <w:b/>
          <w:bCs/>
          <w:sz w:val="24"/>
          <w:szCs w:val="24"/>
          <w:lang w:val="en-GB"/>
        </w:rPr>
      </w:pPr>
      <w:bookmarkStart w:id="49" w:name="_Toc112003266"/>
      <w:r w:rsidRPr="00D31C7F">
        <w:rPr>
          <w:rFonts w:ascii="Times New Roman" w:hAnsi="Times New Roman" w:cs="Times New Roman"/>
          <w:b/>
          <w:bCs/>
          <w:sz w:val="24"/>
          <w:szCs w:val="24"/>
          <w:lang w:val="en-GB"/>
        </w:rPr>
        <w:t>Conclusion</w:t>
      </w:r>
      <w:bookmarkEnd w:id="49"/>
    </w:p>
    <w:p w14:paraId="4E7BDB72" w14:textId="77777777" w:rsidR="009C2B01" w:rsidRPr="009C2B01" w:rsidRDefault="009C2B01" w:rsidP="0047010E">
      <w:pPr>
        <w:spacing w:after="0"/>
        <w:rPr>
          <w:lang w:val="en-GB"/>
        </w:rPr>
      </w:pPr>
    </w:p>
    <w:p w14:paraId="14AA95F0" w14:textId="4E190DDD" w:rsidR="0058700E" w:rsidRPr="00D31C7F" w:rsidRDefault="0058700E" w:rsidP="0047010E">
      <w:pPr>
        <w:spacing w:line="360" w:lineRule="auto"/>
        <w:rPr>
          <w:rFonts w:ascii="Times New Roman" w:hAnsi="Times New Roman" w:cs="Times New Roman"/>
          <w:lang w:val="en-GB"/>
        </w:rPr>
      </w:pPr>
      <w:r w:rsidRPr="00D31C7F">
        <w:rPr>
          <w:rFonts w:ascii="Times New Roman" w:hAnsi="Times New Roman" w:cs="Times New Roman"/>
          <w:lang w:val="en-GB"/>
        </w:rPr>
        <w:t>The Albigensian Crusade can prove a daunting topic to discuss</w:t>
      </w:r>
      <w:r w:rsidR="00C06DDF" w:rsidRPr="00D31C7F">
        <w:rPr>
          <w:rFonts w:ascii="Times New Roman" w:hAnsi="Times New Roman" w:cs="Times New Roman"/>
          <w:lang w:val="en-GB"/>
        </w:rPr>
        <w:t xml:space="preserve"> due to its complexity.</w:t>
      </w:r>
      <w:r w:rsidRPr="00D31C7F">
        <w:rPr>
          <w:rFonts w:ascii="Times New Roman" w:hAnsi="Times New Roman" w:cs="Times New Roman"/>
          <w:lang w:val="en-GB"/>
        </w:rPr>
        <w:t xml:space="preserve"> </w:t>
      </w:r>
      <w:r w:rsidR="00C06DDF" w:rsidRPr="00D31C7F">
        <w:rPr>
          <w:rFonts w:ascii="Times New Roman" w:hAnsi="Times New Roman" w:cs="Times New Roman"/>
          <w:lang w:val="en-GB"/>
        </w:rPr>
        <w:t>In</w:t>
      </w:r>
      <w:r w:rsidRPr="00D31C7F">
        <w:rPr>
          <w:rFonts w:ascii="Times New Roman" w:hAnsi="Times New Roman" w:cs="Times New Roman"/>
          <w:lang w:val="en-GB"/>
        </w:rPr>
        <w:t xml:space="preserve"> this chapter</w:t>
      </w:r>
      <w:r w:rsidR="00FC1708">
        <w:rPr>
          <w:rFonts w:ascii="Times New Roman" w:hAnsi="Times New Roman" w:cs="Times New Roman"/>
          <w:lang w:val="en-GB"/>
        </w:rPr>
        <w:t>,</w:t>
      </w:r>
      <w:r w:rsidRPr="00D31C7F">
        <w:rPr>
          <w:rFonts w:ascii="Times New Roman" w:hAnsi="Times New Roman" w:cs="Times New Roman"/>
          <w:lang w:val="en-GB"/>
        </w:rPr>
        <w:t xml:space="preserve"> </w:t>
      </w:r>
      <w:r w:rsidR="00C06DDF" w:rsidRPr="00D31C7F">
        <w:rPr>
          <w:rFonts w:ascii="Times New Roman" w:hAnsi="Times New Roman" w:cs="Times New Roman"/>
          <w:lang w:val="en-GB"/>
        </w:rPr>
        <w:t>I offer</w:t>
      </w:r>
      <w:r w:rsidR="0092167B">
        <w:rPr>
          <w:rFonts w:ascii="Times New Roman" w:hAnsi="Times New Roman" w:cs="Times New Roman"/>
          <w:lang w:val="en-GB"/>
        </w:rPr>
        <w:t>ed</w:t>
      </w:r>
      <w:r w:rsidRPr="00D31C7F">
        <w:rPr>
          <w:rFonts w:ascii="Times New Roman" w:hAnsi="Times New Roman" w:cs="Times New Roman"/>
          <w:lang w:val="en-GB"/>
        </w:rPr>
        <w:t xml:space="preserve"> a concise description of the</w:t>
      </w:r>
      <w:r w:rsidR="00C06DDF" w:rsidRPr="00D31C7F">
        <w:rPr>
          <w:rFonts w:ascii="Times New Roman" w:hAnsi="Times New Roman" w:cs="Times New Roman"/>
          <w:lang w:val="en-GB"/>
        </w:rPr>
        <w:t xml:space="preserve"> historical</w:t>
      </w:r>
      <w:r w:rsidRPr="00D31C7F">
        <w:rPr>
          <w:rFonts w:ascii="Times New Roman" w:hAnsi="Times New Roman" w:cs="Times New Roman"/>
          <w:lang w:val="en-GB"/>
        </w:rPr>
        <w:t xml:space="preserve"> context</w:t>
      </w:r>
      <w:r w:rsidR="00C06DDF" w:rsidRPr="00D31C7F">
        <w:rPr>
          <w:rFonts w:ascii="Times New Roman" w:hAnsi="Times New Roman" w:cs="Times New Roman"/>
          <w:lang w:val="en-GB"/>
        </w:rPr>
        <w:t>s</w:t>
      </w:r>
      <w:r w:rsidRPr="00D31C7F">
        <w:rPr>
          <w:rFonts w:ascii="Times New Roman" w:hAnsi="Times New Roman" w:cs="Times New Roman"/>
          <w:lang w:val="en-GB"/>
        </w:rPr>
        <w:t xml:space="preserve"> necessary to</w:t>
      </w:r>
      <w:r w:rsidR="00BD03FF" w:rsidRPr="00D31C7F">
        <w:rPr>
          <w:rFonts w:ascii="Times New Roman" w:hAnsi="Times New Roman" w:cs="Times New Roman"/>
          <w:lang w:val="en-GB"/>
        </w:rPr>
        <w:t xml:space="preserve"> investigate whether the Albigensian Crusade should be </w:t>
      </w:r>
      <w:r w:rsidR="00944137" w:rsidRPr="00D31C7F">
        <w:rPr>
          <w:rFonts w:ascii="Times New Roman" w:hAnsi="Times New Roman" w:cs="Times New Roman"/>
          <w:lang w:val="en-GB"/>
        </w:rPr>
        <w:t xml:space="preserve">interpreted as a </w:t>
      </w:r>
      <w:r w:rsidR="0092167B">
        <w:rPr>
          <w:rFonts w:ascii="Times New Roman" w:hAnsi="Times New Roman" w:cs="Times New Roman"/>
          <w:lang w:val="en-GB"/>
        </w:rPr>
        <w:t>‘</w:t>
      </w:r>
      <w:r w:rsidR="00944137" w:rsidRPr="00D31C7F">
        <w:rPr>
          <w:rFonts w:ascii="Times New Roman" w:hAnsi="Times New Roman" w:cs="Times New Roman"/>
          <w:lang w:val="en-GB"/>
        </w:rPr>
        <w:t>culture war</w:t>
      </w:r>
      <w:r w:rsidR="0092167B">
        <w:rPr>
          <w:rFonts w:ascii="Times New Roman" w:hAnsi="Times New Roman" w:cs="Times New Roman"/>
          <w:lang w:val="en-GB"/>
        </w:rPr>
        <w:t>’</w:t>
      </w:r>
      <w:r w:rsidRPr="00D31C7F">
        <w:rPr>
          <w:rFonts w:ascii="Times New Roman" w:hAnsi="Times New Roman" w:cs="Times New Roman"/>
          <w:lang w:val="en-GB"/>
        </w:rPr>
        <w:t>. I have made clear the distinctive culture of the South</w:t>
      </w:r>
      <w:r w:rsidR="00D47631">
        <w:rPr>
          <w:rFonts w:ascii="Times New Roman" w:hAnsi="Times New Roman" w:cs="Times New Roman"/>
          <w:lang w:val="en-GB"/>
        </w:rPr>
        <w:t>,</w:t>
      </w:r>
      <w:r w:rsidRPr="00D31C7F">
        <w:rPr>
          <w:rFonts w:ascii="Times New Roman" w:hAnsi="Times New Roman" w:cs="Times New Roman"/>
          <w:lang w:val="en-GB"/>
        </w:rPr>
        <w:t xml:space="preserve"> which came in</w:t>
      </w:r>
      <w:r w:rsidR="00282ADC" w:rsidRPr="00D31C7F">
        <w:rPr>
          <w:rFonts w:ascii="Times New Roman" w:hAnsi="Times New Roman" w:cs="Times New Roman"/>
          <w:lang w:val="en-GB"/>
        </w:rPr>
        <w:t>to</w:t>
      </w:r>
      <w:r w:rsidRPr="00D31C7F">
        <w:rPr>
          <w:rFonts w:ascii="Times New Roman" w:hAnsi="Times New Roman" w:cs="Times New Roman"/>
          <w:lang w:val="en-GB"/>
        </w:rPr>
        <w:t xml:space="preserve"> existence through the practice of partible inheritance. I have also discussed the existence and importance of the different phases of the Crusade</w:t>
      </w:r>
      <w:r w:rsidR="00282ADC" w:rsidRPr="00D31C7F">
        <w:rPr>
          <w:rFonts w:ascii="Times New Roman" w:hAnsi="Times New Roman" w:cs="Times New Roman"/>
          <w:lang w:val="en-GB"/>
        </w:rPr>
        <w:t>,</w:t>
      </w:r>
      <w:r w:rsidRPr="00D31C7F">
        <w:rPr>
          <w:rFonts w:ascii="Times New Roman" w:hAnsi="Times New Roman" w:cs="Times New Roman"/>
          <w:lang w:val="en-GB"/>
        </w:rPr>
        <w:t xml:space="preserve"> which will serve as guidelines and signposts in this </w:t>
      </w:r>
      <w:r w:rsidR="009F61A0">
        <w:rPr>
          <w:rFonts w:ascii="Times New Roman" w:hAnsi="Times New Roman" w:cs="Times New Roman"/>
          <w:lang w:val="en-GB"/>
        </w:rPr>
        <w:t>thesis</w:t>
      </w:r>
      <w:r w:rsidR="00282ADC" w:rsidRPr="00D31C7F">
        <w:rPr>
          <w:rFonts w:ascii="Times New Roman" w:hAnsi="Times New Roman" w:cs="Times New Roman"/>
          <w:lang w:val="en-GB"/>
        </w:rPr>
        <w:t>,</w:t>
      </w:r>
      <w:r w:rsidRPr="00D31C7F">
        <w:rPr>
          <w:rFonts w:ascii="Times New Roman" w:hAnsi="Times New Roman" w:cs="Times New Roman"/>
          <w:lang w:val="en-GB"/>
        </w:rPr>
        <w:t xml:space="preserve"> as well as help me create new ways of looking at the conflict. Lastly, I </w:t>
      </w:r>
      <w:r w:rsidR="0092167B">
        <w:rPr>
          <w:rFonts w:ascii="Times New Roman" w:hAnsi="Times New Roman" w:cs="Times New Roman"/>
          <w:lang w:val="en-GB"/>
        </w:rPr>
        <w:t>provided</w:t>
      </w:r>
      <w:r w:rsidRPr="00D31C7F">
        <w:rPr>
          <w:rFonts w:ascii="Times New Roman" w:hAnsi="Times New Roman" w:cs="Times New Roman"/>
          <w:lang w:val="en-GB"/>
        </w:rPr>
        <w:t xml:space="preserve"> source criticism of the most important sources I have used. I have explained </w:t>
      </w:r>
      <w:r w:rsidR="00256E9F">
        <w:rPr>
          <w:rFonts w:ascii="Times New Roman" w:hAnsi="Times New Roman" w:cs="Times New Roman"/>
          <w:lang w:val="en-GB"/>
        </w:rPr>
        <w:t>the</w:t>
      </w:r>
      <w:r w:rsidRPr="00D31C7F">
        <w:rPr>
          <w:rFonts w:ascii="Times New Roman" w:hAnsi="Times New Roman" w:cs="Times New Roman"/>
          <w:lang w:val="en-GB"/>
        </w:rPr>
        <w:t xml:space="preserve"> value each source holds</w:t>
      </w:r>
      <w:r w:rsidR="00D47631">
        <w:rPr>
          <w:rFonts w:ascii="Times New Roman" w:hAnsi="Times New Roman" w:cs="Times New Roman"/>
          <w:lang w:val="en-GB"/>
        </w:rPr>
        <w:t xml:space="preserve"> and</w:t>
      </w:r>
      <w:r w:rsidRPr="00D31C7F">
        <w:rPr>
          <w:rFonts w:ascii="Times New Roman" w:hAnsi="Times New Roman" w:cs="Times New Roman"/>
          <w:lang w:val="en-GB"/>
        </w:rPr>
        <w:t xml:space="preserve"> where</w:t>
      </w:r>
      <w:r w:rsidR="00187E4C" w:rsidRPr="00D31C7F">
        <w:rPr>
          <w:rFonts w:ascii="Times New Roman" w:hAnsi="Times New Roman" w:cs="Times New Roman"/>
          <w:lang w:val="en-GB"/>
        </w:rPr>
        <w:t xml:space="preserve"> it is necessary to be more critical </w:t>
      </w:r>
      <w:r w:rsidR="00D47631">
        <w:rPr>
          <w:rFonts w:ascii="Times New Roman" w:hAnsi="Times New Roman" w:cs="Times New Roman"/>
          <w:lang w:val="en-GB"/>
        </w:rPr>
        <w:t>of</w:t>
      </w:r>
      <w:r w:rsidR="00187E4C" w:rsidRPr="00D31C7F">
        <w:rPr>
          <w:rFonts w:ascii="Times New Roman" w:hAnsi="Times New Roman" w:cs="Times New Roman"/>
          <w:lang w:val="en-GB"/>
        </w:rPr>
        <w:t xml:space="preserve"> them</w:t>
      </w:r>
      <w:r w:rsidRPr="00D31C7F">
        <w:rPr>
          <w:rFonts w:ascii="Times New Roman" w:hAnsi="Times New Roman" w:cs="Times New Roman"/>
          <w:lang w:val="en-GB"/>
        </w:rPr>
        <w:t xml:space="preserve">. With this </w:t>
      </w:r>
      <w:r w:rsidR="00D47631">
        <w:rPr>
          <w:rFonts w:ascii="Times New Roman" w:hAnsi="Times New Roman" w:cs="Times New Roman"/>
          <w:lang w:val="en-GB"/>
        </w:rPr>
        <w:t>more profound</w:t>
      </w:r>
      <w:r w:rsidRPr="00D31C7F">
        <w:rPr>
          <w:rFonts w:ascii="Times New Roman" w:hAnsi="Times New Roman" w:cs="Times New Roman"/>
          <w:lang w:val="en-GB"/>
        </w:rPr>
        <w:t xml:space="preserve"> understanding of the </w:t>
      </w:r>
      <w:r w:rsidR="00B27C73" w:rsidRPr="00D31C7F">
        <w:rPr>
          <w:rFonts w:ascii="Times New Roman" w:hAnsi="Times New Roman" w:cs="Times New Roman"/>
          <w:lang w:val="en-GB"/>
        </w:rPr>
        <w:t xml:space="preserve">historical </w:t>
      </w:r>
      <w:r w:rsidRPr="00D31C7F">
        <w:rPr>
          <w:rFonts w:ascii="Times New Roman" w:hAnsi="Times New Roman" w:cs="Times New Roman"/>
          <w:lang w:val="en-GB"/>
        </w:rPr>
        <w:t>context of the Albigensian Crusade</w:t>
      </w:r>
      <w:r w:rsidR="00B27C73" w:rsidRPr="00D31C7F">
        <w:rPr>
          <w:rFonts w:ascii="Times New Roman" w:hAnsi="Times New Roman" w:cs="Times New Roman"/>
          <w:lang w:val="en-GB"/>
        </w:rPr>
        <w:t>,</w:t>
      </w:r>
      <w:r w:rsidRPr="00D31C7F">
        <w:rPr>
          <w:rFonts w:ascii="Times New Roman" w:hAnsi="Times New Roman" w:cs="Times New Roman"/>
          <w:lang w:val="en-GB"/>
        </w:rPr>
        <w:t xml:space="preserve"> I will now </w:t>
      </w:r>
      <w:r w:rsidR="00B27C73" w:rsidRPr="00D31C7F">
        <w:rPr>
          <w:rFonts w:ascii="Times New Roman" w:hAnsi="Times New Roman" w:cs="Times New Roman"/>
          <w:lang w:val="en-GB"/>
        </w:rPr>
        <w:t>investigate</w:t>
      </w:r>
      <w:r w:rsidRPr="00D31C7F">
        <w:rPr>
          <w:rFonts w:ascii="Times New Roman" w:hAnsi="Times New Roman" w:cs="Times New Roman"/>
          <w:lang w:val="en-GB"/>
        </w:rPr>
        <w:t xml:space="preserve"> three different case studies</w:t>
      </w:r>
      <w:r w:rsidR="00047DD0" w:rsidRPr="00D31C7F">
        <w:rPr>
          <w:rFonts w:ascii="Times New Roman" w:hAnsi="Times New Roman" w:cs="Times New Roman"/>
          <w:lang w:val="en-GB"/>
        </w:rPr>
        <w:t>:</w:t>
      </w:r>
      <w:r w:rsidR="00F27D11" w:rsidRPr="00D31C7F">
        <w:rPr>
          <w:rFonts w:ascii="Times New Roman" w:hAnsi="Times New Roman" w:cs="Times New Roman"/>
          <w:lang w:val="en-GB"/>
        </w:rPr>
        <w:t xml:space="preserve"> the massacre of Béziers, the second part of the </w:t>
      </w:r>
      <w:r w:rsidR="00F27D11" w:rsidRPr="00D31C7F">
        <w:rPr>
          <w:rFonts w:ascii="Times New Roman" w:hAnsi="Times New Roman" w:cs="Times New Roman"/>
          <w:i/>
          <w:iCs/>
          <w:lang w:val="en-GB"/>
        </w:rPr>
        <w:t>Chanson</w:t>
      </w:r>
      <w:r w:rsidR="00047DD0" w:rsidRPr="00D31C7F">
        <w:rPr>
          <w:rFonts w:ascii="Times New Roman" w:hAnsi="Times New Roman" w:cs="Times New Roman"/>
          <w:i/>
          <w:iCs/>
          <w:lang w:val="en-GB"/>
        </w:rPr>
        <w:t>,</w:t>
      </w:r>
      <w:r w:rsidRPr="00D31C7F">
        <w:rPr>
          <w:rFonts w:ascii="Times New Roman" w:hAnsi="Times New Roman" w:cs="Times New Roman"/>
          <w:lang w:val="en-GB"/>
        </w:rPr>
        <w:t xml:space="preserve"> </w:t>
      </w:r>
      <w:r w:rsidR="00F27D11" w:rsidRPr="00D31C7F">
        <w:rPr>
          <w:rFonts w:ascii="Times New Roman" w:hAnsi="Times New Roman" w:cs="Times New Roman"/>
          <w:lang w:val="en-GB"/>
        </w:rPr>
        <w:t>and two legal charters</w:t>
      </w:r>
      <w:r w:rsidR="00047DD0" w:rsidRPr="00D31C7F">
        <w:rPr>
          <w:rFonts w:ascii="Times New Roman" w:hAnsi="Times New Roman" w:cs="Times New Roman"/>
          <w:lang w:val="en-GB"/>
        </w:rPr>
        <w:t xml:space="preserve">. </w:t>
      </w:r>
      <w:r w:rsidR="00047DD0" w:rsidRPr="00D31C7F">
        <w:rPr>
          <w:rFonts w:ascii="Times New Roman" w:hAnsi="Times New Roman" w:cs="Times New Roman"/>
          <w:lang w:val="en-GB"/>
        </w:rPr>
        <w:lastRenderedPageBreak/>
        <w:t>Each</w:t>
      </w:r>
      <w:r w:rsidRPr="00D31C7F">
        <w:rPr>
          <w:rFonts w:ascii="Times New Roman" w:hAnsi="Times New Roman" w:cs="Times New Roman"/>
          <w:lang w:val="en-GB"/>
        </w:rPr>
        <w:t xml:space="preserve"> </w:t>
      </w:r>
      <w:r w:rsidR="00256E9F">
        <w:rPr>
          <w:rFonts w:ascii="Times New Roman" w:hAnsi="Times New Roman" w:cs="Times New Roman"/>
          <w:lang w:val="en-GB"/>
        </w:rPr>
        <w:t xml:space="preserve">of them </w:t>
      </w:r>
      <w:r w:rsidR="00D47631">
        <w:rPr>
          <w:rFonts w:ascii="Times New Roman" w:hAnsi="Times New Roman" w:cs="Times New Roman"/>
          <w:lang w:val="en-GB"/>
        </w:rPr>
        <w:t xml:space="preserve">integral </w:t>
      </w:r>
      <w:r w:rsidR="00256E9F">
        <w:rPr>
          <w:rFonts w:ascii="Times New Roman" w:hAnsi="Times New Roman" w:cs="Times New Roman"/>
          <w:lang w:val="en-GB"/>
        </w:rPr>
        <w:t>to</w:t>
      </w:r>
      <w:r w:rsidR="00D47631">
        <w:rPr>
          <w:rFonts w:ascii="Times New Roman" w:hAnsi="Times New Roman" w:cs="Times New Roman"/>
          <w:lang w:val="en-GB"/>
        </w:rPr>
        <w:t xml:space="preserve"> answering </w:t>
      </w:r>
      <w:r w:rsidRPr="00D31C7F">
        <w:rPr>
          <w:rFonts w:ascii="Times New Roman" w:hAnsi="Times New Roman" w:cs="Times New Roman"/>
          <w:lang w:val="en-GB"/>
        </w:rPr>
        <w:t>whether</w:t>
      </w:r>
      <w:r w:rsidR="00B92DC6" w:rsidRPr="00D31C7F">
        <w:rPr>
          <w:rFonts w:ascii="Times New Roman" w:hAnsi="Times New Roman" w:cs="Times New Roman"/>
          <w:lang w:val="en-GB"/>
        </w:rPr>
        <w:t xml:space="preserve"> and why</w:t>
      </w:r>
      <w:r w:rsidRPr="00D31C7F">
        <w:rPr>
          <w:rFonts w:ascii="Times New Roman" w:hAnsi="Times New Roman" w:cs="Times New Roman"/>
          <w:lang w:val="en-GB"/>
        </w:rPr>
        <w:t xml:space="preserve"> the Albigensian Crusade should be seen as a </w:t>
      </w:r>
      <w:r w:rsidR="009914D0">
        <w:rPr>
          <w:rFonts w:ascii="Times New Roman" w:hAnsi="Times New Roman" w:cs="Times New Roman"/>
          <w:lang w:val="en-GB"/>
        </w:rPr>
        <w:t>c</w:t>
      </w:r>
      <w:r w:rsidRPr="00D31C7F">
        <w:rPr>
          <w:rFonts w:ascii="Times New Roman" w:hAnsi="Times New Roman" w:cs="Times New Roman"/>
          <w:lang w:val="en-GB"/>
        </w:rPr>
        <w:t xml:space="preserve">ulture </w:t>
      </w:r>
      <w:r w:rsidR="009914D0">
        <w:rPr>
          <w:rFonts w:ascii="Times New Roman" w:hAnsi="Times New Roman" w:cs="Times New Roman"/>
          <w:lang w:val="en-GB"/>
        </w:rPr>
        <w:t>w</w:t>
      </w:r>
      <w:r w:rsidRPr="00D31C7F">
        <w:rPr>
          <w:rFonts w:ascii="Times New Roman" w:hAnsi="Times New Roman" w:cs="Times New Roman"/>
          <w:lang w:val="en-GB"/>
        </w:rPr>
        <w:t>ar, starting with the massacre of Béziers.</w:t>
      </w:r>
      <w:r w:rsidR="00015ED2">
        <w:rPr>
          <w:rFonts w:ascii="Times New Roman" w:hAnsi="Times New Roman" w:cs="Times New Roman"/>
          <w:lang w:val="en-GB"/>
        </w:rPr>
        <w:t xml:space="preserve"> </w:t>
      </w:r>
    </w:p>
    <w:p w14:paraId="6F46E5A9" w14:textId="77777777" w:rsidR="0058700E" w:rsidRPr="00D31C7F" w:rsidRDefault="0058700E" w:rsidP="0058700E">
      <w:pPr>
        <w:rPr>
          <w:rFonts w:ascii="Times New Roman" w:hAnsi="Times New Roman" w:cs="Times New Roman"/>
          <w:lang w:val="en-GB"/>
        </w:rPr>
      </w:pPr>
    </w:p>
    <w:p w14:paraId="380E7F7C" w14:textId="5AFF998F" w:rsidR="0058700E" w:rsidRDefault="0058700E" w:rsidP="00DC1359">
      <w:pPr>
        <w:pStyle w:val="Heading1"/>
        <w:rPr>
          <w:rFonts w:ascii="Times New Roman" w:hAnsi="Times New Roman" w:cs="Times New Roman"/>
          <w:b/>
          <w:bCs/>
          <w:sz w:val="28"/>
          <w:szCs w:val="28"/>
          <w:lang w:val="en-GB"/>
        </w:rPr>
      </w:pPr>
      <w:r w:rsidRPr="00D31C7F">
        <w:rPr>
          <w:rFonts w:ascii="Times New Roman" w:hAnsi="Times New Roman" w:cs="Times New Roman"/>
          <w:lang w:val="en-GB"/>
        </w:rPr>
        <w:br w:type="page"/>
      </w:r>
      <w:bookmarkStart w:id="50" w:name="_Toc112003267"/>
      <w:r w:rsidRPr="00D31C7F">
        <w:rPr>
          <w:rFonts w:ascii="Times New Roman" w:hAnsi="Times New Roman" w:cs="Times New Roman"/>
          <w:b/>
          <w:bCs/>
          <w:sz w:val="28"/>
          <w:szCs w:val="28"/>
          <w:lang w:val="en-GB"/>
        </w:rPr>
        <w:lastRenderedPageBreak/>
        <w:t xml:space="preserve">Chapter 2: </w:t>
      </w:r>
      <w:r w:rsidR="00B9507A" w:rsidRPr="00D31C7F">
        <w:rPr>
          <w:rFonts w:ascii="Times New Roman" w:hAnsi="Times New Roman" w:cs="Times New Roman"/>
          <w:b/>
          <w:bCs/>
          <w:sz w:val="28"/>
          <w:szCs w:val="28"/>
          <w:lang w:val="en-GB"/>
        </w:rPr>
        <w:t>T</w:t>
      </w:r>
      <w:r w:rsidRPr="00D31C7F">
        <w:rPr>
          <w:rFonts w:ascii="Times New Roman" w:hAnsi="Times New Roman" w:cs="Times New Roman"/>
          <w:b/>
          <w:bCs/>
          <w:sz w:val="28"/>
          <w:szCs w:val="28"/>
          <w:lang w:val="en-GB"/>
        </w:rPr>
        <w:t>he massacre of Béziers and the fight against anticlericalism</w:t>
      </w:r>
      <w:bookmarkEnd w:id="50"/>
    </w:p>
    <w:p w14:paraId="6469D456" w14:textId="77777777" w:rsidR="00B17617" w:rsidRPr="00B17617" w:rsidRDefault="00B17617" w:rsidP="0047010E">
      <w:pPr>
        <w:spacing w:after="0"/>
        <w:rPr>
          <w:lang w:val="en-GB"/>
        </w:rPr>
      </w:pPr>
    </w:p>
    <w:p w14:paraId="1F3D9C27" w14:textId="456BE126" w:rsidR="0058700E" w:rsidRDefault="005615F4" w:rsidP="00DC1359">
      <w:pPr>
        <w:pStyle w:val="Heading2"/>
        <w:rPr>
          <w:rFonts w:ascii="Times New Roman" w:hAnsi="Times New Roman" w:cs="Times New Roman"/>
          <w:b/>
          <w:bCs/>
          <w:lang w:val="en-GB"/>
        </w:rPr>
      </w:pPr>
      <w:bookmarkStart w:id="51" w:name="_Toc112003268"/>
      <w:r>
        <w:rPr>
          <w:rFonts w:ascii="Times New Roman" w:hAnsi="Times New Roman" w:cs="Times New Roman"/>
          <w:b/>
          <w:bCs/>
          <w:lang w:val="en-GB"/>
        </w:rPr>
        <w:t xml:space="preserve">2.1 </w:t>
      </w:r>
      <w:r w:rsidR="0058700E" w:rsidRPr="00B17617">
        <w:rPr>
          <w:rFonts w:ascii="Times New Roman" w:hAnsi="Times New Roman" w:cs="Times New Roman"/>
          <w:b/>
          <w:bCs/>
          <w:lang w:val="en-GB"/>
        </w:rPr>
        <w:t>Introduction</w:t>
      </w:r>
      <w:bookmarkEnd w:id="51"/>
    </w:p>
    <w:p w14:paraId="6EF85BEA" w14:textId="77777777" w:rsidR="00B17617" w:rsidRPr="00B17617" w:rsidRDefault="00B17617" w:rsidP="0047010E">
      <w:pPr>
        <w:spacing w:after="0"/>
        <w:rPr>
          <w:lang w:val="en-GB"/>
        </w:rPr>
      </w:pPr>
    </w:p>
    <w:p w14:paraId="79E7BE13" w14:textId="0944487D"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 xml:space="preserve">It emerges from the sources that </w:t>
      </w:r>
      <w:r w:rsidR="00906C70" w:rsidRPr="00906C70">
        <w:rPr>
          <w:rFonts w:ascii="Times New Roman" w:hAnsi="Times New Roman" w:cs="Times New Roman"/>
          <w:lang w:val="en-GB"/>
        </w:rPr>
        <w:t>a clear anti-heretic rhetoric was present within the first phase (1209-1211) of the Albigensian Crusade</w:t>
      </w:r>
      <w:r w:rsidRPr="003948EA">
        <w:rPr>
          <w:rFonts w:ascii="Times New Roman" w:hAnsi="Times New Roman" w:cs="Times New Roman"/>
          <w:lang w:val="en-GB"/>
        </w:rPr>
        <w:t>. In this first phase</w:t>
      </w:r>
      <w:r w:rsidR="00A16999">
        <w:rPr>
          <w:rFonts w:ascii="Times New Roman" w:hAnsi="Times New Roman" w:cs="Times New Roman"/>
          <w:lang w:val="en-GB"/>
        </w:rPr>
        <w:t>,</w:t>
      </w:r>
      <w:r w:rsidRPr="003948EA">
        <w:rPr>
          <w:rFonts w:ascii="Times New Roman" w:hAnsi="Times New Roman" w:cs="Times New Roman"/>
          <w:lang w:val="en-GB"/>
        </w:rPr>
        <w:t xml:space="preserve"> the crusader army tried to depose </w:t>
      </w:r>
      <w:r w:rsidR="00342E1B">
        <w:rPr>
          <w:rFonts w:ascii="Times New Roman" w:hAnsi="Times New Roman" w:cs="Times New Roman"/>
          <w:lang w:val="en-GB"/>
        </w:rPr>
        <w:t>V</w:t>
      </w:r>
      <w:r w:rsidRPr="003948EA">
        <w:rPr>
          <w:rFonts w:ascii="Times New Roman" w:hAnsi="Times New Roman" w:cs="Times New Roman"/>
          <w:lang w:val="en-GB"/>
        </w:rPr>
        <w:t>iscount Raymond-Roger Trencavel and claim his territory. This happened under the leadership of the papal legate</w:t>
      </w:r>
      <w:r w:rsidR="00A16999">
        <w:rPr>
          <w:rFonts w:ascii="Times New Roman" w:hAnsi="Times New Roman" w:cs="Times New Roman"/>
          <w:lang w:val="en-GB"/>
        </w:rPr>
        <w:t>,</w:t>
      </w:r>
      <w:r w:rsidRPr="003948EA">
        <w:rPr>
          <w:rFonts w:ascii="Times New Roman" w:hAnsi="Times New Roman" w:cs="Times New Roman"/>
          <w:lang w:val="en-GB"/>
        </w:rPr>
        <w:t xml:space="preserve"> Arnaud Amalric. After this first phase, he handed over the control of the crusader army to Simon of Montfort. </w:t>
      </w:r>
    </w:p>
    <w:p w14:paraId="4A73C64E" w14:textId="69680BE3"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Anti-heretic rhetoric seems especially prevalent in the three main narrative sources when they report on the massacre of Béziers. This was the first military encounter of the Crusade, which in many ways set the scene for the rest of the conflict of the first </w:t>
      </w:r>
      <w:r w:rsidR="006F6E96">
        <w:rPr>
          <w:rFonts w:ascii="Times New Roman" w:hAnsi="Times New Roman" w:cs="Times New Roman"/>
          <w:lang w:val="en-GB"/>
        </w:rPr>
        <w:t xml:space="preserve">and </w:t>
      </w:r>
      <w:r w:rsidRPr="003948EA">
        <w:rPr>
          <w:rFonts w:ascii="Times New Roman" w:hAnsi="Times New Roman" w:cs="Times New Roman"/>
          <w:lang w:val="en-GB"/>
        </w:rPr>
        <w:t>later phases. When one reads these sources</w:t>
      </w:r>
      <w:r w:rsidR="006F6E96">
        <w:rPr>
          <w:rFonts w:ascii="Times New Roman" w:hAnsi="Times New Roman" w:cs="Times New Roman"/>
          <w:lang w:val="en-GB"/>
        </w:rPr>
        <w:t>,</w:t>
      </w:r>
      <w:r w:rsidRPr="003948EA">
        <w:rPr>
          <w:rFonts w:ascii="Times New Roman" w:hAnsi="Times New Roman" w:cs="Times New Roman"/>
          <w:lang w:val="en-GB"/>
        </w:rPr>
        <w:t xml:space="preserve"> it is almost impossible not to believe that the </w:t>
      </w:r>
      <w:r w:rsidR="004C0045">
        <w:rPr>
          <w:rFonts w:ascii="Times New Roman" w:hAnsi="Times New Roman" w:cs="Times New Roman"/>
          <w:lang w:val="en-GB"/>
        </w:rPr>
        <w:t>‘</w:t>
      </w:r>
      <w:r w:rsidRPr="003948EA">
        <w:rPr>
          <w:rFonts w:ascii="Times New Roman" w:hAnsi="Times New Roman" w:cs="Times New Roman"/>
          <w:lang w:val="en-GB"/>
        </w:rPr>
        <w:t>sinful</w:t>
      </w:r>
      <w:r w:rsidR="004C0045">
        <w:rPr>
          <w:rFonts w:ascii="Times New Roman" w:hAnsi="Times New Roman" w:cs="Times New Roman"/>
          <w:lang w:val="en-GB"/>
        </w:rPr>
        <w:t>’</w:t>
      </w:r>
      <w:r w:rsidRPr="003948EA">
        <w:rPr>
          <w:rFonts w:ascii="Times New Roman" w:hAnsi="Times New Roman" w:cs="Times New Roman"/>
          <w:lang w:val="en-GB"/>
        </w:rPr>
        <w:t xml:space="preserve"> citizens of Béziers were heretics of the worst kind. It appears that because of their heresy 20</w:t>
      </w:r>
      <w:r w:rsidR="00342E1B">
        <w:rPr>
          <w:rFonts w:ascii="Times New Roman" w:hAnsi="Times New Roman" w:cs="Times New Roman"/>
          <w:lang w:val="en-GB"/>
        </w:rPr>
        <w:t>,</w:t>
      </w:r>
      <w:r w:rsidRPr="003948EA">
        <w:rPr>
          <w:rFonts w:ascii="Times New Roman" w:hAnsi="Times New Roman" w:cs="Times New Roman"/>
          <w:lang w:val="en-GB"/>
        </w:rPr>
        <w:t xml:space="preserve">000 men, women, children, and even priests were murdered by an army of </w:t>
      </w:r>
      <w:r w:rsidR="00052288">
        <w:rPr>
          <w:rFonts w:ascii="Times New Roman" w:hAnsi="Times New Roman" w:cs="Times New Roman"/>
          <w:i/>
          <w:iCs/>
          <w:lang w:val="en-GB"/>
        </w:rPr>
        <w:t>ribaulds</w:t>
      </w:r>
      <w:r w:rsidR="008517D4">
        <w:rPr>
          <w:rFonts w:ascii="Times New Roman" w:hAnsi="Times New Roman" w:cs="Times New Roman"/>
          <w:i/>
          <w:iCs/>
          <w:lang w:val="en-GB"/>
        </w:rPr>
        <w:t xml:space="preserve"> </w:t>
      </w:r>
      <w:r w:rsidR="00D71262" w:rsidRPr="00DC098B">
        <w:rPr>
          <w:rStyle w:val="FootnoteReference"/>
          <w:rFonts w:ascii="Times New Roman" w:hAnsi="Times New Roman" w:cs="Times New Roman"/>
          <w:lang w:val="en-GB"/>
        </w:rPr>
        <w:footnoteReference w:id="137"/>
      </w:r>
      <w:r w:rsidRPr="003948EA">
        <w:rPr>
          <w:rFonts w:ascii="Times New Roman" w:hAnsi="Times New Roman" w:cs="Times New Roman"/>
          <w:lang w:val="en-GB"/>
        </w:rPr>
        <w:t xml:space="preserve"> and crusaders, who in their religious </w:t>
      </w:r>
      <w:r w:rsidR="00F62B88">
        <w:rPr>
          <w:rFonts w:ascii="Times New Roman" w:hAnsi="Times New Roman" w:cs="Times New Roman"/>
          <w:lang w:val="en-GB"/>
        </w:rPr>
        <w:t>fervour</w:t>
      </w:r>
      <w:r w:rsidRPr="003948EA">
        <w:rPr>
          <w:rFonts w:ascii="Times New Roman" w:hAnsi="Times New Roman" w:cs="Times New Roman"/>
          <w:lang w:val="en-GB"/>
        </w:rPr>
        <w:t xml:space="preserve"> delivered righteous reckoning to the citizens of Béziers.</w:t>
      </w:r>
    </w:p>
    <w:p w14:paraId="568B6B49" w14:textId="512EFB06"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However, it is unlikely that the heresy the Southerners were accused of really existed. This immediately begs the question: why were the citizens of Béziers massacred if not for their heresy? In this chapter, I will answer this question</w:t>
      </w:r>
      <w:r w:rsidR="00342E1B">
        <w:rPr>
          <w:rFonts w:ascii="Times New Roman" w:hAnsi="Times New Roman" w:cs="Times New Roman"/>
          <w:lang w:val="en-GB"/>
        </w:rPr>
        <w:t>,</w:t>
      </w:r>
      <w:r w:rsidRPr="003948EA">
        <w:rPr>
          <w:rFonts w:ascii="Times New Roman" w:hAnsi="Times New Roman" w:cs="Times New Roman"/>
          <w:lang w:val="en-GB"/>
        </w:rPr>
        <w:t xml:space="preserve"> and investigate which role the massacre of Béziers played in the Crusade and whether it supports the </w:t>
      </w:r>
      <w:r w:rsidR="00926B96">
        <w:rPr>
          <w:rFonts w:ascii="Times New Roman" w:hAnsi="Times New Roman" w:cs="Times New Roman"/>
          <w:lang w:val="en-GB"/>
        </w:rPr>
        <w:t>hypothesis</w:t>
      </w:r>
      <w:r w:rsidRPr="003948EA">
        <w:rPr>
          <w:rFonts w:ascii="Times New Roman" w:hAnsi="Times New Roman" w:cs="Times New Roman"/>
          <w:lang w:val="en-GB"/>
        </w:rPr>
        <w:t xml:space="preserve"> that this Crusade was a culture war</w:t>
      </w:r>
      <w:r w:rsidR="00442986">
        <w:rPr>
          <w:rFonts w:ascii="Times New Roman" w:hAnsi="Times New Roman" w:cs="Times New Roman"/>
          <w:lang w:val="en-GB"/>
        </w:rPr>
        <w:t>.</w:t>
      </w:r>
    </w:p>
    <w:p w14:paraId="3D9FBE44" w14:textId="402ADB53"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This is not an easy task as all the major sources that discuss this massacre </w:t>
      </w:r>
      <w:r w:rsidR="00926B96">
        <w:rPr>
          <w:rFonts w:ascii="Times New Roman" w:hAnsi="Times New Roman" w:cs="Times New Roman"/>
          <w:lang w:val="en-GB"/>
        </w:rPr>
        <w:t>sympathise</w:t>
      </w:r>
      <w:r w:rsidRPr="003948EA">
        <w:rPr>
          <w:rFonts w:ascii="Times New Roman" w:hAnsi="Times New Roman" w:cs="Times New Roman"/>
          <w:lang w:val="en-GB"/>
        </w:rPr>
        <w:t xml:space="preserve"> with the crusader cause. As discussed in </w:t>
      </w:r>
      <w:r w:rsidR="00DD1CFC">
        <w:rPr>
          <w:rFonts w:ascii="Times New Roman" w:hAnsi="Times New Roman" w:cs="Times New Roman"/>
          <w:lang w:val="en-GB"/>
        </w:rPr>
        <w:t>Chapter One</w:t>
      </w:r>
      <w:r w:rsidRPr="003948EA">
        <w:rPr>
          <w:rFonts w:ascii="Times New Roman" w:hAnsi="Times New Roman" w:cs="Times New Roman"/>
          <w:lang w:val="en-GB"/>
        </w:rPr>
        <w:t xml:space="preserve">, during this period all sources were written by clerics who supported the </w:t>
      </w:r>
      <w:r w:rsidR="00822F3C">
        <w:rPr>
          <w:rFonts w:ascii="Times New Roman" w:hAnsi="Times New Roman" w:cs="Times New Roman"/>
          <w:lang w:val="en-GB"/>
        </w:rPr>
        <w:t>C</w:t>
      </w:r>
      <w:r w:rsidRPr="003948EA">
        <w:rPr>
          <w:rFonts w:ascii="Times New Roman" w:hAnsi="Times New Roman" w:cs="Times New Roman"/>
          <w:lang w:val="en-GB"/>
        </w:rPr>
        <w:t>rusade. Therefore, these sources contain anti-heretic rhetoric. However, if one reads these sources carefully and reads around the mentions of heresy, one can deduce certain aspects of the why</w:t>
      </w:r>
      <w:r w:rsidR="004C0045">
        <w:rPr>
          <w:rFonts w:ascii="Times New Roman" w:hAnsi="Times New Roman" w:cs="Times New Roman"/>
          <w:lang w:val="en-GB"/>
        </w:rPr>
        <w:t>’</w:t>
      </w:r>
      <w:r w:rsidRPr="003948EA">
        <w:rPr>
          <w:rFonts w:ascii="Times New Roman" w:hAnsi="Times New Roman" w:cs="Times New Roman"/>
          <w:lang w:val="en-GB"/>
        </w:rPr>
        <w:t>s and how</w:t>
      </w:r>
      <w:r w:rsidR="004C0045">
        <w:rPr>
          <w:rFonts w:ascii="Times New Roman" w:hAnsi="Times New Roman" w:cs="Times New Roman"/>
          <w:lang w:val="en-GB"/>
        </w:rPr>
        <w:t>’</w:t>
      </w:r>
      <w:r w:rsidRPr="003948EA">
        <w:rPr>
          <w:rFonts w:ascii="Times New Roman" w:hAnsi="Times New Roman" w:cs="Times New Roman"/>
          <w:lang w:val="en-GB"/>
        </w:rPr>
        <w:t xml:space="preserve">s of the massacre of Béziers. It should be taken into account that heresy was often used as a rhetorical tool and </w:t>
      </w:r>
      <w:r w:rsidR="00342E1B">
        <w:rPr>
          <w:rFonts w:ascii="Times New Roman" w:hAnsi="Times New Roman" w:cs="Times New Roman"/>
          <w:lang w:val="en-GB"/>
        </w:rPr>
        <w:t xml:space="preserve">was </w:t>
      </w:r>
      <w:r w:rsidRPr="003948EA">
        <w:rPr>
          <w:rFonts w:ascii="Times New Roman" w:hAnsi="Times New Roman" w:cs="Times New Roman"/>
          <w:lang w:val="en-GB"/>
        </w:rPr>
        <w:t xml:space="preserve">thus mentioned instead of many other social and political issues. </w:t>
      </w:r>
      <w:r w:rsidR="00342E1B">
        <w:rPr>
          <w:rFonts w:ascii="Times New Roman" w:hAnsi="Times New Roman" w:cs="Times New Roman"/>
          <w:lang w:val="en-GB"/>
        </w:rPr>
        <w:t>I</w:t>
      </w:r>
      <w:r w:rsidRPr="003948EA">
        <w:rPr>
          <w:rFonts w:ascii="Times New Roman" w:hAnsi="Times New Roman" w:cs="Times New Roman"/>
          <w:lang w:val="en-GB"/>
        </w:rPr>
        <w:t xml:space="preserve">t is </w:t>
      </w:r>
      <w:r w:rsidR="00A849B3">
        <w:rPr>
          <w:rFonts w:ascii="Times New Roman" w:hAnsi="Times New Roman" w:cs="Times New Roman"/>
          <w:lang w:val="en-GB"/>
        </w:rPr>
        <w:t>essential</w:t>
      </w:r>
      <w:r w:rsidRPr="003948EA">
        <w:rPr>
          <w:rFonts w:ascii="Times New Roman" w:hAnsi="Times New Roman" w:cs="Times New Roman"/>
          <w:lang w:val="en-GB"/>
        </w:rPr>
        <w:t xml:space="preserve"> to examine this as the three narrative sources are full of these rhetorical tools</w:t>
      </w:r>
      <w:r w:rsidR="00442986">
        <w:rPr>
          <w:rFonts w:ascii="Times New Roman" w:hAnsi="Times New Roman" w:cs="Times New Roman"/>
          <w:lang w:val="en-GB"/>
        </w:rPr>
        <w:t>; by</w:t>
      </w:r>
      <w:r w:rsidRPr="003948EA">
        <w:rPr>
          <w:rFonts w:ascii="Times New Roman" w:hAnsi="Times New Roman" w:cs="Times New Roman"/>
          <w:lang w:val="en-GB"/>
        </w:rPr>
        <w:t xml:space="preserve"> looking past these tools</w:t>
      </w:r>
      <w:r w:rsidR="00442986">
        <w:rPr>
          <w:rFonts w:ascii="Times New Roman" w:hAnsi="Times New Roman" w:cs="Times New Roman"/>
          <w:lang w:val="en-GB"/>
        </w:rPr>
        <w:t>,</w:t>
      </w:r>
      <w:r w:rsidRPr="003948EA">
        <w:rPr>
          <w:rFonts w:ascii="Times New Roman" w:hAnsi="Times New Roman" w:cs="Times New Roman"/>
          <w:lang w:val="en-GB"/>
        </w:rPr>
        <w:t xml:space="preserve"> we can determine what </w:t>
      </w:r>
      <w:r w:rsidR="00442986">
        <w:rPr>
          <w:rFonts w:ascii="Times New Roman" w:hAnsi="Times New Roman" w:cs="Times New Roman"/>
          <w:lang w:val="en-GB"/>
        </w:rPr>
        <w:t>lies</w:t>
      </w:r>
      <w:r w:rsidRPr="003948EA">
        <w:rPr>
          <w:rFonts w:ascii="Times New Roman" w:hAnsi="Times New Roman" w:cs="Times New Roman"/>
          <w:lang w:val="en-GB"/>
        </w:rPr>
        <w:t xml:space="preserve"> be</w:t>
      </w:r>
      <w:r w:rsidR="00342E1B">
        <w:rPr>
          <w:rFonts w:ascii="Times New Roman" w:hAnsi="Times New Roman" w:cs="Times New Roman"/>
          <w:lang w:val="en-GB"/>
        </w:rPr>
        <w:t>yond</w:t>
      </w:r>
      <w:r w:rsidRPr="003948EA">
        <w:rPr>
          <w:rFonts w:ascii="Times New Roman" w:hAnsi="Times New Roman" w:cs="Times New Roman"/>
          <w:lang w:val="en-GB"/>
        </w:rPr>
        <w:t xml:space="preserve">. </w:t>
      </w:r>
      <w:r w:rsidR="00653AC3">
        <w:rPr>
          <w:rFonts w:ascii="Times New Roman" w:hAnsi="Times New Roman" w:cs="Times New Roman"/>
          <w:lang w:val="en-GB"/>
        </w:rPr>
        <w:t>This</w:t>
      </w:r>
      <w:r w:rsidRPr="003948EA">
        <w:rPr>
          <w:rFonts w:ascii="Times New Roman" w:hAnsi="Times New Roman" w:cs="Times New Roman"/>
          <w:lang w:val="en-GB"/>
        </w:rPr>
        <w:t xml:space="preserve"> will help us determine if and how the massacre of Béziers fits within the </w:t>
      </w:r>
      <w:r w:rsidR="009914D0">
        <w:rPr>
          <w:rFonts w:ascii="Times New Roman" w:hAnsi="Times New Roman" w:cs="Times New Roman"/>
          <w:lang w:val="en-GB"/>
        </w:rPr>
        <w:t>c</w:t>
      </w:r>
      <w:r w:rsidRPr="003948EA">
        <w:rPr>
          <w:rFonts w:ascii="Times New Roman" w:hAnsi="Times New Roman" w:cs="Times New Roman"/>
          <w:lang w:val="en-GB"/>
        </w:rPr>
        <w:t xml:space="preserve">ulture </w:t>
      </w:r>
      <w:r w:rsidR="009914D0">
        <w:rPr>
          <w:rFonts w:ascii="Times New Roman" w:hAnsi="Times New Roman" w:cs="Times New Roman"/>
          <w:lang w:val="en-GB"/>
        </w:rPr>
        <w:t>w</w:t>
      </w:r>
      <w:r w:rsidRPr="003948EA">
        <w:rPr>
          <w:rFonts w:ascii="Times New Roman" w:hAnsi="Times New Roman" w:cs="Times New Roman"/>
          <w:lang w:val="en-GB"/>
        </w:rPr>
        <w:t>ar against the South.</w:t>
      </w:r>
    </w:p>
    <w:p w14:paraId="3452FC03" w14:textId="7C3BFFBF"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I will first </w:t>
      </w:r>
      <w:r w:rsidR="00A45A2A">
        <w:rPr>
          <w:rFonts w:ascii="Times New Roman" w:hAnsi="Times New Roman" w:cs="Times New Roman"/>
          <w:lang w:val="en-GB"/>
        </w:rPr>
        <w:t>summarise</w:t>
      </w:r>
      <w:r w:rsidRPr="003948EA">
        <w:rPr>
          <w:rFonts w:ascii="Times New Roman" w:hAnsi="Times New Roman" w:cs="Times New Roman"/>
          <w:lang w:val="en-GB"/>
        </w:rPr>
        <w:t xml:space="preserve"> the events of the case study itself. Secondly, I will look at the different parties involved in the massacre, primarily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who are often seen as the perpetrators of the massacre. I will also discuss the crusader leadership to establish motivations, goals, and levels of involvement. It is necessary to determine who was responsible for the violence that befell the citizens of Béziers to determine the motivations behind the massacre. I will examine these elements to investigate to what extent religion played a role in the massacre. Lastly, I will pay attention to anticlericalism in </w:t>
      </w:r>
      <w:r w:rsidRPr="003948EA">
        <w:rPr>
          <w:rFonts w:ascii="Times New Roman" w:hAnsi="Times New Roman" w:cs="Times New Roman"/>
          <w:lang w:val="en-GB"/>
        </w:rPr>
        <w:lastRenderedPageBreak/>
        <w:t xml:space="preserve">Béziers </w:t>
      </w:r>
      <w:r w:rsidR="00FF4776" w:rsidRPr="00FF4776">
        <w:rPr>
          <w:rFonts w:ascii="Times New Roman" w:hAnsi="Times New Roman" w:cs="Times New Roman"/>
          <w:lang w:val="en-GB"/>
        </w:rPr>
        <w:t xml:space="preserve">to show that the </w:t>
      </w:r>
      <w:r w:rsidR="004C0045">
        <w:rPr>
          <w:rFonts w:ascii="Times New Roman" w:hAnsi="Times New Roman" w:cs="Times New Roman"/>
          <w:lang w:val="en-GB"/>
        </w:rPr>
        <w:t>‘</w:t>
      </w:r>
      <w:r w:rsidR="00FF4776" w:rsidRPr="00FF4776">
        <w:rPr>
          <w:rFonts w:ascii="Times New Roman" w:hAnsi="Times New Roman" w:cs="Times New Roman"/>
          <w:lang w:val="en-GB"/>
        </w:rPr>
        <w:t>religious</w:t>
      </w:r>
      <w:r w:rsidR="004C0045">
        <w:rPr>
          <w:rFonts w:ascii="Times New Roman" w:hAnsi="Times New Roman" w:cs="Times New Roman"/>
          <w:lang w:val="en-GB"/>
        </w:rPr>
        <w:t>’</w:t>
      </w:r>
      <w:r w:rsidR="00FF4776" w:rsidRPr="00FF4776">
        <w:rPr>
          <w:rFonts w:ascii="Times New Roman" w:hAnsi="Times New Roman" w:cs="Times New Roman"/>
          <w:lang w:val="en-GB"/>
        </w:rPr>
        <w:t xml:space="preserve"> violence of the massacre of Béziers should </w:t>
      </w:r>
      <w:r w:rsidRPr="003948EA">
        <w:rPr>
          <w:rFonts w:ascii="Times New Roman" w:hAnsi="Times New Roman" w:cs="Times New Roman"/>
          <w:lang w:val="en-GB"/>
        </w:rPr>
        <w:t>not be seen as religious violence but as part of the culture war.</w:t>
      </w:r>
    </w:p>
    <w:p w14:paraId="6E9AD99A" w14:textId="77777777" w:rsidR="003948EA" w:rsidRPr="003948EA" w:rsidRDefault="003948EA" w:rsidP="003948EA">
      <w:pPr>
        <w:spacing w:after="0" w:line="276" w:lineRule="auto"/>
        <w:jc w:val="both"/>
        <w:rPr>
          <w:rFonts w:ascii="Times New Roman" w:hAnsi="Times New Roman" w:cs="Times New Roman"/>
          <w:lang w:val="en-GB"/>
        </w:rPr>
      </w:pPr>
    </w:p>
    <w:p w14:paraId="459AD2F8" w14:textId="17A596B9" w:rsidR="003948EA" w:rsidRDefault="005615F4" w:rsidP="002A6575">
      <w:pPr>
        <w:pStyle w:val="Heading2"/>
        <w:rPr>
          <w:rFonts w:ascii="Times New Roman" w:hAnsi="Times New Roman" w:cs="Times New Roman"/>
          <w:b/>
          <w:bCs/>
          <w:lang w:val="en-GB"/>
        </w:rPr>
      </w:pPr>
      <w:bookmarkStart w:id="52" w:name="_Toc112003269"/>
      <w:r>
        <w:rPr>
          <w:rFonts w:ascii="Times New Roman" w:hAnsi="Times New Roman" w:cs="Times New Roman"/>
          <w:b/>
          <w:bCs/>
          <w:lang w:val="en-GB"/>
        </w:rPr>
        <w:t>2.2</w:t>
      </w:r>
      <w:r w:rsidR="003948EA" w:rsidRPr="003948EA">
        <w:rPr>
          <w:rFonts w:ascii="Times New Roman" w:hAnsi="Times New Roman" w:cs="Times New Roman"/>
          <w:b/>
          <w:bCs/>
          <w:lang w:val="en-GB"/>
        </w:rPr>
        <w:t xml:space="preserve"> Context</w:t>
      </w:r>
      <w:bookmarkEnd w:id="52"/>
    </w:p>
    <w:p w14:paraId="7EC884BE" w14:textId="77777777" w:rsidR="009C2B01" w:rsidRPr="009C2B01" w:rsidRDefault="009C2B01" w:rsidP="00DD04EF">
      <w:pPr>
        <w:spacing w:after="0"/>
        <w:rPr>
          <w:lang w:val="en-GB"/>
        </w:rPr>
      </w:pPr>
    </w:p>
    <w:p w14:paraId="5F9C4ED5" w14:textId="450E3315"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 xml:space="preserve">To answer the questions posed in this chapter, I shall first </w:t>
      </w:r>
      <w:r w:rsidR="000817E2">
        <w:rPr>
          <w:rFonts w:ascii="Times New Roman" w:hAnsi="Times New Roman" w:cs="Times New Roman"/>
          <w:lang w:val="en-GB"/>
        </w:rPr>
        <w:t>summarise</w:t>
      </w:r>
      <w:r w:rsidRPr="003948EA">
        <w:rPr>
          <w:rFonts w:ascii="Times New Roman" w:hAnsi="Times New Roman" w:cs="Times New Roman"/>
          <w:lang w:val="en-GB"/>
        </w:rPr>
        <w:t xml:space="preserve"> what happened during the massacre of Béziers according to the sources. Of course, there are some discrepancies between the sources, but </w:t>
      </w:r>
      <w:r w:rsidR="00FF4776">
        <w:rPr>
          <w:rFonts w:ascii="Times New Roman" w:hAnsi="Times New Roman" w:cs="Times New Roman"/>
          <w:lang w:val="en-GB"/>
        </w:rPr>
        <w:t>modern-day</w:t>
      </w:r>
      <w:r w:rsidRPr="003948EA">
        <w:rPr>
          <w:rFonts w:ascii="Times New Roman" w:hAnsi="Times New Roman" w:cs="Times New Roman"/>
          <w:lang w:val="en-GB"/>
        </w:rPr>
        <w:t xml:space="preserve"> historians have reached a general consensus on what happened. In this </w:t>
      </w:r>
      <w:r w:rsidR="00342E1B">
        <w:rPr>
          <w:rFonts w:ascii="Times New Roman" w:hAnsi="Times New Roman" w:cs="Times New Roman"/>
          <w:lang w:val="en-GB"/>
        </w:rPr>
        <w:t>section</w:t>
      </w:r>
      <w:r w:rsidRPr="003948EA">
        <w:rPr>
          <w:rFonts w:ascii="Times New Roman" w:hAnsi="Times New Roman" w:cs="Times New Roman"/>
          <w:lang w:val="en-GB"/>
        </w:rPr>
        <w:t xml:space="preserve">, I will mainly follow the version of events </w:t>
      </w:r>
      <w:r w:rsidR="009A1E7F">
        <w:rPr>
          <w:rFonts w:ascii="Times New Roman" w:hAnsi="Times New Roman" w:cs="Times New Roman"/>
          <w:lang w:val="en-GB"/>
        </w:rPr>
        <w:t>written</w:t>
      </w:r>
      <w:r w:rsidRPr="003948EA">
        <w:rPr>
          <w:rFonts w:ascii="Times New Roman" w:hAnsi="Times New Roman" w:cs="Times New Roman"/>
          <w:lang w:val="en-GB"/>
        </w:rPr>
        <w:t xml:space="preserve"> by Mark Gregory Pegg in his excellent book on the Albigensian Crusade, </w:t>
      </w:r>
      <w:r w:rsidRPr="003948EA">
        <w:rPr>
          <w:rFonts w:ascii="Times New Roman" w:hAnsi="Times New Roman" w:cs="Times New Roman"/>
          <w:i/>
          <w:iCs/>
          <w:lang w:val="en-GB"/>
        </w:rPr>
        <w:t xml:space="preserve">A Most </w:t>
      </w:r>
      <w:r w:rsidR="00342E1B">
        <w:rPr>
          <w:rFonts w:ascii="Times New Roman" w:hAnsi="Times New Roman" w:cs="Times New Roman"/>
          <w:i/>
          <w:iCs/>
          <w:lang w:val="en-GB"/>
        </w:rPr>
        <w:t>H</w:t>
      </w:r>
      <w:r w:rsidRPr="003948EA">
        <w:rPr>
          <w:rFonts w:ascii="Times New Roman" w:hAnsi="Times New Roman" w:cs="Times New Roman"/>
          <w:i/>
          <w:iCs/>
          <w:lang w:val="en-GB"/>
        </w:rPr>
        <w:t xml:space="preserve">oly </w:t>
      </w:r>
      <w:r w:rsidR="00342E1B">
        <w:rPr>
          <w:rFonts w:ascii="Times New Roman" w:hAnsi="Times New Roman" w:cs="Times New Roman"/>
          <w:i/>
          <w:iCs/>
          <w:lang w:val="en-GB"/>
        </w:rPr>
        <w:t>W</w:t>
      </w:r>
      <w:r w:rsidRPr="003948EA">
        <w:rPr>
          <w:rFonts w:ascii="Times New Roman" w:hAnsi="Times New Roman" w:cs="Times New Roman"/>
          <w:i/>
          <w:iCs/>
          <w:lang w:val="en-GB"/>
        </w:rPr>
        <w:t>ar</w:t>
      </w:r>
      <w:r w:rsidRPr="003948EA">
        <w:rPr>
          <w:rFonts w:ascii="Times New Roman" w:hAnsi="Times New Roman" w:cs="Times New Roman"/>
          <w:lang w:val="en-GB"/>
        </w:rPr>
        <w:t>, as I generally find his description most plausible</w:t>
      </w:r>
      <w:r w:rsidR="0023005B">
        <w:rPr>
          <w:rFonts w:ascii="Times New Roman" w:hAnsi="Times New Roman" w:cs="Times New Roman"/>
          <w:lang w:val="en-GB"/>
        </w:rPr>
        <w:t xml:space="preserve"> </w:t>
      </w:r>
      <w:r w:rsidR="000E434D">
        <w:rPr>
          <w:rFonts w:ascii="Times New Roman" w:hAnsi="Times New Roman" w:cs="Times New Roman"/>
          <w:lang w:val="en-GB"/>
        </w:rPr>
        <w:t>because</w:t>
      </w:r>
      <w:r w:rsidR="0023005B">
        <w:rPr>
          <w:rFonts w:ascii="Times New Roman" w:hAnsi="Times New Roman" w:cs="Times New Roman"/>
          <w:lang w:val="en-GB"/>
        </w:rPr>
        <w:t xml:space="preserve"> </w:t>
      </w:r>
      <w:r w:rsidR="00B67C48">
        <w:rPr>
          <w:rFonts w:ascii="Times New Roman" w:hAnsi="Times New Roman" w:cs="Times New Roman"/>
          <w:lang w:val="en-GB"/>
        </w:rPr>
        <w:t>it</w:t>
      </w:r>
      <w:r w:rsidR="0023005B">
        <w:rPr>
          <w:rFonts w:ascii="Times New Roman" w:hAnsi="Times New Roman" w:cs="Times New Roman"/>
          <w:lang w:val="en-GB"/>
        </w:rPr>
        <w:t xml:space="preserve"> is the most detailed</w:t>
      </w:r>
      <w:r w:rsidR="000E434D">
        <w:rPr>
          <w:rFonts w:ascii="Times New Roman" w:hAnsi="Times New Roman" w:cs="Times New Roman"/>
          <w:lang w:val="en-GB"/>
        </w:rPr>
        <w:t xml:space="preserve"> and </w:t>
      </w:r>
      <w:r w:rsidR="00B67C48">
        <w:rPr>
          <w:rFonts w:ascii="Times New Roman" w:hAnsi="Times New Roman" w:cs="Times New Roman"/>
          <w:lang w:val="en-GB"/>
        </w:rPr>
        <w:t xml:space="preserve">because </w:t>
      </w:r>
      <w:r w:rsidR="000E434D">
        <w:rPr>
          <w:rFonts w:ascii="Times New Roman" w:hAnsi="Times New Roman" w:cs="Times New Roman"/>
          <w:lang w:val="en-GB"/>
        </w:rPr>
        <w:t xml:space="preserve">he managed to create a healthy mix of </w:t>
      </w:r>
      <w:r w:rsidR="00B67C48">
        <w:rPr>
          <w:rFonts w:ascii="Times New Roman" w:hAnsi="Times New Roman" w:cs="Times New Roman"/>
          <w:lang w:val="en-GB"/>
        </w:rPr>
        <w:t xml:space="preserve">elements taken from </w:t>
      </w:r>
      <w:r w:rsidR="000E434D">
        <w:rPr>
          <w:rFonts w:ascii="Times New Roman" w:hAnsi="Times New Roman" w:cs="Times New Roman"/>
          <w:lang w:val="en-GB"/>
        </w:rPr>
        <w:t>the different sources.</w:t>
      </w:r>
    </w:p>
    <w:p w14:paraId="0A8919F3" w14:textId="34F01714" w:rsidR="003948EA" w:rsidRPr="003948EA" w:rsidRDefault="003948EA" w:rsidP="0047010E">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Béziers was the first city to be attacked after the crusader army decided to march not against</w:t>
      </w:r>
      <w:r w:rsidR="00F43A04">
        <w:rPr>
          <w:rFonts w:ascii="Times New Roman" w:hAnsi="Times New Roman" w:cs="Times New Roman"/>
          <w:lang w:val="en-GB"/>
        </w:rPr>
        <w:t xml:space="preserve"> Count</w:t>
      </w:r>
      <w:r w:rsidRPr="003948EA">
        <w:rPr>
          <w:rFonts w:ascii="Times New Roman" w:hAnsi="Times New Roman" w:cs="Times New Roman"/>
          <w:lang w:val="en-GB"/>
        </w:rPr>
        <w:t xml:space="preserve"> Raymond VI of Toulouse but against Raymond-Roger Trencavel. This decision was made quickly, and it appears that Trencavel had n</w:t>
      </w:r>
      <w:r w:rsidR="00B67C48">
        <w:rPr>
          <w:rFonts w:ascii="Times New Roman" w:hAnsi="Times New Roman" w:cs="Times New Roman"/>
          <w:lang w:val="en-GB"/>
        </w:rPr>
        <w:t>either</w:t>
      </w:r>
      <w:r w:rsidRPr="003948EA">
        <w:rPr>
          <w:rFonts w:ascii="Times New Roman" w:hAnsi="Times New Roman" w:cs="Times New Roman"/>
          <w:lang w:val="en-GB"/>
        </w:rPr>
        <w:t xml:space="preserve"> time nor opportunity to defend himself from the accusations of heresy laid at his feet.</w:t>
      </w:r>
      <w:r w:rsidRPr="003948EA">
        <w:rPr>
          <w:rFonts w:ascii="Times New Roman" w:hAnsi="Times New Roman" w:cs="Times New Roman"/>
          <w:vertAlign w:val="superscript"/>
          <w:lang w:val="en-GB"/>
        </w:rPr>
        <w:footnoteReference w:id="138"/>
      </w:r>
      <w:r w:rsidRPr="003948EA">
        <w:rPr>
          <w:rFonts w:ascii="Times New Roman" w:hAnsi="Times New Roman" w:cs="Times New Roman"/>
          <w:lang w:val="en-GB"/>
        </w:rPr>
        <w:t xml:space="preserve"> This does not mean that the attack came out of nowhere and that the city had no time to prepare. While travelling from Montpellier to Béziers, a journey of about 68 </w:t>
      </w:r>
      <w:r w:rsidR="00BD31C0">
        <w:rPr>
          <w:rFonts w:ascii="Times New Roman" w:hAnsi="Times New Roman" w:cs="Times New Roman"/>
          <w:lang w:val="en-GB"/>
        </w:rPr>
        <w:t>kilometres</w:t>
      </w:r>
      <w:r w:rsidRPr="003948EA">
        <w:rPr>
          <w:rFonts w:ascii="Times New Roman" w:hAnsi="Times New Roman" w:cs="Times New Roman"/>
          <w:lang w:val="en-GB"/>
        </w:rPr>
        <w:t xml:space="preserve">, the crusader army encountered </w:t>
      </w:r>
      <w:r w:rsidR="00B67C48">
        <w:rPr>
          <w:rFonts w:ascii="Times New Roman" w:hAnsi="Times New Roman" w:cs="Times New Roman"/>
          <w:lang w:val="en-GB"/>
        </w:rPr>
        <w:t>a number of</w:t>
      </w:r>
      <w:r w:rsidRPr="003948EA">
        <w:rPr>
          <w:rFonts w:ascii="Times New Roman" w:hAnsi="Times New Roman" w:cs="Times New Roman"/>
          <w:lang w:val="en-GB"/>
        </w:rPr>
        <w:t xml:space="preserve"> abandoned</w:t>
      </w:r>
      <w:r w:rsidR="00BD31C0">
        <w:rPr>
          <w:rFonts w:ascii="Times New Roman" w:hAnsi="Times New Roman" w:cs="Times New Roman"/>
          <w:lang w:val="en-GB"/>
        </w:rPr>
        <w:t xml:space="preserve"> or </w:t>
      </w:r>
      <w:r w:rsidRPr="003948EA">
        <w:rPr>
          <w:rFonts w:ascii="Times New Roman" w:hAnsi="Times New Roman" w:cs="Times New Roman"/>
          <w:lang w:val="en-GB"/>
        </w:rPr>
        <w:t xml:space="preserve">destroyed </w:t>
      </w:r>
      <w:r w:rsidRPr="003948EA">
        <w:rPr>
          <w:rFonts w:ascii="Times New Roman" w:hAnsi="Times New Roman" w:cs="Times New Roman"/>
          <w:i/>
          <w:iCs/>
          <w:lang w:val="en-GB"/>
        </w:rPr>
        <w:t>castra</w:t>
      </w:r>
      <w:r w:rsidR="00543B5B">
        <w:rPr>
          <w:rFonts w:ascii="Times New Roman" w:hAnsi="Times New Roman" w:cs="Times New Roman"/>
          <w:i/>
          <w:iCs/>
          <w:lang w:val="en-GB"/>
        </w:rPr>
        <w:t>,</w:t>
      </w:r>
      <w:r w:rsidRPr="003948EA">
        <w:rPr>
          <w:rFonts w:ascii="Times New Roman" w:hAnsi="Times New Roman" w:cs="Times New Roman"/>
          <w:lang w:val="en-GB"/>
        </w:rPr>
        <w:t xml:space="preserve"> suggesting that the inhabitants had been warned about an imminent attack.</w:t>
      </w:r>
      <w:r w:rsidRPr="003948EA">
        <w:rPr>
          <w:rFonts w:ascii="Times New Roman" w:hAnsi="Times New Roman" w:cs="Times New Roman"/>
          <w:vertAlign w:val="superscript"/>
          <w:lang w:val="en-GB"/>
        </w:rPr>
        <w:footnoteReference w:id="139"/>
      </w:r>
    </w:p>
    <w:p w14:paraId="48B52737" w14:textId="2D284A91"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Raymond-Roger was shortly present at Béziers before the start of the siege. He had hastened to the city after he heard that the crusader army was marching </w:t>
      </w:r>
      <w:r w:rsidR="00B67C48">
        <w:rPr>
          <w:rFonts w:ascii="Times New Roman" w:hAnsi="Times New Roman" w:cs="Times New Roman"/>
          <w:lang w:val="en-GB"/>
        </w:rPr>
        <w:t>on</w:t>
      </w:r>
      <w:r w:rsidRPr="003948EA">
        <w:rPr>
          <w:rFonts w:ascii="Times New Roman" w:hAnsi="Times New Roman" w:cs="Times New Roman"/>
          <w:lang w:val="en-GB"/>
        </w:rPr>
        <w:t xml:space="preserve"> Béziers. He consoled the citizens by saying reinforcements would arrive soon but that</w:t>
      </w:r>
      <w:r w:rsidR="00B67C48">
        <w:rPr>
          <w:rFonts w:ascii="Times New Roman" w:hAnsi="Times New Roman" w:cs="Times New Roman"/>
          <w:lang w:val="en-GB"/>
        </w:rPr>
        <w:t>,</w:t>
      </w:r>
      <w:r w:rsidRPr="003948EA">
        <w:rPr>
          <w:rFonts w:ascii="Times New Roman" w:hAnsi="Times New Roman" w:cs="Times New Roman"/>
          <w:lang w:val="en-GB"/>
        </w:rPr>
        <w:t xml:space="preserve"> until then</w:t>
      </w:r>
      <w:r w:rsidR="00543B5B">
        <w:rPr>
          <w:rFonts w:ascii="Times New Roman" w:hAnsi="Times New Roman" w:cs="Times New Roman"/>
          <w:lang w:val="en-GB"/>
        </w:rPr>
        <w:t>,</w:t>
      </w:r>
      <w:r w:rsidRPr="003948EA">
        <w:rPr>
          <w:rFonts w:ascii="Times New Roman" w:hAnsi="Times New Roman" w:cs="Times New Roman"/>
          <w:lang w:val="en-GB"/>
        </w:rPr>
        <w:t xml:space="preserve"> the citizens had to fend for themselves. Raymond-Roger himself left quickly afterwards and returned to Carcassonne. The only people allowed to leave with him and accompany him there were the Jews of Béziers.</w:t>
      </w:r>
      <w:r w:rsidRPr="003948EA">
        <w:rPr>
          <w:rFonts w:ascii="Times New Roman" w:hAnsi="Times New Roman" w:cs="Times New Roman"/>
          <w:vertAlign w:val="superscript"/>
          <w:lang w:val="en-GB"/>
        </w:rPr>
        <w:footnoteReference w:id="140"/>
      </w:r>
      <w:r w:rsidRPr="003948EA">
        <w:rPr>
          <w:rFonts w:ascii="Times New Roman" w:hAnsi="Times New Roman" w:cs="Times New Roman"/>
          <w:lang w:val="en-GB"/>
        </w:rPr>
        <w:t xml:space="preserve"> This is quite interesting</w:t>
      </w:r>
      <w:r w:rsidR="00B67C48">
        <w:rPr>
          <w:rFonts w:ascii="Times New Roman" w:hAnsi="Times New Roman" w:cs="Times New Roman"/>
          <w:lang w:val="en-GB"/>
        </w:rPr>
        <w:t>,</w:t>
      </w:r>
      <w:r w:rsidRPr="003948EA">
        <w:rPr>
          <w:rFonts w:ascii="Times New Roman" w:hAnsi="Times New Roman" w:cs="Times New Roman"/>
          <w:lang w:val="en-GB"/>
        </w:rPr>
        <w:t xml:space="preserve"> as </w:t>
      </w:r>
      <w:r w:rsidR="00B67C48">
        <w:rPr>
          <w:rFonts w:ascii="Times New Roman" w:hAnsi="Times New Roman" w:cs="Times New Roman"/>
          <w:lang w:val="en-GB"/>
        </w:rPr>
        <w:t>it</w:t>
      </w:r>
      <w:r w:rsidRPr="003948EA">
        <w:rPr>
          <w:rFonts w:ascii="Times New Roman" w:hAnsi="Times New Roman" w:cs="Times New Roman"/>
          <w:lang w:val="en-GB"/>
        </w:rPr>
        <w:t xml:space="preserve"> was not a popular decision and </w:t>
      </w:r>
      <w:r w:rsidR="00F96857">
        <w:rPr>
          <w:rFonts w:ascii="Times New Roman" w:hAnsi="Times New Roman" w:cs="Times New Roman"/>
          <w:lang w:val="en-GB"/>
        </w:rPr>
        <w:t>possibly fuel</w:t>
      </w:r>
      <w:r w:rsidR="00B67C48">
        <w:rPr>
          <w:rFonts w:ascii="Times New Roman" w:hAnsi="Times New Roman" w:cs="Times New Roman"/>
          <w:lang w:val="en-GB"/>
        </w:rPr>
        <w:t>l</w:t>
      </w:r>
      <w:r w:rsidR="00F96857">
        <w:rPr>
          <w:rFonts w:ascii="Times New Roman" w:hAnsi="Times New Roman" w:cs="Times New Roman"/>
          <w:lang w:val="en-GB"/>
        </w:rPr>
        <w:t>ed the crusaders</w:t>
      </w:r>
      <w:r w:rsidR="004C0045">
        <w:rPr>
          <w:rFonts w:ascii="Times New Roman" w:hAnsi="Times New Roman" w:cs="Times New Roman"/>
          <w:lang w:val="en-GB"/>
        </w:rPr>
        <w:t>’</w:t>
      </w:r>
      <w:r w:rsidR="00F96857">
        <w:rPr>
          <w:rFonts w:ascii="Times New Roman" w:hAnsi="Times New Roman" w:cs="Times New Roman"/>
          <w:lang w:val="en-GB"/>
        </w:rPr>
        <w:t xml:space="preserve"> fire</w:t>
      </w:r>
      <w:r w:rsidRPr="003948EA">
        <w:rPr>
          <w:rFonts w:ascii="Times New Roman" w:hAnsi="Times New Roman" w:cs="Times New Roman"/>
          <w:lang w:val="en-GB"/>
        </w:rPr>
        <w:t xml:space="preserve"> even further. It is possible that Raymond-Roger believed that the Catholic citizens were not in as much danger.</w:t>
      </w:r>
    </w:p>
    <w:p w14:paraId="68AE3BB3" w14:textId="2AD8990A"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After the count left the city, it was left leaderless, which created panic and hysteria. The Bishop of Béziers, Rainaut de Montpeyroux, tried to negotiate between Arnaud Almaric and the citizens of Béziers, hoping that bloodshed could be avoided. He gathered the people of Béziers in the cathedral of Saint-Nazaire and told them that the city could be saved as long as they would provide the crusaders with all the heretics of the city, </w:t>
      </w:r>
      <w:r w:rsidR="00B67C48">
        <w:rPr>
          <w:rFonts w:ascii="Times New Roman" w:hAnsi="Times New Roman" w:cs="Times New Roman"/>
          <w:lang w:val="en-GB"/>
        </w:rPr>
        <w:t>of whom</w:t>
      </w:r>
      <w:r w:rsidRPr="003948EA">
        <w:rPr>
          <w:rFonts w:ascii="Times New Roman" w:hAnsi="Times New Roman" w:cs="Times New Roman"/>
          <w:lang w:val="en-GB"/>
        </w:rPr>
        <w:t xml:space="preserve"> he claimed to have a list of names.</w:t>
      </w:r>
      <w:r w:rsidRPr="003948EA">
        <w:rPr>
          <w:rFonts w:ascii="Times New Roman" w:hAnsi="Times New Roman" w:cs="Times New Roman"/>
          <w:vertAlign w:val="superscript"/>
          <w:lang w:val="en-GB"/>
        </w:rPr>
        <w:footnoteReference w:id="141"/>
      </w:r>
      <w:r w:rsidRPr="003948EA">
        <w:rPr>
          <w:rFonts w:ascii="Times New Roman" w:hAnsi="Times New Roman" w:cs="Times New Roman"/>
          <w:lang w:val="en-GB"/>
        </w:rPr>
        <w:t xml:space="preserve"> Those who would not </w:t>
      </w:r>
      <w:r w:rsidRPr="003948EA">
        <w:rPr>
          <w:rFonts w:ascii="Times New Roman" w:hAnsi="Times New Roman" w:cs="Times New Roman"/>
          <w:lang w:val="en-GB"/>
        </w:rPr>
        <w:lastRenderedPageBreak/>
        <w:t>want to comply with the demands should leave the city immediately</w:t>
      </w:r>
      <w:r w:rsidR="006974A7">
        <w:rPr>
          <w:rFonts w:ascii="Times New Roman" w:hAnsi="Times New Roman" w:cs="Times New Roman"/>
          <w:lang w:val="en-GB"/>
        </w:rPr>
        <w:t>,</w:t>
      </w:r>
      <w:r w:rsidRPr="003948EA">
        <w:rPr>
          <w:rFonts w:ascii="Times New Roman" w:hAnsi="Times New Roman" w:cs="Times New Roman"/>
          <w:lang w:val="en-GB"/>
        </w:rPr>
        <w:t xml:space="preserve"> for if the citizens did not comply, they would suffer the consequences. </w:t>
      </w:r>
    </w:p>
    <w:p w14:paraId="7F35303E" w14:textId="695A7E99"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It should be noted that the walls of Béziers were tall and </w:t>
      </w:r>
      <w:r w:rsidR="005722FD">
        <w:rPr>
          <w:rFonts w:ascii="Times New Roman" w:hAnsi="Times New Roman" w:cs="Times New Roman"/>
          <w:lang w:val="en-GB"/>
        </w:rPr>
        <w:t>robust</w:t>
      </w:r>
      <w:r w:rsidRPr="003948EA">
        <w:rPr>
          <w:rFonts w:ascii="Times New Roman" w:hAnsi="Times New Roman" w:cs="Times New Roman"/>
          <w:lang w:val="en-GB"/>
        </w:rPr>
        <w:t>, and the crusader army had only just come together</w:t>
      </w:r>
      <w:r w:rsidR="00B67C48">
        <w:rPr>
          <w:rFonts w:ascii="Times New Roman" w:hAnsi="Times New Roman" w:cs="Times New Roman"/>
          <w:lang w:val="en-GB"/>
        </w:rPr>
        <w:t>,</w:t>
      </w:r>
      <w:r w:rsidRPr="003948EA">
        <w:rPr>
          <w:rFonts w:ascii="Times New Roman" w:hAnsi="Times New Roman" w:cs="Times New Roman"/>
          <w:lang w:val="en-GB"/>
        </w:rPr>
        <w:t xml:space="preserve"> since this was the first real military action of the Crusade. Therefore, it was unlikely that a siege would succeed at these odds while reinforcements were promised.</w:t>
      </w:r>
      <w:r w:rsidRPr="003948EA">
        <w:rPr>
          <w:rFonts w:ascii="Times New Roman" w:hAnsi="Times New Roman" w:cs="Times New Roman"/>
          <w:vertAlign w:val="superscript"/>
          <w:lang w:val="en-GB"/>
        </w:rPr>
        <w:footnoteReference w:id="142"/>
      </w:r>
      <w:r w:rsidRPr="003948EA">
        <w:rPr>
          <w:rFonts w:ascii="Times New Roman" w:hAnsi="Times New Roman" w:cs="Times New Roman"/>
          <w:lang w:val="en-GB"/>
        </w:rPr>
        <w:t xml:space="preserve"> The people of Béziers decided to take their chances as they did not want the crusaders to pocket any of their possessions</w:t>
      </w:r>
      <w:r w:rsidR="00B67C48">
        <w:rPr>
          <w:rFonts w:ascii="Times New Roman" w:hAnsi="Times New Roman" w:cs="Times New Roman"/>
          <w:lang w:val="en-GB"/>
        </w:rPr>
        <w:t>. T</w:t>
      </w:r>
      <w:r w:rsidR="006D44BA">
        <w:rPr>
          <w:rFonts w:ascii="Times New Roman" w:hAnsi="Times New Roman" w:cs="Times New Roman"/>
          <w:lang w:val="en-GB"/>
        </w:rPr>
        <w:t xml:space="preserve">hey knew that </w:t>
      </w:r>
      <w:r w:rsidR="00F01362">
        <w:rPr>
          <w:rFonts w:ascii="Times New Roman" w:hAnsi="Times New Roman" w:cs="Times New Roman"/>
          <w:lang w:val="en-GB"/>
        </w:rPr>
        <w:t>there was a possibility that the crusaders would plunder their city</w:t>
      </w:r>
      <w:r w:rsidR="005D05C7">
        <w:rPr>
          <w:rFonts w:ascii="Times New Roman" w:hAnsi="Times New Roman" w:cs="Times New Roman"/>
          <w:lang w:val="en-GB"/>
        </w:rPr>
        <w:t>, even if they surrendered</w:t>
      </w:r>
      <w:r w:rsidR="005722FD">
        <w:rPr>
          <w:rFonts w:ascii="Times New Roman" w:hAnsi="Times New Roman" w:cs="Times New Roman"/>
          <w:lang w:val="en-GB"/>
        </w:rPr>
        <w:t>,</w:t>
      </w:r>
      <w:r w:rsidRPr="003948EA">
        <w:rPr>
          <w:rFonts w:ascii="Times New Roman" w:hAnsi="Times New Roman" w:cs="Times New Roman"/>
          <w:lang w:val="en-GB"/>
        </w:rPr>
        <w:t xml:space="preserve"> and the bishop had to return to the army </w:t>
      </w:r>
      <w:r w:rsidR="005722FD">
        <w:rPr>
          <w:rFonts w:ascii="Times New Roman" w:hAnsi="Times New Roman" w:cs="Times New Roman"/>
          <w:lang w:val="en-GB"/>
        </w:rPr>
        <w:t>empty-handed</w:t>
      </w:r>
      <w:r w:rsidRPr="003948EA">
        <w:rPr>
          <w:rFonts w:ascii="Times New Roman" w:hAnsi="Times New Roman" w:cs="Times New Roman"/>
          <w:lang w:val="en-GB"/>
        </w:rPr>
        <w:t xml:space="preserve">. The citizens of Béziers left the cathedral and chose to defend the </w:t>
      </w:r>
      <w:r w:rsidR="005722FD">
        <w:rPr>
          <w:rFonts w:ascii="Times New Roman" w:hAnsi="Times New Roman" w:cs="Times New Roman"/>
          <w:lang w:val="en-GB"/>
        </w:rPr>
        <w:t>city walls</w:t>
      </w:r>
      <w:r w:rsidRPr="003948EA">
        <w:rPr>
          <w:rFonts w:ascii="Times New Roman" w:hAnsi="Times New Roman" w:cs="Times New Roman"/>
          <w:lang w:val="en-GB"/>
        </w:rPr>
        <w:t>.</w:t>
      </w:r>
    </w:p>
    <w:p w14:paraId="3688C225" w14:textId="5155DC55"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What followed was a back and forth between the crusaders and the citizens. The crusaders were taunted by the youngsters of Béziers</w:t>
      </w:r>
      <w:r w:rsidR="00B27A4B">
        <w:rPr>
          <w:rFonts w:ascii="Times New Roman" w:hAnsi="Times New Roman" w:cs="Times New Roman"/>
          <w:lang w:val="en-GB"/>
        </w:rPr>
        <w:t>,</w:t>
      </w:r>
      <w:r w:rsidRPr="003948EA">
        <w:rPr>
          <w:rFonts w:ascii="Times New Roman" w:hAnsi="Times New Roman" w:cs="Times New Roman"/>
          <w:lang w:val="en-GB"/>
        </w:rPr>
        <w:t xml:space="preserve"> who tried to cause chaos within the crusader ranks. This led to a </w:t>
      </w:r>
      <w:r w:rsidR="00B27A4B">
        <w:rPr>
          <w:rFonts w:ascii="Times New Roman" w:hAnsi="Times New Roman" w:cs="Times New Roman"/>
          <w:lang w:val="en-GB"/>
        </w:rPr>
        <w:t>minor</w:t>
      </w:r>
      <w:r w:rsidRPr="003948EA">
        <w:rPr>
          <w:rFonts w:ascii="Times New Roman" w:hAnsi="Times New Roman" w:cs="Times New Roman"/>
          <w:lang w:val="en-GB"/>
        </w:rPr>
        <w:t xml:space="preserve"> scuffle between some of the citizens and the crusaders on the bridge o</w:t>
      </w:r>
      <w:r w:rsidR="00B67C48">
        <w:rPr>
          <w:rFonts w:ascii="Times New Roman" w:hAnsi="Times New Roman" w:cs="Times New Roman"/>
          <w:lang w:val="en-GB"/>
        </w:rPr>
        <w:t>ver</w:t>
      </w:r>
      <w:r w:rsidRPr="003948EA">
        <w:rPr>
          <w:rFonts w:ascii="Times New Roman" w:hAnsi="Times New Roman" w:cs="Times New Roman"/>
          <w:lang w:val="en-GB"/>
        </w:rPr>
        <w:t xml:space="preserve"> the </w:t>
      </w:r>
      <w:r w:rsidR="00B67C48">
        <w:rPr>
          <w:rFonts w:ascii="Times New Roman" w:hAnsi="Times New Roman" w:cs="Times New Roman"/>
          <w:lang w:val="en-GB"/>
        </w:rPr>
        <w:t xml:space="preserve">river </w:t>
      </w:r>
      <w:r w:rsidRPr="003948EA">
        <w:rPr>
          <w:rFonts w:ascii="Times New Roman" w:hAnsi="Times New Roman" w:cs="Times New Roman"/>
          <w:lang w:val="en-GB"/>
        </w:rPr>
        <w:t xml:space="preserve">Orb, the only pathway to the city from the </w:t>
      </w:r>
      <w:r w:rsidR="00B27A4B">
        <w:rPr>
          <w:rFonts w:ascii="Times New Roman" w:hAnsi="Times New Roman" w:cs="Times New Roman"/>
          <w:lang w:val="en-GB"/>
        </w:rPr>
        <w:t>crusader</w:t>
      </w:r>
      <w:r w:rsidR="004C0045">
        <w:rPr>
          <w:rFonts w:ascii="Times New Roman" w:hAnsi="Times New Roman" w:cs="Times New Roman"/>
          <w:lang w:val="en-GB"/>
        </w:rPr>
        <w:t>’</w:t>
      </w:r>
      <w:r w:rsidRPr="003948EA">
        <w:rPr>
          <w:rFonts w:ascii="Times New Roman" w:hAnsi="Times New Roman" w:cs="Times New Roman"/>
          <w:lang w:val="en-GB"/>
        </w:rPr>
        <w:t xml:space="preserve"> camp. </w:t>
      </w:r>
      <w:r w:rsidR="000817E2" w:rsidRPr="000817E2">
        <w:rPr>
          <w:rFonts w:ascii="Times New Roman" w:hAnsi="Times New Roman" w:cs="Times New Roman"/>
          <w:lang w:val="en-GB"/>
        </w:rPr>
        <w:t xml:space="preserve">While fleeing back to the camp, one of the French crusaders </w:t>
      </w:r>
      <w:r w:rsidRPr="003948EA">
        <w:rPr>
          <w:rFonts w:ascii="Times New Roman" w:hAnsi="Times New Roman" w:cs="Times New Roman"/>
          <w:lang w:val="en-GB"/>
        </w:rPr>
        <w:t xml:space="preserve">was captured by a few of the citizens who cut him into pieces, which they threw in the </w:t>
      </w:r>
      <w:r w:rsidR="00B67C48">
        <w:rPr>
          <w:rFonts w:ascii="Times New Roman" w:hAnsi="Times New Roman" w:cs="Times New Roman"/>
          <w:lang w:val="en-GB"/>
        </w:rPr>
        <w:t>r</w:t>
      </w:r>
      <w:r w:rsidRPr="003948EA">
        <w:rPr>
          <w:rFonts w:ascii="Times New Roman" w:hAnsi="Times New Roman" w:cs="Times New Roman"/>
          <w:lang w:val="en-GB"/>
        </w:rPr>
        <w:t>iver.</w:t>
      </w:r>
      <w:r w:rsidRPr="003948EA">
        <w:rPr>
          <w:rFonts w:ascii="Times New Roman" w:hAnsi="Times New Roman" w:cs="Times New Roman"/>
          <w:vertAlign w:val="superscript"/>
          <w:lang w:val="en-GB"/>
        </w:rPr>
        <w:footnoteReference w:id="143"/>
      </w:r>
      <w:r w:rsidRPr="003948EA">
        <w:rPr>
          <w:rFonts w:ascii="Times New Roman" w:hAnsi="Times New Roman" w:cs="Times New Roman"/>
          <w:lang w:val="en-GB"/>
        </w:rPr>
        <w:t xml:space="preserve"> </w:t>
      </w:r>
    </w:p>
    <w:p w14:paraId="378CD697" w14:textId="06B6672C"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This is said to have led to the massacre, as this act of brutality angered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of the crusader army.</w:t>
      </w:r>
      <w:r w:rsidRPr="003948EA">
        <w:rPr>
          <w:rFonts w:ascii="Times New Roman" w:hAnsi="Times New Roman" w:cs="Times New Roman"/>
          <w:vertAlign w:val="superscript"/>
          <w:lang w:val="en-GB"/>
        </w:rPr>
        <w:footnoteReference w:id="144"/>
      </w:r>
      <w:r w:rsidRPr="003948EA">
        <w:rPr>
          <w:rFonts w:ascii="Times New Roman" w:hAnsi="Times New Roman" w:cs="Times New Roman"/>
          <w:lang w:val="en-GB"/>
        </w:rPr>
        <w:t xml:space="preserve"> It is unclear who these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were. Sometimes they are referred to as mercenaries, but </w:t>
      </w:r>
      <w:r w:rsidR="006C7750">
        <w:rPr>
          <w:rFonts w:ascii="Times New Roman" w:hAnsi="Times New Roman" w:cs="Times New Roman"/>
          <w:lang w:val="en-GB"/>
        </w:rPr>
        <w:t>they are often</w:t>
      </w:r>
      <w:r w:rsidRPr="003948EA">
        <w:rPr>
          <w:rFonts w:ascii="Times New Roman" w:hAnsi="Times New Roman" w:cs="Times New Roman"/>
          <w:lang w:val="en-GB"/>
        </w:rPr>
        <w:t xml:space="preserve"> only seen as camp followers.</w:t>
      </w:r>
      <w:r w:rsidRPr="003948EA">
        <w:rPr>
          <w:rFonts w:ascii="Times New Roman" w:hAnsi="Times New Roman" w:cs="Times New Roman"/>
          <w:vertAlign w:val="superscript"/>
          <w:lang w:val="en-GB"/>
        </w:rPr>
        <w:footnoteReference w:id="145"/>
      </w:r>
      <w:r w:rsidRPr="003948EA">
        <w:rPr>
          <w:rFonts w:ascii="Times New Roman" w:hAnsi="Times New Roman" w:cs="Times New Roman"/>
          <w:lang w:val="en-GB"/>
        </w:rPr>
        <w:t xml:space="preserve"> The </w:t>
      </w:r>
      <w:r w:rsidRPr="003948EA">
        <w:rPr>
          <w:rFonts w:ascii="Times New Roman" w:hAnsi="Times New Roman" w:cs="Times New Roman"/>
          <w:i/>
          <w:iCs/>
          <w:lang w:val="en-GB"/>
        </w:rPr>
        <w:t>Chanson</w:t>
      </w:r>
      <w:r w:rsidR="006C7750">
        <w:rPr>
          <w:rFonts w:ascii="Times New Roman" w:hAnsi="Times New Roman" w:cs="Times New Roman"/>
          <w:i/>
          <w:iCs/>
          <w:lang w:val="en-GB"/>
        </w:rPr>
        <w:t>,</w:t>
      </w:r>
      <w:r w:rsidRPr="003948EA">
        <w:rPr>
          <w:rFonts w:ascii="Times New Roman" w:hAnsi="Times New Roman" w:cs="Times New Roman"/>
          <w:lang w:val="en-GB"/>
        </w:rPr>
        <w:t xml:space="preserve"> for instance</w:t>
      </w:r>
      <w:r w:rsidR="000A7682">
        <w:rPr>
          <w:rFonts w:ascii="Times New Roman" w:hAnsi="Times New Roman" w:cs="Times New Roman"/>
          <w:lang w:val="en-GB"/>
        </w:rPr>
        <w:t>,</w:t>
      </w:r>
      <w:r w:rsidRPr="003948EA">
        <w:rPr>
          <w:rFonts w:ascii="Times New Roman" w:hAnsi="Times New Roman" w:cs="Times New Roman"/>
          <w:lang w:val="en-GB"/>
        </w:rPr>
        <w:t xml:space="preserve"> suggests that the only weapons they could get their hands on were wooden clubs, suggesting that they were indeed camp followers. It is unlikely that mercenaries would be only equipped with wooden clubs.</w:t>
      </w:r>
      <w:r w:rsidRPr="003948EA">
        <w:rPr>
          <w:rFonts w:ascii="Times New Roman" w:hAnsi="Times New Roman" w:cs="Times New Roman"/>
          <w:vertAlign w:val="superscript"/>
          <w:lang w:val="en-GB"/>
        </w:rPr>
        <w:footnoteReference w:id="146"/>
      </w:r>
      <w:r w:rsidRPr="003948EA">
        <w:rPr>
          <w:rFonts w:ascii="Times New Roman" w:hAnsi="Times New Roman" w:cs="Times New Roman"/>
          <w:lang w:val="en-GB"/>
        </w:rPr>
        <w:t xml:space="preserve"> However, this source also mentions a king or chief of these </w:t>
      </w:r>
      <w:r w:rsidR="00052288">
        <w:rPr>
          <w:rFonts w:ascii="Times New Roman" w:hAnsi="Times New Roman" w:cs="Times New Roman"/>
          <w:i/>
          <w:iCs/>
          <w:lang w:val="en-GB"/>
        </w:rPr>
        <w:t>ribaulds</w:t>
      </w:r>
      <w:r w:rsidRPr="003948EA">
        <w:rPr>
          <w:rFonts w:ascii="Times New Roman" w:hAnsi="Times New Roman" w:cs="Times New Roman"/>
          <w:lang w:val="en-GB"/>
        </w:rPr>
        <w:t>, which suggests a more militaristic structure, possibly also appropriate for mercenaries.</w:t>
      </w:r>
      <w:r w:rsidRPr="003948EA">
        <w:rPr>
          <w:rFonts w:ascii="Times New Roman" w:hAnsi="Times New Roman" w:cs="Times New Roman"/>
          <w:vertAlign w:val="superscript"/>
          <w:lang w:val="en-GB"/>
        </w:rPr>
        <w:footnoteReference w:id="147"/>
      </w:r>
    </w:p>
    <w:p w14:paraId="31112DD5" w14:textId="728EED44"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Under the command of th</w:t>
      </w:r>
      <w:r w:rsidR="00052288">
        <w:rPr>
          <w:rFonts w:ascii="Times New Roman" w:hAnsi="Times New Roman" w:cs="Times New Roman"/>
          <w:lang w:val="en-GB"/>
        </w:rPr>
        <w:t>eir</w:t>
      </w:r>
      <w:r w:rsidRPr="003948EA">
        <w:rPr>
          <w:rFonts w:ascii="Times New Roman" w:hAnsi="Times New Roman" w:cs="Times New Roman"/>
          <w:lang w:val="en-GB"/>
        </w:rPr>
        <w:t xml:space="preserve"> chief,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stormed the walls and gate of Béziers without the support of the rest of the army, as the</w:t>
      </w:r>
      <w:r w:rsidR="00052288">
        <w:rPr>
          <w:rFonts w:ascii="Times New Roman" w:hAnsi="Times New Roman" w:cs="Times New Roman"/>
          <w:lang w:val="en-GB"/>
        </w:rPr>
        <w:t xml:space="preserve"> crusaders</w:t>
      </w:r>
      <w:r w:rsidRPr="003948EA">
        <w:rPr>
          <w:rFonts w:ascii="Times New Roman" w:hAnsi="Times New Roman" w:cs="Times New Roman"/>
          <w:lang w:val="en-GB"/>
        </w:rPr>
        <w:t xml:space="preserve"> were still busy planning the attack.</w:t>
      </w:r>
      <w:r w:rsidRPr="003948EA">
        <w:rPr>
          <w:rFonts w:ascii="Times New Roman" w:hAnsi="Times New Roman" w:cs="Times New Roman"/>
          <w:vertAlign w:val="superscript"/>
          <w:lang w:val="en-GB"/>
        </w:rPr>
        <w:footnoteReference w:id="148"/>
      </w:r>
      <w:r w:rsidRPr="003948EA">
        <w:rPr>
          <w:rFonts w:ascii="Times New Roman" w:hAnsi="Times New Roman" w:cs="Times New Roman"/>
          <w:lang w:val="en-GB"/>
        </w:rPr>
        <w:t xml:space="preserve"> The </w:t>
      </w:r>
      <w:r w:rsidR="00052288">
        <w:rPr>
          <w:rFonts w:ascii="Times New Roman" w:hAnsi="Times New Roman" w:cs="Times New Roman"/>
          <w:i/>
          <w:iCs/>
          <w:lang w:val="en-GB"/>
        </w:rPr>
        <w:t>ribauld</w:t>
      </w:r>
      <w:r w:rsidRPr="009B3D41">
        <w:rPr>
          <w:rFonts w:ascii="Times New Roman" w:hAnsi="Times New Roman" w:cs="Times New Roman"/>
          <w:i/>
          <w:iCs/>
          <w:lang w:val="en-GB"/>
        </w:rPr>
        <w:t xml:space="preserve"> </w:t>
      </w:r>
      <w:r w:rsidRPr="003948EA">
        <w:rPr>
          <w:rFonts w:ascii="Times New Roman" w:hAnsi="Times New Roman" w:cs="Times New Roman"/>
          <w:lang w:val="en-GB"/>
        </w:rPr>
        <w:t>attack succeeded, and they broke through the walls. The citizens, shocked by the sudden twist of fate, fled back to the cathedral</w:t>
      </w:r>
      <w:r w:rsidR="003F0D2D">
        <w:rPr>
          <w:rFonts w:ascii="Times New Roman" w:hAnsi="Times New Roman" w:cs="Times New Roman"/>
          <w:lang w:val="en-GB"/>
        </w:rPr>
        <w:t>,</w:t>
      </w:r>
      <w:r w:rsidRPr="003948EA">
        <w:rPr>
          <w:rFonts w:ascii="Times New Roman" w:hAnsi="Times New Roman" w:cs="Times New Roman"/>
          <w:lang w:val="en-GB"/>
        </w:rPr>
        <w:t xml:space="preserve"> hoping it would provide them refuge from the foes that swarmed into the city through the now opened gate. The crusaders saw what had happened and decided to mount their own attack and poured through the opened city gates.</w:t>
      </w:r>
      <w:r w:rsidRPr="003948EA">
        <w:rPr>
          <w:rFonts w:ascii="Times New Roman" w:hAnsi="Times New Roman" w:cs="Times New Roman"/>
          <w:vertAlign w:val="superscript"/>
          <w:lang w:val="en-GB"/>
        </w:rPr>
        <w:footnoteReference w:id="149"/>
      </w:r>
      <w:r w:rsidRPr="003948EA">
        <w:rPr>
          <w:rFonts w:ascii="Times New Roman" w:hAnsi="Times New Roman" w:cs="Times New Roman"/>
          <w:lang w:val="en-GB"/>
        </w:rPr>
        <w:t xml:space="preserve"> </w:t>
      </w:r>
    </w:p>
    <w:p w14:paraId="7B180916" w14:textId="2C776BD8"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The defenders had abandoned their posts</w:t>
      </w:r>
      <w:r w:rsidR="003F0D2D">
        <w:rPr>
          <w:rFonts w:ascii="Times New Roman" w:hAnsi="Times New Roman" w:cs="Times New Roman"/>
          <w:lang w:val="en-GB"/>
        </w:rPr>
        <w:t>,</w:t>
      </w:r>
      <w:r w:rsidRPr="003948EA">
        <w:rPr>
          <w:rFonts w:ascii="Times New Roman" w:hAnsi="Times New Roman" w:cs="Times New Roman"/>
          <w:lang w:val="en-GB"/>
        </w:rPr>
        <w:t xml:space="preserve"> and only little resistance remained. This meant that the time had come to plunder, which the </w:t>
      </w:r>
      <w:r w:rsidR="00052288">
        <w:rPr>
          <w:rFonts w:ascii="Times New Roman" w:hAnsi="Times New Roman" w:cs="Times New Roman"/>
          <w:i/>
          <w:iCs/>
          <w:lang w:val="en-GB"/>
        </w:rPr>
        <w:t>ribaulds</w:t>
      </w:r>
      <w:r w:rsidRPr="009B3D41">
        <w:rPr>
          <w:rFonts w:ascii="Times New Roman" w:hAnsi="Times New Roman" w:cs="Times New Roman"/>
          <w:i/>
          <w:iCs/>
          <w:lang w:val="en-GB"/>
        </w:rPr>
        <w:t xml:space="preserve"> </w:t>
      </w:r>
      <w:r w:rsidRPr="003948EA">
        <w:rPr>
          <w:rFonts w:ascii="Times New Roman" w:hAnsi="Times New Roman" w:cs="Times New Roman"/>
          <w:lang w:val="en-GB"/>
        </w:rPr>
        <w:t>took to heart. They kicked in any door they could find and took anything worth a penny. Anyone that crossed their path was killed on the spot</w:t>
      </w:r>
      <w:r w:rsidR="00BC3918">
        <w:rPr>
          <w:rFonts w:ascii="Times New Roman" w:hAnsi="Times New Roman" w:cs="Times New Roman"/>
          <w:lang w:val="en-GB"/>
        </w:rPr>
        <w:t>,</w:t>
      </w:r>
      <w:r w:rsidRPr="003948EA">
        <w:rPr>
          <w:rFonts w:ascii="Times New Roman" w:hAnsi="Times New Roman" w:cs="Times New Roman"/>
          <w:lang w:val="en-GB"/>
        </w:rPr>
        <w:t xml:space="preserve"> and even those </w:t>
      </w:r>
      <w:r w:rsidRPr="003948EA">
        <w:rPr>
          <w:rFonts w:ascii="Times New Roman" w:hAnsi="Times New Roman" w:cs="Times New Roman"/>
          <w:lang w:val="en-GB"/>
        </w:rPr>
        <w:lastRenderedPageBreak/>
        <w:t>that had fled into the cathedral, hoping that it was their sanctuary, were massacred.</w:t>
      </w:r>
      <w:r w:rsidRPr="003948EA">
        <w:rPr>
          <w:rFonts w:ascii="Times New Roman" w:hAnsi="Times New Roman" w:cs="Times New Roman"/>
          <w:vertAlign w:val="superscript"/>
          <w:lang w:val="en-GB"/>
        </w:rPr>
        <w:footnoteReference w:id="150"/>
      </w:r>
      <w:r w:rsidRPr="003948EA">
        <w:rPr>
          <w:rFonts w:ascii="Times New Roman" w:hAnsi="Times New Roman" w:cs="Times New Roman"/>
          <w:lang w:val="en-GB"/>
        </w:rPr>
        <w:t xml:space="preserve"> Not even the priests were left alive. When the crusaders saw what was happening, they chased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back into the streets and continued looting the same houses and</w:t>
      </w:r>
      <w:r w:rsidR="00052288">
        <w:rPr>
          <w:rFonts w:ascii="Times New Roman" w:hAnsi="Times New Roman" w:cs="Times New Roman"/>
          <w:lang w:val="en-GB"/>
        </w:rPr>
        <w:t xml:space="preserve"> went for</w:t>
      </w:r>
      <w:r w:rsidRPr="003948EA">
        <w:rPr>
          <w:rFonts w:ascii="Times New Roman" w:hAnsi="Times New Roman" w:cs="Times New Roman"/>
          <w:lang w:val="en-GB"/>
        </w:rPr>
        <w:t xml:space="preserve"> the same plunder.</w:t>
      </w:r>
      <w:r w:rsidRPr="003948EA">
        <w:rPr>
          <w:rFonts w:ascii="Times New Roman" w:hAnsi="Times New Roman" w:cs="Times New Roman"/>
          <w:vertAlign w:val="superscript"/>
          <w:lang w:val="en-GB"/>
        </w:rPr>
        <w:footnoteReference w:id="151"/>
      </w:r>
      <w:r w:rsidRPr="003948EA">
        <w:rPr>
          <w:rFonts w:ascii="Times New Roman" w:hAnsi="Times New Roman" w:cs="Times New Roman"/>
          <w:lang w:val="en-GB"/>
        </w:rPr>
        <w:t xml:space="preserve"> </w:t>
      </w:r>
    </w:p>
    <w:p w14:paraId="6421807C" w14:textId="14A17C89"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This enraged the </w:t>
      </w:r>
      <w:r w:rsidR="00052288">
        <w:rPr>
          <w:rFonts w:ascii="Times New Roman" w:hAnsi="Times New Roman" w:cs="Times New Roman"/>
          <w:i/>
          <w:iCs/>
          <w:lang w:val="en-GB"/>
        </w:rPr>
        <w:t>ribaulds</w:t>
      </w:r>
      <w:r w:rsidR="006B3405">
        <w:rPr>
          <w:rFonts w:ascii="Times New Roman" w:hAnsi="Times New Roman" w:cs="Times New Roman"/>
          <w:i/>
          <w:iCs/>
          <w:lang w:val="en-GB"/>
        </w:rPr>
        <w:t>,</w:t>
      </w:r>
      <w:r w:rsidRPr="003948EA">
        <w:rPr>
          <w:rFonts w:ascii="Times New Roman" w:hAnsi="Times New Roman" w:cs="Times New Roman"/>
          <w:lang w:val="en-GB"/>
        </w:rPr>
        <w:t xml:space="preserve"> as it was they who had broken through the walls</w:t>
      </w:r>
      <w:r w:rsidR="00BC3918">
        <w:rPr>
          <w:rFonts w:ascii="Times New Roman" w:hAnsi="Times New Roman" w:cs="Times New Roman"/>
          <w:lang w:val="en-GB"/>
        </w:rPr>
        <w:t>,</w:t>
      </w:r>
      <w:r w:rsidRPr="003948EA">
        <w:rPr>
          <w:rFonts w:ascii="Times New Roman" w:hAnsi="Times New Roman" w:cs="Times New Roman"/>
          <w:lang w:val="en-GB"/>
        </w:rPr>
        <w:t xml:space="preserve"> and it was the</w:t>
      </w:r>
      <w:r w:rsidR="006B3405">
        <w:rPr>
          <w:rFonts w:ascii="Times New Roman" w:hAnsi="Times New Roman" w:cs="Times New Roman"/>
          <w:lang w:val="en-GB"/>
        </w:rPr>
        <w:t>y</w:t>
      </w:r>
      <w:r w:rsidRPr="003948EA">
        <w:rPr>
          <w:rFonts w:ascii="Times New Roman" w:hAnsi="Times New Roman" w:cs="Times New Roman"/>
          <w:lang w:val="en-GB"/>
        </w:rPr>
        <w:t xml:space="preserve"> who had opened the gates. In their minds</w:t>
      </w:r>
      <w:r w:rsidR="00BC3918">
        <w:rPr>
          <w:rFonts w:ascii="Times New Roman" w:hAnsi="Times New Roman" w:cs="Times New Roman"/>
          <w:lang w:val="en-GB"/>
        </w:rPr>
        <w:t>,</w:t>
      </w:r>
      <w:r w:rsidRPr="003948EA">
        <w:rPr>
          <w:rFonts w:ascii="Times New Roman" w:hAnsi="Times New Roman" w:cs="Times New Roman"/>
          <w:lang w:val="en-GB"/>
        </w:rPr>
        <w:t xml:space="preserve"> the loot was rightfully theirs, but </w:t>
      </w:r>
      <w:r w:rsidR="00BC3918">
        <w:rPr>
          <w:rFonts w:ascii="Times New Roman" w:hAnsi="Times New Roman" w:cs="Times New Roman"/>
          <w:lang w:val="en-GB"/>
        </w:rPr>
        <w:t>the crusaders now seized it</w:t>
      </w:r>
      <w:r w:rsidRPr="003948EA">
        <w:rPr>
          <w:rFonts w:ascii="Times New Roman" w:hAnsi="Times New Roman" w:cs="Times New Roman"/>
          <w:lang w:val="en-GB"/>
        </w:rPr>
        <w:t>.</w:t>
      </w:r>
      <w:r w:rsidRPr="003948EA">
        <w:rPr>
          <w:rFonts w:ascii="Times New Roman" w:hAnsi="Times New Roman" w:cs="Times New Roman"/>
          <w:vertAlign w:val="superscript"/>
          <w:lang w:val="en-GB"/>
        </w:rPr>
        <w:footnoteReference w:id="152"/>
      </w:r>
      <w:r w:rsidRPr="003948EA">
        <w:rPr>
          <w:rFonts w:ascii="Times New Roman" w:hAnsi="Times New Roman" w:cs="Times New Roman"/>
          <w:lang w:val="en-GB"/>
        </w:rPr>
        <w:t xml:space="preserve"> Running through the streets</w:t>
      </w:r>
      <w:r w:rsidR="00BC3918">
        <w:rPr>
          <w:rFonts w:ascii="Times New Roman" w:hAnsi="Times New Roman" w:cs="Times New Roman"/>
          <w:lang w:val="en-GB"/>
        </w:rPr>
        <w:t>,</w:t>
      </w:r>
      <w:r w:rsidRPr="003948EA">
        <w:rPr>
          <w:rFonts w:ascii="Times New Roman" w:hAnsi="Times New Roman" w:cs="Times New Roman"/>
          <w:lang w:val="en-GB"/>
        </w:rPr>
        <w:t xml:space="preserve"> they ignited torches and started burning down the houses and the accumulated plunder. With no citizens to protect the city from the spreading fire</w:t>
      </w:r>
      <w:r w:rsidR="00BC3918">
        <w:rPr>
          <w:rFonts w:ascii="Times New Roman" w:hAnsi="Times New Roman" w:cs="Times New Roman"/>
          <w:lang w:val="en-GB"/>
        </w:rPr>
        <w:t>,</w:t>
      </w:r>
      <w:r w:rsidRPr="003948EA">
        <w:rPr>
          <w:rFonts w:ascii="Times New Roman" w:hAnsi="Times New Roman" w:cs="Times New Roman"/>
          <w:lang w:val="en-GB"/>
        </w:rPr>
        <w:t xml:space="preserve"> Béziers burned down. With the </w:t>
      </w:r>
      <w:r w:rsidR="00451A3A">
        <w:rPr>
          <w:rFonts w:ascii="Times New Roman" w:hAnsi="Times New Roman" w:cs="Times New Roman"/>
          <w:lang w:val="en-GB"/>
        </w:rPr>
        <w:t>loot</w:t>
      </w:r>
      <w:r w:rsidRPr="003948EA">
        <w:rPr>
          <w:rFonts w:ascii="Times New Roman" w:hAnsi="Times New Roman" w:cs="Times New Roman"/>
          <w:lang w:val="en-GB"/>
        </w:rPr>
        <w:t xml:space="preserve"> lost in the fire</w:t>
      </w:r>
      <w:r w:rsidR="00451A3A">
        <w:rPr>
          <w:rFonts w:ascii="Times New Roman" w:hAnsi="Times New Roman" w:cs="Times New Roman"/>
          <w:lang w:val="en-GB"/>
        </w:rPr>
        <w:t>,</w:t>
      </w:r>
      <w:r w:rsidRPr="003948EA">
        <w:rPr>
          <w:rFonts w:ascii="Times New Roman" w:hAnsi="Times New Roman" w:cs="Times New Roman"/>
          <w:lang w:val="en-GB"/>
        </w:rPr>
        <w:t xml:space="preserve"> the crusaders had no choice</w:t>
      </w:r>
      <w:r w:rsidR="00451A3A">
        <w:rPr>
          <w:rFonts w:ascii="Times New Roman" w:hAnsi="Times New Roman" w:cs="Times New Roman"/>
          <w:lang w:val="en-GB"/>
        </w:rPr>
        <w:t xml:space="preserve"> but</w:t>
      </w:r>
      <w:r w:rsidRPr="003948EA">
        <w:rPr>
          <w:rFonts w:ascii="Times New Roman" w:hAnsi="Times New Roman" w:cs="Times New Roman"/>
          <w:lang w:val="en-GB"/>
        </w:rPr>
        <w:t xml:space="preserve"> to abandon the city </w:t>
      </w:r>
      <w:r w:rsidR="00A376D2">
        <w:rPr>
          <w:rFonts w:ascii="Times New Roman" w:hAnsi="Times New Roman" w:cs="Times New Roman"/>
          <w:lang w:val="en-GB"/>
        </w:rPr>
        <w:t>empty-handed</w:t>
      </w:r>
      <w:r w:rsidRPr="003948EA">
        <w:rPr>
          <w:rFonts w:ascii="Times New Roman" w:hAnsi="Times New Roman" w:cs="Times New Roman"/>
          <w:lang w:val="en-GB"/>
        </w:rPr>
        <w:t>. In a mere three hours from the start of the attack</w:t>
      </w:r>
      <w:r w:rsidR="00A376D2">
        <w:rPr>
          <w:rFonts w:ascii="Times New Roman" w:hAnsi="Times New Roman" w:cs="Times New Roman"/>
          <w:lang w:val="en-GB"/>
        </w:rPr>
        <w:t>,</w:t>
      </w:r>
      <w:r w:rsidRPr="003948EA">
        <w:rPr>
          <w:rFonts w:ascii="Times New Roman" w:hAnsi="Times New Roman" w:cs="Times New Roman"/>
          <w:lang w:val="en-GB"/>
        </w:rPr>
        <w:t xml:space="preserve"> the city of Béziers was massacred and turned into a roiling inferno.</w:t>
      </w:r>
      <w:r w:rsidRPr="003948EA">
        <w:rPr>
          <w:rFonts w:ascii="Times New Roman" w:hAnsi="Times New Roman" w:cs="Times New Roman"/>
          <w:vertAlign w:val="superscript"/>
          <w:lang w:val="en-GB"/>
        </w:rPr>
        <w:footnoteReference w:id="153"/>
      </w:r>
    </w:p>
    <w:p w14:paraId="744AF9AC" w14:textId="40B54619"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 It is not completely clear how many were killed during the massacre of Béziers. In a letter written by the papal legates Almaric and Milo to the </w:t>
      </w:r>
      <w:r w:rsidR="000824A5">
        <w:rPr>
          <w:rFonts w:ascii="Times New Roman" w:hAnsi="Times New Roman" w:cs="Times New Roman"/>
          <w:lang w:val="en-GB"/>
        </w:rPr>
        <w:t>Pope</w:t>
      </w:r>
      <w:r w:rsidR="00A376D2">
        <w:rPr>
          <w:rFonts w:ascii="Times New Roman" w:hAnsi="Times New Roman" w:cs="Times New Roman"/>
          <w:lang w:val="en-GB"/>
        </w:rPr>
        <w:t>,</w:t>
      </w:r>
      <w:r w:rsidRPr="003948EA">
        <w:rPr>
          <w:rFonts w:ascii="Times New Roman" w:hAnsi="Times New Roman" w:cs="Times New Roman"/>
          <w:lang w:val="en-GB"/>
        </w:rPr>
        <w:t xml:space="preserve"> they claimed that 20</w:t>
      </w:r>
      <w:r w:rsidR="006B3405">
        <w:rPr>
          <w:rFonts w:ascii="Times New Roman" w:hAnsi="Times New Roman" w:cs="Times New Roman"/>
          <w:lang w:val="en-GB"/>
        </w:rPr>
        <w:t>,</w:t>
      </w:r>
      <w:r w:rsidRPr="003948EA">
        <w:rPr>
          <w:rFonts w:ascii="Times New Roman" w:hAnsi="Times New Roman" w:cs="Times New Roman"/>
          <w:lang w:val="en-GB"/>
        </w:rPr>
        <w:t>000 citizens had lost their lives.</w:t>
      </w:r>
      <w:r w:rsidRPr="003948EA">
        <w:rPr>
          <w:rFonts w:ascii="Times New Roman" w:hAnsi="Times New Roman" w:cs="Times New Roman"/>
          <w:vertAlign w:val="superscript"/>
          <w:lang w:val="en-GB"/>
        </w:rPr>
        <w:footnoteReference w:id="154"/>
      </w:r>
      <w:r w:rsidRPr="003948EA">
        <w:rPr>
          <w:rFonts w:ascii="Times New Roman" w:hAnsi="Times New Roman" w:cs="Times New Roman"/>
          <w:lang w:val="en-GB"/>
        </w:rPr>
        <w:t xml:space="preserve"> However, this number seems to have been exaggerated</w:t>
      </w:r>
      <w:r w:rsidR="006B3405">
        <w:rPr>
          <w:rFonts w:ascii="Times New Roman" w:hAnsi="Times New Roman" w:cs="Times New Roman"/>
          <w:lang w:val="en-GB"/>
        </w:rPr>
        <w:t>,</w:t>
      </w:r>
      <w:r w:rsidRPr="003948EA">
        <w:rPr>
          <w:rFonts w:ascii="Times New Roman" w:hAnsi="Times New Roman" w:cs="Times New Roman"/>
          <w:lang w:val="en-GB"/>
        </w:rPr>
        <w:t xml:space="preserve"> as Béziers was not a large city. It should be noted</w:t>
      </w:r>
      <w:r w:rsidR="006B3405">
        <w:rPr>
          <w:rFonts w:ascii="Times New Roman" w:hAnsi="Times New Roman" w:cs="Times New Roman"/>
          <w:lang w:val="en-GB"/>
        </w:rPr>
        <w:t>, however,</w:t>
      </w:r>
      <w:r w:rsidRPr="003948EA">
        <w:rPr>
          <w:rFonts w:ascii="Times New Roman" w:hAnsi="Times New Roman" w:cs="Times New Roman"/>
          <w:lang w:val="en-GB"/>
        </w:rPr>
        <w:t xml:space="preserve"> that the sources report many abandoned towns and castra on the way to Béziers, so it is likely that there were refugees in Béziers. Whether these refugees were with so many that they inflated the number of casualties to 20</w:t>
      </w:r>
      <w:r w:rsidR="006B3405">
        <w:rPr>
          <w:rFonts w:ascii="Times New Roman" w:hAnsi="Times New Roman" w:cs="Times New Roman"/>
          <w:lang w:val="en-GB"/>
        </w:rPr>
        <w:t>,</w:t>
      </w:r>
      <w:r w:rsidRPr="003948EA">
        <w:rPr>
          <w:rFonts w:ascii="Times New Roman" w:hAnsi="Times New Roman" w:cs="Times New Roman"/>
          <w:lang w:val="en-GB"/>
        </w:rPr>
        <w:t xml:space="preserve">000 is still unlikely, but it is clear that the loss of life was </w:t>
      </w:r>
      <w:r w:rsidR="00AE1AD8">
        <w:rPr>
          <w:rFonts w:ascii="Times New Roman" w:hAnsi="Times New Roman" w:cs="Times New Roman"/>
          <w:lang w:val="en-GB"/>
        </w:rPr>
        <w:t>significant</w:t>
      </w:r>
      <w:r w:rsidRPr="003948EA">
        <w:rPr>
          <w:rFonts w:ascii="Times New Roman" w:hAnsi="Times New Roman" w:cs="Times New Roman"/>
          <w:lang w:val="en-GB"/>
        </w:rPr>
        <w:t>.</w:t>
      </w:r>
    </w:p>
    <w:p w14:paraId="7B593983" w14:textId="16D7C227"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The massacre</w:t>
      </w:r>
      <w:r w:rsidR="004C0045">
        <w:rPr>
          <w:rFonts w:ascii="Times New Roman" w:hAnsi="Times New Roman" w:cs="Times New Roman"/>
          <w:lang w:val="en-GB"/>
        </w:rPr>
        <w:t>’</w:t>
      </w:r>
      <w:r w:rsidRPr="003948EA">
        <w:rPr>
          <w:rFonts w:ascii="Times New Roman" w:hAnsi="Times New Roman" w:cs="Times New Roman"/>
          <w:lang w:val="en-GB"/>
        </w:rPr>
        <w:t>s effects were great. Not only did it introduce brutality into th</w:t>
      </w:r>
      <w:r w:rsidR="006B3405">
        <w:rPr>
          <w:rFonts w:ascii="Times New Roman" w:hAnsi="Times New Roman" w:cs="Times New Roman"/>
          <w:lang w:val="en-GB"/>
        </w:rPr>
        <w:t>e</w:t>
      </w:r>
      <w:r w:rsidRPr="003948EA">
        <w:rPr>
          <w:rFonts w:ascii="Times New Roman" w:hAnsi="Times New Roman" w:cs="Times New Roman"/>
          <w:lang w:val="en-GB"/>
        </w:rPr>
        <w:t xml:space="preserve"> conflict, but it also showed the crusader army was capable not only</w:t>
      </w:r>
      <w:r w:rsidR="00B023D8">
        <w:rPr>
          <w:rFonts w:ascii="Times New Roman" w:hAnsi="Times New Roman" w:cs="Times New Roman"/>
          <w:lang w:val="en-GB"/>
        </w:rPr>
        <w:t xml:space="preserve"> of</w:t>
      </w:r>
      <w:r w:rsidRPr="003948EA">
        <w:rPr>
          <w:rFonts w:ascii="Times New Roman" w:hAnsi="Times New Roman" w:cs="Times New Roman"/>
          <w:lang w:val="en-GB"/>
        </w:rPr>
        <w:t xml:space="preserve"> capturing a city but </w:t>
      </w:r>
      <w:r w:rsidR="00B023D8">
        <w:rPr>
          <w:rFonts w:ascii="Times New Roman" w:hAnsi="Times New Roman" w:cs="Times New Roman"/>
          <w:lang w:val="en-GB"/>
        </w:rPr>
        <w:t xml:space="preserve">also of </w:t>
      </w:r>
      <w:r w:rsidRPr="003948EA">
        <w:rPr>
          <w:rFonts w:ascii="Times New Roman" w:hAnsi="Times New Roman" w:cs="Times New Roman"/>
          <w:lang w:val="en-GB"/>
        </w:rPr>
        <w:t>slaughtering its population</w:t>
      </w:r>
      <w:r w:rsidR="00B023D8">
        <w:rPr>
          <w:rFonts w:ascii="Times New Roman" w:hAnsi="Times New Roman" w:cs="Times New Roman"/>
          <w:lang w:val="en-GB"/>
        </w:rPr>
        <w:t>. This</w:t>
      </w:r>
      <w:r w:rsidRPr="003948EA">
        <w:rPr>
          <w:rFonts w:ascii="Times New Roman" w:hAnsi="Times New Roman" w:cs="Times New Roman"/>
          <w:lang w:val="en-GB"/>
        </w:rPr>
        <w:t xml:space="preserve"> would act as a deterrent in the future. Many other cities</w:t>
      </w:r>
      <w:r w:rsidR="00AE1AD8">
        <w:rPr>
          <w:rFonts w:ascii="Times New Roman" w:hAnsi="Times New Roman" w:cs="Times New Roman"/>
          <w:lang w:val="en-GB"/>
        </w:rPr>
        <w:t xml:space="preserve"> </w:t>
      </w:r>
      <w:r w:rsidRPr="003948EA">
        <w:rPr>
          <w:rFonts w:ascii="Times New Roman" w:hAnsi="Times New Roman" w:cs="Times New Roman"/>
          <w:lang w:val="en-GB"/>
        </w:rPr>
        <w:t>fearing the same fate as Béziers surrendered to the crusader army.</w:t>
      </w:r>
      <w:r w:rsidRPr="003948EA">
        <w:rPr>
          <w:rFonts w:ascii="Times New Roman" w:hAnsi="Times New Roman" w:cs="Times New Roman"/>
          <w:vertAlign w:val="superscript"/>
          <w:lang w:val="en-GB"/>
        </w:rPr>
        <w:footnoteReference w:id="155"/>
      </w:r>
      <w:r w:rsidRPr="003948EA">
        <w:rPr>
          <w:rFonts w:ascii="T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idR="004763FF">
        <w:rPr>
          <w:rFonts w:ascii="Times New Roman" w:hAnsi="Times New Roman" w:cs="Times New Roman"/>
          <w:lang w:val="en-GB"/>
        </w:rPr>
        <w:t>S</w:t>
      </w:r>
      <w:r w:rsidRPr="003948EA">
        <w:rPr>
          <w:rFonts w:ascii="Times New Roman" w:hAnsi="Times New Roman" w:cs="Times New Roman"/>
          <w:lang w:val="en-GB"/>
        </w:rPr>
        <w:t xml:space="preserve">outherners more broadly. </w:t>
      </w:r>
    </w:p>
    <w:p w14:paraId="29004483" w14:textId="77777777" w:rsidR="003948EA" w:rsidRPr="003948EA" w:rsidRDefault="003948EA" w:rsidP="003948EA">
      <w:pPr>
        <w:spacing w:after="0" w:line="276" w:lineRule="auto"/>
        <w:jc w:val="both"/>
        <w:rPr>
          <w:rFonts w:ascii="Times New Roman" w:hAnsi="Times New Roman" w:cs="Times New Roman"/>
          <w:b/>
          <w:bCs/>
          <w:lang w:val="en-GB"/>
        </w:rPr>
      </w:pPr>
    </w:p>
    <w:p w14:paraId="0A511B0D" w14:textId="6E401899" w:rsidR="003948EA" w:rsidRDefault="003948EA" w:rsidP="002A6575">
      <w:pPr>
        <w:pStyle w:val="Heading2"/>
        <w:rPr>
          <w:rFonts w:ascii="Times New Roman" w:hAnsi="Times New Roman" w:cs="Times New Roman"/>
          <w:b/>
          <w:bCs/>
          <w:lang w:val="en-GB"/>
        </w:rPr>
      </w:pPr>
      <w:bookmarkStart w:id="53" w:name="_Toc112003270"/>
      <w:bookmarkStart w:id="54" w:name="_Hlk111887301"/>
      <w:r w:rsidRPr="003948EA">
        <w:rPr>
          <w:rFonts w:ascii="Times New Roman" w:hAnsi="Times New Roman" w:cs="Times New Roman"/>
          <w:b/>
          <w:bCs/>
          <w:lang w:val="en-GB"/>
        </w:rPr>
        <w:t>2.</w:t>
      </w:r>
      <w:r w:rsidR="005615F4">
        <w:rPr>
          <w:rFonts w:ascii="Times New Roman" w:hAnsi="Times New Roman" w:cs="Times New Roman"/>
          <w:b/>
          <w:bCs/>
          <w:lang w:val="en-GB"/>
        </w:rPr>
        <w:t>3</w:t>
      </w:r>
      <w:r w:rsidRPr="003948EA">
        <w:rPr>
          <w:rFonts w:ascii="Times New Roman" w:hAnsi="Times New Roman" w:cs="Times New Roman"/>
          <w:b/>
          <w:bCs/>
          <w:lang w:val="en-GB"/>
        </w:rPr>
        <w:t xml:space="preserve"> The role of the </w:t>
      </w:r>
      <w:bookmarkEnd w:id="53"/>
      <w:r w:rsidR="00052288">
        <w:rPr>
          <w:rFonts w:ascii="Times New Roman" w:hAnsi="Times New Roman" w:cs="Times New Roman"/>
          <w:b/>
          <w:bCs/>
          <w:i/>
          <w:iCs/>
          <w:lang w:val="en-GB"/>
        </w:rPr>
        <w:t>ribaulds</w:t>
      </w:r>
    </w:p>
    <w:p w14:paraId="2EB8C195" w14:textId="77777777" w:rsidR="009C2B01" w:rsidRPr="009C2B01" w:rsidRDefault="009C2B01" w:rsidP="00DD04EF">
      <w:pPr>
        <w:spacing w:after="0"/>
        <w:rPr>
          <w:lang w:val="en-GB"/>
        </w:rPr>
      </w:pPr>
    </w:p>
    <w:bookmarkEnd w:id="54"/>
    <w:p w14:paraId="648783CF" w14:textId="78DACF71"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 xml:space="preserve">Initially, it seems that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played a </w:t>
      </w:r>
      <w:r w:rsidR="0081526A">
        <w:rPr>
          <w:rFonts w:ascii="Times New Roman" w:hAnsi="Times New Roman" w:cs="Times New Roman"/>
          <w:lang w:val="en-GB"/>
        </w:rPr>
        <w:t>significant</w:t>
      </w:r>
      <w:r w:rsidRPr="003948EA">
        <w:rPr>
          <w:rFonts w:ascii="Times New Roman" w:hAnsi="Times New Roman" w:cs="Times New Roman"/>
          <w:lang w:val="en-GB"/>
        </w:rPr>
        <w:t xml:space="preserve"> role in the massacre of Béziers. They seem to be the ones who initiated both the siege and the massacre itself. Their motivations in doing so are impossible to determine. What is more interesting is how the sources </w:t>
      </w:r>
      <w:r w:rsidR="00B023D8">
        <w:rPr>
          <w:rFonts w:ascii="Times New Roman" w:hAnsi="Times New Roman" w:cs="Times New Roman"/>
          <w:lang w:val="en-GB"/>
        </w:rPr>
        <w:t>deal</w:t>
      </w:r>
      <w:r w:rsidRPr="003948EA">
        <w:rPr>
          <w:rFonts w:ascii="Times New Roman" w:hAnsi="Times New Roman" w:cs="Times New Roman"/>
          <w:lang w:val="en-GB"/>
        </w:rPr>
        <w:t xml:space="preserve"> with them and how they are used </w:t>
      </w:r>
      <w:r w:rsidR="00B023D8">
        <w:rPr>
          <w:rFonts w:ascii="Times New Roman" w:hAnsi="Times New Roman" w:cs="Times New Roman"/>
          <w:lang w:val="en-GB"/>
        </w:rPr>
        <w:t>in</w:t>
      </w:r>
      <w:r w:rsidRPr="003948EA">
        <w:rPr>
          <w:rFonts w:ascii="Times New Roman" w:hAnsi="Times New Roman" w:cs="Times New Roman"/>
          <w:lang w:val="en-GB"/>
        </w:rPr>
        <w:t xml:space="preserve"> each </w:t>
      </w:r>
      <w:r w:rsidR="00B023D8">
        <w:rPr>
          <w:rFonts w:ascii="Times New Roman" w:hAnsi="Times New Roman" w:cs="Times New Roman"/>
          <w:lang w:val="en-GB"/>
        </w:rPr>
        <w:t xml:space="preserve">of the </w:t>
      </w:r>
      <w:r w:rsidRPr="003948EA">
        <w:rPr>
          <w:rFonts w:ascii="Times New Roman" w:hAnsi="Times New Roman" w:cs="Times New Roman"/>
          <w:lang w:val="en-GB"/>
        </w:rPr>
        <w:t>narrative</w:t>
      </w:r>
      <w:r w:rsidR="00B023D8">
        <w:rPr>
          <w:rFonts w:ascii="Times New Roman" w:hAnsi="Times New Roman" w:cs="Times New Roman"/>
          <w:lang w:val="en-GB"/>
        </w:rPr>
        <w:t>s</w:t>
      </w:r>
      <w:r w:rsidRPr="003948EA">
        <w:rPr>
          <w:rFonts w:ascii="Times New Roman" w:hAnsi="Times New Roman" w:cs="Times New Roman"/>
          <w:lang w:val="en-GB"/>
        </w:rPr>
        <w:t xml:space="preserve">. In this </w:t>
      </w:r>
      <w:r w:rsidR="00342E1B">
        <w:rPr>
          <w:rFonts w:ascii="Times New Roman" w:hAnsi="Times New Roman" w:cs="Times New Roman"/>
          <w:lang w:val="en-GB"/>
        </w:rPr>
        <w:t>section</w:t>
      </w:r>
      <w:r w:rsidR="0081526A">
        <w:rPr>
          <w:rFonts w:ascii="Times New Roman" w:hAnsi="Times New Roman" w:cs="Times New Roman"/>
          <w:lang w:val="en-GB"/>
        </w:rPr>
        <w:t>,</w:t>
      </w:r>
      <w:r w:rsidRPr="003948EA">
        <w:rPr>
          <w:rFonts w:ascii="Times New Roman" w:hAnsi="Times New Roman" w:cs="Times New Roman"/>
          <w:lang w:val="en-GB"/>
        </w:rPr>
        <w:t xml:space="preserve"> I want to discuss these interactions with the </w:t>
      </w:r>
      <w:r w:rsidR="00052288">
        <w:rPr>
          <w:rFonts w:ascii="Times New Roman" w:hAnsi="Times New Roman" w:cs="Times New Roman"/>
          <w:i/>
          <w:iCs/>
          <w:lang w:val="en-GB"/>
        </w:rPr>
        <w:t>ribaulds</w:t>
      </w:r>
      <w:r w:rsidRPr="003948EA">
        <w:rPr>
          <w:rFonts w:ascii="Times New Roman" w:hAnsi="Times New Roman" w:cs="Times New Roman"/>
          <w:lang w:val="en-GB"/>
        </w:rPr>
        <w:t>. For this</w:t>
      </w:r>
      <w:r w:rsidR="00594DD1">
        <w:rPr>
          <w:rFonts w:ascii="Times New Roman" w:hAnsi="Times New Roman" w:cs="Times New Roman"/>
          <w:lang w:val="en-GB"/>
        </w:rPr>
        <w:t>,</w:t>
      </w:r>
      <w:r w:rsidRPr="003948EA">
        <w:rPr>
          <w:rFonts w:ascii="Times New Roman" w:hAnsi="Times New Roman" w:cs="Times New Roman"/>
          <w:lang w:val="en-GB"/>
        </w:rPr>
        <w:t xml:space="preserve"> I will </w:t>
      </w:r>
      <w:r w:rsidR="00594DD1">
        <w:rPr>
          <w:rFonts w:ascii="Times New Roman" w:hAnsi="Times New Roman" w:cs="Times New Roman"/>
          <w:lang w:val="en-GB"/>
        </w:rPr>
        <w:t>primarily look at</w:t>
      </w:r>
      <w:r w:rsidRPr="003948EA">
        <w:rPr>
          <w:rFonts w:ascii="Times New Roman" w:hAnsi="Times New Roman" w:cs="Times New Roman"/>
          <w:lang w:val="en-GB"/>
        </w:rPr>
        <w:t xml:space="preserve"> two specific sources, the </w:t>
      </w:r>
      <w:r w:rsidRPr="003948EA">
        <w:rPr>
          <w:rFonts w:ascii="Times New Roman" w:hAnsi="Times New Roman" w:cs="Times New Roman"/>
          <w:i/>
          <w:iCs/>
          <w:lang w:val="en-GB"/>
        </w:rPr>
        <w:t>Historia</w:t>
      </w:r>
      <w:r w:rsidRPr="003948EA">
        <w:rPr>
          <w:rFonts w:ascii="Times New Roman" w:hAnsi="Times New Roman" w:cs="Times New Roman"/>
          <w:lang w:val="en-GB"/>
        </w:rPr>
        <w:t xml:space="preserve"> and the </w:t>
      </w:r>
      <w:r w:rsidRPr="003948EA">
        <w:rPr>
          <w:rFonts w:ascii="Times New Roman" w:hAnsi="Times New Roman" w:cs="Times New Roman"/>
          <w:i/>
          <w:iCs/>
          <w:lang w:val="en-GB"/>
        </w:rPr>
        <w:t xml:space="preserve">Reports of the Papal Legates Milo and Arnold Amalric to </w:t>
      </w:r>
      <w:r w:rsidR="000824A5">
        <w:rPr>
          <w:rFonts w:ascii="Times New Roman" w:hAnsi="Times New Roman" w:cs="Times New Roman"/>
          <w:i/>
          <w:iCs/>
          <w:lang w:val="en-GB"/>
        </w:rPr>
        <w:t>Pope</w:t>
      </w:r>
      <w:r w:rsidRPr="003948EA">
        <w:rPr>
          <w:rFonts w:ascii="Times New Roman" w:hAnsi="Times New Roman" w:cs="Times New Roman"/>
          <w:i/>
          <w:iCs/>
          <w:lang w:val="en-GB"/>
        </w:rPr>
        <w:t xml:space="preserve"> Innocent III on the first few </w:t>
      </w:r>
      <w:r w:rsidR="0081526A">
        <w:rPr>
          <w:rFonts w:ascii="Times New Roman" w:hAnsi="Times New Roman" w:cs="Times New Roman"/>
          <w:i/>
          <w:iCs/>
          <w:lang w:val="en-GB"/>
        </w:rPr>
        <w:t>weeks</w:t>
      </w:r>
      <w:r w:rsidRPr="003948EA">
        <w:rPr>
          <w:rFonts w:ascii="Times New Roman" w:hAnsi="Times New Roman" w:cs="Times New Roman"/>
          <w:i/>
          <w:iCs/>
          <w:lang w:val="en-GB"/>
        </w:rPr>
        <w:t xml:space="preserve"> of the Crusade</w:t>
      </w:r>
      <w:r w:rsidRPr="003948EA">
        <w:rPr>
          <w:rFonts w:ascii="Times New Roman" w:hAnsi="Times New Roman" w:cs="Times New Roman"/>
          <w:lang w:val="en-GB"/>
        </w:rPr>
        <w:t>. I focus primarily on these two sources as their authors were closest to the siege</w:t>
      </w:r>
      <w:r w:rsidR="0032648A">
        <w:rPr>
          <w:rFonts w:ascii="Times New Roman" w:hAnsi="Times New Roman" w:cs="Times New Roman"/>
          <w:lang w:val="en-GB"/>
        </w:rPr>
        <w:t>:</w:t>
      </w:r>
      <w:r w:rsidRPr="003948EA">
        <w:rPr>
          <w:rFonts w:ascii="Times New Roman" w:hAnsi="Times New Roman" w:cs="Times New Roman"/>
          <w:lang w:val="en-GB"/>
        </w:rPr>
        <w:t xml:space="preserve"> Peter of les Vaux-de-Cernay because of his </w:t>
      </w:r>
      <w:r w:rsidRPr="003948EA">
        <w:rPr>
          <w:rFonts w:ascii="Times New Roman" w:hAnsi="Times New Roman" w:cs="Times New Roman"/>
          <w:lang w:val="en-GB"/>
        </w:rPr>
        <w:lastRenderedPageBreak/>
        <w:t xml:space="preserve">connections to the crusader leadership, and Milo and Arnold Amalric because they were the leaders of the </w:t>
      </w:r>
      <w:r w:rsidR="00F126B2">
        <w:rPr>
          <w:rFonts w:ascii="Times New Roman" w:hAnsi="Times New Roman" w:cs="Times New Roman"/>
          <w:lang w:val="en-GB"/>
        </w:rPr>
        <w:t>Crusade</w:t>
      </w:r>
      <w:r w:rsidRPr="003948EA">
        <w:rPr>
          <w:rFonts w:ascii="Times New Roman" w:hAnsi="Times New Roman" w:cs="Times New Roman"/>
          <w:lang w:val="en-GB"/>
        </w:rPr>
        <w:t xml:space="preserve"> during this phase. </w:t>
      </w:r>
      <w:r w:rsidR="0032648A">
        <w:rPr>
          <w:rFonts w:ascii="Times New Roman" w:hAnsi="Times New Roman" w:cs="Times New Roman"/>
          <w:lang w:val="en-GB"/>
        </w:rPr>
        <w:t>As a result</w:t>
      </w:r>
      <w:r w:rsidR="0081526A">
        <w:rPr>
          <w:rFonts w:ascii="Times New Roman" w:hAnsi="Times New Roman" w:cs="Times New Roman"/>
          <w:lang w:val="en-GB"/>
        </w:rPr>
        <w:t>,</w:t>
      </w:r>
      <w:r w:rsidRPr="003948EA">
        <w:rPr>
          <w:rFonts w:ascii="Times New Roman" w:hAnsi="Times New Roman" w:cs="Times New Roman"/>
          <w:lang w:val="en-GB"/>
        </w:rPr>
        <w:t xml:space="preserve"> we can see two different approaches to describing the Massacre.</w:t>
      </w:r>
    </w:p>
    <w:p w14:paraId="3DD87DFB" w14:textId="274DC237"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Let us first shortly discuss who these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were according to the sources. The </w:t>
      </w:r>
      <w:r w:rsidR="0032648A">
        <w:rPr>
          <w:rFonts w:ascii="Times New Roman" w:hAnsi="Times New Roman" w:cs="Times New Roman"/>
          <w:lang w:val="en-GB"/>
        </w:rPr>
        <w:t>p</w:t>
      </w:r>
      <w:r w:rsidRPr="003948EA">
        <w:rPr>
          <w:rFonts w:ascii="Times New Roman" w:hAnsi="Times New Roman" w:cs="Times New Roman"/>
          <w:lang w:val="en-GB"/>
        </w:rPr>
        <w:t xml:space="preserve">apal </w:t>
      </w:r>
      <w:r w:rsidR="0032648A">
        <w:rPr>
          <w:rFonts w:ascii="Times New Roman" w:hAnsi="Times New Roman" w:cs="Times New Roman"/>
          <w:lang w:val="en-GB"/>
        </w:rPr>
        <w:t>l</w:t>
      </w:r>
      <w:r w:rsidRPr="003948EA">
        <w:rPr>
          <w:rFonts w:ascii="Times New Roman" w:hAnsi="Times New Roman" w:cs="Times New Roman"/>
          <w:lang w:val="en-GB"/>
        </w:rPr>
        <w:t xml:space="preserve">egates Milo and Amalric wrote that the people who stormed the walls were: </w:t>
      </w:r>
      <w:r w:rsidR="004C0045">
        <w:rPr>
          <w:rFonts w:ascii="Times New Roman" w:hAnsi="Times New Roman" w:cs="Times New Roman"/>
          <w:lang w:val="en-GB"/>
        </w:rPr>
        <w:t>‘</w:t>
      </w:r>
      <w:r w:rsidRPr="003948EA">
        <w:rPr>
          <w:rFonts w:ascii="Times New Roman" w:hAnsi="Times New Roman" w:cs="Times New Roman"/>
          <w:i/>
          <w:iCs/>
          <w:lang w:val="en-GB"/>
        </w:rPr>
        <w:t>ribaldi et alii viles et inermae personae</w:t>
      </w:r>
      <w:r w:rsidR="004C0045">
        <w:rPr>
          <w:rFonts w:ascii="Times New Roman" w:hAnsi="Times New Roman" w:cs="Times New Roman"/>
          <w:i/>
          <w:iCs/>
          <w:lang w:val="en-GB"/>
        </w:rPr>
        <w:t>’</w:t>
      </w:r>
      <w:r w:rsidRPr="003948EA">
        <w:rPr>
          <w:rFonts w:ascii="Times New Roman" w:hAnsi="Times New Roman" w:cs="Times New Roman"/>
          <w:lang w:val="en-GB"/>
        </w:rPr>
        <w:t>.</w:t>
      </w:r>
      <w:r w:rsidRPr="003948EA">
        <w:rPr>
          <w:rFonts w:ascii="Times New Roman" w:hAnsi="Times New Roman" w:cs="Times New Roman"/>
          <w:vertAlign w:val="superscript"/>
          <w:lang w:val="en-GB"/>
        </w:rPr>
        <w:footnoteReference w:id="156"/>
      </w:r>
      <w:r w:rsidRPr="003948EA">
        <w:rPr>
          <w:rFonts w:ascii="Times New Roman" w:hAnsi="Times New Roman" w:cs="Times New Roman"/>
          <w:lang w:val="en-GB"/>
        </w:rPr>
        <w:t xml:space="preserve"> This heaps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together with other unarmed lowborn men. The </w:t>
      </w:r>
      <w:r w:rsidRPr="003948EA">
        <w:rPr>
          <w:rFonts w:ascii="Times New Roman" w:hAnsi="Times New Roman" w:cs="Times New Roman"/>
          <w:i/>
          <w:iCs/>
          <w:lang w:val="en-GB"/>
        </w:rPr>
        <w:t>Chanson</w:t>
      </w:r>
      <w:r w:rsidRPr="003948EA">
        <w:rPr>
          <w:rFonts w:ascii="Times New Roman" w:hAnsi="Times New Roman" w:cs="Times New Roman"/>
          <w:lang w:val="en-GB"/>
        </w:rPr>
        <w:t xml:space="preserve"> uses </w:t>
      </w:r>
      <w:r w:rsidR="0032648A">
        <w:rPr>
          <w:rFonts w:ascii="Times New Roman" w:hAnsi="Times New Roman" w:cs="Times New Roman"/>
          <w:lang w:val="en-GB"/>
        </w:rPr>
        <w:t>several</w:t>
      </w:r>
      <w:r w:rsidRPr="003948EA">
        <w:rPr>
          <w:rFonts w:ascii="Times New Roman" w:hAnsi="Times New Roman" w:cs="Times New Roman"/>
          <w:lang w:val="en-GB"/>
        </w:rPr>
        <w:t xml:space="preserve"> different words to describe the </w:t>
      </w:r>
      <w:r w:rsidR="00052288">
        <w:rPr>
          <w:rFonts w:ascii="Times New Roman" w:hAnsi="Times New Roman" w:cs="Times New Roman"/>
          <w:i/>
          <w:iCs/>
          <w:lang w:val="en-GB"/>
        </w:rPr>
        <w:t>ribaulds</w:t>
      </w:r>
      <w:r w:rsidRPr="003948EA">
        <w:rPr>
          <w:rFonts w:ascii="Times New Roman" w:hAnsi="Times New Roman" w:cs="Times New Roman"/>
          <w:lang w:val="en-GB"/>
        </w:rPr>
        <w:t>. In his work</w:t>
      </w:r>
      <w:r w:rsidR="0081526A">
        <w:rPr>
          <w:rFonts w:ascii="Times New Roman" w:hAnsi="Times New Roman" w:cs="Times New Roman"/>
          <w:lang w:val="en-GB"/>
        </w:rPr>
        <w:t>,</w:t>
      </w:r>
      <w:r w:rsidRPr="003948EA">
        <w:rPr>
          <w:rFonts w:ascii="Times New Roman" w:hAnsi="Times New Roman" w:cs="Times New Roman"/>
          <w:lang w:val="en-GB"/>
        </w:rPr>
        <w:t xml:space="preserve"> William mainly uses the word </w:t>
      </w:r>
      <w:r w:rsidR="004C0045">
        <w:rPr>
          <w:rFonts w:ascii="Times New Roman" w:hAnsi="Times New Roman" w:cs="Times New Roman"/>
          <w:i/>
          <w:iCs/>
          <w:lang w:val="en-GB"/>
        </w:rPr>
        <w:t>‘</w:t>
      </w:r>
      <w:r w:rsidRPr="003948EA">
        <w:rPr>
          <w:rFonts w:ascii="Times New Roman" w:hAnsi="Times New Roman" w:cs="Times New Roman"/>
          <w:i/>
          <w:iCs/>
          <w:lang w:val="en-GB"/>
        </w:rPr>
        <w:t>arlotz</w:t>
      </w:r>
      <w:r w:rsidRPr="003948EA">
        <w:rPr>
          <w:rFonts w:ascii="Times New Roman" w:hAnsi="Times New Roman" w:cs="Times New Roman"/>
          <w:lang w:val="en-GB"/>
        </w:rPr>
        <w:t xml:space="preserve">, but also </w:t>
      </w:r>
      <w:r w:rsidRPr="003948EA">
        <w:rPr>
          <w:rFonts w:ascii="Times New Roman" w:hAnsi="Times New Roman" w:cs="Times New Roman"/>
          <w:i/>
          <w:iCs/>
          <w:lang w:val="en-GB"/>
        </w:rPr>
        <w:t>ribaut</w:t>
      </w:r>
      <w:r w:rsidRPr="003948EA">
        <w:rPr>
          <w:rFonts w:ascii="Times New Roman" w:hAnsi="Times New Roman" w:cs="Times New Roman"/>
          <w:lang w:val="en-GB"/>
        </w:rPr>
        <w:t xml:space="preserve"> (</w:t>
      </w:r>
      <w:r w:rsidR="00052288">
        <w:rPr>
          <w:rFonts w:ascii="Times New Roman" w:hAnsi="Times New Roman" w:cs="Times New Roman"/>
          <w:lang w:val="en-GB"/>
        </w:rPr>
        <w:t>ribaulds</w:t>
      </w:r>
      <w:r w:rsidRPr="003948EA">
        <w:rPr>
          <w:rFonts w:ascii="Times New Roman" w:hAnsi="Times New Roman" w:cs="Times New Roman"/>
          <w:lang w:val="en-GB"/>
        </w:rPr>
        <w:t xml:space="preserve">), </w:t>
      </w:r>
      <w:r w:rsidRPr="003948EA">
        <w:rPr>
          <w:rFonts w:ascii="Times New Roman" w:hAnsi="Times New Roman" w:cs="Times New Roman"/>
          <w:i/>
          <w:iCs/>
          <w:lang w:val="en-GB"/>
        </w:rPr>
        <w:t>truans</w:t>
      </w:r>
      <w:r w:rsidRPr="003948EA">
        <w:rPr>
          <w:rFonts w:ascii="Times New Roman" w:hAnsi="Times New Roman" w:cs="Times New Roman"/>
          <w:lang w:val="en-GB"/>
        </w:rPr>
        <w:t xml:space="preserve"> (sturdy beggars, vagrants), and </w:t>
      </w:r>
      <w:r w:rsidRPr="003948EA">
        <w:rPr>
          <w:rFonts w:ascii="Times New Roman" w:hAnsi="Times New Roman" w:cs="Times New Roman"/>
          <w:i/>
          <w:iCs/>
          <w:lang w:val="en-GB"/>
        </w:rPr>
        <w:t>gartz</w:t>
      </w:r>
      <w:r w:rsidRPr="003948EA">
        <w:rPr>
          <w:rFonts w:ascii="Times New Roman" w:hAnsi="Times New Roman" w:cs="Times New Roman"/>
          <w:lang w:val="en-GB"/>
        </w:rPr>
        <w:t xml:space="preserve"> (churls, boors) to describe them.</w:t>
      </w:r>
      <w:r w:rsidRPr="003948EA">
        <w:rPr>
          <w:rFonts w:ascii="Times New Roman" w:hAnsi="Times New Roman" w:cs="Times New Roman"/>
          <w:vertAlign w:val="superscript"/>
          <w:lang w:val="en-GB"/>
        </w:rPr>
        <w:footnoteReference w:id="157"/>
      </w:r>
      <w:r w:rsidRPr="003948EA">
        <w:rPr>
          <w:rFonts w:ascii="Times New Roman" w:hAnsi="Times New Roman" w:cs="Times New Roman"/>
          <w:lang w:val="en-GB"/>
        </w:rPr>
        <w:t xml:space="preserve"> All these words indicate them being low-born scoundrels working as the servants of the army. He goes even further in describing them, also writing that they were equipped only with a wooden club and that, even though their numbers ranged </w:t>
      </w:r>
      <w:r w:rsidR="0032648A">
        <w:rPr>
          <w:rFonts w:ascii="Times New Roman" w:hAnsi="Times New Roman" w:cs="Times New Roman"/>
          <w:lang w:val="en-GB"/>
        </w:rPr>
        <w:t>up to 15,000</w:t>
      </w:r>
      <w:r w:rsidRPr="003948EA">
        <w:rPr>
          <w:rFonts w:ascii="Times New Roman" w:hAnsi="Times New Roman" w:cs="Times New Roman"/>
          <w:lang w:val="en-GB"/>
        </w:rPr>
        <w:t>, none of them owned a shoe.</w:t>
      </w:r>
      <w:r w:rsidRPr="003948EA">
        <w:rPr>
          <w:rFonts w:ascii="Times New Roman" w:hAnsi="Times New Roman" w:cs="Times New Roman"/>
          <w:vertAlign w:val="superscript"/>
          <w:lang w:val="en-GB"/>
        </w:rPr>
        <w:footnoteReference w:id="158"/>
      </w:r>
      <w:r w:rsidRPr="003948EA">
        <w:rPr>
          <w:rFonts w:ascii="Times New Roman" w:hAnsi="Times New Roman" w:cs="Times New Roman"/>
          <w:lang w:val="en-GB"/>
        </w:rPr>
        <w:t xml:space="preserve"> In the </w:t>
      </w:r>
      <w:r w:rsidRPr="003948EA">
        <w:rPr>
          <w:rFonts w:ascii="Times New Roman" w:hAnsi="Times New Roman" w:cs="Times New Roman"/>
          <w:i/>
          <w:iCs/>
          <w:lang w:val="en-GB"/>
        </w:rPr>
        <w:t>Historia</w:t>
      </w:r>
      <w:r w:rsidR="00594DD1">
        <w:rPr>
          <w:rFonts w:ascii="Times New Roman" w:hAnsi="Times New Roman" w:cs="Times New Roman"/>
          <w:i/>
          <w:iCs/>
          <w:lang w:val="en-GB"/>
        </w:rPr>
        <w:t>,</w:t>
      </w:r>
      <w:r w:rsidRPr="003948EA">
        <w:rPr>
          <w:rFonts w:ascii="Times New Roman" w:hAnsi="Times New Roman" w:cs="Times New Roman"/>
          <w:lang w:val="en-GB"/>
        </w:rPr>
        <w:t xml:space="preserve"> Peter of les Vaux-de Cernay makes no distinction between the </w:t>
      </w:r>
      <w:r w:rsidR="00052288">
        <w:rPr>
          <w:rFonts w:ascii="Times New Roman" w:hAnsi="Times New Roman" w:cs="Times New Roman"/>
          <w:i/>
          <w:iCs/>
          <w:lang w:val="en-GB"/>
        </w:rPr>
        <w:t>ribaulds</w:t>
      </w:r>
      <w:r w:rsidRPr="00602C5B">
        <w:rPr>
          <w:rFonts w:ascii="Times New Roman" w:hAnsi="Times New Roman" w:cs="Times New Roman"/>
          <w:i/>
          <w:iCs/>
          <w:lang w:val="en-GB"/>
        </w:rPr>
        <w:t xml:space="preserve"> </w:t>
      </w:r>
      <w:r w:rsidRPr="003948EA">
        <w:rPr>
          <w:rFonts w:ascii="Times New Roman" w:hAnsi="Times New Roman" w:cs="Times New Roman"/>
          <w:lang w:val="en-GB"/>
        </w:rPr>
        <w:t>and other types of unarmed men, calling them all camp followers and stating that in the common tongue</w:t>
      </w:r>
      <w:r w:rsidR="00875F5D">
        <w:rPr>
          <w:rFonts w:ascii="Times New Roman" w:hAnsi="Times New Roman" w:cs="Times New Roman"/>
          <w:lang w:val="en-GB"/>
        </w:rPr>
        <w:t>,</w:t>
      </w:r>
      <w:r w:rsidRPr="003948EA">
        <w:rPr>
          <w:rFonts w:ascii="Times New Roman" w:hAnsi="Times New Roman" w:cs="Times New Roman"/>
          <w:lang w:val="en-GB"/>
        </w:rPr>
        <w:t xml:space="preserve"> they are called </w:t>
      </w:r>
      <w:r w:rsidR="004C0045">
        <w:rPr>
          <w:rFonts w:ascii="Times New Roman" w:hAnsi="Times New Roman" w:cs="Times New Roman"/>
          <w:lang w:val="en-GB"/>
        </w:rPr>
        <w:t>‘</w:t>
      </w:r>
      <w:r w:rsidRPr="00DC098B">
        <w:rPr>
          <w:rFonts w:ascii="Times New Roman" w:hAnsi="Times New Roman" w:cs="Times New Roman"/>
          <w:i/>
          <w:iCs/>
          <w:lang w:val="en-GB"/>
        </w:rPr>
        <w:t>ribauds</w:t>
      </w:r>
      <w:r w:rsidR="004C0045" w:rsidRPr="0032648A">
        <w:rPr>
          <w:rFonts w:ascii="Times New Roman" w:hAnsi="Times New Roman" w:cs="Times New Roman"/>
          <w:lang w:val="en-GB"/>
        </w:rPr>
        <w:t>’</w:t>
      </w:r>
      <w:r w:rsidRPr="003948EA">
        <w:rPr>
          <w:rFonts w:ascii="Times New Roman" w:hAnsi="Times New Roman" w:cs="Times New Roman"/>
          <w:lang w:val="en-GB"/>
        </w:rPr>
        <w:t>.</w:t>
      </w:r>
      <w:r w:rsidRPr="003948EA">
        <w:rPr>
          <w:rFonts w:ascii="Times New Roman" w:hAnsi="Times New Roman" w:cs="Times New Roman"/>
          <w:vertAlign w:val="superscript"/>
          <w:lang w:val="en-GB"/>
        </w:rPr>
        <w:footnoteReference w:id="159"/>
      </w:r>
      <w:r w:rsidRPr="003948EA">
        <w:rPr>
          <w:rFonts w:ascii="Times New Roman" w:hAnsi="Times New Roman" w:cs="Times New Roman"/>
          <w:lang w:val="en-GB"/>
        </w:rPr>
        <w:t xml:space="preserve"> He writes that they attacked the city, both without the knowledge and without the consent of the leaders or chiefs of the army, stipulating that they did this out of anger.</w:t>
      </w:r>
      <w:r w:rsidRPr="003948EA">
        <w:rPr>
          <w:rFonts w:ascii="Times New Roman" w:hAnsi="Times New Roman" w:cs="Times New Roman"/>
          <w:vertAlign w:val="superscript"/>
          <w:lang w:val="en-GB"/>
        </w:rPr>
        <w:footnoteReference w:id="160"/>
      </w:r>
      <w:r w:rsidRPr="003948EA">
        <w:rPr>
          <w:rFonts w:ascii="Times New Roman" w:hAnsi="Times New Roman" w:cs="Times New Roman"/>
          <w:lang w:val="en-GB"/>
        </w:rPr>
        <w:t xml:space="preserve"> In their account of the siege, all the sources describe a crowd of untrained and underequipped people </w:t>
      </w:r>
      <w:r w:rsidR="00875F5D" w:rsidRPr="003948EA">
        <w:rPr>
          <w:rFonts w:ascii="Times New Roman" w:hAnsi="Times New Roman" w:cs="Times New Roman"/>
          <w:lang w:val="en-GB"/>
        </w:rPr>
        <w:t>of</w:t>
      </w:r>
      <w:r w:rsidRPr="003948EA">
        <w:rPr>
          <w:rFonts w:ascii="Times New Roman" w:hAnsi="Times New Roman" w:cs="Times New Roman"/>
          <w:lang w:val="en-GB"/>
        </w:rPr>
        <w:t xml:space="preserve"> low birth. Both William of Puylaurens and Caesarius</w:t>
      </w:r>
      <w:r w:rsidR="0032648A">
        <w:rPr>
          <w:rFonts w:ascii="Times New Roman" w:hAnsi="Times New Roman" w:cs="Times New Roman"/>
          <w:lang w:val="en-GB"/>
        </w:rPr>
        <w:t xml:space="preserve"> of Heisterbach</w:t>
      </w:r>
      <w:r w:rsidRPr="003948EA">
        <w:rPr>
          <w:rFonts w:ascii="Times New Roman" w:hAnsi="Times New Roman" w:cs="Times New Roman"/>
          <w:lang w:val="en-GB"/>
        </w:rPr>
        <w:t xml:space="preserve"> do not go into too much detail </w:t>
      </w:r>
      <w:r w:rsidR="00875F5D">
        <w:rPr>
          <w:rFonts w:ascii="Times New Roman" w:hAnsi="Times New Roman" w:cs="Times New Roman"/>
          <w:lang w:val="en-GB"/>
        </w:rPr>
        <w:t>regarding</w:t>
      </w:r>
      <w:r w:rsidRPr="003948EA">
        <w:rPr>
          <w:rFonts w:ascii="Times New Roman" w:hAnsi="Times New Roman" w:cs="Times New Roman"/>
          <w:lang w:val="en-GB"/>
        </w:rPr>
        <w:t xml:space="preserve"> what exactly happened at the massacre. The word </w:t>
      </w:r>
      <w:r w:rsidR="00052288">
        <w:rPr>
          <w:rFonts w:ascii="Times New Roman" w:hAnsi="Times New Roman" w:cs="Times New Roman"/>
          <w:i/>
          <w:iCs/>
          <w:lang w:val="en-GB"/>
        </w:rPr>
        <w:t>ribauld</w:t>
      </w:r>
      <w:r w:rsidRPr="003948EA">
        <w:rPr>
          <w:rFonts w:ascii="Times New Roman" w:hAnsi="Times New Roman" w:cs="Times New Roman"/>
          <w:lang w:val="en-GB"/>
        </w:rPr>
        <w:t xml:space="preserve"> does not appear in these sources. William</w:t>
      </w:r>
      <w:r w:rsidR="00875F5D">
        <w:rPr>
          <w:rFonts w:ascii="Times New Roman" w:hAnsi="Times New Roman" w:cs="Times New Roman"/>
          <w:lang w:val="en-GB"/>
        </w:rPr>
        <w:t>,</w:t>
      </w:r>
      <w:r w:rsidRPr="003948EA">
        <w:rPr>
          <w:rFonts w:ascii="Times New Roman" w:hAnsi="Times New Roman" w:cs="Times New Roman"/>
          <w:lang w:val="en-GB"/>
        </w:rPr>
        <w:t xml:space="preserve"> for instance</w:t>
      </w:r>
      <w:r w:rsidR="00A222B2">
        <w:rPr>
          <w:rFonts w:ascii="Times New Roman" w:hAnsi="Times New Roman" w:cs="Times New Roman"/>
          <w:lang w:val="en-GB"/>
        </w:rPr>
        <w:t>,</w:t>
      </w:r>
      <w:r w:rsidRPr="003948EA">
        <w:rPr>
          <w:rFonts w:ascii="Times New Roman" w:hAnsi="Times New Roman" w:cs="Times New Roman"/>
          <w:lang w:val="en-GB"/>
        </w:rPr>
        <w:t xml:space="preserve"> uses the word </w:t>
      </w:r>
      <w:r w:rsidRPr="003948EA">
        <w:rPr>
          <w:rFonts w:ascii="Times New Roman" w:hAnsi="Times New Roman" w:cs="Times New Roman"/>
          <w:i/>
          <w:iCs/>
          <w:lang w:val="en-GB"/>
        </w:rPr>
        <w:t>vulgus</w:t>
      </w:r>
      <w:r w:rsidRPr="003948EA">
        <w:rPr>
          <w:rFonts w:ascii="Times New Roman" w:hAnsi="Times New Roman" w:cs="Times New Roman"/>
          <w:lang w:val="en-GB"/>
        </w:rPr>
        <w:t xml:space="preserve"> when describing the people who attacked the walls. In </w:t>
      </w:r>
      <w:r w:rsidR="00A222B2">
        <w:rPr>
          <w:rFonts w:ascii="Times New Roman" w:hAnsi="Times New Roman" w:cs="Times New Roman"/>
          <w:lang w:val="en-GB"/>
        </w:rPr>
        <w:t>conclusion,</w:t>
      </w:r>
      <w:r w:rsidRPr="003948EA">
        <w:rPr>
          <w:rFonts w:ascii="Times New Roman" w:hAnsi="Times New Roman" w:cs="Times New Roman"/>
          <w:lang w:val="en-GB"/>
        </w:rPr>
        <w:t xml:space="preserve"> the sources mostly agree on the nature of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They were a combination of fortune seekers, vagrants, and other members of the lower </w:t>
      </w:r>
      <w:r w:rsidR="0032648A">
        <w:rPr>
          <w:rFonts w:ascii="Times New Roman" w:hAnsi="Times New Roman" w:cs="Times New Roman"/>
          <w:lang w:val="en-GB"/>
        </w:rPr>
        <w:t xml:space="preserve">strata of </w:t>
      </w:r>
      <w:r w:rsidRPr="003948EA">
        <w:rPr>
          <w:rFonts w:ascii="Times New Roman" w:hAnsi="Times New Roman" w:cs="Times New Roman"/>
          <w:lang w:val="en-GB"/>
        </w:rPr>
        <w:t>society, who did not own their own equipment.</w:t>
      </w:r>
      <w:r w:rsidRPr="003948EA">
        <w:rPr>
          <w:rFonts w:ascii="Times New Roman" w:hAnsi="Times New Roman" w:cs="Times New Roman"/>
          <w:vertAlign w:val="superscript"/>
          <w:lang w:val="en-GB"/>
        </w:rPr>
        <w:footnoteReference w:id="161"/>
      </w:r>
      <w:r w:rsidRPr="003948EA">
        <w:rPr>
          <w:rFonts w:ascii="Times New Roman" w:hAnsi="Times New Roman" w:cs="Times New Roman"/>
          <w:lang w:val="en-GB"/>
        </w:rPr>
        <w:t xml:space="preserve"> </w:t>
      </w:r>
    </w:p>
    <w:p w14:paraId="3565E199" w14:textId="06B30475" w:rsidR="003948EA" w:rsidRPr="003948EA" w:rsidRDefault="003948EA" w:rsidP="0047010E">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In the end</w:t>
      </w:r>
      <w:r w:rsidR="00F24FE5">
        <w:rPr>
          <w:rFonts w:ascii="Times New Roman" w:hAnsi="Times New Roman" w:cs="Times New Roman"/>
          <w:lang w:val="en-GB"/>
        </w:rPr>
        <w:t>,</w:t>
      </w:r>
      <w:r w:rsidRPr="003948EA">
        <w:rPr>
          <w:rFonts w:ascii="Times New Roman" w:hAnsi="Times New Roman" w:cs="Times New Roman"/>
          <w:lang w:val="en-GB"/>
        </w:rPr>
        <w:t xml:space="preserve"> all </w:t>
      </w:r>
      <w:r w:rsidR="00F24FE5">
        <w:rPr>
          <w:rFonts w:ascii="Times New Roman" w:hAnsi="Times New Roman" w:cs="Times New Roman"/>
          <w:lang w:val="en-GB"/>
        </w:rPr>
        <w:t>sources</w:t>
      </w:r>
      <w:r w:rsidRPr="003948EA">
        <w:rPr>
          <w:rFonts w:ascii="Times New Roman" w:hAnsi="Times New Roman" w:cs="Times New Roman"/>
          <w:lang w:val="en-GB"/>
        </w:rPr>
        <w:t xml:space="preserve"> seem to agree on the nature of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They were camp followers not attached to any lord that joined the main crusader army. Therefore, their motivations are not of interest to us as they are separate from those of the main army and </w:t>
      </w:r>
      <w:r w:rsidR="00F24FE5">
        <w:rPr>
          <w:rFonts w:ascii="Times New Roman" w:hAnsi="Times New Roman" w:cs="Times New Roman"/>
          <w:lang w:val="en-GB"/>
        </w:rPr>
        <w:t>its</w:t>
      </w:r>
      <w:r w:rsidRPr="003948EA">
        <w:rPr>
          <w:rFonts w:ascii="Times New Roman" w:hAnsi="Times New Roman" w:cs="Times New Roman"/>
          <w:lang w:val="en-GB"/>
        </w:rPr>
        <w:t xml:space="preserve"> leadership and therefore say little about the conflict as a whole. However</w:t>
      </w:r>
      <w:r w:rsidR="00D958C0">
        <w:rPr>
          <w:rFonts w:ascii="Times New Roman" w:hAnsi="Times New Roman" w:cs="Times New Roman"/>
          <w:lang w:val="en-GB"/>
        </w:rPr>
        <w:t>,</w:t>
      </w:r>
      <w:r w:rsidRPr="003948EA">
        <w:rPr>
          <w:rFonts w:ascii="Times New Roman" w:hAnsi="Times New Roman" w:cs="Times New Roman"/>
          <w:lang w:val="en-GB"/>
        </w:rPr>
        <w:t xml:space="preserve"> how they are interacted with within the narrative is of interest</w:t>
      </w:r>
      <w:r w:rsidR="0032648A">
        <w:rPr>
          <w:rFonts w:ascii="Times New Roman" w:hAnsi="Times New Roman" w:cs="Times New Roman"/>
          <w:lang w:val="en-GB"/>
        </w:rPr>
        <w:t xml:space="preserve"> nevertheless</w:t>
      </w:r>
      <w:r w:rsidRPr="003948EA">
        <w:rPr>
          <w:rFonts w:ascii="Times New Roman" w:hAnsi="Times New Roman" w:cs="Times New Roman"/>
          <w:lang w:val="en-GB"/>
        </w:rPr>
        <w:t xml:space="preserve"> because, especially in the </w:t>
      </w:r>
      <w:r w:rsidRPr="00DC098B">
        <w:rPr>
          <w:rFonts w:ascii="Times New Roman" w:hAnsi="Times New Roman" w:cs="Times New Roman"/>
          <w:i/>
          <w:iCs/>
          <w:lang w:val="en-GB"/>
        </w:rPr>
        <w:t>Historia</w:t>
      </w:r>
      <w:r w:rsidRPr="003948EA">
        <w:rPr>
          <w:rFonts w:ascii="Times New Roman" w:hAnsi="Times New Roman" w:cs="Times New Roman"/>
          <w:lang w:val="en-GB"/>
        </w:rPr>
        <w:t>, a</w:t>
      </w:r>
      <w:r w:rsidR="0032648A">
        <w:rPr>
          <w:rFonts w:ascii="Times New Roman" w:hAnsi="Times New Roman" w:cs="Times New Roman"/>
          <w:lang w:val="en-GB"/>
        </w:rPr>
        <w:t xml:space="preserve">nd also </w:t>
      </w:r>
      <w:r w:rsidRPr="003948EA">
        <w:rPr>
          <w:rFonts w:ascii="Times New Roman" w:hAnsi="Times New Roman" w:cs="Times New Roman"/>
          <w:lang w:val="en-GB"/>
        </w:rPr>
        <w:t xml:space="preserve">in the </w:t>
      </w:r>
      <w:r w:rsidR="0032648A" w:rsidRPr="00DC098B">
        <w:rPr>
          <w:rFonts w:ascii="Times New Roman" w:hAnsi="Times New Roman" w:cs="Times New Roman"/>
          <w:i/>
          <w:iCs/>
          <w:lang w:val="en-GB"/>
        </w:rPr>
        <w:t>R</w:t>
      </w:r>
      <w:r w:rsidRPr="00DC098B">
        <w:rPr>
          <w:rFonts w:ascii="Times New Roman" w:hAnsi="Times New Roman" w:cs="Times New Roman"/>
          <w:i/>
          <w:iCs/>
          <w:lang w:val="en-GB"/>
        </w:rPr>
        <w:t>eports</w:t>
      </w:r>
      <w:r w:rsidRPr="003948EA">
        <w:rPr>
          <w:rFonts w:ascii="Times New Roman" w:hAnsi="Times New Roman" w:cs="Times New Roman"/>
          <w:lang w:val="en-GB"/>
        </w:rPr>
        <w:t>, they give us more insight into the motivations of the crusader leadership.</w:t>
      </w:r>
    </w:p>
    <w:p w14:paraId="208C7523" w14:textId="73CEF439"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Peter of les Vaux-de-Cerna</w:t>
      </w:r>
      <w:r w:rsidR="0032648A">
        <w:rPr>
          <w:rFonts w:ascii="Times New Roman" w:hAnsi="Times New Roman" w:cs="Times New Roman"/>
          <w:lang w:val="en-GB"/>
        </w:rPr>
        <w:t>y</w:t>
      </w:r>
      <w:r w:rsidRPr="003948EA">
        <w:rPr>
          <w:rFonts w:ascii="Times New Roman" w:hAnsi="Times New Roman" w:cs="Times New Roman"/>
          <w:lang w:val="en-GB"/>
        </w:rPr>
        <w:t xml:space="preserve"> creates a distance between the </w:t>
      </w:r>
      <w:r w:rsidR="00052288">
        <w:rPr>
          <w:rFonts w:ascii="Times New Roman" w:hAnsi="Times New Roman" w:cs="Times New Roman"/>
          <w:i/>
          <w:iCs/>
          <w:lang w:val="en-GB"/>
        </w:rPr>
        <w:t>ribaulds</w:t>
      </w:r>
      <w:r w:rsidR="004C0045">
        <w:rPr>
          <w:rFonts w:ascii="Times New Roman" w:hAnsi="Times New Roman" w:cs="Times New Roman"/>
          <w:i/>
          <w:iCs/>
          <w:lang w:val="en-GB"/>
        </w:rPr>
        <w:t>’</w:t>
      </w:r>
      <w:r w:rsidR="00C565D6" w:rsidRPr="00C565D6">
        <w:rPr>
          <w:rFonts w:ascii="Times New Roman" w:hAnsi="Times New Roman" w:cs="Times New Roman"/>
          <w:lang w:val="en-GB"/>
        </w:rPr>
        <w:t xml:space="preserve"> actions and the </w:t>
      </w:r>
      <w:r w:rsidR="00F126B2">
        <w:rPr>
          <w:rFonts w:ascii="Times New Roman" w:hAnsi="Times New Roman" w:cs="Times New Roman"/>
          <w:lang w:val="en-GB"/>
        </w:rPr>
        <w:t>c</w:t>
      </w:r>
      <w:r w:rsidR="00C565D6" w:rsidRPr="00C565D6">
        <w:rPr>
          <w:rFonts w:ascii="Times New Roman" w:hAnsi="Times New Roman" w:cs="Times New Roman"/>
          <w:lang w:val="en-GB"/>
        </w:rPr>
        <w:t>rusaders</w:t>
      </w:r>
      <w:r w:rsidR="004C0045">
        <w:rPr>
          <w:rFonts w:ascii="Times New Roman" w:hAnsi="Times New Roman" w:cs="Times New Roman"/>
          <w:lang w:val="en-GB"/>
        </w:rPr>
        <w:t>’</w:t>
      </w:r>
      <w:r w:rsidR="00C565D6" w:rsidRPr="00C565D6">
        <w:rPr>
          <w:rFonts w:ascii="Times New Roman" w:hAnsi="Times New Roman" w:cs="Times New Roman"/>
          <w:lang w:val="en-GB"/>
        </w:rPr>
        <w:t xml:space="preserve"> actions</w:t>
      </w:r>
      <w:r w:rsidRPr="003948EA">
        <w:rPr>
          <w:rFonts w:ascii="Times New Roman" w:hAnsi="Times New Roman" w:cs="Times New Roman"/>
          <w:lang w:val="en-GB"/>
        </w:rPr>
        <w:t>. As written above</w:t>
      </w:r>
      <w:r w:rsidR="005A5DD2" w:rsidRPr="005A5DD2">
        <w:rPr>
          <w:rFonts w:ascii="Times New Roman" w:hAnsi="Times New Roman" w:cs="Times New Roman"/>
          <w:lang w:val="en-GB"/>
        </w:rPr>
        <w:t xml:space="preserve">, he </w:t>
      </w:r>
      <w:r w:rsidR="005A5DD2">
        <w:rPr>
          <w:rFonts w:ascii="Times New Roman" w:hAnsi="Times New Roman" w:cs="Times New Roman"/>
          <w:lang w:val="en-GB"/>
        </w:rPr>
        <w:t>notes</w:t>
      </w:r>
      <w:r w:rsidR="005A5DD2" w:rsidRPr="005A5DD2">
        <w:rPr>
          <w:rFonts w:ascii="Times New Roman" w:hAnsi="Times New Roman" w:cs="Times New Roman"/>
          <w:lang w:val="en-GB"/>
        </w:rPr>
        <w:t xml:space="preserve"> that they attacked the city without the knowledge and consent of the </w:t>
      </w:r>
      <w:r w:rsidR="005A5DD2" w:rsidRPr="005A5DD2">
        <w:rPr>
          <w:rFonts w:ascii="Times New Roman" w:hAnsi="Times New Roman" w:cs="Times New Roman"/>
          <w:lang w:val="en-GB"/>
        </w:rPr>
        <w:lastRenderedPageBreak/>
        <w:t>army</w:t>
      </w:r>
      <w:r w:rsidR="004C0045">
        <w:rPr>
          <w:rFonts w:ascii="Times New Roman" w:hAnsi="Times New Roman" w:cs="Times New Roman"/>
          <w:lang w:val="en-GB"/>
        </w:rPr>
        <w:t>’</w:t>
      </w:r>
      <w:r w:rsidR="005A5DD2" w:rsidRPr="005A5DD2">
        <w:rPr>
          <w:rFonts w:ascii="Times New Roman" w:hAnsi="Times New Roman" w:cs="Times New Roman"/>
          <w:lang w:val="en-GB"/>
        </w:rPr>
        <w:t>s leaders or chiefs</w:t>
      </w:r>
      <w:r w:rsidRPr="003948EA">
        <w:rPr>
          <w:rFonts w:ascii="Times New Roman" w:hAnsi="Times New Roman" w:cs="Times New Roman"/>
          <w:lang w:val="en-GB"/>
        </w:rPr>
        <w:t xml:space="preserve">. Where the other sources are less keen to completely attribute the events of the massacre of Béziers to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Peter has no reservations </w:t>
      </w:r>
      <w:r w:rsidR="00442B69">
        <w:rPr>
          <w:rFonts w:ascii="Times New Roman" w:hAnsi="Times New Roman" w:cs="Times New Roman"/>
          <w:lang w:val="en-GB"/>
        </w:rPr>
        <w:t>about doing</w:t>
      </w:r>
      <w:r w:rsidRPr="003948EA">
        <w:rPr>
          <w:rFonts w:ascii="Times New Roman" w:hAnsi="Times New Roman" w:cs="Times New Roman"/>
          <w:lang w:val="en-GB"/>
        </w:rPr>
        <w:t xml:space="preserve"> so. He writes</w:t>
      </w:r>
      <w:r w:rsidR="00442B69">
        <w:rPr>
          <w:rFonts w:ascii="Times New Roman" w:hAnsi="Times New Roman" w:cs="Times New Roman"/>
          <w:lang w:val="en-GB"/>
        </w:rPr>
        <w:t>,</w:t>
      </w:r>
      <w:r w:rsidRPr="003948EA">
        <w:rPr>
          <w:rFonts w:ascii="Times New Roman" w:hAnsi="Times New Roman" w:cs="Times New Roman"/>
          <w:lang w:val="en-GB"/>
        </w:rPr>
        <w:t xml:space="preserve"> </w:t>
      </w:r>
      <w:r w:rsidR="004C0045">
        <w:rPr>
          <w:rFonts w:ascii="Times New Roman" w:hAnsi="Times New Roman" w:cs="Times New Roman"/>
          <w:lang w:val="en-GB"/>
        </w:rPr>
        <w:t>‘</w:t>
      </w:r>
      <w:r w:rsidRPr="003948EA">
        <w:rPr>
          <w:rFonts w:ascii="Times New Roman" w:hAnsi="Times New Roman" w:cs="Times New Roman"/>
          <w:lang w:val="en-GB"/>
        </w:rPr>
        <w:t xml:space="preserve">They [the </w:t>
      </w:r>
      <w:r w:rsidR="00052288">
        <w:rPr>
          <w:rFonts w:ascii="Times New Roman" w:hAnsi="Times New Roman" w:cs="Times New Roman"/>
          <w:i/>
          <w:iCs/>
          <w:lang w:val="en-GB"/>
        </w:rPr>
        <w:t>ribaulds</w:t>
      </w:r>
      <w:r w:rsidRPr="003948EA">
        <w:rPr>
          <w:rFonts w:ascii="Times New Roman" w:hAnsi="Times New Roman" w:cs="Times New Roman"/>
          <w:lang w:val="en-GB"/>
        </w:rPr>
        <w:t>] entered it [Béziers] immediately, killed almost all the inhabitants from the youngest to the oldest, and set fire to the city.</w:t>
      </w:r>
      <w:r w:rsidR="004C0045">
        <w:rPr>
          <w:rFonts w:ascii="Times New Roman" w:hAnsi="Times New Roman" w:cs="Times New Roman"/>
          <w:lang w:val="en-GB"/>
        </w:rPr>
        <w:t>’</w:t>
      </w:r>
      <w:r w:rsidRPr="003948EA">
        <w:rPr>
          <w:rFonts w:ascii="Times New Roman" w:hAnsi="Times New Roman" w:cs="Times New Roman"/>
          <w:vertAlign w:val="superscript"/>
          <w:lang w:val="en-GB"/>
        </w:rPr>
        <w:footnoteReference w:id="162"/>
      </w:r>
      <w:r w:rsidRPr="003948EA">
        <w:rPr>
          <w:rFonts w:ascii="Times New Roman" w:hAnsi="Times New Roman" w:cs="Times New Roman"/>
          <w:lang w:val="en-GB"/>
        </w:rPr>
        <w:t xml:space="preserve"> This approach fits perfectly with what we know of</w:t>
      </w:r>
      <w:r w:rsidR="00015ED2">
        <w:rPr>
          <w:rFonts w:ascii="Times New Roman" w:hAnsi="Times New Roman" w:cs="Times New Roman"/>
          <w:lang w:val="en-GB"/>
        </w:rPr>
        <w:t xml:space="preserve"> </w:t>
      </w:r>
      <w:r w:rsidRPr="003948EA">
        <w:rPr>
          <w:rFonts w:ascii="Times New Roman" w:hAnsi="Times New Roman" w:cs="Times New Roman"/>
          <w:lang w:val="en-GB"/>
        </w:rPr>
        <w:t xml:space="preserve">Peter. He is a devout </w:t>
      </w:r>
      <w:r w:rsidR="00353904">
        <w:rPr>
          <w:rFonts w:ascii="Times New Roman" w:hAnsi="Times New Roman" w:cs="Times New Roman"/>
          <w:lang w:val="en-GB"/>
        </w:rPr>
        <w:t>C</w:t>
      </w:r>
      <w:r w:rsidRPr="003948EA">
        <w:rPr>
          <w:rFonts w:ascii="Times New Roman" w:hAnsi="Times New Roman" w:cs="Times New Roman"/>
          <w:lang w:val="en-GB"/>
        </w:rPr>
        <w:t xml:space="preserve">atholic </w:t>
      </w:r>
      <w:r w:rsidR="00442B69">
        <w:rPr>
          <w:rFonts w:ascii="Times New Roman" w:hAnsi="Times New Roman" w:cs="Times New Roman"/>
          <w:lang w:val="en-GB"/>
        </w:rPr>
        <w:t>who</w:t>
      </w:r>
      <w:r w:rsidRPr="003948EA">
        <w:rPr>
          <w:rFonts w:ascii="Times New Roman" w:hAnsi="Times New Roman" w:cs="Times New Roman"/>
          <w:lang w:val="en-GB"/>
        </w:rPr>
        <w:t xml:space="preserve"> truly believes in a holy war against the Cathars. In his narrative</w:t>
      </w:r>
      <w:r w:rsidR="00442B69">
        <w:rPr>
          <w:rFonts w:ascii="Times New Roman" w:hAnsi="Times New Roman" w:cs="Times New Roman"/>
          <w:lang w:val="en-GB"/>
        </w:rPr>
        <w:t>,</w:t>
      </w:r>
      <w:r w:rsidRPr="003948EA">
        <w:rPr>
          <w:rFonts w:ascii="Times New Roman" w:hAnsi="Times New Roman" w:cs="Times New Roman"/>
          <w:lang w:val="en-GB"/>
        </w:rPr>
        <w:t xml:space="preserve"> he often protects the crusaders by hammering down on the brutality of the other side and turning a blind eye to the </w:t>
      </w:r>
      <w:r w:rsidR="00442B69">
        <w:rPr>
          <w:rFonts w:ascii="Times New Roman" w:hAnsi="Times New Roman" w:cs="Times New Roman"/>
          <w:lang w:val="en-GB"/>
        </w:rPr>
        <w:t>cruelties</w:t>
      </w:r>
      <w:r w:rsidRPr="003948EA">
        <w:rPr>
          <w:rFonts w:ascii="Times New Roman" w:hAnsi="Times New Roman" w:cs="Times New Roman"/>
          <w:lang w:val="en-GB"/>
        </w:rPr>
        <w:t xml:space="preserve"> of the crusaders. The massacre of Béziers is a key example of this. In no way is the brutality of the massacre of Béziers hidden from the reader. Yet Peter use</w:t>
      </w:r>
      <w:r w:rsidR="00353904">
        <w:rPr>
          <w:rFonts w:ascii="Times New Roman" w:hAnsi="Times New Roman" w:cs="Times New Roman"/>
          <w:lang w:val="en-GB"/>
        </w:rPr>
        <w:t>s</w:t>
      </w:r>
      <w:r w:rsidRPr="003948EA">
        <w:rPr>
          <w:rFonts w:ascii="Times New Roman" w:hAnsi="Times New Roman" w:cs="Times New Roman"/>
          <w:lang w:val="en-GB"/>
        </w:rPr>
        <w:t xml:space="preserve">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in two ways to mask the possible brutalities committed by the crusaders. Firstly, he states that the attack was </w:t>
      </w:r>
      <w:r w:rsidR="006C2F03">
        <w:rPr>
          <w:rFonts w:ascii="Times New Roman" w:hAnsi="Times New Roman" w:cs="Times New Roman"/>
          <w:lang w:val="en-GB"/>
        </w:rPr>
        <w:t>perpetrated entirely</w:t>
      </w:r>
      <w:r w:rsidRPr="003948EA">
        <w:rPr>
          <w:rFonts w:ascii="Times New Roman" w:hAnsi="Times New Roman" w:cs="Times New Roman"/>
          <w:lang w:val="en-GB"/>
        </w:rPr>
        <w:t xml:space="preserve"> by the </w:t>
      </w:r>
      <w:r w:rsidR="00052288">
        <w:rPr>
          <w:rFonts w:ascii="Times New Roman" w:hAnsi="Times New Roman" w:cs="Times New Roman"/>
          <w:i/>
          <w:iCs/>
          <w:lang w:val="en-GB"/>
        </w:rPr>
        <w:t>ribaulds</w:t>
      </w:r>
      <w:r w:rsidR="006C2F03">
        <w:rPr>
          <w:rFonts w:ascii="Times New Roman" w:hAnsi="Times New Roman" w:cs="Times New Roman"/>
          <w:lang w:val="en-GB"/>
        </w:rPr>
        <w:t>,</w:t>
      </w:r>
      <w:r w:rsidRPr="003948EA">
        <w:rPr>
          <w:rFonts w:ascii="Times New Roman" w:hAnsi="Times New Roman" w:cs="Times New Roman"/>
          <w:lang w:val="en-GB"/>
        </w:rPr>
        <w:t xml:space="preserve"> and therefore the crusaders did not participate in the brutalities. Secondly, he states that the citizens of Béziers angered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and therefore incited the attack themselves. By doing this</w:t>
      </w:r>
      <w:r w:rsidR="009C7715">
        <w:rPr>
          <w:rFonts w:ascii="Times New Roman" w:hAnsi="Times New Roman" w:cs="Times New Roman"/>
          <w:lang w:val="en-GB"/>
        </w:rPr>
        <w:t>, Peter can protect the narrative</w:t>
      </w:r>
      <w:r w:rsidRPr="003948EA">
        <w:rPr>
          <w:rFonts w:ascii="Times New Roman" w:hAnsi="Times New Roman" w:cs="Times New Roman"/>
          <w:lang w:val="en-GB"/>
        </w:rPr>
        <w:t xml:space="preserve"> he is trying to write down</w:t>
      </w:r>
      <w:r w:rsidR="00353904">
        <w:rPr>
          <w:rFonts w:ascii="Times New Roman" w:hAnsi="Times New Roman" w:cs="Times New Roman"/>
          <w:lang w:val="en-GB"/>
        </w:rPr>
        <w:t>: a</w:t>
      </w:r>
      <w:r w:rsidRPr="003948EA">
        <w:rPr>
          <w:rFonts w:ascii="Times New Roman" w:hAnsi="Times New Roman" w:cs="Times New Roman"/>
          <w:lang w:val="en-GB"/>
        </w:rPr>
        <w:t xml:space="preserve"> narrative of a holy war in which the good and noble crusaders have come down south to destroy the heretics and bring order and peace; a narrative that he undoubtedly believed </w:t>
      </w:r>
      <w:r w:rsidR="009C7715">
        <w:rPr>
          <w:rFonts w:ascii="Times New Roman" w:hAnsi="Times New Roman" w:cs="Times New Roman"/>
          <w:lang w:val="en-GB"/>
        </w:rPr>
        <w:t xml:space="preserve">in </w:t>
      </w:r>
      <w:r w:rsidRPr="003948EA">
        <w:rPr>
          <w:rFonts w:ascii="Times New Roman" w:hAnsi="Times New Roman" w:cs="Times New Roman"/>
          <w:lang w:val="en-GB"/>
        </w:rPr>
        <w:t xml:space="preserve">himself. </w:t>
      </w:r>
    </w:p>
    <w:p w14:paraId="47768F4A" w14:textId="0C5BF513"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On the other hand</w:t>
      </w:r>
      <w:r w:rsidR="009C7715">
        <w:rPr>
          <w:rFonts w:ascii="Times New Roman" w:hAnsi="Times New Roman" w:cs="Times New Roman"/>
          <w:lang w:val="en-GB"/>
        </w:rPr>
        <w:t>,</w:t>
      </w:r>
      <w:r w:rsidRPr="003948EA">
        <w:rPr>
          <w:rFonts w:ascii="Times New Roman" w:hAnsi="Times New Roman" w:cs="Times New Roman"/>
          <w:lang w:val="en-GB"/>
        </w:rPr>
        <w:t xml:space="preserve"> we have the papal legates who are less concerned with creating a narrative. In their report</w:t>
      </w:r>
      <w:r w:rsidR="009C7715">
        <w:rPr>
          <w:rFonts w:ascii="Times New Roman" w:hAnsi="Times New Roman" w:cs="Times New Roman"/>
          <w:lang w:val="en-GB"/>
        </w:rPr>
        <w:t>,</w:t>
      </w:r>
      <w:r w:rsidRPr="003948EA">
        <w:rPr>
          <w:rFonts w:ascii="Times New Roman" w:hAnsi="Times New Roman" w:cs="Times New Roman"/>
          <w:lang w:val="en-GB"/>
        </w:rPr>
        <w:t xml:space="preserve"> they claim ownership over what happened</w:t>
      </w:r>
      <w:r w:rsidR="00D64EFF">
        <w:rPr>
          <w:rFonts w:ascii="Times New Roman" w:hAnsi="Times New Roman" w:cs="Times New Roman"/>
          <w:lang w:val="en-GB"/>
        </w:rPr>
        <w:t>.</w:t>
      </w:r>
      <w:r w:rsidRPr="003948EA">
        <w:rPr>
          <w:rFonts w:ascii="Times New Roman" w:hAnsi="Times New Roman" w:cs="Times New Roman"/>
          <w:lang w:val="en-GB"/>
        </w:rPr>
        <w:t xml:space="preserve"> Proud ownership</w:t>
      </w:r>
      <w:r w:rsidR="00967AEF">
        <w:rPr>
          <w:rFonts w:ascii="Times New Roman" w:hAnsi="Times New Roman" w:cs="Times New Roman"/>
          <w:lang w:val="en-GB"/>
        </w:rPr>
        <w:t>,</w:t>
      </w:r>
      <w:r w:rsidRPr="003948EA">
        <w:rPr>
          <w:rFonts w:ascii="Times New Roman" w:hAnsi="Times New Roman" w:cs="Times New Roman"/>
          <w:lang w:val="en-GB"/>
        </w:rPr>
        <w:t xml:space="preserve"> </w:t>
      </w:r>
      <w:r w:rsidR="00353904">
        <w:rPr>
          <w:rFonts w:ascii="Times New Roman" w:hAnsi="Times New Roman" w:cs="Times New Roman"/>
          <w:lang w:val="en-GB"/>
        </w:rPr>
        <w:t>one</w:t>
      </w:r>
      <w:r w:rsidRPr="003948EA">
        <w:rPr>
          <w:rFonts w:ascii="Times New Roman" w:hAnsi="Times New Roman" w:cs="Times New Roman"/>
          <w:lang w:val="en-GB"/>
        </w:rPr>
        <w:t xml:space="preserve"> might add, as they are delighting in the violence. They write that what happened was </w:t>
      </w:r>
      <w:r w:rsidR="004C0045">
        <w:rPr>
          <w:rFonts w:ascii="Times New Roman" w:hAnsi="Times New Roman" w:cs="Times New Roman"/>
          <w:lang w:val="en-GB"/>
        </w:rPr>
        <w:t>‘</w:t>
      </w:r>
      <w:r w:rsidRPr="003948EA">
        <w:rPr>
          <w:rFonts w:ascii="Times New Roman" w:hAnsi="Times New Roman" w:cs="Times New Roman"/>
          <w:lang w:val="en-GB"/>
        </w:rPr>
        <w:t>Divine Vengeance</w:t>
      </w:r>
      <w:r w:rsidR="004C0045">
        <w:rPr>
          <w:rFonts w:ascii="Times New Roman" w:hAnsi="Times New Roman" w:cs="Times New Roman"/>
          <w:lang w:val="en-GB"/>
        </w:rPr>
        <w:t>’</w:t>
      </w:r>
      <w:r w:rsidRPr="003948EA">
        <w:rPr>
          <w:rFonts w:ascii="Times New Roman" w:hAnsi="Times New Roman" w:cs="Times New Roman"/>
          <w:lang w:val="en-GB"/>
        </w:rPr>
        <w:t xml:space="preserve"> and a </w:t>
      </w:r>
      <w:r w:rsidR="004C0045">
        <w:rPr>
          <w:rFonts w:ascii="Times New Roman" w:hAnsi="Times New Roman" w:cs="Times New Roman"/>
          <w:lang w:val="en-GB"/>
        </w:rPr>
        <w:t>‘</w:t>
      </w:r>
      <w:r w:rsidRPr="003948EA">
        <w:rPr>
          <w:rFonts w:ascii="Times New Roman" w:hAnsi="Times New Roman" w:cs="Times New Roman"/>
          <w:lang w:val="en-GB"/>
        </w:rPr>
        <w:t>miracle</w:t>
      </w:r>
      <w:r w:rsidR="004C0045">
        <w:rPr>
          <w:rFonts w:ascii="Times New Roman" w:hAnsi="Times New Roman" w:cs="Times New Roman"/>
          <w:lang w:val="en-GB"/>
        </w:rPr>
        <w:t>’</w:t>
      </w:r>
      <w:r w:rsidRPr="003948EA">
        <w:rPr>
          <w:rFonts w:ascii="Times New Roman" w:hAnsi="Times New Roman" w:cs="Times New Roman"/>
          <w:lang w:val="en-GB"/>
        </w:rPr>
        <w:t xml:space="preserve">, in no way </w:t>
      </w:r>
      <w:r w:rsidR="00D64EFF">
        <w:rPr>
          <w:rFonts w:ascii="Times New Roman" w:hAnsi="Times New Roman" w:cs="Times New Roman"/>
          <w:lang w:val="en-GB"/>
        </w:rPr>
        <w:t>criticising</w:t>
      </w:r>
      <w:r w:rsidRPr="003948EA">
        <w:rPr>
          <w:rFonts w:ascii="Times New Roman" w:hAnsi="Times New Roman" w:cs="Times New Roman"/>
          <w:lang w:val="en-GB"/>
        </w:rPr>
        <w:t xml:space="preserve">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for the violence they committed.</w:t>
      </w:r>
      <w:r w:rsidRPr="003948EA">
        <w:rPr>
          <w:rFonts w:ascii="Times New Roman" w:hAnsi="Times New Roman" w:cs="Times New Roman"/>
          <w:vertAlign w:val="superscript"/>
          <w:lang w:val="en-GB"/>
        </w:rPr>
        <w:footnoteReference w:id="163"/>
      </w:r>
      <w:r w:rsidRPr="003948EA">
        <w:rPr>
          <w:rFonts w:ascii="Times New Roman" w:hAnsi="Times New Roman" w:cs="Times New Roman"/>
          <w:lang w:val="en-GB"/>
        </w:rPr>
        <w:t xml:space="preserve"> Therefore, there is no reason to believe that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were scapegoats in the reports of the papal legates, put in place to protect the image of the crusaders as protectors and </w:t>
      </w:r>
      <w:r w:rsidR="00D64EFF">
        <w:rPr>
          <w:rFonts w:ascii="Times New Roman" w:hAnsi="Times New Roman" w:cs="Times New Roman"/>
          <w:lang w:val="en-GB"/>
        </w:rPr>
        <w:t>saviours</w:t>
      </w:r>
      <w:r w:rsidRPr="003948EA">
        <w:rPr>
          <w:rFonts w:ascii="Times New Roman" w:hAnsi="Times New Roman" w:cs="Times New Roman"/>
          <w:lang w:val="en-GB"/>
        </w:rPr>
        <w:t xml:space="preserve"> of the Christian faith. By writing about the perpetrators of the massacre as </w:t>
      </w:r>
      <w:r w:rsidR="004C0045">
        <w:rPr>
          <w:rFonts w:ascii="Times New Roman" w:hAnsi="Times New Roman" w:cs="Times New Roman"/>
          <w:lang w:val="en-GB"/>
        </w:rPr>
        <w:t>‘</w:t>
      </w:r>
      <w:r w:rsidRPr="003948EA">
        <w:rPr>
          <w:rFonts w:ascii="Times New Roman" w:hAnsi="Times New Roman" w:cs="Times New Roman"/>
          <w:lang w:val="en-GB"/>
        </w:rPr>
        <w:t>our men</w:t>
      </w:r>
      <w:r w:rsidR="004C0045">
        <w:rPr>
          <w:rFonts w:ascii="Times New Roman" w:hAnsi="Times New Roman" w:cs="Times New Roman"/>
          <w:lang w:val="en-GB"/>
        </w:rPr>
        <w:t>’</w:t>
      </w:r>
      <w:r w:rsidR="0000615F">
        <w:rPr>
          <w:rFonts w:ascii="Times New Roman" w:hAnsi="Times New Roman" w:cs="Times New Roman"/>
          <w:lang w:val="en-GB"/>
        </w:rPr>
        <w:t>,</w:t>
      </w:r>
      <w:r w:rsidRPr="003948EA">
        <w:rPr>
          <w:rFonts w:ascii="Times New Roman" w:hAnsi="Times New Roman" w:cs="Times New Roman"/>
          <w:lang w:val="en-GB"/>
        </w:rPr>
        <w:t xml:space="preserve"> the papal legates claimed ownership o</w:t>
      </w:r>
      <w:r w:rsidR="00353904">
        <w:rPr>
          <w:rFonts w:ascii="Times New Roman" w:hAnsi="Times New Roman" w:cs="Times New Roman"/>
          <w:lang w:val="en-GB"/>
        </w:rPr>
        <w:t>f</w:t>
      </w:r>
      <w:r w:rsidRPr="003948EA">
        <w:rPr>
          <w:rFonts w:ascii="Times New Roman" w:hAnsi="Times New Roman" w:cs="Times New Roman"/>
          <w:lang w:val="en-GB"/>
        </w:rPr>
        <w:t xml:space="preserve"> the massacre. This</w:t>
      </w:r>
      <w:r w:rsidR="0000615F">
        <w:rPr>
          <w:rFonts w:ascii="Times New Roman" w:hAnsi="Times New Roman" w:cs="Times New Roman"/>
          <w:lang w:val="en-GB"/>
        </w:rPr>
        <w:t>,</w:t>
      </w:r>
      <w:r w:rsidRPr="003948EA">
        <w:rPr>
          <w:rFonts w:ascii="Times New Roman" w:hAnsi="Times New Roman" w:cs="Times New Roman"/>
          <w:lang w:val="en-GB"/>
        </w:rPr>
        <w:t xml:space="preserve"> however</w:t>
      </w:r>
      <w:r w:rsidR="00967AEF">
        <w:rPr>
          <w:rFonts w:ascii="Times New Roman" w:hAnsi="Times New Roman" w:cs="Times New Roman"/>
          <w:lang w:val="en-GB"/>
        </w:rPr>
        <w:t>,</w:t>
      </w:r>
      <w:r w:rsidRPr="003948EA">
        <w:rPr>
          <w:rFonts w:ascii="Times New Roman" w:hAnsi="Times New Roman" w:cs="Times New Roman"/>
          <w:lang w:val="en-GB"/>
        </w:rPr>
        <w:t xml:space="preserve"> makes sense as their goal is to report their successes to the </w:t>
      </w:r>
      <w:r w:rsidR="000824A5">
        <w:rPr>
          <w:rFonts w:ascii="Times New Roman" w:hAnsi="Times New Roman" w:cs="Times New Roman"/>
          <w:lang w:val="en-GB"/>
        </w:rPr>
        <w:t>Pope</w:t>
      </w:r>
      <w:r w:rsidRPr="003948EA">
        <w:rPr>
          <w:rFonts w:ascii="Times New Roman" w:hAnsi="Times New Roman" w:cs="Times New Roman"/>
          <w:lang w:val="en-GB"/>
        </w:rPr>
        <w:t xml:space="preserve">. The sack of Béziers was not only the first but also the </w:t>
      </w:r>
      <w:r w:rsidR="00967AEF">
        <w:rPr>
          <w:rFonts w:ascii="Times New Roman" w:hAnsi="Times New Roman" w:cs="Times New Roman"/>
          <w:lang w:val="en-GB"/>
        </w:rPr>
        <w:t>most significant</w:t>
      </w:r>
      <w:r w:rsidRPr="003948EA">
        <w:rPr>
          <w:rFonts w:ascii="Times New Roman" w:hAnsi="Times New Roman" w:cs="Times New Roman"/>
          <w:lang w:val="en-GB"/>
        </w:rPr>
        <w:t xml:space="preserve"> success of the crusader army in the first few weeks. But this does beg the question: why was the complete massacre of a reportedly </w:t>
      </w:r>
      <w:r w:rsidR="00353904">
        <w:rPr>
          <w:rFonts w:ascii="Times New Roman" w:hAnsi="Times New Roman" w:cs="Times New Roman"/>
          <w:lang w:val="en-GB"/>
        </w:rPr>
        <w:t>C</w:t>
      </w:r>
      <w:r w:rsidRPr="003948EA">
        <w:rPr>
          <w:rFonts w:ascii="Times New Roman" w:hAnsi="Times New Roman" w:cs="Times New Roman"/>
          <w:lang w:val="en-GB"/>
        </w:rPr>
        <w:t xml:space="preserve">atholic city such a great success for the crusader leadership? </w:t>
      </w:r>
    </w:p>
    <w:p w14:paraId="2A63DFFA" w14:textId="77777777" w:rsidR="003948EA" w:rsidRPr="003948EA" w:rsidRDefault="003948EA" w:rsidP="003948EA">
      <w:pPr>
        <w:spacing w:after="0" w:line="276" w:lineRule="auto"/>
        <w:jc w:val="both"/>
        <w:rPr>
          <w:rFonts w:ascii="Times New Roman" w:hAnsi="Times New Roman" w:cs="Times New Roman"/>
          <w:lang w:val="en-GB"/>
        </w:rPr>
      </w:pPr>
    </w:p>
    <w:p w14:paraId="54944858" w14:textId="4B1DB583" w:rsidR="003948EA" w:rsidRDefault="005615F4" w:rsidP="002A6575">
      <w:pPr>
        <w:pStyle w:val="Heading2"/>
        <w:rPr>
          <w:rFonts w:ascii="Times New Roman" w:hAnsi="Times New Roman" w:cs="Times New Roman"/>
          <w:b/>
          <w:bCs/>
          <w:lang w:val="en-GB"/>
        </w:rPr>
      </w:pPr>
      <w:bookmarkStart w:id="55" w:name="_Toc112003271"/>
      <w:r>
        <w:rPr>
          <w:rFonts w:ascii="Times New Roman" w:hAnsi="Times New Roman" w:cs="Times New Roman"/>
          <w:b/>
          <w:bCs/>
          <w:lang w:val="en-GB"/>
        </w:rPr>
        <w:t>2.4</w:t>
      </w:r>
      <w:r w:rsidR="003948EA" w:rsidRPr="003948EA">
        <w:rPr>
          <w:rFonts w:ascii="Times New Roman" w:hAnsi="Times New Roman" w:cs="Times New Roman"/>
          <w:b/>
          <w:bCs/>
          <w:lang w:val="en-GB"/>
        </w:rPr>
        <w:t xml:space="preserve"> The role of </w:t>
      </w:r>
      <w:r w:rsidR="00DA4E2F">
        <w:rPr>
          <w:rFonts w:ascii="Times New Roman" w:hAnsi="Times New Roman" w:cs="Times New Roman"/>
          <w:b/>
          <w:bCs/>
          <w:lang w:val="en-GB"/>
        </w:rPr>
        <w:t>c</w:t>
      </w:r>
      <w:r w:rsidR="003948EA" w:rsidRPr="003948EA">
        <w:rPr>
          <w:rFonts w:ascii="Times New Roman" w:hAnsi="Times New Roman" w:cs="Times New Roman"/>
          <w:b/>
          <w:bCs/>
          <w:lang w:val="en-GB"/>
        </w:rPr>
        <w:t xml:space="preserve">rusader </w:t>
      </w:r>
      <w:r w:rsidR="00DA4E2F">
        <w:rPr>
          <w:rFonts w:ascii="Times New Roman" w:hAnsi="Times New Roman" w:cs="Times New Roman"/>
          <w:b/>
          <w:bCs/>
          <w:lang w:val="en-GB"/>
        </w:rPr>
        <w:t>l</w:t>
      </w:r>
      <w:r w:rsidR="003948EA" w:rsidRPr="003948EA">
        <w:rPr>
          <w:rFonts w:ascii="Times New Roman" w:hAnsi="Times New Roman" w:cs="Times New Roman"/>
          <w:b/>
          <w:bCs/>
          <w:lang w:val="en-GB"/>
        </w:rPr>
        <w:t>eadership</w:t>
      </w:r>
      <w:bookmarkEnd w:id="55"/>
    </w:p>
    <w:p w14:paraId="418D7C49" w14:textId="77777777" w:rsidR="009C2B01" w:rsidRPr="009C2B01" w:rsidRDefault="009C2B01" w:rsidP="00DD04EF">
      <w:pPr>
        <w:spacing w:after="0"/>
        <w:rPr>
          <w:lang w:val="en-GB"/>
        </w:rPr>
      </w:pPr>
    </w:p>
    <w:p w14:paraId="57A83F98" w14:textId="19073EC6" w:rsidR="003948EA" w:rsidRPr="003948EA" w:rsidRDefault="003948EA" w:rsidP="0047010E">
      <w:pPr>
        <w:spacing w:after="0" w:line="360" w:lineRule="auto"/>
        <w:jc w:val="both"/>
        <w:rPr>
          <w:rFonts w:ascii="Times New Roman" w:hAnsi="Times New Roman" w:cs="Times New Roman"/>
          <w:lang w:val="en-GB"/>
        </w:rPr>
      </w:pPr>
      <w:r w:rsidRPr="003948EA">
        <w:rPr>
          <w:rFonts w:ascii="Times New Roman" w:hAnsi="Times New Roman" w:cs="Times New Roman"/>
          <w:lang w:val="en-GB"/>
        </w:rPr>
        <w:t xml:space="preserve">Maybe the most extreme report of the massacre of Beziers comes from the Cistercian monk Caesarius of Heisterbach, written thirteen years after the event. In his work </w:t>
      </w:r>
      <w:r w:rsidRPr="003948EA">
        <w:rPr>
          <w:rFonts w:ascii="Times New Roman" w:hAnsi="Times New Roman" w:cs="Times New Roman"/>
          <w:i/>
          <w:iCs/>
          <w:lang w:val="en-GB"/>
        </w:rPr>
        <w:t>Dialogue on Miracles V</w:t>
      </w:r>
      <w:r w:rsidRPr="003948EA">
        <w:rPr>
          <w:rFonts w:ascii="Times New Roman" w:hAnsi="Times New Roman" w:cs="Times New Roman"/>
          <w:lang w:val="en-GB"/>
        </w:rPr>
        <w:t>, he writes about the Albigensian heresy. It is only a short description</w:t>
      </w:r>
      <w:r w:rsidR="0000615F">
        <w:rPr>
          <w:rFonts w:ascii="Times New Roman" w:hAnsi="Times New Roman" w:cs="Times New Roman"/>
          <w:lang w:val="en-GB"/>
        </w:rPr>
        <w:t>,</w:t>
      </w:r>
      <w:r w:rsidRPr="003948EA">
        <w:rPr>
          <w:rFonts w:ascii="Times New Roman" w:hAnsi="Times New Roman" w:cs="Times New Roman"/>
          <w:lang w:val="en-GB"/>
        </w:rPr>
        <w:t xml:space="preserve"> and yet, thirteen years after the siege, he thought it necessary to report on </w:t>
      </w:r>
      <w:r w:rsidR="00353904">
        <w:rPr>
          <w:rFonts w:ascii="Times New Roman" w:hAnsi="Times New Roman" w:cs="Times New Roman"/>
          <w:lang w:val="en-GB"/>
        </w:rPr>
        <w:t>it</w:t>
      </w:r>
      <w:r w:rsidRPr="003948EA">
        <w:rPr>
          <w:rFonts w:ascii="Times New Roman" w:hAnsi="Times New Roman" w:cs="Times New Roman"/>
          <w:lang w:val="en-GB"/>
        </w:rPr>
        <w:t xml:space="preserve">. He writes: </w:t>
      </w:r>
    </w:p>
    <w:p w14:paraId="6C9C8C13" w14:textId="77777777" w:rsidR="003948EA" w:rsidRPr="003948EA" w:rsidRDefault="003948EA" w:rsidP="003948EA">
      <w:pPr>
        <w:spacing w:after="0" w:line="276" w:lineRule="auto"/>
        <w:jc w:val="both"/>
        <w:rPr>
          <w:rFonts w:ascii="Times New Roman" w:hAnsi="Times New Roman" w:cs="Times New Roman"/>
          <w:lang w:val="en-GB"/>
        </w:rPr>
      </w:pPr>
    </w:p>
    <w:p w14:paraId="4CB69748" w14:textId="01C32CFE" w:rsidR="003948EA" w:rsidRPr="00DC098B" w:rsidRDefault="003948EA"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When they discovered, from the admissions of some of them, that there were Catholics mingled with the heretics</w:t>
      </w:r>
      <w:r w:rsidR="0000615F" w:rsidRPr="00DC098B">
        <w:rPr>
          <w:rFonts w:ascii="Times New Roman" w:hAnsi="Times New Roman" w:cs="Times New Roman"/>
          <w:lang w:val="en-GB"/>
        </w:rPr>
        <w:t>,</w:t>
      </w:r>
      <w:r w:rsidRPr="00DC098B">
        <w:rPr>
          <w:rFonts w:ascii="Times New Roman" w:hAnsi="Times New Roman" w:cs="Times New Roman"/>
          <w:lang w:val="en-GB"/>
        </w:rPr>
        <w:t xml:space="preserve"> they said to the abbot </w:t>
      </w:r>
      <w:r w:rsidR="00353904">
        <w:rPr>
          <w:rFonts w:ascii="Times New Roman" w:hAnsi="Times New Roman" w:cs="Times New Roman"/>
          <w:lang w:val="en-GB"/>
        </w:rPr>
        <w:t>‘</w:t>
      </w:r>
      <w:r w:rsidRPr="00DC098B">
        <w:rPr>
          <w:rFonts w:ascii="Times New Roman" w:hAnsi="Times New Roman" w:cs="Times New Roman"/>
          <w:lang w:val="en-GB"/>
        </w:rPr>
        <w:t>Sir, what shall we do, for we cannot distinguish between the faithful and the heretics.</w:t>
      </w:r>
      <w:r w:rsidR="00353904">
        <w:rPr>
          <w:rFonts w:ascii="Times New Roman" w:hAnsi="Times New Roman" w:cs="Times New Roman"/>
          <w:lang w:val="en-GB"/>
        </w:rPr>
        <w:t>’</w:t>
      </w:r>
      <w:r w:rsidRPr="00DC098B">
        <w:rPr>
          <w:rFonts w:ascii="Times New Roman" w:hAnsi="Times New Roman" w:cs="Times New Roman"/>
          <w:lang w:val="en-GB"/>
        </w:rPr>
        <w:t xml:space="preserve"> The abbot, like the others, was afraid that many, in fear of death, </w:t>
      </w:r>
      <w:r w:rsidRPr="00DC098B">
        <w:rPr>
          <w:rFonts w:ascii="Times New Roman" w:hAnsi="Times New Roman" w:cs="Times New Roman"/>
          <w:lang w:val="en-GB"/>
        </w:rPr>
        <w:lastRenderedPageBreak/>
        <w:t xml:space="preserve">would pretend to be </w:t>
      </w:r>
      <w:r w:rsidR="00353904" w:rsidRPr="00DC098B">
        <w:rPr>
          <w:rFonts w:ascii="Times New Roman" w:hAnsi="Times New Roman" w:cs="Times New Roman"/>
          <w:lang w:val="en-GB"/>
        </w:rPr>
        <w:t>C</w:t>
      </w:r>
      <w:r w:rsidRPr="00DC098B">
        <w:rPr>
          <w:rFonts w:ascii="Times New Roman" w:hAnsi="Times New Roman" w:cs="Times New Roman"/>
          <w:lang w:val="en-GB"/>
        </w:rPr>
        <w:t xml:space="preserve">atholics, and after their departure, would return to their heresy, and is said to have replied </w:t>
      </w:r>
      <w:r w:rsidR="00353904">
        <w:rPr>
          <w:rFonts w:ascii="Times New Roman" w:hAnsi="Times New Roman" w:cs="Times New Roman"/>
          <w:lang w:val="en-GB"/>
        </w:rPr>
        <w:t>‘</w:t>
      </w:r>
      <w:r w:rsidRPr="00DC098B">
        <w:rPr>
          <w:rFonts w:ascii="Times New Roman" w:hAnsi="Times New Roman" w:cs="Times New Roman"/>
          <w:lang w:val="en-GB"/>
        </w:rPr>
        <w:t>Kill them all for the Lord knoweth them that are His (</w:t>
      </w:r>
      <w:r w:rsidRPr="00DC098B">
        <w:rPr>
          <w:rFonts w:ascii="Times New Roman" w:hAnsi="Times New Roman" w:cs="Times New Roman"/>
          <w:i/>
          <w:iCs/>
          <w:lang w:val="en-GB"/>
        </w:rPr>
        <w:t>Caedite eos. Novit enim Dominius qui sunt eius</w:t>
      </w:r>
      <w:r w:rsidRPr="00DC098B">
        <w:rPr>
          <w:rFonts w:ascii="Times New Roman" w:hAnsi="Times New Roman" w:cs="Times New Roman"/>
          <w:lang w:val="en-GB"/>
        </w:rPr>
        <w:t>) and so countless number in that town were slain.</w:t>
      </w:r>
      <w:r w:rsidRPr="00DC098B">
        <w:rPr>
          <w:rFonts w:ascii="Times New Roman" w:hAnsi="Times New Roman" w:cs="Times New Roman"/>
          <w:vertAlign w:val="superscript"/>
          <w:lang w:val="en-GB"/>
        </w:rPr>
        <w:footnoteReference w:id="164"/>
      </w:r>
      <w:r w:rsidRPr="00DC098B">
        <w:rPr>
          <w:rFonts w:ascii="Times New Roman" w:hAnsi="Times New Roman" w:cs="Times New Roman"/>
          <w:lang w:val="en-GB"/>
        </w:rPr>
        <w:t xml:space="preserve"> </w:t>
      </w:r>
    </w:p>
    <w:p w14:paraId="13D69208" w14:textId="77777777" w:rsidR="003948EA" w:rsidRPr="003948EA" w:rsidRDefault="003948EA" w:rsidP="003948EA">
      <w:pPr>
        <w:spacing w:after="0" w:line="276" w:lineRule="auto"/>
        <w:jc w:val="both"/>
        <w:rPr>
          <w:rFonts w:ascii="Times New Roman" w:hAnsi="Times New Roman" w:cs="Times New Roman"/>
          <w:lang w:val="en-GB"/>
        </w:rPr>
      </w:pPr>
      <w:r w:rsidRPr="003948EA">
        <w:rPr>
          <w:rFonts w:ascii="Times New Roman" w:hAnsi="Times New Roman" w:cs="Times New Roman"/>
          <w:lang w:val="en-GB"/>
        </w:rPr>
        <w:tab/>
        <w:t xml:space="preserve"> </w:t>
      </w:r>
    </w:p>
    <w:p w14:paraId="29ACED76" w14:textId="48A148A9" w:rsidR="003948EA" w:rsidRPr="003948EA" w:rsidRDefault="003948EA" w:rsidP="00626905">
      <w:pPr>
        <w:spacing w:after="0" w:line="360" w:lineRule="auto"/>
        <w:jc w:val="both"/>
        <w:rPr>
          <w:rFonts w:ascii="Times New Roman" w:hAnsi="Times New Roman" w:cs="Times New Roman"/>
          <w:lang w:val="en-GB"/>
        </w:rPr>
      </w:pPr>
      <w:r w:rsidRPr="003948EA">
        <w:rPr>
          <w:rFonts w:ascii="Times New Roman" w:hAnsi="Times New Roman" w:cs="Times New Roman"/>
          <w:lang w:val="en-GB"/>
        </w:rPr>
        <w:t xml:space="preserve">First of all, this </w:t>
      </w:r>
      <w:r w:rsidR="009E2159">
        <w:rPr>
          <w:rFonts w:ascii="Times New Roman" w:hAnsi="Times New Roman" w:cs="Times New Roman"/>
          <w:lang w:val="en-GB"/>
        </w:rPr>
        <w:t>suggests</w:t>
      </w:r>
      <w:r w:rsidRPr="003948EA">
        <w:rPr>
          <w:rFonts w:ascii="Times New Roman" w:hAnsi="Times New Roman" w:cs="Times New Roman"/>
          <w:lang w:val="en-GB"/>
        </w:rPr>
        <w:t xml:space="preserve"> that the massacre was </w:t>
      </w:r>
      <w:r w:rsidR="00353904">
        <w:rPr>
          <w:rFonts w:ascii="Times New Roman" w:hAnsi="Times New Roman" w:cs="Times New Roman"/>
          <w:lang w:val="en-GB"/>
        </w:rPr>
        <w:t>much</w:t>
      </w:r>
      <w:r w:rsidRPr="003948EA">
        <w:rPr>
          <w:rFonts w:ascii="Times New Roman" w:hAnsi="Times New Roman" w:cs="Times New Roman"/>
          <w:lang w:val="en-GB"/>
        </w:rPr>
        <w:t xml:space="preserve"> more </w:t>
      </w:r>
      <w:r w:rsidR="00967AEF">
        <w:rPr>
          <w:rFonts w:ascii="Times New Roman" w:hAnsi="Times New Roman" w:cs="Times New Roman"/>
          <w:lang w:val="en-GB"/>
        </w:rPr>
        <w:t>organised</w:t>
      </w:r>
      <w:r w:rsidRPr="003948EA">
        <w:rPr>
          <w:rFonts w:ascii="Times New Roman" w:hAnsi="Times New Roman" w:cs="Times New Roman"/>
          <w:lang w:val="en-GB"/>
        </w:rPr>
        <w:t xml:space="preserve"> and planned than depicted in the other sources. According to Caesarius</w:t>
      </w:r>
      <w:r w:rsidR="009E2159">
        <w:rPr>
          <w:rFonts w:ascii="Times New Roman" w:hAnsi="Times New Roman" w:cs="Times New Roman"/>
          <w:lang w:val="en-GB"/>
        </w:rPr>
        <w:t xml:space="preserve">, an order from Arnoud Almaric </w:t>
      </w:r>
      <w:r w:rsidRPr="003948EA">
        <w:rPr>
          <w:rFonts w:ascii="Times New Roman" w:hAnsi="Times New Roman" w:cs="Times New Roman"/>
          <w:lang w:val="en-GB"/>
        </w:rPr>
        <w:t xml:space="preserve">caused the massacre. </w:t>
      </w:r>
    </w:p>
    <w:p w14:paraId="6A1E9651" w14:textId="7EBDF526" w:rsidR="003948EA" w:rsidRPr="003948EA" w:rsidRDefault="003948EA" w:rsidP="00626905">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This order, </w:t>
      </w:r>
      <w:r w:rsidRPr="003948EA">
        <w:rPr>
          <w:rFonts w:ascii="Times New Roman" w:hAnsi="Times New Roman" w:cs="Times New Roman"/>
          <w:i/>
          <w:iCs/>
          <w:lang w:val="en-GB"/>
        </w:rPr>
        <w:t>Caedite eos. Novit enim Dominius qui sunt eius</w:t>
      </w:r>
      <w:r w:rsidRPr="003948EA">
        <w:rPr>
          <w:rFonts w:ascii="Times New Roman" w:hAnsi="Times New Roman" w:cs="Times New Roman"/>
          <w:lang w:val="en-GB"/>
        </w:rPr>
        <w:t>, is the object of much debate.</w:t>
      </w:r>
      <w:r w:rsidRPr="003948EA">
        <w:rPr>
          <w:rFonts w:ascii="Times New Roman" w:hAnsi="Times New Roman" w:cs="Times New Roman"/>
          <w:vertAlign w:val="superscript"/>
          <w:lang w:val="en-GB"/>
        </w:rPr>
        <w:footnoteReference w:id="165"/>
      </w:r>
      <w:r w:rsidRPr="003948EA">
        <w:rPr>
          <w:rFonts w:ascii="Times New Roman" w:hAnsi="Times New Roman" w:cs="Times New Roman"/>
          <w:lang w:val="en-GB"/>
        </w:rPr>
        <w:t xml:space="preserve"> </w:t>
      </w:r>
      <w:r w:rsidR="00353904">
        <w:rPr>
          <w:rFonts w:ascii="Times New Roman" w:hAnsi="Times New Roman" w:cs="Times New Roman"/>
          <w:lang w:val="en-GB"/>
        </w:rPr>
        <w:t>It</w:t>
      </w:r>
      <w:r w:rsidRPr="003948EA">
        <w:rPr>
          <w:rFonts w:ascii="Times New Roman" w:hAnsi="Times New Roman" w:cs="Times New Roman"/>
          <w:lang w:val="en-GB"/>
        </w:rPr>
        <w:t xml:space="preserve"> is the only source that mentions th</w:t>
      </w:r>
      <w:r w:rsidR="00E32BA5">
        <w:rPr>
          <w:rFonts w:ascii="Times New Roman" w:hAnsi="Times New Roman" w:cs="Times New Roman"/>
          <w:lang w:val="en-GB"/>
        </w:rPr>
        <w:t>e</w:t>
      </w:r>
      <w:r w:rsidRPr="003948EA">
        <w:rPr>
          <w:rFonts w:ascii="Times New Roman" w:hAnsi="Times New Roman" w:cs="Times New Roman"/>
          <w:lang w:val="en-GB"/>
        </w:rPr>
        <w:t xml:space="preserve"> order</w:t>
      </w:r>
      <w:r w:rsidR="00E32BA5">
        <w:rPr>
          <w:rFonts w:ascii="Times New Roman" w:hAnsi="Times New Roman" w:cs="Times New Roman"/>
          <w:lang w:val="en-GB"/>
        </w:rPr>
        <w:t>;</w:t>
      </w:r>
      <w:r w:rsidRPr="003948EA">
        <w:rPr>
          <w:rFonts w:ascii="Times New Roman" w:hAnsi="Times New Roman" w:cs="Times New Roman"/>
          <w:lang w:val="en-GB"/>
        </w:rPr>
        <w:t xml:space="preserve"> it was not even mentioned in the letter written by Almaric himself</w:t>
      </w:r>
      <w:r w:rsidR="00E32BA5">
        <w:rPr>
          <w:rFonts w:ascii="Times New Roman" w:hAnsi="Times New Roman" w:cs="Times New Roman"/>
          <w:lang w:val="en-GB"/>
        </w:rPr>
        <w:t>, and</w:t>
      </w:r>
      <w:r w:rsidR="00967AEF">
        <w:rPr>
          <w:rFonts w:ascii="Times New Roman" w:hAnsi="Times New Roman" w:cs="Times New Roman"/>
          <w:lang w:val="en-GB"/>
        </w:rPr>
        <w:t xml:space="preserve"> it</w:t>
      </w:r>
      <w:r w:rsidRPr="003948EA">
        <w:rPr>
          <w:rFonts w:ascii="Times New Roman" w:hAnsi="Times New Roman" w:cs="Times New Roman"/>
          <w:lang w:val="en-GB"/>
        </w:rPr>
        <w:t xml:space="preserve"> is often seen as a made-up story. Michel Roquebert argues that the </w:t>
      </w:r>
      <w:r w:rsidR="00967AEF">
        <w:rPr>
          <w:rFonts w:ascii="Times New Roman" w:hAnsi="Times New Roman" w:cs="Times New Roman"/>
          <w:lang w:val="en-GB"/>
        </w:rPr>
        <w:t>account</w:t>
      </w:r>
      <w:r w:rsidRPr="003948EA">
        <w:rPr>
          <w:rFonts w:ascii="Times New Roman" w:hAnsi="Times New Roman" w:cs="Times New Roman"/>
          <w:lang w:val="en-GB"/>
        </w:rPr>
        <w:t xml:space="preserve"> may be reliable</w:t>
      </w:r>
      <w:r w:rsidR="00E32BA5">
        <w:rPr>
          <w:rFonts w:ascii="Times New Roman" w:hAnsi="Times New Roman" w:cs="Times New Roman"/>
          <w:lang w:val="en-GB"/>
        </w:rPr>
        <w:t>,</w:t>
      </w:r>
      <w:r w:rsidRPr="003948EA">
        <w:rPr>
          <w:rFonts w:ascii="Times New Roman" w:hAnsi="Times New Roman" w:cs="Times New Roman"/>
          <w:lang w:val="en-GB"/>
        </w:rPr>
        <w:t xml:space="preserve"> as many Cistercian monks were present during these first weeks of the Crusade.</w:t>
      </w:r>
      <w:r w:rsidRPr="003948EA">
        <w:rPr>
          <w:rFonts w:ascii="Times New Roman" w:hAnsi="Times New Roman" w:cs="Times New Roman"/>
          <w:vertAlign w:val="superscript"/>
          <w:lang w:val="en-GB"/>
        </w:rPr>
        <w:footnoteReference w:id="166"/>
      </w:r>
      <w:r w:rsidRPr="003948EA">
        <w:rPr>
          <w:rFonts w:ascii="Times New Roman" w:hAnsi="Times New Roman" w:cs="Times New Roman"/>
          <w:lang w:val="en-GB"/>
        </w:rPr>
        <w:t xml:space="preserve"> Though the inconsistencies with the other sources, for instance when it comes to the type of taunting done by the citizens, make it unlikely that </w:t>
      </w:r>
      <w:r w:rsidR="00ED229B" w:rsidRPr="00ED229B">
        <w:rPr>
          <w:rFonts w:ascii="Times New Roman" w:hAnsi="Times New Roman" w:cs="Times New Roman"/>
          <w:lang w:val="en-GB"/>
        </w:rPr>
        <w:t>the abbot of Citeaux uttered this now infamous quot</w:t>
      </w:r>
      <w:r w:rsidR="00CD0C5E">
        <w:rPr>
          <w:rFonts w:ascii="Times New Roman" w:hAnsi="Times New Roman" w:cs="Times New Roman"/>
          <w:lang w:val="en-GB"/>
        </w:rPr>
        <w:t>ation</w:t>
      </w:r>
      <w:r w:rsidRPr="003948EA">
        <w:rPr>
          <w:rFonts w:ascii="Times New Roman" w:hAnsi="Times New Roman" w:cs="Times New Roman"/>
          <w:lang w:val="en-GB"/>
        </w:rPr>
        <w:t>, the message and ideas behind the order may be closer to what the crusader leadership planned then one would think on first glance.</w:t>
      </w:r>
    </w:p>
    <w:p w14:paraId="32798216" w14:textId="29D1A2CC" w:rsidR="003948EA" w:rsidRPr="003948EA" w:rsidRDefault="00E32BA5" w:rsidP="00626905">
      <w:pPr>
        <w:spacing w:after="0" w:line="360" w:lineRule="auto"/>
        <w:ind w:firstLine="708"/>
        <w:jc w:val="both"/>
        <w:rPr>
          <w:rFonts w:ascii="Times New Roman" w:hAnsi="Times New Roman" w:cs="Times New Roman"/>
          <w:lang w:val="en-GB"/>
        </w:rPr>
      </w:pPr>
      <w:r>
        <w:rPr>
          <w:rFonts w:ascii="Times New Roman" w:hAnsi="Times New Roman" w:cs="Times New Roman"/>
          <w:lang w:val="en-GB"/>
        </w:rPr>
        <w:t>Several</w:t>
      </w:r>
      <w:r w:rsidR="003948EA" w:rsidRPr="003948EA">
        <w:rPr>
          <w:rFonts w:ascii="Times New Roman" w:hAnsi="Times New Roman" w:cs="Times New Roman"/>
          <w:lang w:val="en-GB"/>
        </w:rPr>
        <w:t xml:space="preserve"> sources report that there was already little hesitation about destroying the city prior to the attack. The </w:t>
      </w:r>
      <w:r w:rsidR="003948EA" w:rsidRPr="003948EA">
        <w:rPr>
          <w:rFonts w:ascii="Times New Roman" w:hAnsi="Times New Roman" w:cs="Times New Roman"/>
          <w:i/>
          <w:iCs/>
          <w:lang w:val="en-GB"/>
        </w:rPr>
        <w:t>Chanson</w:t>
      </w:r>
      <w:r w:rsidR="001722F2">
        <w:rPr>
          <w:rFonts w:ascii="Times New Roman" w:hAnsi="Times New Roman" w:cs="Times New Roman"/>
          <w:i/>
          <w:iCs/>
          <w:lang w:val="en-GB"/>
        </w:rPr>
        <w:t>,</w:t>
      </w:r>
      <w:r w:rsidR="003948EA" w:rsidRPr="003948EA">
        <w:rPr>
          <w:rFonts w:ascii="Times New Roman" w:hAnsi="Times New Roman" w:cs="Times New Roman"/>
          <w:lang w:val="en-GB"/>
        </w:rPr>
        <w:t xml:space="preserve"> for instance</w:t>
      </w:r>
      <w:r w:rsidR="001722F2">
        <w:rPr>
          <w:rFonts w:ascii="Times New Roman" w:hAnsi="Times New Roman" w:cs="Times New Roman"/>
          <w:lang w:val="en-GB"/>
        </w:rPr>
        <w:t>,</w:t>
      </w:r>
      <w:r w:rsidR="003948EA" w:rsidRPr="003948EA">
        <w:rPr>
          <w:rFonts w:ascii="Times New Roman" w:hAnsi="Times New Roman" w:cs="Times New Roman"/>
          <w:lang w:val="en-GB"/>
        </w:rPr>
        <w:t xml:space="preserve"> mentions that the lords of the Crusade decided that any castle that would not surrender would be </w:t>
      </w:r>
      <w:r w:rsidR="004C0045">
        <w:rPr>
          <w:rFonts w:ascii="Times New Roman" w:hAnsi="Times New Roman" w:cs="Times New Roman"/>
          <w:lang w:val="en-GB"/>
        </w:rPr>
        <w:t>‘</w:t>
      </w:r>
      <w:r w:rsidR="003948EA" w:rsidRPr="003948EA">
        <w:rPr>
          <w:rFonts w:ascii="Times New Roman" w:hAnsi="Times New Roman" w:cs="Times New Roman"/>
          <w:lang w:val="en-GB"/>
        </w:rPr>
        <w:t>slaughtered wholesale</w:t>
      </w:r>
      <w:r w:rsidR="004C0045">
        <w:rPr>
          <w:rFonts w:ascii="Times New Roman" w:hAnsi="Times New Roman" w:cs="Times New Roman"/>
          <w:lang w:val="en-GB"/>
        </w:rPr>
        <w:t>’</w:t>
      </w:r>
      <w:r w:rsidR="003948EA" w:rsidRPr="003948EA">
        <w:rPr>
          <w:rFonts w:ascii="Times New Roman" w:hAnsi="Times New Roman" w:cs="Times New Roman"/>
          <w:lang w:val="en-GB"/>
        </w:rPr>
        <w:t>.</w:t>
      </w:r>
      <w:r w:rsidR="003948EA" w:rsidRPr="003948EA">
        <w:rPr>
          <w:rFonts w:ascii="Times New Roman" w:hAnsi="Times New Roman" w:cs="Times New Roman"/>
          <w:vertAlign w:val="superscript"/>
          <w:lang w:val="en-GB"/>
        </w:rPr>
        <w:footnoteReference w:id="167"/>
      </w:r>
      <w:r w:rsidR="003948EA" w:rsidRPr="003948EA">
        <w:rPr>
          <w:rFonts w:ascii="Times New Roman" w:hAnsi="Times New Roman" w:cs="Times New Roman"/>
          <w:lang w:val="en-GB"/>
        </w:rPr>
        <w:t xml:space="preserve"> It is</w:t>
      </w:r>
      <w:r w:rsidR="001722F2">
        <w:rPr>
          <w:rFonts w:ascii="Times New Roman" w:hAnsi="Times New Roman" w:cs="Times New Roman"/>
          <w:lang w:val="en-GB"/>
        </w:rPr>
        <w:t>,</w:t>
      </w:r>
      <w:r w:rsidR="003948EA" w:rsidRPr="003948EA">
        <w:rPr>
          <w:rFonts w:ascii="Times New Roman" w:hAnsi="Times New Roman" w:cs="Times New Roman"/>
          <w:lang w:val="en-GB"/>
        </w:rPr>
        <w:t xml:space="preserve"> of course</w:t>
      </w:r>
      <w:r w:rsidR="00997698">
        <w:rPr>
          <w:rFonts w:ascii="Times New Roman" w:hAnsi="Times New Roman" w:cs="Times New Roman"/>
          <w:lang w:val="en-GB"/>
        </w:rPr>
        <w:t>,</w:t>
      </w:r>
      <w:r w:rsidR="003948EA" w:rsidRPr="003948EA">
        <w:rPr>
          <w:rFonts w:ascii="Times New Roman" w:hAnsi="Times New Roman" w:cs="Times New Roman"/>
          <w:lang w:val="en-GB"/>
        </w:rPr>
        <w:t xml:space="preserve"> the case that William writes this </w:t>
      </w:r>
      <w:r>
        <w:rPr>
          <w:rFonts w:ascii="Times New Roman" w:hAnsi="Times New Roman" w:cs="Times New Roman"/>
          <w:lang w:val="en-GB"/>
        </w:rPr>
        <w:t>with</w:t>
      </w:r>
      <w:r w:rsidR="003948EA" w:rsidRPr="003948EA">
        <w:rPr>
          <w:rFonts w:ascii="Times New Roman" w:hAnsi="Times New Roman" w:cs="Times New Roman"/>
          <w:lang w:val="en-GB"/>
        </w:rPr>
        <w:t xml:space="preserve"> hindsight</w:t>
      </w:r>
      <w:r w:rsidR="001722F2">
        <w:rPr>
          <w:rFonts w:ascii="Times New Roman" w:hAnsi="Times New Roman" w:cs="Times New Roman"/>
          <w:lang w:val="en-GB"/>
        </w:rPr>
        <w:t>. Still, the</w:t>
      </w:r>
      <w:r w:rsidR="003948EA" w:rsidRPr="003948EA">
        <w:rPr>
          <w:rFonts w:ascii="Times New Roman" w:hAnsi="Times New Roman" w:cs="Times New Roman"/>
          <w:lang w:val="en-GB"/>
        </w:rPr>
        <w:t xml:space="preserve"> fact that a supporter of the crusaders </w:t>
      </w:r>
      <w:r w:rsidR="001722F2">
        <w:rPr>
          <w:rFonts w:ascii="Times New Roman" w:hAnsi="Times New Roman" w:cs="Times New Roman"/>
          <w:lang w:val="en-GB"/>
        </w:rPr>
        <w:t>recognised</w:t>
      </w:r>
      <w:r w:rsidR="003948EA" w:rsidRPr="003948EA">
        <w:rPr>
          <w:rFonts w:ascii="Times New Roman" w:hAnsi="Times New Roman" w:cs="Times New Roman"/>
          <w:lang w:val="en-GB"/>
        </w:rPr>
        <w:t xml:space="preserve"> a </w:t>
      </w:r>
      <w:r w:rsidR="001722F2">
        <w:rPr>
          <w:rFonts w:ascii="Times New Roman" w:hAnsi="Times New Roman" w:cs="Times New Roman"/>
          <w:lang w:val="en-GB"/>
        </w:rPr>
        <w:t>specific</w:t>
      </w:r>
      <w:r w:rsidR="003948EA" w:rsidRPr="003948EA">
        <w:rPr>
          <w:rFonts w:ascii="Times New Roman" w:hAnsi="Times New Roman" w:cs="Times New Roman"/>
          <w:lang w:val="en-GB"/>
        </w:rPr>
        <w:t xml:space="preserve"> pattern in these early stages of the Crusade does suggest that there might have been a policy </w:t>
      </w:r>
      <w:r>
        <w:rPr>
          <w:rFonts w:ascii="Times New Roman" w:hAnsi="Times New Roman" w:cs="Times New Roman"/>
          <w:lang w:val="en-GB"/>
        </w:rPr>
        <w:t>by</w:t>
      </w:r>
      <w:r w:rsidR="003948EA" w:rsidRPr="003948EA">
        <w:rPr>
          <w:rFonts w:ascii="Times New Roman" w:hAnsi="Times New Roman" w:cs="Times New Roman"/>
          <w:lang w:val="en-GB"/>
        </w:rPr>
        <w:t xml:space="preserve"> which the crusaders did not intend to spare those who resisted them. This is also supported by all the major sources which report that the bishop delivered a message akin to what was decided by the crusader leadership: surrender or perish. </w:t>
      </w:r>
    </w:p>
    <w:p w14:paraId="7A80459A" w14:textId="01E70267"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This surrender was not unconditional. According to Peter of les Vaux-de-Cernay</w:t>
      </w:r>
      <w:r w:rsidR="00997698">
        <w:rPr>
          <w:rFonts w:ascii="Times New Roman" w:hAnsi="Times New Roman" w:cs="Times New Roman"/>
          <w:lang w:val="en-GB"/>
        </w:rPr>
        <w:t>,</w:t>
      </w:r>
      <w:r w:rsidRPr="003948EA">
        <w:rPr>
          <w:rFonts w:ascii="Times New Roman" w:hAnsi="Times New Roman" w:cs="Times New Roman"/>
          <w:lang w:val="en-GB"/>
        </w:rPr>
        <w:t xml:space="preserve"> the citizens had three choices</w:t>
      </w:r>
      <w:r w:rsidR="00E32BA5">
        <w:rPr>
          <w:rFonts w:ascii="Times New Roman" w:hAnsi="Times New Roman" w:cs="Times New Roman"/>
          <w:lang w:val="en-GB"/>
        </w:rPr>
        <w:t>:</w:t>
      </w:r>
      <w:r w:rsidRPr="003948EA">
        <w:rPr>
          <w:rFonts w:ascii="Times New Roman" w:hAnsi="Times New Roman" w:cs="Times New Roman"/>
          <w:lang w:val="en-GB"/>
        </w:rPr>
        <w:t xml:space="preserve"> hand over the heretics</w:t>
      </w:r>
      <w:r w:rsidR="00E32BA5">
        <w:rPr>
          <w:rFonts w:ascii="Times New Roman" w:hAnsi="Times New Roman" w:cs="Times New Roman"/>
          <w:lang w:val="en-GB"/>
        </w:rPr>
        <w:t>;</w:t>
      </w:r>
      <w:r w:rsidRPr="003948EA">
        <w:rPr>
          <w:rFonts w:ascii="Times New Roman" w:hAnsi="Times New Roman" w:cs="Times New Roman"/>
          <w:lang w:val="en-GB"/>
        </w:rPr>
        <w:t xml:space="preserve"> le</w:t>
      </w:r>
      <w:r w:rsidR="00E32BA5">
        <w:rPr>
          <w:rFonts w:ascii="Times New Roman" w:hAnsi="Times New Roman" w:cs="Times New Roman"/>
          <w:lang w:val="en-GB"/>
        </w:rPr>
        <w:t>ave</w:t>
      </w:r>
      <w:r w:rsidRPr="003948EA">
        <w:rPr>
          <w:rFonts w:ascii="Times New Roman" w:hAnsi="Times New Roman" w:cs="Times New Roman"/>
          <w:lang w:val="en-GB"/>
        </w:rPr>
        <w:t xml:space="preserve"> everything behind and fled the city</w:t>
      </w:r>
      <w:r w:rsidR="00E32BA5">
        <w:rPr>
          <w:rFonts w:ascii="Times New Roman" w:hAnsi="Times New Roman" w:cs="Times New Roman"/>
          <w:lang w:val="en-GB"/>
        </w:rPr>
        <w:t>;</w:t>
      </w:r>
      <w:r w:rsidRPr="003948EA">
        <w:rPr>
          <w:rFonts w:ascii="Times New Roman" w:hAnsi="Times New Roman" w:cs="Times New Roman"/>
          <w:lang w:val="en-GB"/>
        </w:rPr>
        <w:t xml:space="preserve"> or stay and </w:t>
      </w:r>
      <w:r w:rsidR="00E32BA5">
        <w:rPr>
          <w:rFonts w:ascii="Times New Roman" w:hAnsi="Times New Roman" w:cs="Times New Roman"/>
          <w:lang w:val="en-GB"/>
        </w:rPr>
        <w:t>be</w:t>
      </w:r>
      <w:r w:rsidRPr="003948EA">
        <w:rPr>
          <w:rFonts w:ascii="Times New Roman" w:hAnsi="Times New Roman" w:cs="Times New Roman"/>
          <w:lang w:val="en-GB"/>
        </w:rPr>
        <w:t xml:space="preserve"> put to death.</w:t>
      </w:r>
      <w:r w:rsidRPr="003948EA">
        <w:rPr>
          <w:rFonts w:ascii="Times New Roman" w:hAnsi="Times New Roman" w:cs="Times New Roman"/>
          <w:vertAlign w:val="superscript"/>
          <w:lang w:val="en-GB"/>
        </w:rPr>
        <w:footnoteReference w:id="168"/>
      </w:r>
      <w:r w:rsidRPr="003948EA">
        <w:rPr>
          <w:rFonts w:ascii="Times New Roman" w:hAnsi="Times New Roman" w:cs="Times New Roman"/>
          <w:lang w:val="en-GB"/>
        </w:rPr>
        <w:t xml:space="preserve"> Peter notes the existence of a list identifying the heretics which </w:t>
      </w:r>
      <w:r w:rsidR="00AC291D">
        <w:rPr>
          <w:rFonts w:ascii="Times New Roman" w:hAnsi="Times New Roman" w:cs="Times New Roman"/>
          <w:lang w:val="en-GB"/>
        </w:rPr>
        <w:t>the bishop himself compiled</w:t>
      </w:r>
      <w:r w:rsidRPr="003948EA">
        <w:rPr>
          <w:rFonts w:ascii="Times New Roman" w:hAnsi="Times New Roman" w:cs="Times New Roman"/>
          <w:lang w:val="en-GB"/>
        </w:rPr>
        <w:t xml:space="preserve">; it is unlikely that the crusaders knew exactly who was a heretic and who </w:t>
      </w:r>
      <w:r w:rsidR="00F01E61">
        <w:rPr>
          <w:rFonts w:ascii="Times New Roman" w:hAnsi="Times New Roman" w:cs="Times New Roman"/>
          <w:lang w:val="en-GB"/>
        </w:rPr>
        <w:t xml:space="preserve">was </w:t>
      </w:r>
      <w:r w:rsidRPr="003948EA">
        <w:rPr>
          <w:rFonts w:ascii="Times New Roman" w:hAnsi="Times New Roman" w:cs="Times New Roman"/>
          <w:lang w:val="en-GB"/>
        </w:rPr>
        <w:t>a good Christian.</w:t>
      </w:r>
      <w:r w:rsidRPr="003948EA">
        <w:rPr>
          <w:rFonts w:ascii="Times New Roman" w:hAnsi="Times New Roman" w:cs="Times New Roman"/>
          <w:vertAlign w:val="superscript"/>
          <w:lang w:val="en-GB"/>
        </w:rPr>
        <w:footnoteReference w:id="169"/>
      </w:r>
      <w:r w:rsidRPr="003948EA">
        <w:rPr>
          <w:rFonts w:ascii="Times New Roman" w:hAnsi="Times New Roman" w:cs="Times New Roman"/>
          <w:lang w:val="en-GB"/>
        </w:rPr>
        <w:t xml:space="preserve"> As we know, the citizens chose to stay and protect the city from the crusaders. Peter wrote that they </w:t>
      </w:r>
      <w:r w:rsidR="004C0045">
        <w:rPr>
          <w:rFonts w:ascii="Times New Roman" w:hAnsi="Times New Roman" w:cs="Times New Roman"/>
          <w:i/>
          <w:iCs/>
          <w:lang w:val="en-GB"/>
        </w:rPr>
        <w:t>‘</w:t>
      </w:r>
      <w:r w:rsidRPr="003948EA">
        <w:rPr>
          <w:rFonts w:ascii="Times New Roman" w:hAnsi="Times New Roman" w:cs="Times New Roman"/>
          <w:lang w:val="en-GB"/>
        </w:rPr>
        <w:t>set themselves up against God and the Church, made a covenant with death and chose to die as heretics rather than live as Christians</w:t>
      </w:r>
      <w:r w:rsidRPr="003948EA">
        <w:rPr>
          <w:rFonts w:ascii="Times New Roman" w:hAnsi="Times New Roman" w:cs="Times New Roman"/>
          <w:i/>
          <w:iCs/>
          <w:lang w:val="en-GB"/>
        </w:rPr>
        <w:t>.</w:t>
      </w:r>
      <w:r w:rsidR="004C0045">
        <w:rPr>
          <w:rFonts w:ascii="Times New Roman" w:hAnsi="Times New Roman" w:cs="Times New Roman"/>
          <w:lang w:val="en-GB"/>
        </w:rPr>
        <w:t>’</w:t>
      </w:r>
      <w:r w:rsidRPr="003948EA">
        <w:rPr>
          <w:rFonts w:ascii="Times New Roman" w:hAnsi="Times New Roman" w:cs="Times New Roman"/>
          <w:vertAlign w:val="superscript"/>
          <w:lang w:val="en-GB"/>
        </w:rPr>
        <w:footnoteReference w:id="170"/>
      </w:r>
      <w:r w:rsidRPr="003948EA">
        <w:rPr>
          <w:rFonts w:ascii="Times New Roman" w:hAnsi="Times New Roman" w:cs="Times New Roman"/>
          <w:lang w:val="en-GB"/>
        </w:rPr>
        <w:t xml:space="preserve"> As all major sources insinuate that the heretics were primarily the region</w:t>
      </w:r>
      <w:r w:rsidR="004C0045">
        <w:rPr>
          <w:rFonts w:ascii="Times New Roman" w:hAnsi="Times New Roman" w:cs="Times New Roman"/>
          <w:lang w:val="en-GB"/>
        </w:rPr>
        <w:t>’</w:t>
      </w:r>
      <w:r w:rsidRPr="003948EA">
        <w:rPr>
          <w:rFonts w:ascii="Times New Roman" w:hAnsi="Times New Roman" w:cs="Times New Roman"/>
          <w:lang w:val="en-GB"/>
        </w:rPr>
        <w:t>s elite</w:t>
      </w:r>
      <w:r w:rsidR="00F01E61">
        <w:rPr>
          <w:rFonts w:ascii="Times New Roman" w:hAnsi="Times New Roman" w:cs="Times New Roman"/>
          <w:lang w:val="en-GB"/>
        </w:rPr>
        <w:t>,</w:t>
      </w:r>
      <w:r w:rsidRPr="003948EA">
        <w:rPr>
          <w:rFonts w:ascii="Times New Roman" w:hAnsi="Times New Roman" w:cs="Times New Roman"/>
          <w:lang w:val="en-GB"/>
        </w:rPr>
        <w:t xml:space="preserve"> it is safe to assume that the list of </w:t>
      </w:r>
      <w:r w:rsidR="004C0045">
        <w:rPr>
          <w:rFonts w:ascii="Times New Roman" w:hAnsi="Times New Roman" w:cs="Times New Roman"/>
          <w:lang w:val="en-GB"/>
        </w:rPr>
        <w:t>‘</w:t>
      </w:r>
      <w:r w:rsidRPr="003948EA">
        <w:rPr>
          <w:rFonts w:ascii="Times New Roman" w:hAnsi="Times New Roman" w:cs="Times New Roman"/>
          <w:lang w:val="en-GB"/>
        </w:rPr>
        <w:t>heretics</w:t>
      </w:r>
      <w:r w:rsidR="004C0045">
        <w:rPr>
          <w:rFonts w:ascii="Times New Roman" w:hAnsi="Times New Roman" w:cs="Times New Roman"/>
          <w:lang w:val="en-GB"/>
        </w:rPr>
        <w:t>’</w:t>
      </w:r>
      <w:r w:rsidRPr="003948EA">
        <w:rPr>
          <w:rFonts w:ascii="Times New Roman" w:hAnsi="Times New Roman" w:cs="Times New Roman"/>
          <w:lang w:val="en-GB"/>
        </w:rPr>
        <w:t xml:space="preserve"> also consisted of members of the city elite, </w:t>
      </w:r>
      <w:r w:rsidRPr="003948EA">
        <w:rPr>
          <w:rFonts w:ascii="Times New Roman" w:hAnsi="Times New Roman" w:cs="Times New Roman"/>
          <w:lang w:val="en-GB"/>
        </w:rPr>
        <w:lastRenderedPageBreak/>
        <w:t xml:space="preserve">who could hardly be thrown out of the city. To leave the city without anything could also be seen as foolish, especially if you believe that the strong walls of your city would be able to protect you long enough. The citizens knew that the crusader army was in some state of disarray, which would </w:t>
      </w:r>
      <w:r w:rsidR="00F01E61">
        <w:rPr>
          <w:rFonts w:ascii="Times New Roman" w:hAnsi="Times New Roman" w:cs="Times New Roman"/>
          <w:lang w:val="en-GB"/>
        </w:rPr>
        <w:t>significantly</w:t>
      </w:r>
      <w:r w:rsidRPr="003948EA">
        <w:rPr>
          <w:rFonts w:ascii="Times New Roman" w:hAnsi="Times New Roman" w:cs="Times New Roman"/>
          <w:lang w:val="en-GB"/>
        </w:rPr>
        <w:t xml:space="preserve"> hamper </w:t>
      </w:r>
      <w:r w:rsidR="00E32BA5">
        <w:rPr>
          <w:rFonts w:ascii="Times New Roman" w:hAnsi="Times New Roman" w:cs="Times New Roman"/>
          <w:lang w:val="en-GB"/>
        </w:rPr>
        <w:t xml:space="preserve">its </w:t>
      </w:r>
      <w:r w:rsidRPr="003948EA">
        <w:rPr>
          <w:rFonts w:ascii="Times New Roman" w:hAnsi="Times New Roman" w:cs="Times New Roman"/>
          <w:lang w:val="en-GB"/>
        </w:rPr>
        <w:t xml:space="preserve">effectiveness during the siege. Therefore, the most logical choice was to deny surrender and prepare for the siege. </w:t>
      </w:r>
      <w:r w:rsidR="00E1708E">
        <w:rPr>
          <w:rFonts w:ascii="Times New Roman" w:hAnsi="Times New Roman" w:cs="Times New Roman"/>
          <w:lang w:val="en-GB"/>
        </w:rPr>
        <w:t>The Crusade leadership likely knew</w:t>
      </w:r>
      <w:r w:rsidRPr="003948EA">
        <w:rPr>
          <w:rFonts w:ascii="Times New Roman" w:hAnsi="Times New Roman" w:cs="Times New Roman"/>
          <w:lang w:val="en-GB"/>
        </w:rPr>
        <w:t xml:space="preserve"> that the citizens of Béziers would never accept the terms of surrender.</w:t>
      </w:r>
    </w:p>
    <w:p w14:paraId="25FB2D51" w14:textId="4A3F77ED"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Th</w:t>
      </w:r>
      <w:r w:rsidR="00815B6A">
        <w:rPr>
          <w:rFonts w:ascii="Times New Roman" w:hAnsi="Times New Roman" w:cs="Times New Roman"/>
          <w:lang w:val="en-GB"/>
        </w:rPr>
        <w:t>e massacre of Béziers</w:t>
      </w:r>
      <w:r w:rsidRPr="003948EA">
        <w:rPr>
          <w:rFonts w:ascii="Times New Roman" w:hAnsi="Times New Roman" w:cs="Times New Roman"/>
          <w:lang w:val="en-GB"/>
        </w:rPr>
        <w:t xml:space="preserve"> may </w:t>
      </w:r>
      <w:r w:rsidR="00815B6A">
        <w:rPr>
          <w:rFonts w:ascii="Times New Roman" w:hAnsi="Times New Roman" w:cs="Times New Roman"/>
          <w:lang w:val="en-GB"/>
        </w:rPr>
        <w:t xml:space="preserve">in the end </w:t>
      </w:r>
      <w:r w:rsidRPr="003948EA">
        <w:rPr>
          <w:rFonts w:ascii="Times New Roman" w:hAnsi="Times New Roman" w:cs="Times New Roman"/>
          <w:lang w:val="en-GB"/>
        </w:rPr>
        <w:t xml:space="preserve">have been </w:t>
      </w:r>
      <w:r w:rsidR="00E32BA5">
        <w:rPr>
          <w:rFonts w:ascii="Times New Roman" w:hAnsi="Times New Roman" w:cs="Times New Roman"/>
          <w:lang w:val="en-GB"/>
        </w:rPr>
        <w:t>the result</w:t>
      </w:r>
      <w:r w:rsidRPr="003948EA">
        <w:rPr>
          <w:rFonts w:ascii="Times New Roman" w:hAnsi="Times New Roman" w:cs="Times New Roman"/>
          <w:lang w:val="en-GB"/>
        </w:rPr>
        <w:t xml:space="preserve"> of a tactical decision. One of the main threats to the numbers of the crusader army was that a service of only forty days was required for a crusader to </w:t>
      </w:r>
      <w:r w:rsidR="00E1708E">
        <w:rPr>
          <w:rFonts w:ascii="Times New Roman" w:hAnsi="Times New Roman" w:cs="Times New Roman"/>
          <w:lang w:val="en-GB"/>
        </w:rPr>
        <w:t>fulfil</w:t>
      </w:r>
      <w:r w:rsidRPr="003948EA">
        <w:rPr>
          <w:rFonts w:ascii="Times New Roman" w:hAnsi="Times New Roman" w:cs="Times New Roman"/>
          <w:lang w:val="en-GB"/>
        </w:rPr>
        <w:t xml:space="preserve"> his vows. Of course, some stayed to fight for the cause, but many also chose to return to their lands, </w:t>
      </w:r>
      <w:r w:rsidR="00E1708E" w:rsidRPr="00E1708E">
        <w:rPr>
          <w:rFonts w:ascii="Times New Roman" w:hAnsi="Times New Roman" w:cs="Times New Roman"/>
          <w:lang w:val="en-GB"/>
        </w:rPr>
        <w:t>leaving the crusader army with holes in their ranks, constantly requiring</w:t>
      </w:r>
      <w:r w:rsidRPr="003948EA">
        <w:rPr>
          <w:rFonts w:ascii="Times New Roman" w:hAnsi="Times New Roman" w:cs="Times New Roman"/>
          <w:lang w:val="en-GB"/>
        </w:rPr>
        <w:t xml:space="preserve"> new crusaders. Therefore</w:t>
      </w:r>
      <w:r w:rsidR="00E32BA5">
        <w:rPr>
          <w:rFonts w:ascii="Times New Roman" w:hAnsi="Times New Roman" w:cs="Times New Roman"/>
          <w:lang w:val="en-GB"/>
        </w:rPr>
        <w:t>,</w:t>
      </w:r>
      <w:r w:rsidRPr="003948EA">
        <w:rPr>
          <w:rFonts w:ascii="Times New Roman" w:hAnsi="Times New Roman" w:cs="Times New Roman"/>
          <w:lang w:val="en-GB"/>
        </w:rPr>
        <w:t xml:space="preserve"> the crusader</w:t>
      </w:r>
      <w:r w:rsidR="00E32BA5">
        <w:rPr>
          <w:rFonts w:ascii="Times New Roman" w:hAnsi="Times New Roman" w:cs="Times New Roman"/>
          <w:lang w:val="en-GB"/>
        </w:rPr>
        <w:t>s</w:t>
      </w:r>
      <w:r w:rsidRPr="003948EA">
        <w:rPr>
          <w:rFonts w:ascii="Times New Roman" w:hAnsi="Times New Roman" w:cs="Times New Roman"/>
          <w:lang w:val="en-GB"/>
        </w:rPr>
        <w:t xml:space="preserve"> simply could not survive </w:t>
      </w:r>
      <w:r w:rsidR="00E32BA5">
        <w:rPr>
          <w:rFonts w:ascii="Times New Roman" w:hAnsi="Times New Roman" w:cs="Times New Roman"/>
          <w:lang w:val="en-GB"/>
        </w:rPr>
        <w:t xml:space="preserve">a </w:t>
      </w:r>
      <w:r w:rsidRPr="003948EA">
        <w:rPr>
          <w:rFonts w:ascii="Times New Roman" w:hAnsi="Times New Roman" w:cs="Times New Roman"/>
          <w:lang w:val="en-GB"/>
        </w:rPr>
        <w:t>season</w:t>
      </w:r>
      <w:r w:rsidR="00E32BA5">
        <w:rPr>
          <w:rFonts w:ascii="Times New Roman" w:hAnsi="Times New Roman" w:cs="Times New Roman"/>
          <w:lang w:val="en-GB"/>
        </w:rPr>
        <w:t>-</w:t>
      </w:r>
      <w:r w:rsidRPr="003948EA">
        <w:rPr>
          <w:rFonts w:ascii="Times New Roman" w:hAnsi="Times New Roman" w:cs="Times New Roman"/>
          <w:lang w:val="en-GB"/>
        </w:rPr>
        <w:t>long siege. Especially when the first crusaders would return to their lands with nothing to show for except the absolution they gained. It is na</w:t>
      </w:r>
      <w:r w:rsidR="00E32BA5">
        <w:rPr>
          <w:rFonts w:ascii="Times New Roman" w:hAnsi="Times New Roman" w:cs="Times New Roman"/>
          <w:lang w:val="en-GB"/>
        </w:rPr>
        <w:t>i</w:t>
      </w:r>
      <w:r w:rsidRPr="003948EA">
        <w:rPr>
          <w:rFonts w:ascii="Times New Roman" w:hAnsi="Times New Roman" w:cs="Times New Roman"/>
          <w:lang w:val="en-GB"/>
        </w:rPr>
        <w:t xml:space="preserve">ve to believe that the crusaders would put themselves through the hell of medieval combat only for the absolutions they would gain. If the conflict about the plunder </w:t>
      </w:r>
      <w:r w:rsidR="00384103">
        <w:rPr>
          <w:rFonts w:ascii="Times New Roman" w:hAnsi="Times New Roman" w:cs="Times New Roman"/>
          <w:lang w:val="en-GB"/>
        </w:rPr>
        <w:t>acquired</w:t>
      </w:r>
      <w:r w:rsidRPr="003948EA">
        <w:rPr>
          <w:rFonts w:ascii="Times New Roman" w:hAnsi="Times New Roman" w:cs="Times New Roman"/>
          <w:lang w:val="en-GB"/>
        </w:rPr>
        <w:t xml:space="preserve"> from Béziers between the crusaders and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showed anything</w:t>
      </w:r>
      <w:r w:rsidR="00384103">
        <w:rPr>
          <w:rFonts w:ascii="Times New Roman" w:hAnsi="Times New Roman" w:cs="Times New Roman"/>
          <w:lang w:val="en-GB"/>
        </w:rPr>
        <w:t>,</w:t>
      </w:r>
      <w:r w:rsidRPr="003948EA">
        <w:rPr>
          <w:rFonts w:ascii="Times New Roman" w:hAnsi="Times New Roman" w:cs="Times New Roman"/>
          <w:lang w:val="en-GB"/>
        </w:rPr>
        <w:t xml:space="preserve"> it was that the crusaders </w:t>
      </w:r>
      <w:r w:rsidR="00384103">
        <w:rPr>
          <w:rFonts w:ascii="Times New Roman" w:hAnsi="Times New Roman" w:cs="Times New Roman"/>
          <w:lang w:val="en-GB"/>
        </w:rPr>
        <w:t>were</w:t>
      </w:r>
      <w:r w:rsidRPr="003948EA">
        <w:rPr>
          <w:rFonts w:ascii="Times New Roman" w:hAnsi="Times New Roman" w:cs="Times New Roman"/>
          <w:lang w:val="en-GB"/>
        </w:rPr>
        <w:t xml:space="preserve"> after </w:t>
      </w:r>
      <w:r w:rsidR="00384103">
        <w:rPr>
          <w:rFonts w:ascii="Times New Roman" w:hAnsi="Times New Roman" w:cs="Times New Roman"/>
          <w:lang w:val="en-GB"/>
        </w:rPr>
        <w:t xml:space="preserve">plunder </w:t>
      </w:r>
      <w:r w:rsidRPr="003948EA">
        <w:rPr>
          <w:rFonts w:ascii="Times New Roman" w:hAnsi="Times New Roman" w:cs="Times New Roman"/>
          <w:lang w:val="en-GB"/>
        </w:rPr>
        <w:t xml:space="preserve">themselves. Crusaders returning </w:t>
      </w:r>
      <w:r w:rsidR="00384103">
        <w:rPr>
          <w:rFonts w:ascii="Times New Roman" w:hAnsi="Times New Roman" w:cs="Times New Roman"/>
          <w:lang w:val="en-GB"/>
        </w:rPr>
        <w:t>empty-handed</w:t>
      </w:r>
      <w:r w:rsidRPr="003948EA">
        <w:rPr>
          <w:rFonts w:ascii="Times New Roman" w:hAnsi="Times New Roman" w:cs="Times New Roman"/>
          <w:lang w:val="en-GB"/>
        </w:rPr>
        <w:t xml:space="preserve"> would in no way be </w:t>
      </w:r>
      <w:r w:rsidR="00D942F0">
        <w:rPr>
          <w:rFonts w:ascii="Times New Roman" w:hAnsi="Times New Roman" w:cs="Times New Roman"/>
          <w:lang w:val="en-GB"/>
        </w:rPr>
        <w:t>beneficial</w:t>
      </w:r>
      <w:r w:rsidRPr="003948EA">
        <w:rPr>
          <w:rFonts w:ascii="Times New Roman" w:hAnsi="Times New Roman" w:cs="Times New Roman"/>
          <w:lang w:val="en-GB"/>
        </w:rPr>
        <w:t xml:space="preserve"> for the Crusade</w:t>
      </w:r>
      <w:r w:rsidR="00384103">
        <w:rPr>
          <w:rFonts w:ascii="Times New Roman" w:hAnsi="Times New Roman" w:cs="Times New Roman"/>
          <w:lang w:val="en-GB"/>
        </w:rPr>
        <w:t>,</w:t>
      </w:r>
      <w:r w:rsidRPr="003948EA">
        <w:rPr>
          <w:rFonts w:ascii="Times New Roman" w:hAnsi="Times New Roman" w:cs="Times New Roman"/>
          <w:lang w:val="en-GB"/>
        </w:rPr>
        <w:t xml:space="preserve"> </w:t>
      </w:r>
      <w:r w:rsidR="00D942F0">
        <w:rPr>
          <w:rFonts w:ascii="Times New Roman" w:hAnsi="Times New Roman" w:cs="Times New Roman"/>
          <w:lang w:val="en-GB"/>
        </w:rPr>
        <w:t>as they</w:t>
      </w:r>
      <w:r w:rsidRPr="003948EA">
        <w:rPr>
          <w:rFonts w:ascii="Times New Roman" w:hAnsi="Times New Roman" w:cs="Times New Roman"/>
          <w:lang w:val="en-GB"/>
        </w:rPr>
        <w:t xml:space="preserve"> could lead to </w:t>
      </w:r>
      <w:r w:rsidR="00384103">
        <w:rPr>
          <w:rFonts w:ascii="Times New Roman" w:hAnsi="Times New Roman" w:cs="Times New Roman"/>
          <w:lang w:val="en-GB"/>
        </w:rPr>
        <w:t xml:space="preserve">a </w:t>
      </w:r>
      <w:r w:rsidR="00D942F0">
        <w:rPr>
          <w:rFonts w:ascii="Times New Roman" w:hAnsi="Times New Roman" w:cs="Times New Roman"/>
          <w:lang w:val="en-GB"/>
        </w:rPr>
        <w:t>smaller</w:t>
      </w:r>
      <w:r w:rsidRPr="003948EA">
        <w:rPr>
          <w:rFonts w:ascii="Times New Roman" w:hAnsi="Times New Roman" w:cs="Times New Roman"/>
          <w:lang w:val="en-GB"/>
        </w:rPr>
        <w:t xml:space="preserve"> influx of fresh crusaders. However</w:t>
      </w:r>
      <w:r w:rsidR="00384103">
        <w:rPr>
          <w:rFonts w:ascii="Times New Roman" w:hAnsi="Times New Roman" w:cs="Times New Roman"/>
          <w:lang w:val="en-GB"/>
        </w:rPr>
        <w:t>,</w:t>
      </w:r>
      <w:r w:rsidRPr="003948EA">
        <w:rPr>
          <w:rFonts w:ascii="Times New Roman" w:hAnsi="Times New Roman" w:cs="Times New Roman"/>
          <w:lang w:val="en-GB"/>
        </w:rPr>
        <w:t xml:space="preserve"> if the crusaders returned rich from the plunder gained from the wealthy cities of the </w:t>
      </w:r>
      <w:r w:rsidR="004763FF">
        <w:rPr>
          <w:rFonts w:ascii="Times New Roman" w:hAnsi="Times New Roman" w:cs="Times New Roman"/>
          <w:lang w:val="en-GB"/>
        </w:rPr>
        <w:t>S</w:t>
      </w:r>
      <w:r w:rsidRPr="003948EA">
        <w:rPr>
          <w:rFonts w:ascii="Times New Roman" w:hAnsi="Times New Roman" w:cs="Times New Roman"/>
          <w:lang w:val="en-GB"/>
        </w:rPr>
        <w:t>outh</w:t>
      </w:r>
      <w:r w:rsidR="00384103">
        <w:rPr>
          <w:rFonts w:ascii="Times New Roman" w:hAnsi="Times New Roman" w:cs="Times New Roman"/>
          <w:lang w:val="en-GB"/>
        </w:rPr>
        <w:t>,</w:t>
      </w:r>
      <w:r w:rsidRPr="003948EA">
        <w:rPr>
          <w:rFonts w:ascii="Times New Roman" w:hAnsi="Times New Roman" w:cs="Times New Roman"/>
          <w:lang w:val="en-GB"/>
        </w:rPr>
        <w:t xml:space="preserve"> it would lead to an influx of reinforcements. For that reason, it was not only necessary to take the South by storm but also to generate immediate successes in the hope of attracting more crusaders. </w:t>
      </w:r>
    </w:p>
    <w:p w14:paraId="30064662" w14:textId="1E3A6C29"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 xml:space="preserve">For these reasons, the violence inflicted by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and especially their ability to break the siege before it was truly started, was a godsent </w:t>
      </w:r>
      <w:r w:rsidR="004C0045">
        <w:rPr>
          <w:rFonts w:ascii="Times New Roman" w:hAnsi="Times New Roman" w:cs="Times New Roman"/>
          <w:lang w:val="en-GB"/>
        </w:rPr>
        <w:t>‘</w:t>
      </w:r>
      <w:r w:rsidRPr="003948EA">
        <w:rPr>
          <w:rFonts w:ascii="Times New Roman" w:hAnsi="Times New Roman" w:cs="Times New Roman"/>
          <w:lang w:val="en-GB"/>
        </w:rPr>
        <w:t>miracle</w:t>
      </w:r>
      <w:r w:rsidR="004C0045">
        <w:rPr>
          <w:rFonts w:ascii="Times New Roman" w:hAnsi="Times New Roman" w:cs="Times New Roman"/>
          <w:lang w:val="en-GB"/>
        </w:rPr>
        <w:t>’</w:t>
      </w:r>
      <w:r w:rsidRPr="003948EA">
        <w:rPr>
          <w:rFonts w:ascii="Times New Roman" w:hAnsi="Times New Roman" w:cs="Times New Roman"/>
          <w:lang w:val="en-GB"/>
        </w:rPr>
        <w:t xml:space="preserve"> for the crusaders. As Armaud himself puts it: </w:t>
      </w:r>
    </w:p>
    <w:p w14:paraId="7BC6DBCA" w14:textId="77777777" w:rsidR="003948EA" w:rsidRPr="003948EA" w:rsidRDefault="003948EA" w:rsidP="003948EA">
      <w:pPr>
        <w:spacing w:after="0" w:line="276" w:lineRule="auto"/>
        <w:jc w:val="both"/>
        <w:rPr>
          <w:rFonts w:ascii="Times New Roman" w:hAnsi="Times New Roman" w:cs="Times New Roman"/>
          <w:lang w:val="en-GB"/>
        </w:rPr>
      </w:pPr>
    </w:p>
    <w:p w14:paraId="16EACB72" w14:textId="49CF9BF6" w:rsidR="003948EA" w:rsidRPr="00DC098B" w:rsidRDefault="003948EA"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 xml:space="preserve">As reports of such a miracle </w:t>
      </w:r>
      <w:r w:rsidR="00D942F0">
        <w:rPr>
          <w:rFonts w:ascii="Times New Roman" w:hAnsi="Times New Roman" w:cs="Times New Roman"/>
          <w:lang w:val="en-GB"/>
        </w:rPr>
        <w:t>[</w:t>
      </w:r>
      <w:r w:rsidRPr="00DC098B">
        <w:rPr>
          <w:rFonts w:ascii="Times New Roman" w:hAnsi="Times New Roman" w:cs="Times New Roman"/>
          <w:lang w:val="en-GB"/>
        </w:rPr>
        <w:t>the massacre of Béziers</w:t>
      </w:r>
      <w:r w:rsidR="00D942F0">
        <w:rPr>
          <w:rFonts w:ascii="Times New Roman" w:hAnsi="Times New Roman" w:cs="Times New Roman"/>
          <w:lang w:val="en-GB"/>
        </w:rPr>
        <w:t>]</w:t>
      </w:r>
      <w:r w:rsidRPr="00DC098B">
        <w:rPr>
          <w:rFonts w:ascii="Times New Roman" w:hAnsi="Times New Roman" w:cs="Times New Roman"/>
          <w:lang w:val="en-GB"/>
        </w:rPr>
        <w:t xml:space="preserve"> were spread</w:t>
      </w:r>
      <w:r w:rsidR="002B5AEA" w:rsidRPr="00DC098B">
        <w:rPr>
          <w:rFonts w:ascii="Times New Roman" w:hAnsi="Times New Roman" w:cs="Times New Roman"/>
          <w:lang w:val="en-GB"/>
        </w:rPr>
        <w:t>,</w:t>
      </w:r>
      <w:r w:rsidRPr="00DC098B">
        <w:rPr>
          <w:rFonts w:ascii="Times New Roman" w:hAnsi="Times New Roman" w:cs="Times New Roman"/>
          <w:lang w:val="en-GB"/>
        </w:rPr>
        <w:t xml:space="preserve"> all were seized with terror; seeking refuge in the mountains and areas where there were no roads, they abandoned more than a hundred notable castra between Béziers and Carcassonne, even though they were well furnished with food and equipment which the inhabitants could not carry with them as they fled. A large number of these </w:t>
      </w:r>
      <w:r w:rsidRPr="00DC098B">
        <w:rPr>
          <w:rFonts w:ascii="Times New Roman" w:hAnsi="Times New Roman" w:cs="Times New Roman"/>
          <w:i/>
          <w:iCs/>
          <w:lang w:val="en-GB"/>
        </w:rPr>
        <w:t>castra</w:t>
      </w:r>
      <w:r w:rsidRPr="00DC098B">
        <w:rPr>
          <w:rFonts w:ascii="Times New Roman" w:hAnsi="Times New Roman" w:cs="Times New Roman"/>
          <w:lang w:val="en-GB"/>
        </w:rPr>
        <w:t xml:space="preserve"> were so well defended, by virtue of their location and their strength in men and materials, that it seemed they would easily have been able to withstand the attack of our army for a very long time.</w:t>
      </w:r>
      <w:r w:rsidRPr="00DC098B">
        <w:rPr>
          <w:rFonts w:ascii="Times New Roman" w:hAnsi="Times New Roman" w:cs="Times New Roman"/>
          <w:vertAlign w:val="superscript"/>
          <w:lang w:val="en-GB"/>
        </w:rPr>
        <w:footnoteReference w:id="171"/>
      </w:r>
    </w:p>
    <w:p w14:paraId="488BA004" w14:textId="77777777" w:rsidR="003948EA" w:rsidRPr="003948EA" w:rsidRDefault="003948EA" w:rsidP="003948EA">
      <w:pPr>
        <w:spacing w:after="0" w:line="276" w:lineRule="auto"/>
        <w:jc w:val="both"/>
        <w:rPr>
          <w:rFonts w:ascii="Times New Roman" w:hAnsi="Times New Roman" w:cs="Times New Roman"/>
          <w:lang w:val="en-GB"/>
        </w:rPr>
      </w:pPr>
    </w:p>
    <w:p w14:paraId="2F869DDC" w14:textId="173ED55C" w:rsidR="003948EA" w:rsidRPr="003948EA" w:rsidRDefault="003948EA" w:rsidP="00626905">
      <w:pPr>
        <w:spacing w:after="0" w:line="360" w:lineRule="auto"/>
        <w:jc w:val="both"/>
        <w:rPr>
          <w:rFonts w:ascii="Times New Roman" w:hAnsi="Times New Roman" w:cs="Times New Roman"/>
          <w:lang w:val="en-GB"/>
        </w:rPr>
      </w:pPr>
      <w:r w:rsidRPr="003948EA">
        <w:rPr>
          <w:rFonts w:ascii="Times New Roman" w:hAnsi="Times New Roman" w:cs="Times New Roman"/>
          <w:lang w:val="en-GB"/>
        </w:rPr>
        <w:t>The threat of massacre was already made known to Béziers, but now that it had come to fruition</w:t>
      </w:r>
      <w:r w:rsidR="004F259D">
        <w:rPr>
          <w:rFonts w:ascii="Times New Roman" w:hAnsi="Times New Roman" w:cs="Times New Roman"/>
          <w:lang w:val="en-GB"/>
        </w:rPr>
        <w:t>,</w:t>
      </w:r>
      <w:r w:rsidRPr="003948EA">
        <w:rPr>
          <w:rFonts w:ascii="Times New Roman" w:hAnsi="Times New Roman" w:cs="Times New Roman"/>
          <w:lang w:val="en-GB"/>
        </w:rPr>
        <w:t xml:space="preserve"> it showed to what lengths the crusader army was prepared to go to capture and purge the South. It had been made clear that this was no hollow threat. Therefore, the massacre of Béziers fits </w:t>
      </w:r>
      <w:r w:rsidR="00D942F0">
        <w:rPr>
          <w:rFonts w:ascii="Times New Roman" w:hAnsi="Times New Roman" w:cs="Times New Roman"/>
          <w:lang w:val="en-GB"/>
        </w:rPr>
        <w:t xml:space="preserve">in </w:t>
      </w:r>
      <w:r w:rsidRPr="003948EA">
        <w:rPr>
          <w:rFonts w:ascii="Times New Roman" w:hAnsi="Times New Roman" w:cs="Times New Roman"/>
          <w:lang w:val="en-GB"/>
        </w:rPr>
        <w:t>with the tactics which were most likely already in place at the start of the Crusade. Even though the massacre was most likely primarily initiated and</w:t>
      </w:r>
      <w:r w:rsidR="004F259D">
        <w:rPr>
          <w:rFonts w:ascii="Times New Roman" w:hAnsi="Times New Roman" w:cs="Times New Roman"/>
          <w:lang w:val="en-GB"/>
        </w:rPr>
        <w:t xml:space="preserve"> </w:t>
      </w:r>
      <w:r w:rsidRPr="003948EA">
        <w:rPr>
          <w:rFonts w:ascii="Times New Roman" w:hAnsi="Times New Roman" w:cs="Times New Roman"/>
          <w:lang w:val="en-GB"/>
        </w:rPr>
        <w:t xml:space="preserve">committed by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w:t>
      </w:r>
      <w:r w:rsidR="004F259D">
        <w:rPr>
          <w:rFonts w:ascii="Times New Roman" w:hAnsi="Times New Roman" w:cs="Times New Roman"/>
          <w:lang w:val="en-GB"/>
        </w:rPr>
        <w:t>the same fate would likely</w:t>
      </w:r>
      <w:r w:rsidRPr="003948EA">
        <w:rPr>
          <w:rFonts w:ascii="Times New Roman" w:hAnsi="Times New Roman" w:cs="Times New Roman"/>
          <w:lang w:val="en-GB"/>
        </w:rPr>
        <w:t xml:space="preserve"> have befallen the </w:t>
      </w:r>
      <w:r w:rsidRPr="003948EA">
        <w:rPr>
          <w:rFonts w:ascii="Times New Roman" w:hAnsi="Times New Roman" w:cs="Times New Roman"/>
          <w:lang w:val="en-GB"/>
        </w:rPr>
        <w:lastRenderedPageBreak/>
        <w:t>citizens should the crusaders have captured the city.</w:t>
      </w:r>
      <w:r w:rsidRPr="003948EA">
        <w:rPr>
          <w:rFonts w:ascii="Times New Roman" w:hAnsi="Times New Roman" w:cs="Times New Roman"/>
          <w:vertAlign w:val="superscript"/>
          <w:lang w:val="en-GB"/>
        </w:rPr>
        <w:footnoteReference w:id="172"/>
      </w:r>
      <w:r w:rsidRPr="003948EA">
        <w:rPr>
          <w:rFonts w:ascii="Times New Roman" w:hAnsi="Times New Roman" w:cs="Times New Roman"/>
          <w:lang w:val="en-GB"/>
        </w:rPr>
        <w:t xml:space="preserve"> In no way does the crusader leadership try to conceal </w:t>
      </w:r>
      <w:r w:rsidR="00D942F0">
        <w:rPr>
          <w:rFonts w:ascii="Times New Roman" w:hAnsi="Times New Roman" w:cs="Times New Roman"/>
          <w:lang w:val="en-GB"/>
        </w:rPr>
        <w:t>its</w:t>
      </w:r>
      <w:r w:rsidRPr="003948EA">
        <w:rPr>
          <w:rFonts w:ascii="Times New Roman" w:hAnsi="Times New Roman" w:cs="Times New Roman"/>
          <w:lang w:val="en-GB"/>
        </w:rPr>
        <w:t xml:space="preserve"> part in this massacre</w:t>
      </w:r>
      <w:r w:rsidR="004F259D">
        <w:rPr>
          <w:rFonts w:ascii="Times New Roman" w:hAnsi="Times New Roman" w:cs="Times New Roman"/>
          <w:lang w:val="en-GB"/>
        </w:rPr>
        <w:t>; they</w:t>
      </w:r>
      <w:r w:rsidRPr="003948EA">
        <w:rPr>
          <w:rFonts w:ascii="Times New Roman" w:hAnsi="Times New Roman" w:cs="Times New Roman"/>
          <w:lang w:val="en-GB"/>
        </w:rPr>
        <w:t xml:space="preserve"> even delight in the violence and loss of Christian life.</w:t>
      </w:r>
    </w:p>
    <w:p w14:paraId="6A845FC3" w14:textId="7056B787" w:rsidR="00FB40A2"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 xml:space="preserve">The massacre of Béziers should not be seen as an act of religious </w:t>
      </w:r>
      <w:r w:rsidR="001B35DD">
        <w:rPr>
          <w:rFonts w:ascii="Times New Roman" w:hAnsi="Times New Roman" w:cs="Times New Roman"/>
          <w:lang w:val="en-GB"/>
        </w:rPr>
        <w:t>fervour</w:t>
      </w:r>
      <w:r w:rsidRPr="003948EA">
        <w:rPr>
          <w:rFonts w:ascii="Times New Roman" w:hAnsi="Times New Roman" w:cs="Times New Roman"/>
          <w:lang w:val="en-GB"/>
        </w:rPr>
        <w:t xml:space="preserve"> but as a tactical decision that allowed the</w:t>
      </w:r>
      <w:r w:rsidR="00D942F0">
        <w:rPr>
          <w:rFonts w:ascii="Times New Roman" w:hAnsi="Times New Roman" w:cs="Times New Roman"/>
          <w:lang w:val="en-GB"/>
        </w:rPr>
        <w:t xml:space="preserve"> crusaders</w:t>
      </w:r>
      <w:r w:rsidRPr="003948EA">
        <w:rPr>
          <w:rFonts w:ascii="Times New Roman" w:hAnsi="Times New Roman" w:cs="Times New Roman"/>
          <w:lang w:val="en-GB"/>
        </w:rPr>
        <w:t xml:space="preserve"> to conquer the South swiftly. The question </w:t>
      </w:r>
      <w:r w:rsidR="001B35DD" w:rsidRPr="001B35DD">
        <w:rPr>
          <w:rFonts w:ascii="Times New Roman" w:hAnsi="Times New Roman" w:cs="Times New Roman"/>
          <w:lang w:val="en-GB"/>
        </w:rPr>
        <w:t>of whether the citizens were heretics does not play a part, nor</w:t>
      </w:r>
      <w:r w:rsidRPr="003948EA">
        <w:rPr>
          <w:rFonts w:ascii="Times New Roman" w:hAnsi="Times New Roman" w:cs="Times New Roman"/>
          <w:lang w:val="en-GB"/>
        </w:rPr>
        <w:t xml:space="preserve"> did the fact that most of them were Catholics. Beziers had to fall for the Crusade to continue. </w:t>
      </w:r>
    </w:p>
    <w:p w14:paraId="396A3F3F" w14:textId="3B80D6C4" w:rsidR="003948EA" w:rsidRPr="003948EA" w:rsidRDefault="00FB40A2" w:rsidP="00626905">
      <w:pPr>
        <w:spacing w:after="0" w:line="360" w:lineRule="auto"/>
        <w:ind w:firstLine="708"/>
        <w:jc w:val="both"/>
        <w:rPr>
          <w:rFonts w:ascii="Times New Roman" w:hAnsi="Times New Roman" w:cs="Times New Roman"/>
          <w:lang w:val="en-GB"/>
        </w:rPr>
      </w:pPr>
      <w:r>
        <w:rPr>
          <w:rFonts w:ascii="Times New Roman" w:hAnsi="Times New Roman" w:cs="Times New Roman"/>
          <w:lang w:val="en-GB"/>
        </w:rPr>
        <w:t>To conclude, s</w:t>
      </w:r>
      <w:r w:rsidR="003948EA" w:rsidRPr="003948EA">
        <w:rPr>
          <w:rFonts w:ascii="Times New Roman" w:hAnsi="Times New Roman" w:cs="Times New Roman"/>
          <w:lang w:val="en-GB"/>
        </w:rPr>
        <w:t>hould this war only have been about purging the South from heresy</w:t>
      </w:r>
      <w:r w:rsidR="005656AE">
        <w:rPr>
          <w:rFonts w:ascii="Times New Roman" w:hAnsi="Times New Roman" w:cs="Times New Roman"/>
          <w:lang w:val="en-GB"/>
        </w:rPr>
        <w:t>,</w:t>
      </w:r>
      <w:r w:rsidR="003948EA" w:rsidRPr="003948EA">
        <w:rPr>
          <w:rFonts w:ascii="Times New Roman" w:hAnsi="Times New Roman" w:cs="Times New Roman"/>
          <w:lang w:val="en-GB"/>
        </w:rPr>
        <w:t xml:space="preserve"> it would have sufficed </w:t>
      </w:r>
      <w:r w:rsidR="00997698">
        <w:rPr>
          <w:rFonts w:ascii="Times New Roman" w:hAnsi="Times New Roman" w:cs="Times New Roman"/>
          <w:lang w:val="en-GB"/>
        </w:rPr>
        <w:t>to kill</w:t>
      </w:r>
      <w:r w:rsidR="003948EA" w:rsidRPr="003948EA">
        <w:rPr>
          <w:rFonts w:ascii="Times New Roman" w:hAnsi="Times New Roman" w:cs="Times New Roman"/>
          <w:lang w:val="en-GB"/>
        </w:rPr>
        <w:t xml:space="preserve"> </w:t>
      </w:r>
      <w:r w:rsidR="00D942F0">
        <w:rPr>
          <w:rFonts w:ascii="Times New Roman" w:hAnsi="Times New Roman" w:cs="Times New Roman"/>
          <w:lang w:val="en-GB"/>
        </w:rPr>
        <w:t xml:space="preserve">only </w:t>
      </w:r>
      <w:r w:rsidR="003948EA" w:rsidRPr="003948EA">
        <w:rPr>
          <w:rFonts w:ascii="Times New Roman" w:hAnsi="Times New Roman" w:cs="Times New Roman"/>
          <w:lang w:val="en-GB"/>
        </w:rPr>
        <w:t xml:space="preserve">the heretics, of whom the papal legates had </w:t>
      </w:r>
      <w:r w:rsidR="00D942F0">
        <w:rPr>
          <w:rFonts w:ascii="Times New Roman" w:hAnsi="Times New Roman" w:cs="Times New Roman"/>
          <w:lang w:val="en-GB"/>
        </w:rPr>
        <w:t>received</w:t>
      </w:r>
      <w:r w:rsidR="003948EA" w:rsidRPr="003948EA">
        <w:rPr>
          <w:rFonts w:ascii="Times New Roman" w:hAnsi="Times New Roman" w:cs="Times New Roman"/>
          <w:lang w:val="en-GB"/>
        </w:rPr>
        <w:t xml:space="preserve"> a list from the bishop of Béziers. Instead, the whole city was massacred. It should therefore be concluded that the massacre of Béziers was not part of an unexpected outpouring of religious </w:t>
      </w:r>
      <w:r w:rsidR="005656AE">
        <w:rPr>
          <w:rFonts w:ascii="Times New Roman" w:hAnsi="Times New Roman" w:cs="Times New Roman"/>
          <w:lang w:val="en-GB"/>
        </w:rPr>
        <w:t>fervour</w:t>
      </w:r>
      <w:r w:rsidR="003948EA" w:rsidRPr="003948EA">
        <w:rPr>
          <w:rFonts w:ascii="Times New Roman" w:hAnsi="Times New Roman" w:cs="Times New Roman"/>
          <w:lang w:val="en-GB"/>
        </w:rPr>
        <w:t xml:space="preserve"> but that it was part of a larger strategy of the papal legates meant rapidly </w:t>
      </w:r>
      <w:r w:rsidR="00D942F0">
        <w:rPr>
          <w:rFonts w:ascii="Times New Roman" w:hAnsi="Times New Roman" w:cs="Times New Roman"/>
          <w:lang w:val="en-GB"/>
        </w:rPr>
        <w:t xml:space="preserve">to </w:t>
      </w:r>
      <w:r w:rsidR="003948EA" w:rsidRPr="003948EA">
        <w:rPr>
          <w:rFonts w:ascii="Times New Roman" w:hAnsi="Times New Roman" w:cs="Times New Roman"/>
          <w:lang w:val="en-GB"/>
        </w:rPr>
        <w:t>defeat the Southern opposition and create success. This</w:t>
      </w:r>
      <w:r w:rsidR="00997698">
        <w:rPr>
          <w:rFonts w:ascii="Times New Roman" w:hAnsi="Times New Roman" w:cs="Times New Roman"/>
          <w:lang w:val="en-GB"/>
        </w:rPr>
        <w:t>,</w:t>
      </w:r>
      <w:r w:rsidR="003948EA" w:rsidRPr="003948EA">
        <w:rPr>
          <w:rFonts w:ascii="Times New Roman" w:hAnsi="Times New Roman" w:cs="Times New Roman"/>
          <w:lang w:val="en-GB"/>
        </w:rPr>
        <w:t xml:space="preserve"> however</w:t>
      </w:r>
      <w:r w:rsidR="00074F8C">
        <w:rPr>
          <w:rFonts w:ascii="Times New Roman" w:hAnsi="Times New Roman" w:cs="Times New Roman"/>
          <w:lang w:val="en-GB"/>
        </w:rPr>
        <w:t>,</w:t>
      </w:r>
      <w:r w:rsidR="003948EA" w:rsidRPr="003948EA">
        <w:rPr>
          <w:rFonts w:ascii="Times New Roman" w:hAnsi="Times New Roman" w:cs="Times New Roman"/>
          <w:lang w:val="en-GB"/>
        </w:rPr>
        <w:t xml:space="preserve"> leaves us with more questions. If the heretics did not even exist, </w:t>
      </w:r>
      <w:r w:rsidR="00A467B1" w:rsidRPr="00A467B1">
        <w:rPr>
          <w:rFonts w:ascii="Times New Roman" w:hAnsi="Times New Roman" w:cs="Times New Roman"/>
          <w:lang w:val="en-GB"/>
        </w:rPr>
        <w:t xml:space="preserve">who were on the </w:t>
      </w:r>
      <w:r w:rsidR="00A467B1">
        <w:rPr>
          <w:rFonts w:ascii="Times New Roman" w:hAnsi="Times New Roman" w:cs="Times New Roman"/>
          <w:lang w:val="en-GB"/>
        </w:rPr>
        <w:t>bishop</w:t>
      </w:r>
      <w:r w:rsidR="004C0045">
        <w:rPr>
          <w:rFonts w:ascii="Times New Roman" w:hAnsi="Times New Roman" w:cs="Times New Roman"/>
          <w:lang w:val="en-GB"/>
        </w:rPr>
        <w:t>’</w:t>
      </w:r>
      <w:r w:rsidR="00A467B1">
        <w:rPr>
          <w:rFonts w:ascii="Times New Roman" w:hAnsi="Times New Roman" w:cs="Times New Roman"/>
          <w:lang w:val="en-GB"/>
        </w:rPr>
        <w:t>s list</w:t>
      </w:r>
      <w:r w:rsidR="00A467B1" w:rsidRPr="00A467B1">
        <w:rPr>
          <w:rFonts w:ascii="Times New Roman" w:hAnsi="Times New Roman" w:cs="Times New Roman"/>
          <w:lang w:val="en-GB"/>
        </w:rPr>
        <w:t>, and why was Béziers the target of the hatred of the crusaders</w:t>
      </w:r>
      <w:r w:rsidR="003948EA" w:rsidRPr="003948EA">
        <w:rPr>
          <w:rFonts w:ascii="Times New Roman" w:hAnsi="Times New Roman" w:cs="Times New Roman"/>
          <w:lang w:val="en-GB"/>
        </w:rPr>
        <w:t xml:space="preserve">? </w:t>
      </w:r>
    </w:p>
    <w:p w14:paraId="3C093059" w14:textId="77777777" w:rsidR="003948EA" w:rsidRPr="003948EA" w:rsidRDefault="003948EA" w:rsidP="003948EA">
      <w:pPr>
        <w:spacing w:after="0" w:line="276" w:lineRule="auto"/>
        <w:jc w:val="both"/>
        <w:rPr>
          <w:rFonts w:ascii="Times New Roman" w:hAnsi="Times New Roman" w:cs="Times New Roman"/>
          <w:b/>
          <w:bCs/>
          <w:lang w:val="en-GB"/>
        </w:rPr>
      </w:pPr>
    </w:p>
    <w:p w14:paraId="4790A5B7" w14:textId="4A650CDB" w:rsidR="003948EA" w:rsidRDefault="005615F4" w:rsidP="002A6575">
      <w:pPr>
        <w:pStyle w:val="Heading2"/>
        <w:rPr>
          <w:rFonts w:ascii="Times New Roman" w:hAnsi="Times New Roman" w:cs="Times New Roman"/>
          <w:b/>
          <w:bCs/>
          <w:lang w:val="en-GB"/>
        </w:rPr>
      </w:pPr>
      <w:bookmarkStart w:id="56" w:name="_Toc112003272"/>
      <w:r>
        <w:rPr>
          <w:rFonts w:ascii="Times New Roman" w:hAnsi="Times New Roman" w:cs="Times New Roman"/>
          <w:b/>
          <w:bCs/>
          <w:lang w:val="en-GB"/>
        </w:rPr>
        <w:t>2.5</w:t>
      </w:r>
      <w:r w:rsidR="003948EA" w:rsidRPr="003948EA">
        <w:rPr>
          <w:rFonts w:ascii="Times New Roman" w:hAnsi="Times New Roman" w:cs="Times New Roman"/>
          <w:b/>
          <w:bCs/>
          <w:lang w:val="en-GB"/>
        </w:rPr>
        <w:t xml:space="preserve"> The Anticlericalism of Béziers</w:t>
      </w:r>
      <w:bookmarkEnd w:id="56"/>
    </w:p>
    <w:p w14:paraId="5D1805D4" w14:textId="77777777" w:rsidR="003938F2" w:rsidRPr="003938F2" w:rsidRDefault="003938F2" w:rsidP="00626905">
      <w:pPr>
        <w:spacing w:after="0"/>
        <w:rPr>
          <w:lang w:val="en-GB"/>
        </w:rPr>
      </w:pPr>
    </w:p>
    <w:p w14:paraId="09D16755" w14:textId="332EEAAE" w:rsidR="003948EA" w:rsidRPr="003948EA" w:rsidRDefault="003948EA" w:rsidP="00DC098B">
      <w:pPr>
        <w:spacing w:after="0" w:line="360" w:lineRule="auto"/>
        <w:jc w:val="both"/>
        <w:rPr>
          <w:rFonts w:ascii="Times New Roman" w:hAnsi="Times New Roman" w:cs="Times New Roman"/>
          <w:lang w:val="en-GB"/>
        </w:rPr>
      </w:pPr>
      <w:r w:rsidRPr="003948EA">
        <w:rPr>
          <w:rFonts w:ascii="Times New Roman" w:hAnsi="Times New Roman" w:cs="Times New Roman"/>
          <w:lang w:val="en-GB"/>
        </w:rPr>
        <w:t>When the sources write about Béziers</w:t>
      </w:r>
      <w:r w:rsidR="00A467B1">
        <w:rPr>
          <w:rFonts w:ascii="Times New Roman" w:hAnsi="Times New Roman" w:cs="Times New Roman"/>
          <w:lang w:val="en-GB"/>
        </w:rPr>
        <w:t>,</w:t>
      </w:r>
      <w:r w:rsidRPr="003948EA">
        <w:rPr>
          <w:rFonts w:ascii="Times New Roman" w:hAnsi="Times New Roman" w:cs="Times New Roman"/>
          <w:lang w:val="en-GB"/>
        </w:rPr>
        <w:t xml:space="preserve"> they always mention the heresy that the citizens were accused of, but this is not the only crime th</w:t>
      </w:r>
      <w:r w:rsidR="00ED4D9E">
        <w:rPr>
          <w:rFonts w:ascii="Times New Roman" w:hAnsi="Times New Roman" w:cs="Times New Roman"/>
          <w:lang w:val="en-GB"/>
        </w:rPr>
        <w:t>ey</w:t>
      </w:r>
      <w:r w:rsidRPr="003948EA">
        <w:rPr>
          <w:rFonts w:ascii="Times New Roman" w:hAnsi="Times New Roman" w:cs="Times New Roman"/>
          <w:lang w:val="en-GB"/>
        </w:rPr>
        <w:t xml:space="preserve"> were accused of. Peter writes in his chronicle: </w:t>
      </w:r>
      <w:r w:rsidR="004C0045">
        <w:rPr>
          <w:rFonts w:ascii="Times New Roman" w:hAnsi="Times New Roman" w:cs="Times New Roman"/>
          <w:lang w:val="en-GB"/>
        </w:rPr>
        <w:t>‘</w:t>
      </w:r>
      <w:r w:rsidRPr="003948EA">
        <w:rPr>
          <w:rFonts w:ascii="Times New Roman" w:hAnsi="Times New Roman" w:cs="Times New Roman"/>
          <w:lang w:val="en-GB"/>
        </w:rPr>
        <w:t>Béziers was a most notable city, but entirely infected with the poison of heresy.</w:t>
      </w:r>
      <w:r w:rsidR="004C0045">
        <w:rPr>
          <w:rFonts w:ascii="Times New Roman" w:hAnsi="Times New Roman" w:cs="Times New Roman"/>
          <w:lang w:val="en-GB"/>
        </w:rPr>
        <w:t>’</w:t>
      </w:r>
      <w:r w:rsidRPr="003948EA">
        <w:rPr>
          <w:rFonts w:ascii="Times New Roman" w:hAnsi="Times New Roman" w:cs="Times New Roman"/>
          <w:vertAlign w:val="superscript"/>
          <w:lang w:val="en-GB"/>
        </w:rPr>
        <w:footnoteReference w:id="173"/>
      </w:r>
      <w:r w:rsidRPr="003948EA">
        <w:rPr>
          <w:rFonts w:ascii="Times New Roman" w:hAnsi="Times New Roman" w:cs="Times New Roman"/>
          <w:lang w:val="en-GB"/>
        </w:rPr>
        <w:t xml:space="preserve"> We should take note of this</w:t>
      </w:r>
      <w:r w:rsidR="00ED4D9E">
        <w:rPr>
          <w:rFonts w:ascii="Times New Roman" w:hAnsi="Times New Roman" w:cs="Times New Roman"/>
          <w:lang w:val="en-GB"/>
        </w:rPr>
        <w:t>,</w:t>
      </w:r>
      <w:r w:rsidRPr="003948EA">
        <w:rPr>
          <w:rFonts w:ascii="Times New Roman" w:hAnsi="Times New Roman" w:cs="Times New Roman"/>
          <w:lang w:val="en-GB"/>
        </w:rPr>
        <w:t xml:space="preserve"> as no other sources make such a bold claim. This is most likely linked to Peter</w:t>
      </w:r>
      <w:r w:rsidR="004C0045">
        <w:rPr>
          <w:rFonts w:ascii="Times New Roman" w:hAnsi="Times New Roman" w:cs="Times New Roman"/>
          <w:lang w:val="en-GB"/>
        </w:rPr>
        <w:t>’</w:t>
      </w:r>
      <w:r w:rsidRPr="003948EA">
        <w:rPr>
          <w:rFonts w:ascii="Times New Roman" w:hAnsi="Times New Roman" w:cs="Times New Roman"/>
          <w:lang w:val="en-GB"/>
        </w:rPr>
        <w:t xml:space="preserve">s strong belief in what was dictated by the </w:t>
      </w:r>
      <w:r w:rsidR="000824A5">
        <w:rPr>
          <w:rFonts w:ascii="Times New Roman" w:hAnsi="Times New Roman" w:cs="Times New Roman"/>
          <w:lang w:val="en-GB"/>
        </w:rPr>
        <w:t>Pope</w:t>
      </w:r>
      <w:r w:rsidR="00ED4D9E">
        <w:rPr>
          <w:rFonts w:ascii="Times New Roman" w:hAnsi="Times New Roman" w:cs="Times New Roman"/>
          <w:lang w:val="en-GB"/>
        </w:rPr>
        <w:t>:</w:t>
      </w:r>
      <w:r w:rsidRPr="003948EA">
        <w:rPr>
          <w:rFonts w:ascii="Times New Roman" w:hAnsi="Times New Roman" w:cs="Times New Roman"/>
          <w:lang w:val="en-GB"/>
        </w:rPr>
        <w:t xml:space="preserve"> that all who opposed the Crusade were naturally also heretics. He follows this claim by writing: </w:t>
      </w:r>
      <w:r w:rsidR="004C0045">
        <w:rPr>
          <w:rFonts w:ascii="Times New Roman" w:hAnsi="Times New Roman" w:cs="Times New Roman"/>
          <w:lang w:val="en-GB"/>
        </w:rPr>
        <w:t>‘</w:t>
      </w:r>
      <w:r w:rsidRPr="003948EA">
        <w:rPr>
          <w:rFonts w:ascii="Times New Roman" w:hAnsi="Times New Roman" w:cs="Times New Roman"/>
          <w:lang w:val="en-GB"/>
        </w:rPr>
        <w:t>Its citizens were not only heretics, they were robbers, lawbreakers, adulterers and thieves of the worst sort, brimful of every kind of sin.</w:t>
      </w:r>
      <w:r w:rsidR="004C0045">
        <w:rPr>
          <w:rFonts w:ascii="Times New Roman" w:hAnsi="Times New Roman" w:cs="Times New Roman"/>
          <w:lang w:val="en-GB"/>
        </w:rPr>
        <w:t>’</w:t>
      </w:r>
      <w:r w:rsidRPr="003948EA">
        <w:rPr>
          <w:rFonts w:ascii="Times New Roman" w:hAnsi="Times New Roman" w:cs="Times New Roman"/>
          <w:vertAlign w:val="superscript"/>
          <w:lang w:val="en-GB"/>
        </w:rPr>
        <w:footnoteReference w:id="174"/>
      </w:r>
      <w:r w:rsidR="00ED4D9E">
        <w:rPr>
          <w:rFonts w:ascii="Times New Roman" w:hAnsi="Times New Roman" w:cs="Times New Roman"/>
          <w:lang w:val="en-GB"/>
        </w:rPr>
        <w:t xml:space="preserve"> </w:t>
      </w:r>
      <w:r w:rsidRPr="003948EA">
        <w:rPr>
          <w:rFonts w:ascii="Times New Roman" w:hAnsi="Times New Roman" w:cs="Times New Roman"/>
          <w:lang w:val="en-GB"/>
        </w:rPr>
        <w:t>This is again a bold claim. To prove it</w:t>
      </w:r>
      <w:r w:rsidR="0005031C">
        <w:rPr>
          <w:rFonts w:ascii="Times New Roman" w:hAnsi="Times New Roman" w:cs="Times New Roman"/>
          <w:lang w:val="en-GB"/>
        </w:rPr>
        <w:t>,</w:t>
      </w:r>
      <w:r w:rsidRPr="003948EA">
        <w:rPr>
          <w:rFonts w:ascii="Times New Roman" w:hAnsi="Times New Roman" w:cs="Times New Roman"/>
          <w:lang w:val="en-GB"/>
        </w:rPr>
        <w:t xml:space="preserve"> he gives m</w:t>
      </w:r>
      <w:r w:rsidR="00ED4D9E">
        <w:rPr>
          <w:rFonts w:ascii="Times New Roman" w:hAnsi="Times New Roman" w:cs="Times New Roman"/>
          <w:lang w:val="en-GB"/>
        </w:rPr>
        <w:t>any</w:t>
      </w:r>
      <w:r w:rsidRPr="003948EA">
        <w:rPr>
          <w:rFonts w:ascii="Times New Roman" w:hAnsi="Times New Roman" w:cs="Times New Roman"/>
          <w:lang w:val="en-GB"/>
        </w:rPr>
        <w:t xml:space="preserve"> examples of the sinful nature of the citizens. For </w:t>
      </w:r>
      <w:r w:rsidR="00074F8C">
        <w:rPr>
          <w:rFonts w:ascii="Times New Roman" w:hAnsi="Times New Roman" w:cs="Times New Roman"/>
          <w:lang w:val="en-GB"/>
        </w:rPr>
        <w:t>instance</w:t>
      </w:r>
      <w:r w:rsidRPr="003948EA">
        <w:rPr>
          <w:rFonts w:ascii="Times New Roman" w:hAnsi="Times New Roman" w:cs="Times New Roman"/>
          <w:lang w:val="en-GB"/>
        </w:rPr>
        <w:t>, he writes that one night a priest carrying a chalice was ambushed by citizens who wounded him, stole his chalice</w:t>
      </w:r>
      <w:r w:rsidR="00ED4D9E">
        <w:rPr>
          <w:rFonts w:ascii="Times New Roman" w:hAnsi="Times New Roman" w:cs="Times New Roman"/>
          <w:lang w:val="en-GB"/>
        </w:rPr>
        <w:t>,</w:t>
      </w:r>
      <w:r w:rsidRPr="003948EA">
        <w:rPr>
          <w:rFonts w:ascii="Times New Roman" w:hAnsi="Times New Roman" w:cs="Times New Roman"/>
          <w:lang w:val="en-GB"/>
        </w:rPr>
        <w:t xml:space="preserve"> and after disrobing the priest, urinated on him </w:t>
      </w:r>
      <w:r w:rsidR="004C0045">
        <w:rPr>
          <w:rFonts w:ascii="Times New Roman" w:hAnsi="Times New Roman" w:cs="Times New Roman"/>
          <w:lang w:val="en-GB"/>
        </w:rPr>
        <w:t>‘</w:t>
      </w:r>
      <w:r w:rsidRPr="003948EA">
        <w:rPr>
          <w:rFonts w:ascii="Times New Roman" w:hAnsi="Times New Roman" w:cs="Times New Roman"/>
          <w:lang w:val="en-GB"/>
        </w:rPr>
        <w:t>to show contempt for the body and blood of Jesus Christ.</w:t>
      </w:r>
      <w:r w:rsidR="004C0045">
        <w:rPr>
          <w:rFonts w:ascii="Times New Roman" w:hAnsi="Times New Roman" w:cs="Times New Roman"/>
          <w:lang w:val="en-GB"/>
        </w:rPr>
        <w:t>’</w:t>
      </w:r>
      <w:r w:rsidRPr="003948EA">
        <w:rPr>
          <w:rFonts w:ascii="Times New Roman" w:hAnsi="Times New Roman" w:cs="Times New Roman"/>
          <w:vertAlign w:val="superscript"/>
          <w:lang w:val="en-GB"/>
        </w:rPr>
        <w:footnoteReference w:id="175"/>
      </w:r>
      <w:r w:rsidRPr="003948EA">
        <w:rPr>
          <w:rFonts w:ascii="Times New Roman" w:hAnsi="Times New Roman" w:cs="Times New Roman"/>
          <w:lang w:val="en-GB"/>
        </w:rPr>
        <w:t xml:space="preserve"> Peter also lists the murder of the Viscount of Béziers, Raymond Trencavel I, as one of the examples showing the wickedness of the people of Beziers. On 15 October 1167, the Viscount of Beziérs, Raymond Trencavel I, was murdered by the citizens of Beziérs. He points out that the murder was committed </w:t>
      </w:r>
      <w:r w:rsidR="00074F8C">
        <w:rPr>
          <w:rFonts w:ascii="Times New Roman" w:hAnsi="Times New Roman" w:cs="Times New Roman"/>
          <w:lang w:val="en-GB"/>
        </w:rPr>
        <w:t>within</w:t>
      </w:r>
      <w:r w:rsidRPr="003948EA">
        <w:rPr>
          <w:rFonts w:ascii="Times New Roman" w:hAnsi="Times New Roman" w:cs="Times New Roman"/>
          <w:lang w:val="en-GB"/>
        </w:rPr>
        <w:t xml:space="preserve"> the church of S</w:t>
      </w:r>
      <w:r w:rsidR="004A4E8C">
        <w:rPr>
          <w:rFonts w:ascii="Times New Roman" w:hAnsi="Times New Roman" w:cs="Times New Roman"/>
          <w:lang w:val="en-GB"/>
        </w:rPr>
        <w:t>ain</w:t>
      </w:r>
      <w:r w:rsidRPr="003948EA">
        <w:rPr>
          <w:rFonts w:ascii="Times New Roman" w:hAnsi="Times New Roman" w:cs="Times New Roman"/>
          <w:lang w:val="en-GB"/>
        </w:rPr>
        <w:t xml:space="preserve">t Mary </w:t>
      </w:r>
      <w:r w:rsidR="009A180C">
        <w:rPr>
          <w:rFonts w:ascii="Times New Roman" w:hAnsi="Times New Roman" w:cs="Times New Roman"/>
          <w:lang w:val="en-GB"/>
        </w:rPr>
        <w:t>Magdalene</w:t>
      </w:r>
      <w:r w:rsidRPr="003948EA">
        <w:rPr>
          <w:rFonts w:ascii="Times New Roman" w:hAnsi="Times New Roman" w:cs="Times New Roman"/>
          <w:lang w:val="en-GB"/>
        </w:rPr>
        <w:t xml:space="preserve">. He added that the murderers also broke the teeth of the </w:t>
      </w:r>
      <w:r w:rsidR="00ED4D9E">
        <w:rPr>
          <w:rFonts w:ascii="Times New Roman" w:hAnsi="Times New Roman" w:cs="Times New Roman"/>
          <w:lang w:val="en-GB"/>
        </w:rPr>
        <w:t>B</w:t>
      </w:r>
      <w:r w:rsidRPr="003948EA">
        <w:rPr>
          <w:rFonts w:ascii="Times New Roman" w:hAnsi="Times New Roman" w:cs="Times New Roman"/>
          <w:lang w:val="en-GB"/>
        </w:rPr>
        <w:t>ishop who tried to defend the Viscount.</w:t>
      </w:r>
      <w:r w:rsidRPr="003948EA">
        <w:rPr>
          <w:rFonts w:ascii="Times New Roman" w:hAnsi="Times New Roman" w:cs="Times New Roman"/>
          <w:vertAlign w:val="superscript"/>
          <w:lang w:val="en-GB"/>
        </w:rPr>
        <w:footnoteReference w:id="176"/>
      </w:r>
      <w:r w:rsidRPr="003948EA">
        <w:rPr>
          <w:rFonts w:ascii="Times New Roman" w:hAnsi="Times New Roman" w:cs="Times New Roman"/>
          <w:lang w:val="en-GB"/>
        </w:rPr>
        <w:t xml:space="preserve"> </w:t>
      </w:r>
    </w:p>
    <w:p w14:paraId="4175EB77" w14:textId="4B85E16F"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 xml:space="preserve">This murder is mentioned in almost all sources reporting on the massacre of Béziers. The report of the papal legates reminds the reader that the church in which the citizens of Béziers fled was despoiled </w:t>
      </w:r>
      <w:r w:rsidRPr="003948EA">
        <w:rPr>
          <w:rFonts w:ascii="Times New Roman" w:hAnsi="Times New Roman" w:cs="Times New Roman"/>
          <w:lang w:val="en-GB"/>
        </w:rPr>
        <w:lastRenderedPageBreak/>
        <w:t xml:space="preserve">by </w:t>
      </w:r>
      <w:r w:rsidR="004C0045">
        <w:rPr>
          <w:rFonts w:ascii="Times New Roman" w:hAnsi="Times New Roman" w:cs="Times New Roman"/>
          <w:lang w:val="en-GB"/>
        </w:rPr>
        <w:t>‘</w:t>
      </w:r>
      <w:r w:rsidRPr="003948EA">
        <w:rPr>
          <w:rFonts w:ascii="Times New Roman" w:hAnsi="Times New Roman" w:cs="Times New Roman"/>
          <w:lang w:val="en-GB"/>
        </w:rPr>
        <w:t>a murder committed by the citizens more than forty years ago</w:t>
      </w:r>
      <w:r w:rsidR="004C0045">
        <w:rPr>
          <w:rFonts w:ascii="Times New Roman" w:hAnsi="Times New Roman" w:cs="Times New Roman"/>
          <w:lang w:val="en-GB"/>
        </w:rPr>
        <w:t>’</w:t>
      </w:r>
      <w:r w:rsidRPr="003948EA">
        <w:rPr>
          <w:rFonts w:ascii="Times New Roman" w:hAnsi="Times New Roman" w:cs="Times New Roman"/>
          <w:lang w:val="en-GB"/>
        </w:rPr>
        <w:t>.</w:t>
      </w:r>
      <w:r w:rsidRPr="003948EA">
        <w:rPr>
          <w:rFonts w:ascii="Times New Roman" w:hAnsi="Times New Roman" w:cs="Times New Roman"/>
          <w:vertAlign w:val="superscript"/>
          <w:lang w:val="en-GB"/>
        </w:rPr>
        <w:footnoteReference w:id="177"/>
      </w:r>
      <w:r w:rsidRPr="003948EA">
        <w:rPr>
          <w:rFonts w:ascii="Times New Roman" w:hAnsi="Times New Roman" w:cs="Times New Roman"/>
          <w:lang w:val="en-GB"/>
        </w:rPr>
        <w:t xml:space="preserve"> </w:t>
      </w:r>
      <w:r w:rsidR="00ED4D9E">
        <w:rPr>
          <w:rFonts w:ascii="Times New Roman" w:hAnsi="Times New Roman" w:cs="Times New Roman"/>
          <w:lang w:val="en-GB"/>
        </w:rPr>
        <w:t>In t</w:t>
      </w:r>
      <w:r w:rsidRPr="003948EA">
        <w:rPr>
          <w:rFonts w:ascii="Times New Roman" w:hAnsi="Times New Roman" w:cs="Times New Roman"/>
          <w:lang w:val="en-GB"/>
        </w:rPr>
        <w:t>his way</w:t>
      </w:r>
      <w:r w:rsidR="009A180C">
        <w:rPr>
          <w:rFonts w:ascii="Times New Roman" w:hAnsi="Times New Roman" w:cs="Times New Roman"/>
          <w:lang w:val="en-GB"/>
        </w:rPr>
        <w:t>,</w:t>
      </w:r>
      <w:r w:rsidRPr="003948EA">
        <w:rPr>
          <w:rFonts w:ascii="Times New Roman" w:hAnsi="Times New Roman" w:cs="Times New Roman"/>
          <w:lang w:val="en-GB"/>
        </w:rPr>
        <w:t xml:space="preserve"> the reader remembers that, even though not all the citizens were heretics, they were still unpunished for this wicked deed. It also mitigates the severity of the fact that many were murdered in the church</w:t>
      </w:r>
      <w:r w:rsidR="009A180C">
        <w:rPr>
          <w:rFonts w:ascii="Times New Roman" w:hAnsi="Times New Roman" w:cs="Times New Roman"/>
          <w:lang w:val="en-GB"/>
        </w:rPr>
        <w:t>,</w:t>
      </w:r>
      <w:r w:rsidRPr="003948EA">
        <w:rPr>
          <w:rFonts w:ascii="Times New Roman" w:hAnsi="Times New Roman" w:cs="Times New Roman"/>
          <w:lang w:val="en-GB"/>
        </w:rPr>
        <w:t xml:space="preserve"> as it was not the first</w:t>
      </w:r>
      <w:r w:rsidR="00ED4D9E">
        <w:rPr>
          <w:rFonts w:ascii="Times New Roman" w:hAnsi="Times New Roman" w:cs="Times New Roman"/>
          <w:lang w:val="en-GB"/>
        </w:rPr>
        <w:t xml:space="preserve"> </w:t>
      </w:r>
      <w:r w:rsidRPr="003948EA">
        <w:rPr>
          <w:rFonts w:ascii="Times New Roman" w:hAnsi="Times New Roman" w:cs="Times New Roman"/>
          <w:lang w:val="en-GB"/>
        </w:rPr>
        <w:t xml:space="preserve">time blood flowed on its holy floors. </w:t>
      </w:r>
    </w:p>
    <w:p w14:paraId="63D707EC" w14:textId="6D337A7E"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 xml:space="preserve">Peter also </w:t>
      </w:r>
      <w:r w:rsidR="004A4E8C">
        <w:rPr>
          <w:rFonts w:ascii="Times New Roman" w:hAnsi="Times New Roman" w:cs="Times New Roman"/>
          <w:lang w:val="en-GB"/>
        </w:rPr>
        <w:t>emphasises</w:t>
      </w:r>
      <w:r w:rsidRPr="003948EA">
        <w:rPr>
          <w:rFonts w:ascii="Times New Roman" w:hAnsi="Times New Roman" w:cs="Times New Roman"/>
          <w:lang w:val="en-GB"/>
        </w:rPr>
        <w:t xml:space="preserve"> the date that Béziers was taken: the feast day of the Blessed Mary Magdalene. This </w:t>
      </w:r>
      <w:r w:rsidR="00ED4D9E">
        <w:rPr>
          <w:rFonts w:ascii="Times New Roman" w:hAnsi="Times New Roman" w:cs="Times New Roman"/>
          <w:lang w:val="en-GB"/>
        </w:rPr>
        <w:t>took place</w:t>
      </w:r>
      <w:r w:rsidRPr="003948EA">
        <w:rPr>
          <w:rFonts w:ascii="Times New Roman" w:hAnsi="Times New Roman" w:cs="Times New Roman"/>
          <w:lang w:val="en-GB"/>
        </w:rPr>
        <w:t xml:space="preserve"> on 22 July 1209, which is the same date that appeared in the letter of the papal legates. This date is of importance for </w:t>
      </w:r>
      <w:r w:rsidR="00ED4D9E">
        <w:rPr>
          <w:rFonts w:ascii="Times New Roman" w:hAnsi="Times New Roman" w:cs="Times New Roman"/>
          <w:lang w:val="en-GB"/>
        </w:rPr>
        <w:t>several</w:t>
      </w:r>
      <w:r w:rsidRPr="003948EA">
        <w:rPr>
          <w:rFonts w:ascii="Times New Roman" w:hAnsi="Times New Roman" w:cs="Times New Roman"/>
          <w:lang w:val="en-GB"/>
        </w:rPr>
        <w:t xml:space="preserve"> reasons. First of all, according to Peter</w:t>
      </w:r>
      <w:r w:rsidR="00206146">
        <w:rPr>
          <w:rFonts w:ascii="Times New Roman" w:hAnsi="Times New Roman" w:cs="Times New Roman"/>
          <w:lang w:val="en-GB"/>
        </w:rPr>
        <w:t>,</w:t>
      </w:r>
      <w:r w:rsidRPr="003948EA">
        <w:rPr>
          <w:rFonts w:ascii="Times New Roman" w:hAnsi="Times New Roman" w:cs="Times New Roman"/>
          <w:lang w:val="en-GB"/>
        </w:rPr>
        <w:t xml:space="preserve"> the heretics believed that Mary Magdalene was the concubine of Christ, </w:t>
      </w:r>
      <w:r w:rsidR="00ED4D9E">
        <w:rPr>
          <w:rFonts w:ascii="Times New Roman" w:hAnsi="Times New Roman" w:cs="Times New Roman"/>
          <w:lang w:val="en-GB"/>
        </w:rPr>
        <w:t>and this</w:t>
      </w:r>
      <w:r w:rsidRPr="003948EA">
        <w:rPr>
          <w:rFonts w:ascii="Times New Roman" w:hAnsi="Times New Roman" w:cs="Times New Roman"/>
          <w:lang w:val="en-GB"/>
        </w:rPr>
        <w:t xml:space="preserve"> was an insult to both Mary Magdalene and Christ.</w:t>
      </w:r>
      <w:r w:rsidRPr="003948EA">
        <w:rPr>
          <w:rFonts w:ascii="Times New Roman" w:hAnsi="Times New Roman" w:cs="Times New Roman"/>
          <w:vertAlign w:val="superscript"/>
          <w:lang w:val="en-GB"/>
        </w:rPr>
        <w:footnoteReference w:id="178"/>
      </w:r>
      <w:r w:rsidRPr="003948EA">
        <w:rPr>
          <w:rFonts w:ascii="Times New Roman" w:hAnsi="Times New Roman" w:cs="Times New Roman"/>
          <w:lang w:val="en-GB"/>
        </w:rPr>
        <w:t xml:space="preserve"> It was also in the church of Mary Magdalene that the citizens of Beziers had murdered the Viscount forty-two years ago. During the massacre</w:t>
      </w:r>
      <w:r w:rsidR="00206146">
        <w:rPr>
          <w:rFonts w:ascii="Times New Roman" w:hAnsi="Times New Roman" w:cs="Times New Roman"/>
          <w:lang w:val="en-GB"/>
        </w:rPr>
        <w:t>,</w:t>
      </w:r>
      <w:r w:rsidRPr="003948EA">
        <w:rPr>
          <w:rFonts w:ascii="Times New Roman" w:hAnsi="Times New Roman" w:cs="Times New Roman"/>
          <w:lang w:val="en-GB"/>
        </w:rPr>
        <w:t xml:space="preserve"> 7000 people were killed in this church.</w:t>
      </w:r>
      <w:r w:rsidRPr="003948EA">
        <w:rPr>
          <w:rFonts w:ascii="Times New Roman" w:hAnsi="Times New Roman" w:cs="Times New Roman"/>
          <w:vertAlign w:val="superscript"/>
          <w:lang w:val="en-GB"/>
        </w:rPr>
        <w:footnoteReference w:id="179"/>
      </w:r>
      <w:r w:rsidRPr="003948EA">
        <w:rPr>
          <w:rFonts w:ascii="Times New Roman" w:hAnsi="Times New Roman" w:cs="Times New Roman"/>
          <w:lang w:val="en-GB"/>
        </w:rPr>
        <w:t xml:space="preserve"> He also states that this is not the first time the city ha</w:t>
      </w:r>
      <w:r w:rsidR="00ED4D9E">
        <w:rPr>
          <w:rFonts w:ascii="Times New Roman" w:hAnsi="Times New Roman" w:cs="Times New Roman"/>
          <w:lang w:val="en-GB"/>
        </w:rPr>
        <w:t>d</w:t>
      </w:r>
      <w:r w:rsidRPr="003948EA">
        <w:rPr>
          <w:rFonts w:ascii="Times New Roman" w:hAnsi="Times New Roman" w:cs="Times New Roman"/>
          <w:lang w:val="en-GB"/>
        </w:rPr>
        <w:t xml:space="preserve"> been destroyed</w:t>
      </w:r>
      <w:r w:rsidR="00ED4D9E">
        <w:rPr>
          <w:rFonts w:ascii="Times New Roman" w:hAnsi="Times New Roman" w:cs="Times New Roman"/>
          <w:lang w:val="en-GB"/>
        </w:rPr>
        <w:t>,</w:t>
      </w:r>
      <w:r w:rsidRPr="003948EA">
        <w:rPr>
          <w:rFonts w:ascii="Times New Roman" w:hAnsi="Times New Roman" w:cs="Times New Roman"/>
          <w:lang w:val="en-GB"/>
        </w:rPr>
        <w:t xml:space="preserve"> and that this happened every time on the feast day of </w:t>
      </w:r>
      <w:r w:rsidR="00ED4D9E">
        <w:rPr>
          <w:rFonts w:ascii="Times New Roman" w:hAnsi="Times New Roman" w:cs="Times New Roman"/>
          <w:lang w:val="en-GB"/>
        </w:rPr>
        <w:t xml:space="preserve">Mary </w:t>
      </w:r>
      <w:r w:rsidRPr="003948EA">
        <w:rPr>
          <w:rFonts w:ascii="Times New Roman" w:hAnsi="Times New Roman" w:cs="Times New Roman"/>
          <w:lang w:val="en-GB"/>
        </w:rPr>
        <w:t>Magdalene.</w:t>
      </w:r>
      <w:r w:rsidRPr="003948EA">
        <w:rPr>
          <w:rFonts w:ascii="Times New Roman" w:hAnsi="Times New Roman" w:cs="Times New Roman"/>
          <w:vertAlign w:val="superscript"/>
          <w:lang w:val="en-GB"/>
        </w:rPr>
        <w:footnoteReference w:id="180"/>
      </w:r>
      <w:r w:rsidRPr="003948EA">
        <w:rPr>
          <w:rFonts w:ascii="Times New Roman" w:hAnsi="Times New Roman" w:cs="Times New Roman"/>
          <w:lang w:val="en-GB"/>
        </w:rPr>
        <w:t xml:space="preserve"> </w:t>
      </w:r>
      <w:r w:rsidR="005C52A4">
        <w:rPr>
          <w:rFonts w:ascii="Times New Roman" w:hAnsi="Times New Roman" w:cs="Times New Roman"/>
          <w:lang w:val="en-GB"/>
        </w:rPr>
        <w:t>Because of all of this, he</w:t>
      </w:r>
      <w:r w:rsidRPr="003948EA">
        <w:rPr>
          <w:rFonts w:ascii="Times New Roman" w:hAnsi="Times New Roman" w:cs="Times New Roman"/>
          <w:lang w:val="en-GB"/>
        </w:rPr>
        <w:t xml:space="preserve"> calls the massacre </w:t>
      </w:r>
      <w:r w:rsidR="004C0045">
        <w:rPr>
          <w:rFonts w:ascii="Times New Roman" w:hAnsi="Times New Roman" w:cs="Times New Roman"/>
          <w:lang w:val="en-GB"/>
        </w:rPr>
        <w:t>‘</w:t>
      </w:r>
      <w:r w:rsidRPr="003948EA">
        <w:rPr>
          <w:rFonts w:ascii="Times New Roman" w:hAnsi="Times New Roman" w:cs="Times New Roman"/>
          <w:lang w:val="en-GB"/>
        </w:rPr>
        <w:t>a splendid example of divine Justice and Providence</w:t>
      </w:r>
      <w:r w:rsidR="004C0045">
        <w:rPr>
          <w:rFonts w:ascii="Times New Roman" w:hAnsi="Times New Roman" w:cs="Times New Roman"/>
          <w:lang w:val="en-GB"/>
        </w:rPr>
        <w:t>’</w:t>
      </w:r>
      <w:r w:rsidRPr="003948EA">
        <w:rPr>
          <w:rFonts w:ascii="Times New Roman" w:hAnsi="Times New Roman" w:cs="Times New Roman"/>
          <w:lang w:val="en-GB"/>
        </w:rPr>
        <w:t xml:space="preserve"> and </w:t>
      </w:r>
      <w:r w:rsidR="004C0045">
        <w:rPr>
          <w:rFonts w:ascii="Times New Roman" w:hAnsi="Times New Roman" w:cs="Times New Roman"/>
          <w:lang w:val="en-GB"/>
        </w:rPr>
        <w:t>‘</w:t>
      </w:r>
      <w:r w:rsidRPr="003948EA">
        <w:rPr>
          <w:rFonts w:ascii="Times New Roman" w:hAnsi="Times New Roman" w:cs="Times New Roman"/>
          <w:lang w:val="en-GB"/>
        </w:rPr>
        <w:t>a punishment worthy of its crime.</w:t>
      </w:r>
      <w:r w:rsidR="004C0045">
        <w:rPr>
          <w:rFonts w:ascii="Times New Roman" w:hAnsi="Times New Roman" w:cs="Times New Roman"/>
          <w:lang w:val="en-GB"/>
        </w:rPr>
        <w:t>’</w:t>
      </w:r>
      <w:r w:rsidRPr="003948EA">
        <w:rPr>
          <w:rFonts w:ascii="Times New Roman" w:hAnsi="Times New Roman" w:cs="Times New Roman"/>
          <w:vertAlign w:val="superscript"/>
          <w:lang w:val="en-GB"/>
        </w:rPr>
        <w:footnoteReference w:id="181"/>
      </w:r>
      <w:r w:rsidRPr="003948EA">
        <w:rPr>
          <w:rFonts w:ascii="Times New Roman" w:hAnsi="Times New Roman" w:cs="Times New Roman"/>
          <w:lang w:val="en-GB"/>
        </w:rPr>
        <w:t xml:space="preserve"> </w:t>
      </w:r>
      <w:r w:rsidR="007C5334">
        <w:rPr>
          <w:rFonts w:ascii="Times New Roman" w:hAnsi="Times New Roman" w:cs="Times New Roman"/>
          <w:lang w:val="en-GB"/>
        </w:rPr>
        <w:t>Interestingly,</w:t>
      </w:r>
      <w:r w:rsidRPr="003948EA">
        <w:rPr>
          <w:rFonts w:ascii="Times New Roman" w:hAnsi="Times New Roman" w:cs="Times New Roman"/>
          <w:lang w:val="en-GB"/>
        </w:rPr>
        <w:t xml:space="preserve"> he puts as much emphasis, or perhaps even more, on this date and these examples as he does on the</w:t>
      </w:r>
      <w:r w:rsidR="00ED4D9E">
        <w:rPr>
          <w:rFonts w:ascii="Times New Roman" w:hAnsi="Times New Roman" w:cs="Times New Roman"/>
          <w:lang w:val="en-GB"/>
        </w:rPr>
        <w:t xml:space="preserve"> citizens</w:t>
      </w:r>
      <w:r w:rsidRPr="003948EA">
        <w:rPr>
          <w:rFonts w:ascii="Times New Roman" w:hAnsi="Times New Roman" w:cs="Times New Roman"/>
          <w:lang w:val="en-GB"/>
        </w:rPr>
        <w:t xml:space="preserve"> being heretics. </w:t>
      </w:r>
    </w:p>
    <w:p w14:paraId="4B57E4D1" w14:textId="6AEF176D"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Perhaps the murder gradually became the prevalent explanation of why the massacre of Beziers was committed or deserved. Even more so than the accusation of heresy. This seems to be the case in the 1240s. It should be noted that William of Puylaurens</w:t>
      </w:r>
      <w:r w:rsidR="007C5334">
        <w:rPr>
          <w:rFonts w:ascii="Times New Roman" w:hAnsi="Times New Roman" w:cs="Times New Roman"/>
          <w:lang w:val="en-GB"/>
        </w:rPr>
        <w:t>,</w:t>
      </w:r>
      <w:r w:rsidRPr="003948EA">
        <w:rPr>
          <w:rFonts w:ascii="Times New Roman" w:hAnsi="Times New Roman" w:cs="Times New Roman"/>
          <w:lang w:val="en-GB"/>
        </w:rPr>
        <w:t xml:space="preserve"> in his chronicle</w:t>
      </w:r>
      <w:r w:rsidR="007C5334">
        <w:rPr>
          <w:rFonts w:ascii="Times New Roman" w:hAnsi="Times New Roman" w:cs="Times New Roman"/>
          <w:lang w:val="en-GB"/>
        </w:rPr>
        <w:t>,</w:t>
      </w:r>
      <w:r w:rsidRPr="003948EA">
        <w:rPr>
          <w:rFonts w:ascii="Times New Roman" w:hAnsi="Times New Roman" w:cs="Times New Roman"/>
          <w:lang w:val="en-GB"/>
        </w:rPr>
        <w:t xml:space="preserve"> finds it necessary to mention that the massacre was not only punishment for the murder of the Viscount forty-two years </w:t>
      </w:r>
      <w:r w:rsidR="00ED4D9E">
        <w:rPr>
          <w:rFonts w:ascii="Times New Roman" w:hAnsi="Times New Roman" w:cs="Times New Roman"/>
          <w:lang w:val="en-GB"/>
        </w:rPr>
        <w:t>earlier</w:t>
      </w:r>
      <w:r w:rsidRPr="003948EA">
        <w:rPr>
          <w:rFonts w:ascii="Times New Roman" w:hAnsi="Times New Roman" w:cs="Times New Roman"/>
          <w:lang w:val="en-GB"/>
        </w:rPr>
        <w:t xml:space="preserve"> the massacre but also because of the heretical nature of the citizens. He writes:</w:t>
      </w:r>
    </w:p>
    <w:p w14:paraId="05F1F7FA" w14:textId="77777777" w:rsidR="003948EA" w:rsidRPr="003948EA" w:rsidRDefault="003948EA" w:rsidP="003948EA">
      <w:pPr>
        <w:spacing w:after="0" w:line="276" w:lineRule="auto"/>
        <w:jc w:val="both"/>
        <w:rPr>
          <w:rFonts w:ascii="Times New Roman" w:hAnsi="Times New Roman" w:cs="Times New Roman"/>
          <w:lang w:val="en-GB"/>
        </w:rPr>
      </w:pPr>
    </w:p>
    <w:p w14:paraId="2EC2E154" w14:textId="507EE5F5" w:rsidR="003948EA" w:rsidRPr="00DC098B" w:rsidRDefault="003948EA"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It was widely held at the time that the Lord had wrought vengeance on them for their having treacherously murdered their lord Trencavel on the same feast day, although they were also charged with unspeakable offences by way of heretical beliefs and blasphemies.</w:t>
      </w:r>
      <w:r w:rsidRPr="00DC098B">
        <w:rPr>
          <w:rFonts w:ascii="Times New Roman" w:hAnsi="Times New Roman" w:cs="Times New Roman"/>
          <w:vertAlign w:val="superscript"/>
          <w:lang w:val="en-GB"/>
        </w:rPr>
        <w:footnoteReference w:id="182"/>
      </w:r>
      <w:r w:rsidRPr="00DC098B">
        <w:rPr>
          <w:rFonts w:ascii="Times New Roman" w:hAnsi="Times New Roman" w:cs="Times New Roman"/>
          <w:lang w:val="en-GB"/>
        </w:rPr>
        <w:t xml:space="preserve"> </w:t>
      </w:r>
    </w:p>
    <w:p w14:paraId="054B0D24" w14:textId="77777777" w:rsidR="003948EA" w:rsidRPr="003948EA" w:rsidRDefault="003948EA" w:rsidP="003948EA">
      <w:pPr>
        <w:spacing w:after="0" w:line="276" w:lineRule="auto"/>
        <w:jc w:val="both"/>
        <w:rPr>
          <w:rFonts w:ascii="Times New Roman" w:hAnsi="Times New Roman" w:cs="Times New Roman"/>
          <w:lang w:val="en-GB"/>
        </w:rPr>
      </w:pPr>
    </w:p>
    <w:p w14:paraId="2B43C558" w14:textId="138C60CD" w:rsidR="003948EA" w:rsidRPr="003948EA" w:rsidRDefault="007C5334" w:rsidP="00626905">
      <w:pPr>
        <w:spacing w:after="0" w:line="360" w:lineRule="auto"/>
        <w:jc w:val="both"/>
        <w:rPr>
          <w:rFonts w:ascii="Times New Roman" w:hAnsi="Times New Roman" w:cs="Times New Roman"/>
          <w:lang w:val="en-GB"/>
        </w:rPr>
      </w:pPr>
      <w:r>
        <w:rPr>
          <w:rFonts w:ascii="Times New Roman" w:hAnsi="Times New Roman" w:cs="Times New Roman"/>
          <w:lang w:val="en-GB"/>
        </w:rPr>
        <w:t>Remarkably,</w:t>
      </w:r>
      <w:r w:rsidR="003948EA" w:rsidRPr="003948EA">
        <w:rPr>
          <w:rFonts w:ascii="Times New Roman" w:hAnsi="Times New Roman" w:cs="Times New Roman"/>
          <w:lang w:val="en-GB"/>
        </w:rPr>
        <w:t xml:space="preserve"> he had to state so clearly that they were also punished for their heretical beliefs</w:t>
      </w:r>
      <w:r>
        <w:rPr>
          <w:rFonts w:ascii="Times New Roman" w:hAnsi="Times New Roman" w:cs="Times New Roman"/>
          <w:lang w:val="en-GB"/>
        </w:rPr>
        <w:t>,</w:t>
      </w:r>
      <w:r w:rsidR="003948EA" w:rsidRPr="003948EA">
        <w:rPr>
          <w:rFonts w:ascii="Times New Roman" w:hAnsi="Times New Roman" w:cs="Times New Roman"/>
          <w:lang w:val="en-GB"/>
        </w:rPr>
        <w:t xml:space="preserve"> while in his own narrative that should be a given. Therefore, it is safe to assume that a narrative existed around the time when the chronicle was written in which the massacre of the citizens of Béziers was ascribed not to their heretical beliefs but </w:t>
      </w:r>
      <w:r w:rsidR="00C15DA1">
        <w:rPr>
          <w:rFonts w:ascii="Times New Roman" w:hAnsi="Times New Roman" w:cs="Times New Roman"/>
          <w:lang w:val="en-GB"/>
        </w:rPr>
        <w:t xml:space="preserve">to </w:t>
      </w:r>
      <w:r w:rsidR="003948EA" w:rsidRPr="003948EA">
        <w:rPr>
          <w:rFonts w:ascii="Times New Roman" w:hAnsi="Times New Roman" w:cs="Times New Roman"/>
          <w:lang w:val="en-GB"/>
        </w:rPr>
        <w:t>their earlier crimes. This is understandable</w:t>
      </w:r>
      <w:r w:rsidR="00011F95">
        <w:rPr>
          <w:rFonts w:ascii="Times New Roman" w:hAnsi="Times New Roman" w:cs="Times New Roman"/>
          <w:lang w:val="en-GB"/>
        </w:rPr>
        <w:t>,</w:t>
      </w:r>
      <w:r w:rsidR="003948EA" w:rsidRPr="003948EA">
        <w:rPr>
          <w:rFonts w:ascii="Times New Roman" w:hAnsi="Times New Roman" w:cs="Times New Roman"/>
          <w:lang w:val="en-GB"/>
        </w:rPr>
        <w:t xml:space="preserve"> as the two earlier mentioned major sources also put </w:t>
      </w:r>
      <w:r w:rsidR="00C15DA1">
        <w:rPr>
          <w:rFonts w:ascii="Times New Roman" w:hAnsi="Times New Roman" w:cs="Times New Roman"/>
          <w:lang w:val="en-GB"/>
        </w:rPr>
        <w:t>significant</w:t>
      </w:r>
      <w:r w:rsidR="003948EA" w:rsidRPr="003948EA">
        <w:rPr>
          <w:rFonts w:ascii="Times New Roman" w:hAnsi="Times New Roman" w:cs="Times New Roman"/>
          <w:lang w:val="en-GB"/>
        </w:rPr>
        <w:t xml:space="preserve"> emphasis on the murder of the Viscount and the simultaneous attack on the bishop of Béziers.</w:t>
      </w:r>
    </w:p>
    <w:p w14:paraId="61F67B56" w14:textId="74B29D28"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 xml:space="preserve">Why was this murder of such importance to the authors? Firstly, it showed the sinfulness of the people of Béziers </w:t>
      </w:r>
      <w:r w:rsidR="00011F95">
        <w:rPr>
          <w:rFonts w:ascii="Times New Roman" w:hAnsi="Times New Roman" w:cs="Times New Roman"/>
          <w:lang w:val="en-GB"/>
        </w:rPr>
        <w:t xml:space="preserve">even </w:t>
      </w:r>
      <w:r w:rsidRPr="003948EA">
        <w:rPr>
          <w:rFonts w:ascii="Times New Roman" w:hAnsi="Times New Roman" w:cs="Times New Roman"/>
          <w:lang w:val="en-GB"/>
        </w:rPr>
        <w:t>against their own viscount</w:t>
      </w:r>
      <w:r w:rsidR="00C15DA1">
        <w:rPr>
          <w:rFonts w:ascii="Times New Roman" w:hAnsi="Times New Roman" w:cs="Times New Roman"/>
          <w:lang w:val="en-GB"/>
        </w:rPr>
        <w:t>,</w:t>
      </w:r>
      <w:r w:rsidRPr="003948EA">
        <w:rPr>
          <w:rFonts w:ascii="Times New Roman" w:hAnsi="Times New Roman" w:cs="Times New Roman"/>
          <w:lang w:val="en-GB"/>
        </w:rPr>
        <w:t xml:space="preserve"> which, according to the authors, still deserved divine </w:t>
      </w:r>
      <w:r w:rsidRPr="003948EA">
        <w:rPr>
          <w:rFonts w:ascii="Times New Roman" w:hAnsi="Times New Roman" w:cs="Times New Roman"/>
          <w:lang w:val="en-GB"/>
        </w:rPr>
        <w:lastRenderedPageBreak/>
        <w:t xml:space="preserve">reckoning. Secondly, it also hints </w:t>
      </w:r>
      <w:r w:rsidR="00C15DA1">
        <w:rPr>
          <w:rFonts w:ascii="Times New Roman" w:hAnsi="Times New Roman" w:cs="Times New Roman"/>
          <w:lang w:val="en-GB"/>
        </w:rPr>
        <w:t>at</w:t>
      </w:r>
      <w:r w:rsidRPr="003948EA">
        <w:rPr>
          <w:rFonts w:ascii="Times New Roman" w:hAnsi="Times New Roman" w:cs="Times New Roman"/>
          <w:lang w:val="en-GB"/>
        </w:rPr>
        <w:t xml:space="preserve"> an underlying threat. Not the threat of heresy, but the threat of violence and especially violence against the clergy of Beziers. This anticlericalism is not only symptomatic </w:t>
      </w:r>
      <w:r w:rsidR="00011F95">
        <w:rPr>
          <w:rFonts w:ascii="Times New Roman" w:hAnsi="Times New Roman" w:cs="Times New Roman"/>
          <w:lang w:val="en-GB"/>
        </w:rPr>
        <w:t>of</w:t>
      </w:r>
      <w:r w:rsidRPr="003948EA">
        <w:rPr>
          <w:rFonts w:ascii="Times New Roman" w:hAnsi="Times New Roman" w:cs="Times New Roman"/>
          <w:lang w:val="en-GB"/>
        </w:rPr>
        <w:t xml:space="preserve"> Béziers but </w:t>
      </w:r>
      <w:r w:rsidR="00011F95">
        <w:rPr>
          <w:rFonts w:ascii="Times New Roman" w:hAnsi="Times New Roman" w:cs="Times New Roman"/>
          <w:lang w:val="en-GB"/>
        </w:rPr>
        <w:t>of</w:t>
      </w:r>
      <w:r w:rsidRPr="003948EA">
        <w:rPr>
          <w:rFonts w:ascii="Times New Roman" w:hAnsi="Times New Roman" w:cs="Times New Roman"/>
          <w:lang w:val="en-GB"/>
        </w:rPr>
        <w:t xml:space="preserve"> the whole </w:t>
      </w:r>
      <w:r w:rsidR="004763FF">
        <w:rPr>
          <w:rFonts w:ascii="Times New Roman" w:hAnsi="Times New Roman" w:cs="Times New Roman"/>
          <w:lang w:val="en-GB"/>
        </w:rPr>
        <w:t>S</w:t>
      </w:r>
      <w:r w:rsidRPr="003948EA">
        <w:rPr>
          <w:rFonts w:ascii="Times New Roman" w:hAnsi="Times New Roman" w:cs="Times New Roman"/>
          <w:lang w:val="en-GB"/>
        </w:rPr>
        <w:t>outh of France.</w:t>
      </w:r>
      <w:r w:rsidRPr="003948EA">
        <w:rPr>
          <w:rFonts w:ascii="Times New Roman" w:hAnsi="Times New Roman" w:cs="Times New Roman"/>
          <w:vertAlign w:val="superscript"/>
          <w:lang w:val="en-GB"/>
        </w:rPr>
        <w:footnoteReference w:id="183"/>
      </w:r>
      <w:r w:rsidRPr="003948EA">
        <w:rPr>
          <w:rFonts w:ascii="Times New Roman" w:hAnsi="Times New Roman" w:cs="Times New Roman"/>
          <w:lang w:val="en-GB"/>
        </w:rPr>
        <w:t xml:space="preserve"> This is directly connected to the power dynamics which shaped the political landscape so specific to the South. In this web of loose connections and fractured power of the lower lords, the bishops of the South were themselves lords who had quite </w:t>
      </w:r>
      <w:r w:rsidR="00011F95">
        <w:rPr>
          <w:rFonts w:ascii="Times New Roman" w:hAnsi="Times New Roman" w:cs="Times New Roman"/>
          <w:lang w:val="en-GB"/>
        </w:rPr>
        <w:t>some</w:t>
      </w:r>
      <w:r w:rsidRPr="003948EA">
        <w:rPr>
          <w:rFonts w:ascii="Times New Roman" w:hAnsi="Times New Roman" w:cs="Times New Roman"/>
          <w:lang w:val="en-GB"/>
        </w:rPr>
        <w:t xml:space="preserve"> temporal authority in the region.</w:t>
      </w:r>
      <w:r w:rsidRPr="003948EA">
        <w:rPr>
          <w:rFonts w:ascii="Times New Roman" w:hAnsi="Times New Roman" w:cs="Times New Roman"/>
          <w:vertAlign w:val="superscript"/>
          <w:lang w:val="en-GB"/>
        </w:rPr>
        <w:footnoteReference w:id="184"/>
      </w:r>
      <w:r w:rsidRPr="003948EA">
        <w:rPr>
          <w:rFonts w:ascii="Times New Roman" w:hAnsi="Times New Roman" w:cs="Times New Roman"/>
          <w:lang w:val="en-GB"/>
        </w:rPr>
        <w:t xml:space="preserve"> The bishops were</w:t>
      </w:r>
      <w:r w:rsidR="00C15DA1">
        <w:rPr>
          <w:rFonts w:ascii="Times New Roman" w:hAnsi="Times New Roman" w:cs="Times New Roman"/>
          <w:lang w:val="en-GB"/>
        </w:rPr>
        <w:t>,</w:t>
      </w:r>
      <w:r w:rsidRPr="003948EA">
        <w:rPr>
          <w:rFonts w:ascii="Times New Roman" w:hAnsi="Times New Roman" w:cs="Times New Roman"/>
          <w:lang w:val="en-GB"/>
        </w:rPr>
        <w:t xml:space="preserve"> therefore</w:t>
      </w:r>
      <w:r w:rsidR="005D3EDC">
        <w:rPr>
          <w:rFonts w:ascii="Times New Roman" w:hAnsi="Times New Roman" w:cs="Times New Roman"/>
          <w:lang w:val="en-GB"/>
        </w:rPr>
        <w:t>,</w:t>
      </w:r>
      <w:r w:rsidRPr="003948EA">
        <w:rPr>
          <w:rFonts w:ascii="Times New Roman" w:hAnsi="Times New Roman" w:cs="Times New Roman"/>
          <w:lang w:val="en-GB"/>
        </w:rPr>
        <w:t xml:space="preserve"> often the direct rivals of the secular lords. It should be noted that this also means that the anticlerical violence that was inflicted upon the </w:t>
      </w:r>
      <w:r w:rsidR="001E546B">
        <w:rPr>
          <w:rFonts w:ascii="Times New Roman" w:hAnsi="Times New Roman" w:cs="Times New Roman"/>
          <w:lang w:val="en-GB"/>
        </w:rPr>
        <w:t>Church</w:t>
      </w:r>
      <w:r w:rsidRPr="003948EA">
        <w:rPr>
          <w:rFonts w:ascii="Times New Roman" w:hAnsi="Times New Roman" w:cs="Times New Roman"/>
          <w:lang w:val="en-GB"/>
        </w:rPr>
        <w:t xml:space="preserve"> was simply not because the </w:t>
      </w:r>
      <w:r w:rsidR="001E546B">
        <w:rPr>
          <w:rFonts w:ascii="Times New Roman" w:hAnsi="Times New Roman" w:cs="Times New Roman"/>
          <w:lang w:val="en-GB"/>
        </w:rPr>
        <w:t>Church</w:t>
      </w:r>
      <w:r w:rsidRPr="003948EA">
        <w:rPr>
          <w:rFonts w:ascii="Times New Roman" w:hAnsi="Times New Roman" w:cs="Times New Roman"/>
          <w:lang w:val="en-GB"/>
        </w:rPr>
        <w:t xml:space="preserve"> was a religious institution but because it became a political authority that was part of the unique fragmented political landscape of the South. They endured violence because they gained power; </w:t>
      </w:r>
      <w:r w:rsidR="004C0045">
        <w:rPr>
          <w:rFonts w:ascii="Times New Roman" w:hAnsi="Times New Roman" w:cs="Times New Roman"/>
          <w:lang w:val="en-GB"/>
        </w:rPr>
        <w:t>‘</w:t>
      </w:r>
      <w:r w:rsidRPr="003948EA">
        <w:rPr>
          <w:rFonts w:ascii="Times New Roman" w:hAnsi="Times New Roman" w:cs="Times New Roman"/>
          <w:lang w:val="en-GB"/>
        </w:rPr>
        <w:t>a phenomenon that many of the secular powers of the region also had to endure.</w:t>
      </w:r>
      <w:r w:rsidR="004C0045">
        <w:rPr>
          <w:rFonts w:ascii="Times New Roman" w:hAnsi="Times New Roman" w:cs="Times New Roman"/>
          <w:lang w:val="en-GB"/>
        </w:rPr>
        <w:t>’</w:t>
      </w:r>
      <w:r w:rsidRPr="003948EA">
        <w:rPr>
          <w:rFonts w:ascii="Times New Roman" w:hAnsi="Times New Roman" w:cs="Times New Roman"/>
          <w:vertAlign w:val="superscript"/>
          <w:lang w:val="en-GB"/>
        </w:rPr>
        <w:footnoteReference w:id="185"/>
      </w:r>
    </w:p>
    <w:p w14:paraId="47E67F30" w14:textId="4C680459"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 xml:space="preserve">As the sources report, this anticlericalism was also prevalent in the city of Béziers. It was in Béziers that the </w:t>
      </w:r>
      <w:r w:rsidR="005D3EDC">
        <w:rPr>
          <w:rFonts w:ascii="Times New Roman" w:hAnsi="Times New Roman" w:cs="Times New Roman"/>
          <w:lang w:val="en-GB"/>
        </w:rPr>
        <w:t>bishop</w:t>
      </w:r>
      <w:r w:rsidR="004C0045">
        <w:rPr>
          <w:rFonts w:ascii="Times New Roman" w:hAnsi="Times New Roman" w:cs="Times New Roman"/>
          <w:lang w:val="en-GB"/>
        </w:rPr>
        <w:t>’</w:t>
      </w:r>
      <w:r w:rsidR="005D3EDC">
        <w:rPr>
          <w:rFonts w:ascii="Times New Roman" w:hAnsi="Times New Roman" w:cs="Times New Roman"/>
          <w:lang w:val="en-GB"/>
        </w:rPr>
        <w:t>s</w:t>
      </w:r>
      <w:r w:rsidRPr="003948EA">
        <w:rPr>
          <w:rFonts w:ascii="Times New Roman" w:hAnsi="Times New Roman" w:cs="Times New Roman"/>
          <w:lang w:val="en-GB"/>
        </w:rPr>
        <w:t xml:space="preserve"> power grew, and his power made him collide with the citizens. This often led to conflict within the walls of Béziers</w:t>
      </w:r>
      <w:r w:rsidR="00011F95">
        <w:rPr>
          <w:rFonts w:ascii="Times New Roman" w:hAnsi="Times New Roman" w:cs="Times New Roman"/>
          <w:lang w:val="en-GB"/>
        </w:rPr>
        <w:t>,</w:t>
      </w:r>
      <w:r w:rsidRPr="003948EA">
        <w:rPr>
          <w:rFonts w:ascii="Times New Roman" w:hAnsi="Times New Roman" w:cs="Times New Roman"/>
          <w:lang w:val="en-GB"/>
        </w:rPr>
        <w:t xml:space="preserve"> as three powers were at play: the viscount, the bishop, and the consulate. The consulate was an office which emerged in many Southern French cities during the twelfth century.</w:t>
      </w:r>
      <w:r w:rsidRPr="003948EA">
        <w:rPr>
          <w:rFonts w:ascii="Times New Roman" w:hAnsi="Times New Roman" w:cs="Times New Roman"/>
          <w:vertAlign w:val="superscript"/>
          <w:lang w:val="en-GB"/>
        </w:rPr>
        <w:footnoteReference w:id="186"/>
      </w:r>
      <w:r w:rsidRPr="003948EA">
        <w:rPr>
          <w:rFonts w:ascii="Times New Roman" w:hAnsi="Times New Roman" w:cs="Times New Roman"/>
          <w:lang w:val="en-GB"/>
        </w:rPr>
        <w:t xml:space="preserve"> The consul was often a prominent citizen who represented the growing power of the community. In the tenth and eleventh </w:t>
      </w:r>
      <w:r w:rsidR="004A4E8C">
        <w:rPr>
          <w:rFonts w:ascii="Times New Roman" w:hAnsi="Times New Roman" w:cs="Times New Roman"/>
          <w:lang w:val="en-GB"/>
        </w:rPr>
        <w:t>centuries,</w:t>
      </w:r>
      <w:r w:rsidRPr="003948EA">
        <w:rPr>
          <w:rFonts w:ascii="Times New Roman" w:hAnsi="Times New Roman" w:cs="Times New Roman"/>
          <w:lang w:val="en-GB"/>
        </w:rPr>
        <w:t xml:space="preserve"> the </w:t>
      </w:r>
      <w:r w:rsidR="00011F95">
        <w:rPr>
          <w:rFonts w:ascii="Times New Roman" w:hAnsi="Times New Roman" w:cs="Times New Roman"/>
          <w:lang w:val="en-GB"/>
        </w:rPr>
        <w:t>v</w:t>
      </w:r>
      <w:r w:rsidRPr="003948EA">
        <w:rPr>
          <w:rFonts w:ascii="Times New Roman" w:hAnsi="Times New Roman" w:cs="Times New Roman"/>
          <w:lang w:val="en-GB"/>
        </w:rPr>
        <w:t xml:space="preserve">iscounts </w:t>
      </w:r>
      <w:r w:rsidR="00011F95">
        <w:rPr>
          <w:rFonts w:ascii="Times New Roman" w:hAnsi="Times New Roman" w:cs="Times New Roman"/>
          <w:lang w:val="en-GB"/>
        </w:rPr>
        <w:t xml:space="preserve">had </w:t>
      </w:r>
      <w:r w:rsidRPr="003948EA">
        <w:rPr>
          <w:rFonts w:ascii="Times New Roman" w:hAnsi="Times New Roman" w:cs="Times New Roman"/>
          <w:lang w:val="en-GB"/>
        </w:rPr>
        <w:t>held sway over the city and ruled over it through the bishops whom the viscounts had a hand in electing. Yet, they seem to have lost this power</w:t>
      </w:r>
      <w:r w:rsidR="00011F95">
        <w:rPr>
          <w:rFonts w:ascii="Times New Roman" w:hAnsi="Times New Roman" w:cs="Times New Roman"/>
          <w:lang w:val="en-GB"/>
        </w:rPr>
        <w:t>,</w:t>
      </w:r>
      <w:r w:rsidRPr="003948EA">
        <w:rPr>
          <w:rFonts w:ascii="Times New Roman" w:hAnsi="Times New Roman" w:cs="Times New Roman"/>
          <w:lang w:val="en-GB"/>
        </w:rPr>
        <w:t xml:space="preserve"> as we have no evidence of their influence over the elections in the twelfth century. Therefore, the power dynamics within the city shifted, creating more of an alliance between the bishop and the viscount. At the same time</w:t>
      </w:r>
      <w:r w:rsidR="004A4E8C">
        <w:rPr>
          <w:rFonts w:ascii="Times New Roman" w:hAnsi="Times New Roman" w:cs="Times New Roman"/>
          <w:lang w:val="en-GB"/>
        </w:rPr>
        <w:t>,</w:t>
      </w:r>
      <w:r w:rsidRPr="003948EA">
        <w:rPr>
          <w:rFonts w:ascii="Times New Roman" w:hAnsi="Times New Roman" w:cs="Times New Roman"/>
          <w:lang w:val="en-GB"/>
        </w:rPr>
        <w:t xml:space="preserve"> the power of the consulate also grew. It</w:t>
      </w:r>
      <w:r w:rsidR="002C1761">
        <w:rPr>
          <w:rFonts w:ascii="Times New Roman" w:hAnsi="Times New Roman" w:cs="Times New Roman"/>
          <w:lang w:val="en-GB"/>
        </w:rPr>
        <w:t xml:space="preserve"> </w:t>
      </w:r>
      <w:r w:rsidR="004A4E8C">
        <w:rPr>
          <w:rFonts w:ascii="Times New Roman" w:hAnsi="Times New Roman" w:cs="Times New Roman"/>
          <w:lang w:val="en-GB"/>
        </w:rPr>
        <w:t>wa</w:t>
      </w:r>
      <w:r w:rsidRPr="003948EA">
        <w:rPr>
          <w:rFonts w:ascii="Times New Roman" w:hAnsi="Times New Roman" w:cs="Times New Roman"/>
          <w:lang w:val="en-GB"/>
        </w:rPr>
        <w:t xml:space="preserve">s around this time that the murder and rebellion of 1167 happened. This was an attack of the citizens of Béziers against both the </w:t>
      </w:r>
      <w:r w:rsidR="00011F95">
        <w:rPr>
          <w:rFonts w:ascii="Times New Roman" w:hAnsi="Times New Roman" w:cs="Times New Roman"/>
          <w:lang w:val="en-GB"/>
        </w:rPr>
        <w:t>b</w:t>
      </w:r>
      <w:r w:rsidRPr="003948EA">
        <w:rPr>
          <w:rFonts w:ascii="Times New Roman" w:hAnsi="Times New Roman" w:cs="Times New Roman"/>
          <w:lang w:val="en-GB"/>
        </w:rPr>
        <w:t xml:space="preserve">ishop and the </w:t>
      </w:r>
      <w:r w:rsidR="00011F95">
        <w:rPr>
          <w:rFonts w:ascii="Times New Roman" w:hAnsi="Times New Roman" w:cs="Times New Roman"/>
          <w:lang w:val="en-GB"/>
        </w:rPr>
        <w:t>v</w:t>
      </w:r>
      <w:r w:rsidRPr="003948EA">
        <w:rPr>
          <w:rFonts w:ascii="Times New Roman" w:hAnsi="Times New Roman" w:cs="Times New Roman"/>
          <w:lang w:val="en-GB"/>
        </w:rPr>
        <w:t xml:space="preserve">iscount, though the bishop was possibly not the </w:t>
      </w:r>
      <w:r w:rsidR="000576CE">
        <w:rPr>
          <w:rFonts w:ascii="Times New Roman" w:hAnsi="Times New Roman" w:cs="Times New Roman"/>
          <w:lang w:val="en-GB"/>
        </w:rPr>
        <w:t>primary</w:t>
      </w:r>
      <w:r w:rsidRPr="003948EA">
        <w:rPr>
          <w:rFonts w:ascii="Times New Roman" w:hAnsi="Times New Roman" w:cs="Times New Roman"/>
          <w:lang w:val="en-GB"/>
        </w:rPr>
        <w:t xml:space="preserve"> target as he only lost his teeth instead of his life. William of Newburgh</w:t>
      </w:r>
      <w:r w:rsidR="000576CE">
        <w:rPr>
          <w:rFonts w:ascii="Times New Roman" w:hAnsi="Times New Roman" w:cs="Times New Roman"/>
          <w:lang w:val="en-GB"/>
        </w:rPr>
        <w:t>,</w:t>
      </w:r>
      <w:r w:rsidRPr="003948EA">
        <w:rPr>
          <w:rFonts w:ascii="Times New Roman" w:hAnsi="Times New Roman" w:cs="Times New Roman"/>
          <w:lang w:val="en-GB"/>
        </w:rPr>
        <w:t xml:space="preserve"> in his chronicle</w:t>
      </w:r>
      <w:r w:rsidR="000576CE">
        <w:rPr>
          <w:rFonts w:ascii="Times New Roman" w:hAnsi="Times New Roman" w:cs="Times New Roman"/>
          <w:lang w:val="en-GB"/>
        </w:rPr>
        <w:t>,</w:t>
      </w:r>
      <w:r w:rsidRPr="003948EA">
        <w:rPr>
          <w:rFonts w:ascii="Times New Roman" w:hAnsi="Times New Roman" w:cs="Times New Roman"/>
          <w:lang w:val="en-GB"/>
        </w:rPr>
        <w:t xml:space="preserve"> attributed the murder and rebellion to the lack of support of the </w:t>
      </w:r>
      <w:r w:rsidR="00011F95">
        <w:rPr>
          <w:rFonts w:ascii="Times New Roman" w:hAnsi="Times New Roman" w:cs="Times New Roman"/>
          <w:lang w:val="en-GB"/>
        </w:rPr>
        <w:t>v</w:t>
      </w:r>
      <w:r w:rsidRPr="003948EA">
        <w:rPr>
          <w:rFonts w:ascii="Times New Roman" w:hAnsi="Times New Roman" w:cs="Times New Roman"/>
          <w:lang w:val="en-GB"/>
        </w:rPr>
        <w:t xml:space="preserve">iscount </w:t>
      </w:r>
      <w:r w:rsidR="00011F95">
        <w:rPr>
          <w:rFonts w:ascii="Times New Roman" w:hAnsi="Times New Roman" w:cs="Times New Roman"/>
          <w:lang w:val="en-GB"/>
        </w:rPr>
        <w:t>for</w:t>
      </w:r>
      <w:r w:rsidRPr="003948EA">
        <w:rPr>
          <w:rFonts w:ascii="Times New Roman" w:hAnsi="Times New Roman" w:cs="Times New Roman"/>
          <w:lang w:val="en-GB"/>
        </w:rPr>
        <w:t xml:space="preserve"> the citizens of Béziers in their struggles against the knight</w:t>
      </w:r>
      <w:r w:rsidR="00011F95">
        <w:rPr>
          <w:rFonts w:ascii="Times New Roman" w:hAnsi="Times New Roman" w:cs="Times New Roman"/>
          <w:lang w:val="en-GB"/>
        </w:rPr>
        <w:t>s</w:t>
      </w:r>
      <w:r w:rsidRPr="003948EA">
        <w:rPr>
          <w:rFonts w:ascii="Times New Roman" w:hAnsi="Times New Roman" w:cs="Times New Roman"/>
          <w:lang w:val="en-GB"/>
        </w:rPr>
        <w:t xml:space="preserve"> and his failure </w:t>
      </w:r>
      <w:r w:rsidR="000576CE">
        <w:rPr>
          <w:rFonts w:ascii="Times New Roman" w:hAnsi="Times New Roman" w:cs="Times New Roman"/>
          <w:lang w:val="en-GB"/>
        </w:rPr>
        <w:t>to uphold</w:t>
      </w:r>
      <w:r w:rsidRPr="003948EA">
        <w:rPr>
          <w:rFonts w:ascii="Times New Roman" w:hAnsi="Times New Roman" w:cs="Times New Roman"/>
          <w:lang w:val="en-GB"/>
        </w:rPr>
        <w:t xml:space="preserve"> the </w:t>
      </w:r>
      <w:r w:rsidR="00E23793">
        <w:rPr>
          <w:rFonts w:ascii="Times New Roman" w:hAnsi="Times New Roman" w:cs="Times New Roman"/>
          <w:lang w:val="en-GB"/>
        </w:rPr>
        <w:t>citizens</w:t>
      </w:r>
      <w:r w:rsidR="004C0045">
        <w:rPr>
          <w:rFonts w:ascii="Times New Roman" w:hAnsi="Times New Roman" w:cs="Times New Roman"/>
          <w:lang w:val="en-GB"/>
        </w:rPr>
        <w:t>’</w:t>
      </w:r>
      <w:r w:rsidRPr="003948EA">
        <w:rPr>
          <w:rFonts w:ascii="Times New Roman" w:hAnsi="Times New Roman" w:cs="Times New Roman"/>
          <w:lang w:val="en-GB"/>
        </w:rPr>
        <w:t xml:space="preserve"> rights.</w:t>
      </w:r>
      <w:r w:rsidRPr="003948EA">
        <w:rPr>
          <w:rFonts w:ascii="Times New Roman" w:hAnsi="Times New Roman" w:cs="Times New Roman"/>
          <w:vertAlign w:val="superscript"/>
          <w:lang w:val="en-GB"/>
        </w:rPr>
        <w:footnoteReference w:id="187"/>
      </w:r>
    </w:p>
    <w:p w14:paraId="70AA3252" w14:textId="49EE4EE9"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 xml:space="preserve">After pacifying the town, the Trencavels and the Bishops remained steadfast allies, which was in stark contrast to other contemporary Southern nobles, </w:t>
      </w:r>
      <w:r w:rsidR="002C1761">
        <w:rPr>
          <w:rFonts w:ascii="Times New Roman" w:hAnsi="Times New Roman" w:cs="Times New Roman"/>
          <w:lang w:val="en-GB"/>
        </w:rPr>
        <w:t>who</w:t>
      </w:r>
      <w:r w:rsidRPr="003948EA">
        <w:rPr>
          <w:rFonts w:ascii="Times New Roman" w:hAnsi="Times New Roman" w:cs="Times New Roman"/>
          <w:lang w:val="en-GB"/>
        </w:rPr>
        <w:t xml:space="preserve"> were in constant conflict with the bishops of the South.</w:t>
      </w:r>
      <w:r w:rsidRPr="003948EA">
        <w:rPr>
          <w:rFonts w:ascii="Times New Roman" w:hAnsi="Times New Roman" w:cs="Times New Roman"/>
          <w:vertAlign w:val="superscript"/>
          <w:lang w:val="en-GB"/>
        </w:rPr>
        <w:footnoteReference w:id="188"/>
      </w:r>
      <w:r w:rsidRPr="003948EA">
        <w:rPr>
          <w:rFonts w:ascii="Times New Roman" w:hAnsi="Times New Roman" w:cs="Times New Roman"/>
          <w:lang w:val="en-GB"/>
        </w:rPr>
        <w:t xml:space="preserve"> The Trencavels made grants to the bishop of Béziers. This allegiance </w:t>
      </w:r>
      <w:r w:rsidR="00011F95">
        <w:rPr>
          <w:rFonts w:ascii="Times New Roman" w:hAnsi="Times New Roman" w:cs="Times New Roman"/>
          <w:lang w:val="en-GB"/>
        </w:rPr>
        <w:t>to</w:t>
      </w:r>
      <w:r w:rsidRPr="003948EA">
        <w:rPr>
          <w:rFonts w:ascii="Times New Roman" w:hAnsi="Times New Roman" w:cs="Times New Roman"/>
          <w:lang w:val="en-GB"/>
        </w:rPr>
        <w:t xml:space="preserve"> the bishop of Béziers made them in no way an ally of the other Southern bishops</w:t>
      </w:r>
      <w:r w:rsidR="002C1761">
        <w:rPr>
          <w:rFonts w:ascii="Times New Roman" w:hAnsi="Times New Roman" w:cs="Times New Roman"/>
          <w:lang w:val="en-GB"/>
        </w:rPr>
        <w:t>,</w:t>
      </w:r>
      <w:r w:rsidRPr="003948EA">
        <w:rPr>
          <w:rFonts w:ascii="Times New Roman" w:hAnsi="Times New Roman" w:cs="Times New Roman"/>
          <w:lang w:val="en-GB"/>
        </w:rPr>
        <w:t xml:space="preserve"> as Roger II Trencavel openly </w:t>
      </w:r>
      <w:r w:rsidRPr="003948EA">
        <w:rPr>
          <w:rFonts w:ascii="Times New Roman" w:hAnsi="Times New Roman" w:cs="Times New Roman"/>
          <w:lang w:val="en-GB"/>
        </w:rPr>
        <w:lastRenderedPageBreak/>
        <w:t>campaigned against the bishop of Albi and imprisoned him in 1178 after he had excommunicated the viscount.</w:t>
      </w:r>
      <w:r w:rsidRPr="003948EA">
        <w:rPr>
          <w:rFonts w:ascii="Times New Roman" w:hAnsi="Times New Roman" w:cs="Times New Roman"/>
          <w:vertAlign w:val="superscript"/>
          <w:lang w:val="en-GB"/>
        </w:rPr>
        <w:footnoteReference w:id="189"/>
      </w:r>
      <w:r w:rsidRPr="003948EA">
        <w:rPr>
          <w:rFonts w:ascii="Times New Roman" w:hAnsi="Times New Roman" w:cs="Times New Roman"/>
          <w:lang w:val="en-GB"/>
        </w:rPr>
        <w:t xml:space="preserve"> But in Béziers</w:t>
      </w:r>
      <w:r w:rsidR="002C1761">
        <w:rPr>
          <w:rFonts w:ascii="Times New Roman" w:hAnsi="Times New Roman" w:cs="Times New Roman"/>
          <w:lang w:val="en-GB"/>
        </w:rPr>
        <w:t>,</w:t>
      </w:r>
      <w:r w:rsidRPr="003948EA">
        <w:rPr>
          <w:rFonts w:ascii="Times New Roman" w:hAnsi="Times New Roman" w:cs="Times New Roman"/>
          <w:lang w:val="en-GB"/>
        </w:rPr>
        <w:t xml:space="preserve"> there remained a necessity for viscount and bishop to be allied against the citizens of Béziers. The growing communal movement collided with the power of the </w:t>
      </w:r>
      <w:r w:rsidR="002C1761">
        <w:rPr>
          <w:rFonts w:ascii="Times New Roman" w:hAnsi="Times New Roman" w:cs="Times New Roman"/>
          <w:lang w:val="en-GB"/>
        </w:rPr>
        <w:t>bishop</w:t>
      </w:r>
      <w:r w:rsidRPr="003948EA">
        <w:rPr>
          <w:rFonts w:ascii="Times New Roman" w:hAnsi="Times New Roman" w:cs="Times New Roman"/>
          <w:lang w:val="en-GB"/>
        </w:rPr>
        <w:t xml:space="preserve"> and</w:t>
      </w:r>
      <w:r w:rsidR="004E05ED">
        <w:rPr>
          <w:rFonts w:ascii="Times New Roman" w:hAnsi="Times New Roman" w:cs="Times New Roman"/>
          <w:lang w:val="en-GB"/>
        </w:rPr>
        <w:t>,</w:t>
      </w:r>
      <w:r w:rsidRPr="003948EA">
        <w:rPr>
          <w:rFonts w:ascii="Times New Roman" w:hAnsi="Times New Roman" w:cs="Times New Roman"/>
          <w:lang w:val="en-GB"/>
        </w:rPr>
        <w:t xml:space="preserve"> to a lesser extent</w:t>
      </w:r>
      <w:r w:rsidR="002C1761">
        <w:rPr>
          <w:rFonts w:ascii="Times New Roman" w:hAnsi="Times New Roman" w:cs="Times New Roman"/>
          <w:lang w:val="en-GB"/>
        </w:rPr>
        <w:t xml:space="preserve">, </w:t>
      </w:r>
      <w:r w:rsidR="00E42FB4">
        <w:rPr>
          <w:rFonts w:ascii="Times New Roman" w:hAnsi="Times New Roman" w:cs="Times New Roman"/>
          <w:lang w:val="en-GB"/>
        </w:rPr>
        <w:t xml:space="preserve">that of </w:t>
      </w:r>
      <w:r w:rsidRPr="003948EA">
        <w:rPr>
          <w:rFonts w:ascii="Times New Roman" w:hAnsi="Times New Roman" w:cs="Times New Roman"/>
          <w:lang w:val="en-GB"/>
        </w:rPr>
        <w:t>the viscounts.</w:t>
      </w:r>
      <w:r w:rsidRPr="003948EA">
        <w:rPr>
          <w:rFonts w:ascii="Times New Roman" w:hAnsi="Times New Roman" w:cs="Times New Roman"/>
          <w:vertAlign w:val="superscript"/>
          <w:lang w:val="en-GB"/>
        </w:rPr>
        <w:footnoteReference w:id="190"/>
      </w:r>
      <w:r w:rsidRPr="003948EA">
        <w:rPr>
          <w:rFonts w:ascii="Times New Roman" w:hAnsi="Times New Roman" w:cs="Times New Roman"/>
          <w:lang w:val="en-GB"/>
        </w:rPr>
        <w:t xml:space="preserve"> </w:t>
      </w:r>
    </w:p>
    <w:p w14:paraId="4C59647B" w14:textId="221D001E"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This led to the anticlericalism and violence also reported in Peter</w:t>
      </w:r>
      <w:r w:rsidR="004C0045">
        <w:rPr>
          <w:rFonts w:ascii="Times New Roman" w:hAnsi="Times New Roman" w:cs="Times New Roman"/>
          <w:lang w:val="en-GB"/>
        </w:rPr>
        <w:t>’</w:t>
      </w:r>
      <w:r w:rsidRPr="003948EA">
        <w:rPr>
          <w:rFonts w:ascii="Times New Roman" w:hAnsi="Times New Roman" w:cs="Times New Roman"/>
          <w:lang w:val="en-GB"/>
        </w:rPr>
        <w:t>s work. Of course, we have no way of knowing whether these accounts are true, but there seems to have been a necessity for the clergy to be able to protect themselves. In October 1203</w:t>
      </w:r>
      <w:r w:rsidR="002C1761">
        <w:rPr>
          <w:rFonts w:ascii="Times New Roman" w:hAnsi="Times New Roman" w:cs="Times New Roman"/>
          <w:lang w:val="en-GB"/>
        </w:rPr>
        <w:t>,</w:t>
      </w:r>
      <w:r w:rsidRPr="003948EA">
        <w:rPr>
          <w:rFonts w:ascii="Times New Roman" w:hAnsi="Times New Roman" w:cs="Times New Roman"/>
          <w:lang w:val="en-GB"/>
        </w:rPr>
        <w:t xml:space="preserve"> Raymond-Roger Trencavel granted the right to build fortifications for the churches to the canons of Saint-Nazarre</w:t>
      </w:r>
      <w:r w:rsidR="002C1761">
        <w:rPr>
          <w:rFonts w:ascii="Times New Roman" w:hAnsi="Times New Roman" w:cs="Times New Roman"/>
          <w:lang w:val="en-GB"/>
        </w:rPr>
        <w:t>,</w:t>
      </w:r>
      <w:r w:rsidRPr="003948EA">
        <w:rPr>
          <w:rFonts w:ascii="Times New Roman" w:hAnsi="Times New Roman" w:cs="Times New Roman"/>
          <w:lang w:val="en-GB"/>
        </w:rPr>
        <w:t xml:space="preserve"> which showed a perceived need to protect them from violence. </w:t>
      </w:r>
      <w:r w:rsidRPr="003948EA">
        <w:rPr>
          <w:rFonts w:ascii="Times New Roman" w:hAnsi="Times New Roman" w:cs="Times New Roman"/>
          <w:vertAlign w:val="superscript"/>
          <w:lang w:val="en-GB"/>
        </w:rPr>
        <w:footnoteReference w:id="191"/>
      </w:r>
    </w:p>
    <w:p w14:paraId="1C70A3B8" w14:textId="0B9FD4D4"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This brings us to the days before the siege. Th</w:t>
      </w:r>
      <w:r w:rsidR="00E42FB4">
        <w:rPr>
          <w:rFonts w:ascii="Times New Roman" w:hAnsi="Times New Roman" w:cs="Times New Roman"/>
          <w:lang w:val="en-GB"/>
        </w:rPr>
        <w:t>e</w:t>
      </w:r>
      <w:r w:rsidRPr="003948EA">
        <w:rPr>
          <w:rFonts w:ascii="Times New Roman" w:hAnsi="Times New Roman" w:cs="Times New Roman"/>
          <w:lang w:val="en-GB"/>
        </w:rPr>
        <w:t xml:space="preserve"> anticlerical sentiment in Béziers explains much of the negotiations between the crusaders and the citizens. It was the bishop who had the dubious </w:t>
      </w:r>
      <w:r w:rsidR="00D338E1">
        <w:rPr>
          <w:rFonts w:ascii="Times New Roman" w:hAnsi="Times New Roman" w:cs="Times New Roman"/>
          <w:lang w:val="en-GB"/>
        </w:rPr>
        <w:t>honour</w:t>
      </w:r>
      <w:r w:rsidRPr="003948EA">
        <w:rPr>
          <w:rFonts w:ascii="Times New Roman" w:hAnsi="Times New Roman" w:cs="Times New Roman"/>
          <w:lang w:val="en-GB"/>
        </w:rPr>
        <w:t xml:space="preserve"> of trying to negotiate with the citizens. According to the sources</w:t>
      </w:r>
      <w:r w:rsidR="00D338E1">
        <w:rPr>
          <w:rFonts w:ascii="Times New Roman" w:hAnsi="Times New Roman" w:cs="Times New Roman"/>
          <w:lang w:val="en-GB"/>
        </w:rPr>
        <w:t>, he</w:t>
      </w:r>
      <w:r w:rsidRPr="003948EA">
        <w:rPr>
          <w:rFonts w:ascii="Times New Roman" w:hAnsi="Times New Roman" w:cs="Times New Roman"/>
          <w:lang w:val="en-GB"/>
        </w:rPr>
        <w:t xml:space="preserve"> had compiled a list of heretics within the city. We are not</w:t>
      </w:r>
      <w:r w:rsidR="00E42FB4">
        <w:rPr>
          <w:rFonts w:ascii="Times New Roman" w:hAnsi="Times New Roman" w:cs="Times New Roman"/>
          <w:lang w:val="en-GB"/>
        </w:rPr>
        <w:t xml:space="preserve"> </w:t>
      </w:r>
      <w:r w:rsidRPr="003948EA">
        <w:rPr>
          <w:rFonts w:ascii="Times New Roman" w:hAnsi="Times New Roman" w:cs="Times New Roman"/>
          <w:lang w:val="en-GB"/>
        </w:rPr>
        <w:t>certain who was named on this list, but there is a list in existence that can be found in the Doat collection.</w:t>
      </w:r>
      <w:r w:rsidRPr="003948EA">
        <w:rPr>
          <w:rFonts w:ascii="Times New Roman" w:hAnsi="Times New Roman" w:cs="Times New Roman"/>
          <w:vertAlign w:val="superscript"/>
          <w:lang w:val="en-GB"/>
        </w:rPr>
        <w:footnoteReference w:id="192"/>
      </w:r>
      <w:r w:rsidRPr="003948EA">
        <w:rPr>
          <w:rFonts w:ascii="Times New Roman" w:hAnsi="Times New Roman" w:cs="Times New Roman"/>
          <w:lang w:val="en-GB"/>
        </w:rPr>
        <w:t xml:space="preserve"> This list contains the names of 222 individuals who were named as the heretics of Béziers. If the citizens </w:t>
      </w:r>
      <w:r w:rsidR="00D338E1">
        <w:rPr>
          <w:rFonts w:ascii="Times New Roman" w:hAnsi="Times New Roman" w:cs="Times New Roman"/>
          <w:lang w:val="en-GB"/>
        </w:rPr>
        <w:t>handed</w:t>
      </w:r>
      <w:r w:rsidRPr="003948EA">
        <w:rPr>
          <w:rFonts w:ascii="Times New Roman" w:hAnsi="Times New Roman" w:cs="Times New Roman"/>
          <w:lang w:val="en-GB"/>
        </w:rPr>
        <w:t xml:space="preserve"> over these 222 individuals</w:t>
      </w:r>
      <w:r w:rsidR="00D338E1">
        <w:rPr>
          <w:rFonts w:ascii="Times New Roman" w:hAnsi="Times New Roman" w:cs="Times New Roman"/>
          <w:lang w:val="en-GB"/>
        </w:rPr>
        <w:t>,</w:t>
      </w:r>
      <w:r w:rsidRPr="003948EA">
        <w:rPr>
          <w:rFonts w:ascii="Times New Roman" w:hAnsi="Times New Roman" w:cs="Times New Roman"/>
          <w:lang w:val="en-GB"/>
        </w:rPr>
        <w:t xml:space="preserve"> the rest would be spared. </w:t>
      </w:r>
      <w:r w:rsidR="004E05ED">
        <w:rPr>
          <w:rFonts w:ascii="Times New Roman" w:hAnsi="Times New Roman" w:cs="Times New Roman"/>
          <w:lang w:val="en-GB"/>
        </w:rPr>
        <w:t>The</w:t>
      </w:r>
      <w:r w:rsidRPr="003948EA">
        <w:rPr>
          <w:rFonts w:ascii="Times New Roman" w:hAnsi="Times New Roman" w:cs="Times New Roman"/>
          <w:lang w:val="en-GB"/>
        </w:rPr>
        <w:t xml:space="preserve"> relationship between the bishop and the citizens was instrumental</w:t>
      </w:r>
      <w:r w:rsidR="00436E98">
        <w:rPr>
          <w:rFonts w:ascii="Times New Roman" w:hAnsi="Times New Roman" w:cs="Times New Roman"/>
          <w:lang w:val="en-GB"/>
        </w:rPr>
        <w:t>,</w:t>
      </w:r>
      <w:r w:rsidRPr="003948EA">
        <w:rPr>
          <w:rFonts w:ascii="Times New Roman" w:hAnsi="Times New Roman" w:cs="Times New Roman"/>
          <w:lang w:val="en-GB"/>
        </w:rPr>
        <w:t xml:space="preserve"> as the citizens </w:t>
      </w:r>
      <w:r w:rsidR="00436E98">
        <w:rPr>
          <w:rFonts w:ascii="Times New Roman" w:hAnsi="Times New Roman" w:cs="Times New Roman"/>
          <w:lang w:val="en-GB"/>
        </w:rPr>
        <w:t>chose</w:t>
      </w:r>
      <w:r w:rsidRPr="003948EA">
        <w:rPr>
          <w:rFonts w:ascii="Times New Roman" w:hAnsi="Times New Roman" w:cs="Times New Roman"/>
          <w:lang w:val="en-GB"/>
        </w:rPr>
        <w:t xml:space="preserve"> not to surrender. We could simply choose to believe these 222 individuals were all heretics, but if this research shows us one thing</w:t>
      </w:r>
      <w:r w:rsidR="00436E98">
        <w:rPr>
          <w:rFonts w:ascii="Times New Roman" w:hAnsi="Times New Roman" w:cs="Times New Roman"/>
          <w:lang w:val="en-GB"/>
        </w:rPr>
        <w:t>,</w:t>
      </w:r>
      <w:r w:rsidRPr="003948EA">
        <w:rPr>
          <w:rFonts w:ascii="Times New Roman" w:hAnsi="Times New Roman" w:cs="Times New Roman"/>
          <w:lang w:val="en-GB"/>
        </w:rPr>
        <w:t xml:space="preserve"> it is that nothing is what </w:t>
      </w:r>
      <w:r w:rsidR="00E23793">
        <w:rPr>
          <w:rFonts w:ascii="Times New Roman" w:hAnsi="Times New Roman" w:cs="Times New Roman"/>
          <w:lang w:val="en-GB"/>
        </w:rPr>
        <w:t>it</w:t>
      </w:r>
      <w:r w:rsidRPr="003948EA">
        <w:rPr>
          <w:rFonts w:ascii="Times New Roman" w:hAnsi="Times New Roman" w:cs="Times New Roman"/>
          <w:lang w:val="en-GB"/>
        </w:rPr>
        <w:t xml:space="preserve"> seems and that heresy is an unlikely factor not only </w:t>
      </w:r>
      <w:r w:rsidR="00E42FB4">
        <w:rPr>
          <w:rFonts w:ascii="Times New Roman" w:hAnsi="Times New Roman" w:cs="Times New Roman"/>
          <w:lang w:val="en-GB"/>
        </w:rPr>
        <w:t xml:space="preserve">in </w:t>
      </w:r>
      <w:r w:rsidRPr="003948EA">
        <w:rPr>
          <w:rFonts w:ascii="Times New Roman" w:hAnsi="Times New Roman" w:cs="Times New Roman"/>
          <w:lang w:val="en-GB"/>
        </w:rPr>
        <w:t xml:space="preserve">Béziers but also </w:t>
      </w:r>
      <w:r w:rsidR="00E42FB4">
        <w:rPr>
          <w:rFonts w:ascii="Times New Roman" w:hAnsi="Times New Roman" w:cs="Times New Roman"/>
          <w:lang w:val="en-GB"/>
        </w:rPr>
        <w:t xml:space="preserve">in </w:t>
      </w:r>
      <w:r w:rsidRPr="003948EA">
        <w:rPr>
          <w:rFonts w:ascii="Times New Roman" w:hAnsi="Times New Roman" w:cs="Times New Roman"/>
          <w:lang w:val="en-GB"/>
        </w:rPr>
        <w:t>the South</w:t>
      </w:r>
      <w:r w:rsidR="00E42FB4">
        <w:rPr>
          <w:rFonts w:ascii="Times New Roman" w:hAnsi="Times New Roman" w:cs="Times New Roman"/>
          <w:lang w:val="en-GB"/>
        </w:rPr>
        <w:t xml:space="preserve"> generally</w:t>
      </w:r>
      <w:r w:rsidRPr="003948EA">
        <w:rPr>
          <w:rFonts w:ascii="Times New Roman" w:hAnsi="Times New Roman" w:cs="Times New Roman"/>
          <w:lang w:val="en-GB"/>
        </w:rPr>
        <w:t xml:space="preserve">. This begs the question </w:t>
      </w:r>
      <w:r w:rsidR="00E23793">
        <w:rPr>
          <w:rFonts w:ascii="Times New Roman" w:hAnsi="Times New Roman" w:cs="Times New Roman"/>
          <w:lang w:val="en-GB"/>
        </w:rPr>
        <w:t xml:space="preserve">of </w:t>
      </w:r>
      <w:r w:rsidRPr="003948EA">
        <w:rPr>
          <w:rFonts w:ascii="Times New Roman" w:hAnsi="Times New Roman" w:cs="Times New Roman"/>
          <w:lang w:val="en-GB"/>
        </w:rPr>
        <w:t>who these 222 individuals were</w:t>
      </w:r>
      <w:r w:rsidR="00E23793">
        <w:rPr>
          <w:rFonts w:ascii="Times New Roman" w:hAnsi="Times New Roman" w:cs="Times New Roman"/>
          <w:lang w:val="en-GB"/>
        </w:rPr>
        <w:t>.</w:t>
      </w:r>
      <w:r w:rsidRPr="003948EA">
        <w:rPr>
          <w:rFonts w:ascii="Times New Roman" w:hAnsi="Times New Roman" w:cs="Times New Roman"/>
          <w:lang w:val="en-GB"/>
        </w:rPr>
        <w:t xml:space="preserve"> Looking at the history of anticlericalism in Béziers and the relationship between the bishop and the citizens</w:t>
      </w:r>
      <w:r w:rsidR="00E23793">
        <w:rPr>
          <w:rFonts w:ascii="Times New Roman" w:hAnsi="Times New Roman" w:cs="Times New Roman"/>
          <w:lang w:val="en-GB"/>
        </w:rPr>
        <w:t>,</w:t>
      </w:r>
      <w:r w:rsidRPr="003948EA">
        <w:rPr>
          <w:rFonts w:ascii="Times New Roman" w:hAnsi="Times New Roman" w:cs="Times New Roman"/>
          <w:lang w:val="en-GB"/>
        </w:rPr>
        <w:t xml:space="preserve"> it is very likely that the individuals mentioned on the list were the city</w:t>
      </w:r>
      <w:r w:rsidR="004C0045">
        <w:rPr>
          <w:rFonts w:ascii="Times New Roman" w:hAnsi="Times New Roman" w:cs="Times New Roman"/>
          <w:lang w:val="en-GB"/>
        </w:rPr>
        <w:t>’</w:t>
      </w:r>
      <w:r w:rsidRPr="003948EA">
        <w:rPr>
          <w:rFonts w:ascii="Times New Roman" w:hAnsi="Times New Roman" w:cs="Times New Roman"/>
          <w:lang w:val="en-GB"/>
        </w:rPr>
        <w:t>s elite and the enemies of the bishop. Should they have been turned over to the crusaders</w:t>
      </w:r>
      <w:r w:rsidR="004E05ED">
        <w:rPr>
          <w:rFonts w:ascii="Times New Roman" w:hAnsi="Times New Roman" w:cs="Times New Roman"/>
          <w:lang w:val="en-GB"/>
        </w:rPr>
        <w:t>,</w:t>
      </w:r>
      <w:r w:rsidRPr="003948EA">
        <w:rPr>
          <w:rFonts w:ascii="Times New Roman" w:hAnsi="Times New Roman" w:cs="Times New Roman"/>
          <w:lang w:val="en-GB"/>
        </w:rPr>
        <w:t xml:space="preserve"> it would have been a major victor for the bishop as in one fell swoop</w:t>
      </w:r>
      <w:r w:rsidR="004E05ED">
        <w:rPr>
          <w:rFonts w:ascii="Times New Roman" w:hAnsi="Times New Roman" w:cs="Times New Roman"/>
          <w:lang w:val="en-GB"/>
        </w:rPr>
        <w:t xml:space="preserve"> he</w:t>
      </w:r>
      <w:r w:rsidRPr="003948EA">
        <w:rPr>
          <w:rFonts w:ascii="Times New Roman" w:hAnsi="Times New Roman" w:cs="Times New Roman"/>
          <w:lang w:val="en-GB"/>
        </w:rPr>
        <w:t xml:space="preserve"> would have eliminated 222 of his rivals. It is</w:t>
      </w:r>
      <w:r w:rsidR="004E05ED">
        <w:rPr>
          <w:rFonts w:ascii="Times New Roman" w:hAnsi="Times New Roman" w:cs="Times New Roman"/>
          <w:lang w:val="en-GB"/>
        </w:rPr>
        <w:t>,</w:t>
      </w:r>
      <w:r w:rsidRPr="003948EA">
        <w:rPr>
          <w:rFonts w:ascii="Times New Roman" w:hAnsi="Times New Roman" w:cs="Times New Roman"/>
          <w:lang w:val="en-GB"/>
        </w:rPr>
        <w:t xml:space="preserve"> therefore</w:t>
      </w:r>
      <w:r w:rsidR="004E05ED">
        <w:rPr>
          <w:rFonts w:ascii="Times New Roman" w:hAnsi="Times New Roman" w:cs="Times New Roman"/>
          <w:lang w:val="en-GB"/>
        </w:rPr>
        <w:t>,</w:t>
      </w:r>
      <w:r w:rsidRPr="003948EA">
        <w:rPr>
          <w:rFonts w:ascii="Times New Roman" w:hAnsi="Times New Roman" w:cs="Times New Roman"/>
          <w:lang w:val="en-GB"/>
        </w:rPr>
        <w:t xml:space="preserve"> likely that the individuals were in fact not heretics but another type of enem</w:t>
      </w:r>
      <w:r w:rsidR="00E42FB4">
        <w:rPr>
          <w:rFonts w:ascii="Times New Roman" w:hAnsi="Times New Roman" w:cs="Times New Roman"/>
          <w:lang w:val="en-GB"/>
        </w:rPr>
        <w:t>ies</w:t>
      </w:r>
      <w:r w:rsidRPr="003948EA">
        <w:rPr>
          <w:rFonts w:ascii="Times New Roman" w:hAnsi="Times New Roman" w:cs="Times New Roman"/>
          <w:lang w:val="en-GB"/>
        </w:rPr>
        <w:t xml:space="preserve"> of the bishop. This case study should not be looked at through a lens of heresy but through the long tradition of anticlericalism in the South.</w:t>
      </w:r>
    </w:p>
    <w:p w14:paraId="284585F0" w14:textId="6581BA7E" w:rsidR="003948EA" w:rsidRPr="003948EA" w:rsidRDefault="003948EA" w:rsidP="00626905">
      <w:pPr>
        <w:spacing w:after="0" w:line="360" w:lineRule="auto"/>
        <w:ind w:firstLine="708"/>
        <w:jc w:val="both"/>
        <w:rPr>
          <w:rFonts w:ascii="Times New Roman" w:hAnsi="Times New Roman" w:cs="Times New Roman"/>
          <w:lang w:val="en-GB"/>
        </w:rPr>
      </w:pPr>
      <w:r w:rsidRPr="003948EA">
        <w:rPr>
          <w:rFonts w:ascii="Times New Roman" w:hAnsi="Times New Roman" w:cs="Times New Roman"/>
          <w:lang w:val="en-GB"/>
        </w:rPr>
        <w:t>This anticlericalism was prevalent not only in Béziers but throughout the South of France. It should again be noted that the violence that was being committed against the Southern clergy was directed at the clergy as a political power. This meant that they had to deal with the same attacks that secular power had to deal with. In a way</w:t>
      </w:r>
      <w:r w:rsidR="003E7422">
        <w:rPr>
          <w:rFonts w:ascii="Times New Roman" w:hAnsi="Times New Roman" w:cs="Times New Roman"/>
          <w:lang w:val="en-GB"/>
        </w:rPr>
        <w:t>,</w:t>
      </w:r>
      <w:r w:rsidRPr="003948EA">
        <w:rPr>
          <w:rFonts w:ascii="Times New Roman" w:hAnsi="Times New Roman" w:cs="Times New Roman"/>
          <w:lang w:val="en-GB"/>
        </w:rPr>
        <w:t xml:space="preserve"> this anticlericalism was ingrained in the culture of the South</w:t>
      </w:r>
      <w:r w:rsidR="003E7422">
        <w:rPr>
          <w:rFonts w:ascii="Times New Roman" w:hAnsi="Times New Roman" w:cs="Times New Roman"/>
          <w:lang w:val="en-GB"/>
        </w:rPr>
        <w:t>; I</w:t>
      </w:r>
      <w:r w:rsidRPr="003948EA">
        <w:rPr>
          <w:rFonts w:ascii="Times New Roman" w:hAnsi="Times New Roman" w:cs="Times New Roman"/>
          <w:lang w:val="en-GB"/>
        </w:rPr>
        <w:t xml:space="preserve"> will further elaborate on this in the next chapter. This was perceived as a </w:t>
      </w:r>
      <w:r w:rsidR="003B02B4">
        <w:rPr>
          <w:rFonts w:ascii="Times New Roman" w:hAnsi="Times New Roman" w:cs="Times New Roman"/>
          <w:lang w:val="en-GB"/>
        </w:rPr>
        <w:t>significant</w:t>
      </w:r>
      <w:r w:rsidRPr="003948EA">
        <w:rPr>
          <w:rFonts w:ascii="Times New Roman" w:hAnsi="Times New Roman" w:cs="Times New Roman"/>
          <w:lang w:val="en-GB"/>
        </w:rPr>
        <w:t xml:space="preserve"> threat to the Catholic </w:t>
      </w:r>
      <w:r w:rsidR="001E546B">
        <w:rPr>
          <w:rFonts w:ascii="Times New Roman" w:hAnsi="Times New Roman" w:cs="Times New Roman"/>
          <w:lang w:val="en-GB"/>
        </w:rPr>
        <w:t>Church</w:t>
      </w:r>
      <w:r w:rsidRPr="003948EA">
        <w:rPr>
          <w:rFonts w:ascii="Times New Roman" w:hAnsi="Times New Roman" w:cs="Times New Roman"/>
          <w:lang w:val="en-GB"/>
        </w:rPr>
        <w:t xml:space="preserve">, which called for a permanent solution: the purge of this culture. The murder of the papal legate Peter of Castelnau, which according to most historians sparked the Albigensian Crusade, </w:t>
      </w:r>
      <w:r w:rsidRPr="003948EA">
        <w:rPr>
          <w:rFonts w:ascii="Times New Roman" w:hAnsi="Times New Roman" w:cs="Times New Roman"/>
          <w:lang w:val="en-GB"/>
        </w:rPr>
        <w:lastRenderedPageBreak/>
        <w:t xml:space="preserve">was not an act of heresy, but an act of anticlericalism, </w:t>
      </w:r>
      <w:r w:rsidR="009730D7">
        <w:rPr>
          <w:rFonts w:ascii="Times New Roman" w:hAnsi="Times New Roman" w:cs="Times New Roman"/>
          <w:lang w:val="en-GB"/>
        </w:rPr>
        <w:t xml:space="preserve">which was </w:t>
      </w:r>
      <w:r w:rsidR="003B02B4">
        <w:rPr>
          <w:rFonts w:ascii="Times New Roman" w:hAnsi="Times New Roman" w:cs="Times New Roman"/>
          <w:lang w:val="en-GB"/>
        </w:rPr>
        <w:t>normalised</w:t>
      </w:r>
      <w:r w:rsidRPr="003948EA">
        <w:rPr>
          <w:rFonts w:ascii="Times New Roman" w:hAnsi="Times New Roman" w:cs="Times New Roman"/>
          <w:lang w:val="en-GB"/>
        </w:rPr>
        <w:t xml:space="preserve"> in this Southern society.</w:t>
      </w:r>
      <w:r w:rsidRPr="003948EA">
        <w:rPr>
          <w:rFonts w:ascii="Times New Roman" w:hAnsi="Times New Roman" w:cs="Times New Roman"/>
          <w:vertAlign w:val="superscript"/>
          <w:lang w:val="en-GB"/>
        </w:rPr>
        <w:footnoteReference w:id="193"/>
      </w:r>
      <w:r w:rsidRPr="003948EA">
        <w:rPr>
          <w:rFonts w:ascii="Times New Roman" w:hAnsi="Times New Roman" w:cs="Times New Roman"/>
          <w:lang w:val="en-GB"/>
        </w:rPr>
        <w:t xml:space="preserve"> It is understandable that to an outside eye these acts of anticlericalism and violence towards the </w:t>
      </w:r>
      <w:r w:rsidR="001E546B">
        <w:rPr>
          <w:rFonts w:ascii="Times New Roman" w:hAnsi="Times New Roman" w:cs="Times New Roman"/>
          <w:lang w:val="en-GB"/>
        </w:rPr>
        <w:t>Church</w:t>
      </w:r>
      <w:r w:rsidRPr="003948EA">
        <w:rPr>
          <w:rFonts w:ascii="Times New Roman" w:hAnsi="Times New Roman" w:cs="Times New Roman"/>
          <w:lang w:val="en-GB"/>
        </w:rPr>
        <w:t xml:space="preserve"> were perceived as heretical, as </w:t>
      </w:r>
      <w:r w:rsidR="009730D7">
        <w:rPr>
          <w:rFonts w:ascii="Times New Roman" w:hAnsi="Times New Roman" w:cs="Times New Roman"/>
          <w:lang w:val="en-GB"/>
        </w:rPr>
        <w:t>they</w:t>
      </w:r>
      <w:r w:rsidRPr="003948EA">
        <w:rPr>
          <w:rFonts w:ascii="Times New Roman" w:hAnsi="Times New Roman" w:cs="Times New Roman"/>
          <w:lang w:val="en-GB"/>
        </w:rPr>
        <w:t xml:space="preserve"> endanger</w:t>
      </w:r>
      <w:r w:rsidR="009730D7">
        <w:rPr>
          <w:rFonts w:ascii="Times New Roman" w:hAnsi="Times New Roman" w:cs="Times New Roman"/>
          <w:lang w:val="en-GB"/>
        </w:rPr>
        <w:t>ed</w:t>
      </w:r>
      <w:r w:rsidRPr="003948EA">
        <w:rPr>
          <w:rFonts w:ascii="Times New Roman" w:hAnsi="Times New Roman" w:cs="Times New Roman"/>
          <w:lang w:val="en-GB"/>
        </w:rPr>
        <w:t xml:space="preserve"> the peace and order of the Catholic </w:t>
      </w:r>
      <w:r w:rsidR="001E546B">
        <w:rPr>
          <w:rFonts w:ascii="Times New Roman" w:hAnsi="Times New Roman" w:cs="Times New Roman"/>
          <w:lang w:val="en-GB"/>
        </w:rPr>
        <w:t>Church</w:t>
      </w:r>
      <w:r w:rsidRPr="003948EA">
        <w:rPr>
          <w:rFonts w:ascii="Times New Roman" w:hAnsi="Times New Roman" w:cs="Times New Roman"/>
          <w:lang w:val="en-GB"/>
        </w:rPr>
        <w:t xml:space="preserve">. This does beg the question </w:t>
      </w:r>
      <w:r w:rsidR="00E71056">
        <w:rPr>
          <w:rFonts w:ascii="Times New Roman" w:hAnsi="Times New Roman" w:cs="Times New Roman"/>
          <w:lang w:val="en-GB"/>
        </w:rPr>
        <w:t xml:space="preserve">of </w:t>
      </w:r>
      <w:r w:rsidRPr="003948EA">
        <w:rPr>
          <w:rFonts w:ascii="Times New Roman" w:hAnsi="Times New Roman" w:cs="Times New Roman"/>
          <w:lang w:val="en-GB"/>
        </w:rPr>
        <w:t xml:space="preserve">whether this anticlericalism was actively or passively misconstrued as heresy. </w:t>
      </w:r>
    </w:p>
    <w:p w14:paraId="0E301597" w14:textId="77777777" w:rsidR="003948EA" w:rsidRPr="003948EA" w:rsidRDefault="003948EA" w:rsidP="003948EA">
      <w:pPr>
        <w:spacing w:after="0" w:line="276" w:lineRule="auto"/>
        <w:jc w:val="both"/>
        <w:rPr>
          <w:rFonts w:ascii="Times New Roman" w:hAnsi="Times New Roman" w:cs="Times New Roman"/>
          <w:b/>
          <w:bCs/>
          <w:lang w:val="en-GB"/>
        </w:rPr>
      </w:pPr>
    </w:p>
    <w:p w14:paraId="65B90DAE" w14:textId="0F474A17" w:rsidR="003948EA" w:rsidRDefault="005615F4" w:rsidP="002A6575">
      <w:pPr>
        <w:pStyle w:val="Heading2"/>
        <w:rPr>
          <w:rFonts w:ascii="Times New Roman" w:hAnsi="Times New Roman" w:cs="Times New Roman"/>
          <w:b/>
          <w:bCs/>
          <w:lang w:val="en-GB"/>
        </w:rPr>
      </w:pPr>
      <w:bookmarkStart w:id="57" w:name="_Toc112003273"/>
      <w:r>
        <w:rPr>
          <w:rFonts w:ascii="Times New Roman" w:hAnsi="Times New Roman" w:cs="Times New Roman"/>
          <w:b/>
          <w:bCs/>
          <w:lang w:val="en-GB"/>
        </w:rPr>
        <w:t xml:space="preserve">2.6 </w:t>
      </w:r>
      <w:r w:rsidR="003948EA" w:rsidRPr="003948EA">
        <w:rPr>
          <w:rFonts w:ascii="Times New Roman" w:hAnsi="Times New Roman" w:cs="Times New Roman"/>
          <w:b/>
          <w:bCs/>
          <w:lang w:val="en-GB"/>
        </w:rPr>
        <w:t>Conclusion</w:t>
      </w:r>
      <w:bookmarkEnd w:id="57"/>
    </w:p>
    <w:p w14:paraId="2B52347A" w14:textId="77777777" w:rsidR="003938F2" w:rsidRPr="003938F2" w:rsidRDefault="003938F2" w:rsidP="00626905">
      <w:pPr>
        <w:spacing w:after="0"/>
        <w:rPr>
          <w:lang w:val="en-GB"/>
        </w:rPr>
      </w:pPr>
    </w:p>
    <w:p w14:paraId="074EC586" w14:textId="408F7CDD" w:rsidR="003948EA" w:rsidRPr="003948EA" w:rsidRDefault="009730D7" w:rsidP="00626905">
      <w:pPr>
        <w:spacing w:after="0" w:line="360" w:lineRule="auto"/>
        <w:jc w:val="both"/>
        <w:rPr>
          <w:rFonts w:ascii="Times New Roman" w:hAnsi="Times New Roman" w:cs="Times New Roman"/>
          <w:lang w:val="en-GB"/>
        </w:rPr>
      </w:pPr>
      <w:r>
        <w:rPr>
          <w:rFonts w:ascii="Times New Roman" w:hAnsi="Times New Roman" w:cs="Times New Roman"/>
          <w:lang w:val="en-GB"/>
        </w:rPr>
        <w:t>T</w:t>
      </w:r>
      <w:r w:rsidR="003948EA" w:rsidRPr="003948EA">
        <w:rPr>
          <w:rFonts w:ascii="Times New Roman" w:hAnsi="Times New Roman" w:cs="Times New Roman"/>
          <w:lang w:val="en-GB"/>
        </w:rPr>
        <w:t xml:space="preserve">he massacre of Béziers was for a long time seen as the most </w:t>
      </w:r>
      <w:r>
        <w:rPr>
          <w:rFonts w:ascii="Times New Roman" w:hAnsi="Times New Roman" w:cs="Times New Roman"/>
          <w:lang w:val="en-GB"/>
        </w:rPr>
        <w:t>‘</w:t>
      </w:r>
      <w:r w:rsidR="003948EA" w:rsidRPr="003948EA">
        <w:rPr>
          <w:rFonts w:ascii="Times New Roman" w:hAnsi="Times New Roman" w:cs="Times New Roman"/>
          <w:lang w:val="en-GB"/>
        </w:rPr>
        <w:t>religious</w:t>
      </w:r>
      <w:r>
        <w:rPr>
          <w:rFonts w:ascii="Times New Roman" w:hAnsi="Times New Roman" w:cs="Times New Roman"/>
          <w:lang w:val="en-GB"/>
        </w:rPr>
        <w:t>’</w:t>
      </w:r>
      <w:r w:rsidR="003948EA" w:rsidRPr="003948EA">
        <w:rPr>
          <w:rFonts w:ascii="Times New Roman" w:hAnsi="Times New Roman" w:cs="Times New Roman"/>
          <w:lang w:val="en-GB"/>
        </w:rPr>
        <w:t xml:space="preserve"> moment of the Crusade. Therefore</w:t>
      </w:r>
      <w:r>
        <w:rPr>
          <w:rFonts w:ascii="Times New Roman" w:hAnsi="Times New Roman" w:cs="Times New Roman"/>
          <w:lang w:val="en-GB"/>
        </w:rPr>
        <w:t>,</w:t>
      </w:r>
      <w:r w:rsidR="003948EA" w:rsidRPr="003948EA">
        <w:rPr>
          <w:rFonts w:ascii="Times New Roman" w:hAnsi="Times New Roman" w:cs="Times New Roman"/>
          <w:lang w:val="en-GB"/>
        </w:rPr>
        <w:t xml:space="preserve"> I chose to investigate whether this massacre of Béziers was indeed religiously motivated. To answer this question</w:t>
      </w:r>
      <w:r w:rsidR="00E71056">
        <w:rPr>
          <w:rFonts w:ascii="Times New Roman" w:hAnsi="Times New Roman" w:cs="Times New Roman"/>
          <w:lang w:val="en-GB"/>
        </w:rPr>
        <w:t>,</w:t>
      </w:r>
      <w:r w:rsidR="003948EA" w:rsidRPr="003948EA">
        <w:rPr>
          <w:rFonts w:ascii="Times New Roman" w:hAnsi="Times New Roman" w:cs="Times New Roman"/>
          <w:lang w:val="en-GB"/>
        </w:rPr>
        <w:t xml:space="preserve"> we first needed to determine what part the (crusader) army actually played in the Crusade. From a basic </w:t>
      </w:r>
      <w:r w:rsidR="00E71056">
        <w:rPr>
          <w:rFonts w:ascii="Times New Roman" w:hAnsi="Times New Roman" w:cs="Times New Roman"/>
          <w:lang w:val="en-GB"/>
        </w:rPr>
        <w:t>read-through</w:t>
      </w:r>
      <w:r w:rsidR="003948EA" w:rsidRPr="003948EA">
        <w:rPr>
          <w:rFonts w:ascii="Times New Roman" w:hAnsi="Times New Roman" w:cs="Times New Roman"/>
          <w:lang w:val="en-GB"/>
        </w:rPr>
        <w:t xml:space="preserve"> of the sources</w:t>
      </w:r>
      <w:r w:rsidR="00E71056">
        <w:rPr>
          <w:rFonts w:ascii="Times New Roman" w:hAnsi="Times New Roman" w:cs="Times New Roman"/>
          <w:lang w:val="en-GB"/>
        </w:rPr>
        <w:t>,</w:t>
      </w:r>
      <w:r w:rsidR="003948EA" w:rsidRPr="003948EA">
        <w:rPr>
          <w:rFonts w:ascii="Times New Roman" w:hAnsi="Times New Roman" w:cs="Times New Roman"/>
          <w:lang w:val="en-GB"/>
        </w:rPr>
        <w:t xml:space="preserve"> it is clear that the </w:t>
      </w:r>
      <w:r w:rsidR="00052288">
        <w:rPr>
          <w:rFonts w:ascii="Times New Roman" w:hAnsi="Times New Roman" w:cs="Times New Roman"/>
          <w:i/>
          <w:iCs/>
          <w:lang w:val="en-GB"/>
        </w:rPr>
        <w:t>ribaulds</w:t>
      </w:r>
      <w:r w:rsidR="003948EA" w:rsidRPr="003948EA">
        <w:rPr>
          <w:rFonts w:ascii="Times New Roman" w:hAnsi="Times New Roman" w:cs="Times New Roman"/>
          <w:lang w:val="en-GB"/>
        </w:rPr>
        <w:t xml:space="preserve"> played a pivotal role in initiating the massacre. After further investigation of the sources</w:t>
      </w:r>
      <w:r w:rsidR="000A3383">
        <w:rPr>
          <w:rFonts w:ascii="Times New Roman" w:hAnsi="Times New Roman" w:cs="Times New Roman"/>
          <w:lang w:val="en-GB"/>
        </w:rPr>
        <w:t>,</w:t>
      </w:r>
      <w:r w:rsidR="003948EA" w:rsidRPr="003948EA">
        <w:rPr>
          <w:rFonts w:ascii="Times New Roman" w:hAnsi="Times New Roman" w:cs="Times New Roman"/>
          <w:lang w:val="en-GB"/>
        </w:rPr>
        <w:t xml:space="preserve"> I </w:t>
      </w:r>
      <w:r w:rsidR="000A3383">
        <w:rPr>
          <w:rFonts w:ascii="Times New Roman" w:hAnsi="Times New Roman" w:cs="Times New Roman"/>
          <w:lang w:val="en-GB"/>
        </w:rPr>
        <w:t>do not doubt</w:t>
      </w:r>
      <w:r w:rsidR="003948EA" w:rsidRPr="003948EA">
        <w:rPr>
          <w:rFonts w:ascii="Times New Roman" w:hAnsi="Times New Roman" w:cs="Times New Roman"/>
          <w:lang w:val="en-GB"/>
        </w:rPr>
        <w:t xml:space="preserve"> that these </w:t>
      </w:r>
      <w:r w:rsidR="00052288">
        <w:rPr>
          <w:rFonts w:ascii="Times New Roman" w:hAnsi="Times New Roman" w:cs="Times New Roman"/>
          <w:i/>
          <w:iCs/>
          <w:lang w:val="en-GB"/>
        </w:rPr>
        <w:t>ribaulds</w:t>
      </w:r>
      <w:r w:rsidR="003948EA" w:rsidRPr="003948EA">
        <w:rPr>
          <w:rFonts w:ascii="Times New Roman" w:hAnsi="Times New Roman" w:cs="Times New Roman"/>
          <w:lang w:val="en-GB"/>
        </w:rPr>
        <w:t xml:space="preserve"> held a central position in this massacre. However, what also became clear was that crusader leadership also had a part in the massacre. The massacre of Béziers fitted within the larger strategy of the crusader army. By making an example of Béziers</w:t>
      </w:r>
      <w:r w:rsidR="000A3383">
        <w:rPr>
          <w:rFonts w:ascii="Times New Roman" w:hAnsi="Times New Roman" w:cs="Times New Roman"/>
          <w:lang w:val="en-GB"/>
        </w:rPr>
        <w:t>,</w:t>
      </w:r>
      <w:r w:rsidR="003948EA" w:rsidRPr="003948EA">
        <w:rPr>
          <w:rFonts w:ascii="Times New Roman" w:hAnsi="Times New Roman" w:cs="Times New Roman"/>
          <w:lang w:val="en-GB"/>
        </w:rPr>
        <w:t xml:space="preserve"> the papal legates showed the </w:t>
      </w:r>
      <w:r w:rsidR="00317127">
        <w:rPr>
          <w:rFonts w:ascii="Times New Roman" w:hAnsi="Times New Roman" w:cs="Times New Roman"/>
          <w:lang w:val="en-GB"/>
        </w:rPr>
        <w:t>S</w:t>
      </w:r>
      <w:r w:rsidR="003948EA" w:rsidRPr="003948EA">
        <w:rPr>
          <w:rFonts w:ascii="Times New Roman" w:hAnsi="Times New Roman" w:cs="Times New Roman"/>
          <w:lang w:val="en-GB"/>
        </w:rPr>
        <w:t>outh what would await them if they did not surrender. Therefore</w:t>
      </w:r>
      <w:r w:rsidR="00926461">
        <w:rPr>
          <w:rFonts w:ascii="Times New Roman" w:hAnsi="Times New Roman" w:cs="Times New Roman"/>
          <w:lang w:val="en-GB"/>
        </w:rPr>
        <w:t xml:space="preserve">, they had no reason to intervene and </w:t>
      </w:r>
      <w:r w:rsidR="003948EA" w:rsidRPr="003948EA">
        <w:rPr>
          <w:rFonts w:ascii="Times New Roman" w:hAnsi="Times New Roman" w:cs="Times New Roman"/>
          <w:lang w:val="en-GB"/>
        </w:rPr>
        <w:t xml:space="preserve">even delighted in the violence. As Mark Gregory Pegg wrote: </w:t>
      </w:r>
      <w:r w:rsidR="004C0045">
        <w:rPr>
          <w:rFonts w:ascii="Times New Roman" w:hAnsi="Times New Roman" w:cs="Times New Roman"/>
          <w:lang w:val="en-GB"/>
        </w:rPr>
        <w:t>‘</w:t>
      </w:r>
      <w:r w:rsidR="003948EA" w:rsidRPr="003948EA">
        <w:rPr>
          <w:rFonts w:ascii="Times New Roman" w:hAnsi="Times New Roman" w:cs="Times New Roman"/>
          <w:lang w:val="en-GB"/>
        </w:rPr>
        <w:t>An irrevocable obligation to mass murder existed from the very start of the crusade.</w:t>
      </w:r>
      <w:bookmarkStart w:id="58" w:name="_Hlk110029510"/>
      <w:r w:rsidR="004C0045">
        <w:rPr>
          <w:rFonts w:ascii="Times New Roman" w:hAnsi="Times New Roman" w:cs="Times New Roman"/>
          <w:lang w:val="en-GB"/>
        </w:rPr>
        <w:t>’</w:t>
      </w:r>
      <w:r w:rsidR="003948EA" w:rsidRPr="003948EA">
        <w:rPr>
          <w:rFonts w:ascii="Times New Roman" w:hAnsi="Times New Roman" w:cs="Times New Roman"/>
          <w:vertAlign w:val="superscript"/>
          <w:lang w:val="en-GB"/>
        </w:rPr>
        <w:footnoteReference w:id="194"/>
      </w:r>
      <w:r w:rsidR="003948EA" w:rsidRPr="003948EA">
        <w:rPr>
          <w:rFonts w:ascii="Times New Roman" w:hAnsi="Times New Roman" w:cs="Times New Roman"/>
          <w:lang w:val="en-GB"/>
        </w:rPr>
        <w:t xml:space="preserve"> </w:t>
      </w:r>
      <w:bookmarkEnd w:id="58"/>
    </w:p>
    <w:p w14:paraId="73FC5C13" w14:textId="21BC0648" w:rsidR="003948EA" w:rsidRPr="003948EA" w:rsidRDefault="003948EA" w:rsidP="00626905">
      <w:pPr>
        <w:spacing w:after="0" w:line="360" w:lineRule="auto"/>
        <w:jc w:val="both"/>
        <w:rPr>
          <w:rFonts w:ascii="Times New Roman" w:hAnsi="Times New Roman" w:cs="Times New Roman"/>
          <w:lang w:val="en-GB"/>
        </w:rPr>
      </w:pPr>
      <w:r w:rsidRPr="003948EA">
        <w:rPr>
          <w:rFonts w:ascii="Times New Roman" w:hAnsi="Times New Roman" w:cs="Times New Roman"/>
          <w:lang w:val="en-GB"/>
        </w:rPr>
        <w:tab/>
        <w:t xml:space="preserve">This leads to two different conclusions. Either the </w:t>
      </w:r>
      <w:r w:rsidR="00052288">
        <w:rPr>
          <w:rFonts w:ascii="Times New Roman" w:hAnsi="Times New Roman" w:cs="Times New Roman"/>
          <w:i/>
          <w:iCs/>
          <w:lang w:val="en-GB"/>
        </w:rPr>
        <w:t>ribaulds</w:t>
      </w:r>
      <w:r w:rsidRPr="003948EA">
        <w:rPr>
          <w:rFonts w:ascii="Times New Roman" w:hAnsi="Times New Roman" w:cs="Times New Roman"/>
          <w:lang w:val="en-GB"/>
        </w:rPr>
        <w:t xml:space="preserve"> and the crusaders were religious fanatics that had religious motives to attack the city, which after reading the sources is highly unlikely, or there existed different motiv</w:t>
      </w:r>
      <w:r w:rsidR="009730D7">
        <w:rPr>
          <w:rFonts w:ascii="Times New Roman" w:hAnsi="Times New Roman" w:cs="Times New Roman"/>
          <w:lang w:val="en-GB"/>
        </w:rPr>
        <w:t>e</w:t>
      </w:r>
      <w:r w:rsidRPr="003948EA">
        <w:rPr>
          <w:rFonts w:ascii="Times New Roman" w:hAnsi="Times New Roman" w:cs="Times New Roman"/>
          <w:lang w:val="en-GB"/>
        </w:rPr>
        <w:t>s. In the second part of the chapter</w:t>
      </w:r>
      <w:r w:rsidR="007C5AAA">
        <w:rPr>
          <w:rFonts w:ascii="Times New Roman" w:hAnsi="Times New Roman" w:cs="Times New Roman"/>
          <w:lang w:val="en-GB"/>
        </w:rPr>
        <w:t>,</w:t>
      </w:r>
      <w:r w:rsidRPr="003948EA">
        <w:rPr>
          <w:rFonts w:ascii="Times New Roman" w:hAnsi="Times New Roman" w:cs="Times New Roman"/>
          <w:lang w:val="en-GB"/>
        </w:rPr>
        <w:t xml:space="preserve"> I have shown that these </w:t>
      </w:r>
      <w:r w:rsidR="009730D7">
        <w:rPr>
          <w:rFonts w:ascii="Times New Roman" w:hAnsi="Times New Roman" w:cs="Times New Roman"/>
          <w:lang w:val="en-GB"/>
        </w:rPr>
        <w:t>other</w:t>
      </w:r>
      <w:r w:rsidRPr="003948EA">
        <w:rPr>
          <w:rFonts w:ascii="Times New Roman" w:hAnsi="Times New Roman" w:cs="Times New Roman"/>
          <w:lang w:val="en-GB"/>
        </w:rPr>
        <w:t xml:space="preserve"> motives did exist, which on further investigation </w:t>
      </w:r>
      <w:r w:rsidR="007C5AAA">
        <w:rPr>
          <w:rFonts w:ascii="Times New Roman" w:hAnsi="Times New Roman" w:cs="Times New Roman"/>
          <w:lang w:val="en-GB"/>
        </w:rPr>
        <w:t>led</w:t>
      </w:r>
      <w:r w:rsidRPr="003948EA">
        <w:rPr>
          <w:rFonts w:ascii="Times New Roman" w:hAnsi="Times New Roman" w:cs="Times New Roman"/>
          <w:lang w:val="en-GB"/>
        </w:rPr>
        <w:t xml:space="preserve"> to a more plausible explanation for the massacre. I have already mentioned the strategic benefit that this massacre provided the </w:t>
      </w:r>
      <w:r w:rsidR="00F126B2">
        <w:rPr>
          <w:rFonts w:ascii="Times New Roman" w:hAnsi="Times New Roman" w:cs="Times New Roman"/>
          <w:lang w:val="en-GB"/>
        </w:rPr>
        <w:t>c</w:t>
      </w:r>
      <w:r w:rsidRPr="003948EA">
        <w:rPr>
          <w:rFonts w:ascii="Times New Roman" w:hAnsi="Times New Roman" w:cs="Times New Roman"/>
          <w:lang w:val="en-GB"/>
        </w:rPr>
        <w:t xml:space="preserve">rusader army as many Southern cities surrendered </w:t>
      </w:r>
      <w:r w:rsidR="007C5AAA">
        <w:rPr>
          <w:rFonts w:ascii="Times New Roman" w:hAnsi="Times New Roman" w:cs="Times New Roman"/>
          <w:lang w:val="en-GB"/>
        </w:rPr>
        <w:t>for fear of being</w:t>
      </w:r>
      <w:r w:rsidRPr="003948EA">
        <w:rPr>
          <w:rFonts w:ascii="Times New Roman" w:hAnsi="Times New Roman" w:cs="Times New Roman"/>
          <w:lang w:val="en-GB"/>
        </w:rPr>
        <w:t xml:space="preserve"> massacred like Béziers. However, this violence also fitted in the existing political struggle between Béziers (and the rest of the South) and the Southern </w:t>
      </w:r>
      <w:r w:rsidR="001E546B">
        <w:rPr>
          <w:rFonts w:ascii="Times New Roman" w:hAnsi="Times New Roman" w:cs="Times New Roman"/>
          <w:lang w:val="en-GB"/>
        </w:rPr>
        <w:t>Church</w:t>
      </w:r>
      <w:r w:rsidRPr="003948EA">
        <w:rPr>
          <w:rFonts w:ascii="Times New Roman" w:hAnsi="Times New Roman" w:cs="Times New Roman"/>
          <w:lang w:val="en-GB"/>
        </w:rPr>
        <w:t xml:space="preserve"> </w:t>
      </w:r>
      <w:r w:rsidR="009730D7">
        <w:rPr>
          <w:rFonts w:ascii="Times New Roman" w:hAnsi="Times New Roman" w:cs="Times New Roman"/>
          <w:lang w:val="en-GB"/>
        </w:rPr>
        <w:t>with its</w:t>
      </w:r>
      <w:r w:rsidRPr="003948EA">
        <w:rPr>
          <w:rFonts w:ascii="Times New Roman" w:hAnsi="Times New Roman" w:cs="Times New Roman"/>
          <w:lang w:val="en-GB"/>
        </w:rPr>
        <w:t xml:space="preserve"> bishops. Therefore</w:t>
      </w:r>
      <w:r w:rsidR="009730D7">
        <w:rPr>
          <w:rFonts w:ascii="Times New Roman" w:hAnsi="Times New Roman" w:cs="Times New Roman"/>
          <w:lang w:val="en-GB"/>
        </w:rPr>
        <w:t>,</w:t>
      </w:r>
      <w:r w:rsidRPr="003948EA">
        <w:rPr>
          <w:rFonts w:ascii="Times New Roman" w:hAnsi="Times New Roman" w:cs="Times New Roman"/>
          <w:lang w:val="en-GB"/>
        </w:rPr>
        <w:t xml:space="preserve"> I can conclude that there was</w:t>
      </w:r>
      <w:r w:rsidR="007C5AAA">
        <w:rPr>
          <w:rFonts w:ascii="Times New Roman" w:hAnsi="Times New Roman" w:cs="Times New Roman"/>
          <w:lang w:val="en-GB"/>
        </w:rPr>
        <w:t>,</w:t>
      </w:r>
      <w:r w:rsidRPr="003948EA">
        <w:rPr>
          <w:rFonts w:ascii="Times New Roman" w:hAnsi="Times New Roman" w:cs="Times New Roman"/>
          <w:lang w:val="en-GB"/>
        </w:rPr>
        <w:t xml:space="preserve"> in fact</w:t>
      </w:r>
      <w:r w:rsidR="0094075C">
        <w:rPr>
          <w:rFonts w:ascii="Times New Roman" w:hAnsi="Times New Roman" w:cs="Times New Roman"/>
          <w:lang w:val="en-GB"/>
        </w:rPr>
        <w:t>,</w:t>
      </w:r>
      <w:r w:rsidRPr="003948EA">
        <w:rPr>
          <w:rFonts w:ascii="Times New Roman" w:hAnsi="Times New Roman" w:cs="Times New Roman"/>
          <w:lang w:val="en-GB"/>
        </w:rPr>
        <w:t xml:space="preserve"> no question of religious motivation but that the motivations were strategic and fitt</w:t>
      </w:r>
      <w:r w:rsidR="00CC4703">
        <w:rPr>
          <w:rFonts w:ascii="Times New Roman" w:hAnsi="Times New Roman" w:cs="Times New Roman"/>
          <w:lang w:val="en-GB"/>
        </w:rPr>
        <w:t>ed</w:t>
      </w:r>
      <w:r w:rsidRPr="003948EA">
        <w:rPr>
          <w:rFonts w:ascii="Times New Roman" w:hAnsi="Times New Roman" w:cs="Times New Roman"/>
          <w:lang w:val="en-GB"/>
        </w:rPr>
        <w:t xml:space="preserve"> the conflict against political anticlericalism, which was very much a part of the distinct Southern culture. </w:t>
      </w:r>
      <w:r w:rsidR="0094075C">
        <w:rPr>
          <w:rFonts w:ascii="Times New Roman" w:hAnsi="Times New Roman" w:cs="Times New Roman"/>
          <w:lang w:val="en-GB"/>
        </w:rPr>
        <w:t>This distinct Southern culture</w:t>
      </w:r>
      <w:r w:rsidRPr="003948EA">
        <w:rPr>
          <w:rFonts w:ascii="Times New Roman" w:hAnsi="Times New Roman" w:cs="Times New Roman"/>
          <w:lang w:val="en-GB"/>
        </w:rPr>
        <w:t xml:space="preserve"> will be further explored in the next chapter</w:t>
      </w:r>
      <w:r w:rsidR="0094075C">
        <w:rPr>
          <w:rFonts w:ascii="Times New Roman" w:hAnsi="Times New Roman" w:cs="Times New Roman"/>
          <w:lang w:val="en-GB"/>
        </w:rPr>
        <w:t>,</w:t>
      </w:r>
      <w:r w:rsidRPr="003948EA">
        <w:rPr>
          <w:rFonts w:ascii="Times New Roman" w:hAnsi="Times New Roman" w:cs="Times New Roman"/>
          <w:lang w:val="en-GB"/>
        </w:rPr>
        <w:t xml:space="preserve"> in which I will show the Southern viewpoint on the Albigensian Crusade.</w:t>
      </w:r>
    </w:p>
    <w:p w14:paraId="4F2EB259" w14:textId="37A0B38C" w:rsidR="0058700E" w:rsidRPr="00DC098B" w:rsidRDefault="0058700E" w:rsidP="0058700E">
      <w:pPr>
        <w:rPr>
          <w:lang w:val="en-GB"/>
        </w:rPr>
      </w:pPr>
      <w:r w:rsidRPr="00DC098B">
        <w:rPr>
          <w:lang w:val="en-GB"/>
        </w:rPr>
        <w:br w:type="page"/>
      </w:r>
    </w:p>
    <w:p w14:paraId="2FD82632" w14:textId="699EF5CC" w:rsidR="00A86BA3" w:rsidRDefault="00A86BA3" w:rsidP="00DC1359">
      <w:pPr>
        <w:pStyle w:val="Heading1"/>
        <w:rPr>
          <w:rFonts w:ascii="Times New Roman" w:hAnsi="Times New Roman" w:cs="Times New Roman"/>
          <w:b/>
          <w:bCs/>
          <w:lang w:val="en-GB"/>
        </w:rPr>
      </w:pPr>
      <w:bookmarkStart w:id="59" w:name="_Toc112003274"/>
      <w:r w:rsidRPr="00D31C7F">
        <w:rPr>
          <w:rFonts w:ascii="Times New Roman" w:hAnsi="Times New Roman" w:cs="Times New Roman"/>
          <w:b/>
          <w:bCs/>
          <w:lang w:val="en-GB"/>
        </w:rPr>
        <w:lastRenderedPageBreak/>
        <w:t>Chapter 3: The Chanson and the Southern perspective</w:t>
      </w:r>
      <w:bookmarkEnd w:id="59"/>
    </w:p>
    <w:p w14:paraId="141827AC" w14:textId="77777777" w:rsidR="003938F2" w:rsidRPr="003938F2" w:rsidRDefault="003938F2" w:rsidP="00626905">
      <w:pPr>
        <w:spacing w:after="0"/>
        <w:rPr>
          <w:lang w:val="en-GB"/>
        </w:rPr>
      </w:pPr>
    </w:p>
    <w:p w14:paraId="123E17B2" w14:textId="6174484F" w:rsidR="00A86BA3" w:rsidRDefault="005615F4" w:rsidP="00DC1359">
      <w:pPr>
        <w:pStyle w:val="Heading2"/>
        <w:rPr>
          <w:rFonts w:ascii="Times New Roman" w:hAnsi="Times New Roman" w:cs="Times New Roman"/>
          <w:b/>
          <w:bCs/>
          <w:lang w:val="en-GB"/>
        </w:rPr>
      </w:pPr>
      <w:bookmarkStart w:id="60" w:name="_Toc112003275"/>
      <w:r>
        <w:rPr>
          <w:rFonts w:ascii="Times New Roman" w:hAnsi="Times New Roman" w:cs="Times New Roman"/>
          <w:b/>
          <w:bCs/>
          <w:lang w:val="en-GB"/>
        </w:rPr>
        <w:t xml:space="preserve">3.1 </w:t>
      </w:r>
      <w:r w:rsidR="00A86BA3" w:rsidRPr="00D31C7F">
        <w:rPr>
          <w:rFonts w:ascii="Times New Roman" w:hAnsi="Times New Roman" w:cs="Times New Roman"/>
          <w:b/>
          <w:bCs/>
          <w:lang w:val="en-GB"/>
        </w:rPr>
        <w:t>Introduction</w:t>
      </w:r>
      <w:bookmarkEnd w:id="60"/>
    </w:p>
    <w:p w14:paraId="6624DD88" w14:textId="77777777" w:rsidR="003938F2" w:rsidRPr="003938F2" w:rsidRDefault="003938F2" w:rsidP="00626905">
      <w:pPr>
        <w:spacing w:after="0"/>
        <w:rPr>
          <w:lang w:val="en-GB"/>
        </w:rPr>
      </w:pPr>
    </w:p>
    <w:p w14:paraId="731FBEBC" w14:textId="611060C7" w:rsidR="00A86BA3" w:rsidRPr="00D31C7F" w:rsidRDefault="00A86BA3" w:rsidP="00626905">
      <w:pPr>
        <w:spacing w:after="0" w:line="360" w:lineRule="auto"/>
        <w:jc w:val="both"/>
        <w:rPr>
          <w:rFonts w:ascii="Times New Roman" w:eastAsia="Calibri" w:hAnsi="Times New Roman" w:cs="Times New Roman"/>
          <w:lang w:val="en-GB"/>
        </w:rPr>
      </w:pPr>
      <w:r w:rsidRPr="00D31C7F">
        <w:rPr>
          <w:rFonts w:ascii="Times New Roman" w:eastAsia="Calibri" w:hAnsi="Times New Roman" w:cs="Times New Roman"/>
          <w:lang w:val="en-GB"/>
        </w:rPr>
        <w:t>In the previous chapter</w:t>
      </w:r>
      <w:r w:rsidR="00CC4703">
        <w:rPr>
          <w:rFonts w:ascii="Times New Roman" w:eastAsia="Calibri" w:hAnsi="Times New Roman" w:cs="Times New Roman"/>
          <w:lang w:val="en-GB"/>
        </w:rPr>
        <w:t>,</w:t>
      </w:r>
      <w:r w:rsidRPr="00D31C7F">
        <w:rPr>
          <w:rFonts w:ascii="Times New Roman" w:eastAsia="Calibri" w:hAnsi="Times New Roman" w:cs="Times New Roman"/>
          <w:lang w:val="en-GB"/>
        </w:rPr>
        <w:t xml:space="preserve"> about the </w:t>
      </w:r>
      <w:r w:rsidR="00823477">
        <w:rPr>
          <w:rFonts w:ascii="Times New Roman" w:eastAsia="Calibri" w:hAnsi="Times New Roman" w:cs="Times New Roman"/>
          <w:lang w:val="en-GB"/>
        </w:rPr>
        <w:t>Massacre</w:t>
      </w:r>
      <w:r w:rsidRPr="00D31C7F">
        <w:rPr>
          <w:rFonts w:ascii="Times New Roman" w:eastAsia="Calibri" w:hAnsi="Times New Roman" w:cs="Times New Roman"/>
          <w:lang w:val="en-GB"/>
        </w:rPr>
        <w:t xml:space="preserve"> of B</w:t>
      </w:r>
      <w:r w:rsidR="00823477">
        <w:rPr>
          <w:rFonts w:ascii="Times New Roman" w:eastAsia="Calibri" w:hAnsi="Times New Roman" w:cs="Times New Roman"/>
          <w:lang w:val="en-GB"/>
        </w:rPr>
        <w:t>é</w:t>
      </w:r>
      <w:r w:rsidRPr="00D31C7F">
        <w:rPr>
          <w:rFonts w:ascii="Times New Roman" w:eastAsia="Calibri" w:hAnsi="Times New Roman" w:cs="Times New Roman"/>
          <w:lang w:val="en-GB"/>
        </w:rPr>
        <w:t xml:space="preserve">ziers, we concluded that </w:t>
      </w:r>
      <w:r w:rsidR="009E4802">
        <w:rPr>
          <w:rFonts w:ascii="Times New Roman" w:eastAsia="Calibri" w:hAnsi="Times New Roman" w:cs="Times New Roman"/>
          <w:lang w:val="en-GB"/>
        </w:rPr>
        <w:t xml:space="preserve">it was a chaotic event </w:t>
      </w:r>
      <w:r w:rsidR="00CC4703">
        <w:rPr>
          <w:rFonts w:ascii="Times New Roman" w:eastAsia="Calibri" w:hAnsi="Times New Roman" w:cs="Times New Roman"/>
          <w:lang w:val="en-GB"/>
        </w:rPr>
        <w:t>about</w:t>
      </w:r>
      <w:r w:rsidR="009E4802">
        <w:rPr>
          <w:rFonts w:ascii="Times New Roman" w:eastAsia="Calibri" w:hAnsi="Times New Roman" w:cs="Times New Roman"/>
          <w:lang w:val="en-GB"/>
        </w:rPr>
        <w:t xml:space="preserve"> which little </w:t>
      </w:r>
      <w:r w:rsidR="00CC4703">
        <w:rPr>
          <w:rFonts w:ascii="Times New Roman" w:eastAsia="Calibri" w:hAnsi="Times New Roman" w:cs="Times New Roman"/>
          <w:lang w:val="en-GB"/>
        </w:rPr>
        <w:t>can be</w:t>
      </w:r>
      <w:r w:rsidR="009E4802">
        <w:rPr>
          <w:rFonts w:ascii="Times New Roman" w:eastAsia="Calibri" w:hAnsi="Times New Roman" w:cs="Times New Roman"/>
          <w:lang w:val="en-GB"/>
        </w:rPr>
        <w:t xml:space="preserve"> said about the motivations of the parties involved. However, when looking at </w:t>
      </w:r>
      <w:r w:rsidR="00F30BC9">
        <w:rPr>
          <w:rFonts w:ascii="Times New Roman" w:eastAsia="Calibri" w:hAnsi="Times New Roman" w:cs="Times New Roman"/>
          <w:lang w:val="en-GB"/>
        </w:rPr>
        <w:t>the decisions leading up</w:t>
      </w:r>
      <w:r w:rsidR="006D6167">
        <w:rPr>
          <w:rFonts w:ascii="Times New Roman" w:eastAsia="Calibri" w:hAnsi="Times New Roman" w:cs="Times New Roman"/>
          <w:lang w:val="en-GB"/>
        </w:rPr>
        <w:t xml:space="preserve"> to the event</w:t>
      </w:r>
      <w:r w:rsidR="00F30BC9">
        <w:rPr>
          <w:rFonts w:ascii="Times New Roman" w:eastAsia="Calibri" w:hAnsi="Times New Roman" w:cs="Times New Roman"/>
          <w:lang w:val="en-GB"/>
        </w:rPr>
        <w:t xml:space="preserve"> and the descriptions</w:t>
      </w:r>
      <w:r w:rsidR="00CC4703">
        <w:rPr>
          <w:rFonts w:ascii="Times New Roman" w:eastAsia="Calibri" w:hAnsi="Times New Roman" w:cs="Times New Roman"/>
          <w:lang w:val="en-GB"/>
        </w:rPr>
        <w:t xml:space="preserve"> written</w:t>
      </w:r>
      <w:r w:rsidR="00F30BC9">
        <w:rPr>
          <w:rFonts w:ascii="Times New Roman" w:eastAsia="Calibri" w:hAnsi="Times New Roman" w:cs="Times New Roman"/>
          <w:lang w:val="en-GB"/>
        </w:rPr>
        <w:t xml:space="preserve"> after the </w:t>
      </w:r>
      <w:r w:rsidR="006D6167">
        <w:rPr>
          <w:rFonts w:ascii="Times New Roman" w:eastAsia="Calibri" w:hAnsi="Times New Roman" w:cs="Times New Roman"/>
          <w:lang w:val="en-GB"/>
        </w:rPr>
        <w:t>massacre</w:t>
      </w:r>
      <w:r w:rsidR="00CC4703">
        <w:rPr>
          <w:rFonts w:ascii="Times New Roman" w:eastAsia="Calibri" w:hAnsi="Times New Roman" w:cs="Times New Roman"/>
          <w:lang w:val="en-GB"/>
        </w:rPr>
        <w:t>,</w:t>
      </w:r>
      <w:r w:rsidR="006D6167">
        <w:rPr>
          <w:rFonts w:ascii="Times New Roman" w:eastAsia="Calibri" w:hAnsi="Times New Roman" w:cs="Times New Roman"/>
          <w:lang w:val="en-GB"/>
        </w:rPr>
        <w:t xml:space="preserve"> </w:t>
      </w:r>
      <w:r w:rsidR="00F30BC9">
        <w:rPr>
          <w:rFonts w:ascii="Times New Roman" w:eastAsia="Calibri" w:hAnsi="Times New Roman" w:cs="Times New Roman"/>
          <w:lang w:val="en-GB"/>
        </w:rPr>
        <w:t xml:space="preserve">we can conclude that </w:t>
      </w:r>
      <w:r w:rsidRPr="00D31C7F">
        <w:rPr>
          <w:rFonts w:ascii="Times New Roman" w:eastAsia="Calibri" w:hAnsi="Times New Roman" w:cs="Times New Roman"/>
          <w:lang w:val="en-GB"/>
        </w:rPr>
        <w:t>it was not heresy (the suspected Catharism) that prompted the crusaders to attack the Catholic city</w:t>
      </w:r>
      <w:r w:rsidR="00076AF5">
        <w:rPr>
          <w:rFonts w:ascii="Times New Roman" w:eastAsia="Calibri" w:hAnsi="Times New Roman" w:cs="Times New Roman"/>
          <w:lang w:val="en-GB"/>
        </w:rPr>
        <w:t>. Instead</w:t>
      </w:r>
      <w:r w:rsidR="00CC4703">
        <w:rPr>
          <w:rFonts w:ascii="Times New Roman" w:eastAsia="Calibri" w:hAnsi="Times New Roman" w:cs="Times New Roman"/>
          <w:lang w:val="en-GB"/>
        </w:rPr>
        <w:t>,</w:t>
      </w:r>
      <w:r w:rsidR="00076AF5">
        <w:rPr>
          <w:rFonts w:ascii="Times New Roman" w:eastAsia="Calibri" w:hAnsi="Times New Roman" w:cs="Times New Roman"/>
          <w:lang w:val="en-GB"/>
        </w:rPr>
        <w:t xml:space="preserve"> </w:t>
      </w:r>
      <w:r w:rsidR="00882687">
        <w:rPr>
          <w:rFonts w:ascii="Times New Roman" w:eastAsia="Calibri" w:hAnsi="Times New Roman" w:cs="Times New Roman"/>
          <w:lang w:val="en-GB"/>
        </w:rPr>
        <w:t>the motiv</w:t>
      </w:r>
      <w:r w:rsidR="00CC4703">
        <w:rPr>
          <w:rFonts w:ascii="Times New Roman" w:eastAsia="Calibri" w:hAnsi="Times New Roman" w:cs="Times New Roman"/>
          <w:lang w:val="en-GB"/>
        </w:rPr>
        <w:t>e</w:t>
      </w:r>
      <w:r w:rsidR="00882687">
        <w:rPr>
          <w:rFonts w:ascii="Times New Roman" w:eastAsia="Calibri" w:hAnsi="Times New Roman" w:cs="Times New Roman"/>
          <w:lang w:val="en-GB"/>
        </w:rPr>
        <w:t xml:space="preserve">s were two-sided. One the one hand, the massacre was </w:t>
      </w:r>
      <w:r w:rsidR="00EB1F28">
        <w:rPr>
          <w:rFonts w:ascii="Times New Roman" w:eastAsia="Calibri" w:hAnsi="Times New Roman" w:cs="Times New Roman"/>
          <w:lang w:val="en-GB"/>
        </w:rPr>
        <w:t xml:space="preserve">tactically </w:t>
      </w:r>
      <w:r w:rsidR="00882687">
        <w:rPr>
          <w:rFonts w:ascii="Times New Roman" w:eastAsia="Calibri" w:hAnsi="Times New Roman" w:cs="Times New Roman"/>
          <w:lang w:val="en-GB"/>
        </w:rPr>
        <w:t>beneficial to the continuation of the Crusade. On the other hand,</w:t>
      </w:r>
      <w:r w:rsidRPr="00D31C7F">
        <w:rPr>
          <w:rFonts w:ascii="Times New Roman" w:eastAsia="Calibri" w:hAnsi="Times New Roman" w:cs="Times New Roman"/>
          <w:lang w:val="en-GB"/>
        </w:rPr>
        <w:t xml:space="preserve"> </w:t>
      </w:r>
      <w:r w:rsidR="0018788D" w:rsidRPr="00D31C7F">
        <w:rPr>
          <w:rFonts w:ascii="Times New Roman" w:eastAsia="Calibri" w:hAnsi="Times New Roman" w:cs="Times New Roman"/>
          <w:lang w:val="en-GB"/>
        </w:rPr>
        <w:t>the papal legates</w:t>
      </w:r>
      <w:r w:rsidRPr="00D31C7F">
        <w:rPr>
          <w:rFonts w:ascii="Times New Roman" w:eastAsia="Calibri" w:hAnsi="Times New Roman" w:cs="Times New Roman"/>
          <w:lang w:val="en-GB"/>
        </w:rPr>
        <w:t xml:space="preserve"> reacted to a form of anticlericalism which should not be seen as religious violence but as political violence. This anticlericalism</w:t>
      </w:r>
      <w:r w:rsidR="00240A0A">
        <w:rPr>
          <w:rFonts w:ascii="Times New Roman" w:eastAsia="Calibri" w:hAnsi="Times New Roman" w:cs="Times New Roman"/>
          <w:lang w:val="en-GB"/>
        </w:rPr>
        <w:t>,</w:t>
      </w:r>
      <w:r w:rsidRPr="00D31C7F">
        <w:rPr>
          <w:rFonts w:ascii="Times New Roman" w:eastAsia="Calibri" w:hAnsi="Times New Roman" w:cs="Times New Roman"/>
          <w:lang w:val="en-GB"/>
        </w:rPr>
        <w:t xml:space="preserve"> </w:t>
      </w:r>
      <w:r w:rsidR="00CC4703">
        <w:rPr>
          <w:rFonts w:ascii="Times New Roman" w:eastAsia="Calibri" w:hAnsi="Times New Roman" w:cs="Times New Roman"/>
          <w:lang w:val="en-GB"/>
        </w:rPr>
        <w:t>endemic in</w:t>
      </w:r>
      <w:r w:rsidR="00240A0A">
        <w:rPr>
          <w:rFonts w:ascii="Times New Roman" w:eastAsia="Calibri" w:hAnsi="Times New Roman" w:cs="Times New Roman"/>
          <w:lang w:val="en-GB"/>
        </w:rPr>
        <w:t xml:space="preserve"> the Southern political landscape, </w:t>
      </w:r>
      <w:r w:rsidRPr="00D31C7F">
        <w:rPr>
          <w:rFonts w:ascii="Times New Roman" w:eastAsia="Calibri" w:hAnsi="Times New Roman" w:cs="Times New Roman"/>
          <w:lang w:val="en-GB"/>
        </w:rPr>
        <w:t>was part of the culture of the South</w:t>
      </w:r>
      <w:r w:rsidR="00D834A6">
        <w:rPr>
          <w:rFonts w:ascii="Times New Roman" w:eastAsia="Calibri" w:hAnsi="Times New Roman" w:cs="Times New Roman"/>
          <w:lang w:val="en-GB"/>
        </w:rPr>
        <w:t xml:space="preserve">, </w:t>
      </w:r>
      <w:r w:rsidRPr="00D31C7F">
        <w:rPr>
          <w:rFonts w:ascii="Times New Roman" w:eastAsia="Calibri" w:hAnsi="Times New Roman" w:cs="Times New Roman"/>
          <w:lang w:val="en-GB"/>
        </w:rPr>
        <w:t>and therefore</w:t>
      </w:r>
      <w:r w:rsidR="00CC4703">
        <w:rPr>
          <w:rFonts w:ascii="Times New Roman" w:eastAsia="Calibri" w:hAnsi="Times New Roman" w:cs="Times New Roman"/>
          <w:lang w:val="en-GB"/>
        </w:rPr>
        <w:t xml:space="preserve"> we can conclude</w:t>
      </w:r>
      <w:r w:rsidRPr="00D31C7F">
        <w:rPr>
          <w:rFonts w:ascii="Times New Roman" w:eastAsia="Calibri" w:hAnsi="Times New Roman" w:cs="Times New Roman"/>
          <w:lang w:val="en-GB"/>
        </w:rPr>
        <w:t xml:space="preserve"> this Crusade was not fighting a religious grouping</w:t>
      </w:r>
      <w:r w:rsidR="00D834A6">
        <w:rPr>
          <w:rFonts w:ascii="Times New Roman" w:eastAsia="Calibri" w:hAnsi="Times New Roman" w:cs="Times New Roman"/>
          <w:lang w:val="en-GB"/>
        </w:rPr>
        <w:t xml:space="preserve">. </w:t>
      </w:r>
      <w:r w:rsidR="00CC4703">
        <w:rPr>
          <w:rFonts w:ascii="Times New Roman" w:eastAsia="Calibri" w:hAnsi="Times New Roman" w:cs="Times New Roman"/>
          <w:lang w:val="en-GB"/>
        </w:rPr>
        <w:t>I</w:t>
      </w:r>
      <w:r w:rsidR="00D834A6">
        <w:rPr>
          <w:rFonts w:ascii="Times New Roman" w:eastAsia="Calibri" w:hAnsi="Times New Roman" w:cs="Times New Roman"/>
          <w:lang w:val="en-GB"/>
        </w:rPr>
        <w:t>t</w:t>
      </w:r>
      <w:r w:rsidRPr="00D31C7F">
        <w:rPr>
          <w:rFonts w:ascii="Times New Roman" w:eastAsia="Calibri" w:hAnsi="Times New Roman" w:cs="Times New Roman"/>
          <w:lang w:val="en-GB"/>
        </w:rPr>
        <w:t xml:space="preserve"> was</w:t>
      </w:r>
      <w:r w:rsidR="00AA3108">
        <w:rPr>
          <w:rFonts w:ascii="Times New Roman" w:eastAsia="Calibri" w:hAnsi="Times New Roman" w:cs="Times New Roman"/>
          <w:lang w:val="en-GB"/>
        </w:rPr>
        <w:t>,</w:t>
      </w:r>
      <w:r w:rsidRPr="00D31C7F">
        <w:rPr>
          <w:rFonts w:ascii="Times New Roman" w:eastAsia="Calibri" w:hAnsi="Times New Roman" w:cs="Times New Roman"/>
          <w:lang w:val="en-GB"/>
        </w:rPr>
        <w:t xml:space="preserve"> </w:t>
      </w:r>
      <w:r w:rsidR="00213DD7" w:rsidRPr="00D31C7F">
        <w:rPr>
          <w:rFonts w:ascii="Times New Roman" w:eastAsia="Calibri" w:hAnsi="Times New Roman" w:cs="Times New Roman"/>
          <w:lang w:val="en-GB"/>
        </w:rPr>
        <w:t>among other things</w:t>
      </w:r>
      <w:r w:rsidR="00AA3108">
        <w:rPr>
          <w:rFonts w:ascii="Times New Roman" w:eastAsia="Calibri" w:hAnsi="Times New Roman" w:cs="Times New Roman"/>
          <w:lang w:val="en-GB"/>
        </w:rPr>
        <w:t>,</w:t>
      </w:r>
      <w:r w:rsidR="00213DD7" w:rsidRPr="00D31C7F">
        <w:rPr>
          <w:rFonts w:ascii="Times New Roman" w:eastAsia="Calibri" w:hAnsi="Times New Roman" w:cs="Times New Roman"/>
          <w:lang w:val="en-GB"/>
        </w:rPr>
        <w:t xml:space="preserve"> </w:t>
      </w:r>
      <w:r w:rsidRPr="00D31C7F">
        <w:rPr>
          <w:rFonts w:ascii="Times New Roman" w:eastAsia="Calibri" w:hAnsi="Times New Roman" w:cs="Times New Roman"/>
          <w:lang w:val="en-GB"/>
        </w:rPr>
        <w:t xml:space="preserve">an attack on a cultural aspect of the South. </w:t>
      </w:r>
    </w:p>
    <w:p w14:paraId="23E51F8B" w14:textId="73167481" w:rsidR="00A86BA3" w:rsidRPr="00D31C7F" w:rsidRDefault="00A86BA3" w:rsidP="00626905">
      <w:pPr>
        <w:spacing w:after="0" w:line="360" w:lineRule="auto"/>
        <w:jc w:val="both"/>
        <w:rPr>
          <w:rFonts w:ascii="Times New Roman" w:eastAsia="Calibri" w:hAnsi="Times New Roman" w:cs="Times New Roman"/>
          <w:lang w:val="en-GB"/>
        </w:rPr>
      </w:pPr>
      <w:r w:rsidRPr="00D31C7F">
        <w:rPr>
          <w:rFonts w:ascii="Times New Roman" w:eastAsia="Calibri" w:hAnsi="Times New Roman" w:cs="Times New Roman"/>
          <w:lang w:val="en-GB"/>
        </w:rPr>
        <w:tab/>
      </w:r>
      <w:r w:rsidR="001E1A7D" w:rsidRPr="00D31C7F">
        <w:rPr>
          <w:rFonts w:ascii="Times New Roman" w:eastAsia="Calibri" w:hAnsi="Times New Roman" w:cs="Times New Roman"/>
          <w:lang w:val="en-GB"/>
        </w:rPr>
        <w:t>W</w:t>
      </w:r>
      <w:r w:rsidRPr="00D31C7F">
        <w:rPr>
          <w:rFonts w:ascii="Times New Roman" w:eastAsia="Calibri" w:hAnsi="Times New Roman" w:cs="Times New Roman"/>
          <w:lang w:val="en-GB"/>
        </w:rPr>
        <w:t>hen working on the case study of Beziers, it was not possible to rely on sources which sided with the Southerners. This changes</w:t>
      </w:r>
      <w:r w:rsidR="001E1A7D" w:rsidRPr="00D31C7F">
        <w:rPr>
          <w:rFonts w:ascii="Times New Roman" w:eastAsia="Calibri" w:hAnsi="Times New Roman" w:cs="Times New Roman"/>
          <w:lang w:val="en-GB"/>
        </w:rPr>
        <w:t xml:space="preserve">, </w:t>
      </w:r>
      <w:r w:rsidRPr="00D31C7F">
        <w:rPr>
          <w:rFonts w:ascii="Times New Roman" w:eastAsia="Calibri" w:hAnsi="Times New Roman" w:cs="Times New Roman"/>
          <w:lang w:val="en-GB"/>
        </w:rPr>
        <w:t>however</w:t>
      </w:r>
      <w:r w:rsidR="001E1A7D" w:rsidRPr="00D31C7F">
        <w:rPr>
          <w:rFonts w:ascii="Times New Roman" w:eastAsia="Calibri" w:hAnsi="Times New Roman" w:cs="Times New Roman"/>
          <w:lang w:val="en-GB"/>
        </w:rPr>
        <w:t>,</w:t>
      </w:r>
      <w:r w:rsidRPr="00D31C7F">
        <w:rPr>
          <w:rFonts w:ascii="Times New Roman" w:eastAsia="Calibri" w:hAnsi="Times New Roman" w:cs="Times New Roman"/>
          <w:lang w:val="en-GB"/>
        </w:rPr>
        <w:t xml:space="preserve"> </w:t>
      </w:r>
      <w:r w:rsidR="00CC4703">
        <w:rPr>
          <w:rFonts w:ascii="Times New Roman" w:eastAsia="Calibri" w:hAnsi="Times New Roman" w:cs="Times New Roman"/>
          <w:lang w:val="en-GB"/>
        </w:rPr>
        <w:t>with</w:t>
      </w:r>
      <w:r w:rsidRPr="00D31C7F">
        <w:rPr>
          <w:rFonts w:ascii="Times New Roman" w:eastAsia="Calibri" w:hAnsi="Times New Roman" w:cs="Times New Roman"/>
          <w:lang w:val="en-GB"/>
        </w:rPr>
        <w:t xml:space="preserve"> the</w:t>
      </w:r>
      <w:r w:rsidR="00CC4703">
        <w:rPr>
          <w:rFonts w:ascii="Times New Roman" w:eastAsia="Calibri" w:hAnsi="Times New Roman" w:cs="Times New Roman"/>
          <w:lang w:val="en-GB"/>
        </w:rPr>
        <w:t xml:space="preserve"> change of</w:t>
      </w:r>
      <w:r w:rsidRPr="00D31C7F">
        <w:rPr>
          <w:rFonts w:ascii="Times New Roman" w:eastAsia="Calibri" w:hAnsi="Times New Roman" w:cs="Times New Roman"/>
          <w:lang w:val="en-GB"/>
        </w:rPr>
        <w:t xml:space="preserve"> author of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from William of Tudela to an anonymous </w:t>
      </w:r>
      <w:r w:rsidR="001E1A7D" w:rsidRPr="00D31C7F">
        <w:rPr>
          <w:rFonts w:ascii="Times New Roman" w:eastAsia="Calibri" w:hAnsi="Times New Roman" w:cs="Times New Roman"/>
          <w:lang w:val="en-GB"/>
        </w:rPr>
        <w:t>a</w:t>
      </w:r>
      <w:r w:rsidRPr="00D31C7F">
        <w:rPr>
          <w:rFonts w:ascii="Times New Roman" w:eastAsia="Calibri" w:hAnsi="Times New Roman" w:cs="Times New Roman"/>
          <w:lang w:val="en-GB"/>
        </w:rPr>
        <w:t>uthor, a</w:t>
      </w:r>
      <w:r w:rsidR="00CC4703">
        <w:rPr>
          <w:rFonts w:ascii="Times New Roman" w:eastAsia="Calibri" w:hAnsi="Times New Roman" w:cs="Times New Roman"/>
          <w:lang w:val="en-GB"/>
        </w:rPr>
        <w:t>s</w:t>
      </w:r>
      <w:r w:rsidRPr="00D31C7F">
        <w:rPr>
          <w:rFonts w:ascii="Times New Roman" w:eastAsia="Calibri" w:hAnsi="Times New Roman" w:cs="Times New Roman"/>
          <w:lang w:val="en-GB"/>
        </w:rPr>
        <w:t xml:space="preserve"> with</w:t>
      </w:r>
      <w:r w:rsidR="001E1A7D" w:rsidRPr="00D31C7F">
        <w:rPr>
          <w:rFonts w:ascii="Times New Roman" w:eastAsia="Calibri" w:hAnsi="Times New Roman" w:cs="Times New Roman"/>
          <w:lang w:val="en-GB"/>
        </w:rPr>
        <w:t xml:space="preserve"> him</w:t>
      </w:r>
      <w:r w:rsidRPr="00D31C7F">
        <w:rPr>
          <w:rFonts w:ascii="Times New Roman" w:eastAsia="Calibri" w:hAnsi="Times New Roman" w:cs="Times New Roman"/>
          <w:lang w:val="en-GB"/>
        </w:rPr>
        <w:t xml:space="preserve"> a distinctly Southern perspective is introduced. This continuator was most likely a Toulousain who was present during the siege and who was a </w:t>
      </w:r>
      <w:r w:rsidR="00437B05">
        <w:rPr>
          <w:rFonts w:ascii="Times New Roman" w:eastAsia="Calibri" w:hAnsi="Times New Roman" w:cs="Times New Roman"/>
          <w:lang w:val="en-GB"/>
        </w:rPr>
        <w:t>severe</w:t>
      </w:r>
      <w:r w:rsidRPr="00D31C7F">
        <w:rPr>
          <w:rFonts w:ascii="Times New Roman" w:eastAsia="Calibri" w:hAnsi="Times New Roman" w:cs="Times New Roman"/>
          <w:lang w:val="en-GB"/>
        </w:rPr>
        <w:t xml:space="preserve"> critic of Simon of Montfort and the crusaders. This creates the possibility </w:t>
      </w:r>
      <w:r w:rsidR="00F7490B">
        <w:rPr>
          <w:rFonts w:ascii="Times New Roman" w:eastAsia="Calibri" w:hAnsi="Times New Roman" w:cs="Times New Roman"/>
          <w:lang w:val="en-GB"/>
        </w:rPr>
        <w:t>of researching</w:t>
      </w:r>
      <w:r w:rsidRPr="00D31C7F">
        <w:rPr>
          <w:rFonts w:ascii="Times New Roman" w:eastAsia="Calibri" w:hAnsi="Times New Roman" w:cs="Times New Roman"/>
          <w:lang w:val="en-GB"/>
        </w:rPr>
        <w:t xml:space="preserve"> the Southern perspective. Th</w:t>
      </w:r>
      <w:r w:rsidR="003469A7" w:rsidRPr="00D31C7F">
        <w:rPr>
          <w:rFonts w:ascii="Times New Roman" w:eastAsia="Calibri" w:hAnsi="Times New Roman" w:cs="Times New Roman"/>
          <w:lang w:val="en-GB"/>
        </w:rPr>
        <w:t>erefore, investigating th</w:t>
      </w:r>
      <w:r w:rsidRPr="00D31C7F">
        <w:rPr>
          <w:rFonts w:ascii="Times New Roman" w:eastAsia="Calibri" w:hAnsi="Times New Roman" w:cs="Times New Roman"/>
          <w:lang w:val="en-GB"/>
        </w:rPr>
        <w:t xml:space="preserve">is source </w:t>
      </w:r>
      <w:r w:rsidR="003469A7" w:rsidRPr="00D31C7F">
        <w:rPr>
          <w:rFonts w:ascii="Times New Roman" w:eastAsia="Calibri" w:hAnsi="Times New Roman" w:cs="Times New Roman"/>
          <w:lang w:val="en-GB"/>
        </w:rPr>
        <w:t>help</w:t>
      </w:r>
      <w:r w:rsidRPr="00D31C7F">
        <w:rPr>
          <w:rFonts w:ascii="Times New Roman" w:eastAsia="Calibri" w:hAnsi="Times New Roman" w:cs="Times New Roman"/>
          <w:lang w:val="en-GB"/>
        </w:rPr>
        <w:t>s us to answer the question: was the Albigensian war viewed as a culture war from a Southern perspective?</w:t>
      </w:r>
    </w:p>
    <w:p w14:paraId="27F7EB0B" w14:textId="48D00B70" w:rsidR="00A86BA3" w:rsidRPr="00D31C7F" w:rsidRDefault="00A86BA3" w:rsidP="00626905">
      <w:pPr>
        <w:spacing w:after="0" w:line="360" w:lineRule="auto"/>
        <w:jc w:val="both"/>
        <w:rPr>
          <w:rFonts w:ascii="Times New Roman" w:eastAsia="Calibri" w:hAnsi="Times New Roman" w:cs="Times New Roman"/>
          <w:lang w:val="en-GB"/>
        </w:rPr>
      </w:pPr>
      <w:r w:rsidRPr="00D31C7F">
        <w:rPr>
          <w:rFonts w:ascii="Times New Roman" w:eastAsia="Calibri" w:hAnsi="Times New Roman" w:cs="Times New Roman"/>
          <w:lang w:val="en-GB"/>
        </w:rPr>
        <w:tab/>
        <w:t xml:space="preserve">As one of the three main narrative sources,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has been researched by most scholars studying the Albigensian Crusade. It was used by C.P. Bagley in his research on the term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in Occitan poetry and </w:t>
      </w:r>
      <w:r w:rsidR="00437B05">
        <w:rPr>
          <w:rFonts w:ascii="Times New Roman" w:eastAsia="Calibri" w:hAnsi="Times New Roman" w:cs="Times New Roman"/>
          <w:lang w:val="en-GB"/>
        </w:rPr>
        <w:t xml:space="preserve">in </w:t>
      </w:r>
      <w:r w:rsidRPr="00D31C7F">
        <w:rPr>
          <w:rFonts w:ascii="Times New Roman" w:eastAsia="Calibri" w:hAnsi="Times New Roman" w:cs="Times New Roman"/>
          <w:lang w:val="en-GB"/>
        </w:rPr>
        <w:t xml:space="preserve">the </w:t>
      </w:r>
      <w:r w:rsidRPr="00D31C7F">
        <w:rPr>
          <w:rFonts w:ascii="Times New Roman" w:eastAsia="Calibri" w:hAnsi="Times New Roman" w:cs="Times New Roman"/>
          <w:i/>
          <w:iCs/>
          <w:lang w:val="en-GB"/>
        </w:rPr>
        <w:t>Chanson</w:t>
      </w:r>
      <w:r w:rsidR="00A74625" w:rsidRPr="00D31C7F">
        <w:rPr>
          <w:rFonts w:ascii="Times New Roman" w:eastAsia="Calibri" w:hAnsi="Times New Roman" w:cs="Times New Roman"/>
          <w:lang w:val="en-GB"/>
        </w:rPr>
        <w:t xml:space="preserve">. His work </w:t>
      </w:r>
      <w:r w:rsidRPr="00D31C7F">
        <w:rPr>
          <w:rFonts w:ascii="Times New Roman" w:eastAsia="Calibri" w:hAnsi="Times New Roman" w:cs="Times New Roman"/>
          <w:lang w:val="en-GB"/>
        </w:rPr>
        <w:t xml:space="preserve">is leading in this research when focusing on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w:t>
      </w:r>
      <w:r w:rsidR="001D15F6" w:rsidRPr="00D31C7F">
        <w:rPr>
          <w:rStyle w:val="FootnoteReference"/>
          <w:rFonts w:ascii="Times New Roman" w:eastAsia="Calibri" w:hAnsi="Times New Roman" w:cs="Times New Roman"/>
          <w:lang w:val="en-GB"/>
        </w:rPr>
        <w:footnoteReference w:id="195"/>
      </w:r>
      <w:r w:rsidRPr="00D31C7F">
        <w:rPr>
          <w:rFonts w:ascii="Times New Roman" w:eastAsia="Calibri" w:hAnsi="Times New Roman" w:cs="Times New Roman"/>
          <w:lang w:val="en-GB"/>
        </w:rPr>
        <w:t xml:space="preserve"> </w:t>
      </w:r>
      <w:r w:rsidR="005E51D9">
        <w:rPr>
          <w:rFonts w:ascii="Times New Roman" w:eastAsia="Calibri" w:hAnsi="Times New Roman" w:cs="Times New Roman"/>
          <w:lang w:val="en-GB"/>
        </w:rPr>
        <w:t>A more</w:t>
      </w:r>
      <w:r w:rsidRPr="00D31C7F">
        <w:rPr>
          <w:rFonts w:ascii="Times New Roman" w:eastAsia="Calibri" w:hAnsi="Times New Roman" w:cs="Times New Roman"/>
          <w:lang w:val="en-GB"/>
        </w:rPr>
        <w:t xml:space="preserve"> recent </w:t>
      </w:r>
      <w:r w:rsidR="002A3884">
        <w:rPr>
          <w:rFonts w:ascii="Times New Roman" w:eastAsia="Calibri" w:hAnsi="Times New Roman" w:cs="Times New Roman"/>
          <w:lang w:val="en-GB"/>
        </w:rPr>
        <w:t>study</w:t>
      </w:r>
      <w:r w:rsidRPr="00D31C7F">
        <w:rPr>
          <w:rFonts w:ascii="Times New Roman" w:eastAsia="Calibri" w:hAnsi="Times New Roman" w:cs="Times New Roman"/>
          <w:lang w:val="en-GB"/>
        </w:rPr>
        <w:t xml:space="preserve"> was done by Marjolaine Raguin</w:t>
      </w:r>
      <w:r w:rsidR="001E1A7D" w:rsidRPr="00D31C7F">
        <w:rPr>
          <w:rFonts w:ascii="Times New Roman" w:eastAsia="Calibri" w:hAnsi="Times New Roman" w:cs="Times New Roman"/>
          <w:lang w:val="en-GB"/>
        </w:rPr>
        <w:t>,</w:t>
      </w:r>
      <w:r w:rsidRPr="00D31C7F">
        <w:rPr>
          <w:rFonts w:ascii="Times New Roman" w:eastAsia="Calibri" w:hAnsi="Times New Roman" w:cs="Times New Roman"/>
          <w:lang w:val="en-GB"/>
        </w:rPr>
        <w:t xml:space="preserve"> who</w:t>
      </w:r>
      <w:r w:rsidR="005E51D9">
        <w:rPr>
          <w:rFonts w:ascii="Times New Roman" w:eastAsia="Calibri" w:hAnsi="Times New Roman" w:cs="Times New Roman"/>
          <w:lang w:val="en-GB"/>
        </w:rPr>
        <w:t>,</w:t>
      </w:r>
      <w:r w:rsidRPr="00D31C7F">
        <w:rPr>
          <w:rFonts w:ascii="Times New Roman" w:eastAsia="Calibri" w:hAnsi="Times New Roman" w:cs="Times New Roman"/>
          <w:lang w:val="en-GB"/>
        </w:rPr>
        <w:t xml:space="preserve"> in her</w:t>
      </w:r>
      <w:r w:rsidR="00437B05">
        <w:rPr>
          <w:rFonts w:ascii="Times New Roman" w:eastAsia="Calibri" w:hAnsi="Times New Roman" w:cs="Times New Roman"/>
          <w:lang w:val="en-GB"/>
        </w:rPr>
        <w:t xml:space="preserve"> article</w:t>
      </w:r>
      <w:r w:rsidRPr="00D31C7F">
        <w:rPr>
          <w:rFonts w:ascii="Times New Roman" w:eastAsia="Calibri" w:hAnsi="Times New Roman" w:cs="Times New Roman"/>
          <w:i/>
          <w:iCs/>
          <w:lang w:val="en-GB"/>
        </w:rPr>
        <w:t xml:space="preserve"> </w:t>
      </w:r>
      <w:r w:rsidR="004C0045" w:rsidRPr="00DC098B">
        <w:rPr>
          <w:rFonts w:ascii="Times New Roman" w:eastAsia="Calibri" w:hAnsi="Times New Roman" w:cs="Times New Roman"/>
          <w:lang w:val="en-GB"/>
        </w:rPr>
        <w:t>‘</w:t>
      </w:r>
      <w:r w:rsidRPr="00DC098B">
        <w:rPr>
          <w:rFonts w:ascii="Times New Roman" w:eastAsia="Calibri" w:hAnsi="Times New Roman" w:cs="Times New Roman"/>
          <w:lang w:val="en-GB"/>
        </w:rPr>
        <w:t xml:space="preserve">Lorsque la poésie fait le souverain: étude sur la </w:t>
      </w:r>
      <w:r w:rsidR="004C0045" w:rsidRPr="00DC098B">
        <w:rPr>
          <w:rFonts w:ascii="Times New Roman" w:eastAsia="Calibri" w:hAnsi="Times New Roman" w:cs="Times New Roman"/>
          <w:lang w:val="en-GB"/>
        </w:rPr>
        <w:t>‘</w:t>
      </w:r>
      <w:r w:rsidRPr="00DC098B">
        <w:rPr>
          <w:rFonts w:ascii="Times New Roman" w:eastAsia="Calibri" w:hAnsi="Times New Roman" w:cs="Times New Roman"/>
          <w:lang w:val="en-GB"/>
        </w:rPr>
        <w:t>Chanson de la croisade albigeoise</w:t>
      </w:r>
      <w:r w:rsidR="004C0045" w:rsidRPr="00DC098B">
        <w:rPr>
          <w:rFonts w:ascii="Times New Roman" w:eastAsia="Calibri" w:hAnsi="Times New Roman" w:cs="Times New Roman"/>
          <w:lang w:val="en-GB"/>
        </w:rPr>
        <w:t>’</w:t>
      </w:r>
      <w:r w:rsidRPr="00D31C7F">
        <w:rPr>
          <w:rFonts w:ascii="Times New Roman" w:eastAsia="Calibri" w:hAnsi="Times New Roman" w:cs="Times New Roman"/>
          <w:lang w:val="en-GB"/>
        </w:rPr>
        <w:t xml:space="preserve"> attempted to prove that the anonymous author falsely tried to manipulate his readers into believing that the war was a Northern </w:t>
      </w:r>
      <w:r w:rsidR="003B3439">
        <w:rPr>
          <w:rFonts w:ascii="Times New Roman" w:eastAsia="Calibri" w:hAnsi="Times New Roman" w:cs="Times New Roman"/>
          <w:lang w:val="en-GB"/>
        </w:rPr>
        <w:t>i</w:t>
      </w:r>
      <w:r w:rsidRPr="00D31C7F">
        <w:rPr>
          <w:rFonts w:ascii="Times New Roman" w:eastAsia="Calibri" w:hAnsi="Times New Roman" w:cs="Times New Roman"/>
          <w:lang w:val="en-GB"/>
        </w:rPr>
        <w:t>nvasion and that he did this to hide the religious aspects of the war and distract from the heretical nature of the South.</w:t>
      </w:r>
      <w:r w:rsidR="00CC1D9A" w:rsidRPr="00D31C7F">
        <w:rPr>
          <w:rStyle w:val="FootnoteReference"/>
          <w:rFonts w:ascii="Times New Roman" w:eastAsia="Calibri" w:hAnsi="Times New Roman" w:cs="Times New Roman"/>
          <w:lang w:val="en-GB"/>
        </w:rPr>
        <w:footnoteReference w:id="196"/>
      </w:r>
      <w:r w:rsidRPr="00D31C7F">
        <w:rPr>
          <w:rFonts w:ascii="Times New Roman" w:eastAsia="Calibri" w:hAnsi="Times New Roman" w:cs="Times New Roman"/>
          <w:lang w:val="en-GB"/>
        </w:rPr>
        <w:t xml:space="preserve"> While I agree with her observations about the rhetorical nature of the source, I disagree with her conclusion that this was done as a deception. </w:t>
      </w:r>
      <w:r w:rsidR="002A3884" w:rsidRPr="002A3884">
        <w:rPr>
          <w:rFonts w:ascii="Times New Roman" w:eastAsia="Calibri" w:hAnsi="Times New Roman" w:cs="Times New Roman"/>
          <w:lang w:val="en-GB"/>
        </w:rPr>
        <w:t xml:space="preserve">I find her theory that this rhetoric was meant to hide the religious aspects of the war </w:t>
      </w:r>
      <w:r w:rsidRPr="00D31C7F">
        <w:rPr>
          <w:rFonts w:ascii="Times New Roman" w:eastAsia="Calibri" w:hAnsi="Times New Roman" w:cs="Times New Roman"/>
          <w:lang w:val="en-GB"/>
        </w:rPr>
        <w:t>problem</w:t>
      </w:r>
      <w:r w:rsidR="007E56B2" w:rsidRPr="00D31C7F">
        <w:rPr>
          <w:rFonts w:ascii="Times New Roman" w:eastAsia="Calibri" w:hAnsi="Times New Roman" w:cs="Times New Roman"/>
          <w:lang w:val="en-GB"/>
        </w:rPr>
        <w:t>atic</w:t>
      </w:r>
      <w:r w:rsidRPr="00D31C7F">
        <w:rPr>
          <w:rFonts w:ascii="Times New Roman" w:eastAsia="Calibri" w:hAnsi="Times New Roman" w:cs="Times New Roman"/>
          <w:lang w:val="en-GB"/>
        </w:rPr>
        <w:t>.</w:t>
      </w:r>
    </w:p>
    <w:p w14:paraId="6D00CCC6" w14:textId="3E7D3834" w:rsidR="00A86BA3" w:rsidRPr="00D31C7F" w:rsidRDefault="00A86BA3" w:rsidP="00626905">
      <w:pPr>
        <w:spacing w:after="0" w:line="360" w:lineRule="auto"/>
        <w:jc w:val="both"/>
        <w:rPr>
          <w:rFonts w:ascii="Times New Roman" w:eastAsia="Calibri" w:hAnsi="Times New Roman" w:cs="Times New Roman"/>
          <w:lang w:val="en-GB"/>
        </w:rPr>
      </w:pPr>
      <w:r w:rsidRPr="00D31C7F">
        <w:rPr>
          <w:rFonts w:ascii="Times New Roman" w:eastAsia="Calibri" w:hAnsi="Times New Roman" w:cs="Times New Roman"/>
          <w:lang w:val="en-GB"/>
        </w:rPr>
        <w:tab/>
        <w:t>In this chapter</w:t>
      </w:r>
      <w:r w:rsidR="00462027">
        <w:rPr>
          <w:rFonts w:ascii="Times New Roman" w:eastAsia="Calibri" w:hAnsi="Times New Roman" w:cs="Times New Roman"/>
          <w:lang w:val="en-GB"/>
        </w:rPr>
        <w:t>,</w:t>
      </w:r>
      <w:r w:rsidRPr="00D31C7F">
        <w:rPr>
          <w:rFonts w:ascii="Times New Roman" w:eastAsia="Calibri" w:hAnsi="Times New Roman" w:cs="Times New Roman"/>
          <w:lang w:val="en-GB"/>
        </w:rPr>
        <w:t xml:space="preserve"> I will investigate how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depicts the Albigensian Crusade. First, I will briefly reintroduce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paying attention to previous scholarship, in order to show why a re-examination of the Southern perspective in this work is necessary. </w:t>
      </w:r>
      <w:r w:rsidR="00437B05">
        <w:rPr>
          <w:rFonts w:ascii="Times New Roman" w:eastAsia="Calibri" w:hAnsi="Times New Roman" w:cs="Times New Roman"/>
          <w:lang w:val="en-GB"/>
        </w:rPr>
        <w:t>Next</w:t>
      </w:r>
      <w:r w:rsidRPr="00D31C7F">
        <w:rPr>
          <w:rFonts w:ascii="Times New Roman" w:eastAsia="Calibri" w:hAnsi="Times New Roman" w:cs="Times New Roman"/>
          <w:lang w:val="en-GB"/>
        </w:rPr>
        <w:t xml:space="preserve">, I will discuss the second part </w:t>
      </w:r>
      <w:r w:rsidRPr="00D31C7F">
        <w:rPr>
          <w:rFonts w:ascii="Times New Roman" w:eastAsia="Calibri" w:hAnsi="Times New Roman" w:cs="Times New Roman"/>
          <w:lang w:val="en-GB"/>
        </w:rPr>
        <w:lastRenderedPageBreak/>
        <w:t xml:space="preserve">of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to ascertain how the author portrays both parties in the conflict. Th</w:t>
      </w:r>
      <w:r w:rsidR="00437B05">
        <w:rPr>
          <w:rFonts w:ascii="Times New Roman" w:eastAsia="Calibri" w:hAnsi="Times New Roman" w:cs="Times New Roman"/>
          <w:lang w:val="en-GB"/>
        </w:rPr>
        <w:t>en</w:t>
      </w:r>
      <w:r w:rsidRPr="00D31C7F">
        <w:rPr>
          <w:rFonts w:ascii="Times New Roman" w:eastAsia="Calibri" w:hAnsi="Times New Roman" w:cs="Times New Roman"/>
          <w:lang w:val="en-GB"/>
        </w:rPr>
        <w:t xml:space="preserve">, I will investigate the use of the term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in the </w:t>
      </w:r>
      <w:r w:rsidRPr="00D31C7F">
        <w:rPr>
          <w:rFonts w:ascii="Times New Roman" w:eastAsia="Calibri" w:hAnsi="Times New Roman" w:cs="Times New Roman"/>
          <w:i/>
          <w:iCs/>
          <w:lang w:val="en-GB"/>
        </w:rPr>
        <w:t>Chanson</w:t>
      </w:r>
      <w:r w:rsidR="00437B05">
        <w:rPr>
          <w:rFonts w:ascii="Times New Roman" w:eastAsia="Calibri" w:hAnsi="Times New Roman" w:cs="Times New Roman"/>
          <w:lang w:val="en-GB"/>
        </w:rPr>
        <w:t xml:space="preserve">, </w:t>
      </w:r>
      <w:r w:rsidRPr="00D31C7F">
        <w:rPr>
          <w:rFonts w:ascii="Times New Roman" w:eastAsia="Calibri" w:hAnsi="Times New Roman" w:cs="Times New Roman"/>
          <w:lang w:val="en-GB"/>
        </w:rPr>
        <w:t>since it can offer</w:t>
      </w:r>
      <w:r w:rsidR="007E56B2" w:rsidRPr="00D31C7F">
        <w:rPr>
          <w:rFonts w:ascii="Times New Roman" w:eastAsia="Calibri" w:hAnsi="Times New Roman" w:cs="Times New Roman"/>
          <w:lang w:val="en-GB"/>
        </w:rPr>
        <w:t xml:space="preserve"> a</w:t>
      </w:r>
      <w:r w:rsidRPr="00D31C7F">
        <w:rPr>
          <w:rFonts w:ascii="Times New Roman" w:eastAsia="Calibri" w:hAnsi="Times New Roman" w:cs="Times New Roman"/>
          <w:lang w:val="en-GB"/>
        </w:rPr>
        <w:t xml:space="preserve"> crucial new insight into the representation of </w:t>
      </w:r>
      <w:r w:rsidR="00317127">
        <w:rPr>
          <w:rFonts w:ascii="Times New Roman" w:eastAsia="Calibri" w:hAnsi="Times New Roman" w:cs="Times New Roman"/>
          <w:lang w:val="en-GB"/>
        </w:rPr>
        <w:t>S</w:t>
      </w:r>
      <w:r w:rsidRPr="00D31C7F">
        <w:rPr>
          <w:rFonts w:ascii="Times New Roman" w:eastAsia="Calibri" w:hAnsi="Times New Roman" w:cs="Times New Roman"/>
          <w:lang w:val="en-GB"/>
        </w:rPr>
        <w:t xml:space="preserve">outhern culture in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Eventually</w:t>
      </w:r>
      <w:r w:rsidR="00462027">
        <w:rPr>
          <w:rFonts w:ascii="Times New Roman" w:eastAsia="Calibri" w:hAnsi="Times New Roman" w:cs="Times New Roman"/>
          <w:lang w:val="en-GB"/>
        </w:rPr>
        <w:t>,</w:t>
      </w:r>
      <w:r w:rsidRPr="00D31C7F">
        <w:rPr>
          <w:rFonts w:ascii="Times New Roman" w:eastAsia="Calibri" w:hAnsi="Times New Roman" w:cs="Times New Roman"/>
          <w:lang w:val="en-GB"/>
        </w:rPr>
        <w:t xml:space="preserve"> it can thus become clear that the author of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viewed the conflict as a culture war rather than a religious conflict.</w:t>
      </w:r>
    </w:p>
    <w:p w14:paraId="52BCC895" w14:textId="77777777" w:rsidR="00A86BA3" w:rsidRPr="00D31C7F" w:rsidRDefault="00A86BA3" w:rsidP="00626905">
      <w:pPr>
        <w:spacing w:after="0" w:line="276" w:lineRule="auto"/>
        <w:rPr>
          <w:rFonts w:ascii="Times New Roman" w:hAnsi="Times New Roman" w:cs="Times New Roman"/>
          <w:lang w:val="en-GB"/>
        </w:rPr>
      </w:pPr>
    </w:p>
    <w:p w14:paraId="3CD624C9" w14:textId="2B95153D" w:rsidR="00A86BA3" w:rsidRDefault="005615F4" w:rsidP="0058777F">
      <w:pPr>
        <w:pStyle w:val="Heading2"/>
        <w:rPr>
          <w:rFonts w:ascii="Times New Roman" w:hAnsi="Times New Roman" w:cs="Times New Roman"/>
          <w:b/>
          <w:bCs/>
          <w:lang w:val="en-GB"/>
        </w:rPr>
      </w:pPr>
      <w:bookmarkStart w:id="61" w:name="_Toc112003276"/>
      <w:r>
        <w:rPr>
          <w:rFonts w:ascii="Times New Roman" w:hAnsi="Times New Roman" w:cs="Times New Roman"/>
          <w:b/>
          <w:bCs/>
          <w:lang w:val="en-GB"/>
        </w:rPr>
        <w:t>3.2</w:t>
      </w:r>
      <w:r w:rsidR="00242955" w:rsidRPr="00D31C7F">
        <w:rPr>
          <w:rFonts w:ascii="Times New Roman" w:hAnsi="Times New Roman" w:cs="Times New Roman"/>
          <w:b/>
          <w:bCs/>
          <w:lang w:val="en-GB"/>
        </w:rPr>
        <w:t xml:space="preserve"> </w:t>
      </w:r>
      <w:r w:rsidR="00A86BA3" w:rsidRPr="00D31C7F">
        <w:rPr>
          <w:rFonts w:ascii="Times New Roman" w:hAnsi="Times New Roman" w:cs="Times New Roman"/>
          <w:b/>
          <w:bCs/>
          <w:lang w:val="en-GB"/>
        </w:rPr>
        <w:t xml:space="preserve">Short introduction </w:t>
      </w:r>
      <w:r w:rsidR="00437B05">
        <w:rPr>
          <w:rFonts w:ascii="Times New Roman" w:hAnsi="Times New Roman" w:cs="Times New Roman"/>
          <w:b/>
          <w:bCs/>
          <w:lang w:val="en-GB"/>
        </w:rPr>
        <w:t>to</w:t>
      </w:r>
      <w:r w:rsidR="00A86BA3" w:rsidRPr="00D31C7F">
        <w:rPr>
          <w:rFonts w:ascii="Times New Roman" w:hAnsi="Times New Roman" w:cs="Times New Roman"/>
          <w:b/>
          <w:bCs/>
          <w:lang w:val="en-GB"/>
        </w:rPr>
        <w:t xml:space="preserve"> </w:t>
      </w:r>
      <w:r w:rsidR="00545A9D">
        <w:rPr>
          <w:rFonts w:ascii="Times New Roman" w:hAnsi="Times New Roman" w:cs="Times New Roman"/>
          <w:b/>
          <w:bCs/>
          <w:lang w:val="en-GB"/>
        </w:rPr>
        <w:t xml:space="preserve">the </w:t>
      </w:r>
      <w:r w:rsidR="00A86BA3" w:rsidRPr="00D31C7F">
        <w:rPr>
          <w:rFonts w:ascii="Times New Roman" w:hAnsi="Times New Roman" w:cs="Times New Roman"/>
          <w:b/>
          <w:bCs/>
          <w:lang w:val="en-GB"/>
        </w:rPr>
        <w:t xml:space="preserve">second part of the </w:t>
      </w:r>
      <w:r w:rsidR="00A86BA3" w:rsidRPr="00DC098B">
        <w:rPr>
          <w:rFonts w:ascii="Times New Roman" w:hAnsi="Times New Roman" w:cs="Times New Roman"/>
          <w:b/>
          <w:bCs/>
          <w:i/>
          <w:iCs/>
          <w:lang w:val="en-GB"/>
        </w:rPr>
        <w:t>Chanson</w:t>
      </w:r>
      <w:bookmarkEnd w:id="61"/>
      <w:r w:rsidR="00A86BA3" w:rsidRPr="00D31C7F">
        <w:rPr>
          <w:rFonts w:ascii="Times New Roman" w:hAnsi="Times New Roman" w:cs="Times New Roman"/>
          <w:b/>
          <w:bCs/>
          <w:lang w:val="en-GB"/>
        </w:rPr>
        <w:t xml:space="preserve"> </w:t>
      </w:r>
    </w:p>
    <w:p w14:paraId="36D37F35" w14:textId="77777777" w:rsidR="003938F2" w:rsidRPr="003938F2" w:rsidRDefault="003938F2" w:rsidP="00626905">
      <w:pPr>
        <w:spacing w:after="0"/>
        <w:rPr>
          <w:lang w:val="en-GB"/>
        </w:rPr>
      </w:pPr>
    </w:p>
    <w:p w14:paraId="7E4DFF5E" w14:textId="776AD1DC" w:rsidR="00A86BA3" w:rsidRPr="00D31C7F" w:rsidRDefault="00A86BA3" w:rsidP="00626905">
      <w:pPr>
        <w:spacing w:line="360" w:lineRule="auto"/>
        <w:jc w:val="both"/>
        <w:rPr>
          <w:rFonts w:ascii="Times New Roman" w:hAnsi="Times New Roman" w:cs="Times New Roman"/>
          <w:b/>
          <w:bCs/>
          <w:lang w:val="en-GB"/>
        </w:rPr>
      </w:pPr>
      <w:r w:rsidRPr="00D31C7F">
        <w:rPr>
          <w:rFonts w:ascii="Times New Roman" w:hAnsi="Times New Roman" w:cs="Times New Roman"/>
          <w:lang w:val="en-GB"/>
        </w:rPr>
        <w:t xml:space="preserve">The second part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covers more than five years of conflict. I will first give a summary of what is described in the second part of the </w:t>
      </w:r>
      <w:r w:rsidRPr="00D31C7F">
        <w:rPr>
          <w:rFonts w:ascii="Times New Roman" w:hAnsi="Times New Roman" w:cs="Times New Roman"/>
          <w:i/>
          <w:iCs/>
          <w:lang w:val="en-GB"/>
        </w:rPr>
        <w:t>Chanson</w:t>
      </w:r>
      <w:r w:rsidRPr="00D31C7F">
        <w:rPr>
          <w:rFonts w:ascii="Times New Roman" w:hAnsi="Times New Roman" w:cs="Times New Roman"/>
          <w:lang w:val="en-GB"/>
        </w:rPr>
        <w:t>. For this, I have separated the second part into four different</w:t>
      </w:r>
      <w:r w:rsidR="00200A4C" w:rsidRPr="00D31C7F">
        <w:rPr>
          <w:rFonts w:ascii="Times New Roman" w:hAnsi="Times New Roman" w:cs="Times New Roman"/>
          <w:lang w:val="en-GB"/>
        </w:rPr>
        <w:t xml:space="preserve"> sections</w:t>
      </w:r>
      <w:r w:rsidRPr="00D31C7F">
        <w:rPr>
          <w:rFonts w:ascii="Times New Roman" w:hAnsi="Times New Roman" w:cs="Times New Roman"/>
          <w:lang w:val="en-GB"/>
        </w:rPr>
        <w:t xml:space="preserve">. In </w:t>
      </w:r>
      <w:r w:rsidR="007E56B2" w:rsidRPr="00D31C7F">
        <w:rPr>
          <w:rFonts w:ascii="Times New Roman" w:hAnsi="Times New Roman" w:cs="Times New Roman"/>
          <w:lang w:val="en-GB"/>
        </w:rPr>
        <w:t xml:space="preserve">doing </w:t>
      </w:r>
      <w:r w:rsidRPr="00D31C7F">
        <w:rPr>
          <w:rFonts w:ascii="Times New Roman" w:hAnsi="Times New Roman" w:cs="Times New Roman"/>
          <w:lang w:val="en-GB"/>
        </w:rPr>
        <w:t>this</w:t>
      </w:r>
      <w:r w:rsidR="00545A9D">
        <w:rPr>
          <w:rFonts w:ascii="Times New Roman" w:hAnsi="Times New Roman" w:cs="Times New Roman"/>
          <w:lang w:val="en-GB"/>
        </w:rPr>
        <w:t>,</w:t>
      </w:r>
      <w:r w:rsidRPr="00D31C7F">
        <w:rPr>
          <w:rFonts w:ascii="Times New Roman" w:hAnsi="Times New Roman" w:cs="Times New Roman"/>
          <w:lang w:val="en-GB"/>
        </w:rPr>
        <w:t xml:space="preserve"> I </w:t>
      </w:r>
      <w:r w:rsidR="007E56B2" w:rsidRPr="00D31C7F">
        <w:rPr>
          <w:rFonts w:ascii="Times New Roman" w:hAnsi="Times New Roman" w:cs="Times New Roman"/>
          <w:lang w:val="en-GB"/>
        </w:rPr>
        <w:t>pay attention</w:t>
      </w:r>
      <w:r w:rsidRPr="00D31C7F">
        <w:rPr>
          <w:rFonts w:ascii="Times New Roman" w:hAnsi="Times New Roman" w:cs="Times New Roman"/>
          <w:lang w:val="en-GB"/>
        </w:rPr>
        <w:t xml:space="preserve"> to the goals of the major actors of the conflict. </w:t>
      </w:r>
      <w:r w:rsidR="00545A9D">
        <w:rPr>
          <w:rFonts w:ascii="Times New Roman" w:hAnsi="Times New Roman" w:cs="Times New Roman"/>
          <w:lang w:val="en-GB"/>
        </w:rPr>
        <w:t>The</w:t>
      </w:r>
      <w:r w:rsidRPr="00D31C7F">
        <w:rPr>
          <w:rFonts w:ascii="Times New Roman" w:hAnsi="Times New Roman" w:cs="Times New Roman"/>
          <w:lang w:val="en-GB"/>
        </w:rPr>
        <w:t xml:space="preserve"> first </w:t>
      </w:r>
      <w:r w:rsidR="00200A4C" w:rsidRPr="00D31C7F">
        <w:rPr>
          <w:rFonts w:ascii="Times New Roman" w:hAnsi="Times New Roman" w:cs="Times New Roman"/>
          <w:lang w:val="en-GB"/>
        </w:rPr>
        <w:t>section</w:t>
      </w:r>
      <w:r w:rsidRPr="00D31C7F">
        <w:rPr>
          <w:rFonts w:ascii="Times New Roman" w:hAnsi="Times New Roman" w:cs="Times New Roman"/>
          <w:lang w:val="en-GB"/>
        </w:rPr>
        <w:t xml:space="preserve"> (laisse 132-151) can be seen as the end of the first round of the war between Raymond VI and Simon of Montfort. </w:t>
      </w:r>
      <w:r w:rsidR="00437B05">
        <w:rPr>
          <w:rFonts w:ascii="Times New Roman" w:hAnsi="Times New Roman" w:cs="Times New Roman"/>
          <w:lang w:val="en-GB"/>
        </w:rPr>
        <w:t>In</w:t>
      </w:r>
      <w:r w:rsidRPr="00D31C7F">
        <w:rPr>
          <w:rFonts w:ascii="Times New Roman" w:hAnsi="Times New Roman" w:cs="Times New Roman"/>
          <w:lang w:val="en-GB"/>
        </w:rPr>
        <w:t xml:space="preserve"> this </w:t>
      </w:r>
      <w:r w:rsidR="00200A4C" w:rsidRPr="00D31C7F">
        <w:rPr>
          <w:rFonts w:ascii="Times New Roman" w:hAnsi="Times New Roman" w:cs="Times New Roman"/>
          <w:lang w:val="en-GB"/>
        </w:rPr>
        <w:t>section</w:t>
      </w:r>
      <w:r w:rsidR="00555CC4">
        <w:rPr>
          <w:rFonts w:ascii="Times New Roman" w:hAnsi="Times New Roman" w:cs="Times New Roman"/>
          <w:lang w:val="en-GB"/>
        </w:rPr>
        <w:t>,</w:t>
      </w:r>
      <w:r w:rsidR="00200A4C" w:rsidRPr="00D31C7F">
        <w:rPr>
          <w:rFonts w:ascii="Times New Roman" w:hAnsi="Times New Roman" w:cs="Times New Roman"/>
          <w:b/>
          <w:bCs/>
          <w:lang w:val="en-GB"/>
        </w:rPr>
        <w:t xml:space="preserve"> </w:t>
      </w:r>
      <w:r w:rsidRPr="00D31C7F">
        <w:rPr>
          <w:rFonts w:ascii="Times New Roman" w:hAnsi="Times New Roman" w:cs="Times New Roman"/>
          <w:lang w:val="en-GB"/>
        </w:rPr>
        <w:t xml:space="preserve">Raymond VI is defeated and has to surrender, which </w:t>
      </w:r>
      <w:r w:rsidR="00437B05">
        <w:rPr>
          <w:rFonts w:ascii="Times New Roman" w:hAnsi="Times New Roman" w:cs="Times New Roman"/>
          <w:lang w:val="en-GB"/>
        </w:rPr>
        <w:t>Simon brings about</w:t>
      </w:r>
      <w:r w:rsidRPr="00D31C7F">
        <w:rPr>
          <w:rFonts w:ascii="Times New Roman" w:hAnsi="Times New Roman" w:cs="Times New Roman"/>
          <w:lang w:val="en-GB"/>
        </w:rPr>
        <w:t xml:space="preserve"> with the help of the papal legate Peter of Benevento. This also leads to</w:t>
      </w:r>
      <w:r w:rsidR="00437B05">
        <w:rPr>
          <w:rFonts w:ascii="Times New Roman" w:hAnsi="Times New Roman" w:cs="Times New Roman"/>
          <w:lang w:val="en-GB"/>
        </w:rPr>
        <w:t xml:space="preserve"> Raymond</w:t>
      </w:r>
      <w:r w:rsidRPr="00D31C7F">
        <w:rPr>
          <w:rFonts w:ascii="Times New Roman" w:hAnsi="Times New Roman" w:cs="Times New Roman"/>
          <w:lang w:val="en-GB"/>
        </w:rPr>
        <w:t xml:space="preserve"> going to Rome to plead his case in front of the </w:t>
      </w:r>
      <w:r w:rsidR="000824A5">
        <w:rPr>
          <w:rFonts w:ascii="Times New Roman" w:hAnsi="Times New Roman" w:cs="Times New Roman"/>
          <w:lang w:val="en-GB"/>
        </w:rPr>
        <w:t>Pope</w:t>
      </w:r>
      <w:r w:rsidRPr="00D31C7F">
        <w:rPr>
          <w:rFonts w:ascii="Times New Roman" w:hAnsi="Times New Roman" w:cs="Times New Roman"/>
          <w:lang w:val="en-GB"/>
        </w:rPr>
        <w:t xml:space="preserve"> during the Fourth Lateran council. The second </w:t>
      </w:r>
      <w:r w:rsidR="00200A4C" w:rsidRPr="00D31C7F">
        <w:rPr>
          <w:rFonts w:ascii="Times New Roman" w:hAnsi="Times New Roman" w:cs="Times New Roman"/>
          <w:lang w:val="en-GB"/>
        </w:rPr>
        <w:t>section</w:t>
      </w:r>
      <w:r w:rsidR="00200A4C" w:rsidRPr="00D31C7F">
        <w:rPr>
          <w:rFonts w:ascii="Times New Roman" w:hAnsi="Times New Roman" w:cs="Times New Roman"/>
          <w:b/>
          <w:bCs/>
          <w:lang w:val="en-GB"/>
        </w:rPr>
        <w:t xml:space="preserve"> </w:t>
      </w:r>
      <w:r w:rsidRPr="00D31C7F">
        <w:rPr>
          <w:rFonts w:ascii="Times New Roman" w:hAnsi="Times New Roman" w:cs="Times New Roman"/>
          <w:lang w:val="en-GB"/>
        </w:rPr>
        <w:t>(laisse 151-170</w:t>
      </w:r>
      <w:r w:rsidR="00437B05">
        <w:rPr>
          <w:rFonts w:ascii="Times New Roman" w:hAnsi="Times New Roman" w:cs="Times New Roman"/>
          <w:lang w:val="en-GB"/>
        </w:rPr>
        <w:t>)</w:t>
      </w:r>
      <w:r w:rsidRPr="00D31C7F">
        <w:rPr>
          <w:rFonts w:ascii="Times New Roman" w:hAnsi="Times New Roman" w:cs="Times New Roman"/>
          <w:lang w:val="en-GB"/>
        </w:rPr>
        <w:t>, starts with the return of Raymond VI</w:t>
      </w:r>
      <w:r w:rsidR="004C0045">
        <w:rPr>
          <w:rFonts w:ascii="Times New Roman" w:hAnsi="Times New Roman" w:cs="Times New Roman"/>
          <w:lang w:val="en-GB"/>
        </w:rPr>
        <w:t>’</w:t>
      </w:r>
      <w:r w:rsidRPr="00D31C7F">
        <w:rPr>
          <w:rFonts w:ascii="Times New Roman" w:hAnsi="Times New Roman" w:cs="Times New Roman"/>
          <w:lang w:val="en-GB"/>
        </w:rPr>
        <w:t>s son, Raymond VII</w:t>
      </w:r>
      <w:r w:rsidR="00555CC4">
        <w:rPr>
          <w:rFonts w:ascii="Times New Roman" w:hAnsi="Times New Roman" w:cs="Times New Roman"/>
          <w:lang w:val="en-GB"/>
        </w:rPr>
        <w:t>,</w:t>
      </w:r>
      <w:r w:rsidRPr="00D31C7F">
        <w:rPr>
          <w:rFonts w:ascii="Times New Roman" w:hAnsi="Times New Roman" w:cs="Times New Roman"/>
          <w:lang w:val="en-GB"/>
        </w:rPr>
        <w:t xml:space="preserve"> to the South. This </w:t>
      </w:r>
      <w:r w:rsidR="00200A4C" w:rsidRPr="00D31C7F">
        <w:rPr>
          <w:rFonts w:ascii="Times New Roman" w:hAnsi="Times New Roman" w:cs="Times New Roman"/>
          <w:lang w:val="en-GB"/>
        </w:rPr>
        <w:t>section</w:t>
      </w:r>
      <w:r w:rsidR="00200A4C" w:rsidRPr="00D31C7F">
        <w:rPr>
          <w:rFonts w:ascii="Times New Roman" w:hAnsi="Times New Roman" w:cs="Times New Roman"/>
          <w:b/>
          <w:bCs/>
          <w:lang w:val="en-GB"/>
        </w:rPr>
        <w:t xml:space="preserve"> </w:t>
      </w:r>
      <w:r w:rsidRPr="00D31C7F">
        <w:rPr>
          <w:rFonts w:ascii="Times New Roman" w:hAnsi="Times New Roman" w:cs="Times New Roman"/>
          <w:lang w:val="en-GB"/>
        </w:rPr>
        <w:t xml:space="preserve">is </w:t>
      </w:r>
      <w:r w:rsidR="00555CC4">
        <w:rPr>
          <w:rFonts w:ascii="Times New Roman" w:hAnsi="Times New Roman" w:cs="Times New Roman"/>
          <w:lang w:val="en-GB"/>
        </w:rPr>
        <w:t>characterised</w:t>
      </w:r>
      <w:r w:rsidRPr="00D31C7F">
        <w:rPr>
          <w:rFonts w:ascii="Times New Roman" w:hAnsi="Times New Roman" w:cs="Times New Roman"/>
          <w:lang w:val="en-GB"/>
        </w:rPr>
        <w:t xml:space="preserve"> by the </w:t>
      </w:r>
      <w:r w:rsidR="00555CC4" w:rsidRPr="00555CC4">
        <w:rPr>
          <w:rFonts w:ascii="Times New Roman" w:hAnsi="Times New Roman" w:cs="Times New Roman"/>
          <w:lang w:val="en-GB"/>
        </w:rPr>
        <w:t>Southerners</w:t>
      </w:r>
      <w:r w:rsidR="004C0045">
        <w:rPr>
          <w:rFonts w:ascii="Times New Roman" w:hAnsi="Times New Roman" w:cs="Times New Roman"/>
          <w:lang w:val="en-GB"/>
        </w:rPr>
        <w:t>’</w:t>
      </w:r>
      <w:r w:rsidR="00555CC4" w:rsidRPr="00555CC4">
        <w:rPr>
          <w:rFonts w:ascii="Times New Roman" w:hAnsi="Times New Roman" w:cs="Times New Roman"/>
          <w:lang w:val="en-GB"/>
        </w:rPr>
        <w:t xml:space="preserve"> siege and recapture of Beaucaire</w:t>
      </w:r>
      <w:r w:rsidRPr="00D31C7F">
        <w:rPr>
          <w:rFonts w:ascii="Times New Roman" w:hAnsi="Times New Roman" w:cs="Times New Roman"/>
          <w:lang w:val="en-GB"/>
        </w:rPr>
        <w:t xml:space="preserve">. This </w:t>
      </w:r>
      <w:r w:rsidR="00D0116E">
        <w:rPr>
          <w:rFonts w:ascii="Times New Roman" w:hAnsi="Times New Roman" w:cs="Times New Roman"/>
          <w:lang w:val="en-GB"/>
        </w:rPr>
        <w:t>boosted</w:t>
      </w:r>
      <w:r w:rsidRPr="00D31C7F">
        <w:rPr>
          <w:rFonts w:ascii="Times New Roman" w:hAnsi="Times New Roman" w:cs="Times New Roman"/>
          <w:lang w:val="en-GB"/>
        </w:rPr>
        <w:t xml:space="preserve"> the morale of the South and reignited rebellion </w:t>
      </w:r>
      <w:r w:rsidR="00437B05">
        <w:rPr>
          <w:rFonts w:ascii="Times New Roman" w:hAnsi="Times New Roman" w:cs="Times New Roman"/>
          <w:lang w:val="en-GB"/>
        </w:rPr>
        <w:t>there</w:t>
      </w:r>
      <w:r w:rsidRPr="00D31C7F">
        <w:rPr>
          <w:rFonts w:ascii="Times New Roman" w:hAnsi="Times New Roman" w:cs="Times New Roman"/>
          <w:lang w:val="en-GB"/>
        </w:rPr>
        <w:t xml:space="preserve">. This phase is also </w:t>
      </w:r>
      <w:r w:rsidR="00D0116E">
        <w:rPr>
          <w:rFonts w:ascii="Times New Roman" w:hAnsi="Times New Roman" w:cs="Times New Roman"/>
          <w:lang w:val="en-GB"/>
        </w:rPr>
        <w:t>characterised</w:t>
      </w:r>
      <w:r w:rsidRPr="00D31C7F">
        <w:rPr>
          <w:rFonts w:ascii="Times New Roman" w:hAnsi="Times New Roman" w:cs="Times New Roman"/>
          <w:lang w:val="en-GB"/>
        </w:rPr>
        <w:t xml:space="preserve"> by the diminishing of Simon</w:t>
      </w:r>
      <w:r w:rsidR="004C0045">
        <w:rPr>
          <w:rFonts w:ascii="Times New Roman" w:hAnsi="Times New Roman" w:cs="Times New Roman"/>
          <w:lang w:val="en-GB"/>
        </w:rPr>
        <w:t>’</w:t>
      </w:r>
      <w:r w:rsidRPr="00D31C7F">
        <w:rPr>
          <w:rFonts w:ascii="Times New Roman" w:hAnsi="Times New Roman" w:cs="Times New Roman"/>
          <w:lang w:val="en-GB"/>
        </w:rPr>
        <w:t>s control and power over the South. The third phase (</w:t>
      </w:r>
      <w:r w:rsidR="00437B05">
        <w:rPr>
          <w:rFonts w:ascii="Times New Roman" w:hAnsi="Times New Roman" w:cs="Times New Roman"/>
          <w:lang w:val="en-GB"/>
        </w:rPr>
        <w:t xml:space="preserve">laisse </w:t>
      </w:r>
      <w:r w:rsidRPr="00D31C7F">
        <w:rPr>
          <w:rFonts w:ascii="Times New Roman" w:hAnsi="Times New Roman" w:cs="Times New Roman"/>
          <w:lang w:val="en-GB"/>
        </w:rPr>
        <w:t>171-180) is the shortest of the four and covers Simon</w:t>
      </w:r>
      <w:r w:rsidR="004C0045">
        <w:rPr>
          <w:rFonts w:ascii="Times New Roman" w:hAnsi="Times New Roman" w:cs="Times New Roman"/>
          <w:lang w:val="en-GB"/>
        </w:rPr>
        <w:t>’</w:t>
      </w:r>
      <w:r w:rsidRPr="00D31C7F">
        <w:rPr>
          <w:rFonts w:ascii="Times New Roman" w:hAnsi="Times New Roman" w:cs="Times New Roman"/>
          <w:lang w:val="en-GB"/>
        </w:rPr>
        <w:t xml:space="preserve">s response to his loss of Beaucaire. He punished the city of Toulouse </w:t>
      </w:r>
      <w:r w:rsidR="00437B05">
        <w:rPr>
          <w:rFonts w:ascii="Times New Roman" w:hAnsi="Times New Roman" w:cs="Times New Roman"/>
          <w:lang w:val="en-GB"/>
        </w:rPr>
        <w:t>after</w:t>
      </w:r>
      <w:r w:rsidRPr="00D31C7F">
        <w:rPr>
          <w:rFonts w:ascii="Times New Roman" w:hAnsi="Times New Roman" w:cs="Times New Roman"/>
          <w:lang w:val="en-GB"/>
        </w:rPr>
        <w:t xml:space="preserve"> he accused the citizens of treason. This led to the sack of Toulouse. The fourth and last phase (</w:t>
      </w:r>
      <w:r w:rsidR="007E6F1D">
        <w:rPr>
          <w:rFonts w:ascii="Times New Roman" w:hAnsi="Times New Roman" w:cs="Times New Roman"/>
          <w:lang w:val="en-GB"/>
        </w:rPr>
        <w:t xml:space="preserve">laisse </w:t>
      </w:r>
      <w:r w:rsidRPr="00D31C7F">
        <w:rPr>
          <w:rFonts w:ascii="Times New Roman" w:hAnsi="Times New Roman" w:cs="Times New Roman"/>
          <w:lang w:val="en-GB"/>
        </w:rPr>
        <w:t xml:space="preserve">180-214) covers the following capture of Toulouse by Raymond VI and his son. This led to Simon besieging the city to recapture it but failing to do so. It was here that he lost his life and the Crusade </w:t>
      </w:r>
      <w:r w:rsidR="007E6F1D">
        <w:rPr>
          <w:rFonts w:ascii="Times New Roman" w:hAnsi="Times New Roman" w:cs="Times New Roman"/>
          <w:lang w:val="en-GB"/>
        </w:rPr>
        <w:t xml:space="preserve">lost </w:t>
      </w:r>
      <w:r w:rsidRPr="00D31C7F">
        <w:rPr>
          <w:rFonts w:ascii="Times New Roman" w:hAnsi="Times New Roman" w:cs="Times New Roman"/>
          <w:lang w:val="en-GB"/>
        </w:rPr>
        <w:t>its leader.</w:t>
      </w:r>
    </w:p>
    <w:p w14:paraId="114ABCE0" w14:textId="677368BB" w:rsidR="00A86BA3" w:rsidRDefault="005615F4" w:rsidP="00DC1359">
      <w:pPr>
        <w:pStyle w:val="Heading2"/>
        <w:rPr>
          <w:rFonts w:ascii="Times New Roman" w:hAnsi="Times New Roman" w:cs="Times New Roman"/>
          <w:b/>
          <w:bCs/>
          <w:lang w:val="en-GB"/>
        </w:rPr>
      </w:pPr>
      <w:bookmarkStart w:id="62" w:name="_Toc112003277"/>
      <w:r>
        <w:rPr>
          <w:rFonts w:ascii="Times New Roman" w:hAnsi="Times New Roman" w:cs="Times New Roman"/>
          <w:b/>
          <w:bCs/>
          <w:lang w:val="en-GB"/>
        </w:rPr>
        <w:t>3.3</w:t>
      </w:r>
      <w:r w:rsidR="00242955" w:rsidRPr="00D31C7F">
        <w:rPr>
          <w:rFonts w:ascii="Times New Roman" w:hAnsi="Times New Roman" w:cs="Times New Roman"/>
          <w:b/>
          <w:bCs/>
          <w:lang w:val="en-GB"/>
        </w:rPr>
        <w:t xml:space="preserve"> </w:t>
      </w:r>
      <w:r w:rsidR="00A86BA3" w:rsidRPr="00D31C7F">
        <w:rPr>
          <w:rFonts w:ascii="Times New Roman" w:hAnsi="Times New Roman" w:cs="Times New Roman"/>
          <w:b/>
          <w:bCs/>
          <w:lang w:val="en-GB"/>
        </w:rPr>
        <w:t>How are the Crusaders represented?</w:t>
      </w:r>
      <w:bookmarkEnd w:id="62"/>
    </w:p>
    <w:p w14:paraId="79A31F9D" w14:textId="77777777" w:rsidR="003938F2" w:rsidRPr="003938F2" w:rsidRDefault="003938F2" w:rsidP="00626905">
      <w:pPr>
        <w:spacing w:after="0"/>
        <w:rPr>
          <w:lang w:val="en-GB"/>
        </w:rPr>
      </w:pPr>
    </w:p>
    <w:p w14:paraId="7B3C9D6F" w14:textId="48E701E0" w:rsidR="00A86BA3" w:rsidRPr="00D31C7F" w:rsidRDefault="00D21EF4" w:rsidP="00626905">
      <w:pPr>
        <w:spacing w:after="0" w:line="360" w:lineRule="auto"/>
        <w:jc w:val="both"/>
        <w:rPr>
          <w:rFonts w:ascii="Times New Roman" w:hAnsi="Times New Roman" w:cs="Times New Roman"/>
          <w:lang w:val="en-GB"/>
        </w:rPr>
      </w:pPr>
      <w:r w:rsidRPr="00D21EF4">
        <w:rPr>
          <w:rFonts w:ascii="Times New Roman" w:hAnsi="Times New Roman" w:cs="Times New Roman"/>
          <w:lang w:val="en-GB"/>
        </w:rPr>
        <w:t xml:space="preserve">The divide between William and the anonymous author is palpable when reading the </w:t>
      </w:r>
      <w:r w:rsidRPr="00DC098B">
        <w:rPr>
          <w:rFonts w:ascii="Times New Roman" w:hAnsi="Times New Roman" w:cs="Times New Roman"/>
          <w:i/>
          <w:iCs/>
          <w:lang w:val="en-GB"/>
        </w:rPr>
        <w:t>Chanson</w:t>
      </w:r>
      <w:r w:rsidR="00A86BA3" w:rsidRPr="00D31C7F">
        <w:rPr>
          <w:rFonts w:ascii="Times New Roman" w:hAnsi="Times New Roman" w:cs="Times New Roman"/>
          <w:lang w:val="en-GB"/>
        </w:rPr>
        <w:t>. They differ in much</w:t>
      </w:r>
      <w:r w:rsidR="007E6F1D">
        <w:rPr>
          <w:rFonts w:ascii="Times New Roman" w:hAnsi="Times New Roman" w:cs="Times New Roman"/>
          <w:lang w:val="en-GB"/>
        </w:rPr>
        <w:t>:</w:t>
      </w:r>
      <w:r w:rsidR="00A86BA3" w:rsidRPr="00D31C7F">
        <w:rPr>
          <w:rFonts w:ascii="Times New Roman" w:hAnsi="Times New Roman" w:cs="Times New Roman"/>
          <w:lang w:val="en-GB"/>
        </w:rPr>
        <w:t xml:space="preserve"> their views on Simon, their views on the </w:t>
      </w:r>
      <w:r w:rsidR="00A86B14" w:rsidRPr="00D31C7F">
        <w:rPr>
          <w:rFonts w:ascii="Times New Roman" w:hAnsi="Times New Roman" w:cs="Times New Roman"/>
          <w:lang w:val="en-GB"/>
        </w:rPr>
        <w:t>C</w:t>
      </w:r>
      <w:r w:rsidR="00A86BA3" w:rsidRPr="00D31C7F">
        <w:rPr>
          <w:rFonts w:ascii="Times New Roman" w:hAnsi="Times New Roman" w:cs="Times New Roman"/>
          <w:lang w:val="en-GB"/>
        </w:rPr>
        <w:t xml:space="preserve">rusade, and even their literary prowess. Hidden between these major differences is a less noticeable difference, but one that is equally important. At the start of the </w:t>
      </w:r>
      <w:r w:rsidR="00A86BA3" w:rsidRPr="00D31C7F">
        <w:rPr>
          <w:rFonts w:ascii="Times New Roman" w:hAnsi="Times New Roman" w:cs="Times New Roman"/>
          <w:i/>
          <w:iCs/>
          <w:lang w:val="en-GB"/>
        </w:rPr>
        <w:t>Chanson,</w:t>
      </w:r>
      <w:r w:rsidR="00A86BA3" w:rsidRPr="00D31C7F">
        <w:rPr>
          <w:rFonts w:ascii="Times New Roman" w:hAnsi="Times New Roman" w:cs="Times New Roman"/>
          <w:lang w:val="en-GB"/>
        </w:rPr>
        <w:t xml:space="preserve"> the crusaders were still called crusaders, but as soon as the song switches to the perspective of the </w:t>
      </w:r>
      <w:r w:rsidR="00200A4C" w:rsidRPr="00D31C7F">
        <w:rPr>
          <w:rFonts w:ascii="Times New Roman" w:hAnsi="Times New Roman" w:cs="Times New Roman"/>
          <w:lang w:val="en-GB"/>
        </w:rPr>
        <w:t>anonymous author</w:t>
      </w:r>
      <w:r w:rsidR="008654A7">
        <w:rPr>
          <w:rFonts w:ascii="Times New Roman" w:hAnsi="Times New Roman" w:cs="Times New Roman"/>
          <w:lang w:val="en-GB"/>
        </w:rPr>
        <w:t>,</w:t>
      </w:r>
      <w:r w:rsidR="00200A4C" w:rsidRPr="00D31C7F">
        <w:rPr>
          <w:rFonts w:ascii="Times New Roman" w:hAnsi="Times New Roman" w:cs="Times New Roman"/>
          <w:lang w:val="en-GB"/>
        </w:rPr>
        <w:t xml:space="preserve"> </w:t>
      </w:r>
      <w:r w:rsidR="00A86BA3" w:rsidRPr="00D31C7F">
        <w:rPr>
          <w:rFonts w:ascii="Times New Roman" w:hAnsi="Times New Roman" w:cs="Times New Roman"/>
          <w:lang w:val="en-GB"/>
        </w:rPr>
        <w:t xml:space="preserve">they are no longer called crusaders but </w:t>
      </w:r>
      <w:r w:rsidR="007E6F1D">
        <w:rPr>
          <w:rFonts w:ascii="Times New Roman" w:hAnsi="Times New Roman" w:cs="Times New Roman"/>
          <w:lang w:val="en-GB"/>
        </w:rPr>
        <w:t>‘</w:t>
      </w:r>
      <w:r w:rsidR="00A86BA3" w:rsidRPr="00D31C7F">
        <w:rPr>
          <w:rFonts w:ascii="Times New Roman" w:hAnsi="Times New Roman" w:cs="Times New Roman"/>
          <w:lang w:val="en-GB"/>
        </w:rPr>
        <w:t>the French</w:t>
      </w:r>
      <w:r w:rsidR="007E6F1D">
        <w:rPr>
          <w:rFonts w:ascii="Times New Roman" w:hAnsi="Times New Roman" w:cs="Times New Roman"/>
          <w:lang w:val="en-GB"/>
        </w:rPr>
        <w:t>’</w:t>
      </w:r>
      <w:r w:rsidR="00A86BA3" w:rsidRPr="00D31C7F">
        <w:rPr>
          <w:rFonts w:ascii="Times New Roman" w:hAnsi="Times New Roman" w:cs="Times New Roman"/>
          <w:lang w:val="en-GB"/>
        </w:rPr>
        <w:t>. In this</w:t>
      </w:r>
      <w:r w:rsidR="008654A7">
        <w:rPr>
          <w:rFonts w:ascii="Times New Roman" w:hAnsi="Times New Roman" w:cs="Times New Roman"/>
          <w:lang w:val="en-GB"/>
        </w:rPr>
        <w:t>,</w:t>
      </w:r>
      <w:r w:rsidR="00A86BA3" w:rsidRPr="00D31C7F">
        <w:rPr>
          <w:rFonts w:ascii="Times New Roman" w:hAnsi="Times New Roman" w:cs="Times New Roman"/>
          <w:lang w:val="en-GB"/>
        </w:rPr>
        <w:t xml:space="preserve"> we see an important distinction being created between the Southerners and the Northerners: Occitans versus French. This is the basis of the othering used by both sides.</w:t>
      </w:r>
    </w:p>
    <w:p w14:paraId="5F70B724" w14:textId="724D575A"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Throughout the first chapters</w:t>
      </w:r>
      <w:r w:rsidR="00E226DB">
        <w:rPr>
          <w:rFonts w:ascii="Times New Roman" w:hAnsi="Times New Roman" w:cs="Times New Roman"/>
          <w:lang w:val="en-GB"/>
        </w:rPr>
        <w:t>,</w:t>
      </w:r>
      <w:r w:rsidRPr="00D31C7F">
        <w:rPr>
          <w:rFonts w:ascii="Times New Roman" w:hAnsi="Times New Roman" w:cs="Times New Roman"/>
          <w:lang w:val="en-GB"/>
        </w:rPr>
        <w:t xml:space="preserve"> we have become aquainted with the </w:t>
      </w:r>
      <w:r w:rsidR="00A86B14" w:rsidRPr="00D31C7F">
        <w:rPr>
          <w:rFonts w:ascii="Times New Roman" w:hAnsi="Times New Roman" w:cs="Times New Roman"/>
          <w:lang w:val="en-GB"/>
        </w:rPr>
        <w:t>c</w:t>
      </w:r>
      <w:r w:rsidRPr="00D31C7F">
        <w:rPr>
          <w:rFonts w:ascii="Times New Roman" w:hAnsi="Times New Roman" w:cs="Times New Roman"/>
          <w:lang w:val="en-GB"/>
        </w:rPr>
        <w:t>rusaders</w:t>
      </w:r>
      <w:r w:rsidR="004C0045">
        <w:rPr>
          <w:rFonts w:ascii="Times New Roman" w:hAnsi="Times New Roman" w:cs="Times New Roman"/>
          <w:lang w:val="en-GB"/>
        </w:rPr>
        <w:t>’</w:t>
      </w:r>
      <w:r w:rsidRPr="00D31C7F">
        <w:rPr>
          <w:rFonts w:ascii="Times New Roman" w:hAnsi="Times New Roman" w:cs="Times New Roman"/>
          <w:lang w:val="en-GB"/>
        </w:rPr>
        <w:t xml:space="preserve"> use of othering. Pegg </w:t>
      </w:r>
      <w:r w:rsidR="00E226DB">
        <w:rPr>
          <w:rFonts w:ascii="Times New Roman" w:hAnsi="Times New Roman" w:cs="Times New Roman"/>
          <w:lang w:val="en-GB"/>
        </w:rPr>
        <w:t>summarises</w:t>
      </w:r>
      <w:r w:rsidRPr="00D31C7F">
        <w:rPr>
          <w:rFonts w:ascii="Times New Roman" w:hAnsi="Times New Roman" w:cs="Times New Roman"/>
          <w:lang w:val="en-GB"/>
        </w:rPr>
        <w:t xml:space="preserve"> this in his work </w:t>
      </w:r>
      <w:r w:rsidR="007E6F1D">
        <w:rPr>
          <w:rFonts w:ascii="Times New Roman" w:hAnsi="Times New Roman" w:cs="Times New Roman"/>
          <w:i/>
          <w:iCs/>
          <w:lang w:val="en-GB"/>
        </w:rPr>
        <w:t>A</w:t>
      </w:r>
      <w:r w:rsidRPr="00E226DB">
        <w:rPr>
          <w:rFonts w:ascii="Times New Roman" w:hAnsi="Times New Roman" w:cs="Times New Roman"/>
          <w:i/>
          <w:iCs/>
          <w:lang w:val="en-GB"/>
        </w:rPr>
        <w:t xml:space="preserve"> </w:t>
      </w:r>
      <w:r w:rsidR="00E226DB" w:rsidRPr="00E226DB">
        <w:rPr>
          <w:rFonts w:ascii="Times New Roman" w:hAnsi="Times New Roman" w:cs="Times New Roman"/>
          <w:i/>
          <w:iCs/>
          <w:lang w:val="en-GB"/>
        </w:rPr>
        <w:t>M</w:t>
      </w:r>
      <w:r w:rsidRPr="00E226DB">
        <w:rPr>
          <w:rFonts w:ascii="Times New Roman" w:hAnsi="Times New Roman" w:cs="Times New Roman"/>
          <w:i/>
          <w:iCs/>
          <w:lang w:val="en-GB"/>
        </w:rPr>
        <w:t xml:space="preserve">ost Holy </w:t>
      </w:r>
      <w:r w:rsidR="00E226DB" w:rsidRPr="00E226DB">
        <w:rPr>
          <w:rFonts w:ascii="Times New Roman" w:hAnsi="Times New Roman" w:cs="Times New Roman"/>
          <w:i/>
          <w:iCs/>
          <w:lang w:val="en-GB"/>
        </w:rPr>
        <w:t>W</w:t>
      </w:r>
      <w:r w:rsidRPr="00E226DB">
        <w:rPr>
          <w:rFonts w:ascii="Times New Roman" w:hAnsi="Times New Roman" w:cs="Times New Roman"/>
          <w:i/>
          <w:iCs/>
          <w:lang w:val="en-GB"/>
        </w:rPr>
        <w:t>ar</w:t>
      </w:r>
      <w:r w:rsidR="00F0748C">
        <w:rPr>
          <w:rFonts w:ascii="Times New Roman" w:hAnsi="Times New Roman" w:cs="Times New Roman"/>
          <w:i/>
          <w:iCs/>
          <w:lang w:val="en-GB"/>
        </w:rPr>
        <w:t>,</w:t>
      </w:r>
      <w:r w:rsidRPr="00D31C7F">
        <w:rPr>
          <w:rFonts w:ascii="Times New Roman" w:hAnsi="Times New Roman" w:cs="Times New Roman"/>
          <w:lang w:val="en-GB"/>
        </w:rPr>
        <w:t xml:space="preserve"> writing: </w:t>
      </w:r>
      <w:r w:rsidR="004C0045">
        <w:rPr>
          <w:rFonts w:ascii="Times New Roman" w:hAnsi="Times New Roman" w:cs="Times New Roman"/>
          <w:lang w:val="en-GB"/>
        </w:rPr>
        <w:t>‘</w:t>
      </w:r>
      <w:r w:rsidRPr="00D31C7F">
        <w:rPr>
          <w:rFonts w:ascii="Times New Roman" w:hAnsi="Times New Roman" w:cs="Times New Roman"/>
          <w:lang w:val="en-GB"/>
        </w:rPr>
        <w:t>Albigensians were heretics, heretical believers, mercenaries, refugee nobles, criminal mutilators, good men, and good women, in short, anyone who opposed or was accused of opposing Simon de Montfort as lord of the Albigeois</w:t>
      </w:r>
      <w:r w:rsidR="004C0045">
        <w:rPr>
          <w:rFonts w:ascii="Times New Roman" w:hAnsi="Times New Roman" w:cs="Times New Roman"/>
          <w:lang w:val="en-GB"/>
        </w:rPr>
        <w:t>’</w:t>
      </w:r>
      <w:r w:rsidR="0021200D"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197"/>
      </w:r>
      <w:r w:rsidRPr="00D31C7F">
        <w:rPr>
          <w:rFonts w:ascii="Times New Roman" w:hAnsi="Times New Roman" w:cs="Times New Roman"/>
          <w:lang w:val="en-GB"/>
        </w:rPr>
        <w:t xml:space="preserve"> </w:t>
      </w:r>
      <w:r w:rsidR="00750C01" w:rsidRPr="00D31C7F">
        <w:rPr>
          <w:rFonts w:ascii="Times New Roman" w:hAnsi="Times New Roman" w:cs="Times New Roman"/>
          <w:lang w:val="en-GB"/>
        </w:rPr>
        <w:t>I</w:t>
      </w:r>
      <w:r w:rsidRPr="00D31C7F">
        <w:rPr>
          <w:rFonts w:ascii="Times New Roman" w:hAnsi="Times New Roman" w:cs="Times New Roman"/>
          <w:lang w:val="en-GB"/>
        </w:rPr>
        <w:t xml:space="preserve">t was not uncommon that heresy was used as a weapon of othering when one had to describe </w:t>
      </w:r>
      <w:r w:rsidR="00E226DB">
        <w:rPr>
          <w:rFonts w:ascii="Times New Roman" w:hAnsi="Times New Roman" w:cs="Times New Roman"/>
          <w:lang w:val="en-GB"/>
        </w:rPr>
        <w:t>one</w:t>
      </w:r>
      <w:r w:rsidR="004C0045">
        <w:rPr>
          <w:rFonts w:ascii="Times New Roman" w:hAnsi="Times New Roman" w:cs="Times New Roman"/>
          <w:lang w:val="en-GB"/>
        </w:rPr>
        <w:t>’</w:t>
      </w:r>
      <w:r w:rsidR="00E226DB">
        <w:rPr>
          <w:rFonts w:ascii="Times New Roman" w:hAnsi="Times New Roman" w:cs="Times New Roman"/>
          <w:lang w:val="en-GB"/>
        </w:rPr>
        <w:t>s</w:t>
      </w:r>
      <w:r w:rsidRPr="00D31C7F">
        <w:rPr>
          <w:rFonts w:ascii="Times New Roman" w:hAnsi="Times New Roman" w:cs="Times New Roman"/>
          <w:lang w:val="en-GB"/>
        </w:rPr>
        <w:t xml:space="preserve"> political </w:t>
      </w:r>
      <w:r w:rsidRPr="00D31C7F">
        <w:rPr>
          <w:rFonts w:ascii="Times New Roman" w:hAnsi="Times New Roman" w:cs="Times New Roman"/>
          <w:lang w:val="en-GB"/>
        </w:rPr>
        <w:lastRenderedPageBreak/>
        <w:t>enemy.</w:t>
      </w:r>
      <w:r w:rsidR="0021200D" w:rsidRPr="00D31C7F">
        <w:rPr>
          <w:rStyle w:val="FootnoteReference"/>
          <w:rFonts w:ascii="Times New Roman" w:hAnsi="Times New Roman" w:cs="Times New Roman"/>
          <w:lang w:val="en-GB"/>
        </w:rPr>
        <w:footnoteReference w:id="198"/>
      </w:r>
      <w:r w:rsidRPr="00D31C7F">
        <w:rPr>
          <w:rFonts w:ascii="Times New Roman" w:hAnsi="Times New Roman" w:cs="Times New Roman"/>
          <w:lang w:val="en-GB"/>
        </w:rPr>
        <w:t xml:space="preserve"> </w:t>
      </w:r>
      <w:r w:rsidR="000E1D61" w:rsidRPr="00D31C7F">
        <w:rPr>
          <w:rFonts w:ascii="Times New Roman" w:hAnsi="Times New Roman" w:cs="Times New Roman"/>
          <w:lang w:val="en-GB"/>
        </w:rPr>
        <w:t>W</w:t>
      </w:r>
      <w:r w:rsidR="00750C01" w:rsidRPr="00D31C7F">
        <w:rPr>
          <w:rFonts w:ascii="Times New Roman" w:hAnsi="Times New Roman" w:cs="Times New Roman"/>
          <w:lang w:val="en-GB"/>
        </w:rPr>
        <w:t>e can clearly see</w:t>
      </w:r>
      <w:r w:rsidR="000E1D61" w:rsidRPr="00D31C7F">
        <w:rPr>
          <w:rFonts w:ascii="Times New Roman" w:hAnsi="Times New Roman" w:cs="Times New Roman"/>
          <w:lang w:val="en-GB"/>
        </w:rPr>
        <w:t xml:space="preserve"> this</w:t>
      </w:r>
      <w:r w:rsidR="00750C01" w:rsidRPr="00D31C7F">
        <w:rPr>
          <w:rFonts w:ascii="Times New Roman" w:hAnsi="Times New Roman" w:cs="Times New Roman"/>
          <w:lang w:val="en-GB"/>
        </w:rPr>
        <w:t xml:space="preserve"> happening in the South</w:t>
      </w:r>
      <w:r w:rsidR="00E226DB">
        <w:rPr>
          <w:rFonts w:ascii="Times New Roman" w:hAnsi="Times New Roman" w:cs="Times New Roman"/>
          <w:lang w:val="en-GB"/>
        </w:rPr>
        <w:t>,</w:t>
      </w:r>
      <w:r w:rsidR="00873AD0" w:rsidRPr="00D31C7F">
        <w:rPr>
          <w:rFonts w:ascii="Times New Roman" w:hAnsi="Times New Roman" w:cs="Times New Roman"/>
          <w:lang w:val="en-GB"/>
        </w:rPr>
        <w:t xml:space="preserve"> w</w:t>
      </w:r>
      <w:r w:rsidR="000E1D61" w:rsidRPr="00D31C7F">
        <w:rPr>
          <w:rFonts w:ascii="Times New Roman" w:hAnsi="Times New Roman" w:cs="Times New Roman"/>
          <w:lang w:val="en-GB"/>
        </w:rPr>
        <w:t>h</w:t>
      </w:r>
      <w:r w:rsidR="00873AD0" w:rsidRPr="00D31C7F">
        <w:rPr>
          <w:rFonts w:ascii="Times New Roman" w:hAnsi="Times New Roman" w:cs="Times New Roman"/>
          <w:lang w:val="en-GB"/>
        </w:rPr>
        <w:t xml:space="preserve">ere a conflict existed between the secular authority and the Southern </w:t>
      </w:r>
      <w:r w:rsidR="001E546B">
        <w:rPr>
          <w:rFonts w:ascii="Times New Roman" w:hAnsi="Times New Roman" w:cs="Times New Roman"/>
          <w:lang w:val="en-GB"/>
        </w:rPr>
        <w:t>Church</w:t>
      </w:r>
      <w:r w:rsidRPr="00D31C7F">
        <w:rPr>
          <w:rFonts w:ascii="Times New Roman" w:hAnsi="Times New Roman" w:cs="Times New Roman"/>
          <w:lang w:val="en-GB"/>
        </w:rPr>
        <w:t>.</w:t>
      </w:r>
    </w:p>
    <w:p w14:paraId="022EB7D3" w14:textId="06A5A04A"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Whereas </w:t>
      </w:r>
      <w:r w:rsidR="007E6F1D">
        <w:rPr>
          <w:rFonts w:ascii="Times New Roman" w:hAnsi="Times New Roman" w:cs="Times New Roman"/>
          <w:lang w:val="en-GB"/>
        </w:rPr>
        <w:t>‘</w:t>
      </w:r>
      <w:r w:rsidRPr="00D31C7F">
        <w:rPr>
          <w:rFonts w:ascii="Times New Roman" w:hAnsi="Times New Roman" w:cs="Times New Roman"/>
          <w:lang w:val="en-GB"/>
        </w:rPr>
        <w:t>Albigensians</w:t>
      </w:r>
      <w:r w:rsidR="007E6F1D">
        <w:rPr>
          <w:rFonts w:ascii="Times New Roman" w:hAnsi="Times New Roman" w:cs="Times New Roman"/>
          <w:lang w:val="en-GB"/>
        </w:rPr>
        <w:t>’</w:t>
      </w:r>
      <w:r w:rsidRPr="00D31C7F">
        <w:rPr>
          <w:rFonts w:ascii="Times New Roman" w:hAnsi="Times New Roman" w:cs="Times New Roman"/>
          <w:lang w:val="en-GB"/>
        </w:rPr>
        <w:t xml:space="preserve"> became the collective term for the enemies of Simon, so too </w:t>
      </w:r>
      <w:r w:rsidR="004C0045">
        <w:rPr>
          <w:rFonts w:ascii="Times New Roman" w:hAnsi="Times New Roman" w:cs="Times New Roman"/>
          <w:lang w:val="en-GB"/>
        </w:rPr>
        <w:t>‘</w:t>
      </w:r>
      <w:r w:rsidR="007E6F1D">
        <w:rPr>
          <w:rFonts w:ascii="Times New Roman" w:hAnsi="Times New Roman" w:cs="Times New Roman"/>
          <w:lang w:val="en-GB"/>
        </w:rPr>
        <w:t xml:space="preserve">the </w:t>
      </w:r>
      <w:r w:rsidRPr="00D31C7F">
        <w:rPr>
          <w:rFonts w:ascii="Times New Roman" w:hAnsi="Times New Roman" w:cs="Times New Roman"/>
          <w:lang w:val="en-GB"/>
        </w:rPr>
        <w:t>French</w:t>
      </w:r>
      <w:r w:rsidR="004C0045">
        <w:rPr>
          <w:rFonts w:ascii="Times New Roman" w:hAnsi="Times New Roman" w:cs="Times New Roman"/>
          <w:lang w:val="en-GB"/>
        </w:rPr>
        <w:t>’</w:t>
      </w:r>
      <w:r w:rsidR="007E6F1D">
        <w:rPr>
          <w:rFonts w:ascii="Times New Roman" w:hAnsi="Times New Roman" w:cs="Times New Roman"/>
          <w:lang w:val="en-GB"/>
        </w:rPr>
        <w:t xml:space="preserve"> became</w:t>
      </w:r>
      <w:r w:rsidRPr="00D31C7F">
        <w:rPr>
          <w:rFonts w:ascii="Times New Roman" w:hAnsi="Times New Roman" w:cs="Times New Roman"/>
          <w:lang w:val="en-GB"/>
        </w:rPr>
        <w:t xml:space="preserve"> the term used by our anonymous author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to describe the invaders of the South. This </w:t>
      </w:r>
      <w:r w:rsidR="00445A68">
        <w:rPr>
          <w:rFonts w:ascii="Times New Roman" w:hAnsi="Times New Roman" w:cs="Times New Roman"/>
          <w:lang w:val="en-GB"/>
        </w:rPr>
        <w:t>happened</w:t>
      </w:r>
      <w:r w:rsidR="00F0748C">
        <w:rPr>
          <w:rFonts w:ascii="Times New Roman" w:hAnsi="Times New Roman" w:cs="Times New Roman"/>
          <w:lang w:val="en-GB"/>
        </w:rPr>
        <w:t>,</w:t>
      </w:r>
      <w:r w:rsidRPr="00D31C7F">
        <w:rPr>
          <w:rFonts w:ascii="Times New Roman" w:hAnsi="Times New Roman" w:cs="Times New Roman"/>
          <w:lang w:val="en-GB"/>
        </w:rPr>
        <w:t xml:space="preserve"> for instance</w:t>
      </w:r>
      <w:r w:rsidR="00F0748C">
        <w:rPr>
          <w:rFonts w:ascii="Times New Roman" w:hAnsi="Times New Roman" w:cs="Times New Roman"/>
          <w:lang w:val="en-GB"/>
        </w:rPr>
        <w:t>,</w:t>
      </w:r>
      <w:r w:rsidRPr="00D31C7F">
        <w:rPr>
          <w:rFonts w:ascii="Times New Roman" w:hAnsi="Times New Roman" w:cs="Times New Roman"/>
          <w:lang w:val="en-GB"/>
        </w:rPr>
        <w:t xml:space="preserve"> when </w:t>
      </w:r>
      <w:r w:rsidR="00230C72" w:rsidRPr="00D31C7F">
        <w:rPr>
          <w:rFonts w:ascii="Times New Roman" w:hAnsi="Times New Roman" w:cs="Times New Roman"/>
          <w:lang w:val="en-GB"/>
        </w:rPr>
        <w:t xml:space="preserve">Toulouse </w:t>
      </w:r>
      <w:r w:rsidRPr="00D31C7F">
        <w:rPr>
          <w:rFonts w:ascii="Times New Roman" w:hAnsi="Times New Roman" w:cs="Times New Roman"/>
          <w:lang w:val="en-GB"/>
        </w:rPr>
        <w:t xml:space="preserve">was recaptured by Raymond VI.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states that the Toulousa</w:t>
      </w:r>
      <w:r w:rsidR="007E6F1D">
        <w:rPr>
          <w:rFonts w:ascii="Times New Roman" w:hAnsi="Times New Roman" w:cs="Times New Roman"/>
          <w:lang w:val="en-GB"/>
        </w:rPr>
        <w:t>i</w:t>
      </w:r>
      <w:r w:rsidRPr="00D31C7F">
        <w:rPr>
          <w:rFonts w:ascii="Times New Roman" w:hAnsi="Times New Roman" w:cs="Times New Roman"/>
          <w:lang w:val="en-GB"/>
        </w:rPr>
        <w:t xml:space="preserve">ns </w:t>
      </w:r>
      <w:r w:rsidR="004C0045">
        <w:rPr>
          <w:rFonts w:ascii="Times New Roman" w:hAnsi="Times New Roman" w:cs="Times New Roman"/>
          <w:lang w:val="en-GB"/>
        </w:rPr>
        <w:t>‘</w:t>
      </w:r>
      <w:r w:rsidRPr="00D31C7F">
        <w:rPr>
          <w:rFonts w:ascii="Times New Roman" w:hAnsi="Times New Roman" w:cs="Times New Roman"/>
          <w:lang w:val="en-GB"/>
        </w:rPr>
        <w:t>went through the streets and cut down every Frenchman they could find.</w:t>
      </w:r>
      <w:r w:rsidR="004C0045">
        <w:rPr>
          <w:rFonts w:ascii="Times New Roman" w:hAnsi="Times New Roman" w:cs="Times New Roman"/>
          <w:lang w:val="en-GB"/>
        </w:rPr>
        <w:t>’</w:t>
      </w:r>
      <w:r w:rsidRPr="00D31C7F">
        <w:rPr>
          <w:rFonts w:ascii="Times New Roman" w:hAnsi="Times New Roman" w:cs="Times New Roman"/>
          <w:lang w:val="en-GB"/>
        </w:rPr>
        <w:t xml:space="preserve"> We know that the crus</w:t>
      </w:r>
      <w:r w:rsidR="007E6F1D">
        <w:rPr>
          <w:rFonts w:ascii="Times New Roman" w:hAnsi="Times New Roman" w:cs="Times New Roman"/>
          <w:lang w:val="en-GB"/>
        </w:rPr>
        <w:t>ad</w:t>
      </w:r>
      <w:r w:rsidRPr="00D31C7F">
        <w:rPr>
          <w:rFonts w:ascii="Times New Roman" w:hAnsi="Times New Roman" w:cs="Times New Roman"/>
          <w:lang w:val="en-GB"/>
        </w:rPr>
        <w:t>ers who fought in the Crusade were not only from the French territories, but the majority</w:t>
      </w:r>
      <w:r w:rsidR="007E6F1D">
        <w:rPr>
          <w:rFonts w:ascii="Times New Roman" w:hAnsi="Times New Roman" w:cs="Times New Roman"/>
          <w:lang w:val="en-GB"/>
        </w:rPr>
        <w:t xml:space="preserve"> of them</w:t>
      </w:r>
      <w:r w:rsidRPr="00D31C7F">
        <w:rPr>
          <w:rFonts w:ascii="Times New Roman" w:hAnsi="Times New Roman" w:cs="Times New Roman"/>
          <w:lang w:val="en-GB"/>
        </w:rPr>
        <w:t xml:space="preserve"> </w:t>
      </w:r>
      <w:r w:rsidR="007E6F1D">
        <w:rPr>
          <w:rFonts w:ascii="Times New Roman" w:hAnsi="Times New Roman" w:cs="Times New Roman"/>
          <w:lang w:val="en-GB"/>
        </w:rPr>
        <w:t>were,</w:t>
      </w:r>
      <w:r w:rsidRPr="00D31C7F">
        <w:rPr>
          <w:rFonts w:ascii="Times New Roman" w:hAnsi="Times New Roman" w:cs="Times New Roman"/>
          <w:lang w:val="en-GB"/>
        </w:rPr>
        <w:t xml:space="preserve"> and their leader, Simon, was a </w:t>
      </w:r>
      <w:r w:rsidR="00A74E44">
        <w:rPr>
          <w:rFonts w:ascii="Times New Roman" w:hAnsi="Times New Roman" w:cs="Times New Roman"/>
          <w:lang w:val="en-GB"/>
        </w:rPr>
        <w:t>vassal</w:t>
      </w:r>
      <w:r w:rsidRPr="00D31C7F">
        <w:rPr>
          <w:rFonts w:ascii="Times New Roman" w:hAnsi="Times New Roman" w:cs="Times New Roman"/>
          <w:lang w:val="en-GB"/>
        </w:rPr>
        <w:t xml:space="preserve"> of the French king.</w:t>
      </w:r>
      <w:r w:rsidRPr="00D31C7F">
        <w:rPr>
          <w:rFonts w:ascii="Times New Roman" w:hAnsi="Times New Roman" w:cs="Times New Roman"/>
          <w:vertAlign w:val="superscript"/>
          <w:lang w:val="en-GB"/>
        </w:rPr>
        <w:footnoteReference w:id="199"/>
      </w:r>
      <w:r w:rsidRPr="00D31C7F">
        <w:rPr>
          <w:rFonts w:ascii="Times New Roman" w:hAnsi="Times New Roman" w:cs="Times New Roman"/>
          <w:lang w:val="en-GB"/>
        </w:rPr>
        <w:t xml:space="preserve"> Simon himself was lord over the territory of Montfort</w:t>
      </w:r>
      <w:r w:rsidR="000E1D61" w:rsidRPr="00D31C7F">
        <w:rPr>
          <w:rFonts w:ascii="Times New Roman" w:hAnsi="Times New Roman" w:cs="Times New Roman"/>
          <w:lang w:val="en-GB"/>
        </w:rPr>
        <w:t>,</w:t>
      </w:r>
      <w:r w:rsidRPr="00D31C7F">
        <w:rPr>
          <w:rFonts w:ascii="Times New Roman" w:hAnsi="Times New Roman" w:cs="Times New Roman"/>
          <w:lang w:val="en-GB"/>
        </w:rPr>
        <w:t xml:space="preserve"> which was part of the </w:t>
      </w:r>
      <w:r w:rsidR="00E13B4B" w:rsidRPr="00D31C7F">
        <w:rPr>
          <w:rFonts w:ascii="Times New Roman" w:hAnsi="Times New Roman" w:cs="Times New Roman"/>
          <w:lang w:val="en-GB"/>
        </w:rPr>
        <w:t>Î</w:t>
      </w:r>
      <w:r w:rsidRPr="00D31C7F">
        <w:rPr>
          <w:rFonts w:ascii="Times New Roman" w:hAnsi="Times New Roman" w:cs="Times New Roman"/>
          <w:lang w:val="en-GB"/>
        </w:rPr>
        <w:t>le de France, which is the</w:t>
      </w:r>
      <w:r w:rsidR="007E6F1D">
        <w:rPr>
          <w:rFonts w:ascii="Times New Roman" w:hAnsi="Times New Roman" w:cs="Times New Roman"/>
          <w:lang w:val="en-GB"/>
        </w:rPr>
        <w:t xml:space="preserve"> centre of the</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France</w:t>
      </w:r>
      <w:r w:rsidR="004C0045">
        <w:rPr>
          <w:rFonts w:ascii="Times New Roman" w:hAnsi="Times New Roman" w:cs="Times New Roman"/>
          <w:lang w:val="en-GB"/>
        </w:rPr>
        <w:t>’</w:t>
      </w:r>
      <w:r w:rsidRPr="00D31C7F">
        <w:rPr>
          <w:rFonts w:ascii="Times New Roman" w:hAnsi="Times New Roman" w:cs="Times New Roman"/>
          <w:lang w:val="en-GB"/>
        </w:rPr>
        <w:t xml:space="preserve"> that the continuator refers to. It should be noted that the Southerners were</w:t>
      </w:r>
      <w:r w:rsidR="00A74E44">
        <w:rPr>
          <w:rFonts w:ascii="Times New Roman" w:hAnsi="Times New Roman" w:cs="Times New Roman"/>
          <w:lang w:val="en-GB"/>
        </w:rPr>
        <w:t>,</w:t>
      </w:r>
      <w:r w:rsidRPr="00D31C7F">
        <w:rPr>
          <w:rFonts w:ascii="Times New Roman" w:hAnsi="Times New Roman" w:cs="Times New Roman"/>
          <w:lang w:val="en-GB"/>
        </w:rPr>
        <w:t xml:space="preserve"> to some extent</w:t>
      </w:r>
      <w:r w:rsidR="00A74E44">
        <w:rPr>
          <w:rFonts w:ascii="Times New Roman" w:hAnsi="Times New Roman" w:cs="Times New Roman"/>
          <w:lang w:val="en-GB"/>
        </w:rPr>
        <w:t>,</w:t>
      </w:r>
      <w:r w:rsidRPr="00D31C7F">
        <w:rPr>
          <w:rFonts w:ascii="Times New Roman" w:hAnsi="Times New Roman" w:cs="Times New Roman"/>
          <w:lang w:val="en-GB"/>
        </w:rPr>
        <w:t xml:space="preserve"> French</w:t>
      </w:r>
      <w:r w:rsidR="00A74E44">
        <w:rPr>
          <w:rFonts w:ascii="Times New Roman" w:hAnsi="Times New Roman" w:cs="Times New Roman"/>
          <w:lang w:val="en-GB"/>
        </w:rPr>
        <w:t xml:space="preserve"> and</w:t>
      </w:r>
      <w:r w:rsidRPr="00D31C7F">
        <w:rPr>
          <w:rFonts w:ascii="Times New Roman" w:hAnsi="Times New Roman" w:cs="Times New Roman"/>
          <w:lang w:val="en-GB"/>
        </w:rPr>
        <w:t xml:space="preserve"> were nominally under the rule of the French crown. Occitan identity</w:t>
      </w:r>
      <w:r w:rsidR="00E13B4B" w:rsidRPr="00D31C7F">
        <w:rPr>
          <w:rFonts w:ascii="Times New Roman" w:hAnsi="Times New Roman" w:cs="Times New Roman"/>
          <w:lang w:val="en-GB"/>
        </w:rPr>
        <w:t>,</w:t>
      </w:r>
      <w:r w:rsidRPr="00D31C7F">
        <w:rPr>
          <w:rFonts w:ascii="Times New Roman" w:hAnsi="Times New Roman" w:cs="Times New Roman"/>
          <w:lang w:val="en-GB"/>
        </w:rPr>
        <w:t xml:space="preserve"> however</w:t>
      </w:r>
      <w:r w:rsidR="00E13B4B" w:rsidRPr="00D31C7F">
        <w:rPr>
          <w:rFonts w:ascii="Times New Roman" w:hAnsi="Times New Roman" w:cs="Times New Roman"/>
          <w:lang w:val="en-GB"/>
        </w:rPr>
        <w:t>,</w:t>
      </w:r>
      <w:r w:rsidRPr="00D31C7F">
        <w:rPr>
          <w:rFonts w:ascii="Times New Roman" w:hAnsi="Times New Roman" w:cs="Times New Roman"/>
          <w:lang w:val="en-GB"/>
        </w:rPr>
        <w:t xml:space="preserve"> supersed</w:t>
      </w:r>
      <w:r w:rsidR="00E13B4B" w:rsidRPr="00D31C7F">
        <w:rPr>
          <w:rFonts w:ascii="Times New Roman" w:hAnsi="Times New Roman" w:cs="Times New Roman"/>
          <w:lang w:val="en-GB"/>
        </w:rPr>
        <w:t>ed</w:t>
      </w:r>
      <w:r w:rsidRPr="00D31C7F">
        <w:rPr>
          <w:rFonts w:ascii="Times New Roman" w:hAnsi="Times New Roman" w:cs="Times New Roman"/>
          <w:lang w:val="en-GB"/>
        </w:rPr>
        <w:t xml:space="preserve"> the French identity.</w:t>
      </w:r>
      <w:r w:rsidR="00E13B4B" w:rsidRPr="00D31C7F">
        <w:rPr>
          <w:rFonts w:ascii="Times New Roman" w:hAnsi="Times New Roman" w:cs="Times New Roman"/>
          <w:lang w:val="en-GB"/>
        </w:rPr>
        <w:t xml:space="preserve"> </w:t>
      </w:r>
      <w:r w:rsidRPr="00D31C7F">
        <w:rPr>
          <w:rFonts w:ascii="Times New Roman" w:hAnsi="Times New Roman" w:cs="Times New Roman"/>
          <w:lang w:val="en-GB"/>
        </w:rPr>
        <w:t xml:space="preserve">They were culturally separate from their Northern </w:t>
      </w:r>
      <w:r w:rsidR="00E13B4B" w:rsidRPr="00D31C7F">
        <w:rPr>
          <w:rFonts w:ascii="Times New Roman" w:hAnsi="Times New Roman" w:cs="Times New Roman"/>
          <w:lang w:val="en-GB"/>
        </w:rPr>
        <w:t>neighbours</w:t>
      </w:r>
      <w:r w:rsidRPr="00D31C7F">
        <w:rPr>
          <w:rFonts w:ascii="Times New Roman" w:hAnsi="Times New Roman" w:cs="Times New Roman"/>
          <w:lang w:val="en-GB"/>
        </w:rPr>
        <w:t>. This is noticeable not only in their language but also in their expressions of culture.</w:t>
      </w:r>
      <w:r w:rsidR="00FA7C09">
        <w:rPr>
          <w:rFonts w:ascii="Times New Roman" w:hAnsi="Times New Roman" w:cs="Times New Roman"/>
          <w:lang w:val="en-GB"/>
        </w:rPr>
        <w:t xml:space="preserve"> However, the author goes further than only describing the crusaders as French</w:t>
      </w:r>
      <w:r w:rsidR="00F012FA">
        <w:rPr>
          <w:rFonts w:ascii="Times New Roman" w:hAnsi="Times New Roman" w:cs="Times New Roman"/>
          <w:lang w:val="en-GB"/>
        </w:rPr>
        <w:t>.</w:t>
      </w:r>
      <w:r w:rsidRPr="00D31C7F">
        <w:rPr>
          <w:rFonts w:ascii="Times New Roman" w:hAnsi="Times New Roman" w:cs="Times New Roman"/>
          <w:lang w:val="en-GB"/>
        </w:rPr>
        <w:t xml:space="preserve"> </w:t>
      </w:r>
    </w:p>
    <w:p w14:paraId="554EC1AA" w14:textId="32F1F666"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There are </w:t>
      </w:r>
      <w:r w:rsidR="007E6F1D">
        <w:rPr>
          <w:rFonts w:ascii="Times New Roman" w:hAnsi="Times New Roman" w:cs="Times New Roman"/>
          <w:lang w:val="en-GB"/>
        </w:rPr>
        <w:t>several</w:t>
      </w:r>
      <w:r w:rsidRPr="00D31C7F">
        <w:rPr>
          <w:rFonts w:ascii="Times New Roman" w:hAnsi="Times New Roman" w:cs="Times New Roman"/>
          <w:lang w:val="en-GB"/>
        </w:rPr>
        <w:t xml:space="preserve"> ways </w:t>
      </w:r>
      <w:r w:rsidR="007E6F1D">
        <w:rPr>
          <w:rFonts w:ascii="Times New Roman" w:hAnsi="Times New Roman" w:cs="Times New Roman"/>
          <w:lang w:val="en-GB"/>
        </w:rPr>
        <w:t xml:space="preserve">in which </w:t>
      </w:r>
      <w:r w:rsidRPr="00D31C7F">
        <w:rPr>
          <w:rFonts w:ascii="Times New Roman" w:hAnsi="Times New Roman" w:cs="Times New Roman"/>
          <w:lang w:val="en-GB"/>
        </w:rPr>
        <w:t xml:space="preserve">the </w:t>
      </w:r>
      <w:r w:rsidR="00E13B4B" w:rsidRPr="00D31C7F">
        <w:rPr>
          <w:rFonts w:ascii="Times New Roman" w:hAnsi="Times New Roman" w:cs="Times New Roman"/>
          <w:lang w:val="en-GB"/>
        </w:rPr>
        <w:t xml:space="preserve">anonymous continuator </w:t>
      </w:r>
      <w:r w:rsidRPr="00D31C7F">
        <w:rPr>
          <w:rFonts w:ascii="Times New Roman" w:hAnsi="Times New Roman" w:cs="Times New Roman"/>
          <w:lang w:val="en-GB"/>
        </w:rPr>
        <w:t xml:space="preserve">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describes the French throughout the</w:t>
      </w:r>
      <w:r w:rsidR="00E13B4B" w:rsidRPr="00D31C7F">
        <w:rPr>
          <w:rFonts w:ascii="Times New Roman" w:hAnsi="Times New Roman" w:cs="Times New Roman"/>
          <w:lang w:val="en-GB"/>
        </w:rPr>
        <w:t xml:space="preserve"> second part of</w:t>
      </w:r>
      <w:r w:rsidRPr="00D31C7F">
        <w:rPr>
          <w:rFonts w:ascii="Times New Roman" w:hAnsi="Times New Roman" w:cs="Times New Roman"/>
          <w:lang w:val="en-GB"/>
        </w:rPr>
        <w:t xml:space="preserve"> </w:t>
      </w:r>
      <w:r w:rsidR="00722F6F">
        <w:rPr>
          <w:rFonts w:ascii="Times New Roman" w:hAnsi="Times New Roman" w:cs="Times New Roman"/>
          <w:lang w:val="en-GB"/>
        </w:rPr>
        <w:t xml:space="preserve">the </w:t>
      </w:r>
      <w:r w:rsidRPr="00D31C7F">
        <w:rPr>
          <w:rFonts w:ascii="Times New Roman" w:hAnsi="Times New Roman" w:cs="Times New Roman"/>
          <w:lang w:val="en-GB"/>
        </w:rPr>
        <w:t>source</w:t>
      </w:r>
      <w:r w:rsidR="00DA26C1">
        <w:rPr>
          <w:rFonts w:ascii="Times New Roman" w:hAnsi="Times New Roman" w:cs="Times New Roman"/>
          <w:lang w:val="en-GB"/>
        </w:rPr>
        <w:t>. Still, there</w:t>
      </w:r>
      <w:r w:rsidRPr="00D31C7F">
        <w:rPr>
          <w:rFonts w:ascii="Times New Roman" w:hAnsi="Times New Roman" w:cs="Times New Roman"/>
          <w:lang w:val="en-GB"/>
        </w:rPr>
        <w:t xml:space="preserve"> is one point in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where his description of the French </w:t>
      </w:r>
      <w:r w:rsidR="007E6F1D">
        <w:rPr>
          <w:rFonts w:ascii="Times New Roman" w:hAnsi="Times New Roman" w:cs="Times New Roman"/>
          <w:lang w:val="en-GB"/>
        </w:rPr>
        <w:t>‘</w:t>
      </w:r>
      <w:r w:rsidRPr="00D31C7F">
        <w:rPr>
          <w:rFonts w:ascii="Times New Roman" w:hAnsi="Times New Roman" w:cs="Times New Roman"/>
          <w:lang w:val="en-GB"/>
        </w:rPr>
        <w:t>nature</w:t>
      </w:r>
      <w:r w:rsidR="007E6F1D">
        <w:rPr>
          <w:rFonts w:ascii="Times New Roman" w:hAnsi="Times New Roman" w:cs="Times New Roman"/>
          <w:lang w:val="en-GB"/>
        </w:rPr>
        <w:t>’</w:t>
      </w:r>
      <w:r w:rsidRPr="00D31C7F">
        <w:rPr>
          <w:rFonts w:ascii="Times New Roman" w:hAnsi="Times New Roman" w:cs="Times New Roman"/>
          <w:lang w:val="en-GB"/>
        </w:rPr>
        <w:t xml:space="preserve"> is </w:t>
      </w:r>
      <w:r w:rsidR="00E95F2C">
        <w:rPr>
          <w:rFonts w:ascii="Times New Roman" w:hAnsi="Times New Roman" w:cs="Times New Roman"/>
          <w:lang w:val="en-GB"/>
        </w:rPr>
        <w:t>most apparent</w:t>
      </w:r>
      <w:r w:rsidRPr="00D31C7F">
        <w:rPr>
          <w:rFonts w:ascii="Times New Roman" w:hAnsi="Times New Roman" w:cs="Times New Roman"/>
          <w:lang w:val="en-GB"/>
        </w:rPr>
        <w:t>. During the siege of Toulouse</w:t>
      </w:r>
      <w:r w:rsidR="00E95F2C">
        <w:rPr>
          <w:rFonts w:ascii="Times New Roman" w:hAnsi="Times New Roman" w:cs="Times New Roman"/>
          <w:lang w:val="en-GB"/>
        </w:rPr>
        <w:t>,</w:t>
      </w:r>
      <w:r w:rsidRPr="00D31C7F">
        <w:rPr>
          <w:rFonts w:ascii="Times New Roman" w:hAnsi="Times New Roman" w:cs="Times New Roman"/>
          <w:lang w:val="en-GB"/>
        </w:rPr>
        <w:t xml:space="preserve"> Simon once again receives reinforcements from the North. Among them is the Northern French knight and mercenary</w:t>
      </w:r>
      <w:r w:rsidR="000824A5">
        <w:rPr>
          <w:rFonts w:ascii="Times New Roman" w:hAnsi="Times New Roman" w:cs="Times New Roman"/>
          <w:lang w:val="en-GB"/>
        </w:rPr>
        <w:t xml:space="preserve"> Sir</w:t>
      </w:r>
      <w:r w:rsidRPr="00D31C7F">
        <w:rPr>
          <w:rFonts w:ascii="Times New Roman" w:hAnsi="Times New Roman" w:cs="Times New Roman"/>
          <w:lang w:val="en-GB"/>
        </w:rPr>
        <w:t xml:space="preserve"> Robert of Picquigny</w:t>
      </w:r>
      <w:r w:rsidR="00A02D23">
        <w:rPr>
          <w:rFonts w:ascii="Times New Roman" w:hAnsi="Times New Roman" w:cs="Times New Roman"/>
          <w:lang w:val="en-GB"/>
        </w:rPr>
        <w:t>,</w:t>
      </w:r>
      <w:r w:rsidRPr="00D31C7F">
        <w:rPr>
          <w:rFonts w:ascii="Times New Roman" w:hAnsi="Times New Roman" w:cs="Times New Roman"/>
          <w:lang w:val="en-GB"/>
        </w:rPr>
        <w:t xml:space="preserve"> who</w:t>
      </w:r>
      <w:r w:rsidR="008617E2">
        <w:rPr>
          <w:rFonts w:ascii="Times New Roman" w:hAnsi="Times New Roman" w:cs="Times New Roman"/>
          <w:lang w:val="en-GB"/>
        </w:rPr>
        <w:t>m</w:t>
      </w:r>
      <w:r w:rsidRPr="00D31C7F">
        <w:rPr>
          <w:rFonts w:ascii="Times New Roman" w:hAnsi="Times New Roman" w:cs="Times New Roman"/>
          <w:lang w:val="en-GB"/>
        </w:rPr>
        <w:t xml:space="preserve"> </w:t>
      </w:r>
      <w:r w:rsidR="00E95F2C">
        <w:rPr>
          <w:rFonts w:ascii="Times New Roman" w:hAnsi="Times New Roman" w:cs="Times New Roman"/>
          <w:lang w:val="en-GB"/>
        </w:rPr>
        <w:t>the author even praises</w:t>
      </w:r>
      <w:r w:rsidRPr="00D31C7F">
        <w:rPr>
          <w:rFonts w:ascii="Times New Roman" w:hAnsi="Times New Roman" w:cs="Times New Roman"/>
          <w:lang w:val="en-GB"/>
        </w:rPr>
        <w:t xml:space="preserve"> as a worthy and wise man.</w:t>
      </w:r>
      <w:r w:rsidRPr="00D31C7F">
        <w:rPr>
          <w:rFonts w:ascii="Times New Roman" w:hAnsi="Times New Roman" w:cs="Times New Roman"/>
          <w:vertAlign w:val="superscript"/>
          <w:lang w:val="en-GB"/>
        </w:rPr>
        <w:footnoteReference w:id="200"/>
      </w:r>
      <w:r w:rsidRPr="00D31C7F">
        <w:rPr>
          <w:rFonts w:ascii="Times New Roman" w:hAnsi="Times New Roman" w:cs="Times New Roman"/>
          <w:lang w:val="en-GB"/>
        </w:rPr>
        <w:t xml:space="preserve"> This praise is</w:t>
      </w:r>
      <w:r w:rsidR="00A02D23">
        <w:rPr>
          <w:rFonts w:ascii="Times New Roman" w:hAnsi="Times New Roman" w:cs="Times New Roman"/>
          <w:lang w:val="en-GB"/>
        </w:rPr>
        <w:t>,</w:t>
      </w:r>
      <w:r w:rsidRPr="00D31C7F">
        <w:rPr>
          <w:rFonts w:ascii="Times New Roman" w:hAnsi="Times New Roman" w:cs="Times New Roman"/>
          <w:lang w:val="en-GB"/>
        </w:rPr>
        <w:t xml:space="preserve"> however</w:t>
      </w:r>
      <w:r w:rsidR="001109E0">
        <w:rPr>
          <w:rFonts w:ascii="Times New Roman" w:hAnsi="Times New Roman" w:cs="Times New Roman"/>
          <w:lang w:val="en-GB"/>
        </w:rPr>
        <w:t>,</w:t>
      </w:r>
      <w:r w:rsidRPr="00D31C7F">
        <w:rPr>
          <w:rFonts w:ascii="Times New Roman" w:hAnsi="Times New Roman" w:cs="Times New Roman"/>
          <w:lang w:val="en-GB"/>
        </w:rPr>
        <w:t xml:space="preserve"> undoubtedly a </w:t>
      </w:r>
      <w:r w:rsidR="00A02D23">
        <w:rPr>
          <w:rFonts w:ascii="Times New Roman" w:hAnsi="Times New Roman" w:cs="Times New Roman"/>
          <w:lang w:val="en-GB"/>
        </w:rPr>
        <w:t>rhetorical</w:t>
      </w:r>
      <w:r w:rsidRPr="00D31C7F">
        <w:rPr>
          <w:rFonts w:ascii="Times New Roman" w:hAnsi="Times New Roman" w:cs="Times New Roman"/>
          <w:lang w:val="en-GB"/>
        </w:rPr>
        <w:t xml:space="preserve"> tool</w:t>
      </w:r>
      <w:r w:rsidR="00E13B4B" w:rsidRPr="00D31C7F">
        <w:rPr>
          <w:rFonts w:ascii="Times New Roman" w:hAnsi="Times New Roman" w:cs="Times New Roman"/>
          <w:lang w:val="en-GB"/>
        </w:rPr>
        <w:t>. T</w:t>
      </w:r>
      <w:r w:rsidRPr="00D31C7F">
        <w:rPr>
          <w:rFonts w:ascii="Times New Roman" w:hAnsi="Times New Roman" w:cs="Times New Roman"/>
          <w:lang w:val="en-GB"/>
        </w:rPr>
        <w:t>h</w:t>
      </w:r>
      <w:r w:rsidR="008617E2">
        <w:rPr>
          <w:rFonts w:ascii="Times New Roman" w:hAnsi="Times New Roman" w:cs="Times New Roman"/>
          <w:lang w:val="en-GB"/>
        </w:rPr>
        <w:t>e</w:t>
      </w:r>
      <w:r w:rsidRPr="00D31C7F">
        <w:rPr>
          <w:rFonts w:ascii="Times New Roman" w:hAnsi="Times New Roman" w:cs="Times New Roman"/>
          <w:lang w:val="en-GB"/>
        </w:rPr>
        <w:t xml:space="preserve"> character</w:t>
      </w:r>
      <w:r w:rsidR="008617E2">
        <w:rPr>
          <w:rFonts w:ascii="Times New Roman" w:hAnsi="Times New Roman" w:cs="Times New Roman"/>
          <w:lang w:val="en-GB"/>
        </w:rPr>
        <w:t xml:space="preserve"> Robert </w:t>
      </w:r>
      <w:r w:rsidR="00E13B4B" w:rsidRPr="00D31C7F">
        <w:rPr>
          <w:rFonts w:ascii="Times New Roman" w:hAnsi="Times New Roman" w:cs="Times New Roman"/>
          <w:lang w:val="en-GB"/>
        </w:rPr>
        <w:t xml:space="preserve"> is used</w:t>
      </w:r>
      <w:r w:rsidRPr="00D31C7F">
        <w:rPr>
          <w:rFonts w:ascii="Times New Roman" w:hAnsi="Times New Roman" w:cs="Times New Roman"/>
          <w:lang w:val="en-GB"/>
        </w:rPr>
        <w:t xml:space="preserve"> to </w:t>
      </w:r>
      <w:r w:rsidR="00A02D23">
        <w:rPr>
          <w:rFonts w:ascii="Times New Roman" w:hAnsi="Times New Roman" w:cs="Times New Roman"/>
          <w:lang w:val="en-GB"/>
        </w:rPr>
        <w:t>criticise</w:t>
      </w:r>
      <w:r w:rsidRPr="00D31C7F">
        <w:rPr>
          <w:rFonts w:ascii="Times New Roman" w:hAnsi="Times New Roman" w:cs="Times New Roman"/>
          <w:lang w:val="en-GB"/>
        </w:rPr>
        <w:t xml:space="preserve"> Simon and the French with a speech:</w:t>
      </w:r>
    </w:p>
    <w:p w14:paraId="49687073" w14:textId="77777777" w:rsidR="00A86BA3" w:rsidRPr="00D31C7F" w:rsidRDefault="00A86BA3" w:rsidP="00A86BA3">
      <w:pPr>
        <w:spacing w:after="0" w:line="276" w:lineRule="auto"/>
        <w:jc w:val="both"/>
        <w:rPr>
          <w:rFonts w:ascii="Times New Roman" w:hAnsi="Times New Roman" w:cs="Times New Roman"/>
          <w:sz w:val="24"/>
          <w:szCs w:val="24"/>
          <w:lang w:val="en-GB"/>
        </w:rPr>
      </w:pPr>
    </w:p>
    <w:p w14:paraId="46AEC684" w14:textId="719A16BA" w:rsidR="00A86BA3" w:rsidRPr="00DC098B" w:rsidRDefault="00A86BA3"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A man [Simon] who with unbroken courage conquers a fief will lose it once he becomes arrogant. His courage is shattered</w:t>
      </w:r>
      <w:r w:rsidR="001109E0" w:rsidRPr="00DC098B">
        <w:rPr>
          <w:rFonts w:ascii="Times New Roman" w:hAnsi="Times New Roman" w:cs="Times New Roman"/>
          <w:lang w:val="en-GB"/>
        </w:rPr>
        <w:t>,</w:t>
      </w:r>
      <w:r w:rsidRPr="00DC098B">
        <w:rPr>
          <w:rFonts w:ascii="Times New Roman" w:hAnsi="Times New Roman" w:cs="Times New Roman"/>
          <w:lang w:val="en-GB"/>
        </w:rPr>
        <w:t xml:space="preserve"> and the true heir [Raymond VI/VII] retakes the honour. And a Frenchman must by his very nature conquer immediately, and he goes on conquering till he soars higher than a hawk. There he stands on Fortune</w:t>
      </w:r>
      <w:r w:rsidR="004C0045" w:rsidRPr="00DC098B">
        <w:rPr>
          <w:rFonts w:ascii="Times New Roman" w:hAnsi="Times New Roman" w:cs="Times New Roman"/>
          <w:lang w:val="en-GB"/>
        </w:rPr>
        <w:t>’</w:t>
      </w:r>
      <w:r w:rsidRPr="00DC098B">
        <w:rPr>
          <w:rFonts w:ascii="Times New Roman" w:hAnsi="Times New Roman" w:cs="Times New Roman"/>
          <w:lang w:val="en-GB"/>
        </w:rPr>
        <w:t>s wheel and behaves with such arrogance that his pride smashes the ladder and tosses it away</w:t>
      </w:r>
      <w:r w:rsidR="001109E0" w:rsidRPr="00DC098B">
        <w:rPr>
          <w:rFonts w:ascii="Times New Roman" w:hAnsi="Times New Roman" w:cs="Times New Roman"/>
          <w:lang w:val="en-GB"/>
        </w:rPr>
        <w:t>,</w:t>
      </w:r>
      <w:r w:rsidRPr="00DC098B">
        <w:rPr>
          <w:rFonts w:ascii="Times New Roman" w:hAnsi="Times New Roman" w:cs="Times New Roman"/>
          <w:lang w:val="en-GB"/>
        </w:rPr>
        <w:t xml:space="preserve"> and the man himself falls, tumbles and lies level with the rest. He [Simon] has lost all he won, for he is not a good lord. It was French pride and pettiness that killed Roland and Oliver in Spain. The count [Simon] has lost the fief because he has not been a good lord to it. […] He took all the revenues, both marks and pence; then he handed the fief over to demons who are devouring and wantonly destroying its inhabitants. […] Toulouse has suffered mortal agony; no wonder we have lost it. By giving it boys and bullies for its lords, Count Simon has earned trouble for himself and for us, for all our kinfolk wherever they go. A man who robs and kills a fief</w:t>
      </w:r>
      <w:r w:rsidR="004C0045" w:rsidRPr="00DC098B">
        <w:rPr>
          <w:rFonts w:ascii="Times New Roman" w:hAnsi="Times New Roman" w:cs="Times New Roman"/>
          <w:lang w:val="en-GB"/>
        </w:rPr>
        <w:t>’</w:t>
      </w:r>
      <w:r w:rsidRPr="00DC098B">
        <w:rPr>
          <w:rFonts w:ascii="Times New Roman" w:hAnsi="Times New Roman" w:cs="Times New Roman"/>
          <w:lang w:val="en-GB"/>
        </w:rPr>
        <w:t>s natural lords must expect anger, fire and pain.</w:t>
      </w:r>
      <w:r w:rsidR="004C0045" w:rsidRPr="00DC098B">
        <w:rPr>
          <w:rFonts w:ascii="Times New Roman" w:hAnsi="Times New Roman" w:cs="Times New Roman"/>
          <w:lang w:val="en-GB"/>
        </w:rPr>
        <w:t>’</w:t>
      </w:r>
      <w:r w:rsidRPr="00DC098B">
        <w:rPr>
          <w:rFonts w:ascii="Times New Roman" w:hAnsi="Times New Roman" w:cs="Times New Roman"/>
          <w:vertAlign w:val="superscript"/>
          <w:lang w:val="en-GB"/>
        </w:rPr>
        <w:footnoteReference w:id="201"/>
      </w:r>
    </w:p>
    <w:p w14:paraId="3A028E85" w14:textId="77777777" w:rsidR="00A86BA3" w:rsidRPr="00D31C7F" w:rsidRDefault="00A86BA3" w:rsidP="00A86BA3">
      <w:pPr>
        <w:spacing w:after="0" w:line="276" w:lineRule="auto"/>
        <w:jc w:val="both"/>
        <w:rPr>
          <w:rFonts w:ascii="Times New Roman" w:hAnsi="Times New Roman" w:cs="Times New Roman"/>
          <w:sz w:val="20"/>
          <w:szCs w:val="20"/>
          <w:lang w:val="en-GB"/>
        </w:rPr>
      </w:pPr>
    </w:p>
    <w:p w14:paraId="0F22529F" w14:textId="2A4AF5A5" w:rsidR="00A86BA3" w:rsidRPr="00D31C7F" w:rsidRDefault="00A02D23" w:rsidP="00626905">
      <w:pPr>
        <w:spacing w:after="0" w:line="360" w:lineRule="auto"/>
        <w:ind w:firstLine="708"/>
        <w:jc w:val="both"/>
        <w:rPr>
          <w:rFonts w:ascii="Times New Roman" w:hAnsi="Times New Roman" w:cs="Times New Roman"/>
          <w:lang w:val="en-GB"/>
        </w:rPr>
      </w:pPr>
      <w:r>
        <w:rPr>
          <w:rFonts w:ascii="Times New Roman" w:hAnsi="Times New Roman" w:cs="Times New Roman"/>
          <w:lang w:val="en-GB"/>
        </w:rPr>
        <w:lastRenderedPageBreak/>
        <w:t>In this speech,</w:t>
      </w:r>
      <w:r w:rsidR="00A86BA3" w:rsidRPr="00D31C7F">
        <w:rPr>
          <w:rFonts w:ascii="Times New Roman" w:hAnsi="Times New Roman" w:cs="Times New Roman"/>
          <w:lang w:val="en-GB"/>
        </w:rPr>
        <w:t xml:space="preserve"> all three </w:t>
      </w:r>
      <w:r w:rsidR="00E2448A" w:rsidRPr="00D31C7F">
        <w:rPr>
          <w:rFonts w:ascii="Times New Roman" w:hAnsi="Times New Roman" w:cs="Times New Roman"/>
          <w:lang w:val="en-GB"/>
        </w:rPr>
        <w:t xml:space="preserve">continuously used </w:t>
      </w:r>
      <w:r w:rsidR="00A86BA3" w:rsidRPr="00D31C7F">
        <w:rPr>
          <w:rFonts w:ascii="Times New Roman" w:hAnsi="Times New Roman" w:cs="Times New Roman"/>
          <w:lang w:val="en-GB"/>
        </w:rPr>
        <w:t>traits of the French</w:t>
      </w:r>
      <w:r w:rsidR="00E2448A" w:rsidRPr="00D31C7F">
        <w:rPr>
          <w:rFonts w:ascii="Times New Roman" w:hAnsi="Times New Roman" w:cs="Times New Roman"/>
          <w:lang w:val="en-GB"/>
        </w:rPr>
        <w:t xml:space="preserve"> within the </w:t>
      </w:r>
      <w:r w:rsidR="00F03214">
        <w:rPr>
          <w:rFonts w:ascii="Times New Roman" w:hAnsi="Times New Roman" w:cs="Times New Roman"/>
          <w:lang w:val="en-GB"/>
        </w:rPr>
        <w:t>second</w:t>
      </w:r>
      <w:r w:rsidR="00E2448A" w:rsidRPr="00D31C7F">
        <w:rPr>
          <w:rFonts w:ascii="Times New Roman" w:hAnsi="Times New Roman" w:cs="Times New Roman"/>
          <w:lang w:val="en-GB"/>
        </w:rPr>
        <w:t xml:space="preserve"> part of the </w:t>
      </w:r>
      <w:r w:rsidR="00E2448A" w:rsidRPr="00D31C7F">
        <w:rPr>
          <w:rFonts w:ascii="Times New Roman" w:hAnsi="Times New Roman" w:cs="Times New Roman"/>
          <w:i/>
          <w:iCs/>
          <w:lang w:val="en-GB"/>
        </w:rPr>
        <w:t>Chanson</w:t>
      </w:r>
      <w:r w:rsidR="00A86BA3" w:rsidRPr="00D31C7F">
        <w:rPr>
          <w:rFonts w:ascii="Times New Roman" w:hAnsi="Times New Roman" w:cs="Times New Roman"/>
          <w:lang w:val="en-GB"/>
        </w:rPr>
        <w:t xml:space="preserve"> are described. The first trait is pride or arrogance. The author depicts pride as the</w:t>
      </w:r>
      <w:r w:rsidR="00E5098D" w:rsidRPr="00D31C7F">
        <w:rPr>
          <w:rFonts w:ascii="Times New Roman" w:hAnsi="Times New Roman" w:cs="Times New Roman"/>
          <w:lang w:val="en-GB"/>
        </w:rPr>
        <w:t xml:space="preserve"> </w:t>
      </w:r>
      <w:r w:rsidR="00A86BA3" w:rsidRPr="00D31C7F">
        <w:rPr>
          <w:rFonts w:ascii="Times New Roman" w:hAnsi="Times New Roman" w:cs="Times New Roman"/>
          <w:lang w:val="en-GB"/>
        </w:rPr>
        <w:t>downfall</w:t>
      </w:r>
      <w:r w:rsidR="00E5098D" w:rsidRPr="00D31C7F">
        <w:rPr>
          <w:rFonts w:ascii="Times New Roman" w:hAnsi="Times New Roman" w:cs="Times New Roman"/>
          <w:lang w:val="en-GB"/>
        </w:rPr>
        <w:t xml:space="preserve"> </w:t>
      </w:r>
      <w:r w:rsidR="00F03214">
        <w:rPr>
          <w:rFonts w:ascii="Times New Roman" w:hAnsi="Times New Roman" w:cs="Times New Roman"/>
          <w:lang w:val="en-GB"/>
        </w:rPr>
        <w:t>of</w:t>
      </w:r>
      <w:r w:rsidR="00E5098D" w:rsidRPr="00D31C7F">
        <w:rPr>
          <w:rFonts w:ascii="Times New Roman" w:hAnsi="Times New Roman" w:cs="Times New Roman"/>
          <w:lang w:val="en-GB"/>
        </w:rPr>
        <w:t xml:space="preserve"> the French</w:t>
      </w:r>
      <w:r w:rsidR="00F03214">
        <w:rPr>
          <w:rFonts w:ascii="Times New Roman" w:hAnsi="Times New Roman" w:cs="Times New Roman"/>
          <w:lang w:val="en-GB"/>
        </w:rPr>
        <w:t>,</w:t>
      </w:r>
      <w:r w:rsidR="00A86BA3" w:rsidRPr="00D31C7F">
        <w:rPr>
          <w:rFonts w:ascii="Times New Roman" w:hAnsi="Times New Roman" w:cs="Times New Roman"/>
          <w:lang w:val="en-GB"/>
        </w:rPr>
        <w:t xml:space="preserve"> which he connects to the </w:t>
      </w:r>
      <w:r w:rsidR="00A86BA3" w:rsidRPr="00D31C7F">
        <w:rPr>
          <w:rFonts w:ascii="Times New Roman" w:hAnsi="Times New Roman" w:cs="Times New Roman"/>
          <w:i/>
          <w:iCs/>
          <w:lang w:val="en-GB"/>
        </w:rPr>
        <w:t>chanson de geste</w:t>
      </w:r>
      <w:r w:rsidR="00A86BA3" w:rsidRPr="00D31C7F">
        <w:rPr>
          <w:rFonts w:ascii="Times New Roman" w:hAnsi="Times New Roman" w:cs="Times New Roman"/>
          <w:lang w:val="en-GB"/>
        </w:rPr>
        <w:t xml:space="preserve"> of Roland, whos</w:t>
      </w:r>
      <w:r w:rsidR="00E13B4B" w:rsidRPr="00D31C7F">
        <w:rPr>
          <w:rFonts w:ascii="Times New Roman" w:hAnsi="Times New Roman" w:cs="Times New Roman"/>
          <w:lang w:val="en-GB"/>
        </w:rPr>
        <w:t>e</w:t>
      </w:r>
      <w:r w:rsidR="00A86BA3" w:rsidRPr="00D31C7F">
        <w:rPr>
          <w:rFonts w:ascii="Times New Roman" w:hAnsi="Times New Roman" w:cs="Times New Roman"/>
          <w:lang w:val="en-GB"/>
        </w:rPr>
        <w:t xml:space="preserve"> pride led to his death. According to the author</w:t>
      </w:r>
      <w:r w:rsidR="00C654C2">
        <w:rPr>
          <w:rFonts w:ascii="Times New Roman" w:hAnsi="Times New Roman" w:cs="Times New Roman"/>
          <w:lang w:val="en-GB"/>
        </w:rPr>
        <w:t>, pride</w:t>
      </w:r>
      <w:r w:rsidR="00A86BA3" w:rsidRPr="00D31C7F">
        <w:rPr>
          <w:rFonts w:ascii="Times New Roman" w:hAnsi="Times New Roman" w:cs="Times New Roman"/>
          <w:lang w:val="en-GB"/>
        </w:rPr>
        <w:t xml:space="preserve"> makes the French believe they are superior to the </w:t>
      </w:r>
      <w:r w:rsidR="00C654C2">
        <w:rPr>
          <w:rFonts w:ascii="Times New Roman" w:hAnsi="Times New Roman" w:cs="Times New Roman"/>
          <w:lang w:val="en-GB"/>
        </w:rPr>
        <w:t>Southerners</w:t>
      </w:r>
      <w:r w:rsidR="00A86BA3" w:rsidRPr="00D31C7F">
        <w:rPr>
          <w:rFonts w:ascii="Times New Roman" w:hAnsi="Times New Roman" w:cs="Times New Roman"/>
          <w:lang w:val="en-GB"/>
        </w:rPr>
        <w:t>. This leads us to the</w:t>
      </w:r>
      <w:r w:rsidR="008617E2">
        <w:rPr>
          <w:rFonts w:ascii="Times New Roman" w:hAnsi="Times New Roman" w:cs="Times New Roman"/>
          <w:lang w:val="en-GB"/>
        </w:rPr>
        <w:t>ir</w:t>
      </w:r>
      <w:r w:rsidR="00A86BA3" w:rsidRPr="00D31C7F">
        <w:rPr>
          <w:rFonts w:ascii="Times New Roman" w:hAnsi="Times New Roman" w:cs="Times New Roman"/>
          <w:lang w:val="en-GB"/>
        </w:rPr>
        <w:t xml:space="preserve"> second trait: their lust for conquering. Throughout the second part of the </w:t>
      </w:r>
      <w:r w:rsidR="00A86BA3" w:rsidRPr="00D31C7F">
        <w:rPr>
          <w:rFonts w:ascii="Times New Roman" w:hAnsi="Times New Roman" w:cs="Times New Roman"/>
          <w:i/>
          <w:iCs/>
          <w:lang w:val="en-GB"/>
        </w:rPr>
        <w:t>Chanson</w:t>
      </w:r>
      <w:r w:rsidR="00C654C2">
        <w:rPr>
          <w:rFonts w:ascii="Times New Roman" w:hAnsi="Times New Roman" w:cs="Times New Roman"/>
          <w:i/>
          <w:iCs/>
          <w:lang w:val="en-GB"/>
        </w:rPr>
        <w:t>,</w:t>
      </w:r>
      <w:r w:rsidR="00A86BA3" w:rsidRPr="00D31C7F">
        <w:rPr>
          <w:rFonts w:ascii="Times New Roman" w:hAnsi="Times New Roman" w:cs="Times New Roman"/>
          <w:i/>
          <w:iCs/>
          <w:lang w:val="en-GB"/>
        </w:rPr>
        <w:t xml:space="preserve"> </w:t>
      </w:r>
      <w:r w:rsidR="00A86BA3" w:rsidRPr="00D31C7F">
        <w:rPr>
          <w:rFonts w:ascii="Times New Roman" w:hAnsi="Times New Roman" w:cs="Times New Roman"/>
          <w:lang w:val="en-GB"/>
        </w:rPr>
        <w:t xml:space="preserve">the French are depicted as outsiders who have unjustly invaded the South. They are </w:t>
      </w:r>
      <w:r w:rsidR="00C654C2">
        <w:rPr>
          <w:rFonts w:ascii="Times New Roman" w:hAnsi="Times New Roman" w:cs="Times New Roman"/>
          <w:lang w:val="en-GB"/>
        </w:rPr>
        <w:t>criticised</w:t>
      </w:r>
      <w:r w:rsidR="00A86BA3" w:rsidRPr="00D31C7F">
        <w:rPr>
          <w:rFonts w:ascii="Times New Roman" w:hAnsi="Times New Roman" w:cs="Times New Roman"/>
          <w:lang w:val="en-GB"/>
        </w:rPr>
        <w:t xml:space="preserve"> for introducing Northern lords into the South and making the Southern lords </w:t>
      </w:r>
      <w:r w:rsidR="00A86BA3" w:rsidRPr="00D31C7F">
        <w:rPr>
          <w:rFonts w:ascii="Times New Roman" w:hAnsi="Times New Roman" w:cs="Times New Roman"/>
          <w:i/>
          <w:iCs/>
          <w:lang w:val="en-GB"/>
        </w:rPr>
        <w:t>Faiditis</w:t>
      </w:r>
      <w:r w:rsidR="008617E2">
        <w:rPr>
          <w:rFonts w:ascii="Times New Roman" w:hAnsi="Times New Roman" w:cs="Times New Roman"/>
          <w:lang w:val="en-GB"/>
        </w:rPr>
        <w:t xml:space="preserve"> (‘</w:t>
      </w:r>
      <w:r w:rsidR="00A86BA3" w:rsidRPr="00D31C7F">
        <w:rPr>
          <w:rFonts w:ascii="Times New Roman" w:hAnsi="Times New Roman" w:cs="Times New Roman"/>
          <w:lang w:val="en-GB"/>
        </w:rPr>
        <w:t>dispos</w:t>
      </w:r>
      <w:r w:rsidR="008617E2">
        <w:rPr>
          <w:rFonts w:ascii="Times New Roman" w:hAnsi="Times New Roman" w:cs="Times New Roman"/>
          <w:lang w:val="en-GB"/>
        </w:rPr>
        <w:t>sess</w:t>
      </w:r>
      <w:r w:rsidR="00A86BA3" w:rsidRPr="00D31C7F">
        <w:rPr>
          <w:rFonts w:ascii="Times New Roman" w:hAnsi="Times New Roman" w:cs="Times New Roman"/>
          <w:lang w:val="en-GB"/>
        </w:rPr>
        <w:t>ed lords</w:t>
      </w:r>
      <w:r w:rsidR="008617E2">
        <w:rPr>
          <w:rFonts w:ascii="Times New Roman" w:hAnsi="Times New Roman" w:cs="Times New Roman"/>
          <w:lang w:val="en-GB"/>
        </w:rPr>
        <w:t>’)</w:t>
      </w:r>
      <w:r w:rsidR="00A86BA3" w:rsidRPr="00D31C7F">
        <w:rPr>
          <w:rFonts w:ascii="Times New Roman" w:hAnsi="Times New Roman" w:cs="Times New Roman"/>
          <w:lang w:val="en-GB"/>
        </w:rPr>
        <w:t>. In the</w:t>
      </w:r>
      <w:r w:rsidR="001C6013" w:rsidRPr="00D31C7F">
        <w:rPr>
          <w:rFonts w:ascii="Times New Roman" w:hAnsi="Times New Roman" w:cs="Times New Roman"/>
          <w:lang w:val="en-GB"/>
        </w:rPr>
        <w:t xml:space="preserve"> way that the</w:t>
      </w:r>
      <w:r w:rsidR="00A86BA3" w:rsidRPr="00D31C7F">
        <w:rPr>
          <w:rFonts w:ascii="Times New Roman" w:hAnsi="Times New Roman" w:cs="Times New Roman"/>
          <w:lang w:val="en-GB"/>
        </w:rPr>
        <w:t xml:space="preserve"> new false lords</w:t>
      </w:r>
      <w:r w:rsidR="008617E2">
        <w:rPr>
          <w:rFonts w:ascii="Times New Roman" w:hAnsi="Times New Roman" w:cs="Times New Roman"/>
          <w:lang w:val="en-GB"/>
        </w:rPr>
        <w:t xml:space="preserve"> act</w:t>
      </w:r>
      <w:r w:rsidR="003963C9">
        <w:rPr>
          <w:rFonts w:ascii="Times New Roman" w:hAnsi="Times New Roman" w:cs="Times New Roman"/>
          <w:lang w:val="en-GB"/>
        </w:rPr>
        <w:t>,</w:t>
      </w:r>
      <w:r w:rsidR="00A86BA3" w:rsidRPr="00D31C7F">
        <w:rPr>
          <w:rFonts w:ascii="Times New Roman" w:hAnsi="Times New Roman" w:cs="Times New Roman"/>
          <w:lang w:val="en-GB"/>
        </w:rPr>
        <w:t xml:space="preserve"> we see the last trait that the author projects onto the French: greed. Partly the French greed is their greed for territory</w:t>
      </w:r>
      <w:r w:rsidR="001C6013" w:rsidRPr="00D31C7F">
        <w:rPr>
          <w:rFonts w:ascii="Times New Roman" w:hAnsi="Times New Roman" w:cs="Times New Roman"/>
          <w:lang w:val="en-GB"/>
        </w:rPr>
        <w:t>,</w:t>
      </w:r>
      <w:r w:rsidR="00A86BA3" w:rsidRPr="00D31C7F">
        <w:rPr>
          <w:rFonts w:ascii="Times New Roman" w:hAnsi="Times New Roman" w:cs="Times New Roman"/>
          <w:lang w:val="en-GB"/>
        </w:rPr>
        <w:t xml:space="preserve"> which is part of their lust for conquering, but throughout the </w:t>
      </w:r>
      <w:r w:rsidR="00A86BA3" w:rsidRPr="00D31C7F">
        <w:rPr>
          <w:rFonts w:ascii="Times New Roman" w:hAnsi="Times New Roman" w:cs="Times New Roman"/>
          <w:i/>
          <w:iCs/>
          <w:lang w:val="en-GB"/>
        </w:rPr>
        <w:t>Chanson</w:t>
      </w:r>
      <w:r w:rsidR="003963C9">
        <w:rPr>
          <w:rFonts w:ascii="Times New Roman" w:hAnsi="Times New Roman" w:cs="Times New Roman"/>
          <w:i/>
          <w:iCs/>
          <w:lang w:val="en-GB"/>
        </w:rPr>
        <w:t>,</w:t>
      </w:r>
      <w:r w:rsidR="00A86BA3" w:rsidRPr="00D31C7F">
        <w:rPr>
          <w:rFonts w:ascii="Times New Roman" w:hAnsi="Times New Roman" w:cs="Times New Roman"/>
          <w:lang w:val="en-GB"/>
        </w:rPr>
        <w:t xml:space="preserve"> the French are also </w:t>
      </w:r>
      <w:r w:rsidR="003963C9">
        <w:rPr>
          <w:rFonts w:ascii="Times New Roman" w:hAnsi="Times New Roman" w:cs="Times New Roman"/>
          <w:lang w:val="en-GB"/>
        </w:rPr>
        <w:t>criticised</w:t>
      </w:r>
      <w:r w:rsidR="00A86BA3" w:rsidRPr="00D31C7F">
        <w:rPr>
          <w:rFonts w:ascii="Times New Roman" w:hAnsi="Times New Roman" w:cs="Times New Roman"/>
          <w:lang w:val="en-GB"/>
        </w:rPr>
        <w:t xml:space="preserve"> for their </w:t>
      </w:r>
      <w:r w:rsidR="003963C9">
        <w:rPr>
          <w:rFonts w:ascii="Times New Roman" w:hAnsi="Times New Roman" w:cs="Times New Roman"/>
          <w:lang w:val="en-GB"/>
        </w:rPr>
        <w:t>desire</w:t>
      </w:r>
      <w:r w:rsidR="00A86BA3" w:rsidRPr="00D31C7F">
        <w:rPr>
          <w:rFonts w:ascii="Times New Roman" w:hAnsi="Times New Roman" w:cs="Times New Roman"/>
          <w:lang w:val="en-GB"/>
        </w:rPr>
        <w:t xml:space="preserve"> </w:t>
      </w:r>
      <w:r w:rsidR="00DA26C1">
        <w:rPr>
          <w:rFonts w:ascii="Times New Roman" w:hAnsi="Times New Roman" w:cs="Times New Roman"/>
          <w:lang w:val="en-GB"/>
        </w:rPr>
        <w:t>for</w:t>
      </w:r>
      <w:r w:rsidR="00A86BA3" w:rsidRPr="00D31C7F">
        <w:rPr>
          <w:rFonts w:ascii="Times New Roman" w:hAnsi="Times New Roman" w:cs="Times New Roman"/>
          <w:lang w:val="en-GB"/>
        </w:rPr>
        <w:t xml:space="preserve"> </w:t>
      </w:r>
      <w:r w:rsidR="00DA26C1">
        <w:rPr>
          <w:rFonts w:ascii="Times New Roman" w:hAnsi="Times New Roman" w:cs="Times New Roman"/>
          <w:lang w:val="en-GB"/>
        </w:rPr>
        <w:t>coins</w:t>
      </w:r>
      <w:r w:rsidR="00A86BA3" w:rsidRPr="00D31C7F">
        <w:rPr>
          <w:rFonts w:ascii="Times New Roman" w:hAnsi="Times New Roman" w:cs="Times New Roman"/>
          <w:lang w:val="en-GB"/>
        </w:rPr>
        <w:t xml:space="preserve"> and other riches. This is most notable during the sack of Toulouse</w:t>
      </w:r>
      <w:r w:rsidR="008617E2">
        <w:rPr>
          <w:rFonts w:ascii="Times New Roman" w:hAnsi="Times New Roman" w:cs="Times New Roman"/>
          <w:lang w:val="en-GB"/>
        </w:rPr>
        <w:t>,</w:t>
      </w:r>
      <w:r w:rsidR="00A86BA3" w:rsidRPr="00D31C7F">
        <w:rPr>
          <w:rFonts w:ascii="Times New Roman" w:hAnsi="Times New Roman" w:cs="Times New Roman"/>
          <w:lang w:val="en-GB"/>
        </w:rPr>
        <w:t xml:space="preserve"> when even before Simon had ordered his men to sack the city</w:t>
      </w:r>
      <w:r w:rsidR="006266D1">
        <w:rPr>
          <w:rFonts w:ascii="Times New Roman" w:hAnsi="Times New Roman" w:cs="Times New Roman"/>
          <w:lang w:val="en-GB"/>
        </w:rPr>
        <w:t>,</w:t>
      </w:r>
      <w:r w:rsidR="00BF1D01">
        <w:rPr>
          <w:rFonts w:ascii="Times New Roman" w:hAnsi="Times New Roman" w:cs="Times New Roman"/>
          <w:lang w:val="en-GB"/>
        </w:rPr>
        <w:t xml:space="preserve"> they</w:t>
      </w:r>
      <w:r w:rsidR="00A86BA3" w:rsidRPr="00D31C7F">
        <w:rPr>
          <w:rFonts w:ascii="Times New Roman" w:hAnsi="Times New Roman" w:cs="Times New Roman"/>
          <w:lang w:val="en-GB"/>
        </w:rPr>
        <w:t xml:space="preserve"> went </w:t>
      </w:r>
      <w:r w:rsidR="00BF1D01">
        <w:rPr>
          <w:rFonts w:ascii="Times New Roman" w:hAnsi="Times New Roman" w:cs="Times New Roman"/>
          <w:lang w:val="en-GB"/>
        </w:rPr>
        <w:t>into</w:t>
      </w:r>
      <w:r w:rsidR="00A86BA3" w:rsidRPr="00D31C7F">
        <w:rPr>
          <w:rFonts w:ascii="Times New Roman" w:hAnsi="Times New Roman" w:cs="Times New Roman"/>
          <w:lang w:val="en-GB"/>
        </w:rPr>
        <w:t xml:space="preserve"> the city to plunder. </w:t>
      </w:r>
      <w:r w:rsidR="004C0045">
        <w:rPr>
          <w:rFonts w:ascii="Times New Roman" w:hAnsi="Times New Roman" w:cs="Times New Roman"/>
          <w:lang w:val="en-GB"/>
        </w:rPr>
        <w:t>‘</w:t>
      </w:r>
      <w:r w:rsidR="00A86BA3" w:rsidRPr="00D31C7F">
        <w:rPr>
          <w:rFonts w:ascii="Times New Roman" w:hAnsi="Times New Roman" w:cs="Times New Roman"/>
          <w:lang w:val="en-GB"/>
        </w:rPr>
        <w:t>Pay up,</w:t>
      </w:r>
      <w:r w:rsidR="004C0045">
        <w:rPr>
          <w:rFonts w:ascii="Times New Roman" w:hAnsi="Times New Roman" w:cs="Times New Roman"/>
          <w:lang w:val="en-GB"/>
        </w:rPr>
        <w:t>’</w:t>
      </w:r>
      <w:r w:rsidR="00A86BA3" w:rsidRPr="00D31C7F">
        <w:rPr>
          <w:rFonts w:ascii="Times New Roman" w:hAnsi="Times New Roman" w:cs="Times New Roman"/>
          <w:lang w:val="en-GB"/>
        </w:rPr>
        <w:t xml:space="preserve"> said these lads and squires, </w:t>
      </w:r>
      <w:r w:rsidR="004C0045">
        <w:rPr>
          <w:rFonts w:ascii="Times New Roman" w:hAnsi="Times New Roman" w:cs="Times New Roman"/>
          <w:lang w:val="en-GB"/>
        </w:rPr>
        <w:t>‘</w:t>
      </w:r>
      <w:r w:rsidR="00A86BA3" w:rsidRPr="00D31C7F">
        <w:rPr>
          <w:rFonts w:ascii="Times New Roman" w:hAnsi="Times New Roman" w:cs="Times New Roman"/>
          <w:lang w:val="en-GB"/>
        </w:rPr>
        <w:t>or else be tortured</w:t>
      </w:r>
      <w:r w:rsidR="004C0045">
        <w:rPr>
          <w:rFonts w:ascii="Times New Roman" w:hAnsi="Times New Roman" w:cs="Times New Roman"/>
          <w:lang w:val="en-GB"/>
        </w:rPr>
        <w:t>’</w:t>
      </w:r>
      <w:r w:rsidR="00A86BA3" w:rsidRPr="00D31C7F">
        <w:rPr>
          <w:rFonts w:ascii="Times New Roman" w:hAnsi="Times New Roman" w:cs="Times New Roman"/>
          <w:lang w:val="en-GB"/>
        </w:rPr>
        <w:t>.</w:t>
      </w:r>
      <w:r w:rsidR="00A86BA3" w:rsidRPr="00D31C7F">
        <w:rPr>
          <w:rFonts w:ascii="Times New Roman" w:hAnsi="Times New Roman" w:cs="Times New Roman"/>
          <w:vertAlign w:val="superscript"/>
          <w:lang w:val="en-GB"/>
        </w:rPr>
        <w:footnoteReference w:id="202"/>
      </w:r>
      <w:r w:rsidR="00A86BA3" w:rsidRPr="00D31C7F">
        <w:rPr>
          <w:rFonts w:ascii="Times New Roman" w:hAnsi="Times New Roman" w:cs="Times New Roman"/>
          <w:lang w:val="en-GB"/>
        </w:rPr>
        <w:t xml:space="preserve"> Later, their masters showed the same greed when they advised Simon to have the city plundered</w:t>
      </w:r>
      <w:r w:rsidR="001C6013" w:rsidRPr="00D31C7F">
        <w:rPr>
          <w:rFonts w:ascii="Times New Roman" w:hAnsi="Times New Roman" w:cs="Times New Roman"/>
          <w:lang w:val="en-GB"/>
        </w:rPr>
        <w:t>,</w:t>
      </w:r>
      <w:r w:rsidR="00A86BA3" w:rsidRPr="00D31C7F">
        <w:rPr>
          <w:rFonts w:ascii="Times New Roman" w:hAnsi="Times New Roman" w:cs="Times New Roman"/>
          <w:lang w:val="en-GB"/>
        </w:rPr>
        <w:t xml:space="preserve"> stating: </w:t>
      </w:r>
      <w:r w:rsidR="004C0045">
        <w:rPr>
          <w:rFonts w:ascii="Times New Roman" w:hAnsi="Times New Roman" w:cs="Times New Roman"/>
          <w:lang w:val="en-GB"/>
        </w:rPr>
        <w:t>‘</w:t>
      </w:r>
      <w:r w:rsidR="00A86BA3" w:rsidRPr="00D31C7F">
        <w:rPr>
          <w:rFonts w:ascii="Times New Roman" w:hAnsi="Times New Roman" w:cs="Times New Roman"/>
          <w:lang w:val="en-GB"/>
        </w:rPr>
        <w:t>Let all wealth belong to you, both silver and coin</w:t>
      </w:r>
      <w:r w:rsidR="004C0045">
        <w:rPr>
          <w:rFonts w:ascii="Times New Roman" w:hAnsi="Times New Roman" w:cs="Times New Roman"/>
          <w:lang w:val="en-GB"/>
        </w:rPr>
        <w:t>’</w:t>
      </w:r>
      <w:r w:rsidR="00A86BA3" w:rsidRPr="00D31C7F">
        <w:rPr>
          <w:rFonts w:ascii="Times New Roman" w:hAnsi="Times New Roman" w:cs="Times New Roman"/>
          <w:lang w:val="en-GB"/>
        </w:rPr>
        <w:t xml:space="preserve"> and </w:t>
      </w:r>
      <w:r w:rsidR="004C0045">
        <w:rPr>
          <w:rFonts w:ascii="Times New Roman" w:hAnsi="Times New Roman" w:cs="Times New Roman"/>
          <w:lang w:val="en-GB"/>
        </w:rPr>
        <w:t>‘</w:t>
      </w:r>
      <w:r w:rsidR="00A86BA3" w:rsidRPr="00D31C7F">
        <w:rPr>
          <w:rFonts w:ascii="Times New Roman" w:hAnsi="Times New Roman" w:cs="Times New Roman"/>
          <w:lang w:val="en-GB"/>
        </w:rPr>
        <w:t>What they have left shall be nothing.</w:t>
      </w:r>
      <w:r w:rsidR="004C0045">
        <w:rPr>
          <w:rFonts w:ascii="Times New Roman" w:hAnsi="Times New Roman" w:cs="Times New Roman"/>
          <w:lang w:val="en-GB"/>
        </w:rPr>
        <w:t>’</w:t>
      </w:r>
      <w:r w:rsidR="00A86BA3" w:rsidRPr="00D31C7F">
        <w:rPr>
          <w:rFonts w:ascii="Times New Roman" w:hAnsi="Times New Roman" w:cs="Times New Roman"/>
          <w:vertAlign w:val="superscript"/>
          <w:lang w:val="en-GB"/>
        </w:rPr>
        <w:footnoteReference w:id="203"/>
      </w:r>
      <w:r w:rsidR="00A86BA3" w:rsidRPr="00D31C7F">
        <w:rPr>
          <w:rFonts w:ascii="Times New Roman" w:hAnsi="Times New Roman" w:cs="Times New Roman"/>
          <w:lang w:val="en-GB"/>
        </w:rPr>
        <w:t xml:space="preserve"> It is this greed for wealth </w:t>
      </w:r>
      <w:r w:rsidR="00881657">
        <w:rPr>
          <w:rFonts w:ascii="Times New Roman" w:hAnsi="Times New Roman" w:cs="Times New Roman"/>
          <w:lang w:val="en-GB"/>
        </w:rPr>
        <w:t>that</w:t>
      </w:r>
      <w:r w:rsidR="00A86BA3" w:rsidRPr="00D31C7F">
        <w:rPr>
          <w:rFonts w:ascii="Times New Roman" w:hAnsi="Times New Roman" w:cs="Times New Roman"/>
          <w:lang w:val="en-GB"/>
        </w:rPr>
        <w:t xml:space="preserve"> motivates the actions of the French and Simon throughout much of the </w:t>
      </w:r>
      <w:r w:rsidR="00A86BA3" w:rsidRPr="00D31C7F">
        <w:rPr>
          <w:rFonts w:ascii="Times New Roman" w:hAnsi="Times New Roman" w:cs="Times New Roman"/>
          <w:i/>
          <w:iCs/>
          <w:lang w:val="en-GB"/>
        </w:rPr>
        <w:t>Chanson</w:t>
      </w:r>
      <w:r w:rsidR="00A86BA3" w:rsidRPr="00D31C7F">
        <w:rPr>
          <w:rFonts w:ascii="Times New Roman" w:hAnsi="Times New Roman" w:cs="Times New Roman"/>
          <w:lang w:val="en-GB"/>
        </w:rPr>
        <w:t xml:space="preserve">. </w:t>
      </w:r>
      <w:r w:rsidR="00881657">
        <w:rPr>
          <w:rFonts w:ascii="Times New Roman" w:hAnsi="Times New Roman" w:cs="Times New Roman"/>
          <w:lang w:val="en-GB"/>
        </w:rPr>
        <w:t>This greed is also</w:t>
      </w:r>
      <w:r w:rsidR="00A86BA3" w:rsidRPr="00D31C7F">
        <w:rPr>
          <w:rFonts w:ascii="Times New Roman" w:hAnsi="Times New Roman" w:cs="Times New Roman"/>
          <w:lang w:val="en-GB"/>
        </w:rPr>
        <w:t xml:space="preserve"> used as proof within the </w:t>
      </w:r>
      <w:r w:rsidR="001C6013" w:rsidRPr="00D31C7F">
        <w:rPr>
          <w:rFonts w:ascii="Times New Roman" w:hAnsi="Times New Roman" w:cs="Times New Roman"/>
          <w:lang w:val="en-GB"/>
        </w:rPr>
        <w:t xml:space="preserve">second part of </w:t>
      </w:r>
      <w:r w:rsidR="00A86BA3" w:rsidRPr="00D31C7F">
        <w:rPr>
          <w:rFonts w:ascii="Times New Roman" w:hAnsi="Times New Roman" w:cs="Times New Roman"/>
          <w:i/>
          <w:iCs/>
          <w:lang w:val="en-GB"/>
        </w:rPr>
        <w:t>Chanson</w:t>
      </w:r>
      <w:r w:rsidR="00A86BA3" w:rsidRPr="00D31C7F">
        <w:rPr>
          <w:rFonts w:ascii="Times New Roman" w:hAnsi="Times New Roman" w:cs="Times New Roman"/>
          <w:lang w:val="en-GB"/>
        </w:rPr>
        <w:t xml:space="preserve"> of Simon</w:t>
      </w:r>
      <w:r w:rsidR="004C0045">
        <w:rPr>
          <w:rFonts w:ascii="Times New Roman" w:hAnsi="Times New Roman" w:cs="Times New Roman"/>
          <w:lang w:val="en-GB"/>
        </w:rPr>
        <w:t>’</w:t>
      </w:r>
      <w:r w:rsidR="00A86BA3" w:rsidRPr="00D31C7F">
        <w:rPr>
          <w:rFonts w:ascii="Times New Roman" w:hAnsi="Times New Roman" w:cs="Times New Roman"/>
          <w:lang w:val="en-GB"/>
        </w:rPr>
        <w:t>s inaptitude as a lord, which justifies his</w:t>
      </w:r>
      <w:r w:rsidR="00D57142" w:rsidRPr="00D31C7F">
        <w:rPr>
          <w:rFonts w:ascii="Times New Roman" w:hAnsi="Times New Roman" w:cs="Times New Roman"/>
          <w:lang w:val="en-GB"/>
        </w:rPr>
        <w:t xml:space="preserve"> new</w:t>
      </w:r>
      <w:r w:rsidR="00A86BA3" w:rsidRPr="00D31C7F">
        <w:rPr>
          <w:rFonts w:ascii="Times New Roman" w:hAnsi="Times New Roman" w:cs="Times New Roman"/>
          <w:lang w:val="en-GB"/>
        </w:rPr>
        <w:t xml:space="preserve"> vassals</w:t>
      </w:r>
      <w:r w:rsidR="00D57142" w:rsidRPr="00D31C7F">
        <w:rPr>
          <w:rFonts w:ascii="Times New Roman" w:hAnsi="Times New Roman" w:cs="Times New Roman"/>
          <w:lang w:val="en-GB"/>
        </w:rPr>
        <w:t>, the Southern lords,</w:t>
      </w:r>
      <w:r w:rsidR="00A86BA3" w:rsidRPr="00D31C7F">
        <w:rPr>
          <w:rFonts w:ascii="Times New Roman" w:hAnsi="Times New Roman" w:cs="Times New Roman"/>
          <w:lang w:val="en-GB"/>
        </w:rPr>
        <w:t xml:space="preserve"> rising against him.</w:t>
      </w:r>
    </w:p>
    <w:p w14:paraId="32C84A1F" w14:textId="47D96C2E"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It is Simon of Montfort whom the anonymous author </w:t>
      </w:r>
      <w:r w:rsidR="00881657">
        <w:rPr>
          <w:rFonts w:ascii="Times New Roman" w:hAnsi="Times New Roman" w:cs="Times New Roman"/>
          <w:lang w:val="en-GB"/>
        </w:rPr>
        <w:t>criticises</w:t>
      </w:r>
      <w:r w:rsidRPr="00D31C7F">
        <w:rPr>
          <w:rFonts w:ascii="Times New Roman" w:hAnsi="Times New Roman" w:cs="Times New Roman"/>
          <w:lang w:val="en-GB"/>
        </w:rPr>
        <w:t xml:space="preserve"> </w:t>
      </w:r>
      <w:r w:rsidRPr="00577C9A">
        <w:rPr>
          <w:rFonts w:ascii="Times New Roman" w:hAnsi="Times New Roman" w:cs="Times New Roman"/>
          <w:lang w:val="en-GB"/>
        </w:rPr>
        <w:t>above all</w:t>
      </w:r>
      <w:r w:rsidRPr="00D31C7F">
        <w:rPr>
          <w:rFonts w:ascii="Times New Roman" w:hAnsi="Times New Roman" w:cs="Times New Roman"/>
          <w:lang w:val="en-GB"/>
        </w:rPr>
        <w:t xml:space="preserve">. </w:t>
      </w:r>
      <w:r w:rsidR="00577C9A" w:rsidRPr="00577C9A">
        <w:rPr>
          <w:rFonts w:ascii="Times New Roman" w:hAnsi="Times New Roman" w:cs="Times New Roman"/>
          <w:lang w:val="en-GB"/>
        </w:rPr>
        <w:t>According to the author, the negative attributes described above all house within him</w:t>
      </w:r>
      <w:r w:rsidRPr="00D31C7F">
        <w:rPr>
          <w:rFonts w:ascii="Times New Roman" w:hAnsi="Times New Roman" w:cs="Times New Roman"/>
          <w:lang w:val="en-GB"/>
        </w:rPr>
        <w:t>. Simon is also untrustworthy and often consumed with rage. Altogether</w:t>
      </w:r>
      <w:r w:rsidR="008617E2">
        <w:rPr>
          <w:rFonts w:ascii="Times New Roman" w:hAnsi="Times New Roman" w:cs="Times New Roman"/>
          <w:lang w:val="en-GB"/>
        </w:rPr>
        <w:t>,</w:t>
      </w:r>
      <w:r w:rsidRPr="00D31C7F">
        <w:rPr>
          <w:rFonts w:ascii="Times New Roman" w:hAnsi="Times New Roman" w:cs="Times New Roman"/>
          <w:lang w:val="en-GB"/>
        </w:rPr>
        <w:t xml:space="preserve"> Simon acts </w:t>
      </w:r>
      <w:r w:rsidR="00577C9A">
        <w:rPr>
          <w:rFonts w:ascii="Times New Roman" w:hAnsi="Times New Roman" w:cs="Times New Roman"/>
          <w:lang w:val="en-GB"/>
        </w:rPr>
        <w:t>dishonourably</w:t>
      </w:r>
      <w:r w:rsidR="001C6013" w:rsidRPr="00D31C7F">
        <w:rPr>
          <w:rFonts w:ascii="Times New Roman" w:hAnsi="Times New Roman" w:cs="Times New Roman"/>
          <w:lang w:val="en-GB"/>
        </w:rPr>
        <w:t>,</w:t>
      </w:r>
      <w:r w:rsidRPr="00D31C7F">
        <w:rPr>
          <w:rFonts w:ascii="Times New Roman" w:hAnsi="Times New Roman" w:cs="Times New Roman"/>
          <w:lang w:val="en-GB"/>
        </w:rPr>
        <w:t xml:space="preserve"> which often leads to criticism from within his own ranks. It is unknow</w:t>
      </w:r>
      <w:r w:rsidR="001C6013" w:rsidRPr="00D31C7F">
        <w:rPr>
          <w:rFonts w:ascii="Times New Roman" w:hAnsi="Times New Roman" w:cs="Times New Roman"/>
          <w:lang w:val="en-GB"/>
        </w:rPr>
        <w:t>n</w:t>
      </w:r>
      <w:r w:rsidRPr="00D31C7F">
        <w:rPr>
          <w:rFonts w:ascii="Times New Roman" w:hAnsi="Times New Roman" w:cs="Times New Roman"/>
          <w:lang w:val="en-GB"/>
        </w:rPr>
        <w:t xml:space="preserve"> whether he was </w:t>
      </w:r>
      <w:r w:rsidR="008617E2">
        <w:rPr>
          <w:rFonts w:ascii="Times New Roman" w:hAnsi="Times New Roman" w:cs="Times New Roman"/>
          <w:lang w:val="en-GB"/>
        </w:rPr>
        <w:t xml:space="preserve">indeed </w:t>
      </w:r>
      <w:r w:rsidRPr="00D31C7F">
        <w:rPr>
          <w:rFonts w:ascii="Times New Roman" w:hAnsi="Times New Roman" w:cs="Times New Roman"/>
          <w:lang w:val="en-GB"/>
        </w:rPr>
        <w:t xml:space="preserve">so openly </w:t>
      </w:r>
      <w:r w:rsidR="00E1392D">
        <w:rPr>
          <w:rFonts w:ascii="Times New Roman" w:hAnsi="Times New Roman" w:cs="Times New Roman"/>
          <w:lang w:val="en-GB"/>
        </w:rPr>
        <w:t>criticised</w:t>
      </w:r>
      <w:r w:rsidRPr="00D31C7F">
        <w:rPr>
          <w:rFonts w:ascii="Times New Roman" w:hAnsi="Times New Roman" w:cs="Times New Roman"/>
          <w:lang w:val="en-GB"/>
        </w:rPr>
        <w:t xml:space="preserve"> by his lieutenants</w:t>
      </w:r>
      <w:r w:rsidR="001C6013" w:rsidRPr="00D31C7F">
        <w:rPr>
          <w:rFonts w:ascii="Times New Roman" w:hAnsi="Times New Roman" w:cs="Times New Roman"/>
          <w:lang w:val="en-GB"/>
        </w:rPr>
        <w:t>. I</w:t>
      </w:r>
      <w:r w:rsidRPr="00D31C7F">
        <w:rPr>
          <w:rFonts w:ascii="Times New Roman" w:hAnsi="Times New Roman" w:cs="Times New Roman"/>
          <w:lang w:val="en-GB"/>
        </w:rPr>
        <w:t>t is more likely that the author uses these speeches made by Simon</w:t>
      </w:r>
      <w:r w:rsidR="004C0045">
        <w:rPr>
          <w:rFonts w:ascii="Times New Roman" w:hAnsi="Times New Roman" w:cs="Times New Roman"/>
          <w:lang w:val="en-GB"/>
        </w:rPr>
        <w:t>’</w:t>
      </w:r>
      <w:r w:rsidRPr="00D31C7F">
        <w:rPr>
          <w:rFonts w:ascii="Times New Roman" w:hAnsi="Times New Roman" w:cs="Times New Roman"/>
          <w:lang w:val="en-GB"/>
        </w:rPr>
        <w:t>s lieutenants to deliver his own searing criticism. We have already covered the speech of</w:t>
      </w:r>
      <w:r w:rsidR="000824A5">
        <w:rPr>
          <w:rFonts w:ascii="Times New Roman" w:hAnsi="Times New Roman" w:cs="Times New Roman"/>
          <w:lang w:val="en-GB"/>
        </w:rPr>
        <w:t xml:space="preserve"> Sir</w:t>
      </w:r>
      <w:r w:rsidRPr="00D31C7F">
        <w:rPr>
          <w:rFonts w:ascii="Times New Roman" w:hAnsi="Times New Roman" w:cs="Times New Roman"/>
          <w:lang w:val="en-GB"/>
        </w:rPr>
        <w:t xml:space="preserve"> Robert of Picquiny</w:t>
      </w:r>
      <w:r w:rsidR="001C6013" w:rsidRPr="00D31C7F">
        <w:rPr>
          <w:rFonts w:ascii="Times New Roman" w:hAnsi="Times New Roman" w:cs="Times New Roman"/>
          <w:lang w:val="en-GB"/>
        </w:rPr>
        <w:t>,</w:t>
      </w:r>
      <w:r w:rsidRPr="00D31C7F">
        <w:rPr>
          <w:rFonts w:ascii="Times New Roman" w:hAnsi="Times New Roman" w:cs="Times New Roman"/>
          <w:lang w:val="en-GB"/>
        </w:rPr>
        <w:t xml:space="preserve"> but we cannot </w:t>
      </w:r>
      <w:r w:rsidR="00E1392D">
        <w:rPr>
          <w:rFonts w:ascii="Times New Roman" w:hAnsi="Times New Roman" w:cs="Times New Roman"/>
          <w:lang w:val="en-GB"/>
        </w:rPr>
        <w:t>precisely</w:t>
      </w:r>
      <w:r w:rsidRPr="00D31C7F">
        <w:rPr>
          <w:rFonts w:ascii="Times New Roman" w:hAnsi="Times New Roman" w:cs="Times New Roman"/>
          <w:lang w:val="en-GB"/>
        </w:rPr>
        <w:t xml:space="preserve"> say that he was in the close circle of Simon. For that</w:t>
      </w:r>
      <w:r w:rsidR="008D5C90">
        <w:rPr>
          <w:rFonts w:ascii="Times New Roman" w:hAnsi="Times New Roman" w:cs="Times New Roman"/>
          <w:lang w:val="en-GB"/>
        </w:rPr>
        <w:t>,</w:t>
      </w:r>
      <w:r w:rsidRPr="00D31C7F">
        <w:rPr>
          <w:rFonts w:ascii="Times New Roman" w:hAnsi="Times New Roman" w:cs="Times New Roman"/>
          <w:lang w:val="en-GB"/>
        </w:rPr>
        <w:t xml:space="preserve"> we have to look at Simon</w:t>
      </w:r>
      <w:r w:rsidR="004C0045">
        <w:rPr>
          <w:rFonts w:ascii="Times New Roman" w:hAnsi="Times New Roman" w:cs="Times New Roman"/>
          <w:lang w:val="en-GB"/>
        </w:rPr>
        <w:t>’</w:t>
      </w:r>
      <w:r w:rsidRPr="00D31C7F">
        <w:rPr>
          <w:rFonts w:ascii="Times New Roman" w:hAnsi="Times New Roman" w:cs="Times New Roman"/>
          <w:lang w:val="en-GB"/>
        </w:rPr>
        <w:t xml:space="preserve">s brother Guy, who was </w:t>
      </w:r>
      <w:r w:rsidR="008617E2">
        <w:rPr>
          <w:rFonts w:ascii="Times New Roman" w:hAnsi="Times New Roman" w:cs="Times New Roman"/>
          <w:lang w:val="en-GB"/>
        </w:rPr>
        <w:t>part of</w:t>
      </w:r>
      <w:r w:rsidRPr="00D31C7F">
        <w:rPr>
          <w:rFonts w:ascii="Times New Roman" w:hAnsi="Times New Roman" w:cs="Times New Roman"/>
          <w:lang w:val="en-GB"/>
        </w:rPr>
        <w:t xml:space="preserve"> his </w:t>
      </w:r>
      <w:r w:rsidR="008D5C90">
        <w:rPr>
          <w:rFonts w:ascii="Times New Roman" w:hAnsi="Times New Roman" w:cs="Times New Roman"/>
          <w:lang w:val="en-GB"/>
        </w:rPr>
        <w:t>immediate</w:t>
      </w:r>
      <w:r w:rsidRPr="00D31C7F">
        <w:rPr>
          <w:rFonts w:ascii="Times New Roman" w:hAnsi="Times New Roman" w:cs="Times New Roman"/>
          <w:lang w:val="en-GB"/>
        </w:rPr>
        <w:t xml:space="preserve"> circle. During the sack of Toulouse</w:t>
      </w:r>
      <w:r w:rsidR="00E2448A" w:rsidRPr="00D31C7F">
        <w:rPr>
          <w:rFonts w:ascii="Times New Roman" w:hAnsi="Times New Roman" w:cs="Times New Roman"/>
          <w:lang w:val="en-GB"/>
        </w:rPr>
        <w:t xml:space="preserve">, as represented in the second part of the </w:t>
      </w:r>
      <w:r w:rsidR="00E2448A" w:rsidRPr="00DC098B">
        <w:rPr>
          <w:rFonts w:ascii="Times New Roman" w:hAnsi="Times New Roman" w:cs="Times New Roman"/>
          <w:i/>
          <w:iCs/>
          <w:lang w:val="en-GB"/>
        </w:rPr>
        <w:t>Chanson</w:t>
      </w:r>
      <w:r w:rsidR="00E2448A" w:rsidRPr="00D31C7F">
        <w:rPr>
          <w:rFonts w:ascii="Times New Roman" w:hAnsi="Times New Roman" w:cs="Times New Roman"/>
          <w:lang w:val="en-GB"/>
        </w:rPr>
        <w:t>,</w:t>
      </w:r>
      <w:r w:rsidRPr="00D31C7F">
        <w:rPr>
          <w:rFonts w:ascii="Times New Roman" w:hAnsi="Times New Roman" w:cs="Times New Roman"/>
          <w:lang w:val="en-GB"/>
        </w:rPr>
        <w:t xml:space="preserve"> he tries to convince his brother to show mercy to the citizens as they </w:t>
      </w:r>
      <w:r w:rsidR="008D5C90">
        <w:rPr>
          <w:rFonts w:ascii="Times New Roman" w:hAnsi="Times New Roman" w:cs="Times New Roman"/>
          <w:lang w:val="en-GB"/>
        </w:rPr>
        <w:t>are</w:t>
      </w:r>
      <w:r w:rsidRPr="00D31C7F">
        <w:rPr>
          <w:rFonts w:ascii="Times New Roman" w:hAnsi="Times New Roman" w:cs="Times New Roman"/>
          <w:lang w:val="en-GB"/>
        </w:rPr>
        <w:t xml:space="preserve"> innocent in his eyes.</w:t>
      </w:r>
      <w:r w:rsidR="00A23E10" w:rsidRPr="00D31C7F">
        <w:rPr>
          <w:rStyle w:val="FootnoteReference"/>
          <w:rFonts w:ascii="Times New Roman" w:hAnsi="Times New Roman" w:cs="Times New Roman"/>
          <w:lang w:val="en-GB"/>
        </w:rPr>
        <w:footnoteReference w:id="204"/>
      </w:r>
      <w:r w:rsidRPr="00D31C7F">
        <w:rPr>
          <w:rFonts w:ascii="Times New Roman" w:hAnsi="Times New Roman" w:cs="Times New Roman"/>
          <w:lang w:val="en-GB"/>
        </w:rPr>
        <w:t xml:space="preserve"> He advises his brother </w:t>
      </w:r>
      <w:r w:rsidR="008D5C90">
        <w:rPr>
          <w:rFonts w:ascii="Times New Roman" w:hAnsi="Times New Roman" w:cs="Times New Roman"/>
          <w:lang w:val="en-GB"/>
        </w:rPr>
        <w:t>not to</w:t>
      </w:r>
      <w:r w:rsidRPr="00D31C7F">
        <w:rPr>
          <w:rFonts w:ascii="Times New Roman" w:hAnsi="Times New Roman" w:cs="Times New Roman"/>
          <w:lang w:val="en-GB"/>
        </w:rPr>
        <w:t xml:space="preserve"> be arrogant and to </w:t>
      </w:r>
      <w:r w:rsidR="004C0045">
        <w:rPr>
          <w:rFonts w:ascii="Times New Roman" w:hAnsi="Times New Roman" w:cs="Times New Roman"/>
          <w:lang w:val="en-GB"/>
        </w:rPr>
        <w:t>‘</w:t>
      </w:r>
      <w:r w:rsidRPr="00D31C7F">
        <w:rPr>
          <w:rFonts w:ascii="Times New Roman" w:hAnsi="Times New Roman" w:cs="Times New Roman"/>
          <w:lang w:val="en-GB"/>
        </w:rPr>
        <w:t>take nothing from them in taxes or forced levies.</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205"/>
      </w:r>
      <w:r w:rsidRPr="00D31C7F">
        <w:rPr>
          <w:rFonts w:ascii="Times New Roman" w:hAnsi="Times New Roman" w:cs="Times New Roman"/>
          <w:lang w:val="en-GB"/>
        </w:rPr>
        <w:t xml:space="preserve"> He basically tells his brother that the cit</w:t>
      </w:r>
      <w:r w:rsidR="008617E2">
        <w:rPr>
          <w:rFonts w:ascii="Times New Roman" w:hAnsi="Times New Roman" w:cs="Times New Roman"/>
          <w:lang w:val="en-GB"/>
        </w:rPr>
        <w:t>izens</w:t>
      </w:r>
      <w:r w:rsidRPr="00D31C7F">
        <w:rPr>
          <w:rFonts w:ascii="Times New Roman" w:hAnsi="Times New Roman" w:cs="Times New Roman"/>
          <w:lang w:val="en-GB"/>
        </w:rPr>
        <w:t xml:space="preserve"> should be left to their </w:t>
      </w:r>
      <w:r w:rsidR="001C6013" w:rsidRPr="00D31C7F">
        <w:rPr>
          <w:rFonts w:ascii="Times New Roman" w:hAnsi="Times New Roman" w:cs="Times New Roman"/>
          <w:lang w:val="en-GB"/>
        </w:rPr>
        <w:t>own</w:t>
      </w:r>
      <w:r w:rsidRPr="00D31C7F">
        <w:rPr>
          <w:rFonts w:ascii="Times New Roman" w:hAnsi="Times New Roman" w:cs="Times New Roman"/>
          <w:lang w:val="en-GB"/>
        </w:rPr>
        <w:t xml:space="preserve"> devices and </w:t>
      </w:r>
      <w:r w:rsidR="004C0045">
        <w:rPr>
          <w:rFonts w:ascii="Times New Roman" w:hAnsi="Times New Roman" w:cs="Times New Roman"/>
          <w:lang w:val="en-GB"/>
        </w:rPr>
        <w:t>‘</w:t>
      </w:r>
      <w:r w:rsidRPr="00D31C7F">
        <w:rPr>
          <w:rFonts w:ascii="Times New Roman" w:hAnsi="Times New Roman" w:cs="Times New Roman"/>
          <w:lang w:val="en-GB"/>
        </w:rPr>
        <w:t>grant them their own laws and good customs</w:t>
      </w:r>
      <w:r w:rsidR="004C0045">
        <w:rPr>
          <w:rFonts w:ascii="Times New Roman" w:hAnsi="Times New Roman" w:cs="Times New Roman"/>
          <w:lang w:val="en-GB"/>
        </w:rPr>
        <w:t>’</w:t>
      </w:r>
      <w:r w:rsidRPr="00D31C7F">
        <w:rPr>
          <w:rFonts w:ascii="Times New Roman" w:hAnsi="Times New Roman" w:cs="Times New Roman"/>
          <w:lang w:val="en-GB"/>
        </w:rPr>
        <w:t>.</w:t>
      </w:r>
      <w:r w:rsidRPr="00D31C7F">
        <w:rPr>
          <w:rFonts w:ascii="Times New Roman" w:hAnsi="Times New Roman" w:cs="Times New Roman"/>
          <w:vertAlign w:val="superscript"/>
          <w:lang w:val="en-GB"/>
        </w:rPr>
        <w:footnoteReference w:id="206"/>
      </w:r>
      <w:r w:rsidRPr="00D31C7F">
        <w:rPr>
          <w:rFonts w:ascii="Times New Roman" w:hAnsi="Times New Roman" w:cs="Times New Roman"/>
          <w:lang w:val="en-GB"/>
        </w:rPr>
        <w:t xml:space="preserve"> </w:t>
      </w:r>
      <w:r w:rsidR="00945BFA">
        <w:rPr>
          <w:rFonts w:ascii="Times New Roman" w:hAnsi="Times New Roman" w:cs="Times New Roman"/>
          <w:lang w:val="en-GB"/>
        </w:rPr>
        <w:t>Another</w:t>
      </w:r>
      <w:r w:rsidRPr="00D31C7F">
        <w:rPr>
          <w:rFonts w:ascii="Times New Roman" w:hAnsi="Times New Roman" w:cs="Times New Roman"/>
          <w:lang w:val="en-GB"/>
        </w:rPr>
        <w:t xml:space="preserve"> advisor tell</w:t>
      </w:r>
      <w:r w:rsidR="00312F29" w:rsidRPr="00D31C7F">
        <w:rPr>
          <w:rFonts w:ascii="Times New Roman" w:hAnsi="Times New Roman" w:cs="Times New Roman"/>
          <w:lang w:val="en-GB"/>
        </w:rPr>
        <w:t>s</w:t>
      </w:r>
      <w:r w:rsidRPr="00D31C7F">
        <w:rPr>
          <w:rFonts w:ascii="Times New Roman" w:hAnsi="Times New Roman" w:cs="Times New Roman"/>
          <w:lang w:val="en-GB"/>
        </w:rPr>
        <w:t xml:space="preserve"> Simon</w:t>
      </w:r>
      <w:r w:rsidR="00324B20"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now we shall see whether you</w:t>
      </w:r>
      <w:r w:rsidR="004C0045">
        <w:rPr>
          <w:rFonts w:ascii="Times New Roman" w:hAnsi="Times New Roman" w:cs="Times New Roman"/>
          <w:lang w:val="en-GB"/>
        </w:rPr>
        <w:t>’</w:t>
      </w:r>
      <w:r w:rsidRPr="00D31C7F">
        <w:rPr>
          <w:rFonts w:ascii="Times New Roman" w:hAnsi="Times New Roman" w:cs="Times New Roman"/>
          <w:lang w:val="en-GB"/>
        </w:rPr>
        <w:t>re a wise and valiant man or going to act like a fool</w:t>
      </w:r>
      <w:r w:rsidR="00324B20" w:rsidRPr="00D31C7F">
        <w:rPr>
          <w:rFonts w:ascii="Times New Roman" w:hAnsi="Times New Roman" w:cs="Times New Roman"/>
          <w:lang w:val="en-GB"/>
        </w:rPr>
        <w:t>.</w:t>
      </w:r>
      <w:r w:rsidRPr="00D31C7F">
        <w:rPr>
          <w:rFonts w:ascii="Times New Roman" w:hAnsi="Times New Roman" w:cs="Times New Roman"/>
          <w:lang w:val="en-GB"/>
        </w:rPr>
        <w:t xml:space="preserve"> If you destroy Toulouse</w:t>
      </w:r>
      <w:r w:rsidR="006266D1">
        <w:rPr>
          <w:rFonts w:ascii="Times New Roman" w:hAnsi="Times New Roman" w:cs="Times New Roman"/>
          <w:lang w:val="en-GB"/>
        </w:rPr>
        <w:t>,</w:t>
      </w:r>
      <w:r w:rsidRPr="00D31C7F">
        <w:rPr>
          <w:rFonts w:ascii="Times New Roman" w:hAnsi="Times New Roman" w:cs="Times New Roman"/>
          <w:lang w:val="en-GB"/>
        </w:rPr>
        <w:t xml:space="preserve"> you may rise as high as you like, but God, honour, and the world will bring you down again.</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207"/>
      </w:r>
      <w:r w:rsidRPr="00D31C7F">
        <w:rPr>
          <w:rFonts w:ascii="Times New Roman" w:hAnsi="Times New Roman" w:cs="Times New Roman"/>
          <w:lang w:val="en-GB"/>
        </w:rPr>
        <w:t xml:space="preserve"> Simon ended up choosing violence instead </w:t>
      </w:r>
      <w:r w:rsidRPr="00D31C7F">
        <w:rPr>
          <w:rFonts w:ascii="Times New Roman" w:hAnsi="Times New Roman" w:cs="Times New Roman"/>
          <w:lang w:val="en-GB"/>
        </w:rPr>
        <w:lastRenderedPageBreak/>
        <w:t>of mercy</w:t>
      </w:r>
      <w:r w:rsidR="002A28AB" w:rsidRPr="00D31C7F">
        <w:rPr>
          <w:rFonts w:ascii="Times New Roman" w:hAnsi="Times New Roman" w:cs="Times New Roman"/>
          <w:lang w:val="en-GB"/>
        </w:rPr>
        <w:t>,</w:t>
      </w:r>
      <w:r w:rsidRPr="00D31C7F">
        <w:rPr>
          <w:rFonts w:ascii="Times New Roman" w:hAnsi="Times New Roman" w:cs="Times New Roman"/>
          <w:lang w:val="en-GB"/>
        </w:rPr>
        <w:t xml:space="preserve"> which again shows his traits as he ended up being arrogant, greedy</w:t>
      </w:r>
      <w:r w:rsidR="002A28AB" w:rsidRPr="00D31C7F">
        <w:rPr>
          <w:rFonts w:ascii="Times New Roman" w:hAnsi="Times New Roman" w:cs="Times New Roman"/>
          <w:lang w:val="en-GB"/>
        </w:rPr>
        <w:t>,</w:t>
      </w:r>
      <w:r w:rsidRPr="00D31C7F">
        <w:rPr>
          <w:rFonts w:ascii="Times New Roman" w:hAnsi="Times New Roman" w:cs="Times New Roman"/>
          <w:lang w:val="en-GB"/>
        </w:rPr>
        <w:t xml:space="preserve"> and consumed with rage, which did </w:t>
      </w:r>
      <w:r w:rsidR="0002227F">
        <w:rPr>
          <w:rFonts w:ascii="Times New Roman" w:hAnsi="Times New Roman" w:cs="Times New Roman"/>
          <w:lang w:val="en-GB"/>
        </w:rPr>
        <w:t>result in</w:t>
      </w:r>
      <w:r w:rsidRPr="00D31C7F">
        <w:rPr>
          <w:rFonts w:ascii="Times New Roman" w:hAnsi="Times New Roman" w:cs="Times New Roman"/>
          <w:lang w:val="en-GB"/>
        </w:rPr>
        <w:t xml:space="preserve"> losing him the fief and his life.</w:t>
      </w:r>
    </w:p>
    <w:p w14:paraId="48D04F1E" w14:textId="19A8C087" w:rsidR="00A86BA3" w:rsidRPr="00D31C7F" w:rsidRDefault="00A86BA3"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The traits connected to Simon and the French are again mentioned when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discusses Simon</w:t>
      </w:r>
      <w:r w:rsidR="004C0045">
        <w:rPr>
          <w:rFonts w:ascii="Times New Roman" w:hAnsi="Times New Roman" w:cs="Times New Roman"/>
          <w:lang w:val="en-GB"/>
        </w:rPr>
        <w:t>’</w:t>
      </w:r>
      <w:r w:rsidRPr="00D31C7F">
        <w:rPr>
          <w:rFonts w:ascii="Times New Roman" w:hAnsi="Times New Roman" w:cs="Times New Roman"/>
          <w:lang w:val="en-GB"/>
        </w:rPr>
        <w:t>s death. When the news of Simon</w:t>
      </w:r>
      <w:r w:rsidR="004C0045">
        <w:rPr>
          <w:rFonts w:ascii="Times New Roman" w:hAnsi="Times New Roman" w:cs="Times New Roman"/>
          <w:lang w:val="en-GB"/>
        </w:rPr>
        <w:t>’</w:t>
      </w:r>
      <w:r w:rsidRPr="00D31C7F">
        <w:rPr>
          <w:rFonts w:ascii="Times New Roman" w:hAnsi="Times New Roman" w:cs="Times New Roman"/>
          <w:lang w:val="en-GB"/>
        </w:rPr>
        <w:t>s death reaches the Toulousa</w:t>
      </w:r>
      <w:r w:rsidR="002A28AB" w:rsidRPr="00D31C7F">
        <w:rPr>
          <w:rFonts w:ascii="Times New Roman" w:hAnsi="Times New Roman" w:cs="Times New Roman"/>
          <w:lang w:val="en-GB"/>
        </w:rPr>
        <w:t>i</w:t>
      </w:r>
      <w:r w:rsidRPr="00D31C7F">
        <w:rPr>
          <w:rFonts w:ascii="Times New Roman" w:hAnsi="Times New Roman" w:cs="Times New Roman"/>
          <w:lang w:val="en-GB"/>
        </w:rPr>
        <w:t>ns</w:t>
      </w:r>
      <w:r w:rsidR="00673729">
        <w:rPr>
          <w:rFonts w:ascii="Times New Roman" w:hAnsi="Times New Roman" w:cs="Times New Roman"/>
          <w:lang w:val="en-GB"/>
        </w:rPr>
        <w:t>,</w:t>
      </w:r>
      <w:r w:rsidRPr="00D31C7F">
        <w:rPr>
          <w:rFonts w:ascii="Times New Roman" w:hAnsi="Times New Roman" w:cs="Times New Roman"/>
          <w:lang w:val="en-GB"/>
        </w:rPr>
        <w:t xml:space="preserve"> they rejoice</w:t>
      </w:r>
      <w:r w:rsidR="00673729">
        <w:rPr>
          <w:rFonts w:ascii="Times New Roman" w:hAnsi="Times New Roman" w:cs="Times New Roman"/>
          <w:lang w:val="en-GB"/>
        </w:rPr>
        <w:t>,</w:t>
      </w:r>
      <w:r w:rsidRPr="00D31C7F">
        <w:rPr>
          <w:rFonts w:ascii="Times New Roman" w:hAnsi="Times New Roman" w:cs="Times New Roman"/>
          <w:lang w:val="en-GB"/>
        </w:rPr>
        <w:t xml:space="preserve"> and the author writes</w:t>
      </w:r>
      <w:r w:rsidR="00673729">
        <w:rPr>
          <w:rFonts w:ascii="Times New Roman" w:hAnsi="Times New Roman" w:cs="Times New Roman"/>
          <w:lang w:val="en-GB"/>
        </w:rPr>
        <w:t>,</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 xml:space="preserve">it raised up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and buried arrogance</w:t>
      </w:r>
      <w:r w:rsidR="004C0045">
        <w:rPr>
          <w:rFonts w:ascii="Times New Roman" w:hAnsi="Times New Roman" w:cs="Times New Roman"/>
          <w:lang w:val="en-GB"/>
        </w:rPr>
        <w:t>’</w:t>
      </w:r>
      <w:r w:rsidRPr="00D31C7F">
        <w:rPr>
          <w:rFonts w:ascii="Times New Roman" w:hAnsi="Times New Roman" w:cs="Times New Roman"/>
          <w:lang w:val="en-GB"/>
        </w:rPr>
        <w:t>.</w:t>
      </w:r>
      <w:r w:rsidR="006A3F73" w:rsidRPr="00D31C7F">
        <w:rPr>
          <w:rStyle w:val="FootnoteReference"/>
          <w:rFonts w:ascii="Times New Roman" w:hAnsi="Times New Roman" w:cs="Times New Roman"/>
          <w:lang w:val="en-GB"/>
        </w:rPr>
        <w:footnoteReference w:id="208"/>
      </w:r>
      <w:r w:rsidRPr="00D31C7F">
        <w:rPr>
          <w:rFonts w:ascii="Times New Roman" w:hAnsi="Times New Roman" w:cs="Times New Roman"/>
          <w:lang w:val="en-GB"/>
        </w:rPr>
        <w:t xml:space="preserve"> </w:t>
      </w:r>
      <w:r w:rsidR="0002227F">
        <w:rPr>
          <w:rFonts w:ascii="Times New Roman" w:hAnsi="Times New Roman" w:cs="Times New Roman"/>
          <w:lang w:val="en-GB"/>
        </w:rPr>
        <w:t>‘</w:t>
      </w:r>
      <w:r w:rsidRPr="00D31C7F">
        <w:rPr>
          <w:rFonts w:ascii="Times New Roman" w:hAnsi="Times New Roman" w:cs="Times New Roman"/>
          <w:lang w:val="en-GB"/>
        </w:rPr>
        <w:t>Arrogance</w:t>
      </w:r>
      <w:r w:rsidR="0002227F">
        <w:rPr>
          <w:rFonts w:ascii="Times New Roman" w:hAnsi="Times New Roman" w:cs="Times New Roman"/>
          <w:lang w:val="en-GB"/>
        </w:rPr>
        <w:t>’</w:t>
      </w:r>
      <w:r w:rsidRPr="00D31C7F">
        <w:rPr>
          <w:rFonts w:ascii="Times New Roman" w:hAnsi="Times New Roman" w:cs="Times New Roman"/>
          <w:lang w:val="en-GB"/>
        </w:rPr>
        <w:t xml:space="preserve"> in this sentence directly refer</w:t>
      </w:r>
      <w:r w:rsidR="00C042A4" w:rsidRPr="00D31C7F">
        <w:rPr>
          <w:rFonts w:ascii="Times New Roman" w:hAnsi="Times New Roman" w:cs="Times New Roman"/>
          <w:lang w:val="en-GB"/>
        </w:rPr>
        <w:t>s</w:t>
      </w:r>
      <w:r w:rsidRPr="00D31C7F">
        <w:rPr>
          <w:rFonts w:ascii="Times New Roman" w:hAnsi="Times New Roman" w:cs="Times New Roman"/>
          <w:lang w:val="en-GB"/>
        </w:rPr>
        <w:t xml:space="preserve"> to Simon.</w:t>
      </w:r>
      <w:r w:rsidR="00C810A6" w:rsidRPr="00D31C7F">
        <w:rPr>
          <w:rFonts w:ascii="Times New Roman" w:hAnsi="Times New Roman" w:cs="Times New Roman"/>
          <w:lang w:val="en-GB"/>
        </w:rPr>
        <w:t xml:space="preserve"> </w:t>
      </w:r>
      <w:r w:rsidRPr="00D31C7F">
        <w:rPr>
          <w:rFonts w:ascii="Times New Roman" w:hAnsi="Times New Roman" w:cs="Times New Roman"/>
          <w:lang w:val="en-GB"/>
        </w:rPr>
        <w:t>We find the most searing and possibly most eloquent piece of criticism in the author</w:t>
      </w:r>
      <w:r w:rsidR="0002227F">
        <w:rPr>
          <w:rFonts w:ascii="Times New Roman" w:hAnsi="Times New Roman" w:cs="Times New Roman"/>
          <w:lang w:val="en-GB"/>
        </w:rPr>
        <w:t>’</w:t>
      </w:r>
      <w:r w:rsidRPr="00D31C7F">
        <w:rPr>
          <w:rFonts w:ascii="Times New Roman" w:hAnsi="Times New Roman" w:cs="Times New Roman"/>
          <w:lang w:val="en-GB"/>
        </w:rPr>
        <w:t>s commentary on Simon</w:t>
      </w:r>
      <w:r w:rsidR="004C0045">
        <w:rPr>
          <w:rFonts w:ascii="Times New Roman" w:hAnsi="Times New Roman" w:cs="Times New Roman"/>
          <w:lang w:val="en-GB"/>
        </w:rPr>
        <w:t>’</w:t>
      </w:r>
      <w:r w:rsidRPr="00D31C7F">
        <w:rPr>
          <w:rFonts w:ascii="Times New Roman" w:hAnsi="Times New Roman" w:cs="Times New Roman"/>
          <w:lang w:val="en-GB"/>
        </w:rPr>
        <w:t>s epitaph. Instead of indirectly commenting through the speeches of others</w:t>
      </w:r>
      <w:r w:rsidR="00673729">
        <w:rPr>
          <w:rFonts w:ascii="Times New Roman" w:hAnsi="Times New Roman" w:cs="Times New Roman"/>
          <w:lang w:val="en-GB"/>
        </w:rPr>
        <w:t>,</w:t>
      </w:r>
      <w:r w:rsidRPr="00D31C7F">
        <w:rPr>
          <w:rFonts w:ascii="Times New Roman" w:hAnsi="Times New Roman" w:cs="Times New Roman"/>
          <w:lang w:val="en-GB"/>
        </w:rPr>
        <w:t xml:space="preserve"> the author comments directly, writing: </w:t>
      </w:r>
    </w:p>
    <w:p w14:paraId="7A781327" w14:textId="77777777" w:rsidR="00A86BA3" w:rsidRPr="00D31C7F" w:rsidRDefault="00A86BA3" w:rsidP="00A86BA3">
      <w:pPr>
        <w:spacing w:after="0" w:line="276" w:lineRule="auto"/>
        <w:ind w:firstLine="708"/>
        <w:jc w:val="both"/>
        <w:rPr>
          <w:rFonts w:ascii="Times New Roman" w:hAnsi="Times New Roman" w:cs="Times New Roman"/>
          <w:lang w:val="en-GB"/>
        </w:rPr>
      </w:pPr>
    </w:p>
    <w:p w14:paraId="6B83B687" w14:textId="55C9690E" w:rsidR="00A86BA3" w:rsidRPr="0002227F" w:rsidRDefault="00A86BA3"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 xml:space="preserve">The </w:t>
      </w:r>
      <w:r w:rsidR="00673729" w:rsidRPr="00DC098B">
        <w:rPr>
          <w:rFonts w:ascii="Times New Roman" w:hAnsi="Times New Roman" w:cs="Times New Roman"/>
          <w:lang w:val="en-GB"/>
        </w:rPr>
        <w:t>epitaph</w:t>
      </w:r>
      <w:r w:rsidRPr="00DC098B">
        <w:rPr>
          <w:rFonts w:ascii="Times New Roman" w:hAnsi="Times New Roman" w:cs="Times New Roman"/>
          <w:lang w:val="en-GB"/>
        </w:rPr>
        <w:t xml:space="preserve"> says, […] that he is a saint and a martyr who shall breathe again and shall in wondrous joy inherit and flourish, shall wear a crown and be seated in the kingdom. And I have heard it said that this must be so – if by killing men and shedding blood, by damming souls and causing deaths, by trusting evil counsels, by setting fires, destroying men, dishonouring </w:t>
      </w:r>
      <w:r w:rsidRPr="00DC098B">
        <w:rPr>
          <w:rFonts w:ascii="Times New Roman" w:hAnsi="Times New Roman" w:cs="Times New Roman"/>
          <w:i/>
          <w:iCs/>
          <w:lang w:val="en-GB"/>
        </w:rPr>
        <w:t>paratge</w:t>
      </w:r>
      <w:r w:rsidRPr="00DC098B">
        <w:rPr>
          <w:rFonts w:ascii="Times New Roman" w:hAnsi="Times New Roman" w:cs="Times New Roman"/>
          <w:lang w:val="en-GB"/>
        </w:rPr>
        <w:t>, seizing lands and encouraging pride, by kindling evil and quenching good, by killing women and slaughtering children, a man can in this world win Jesus Christ, certainly Count Simon wears a crown and shines in heaven above.</w:t>
      </w:r>
      <w:r w:rsidRPr="0002227F">
        <w:rPr>
          <w:rFonts w:ascii="Times New Roman" w:hAnsi="Times New Roman" w:cs="Times New Roman"/>
          <w:vertAlign w:val="superscript"/>
          <w:lang w:val="en-GB"/>
        </w:rPr>
        <w:footnoteReference w:id="209"/>
      </w:r>
    </w:p>
    <w:p w14:paraId="36FE4085" w14:textId="77777777" w:rsidR="00A86BA3" w:rsidRPr="00D31C7F" w:rsidRDefault="00A86BA3" w:rsidP="00A86BA3">
      <w:pPr>
        <w:spacing w:after="0" w:line="276" w:lineRule="auto"/>
        <w:jc w:val="both"/>
        <w:rPr>
          <w:rFonts w:ascii="Times New Roman" w:hAnsi="Times New Roman" w:cs="Times New Roman"/>
          <w:lang w:val="en-GB"/>
        </w:rPr>
      </w:pPr>
    </w:p>
    <w:p w14:paraId="52FE024F" w14:textId="3DF07FD1"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sarcasm is almost dripping </w:t>
      </w:r>
      <w:r w:rsidR="00251E6B">
        <w:rPr>
          <w:rFonts w:ascii="Times New Roman" w:hAnsi="Times New Roman" w:cs="Times New Roman"/>
          <w:lang w:val="en-GB"/>
        </w:rPr>
        <w:t>off</w:t>
      </w:r>
      <w:r w:rsidRPr="00D31C7F">
        <w:rPr>
          <w:rFonts w:ascii="Times New Roman" w:hAnsi="Times New Roman" w:cs="Times New Roman"/>
          <w:lang w:val="en-GB"/>
        </w:rPr>
        <w:t xml:space="preserve"> the page. Once again</w:t>
      </w:r>
      <w:r w:rsidR="007B5344">
        <w:rPr>
          <w:rFonts w:ascii="Times New Roman" w:hAnsi="Times New Roman" w:cs="Times New Roman"/>
          <w:lang w:val="en-GB"/>
        </w:rPr>
        <w:t>,</w:t>
      </w:r>
      <w:r w:rsidRPr="00D31C7F">
        <w:rPr>
          <w:rFonts w:ascii="Times New Roman" w:hAnsi="Times New Roman" w:cs="Times New Roman"/>
          <w:lang w:val="en-GB"/>
        </w:rPr>
        <w:t xml:space="preserve"> it shows the traits of which the author accuses Simon. The arrogance and pride, the greed, the lust</w:t>
      </w:r>
      <w:r w:rsidR="007B5344">
        <w:rPr>
          <w:rFonts w:ascii="Times New Roman" w:hAnsi="Times New Roman" w:cs="Times New Roman"/>
          <w:lang w:val="en-GB"/>
        </w:rPr>
        <w:t xml:space="preserve"> for</w:t>
      </w:r>
      <w:r w:rsidRPr="00D31C7F">
        <w:rPr>
          <w:rFonts w:ascii="Times New Roman" w:hAnsi="Times New Roman" w:cs="Times New Roman"/>
          <w:lang w:val="en-GB"/>
        </w:rPr>
        <w:t xml:space="preserve"> conquering, and his rage and bloodlust. </w:t>
      </w:r>
      <w:r w:rsidR="00251E6B" w:rsidRPr="00251E6B">
        <w:rPr>
          <w:rFonts w:ascii="Times New Roman" w:hAnsi="Times New Roman" w:cs="Times New Roman"/>
          <w:lang w:val="en-GB"/>
        </w:rPr>
        <w:t xml:space="preserve">According to the poet, these qualities are </w:t>
      </w:r>
      <w:r w:rsidRPr="00D31C7F">
        <w:rPr>
          <w:rFonts w:ascii="Times New Roman" w:hAnsi="Times New Roman" w:cs="Times New Roman"/>
          <w:lang w:val="en-GB"/>
        </w:rPr>
        <w:t>to be looked down upon.</w:t>
      </w:r>
    </w:p>
    <w:p w14:paraId="75AB824A" w14:textId="07BABD15" w:rsidR="000222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author of the </w:t>
      </w:r>
      <w:r w:rsidRPr="00D31C7F">
        <w:rPr>
          <w:rFonts w:ascii="Times New Roman" w:hAnsi="Times New Roman" w:cs="Times New Roman"/>
          <w:i/>
          <w:iCs/>
          <w:lang w:val="en-GB"/>
        </w:rPr>
        <w:t xml:space="preserve">Chanson </w:t>
      </w:r>
      <w:r w:rsidRPr="00D31C7F">
        <w:rPr>
          <w:rFonts w:ascii="Times New Roman" w:hAnsi="Times New Roman" w:cs="Times New Roman"/>
          <w:lang w:val="en-GB"/>
        </w:rPr>
        <w:t>shares his views o</w:t>
      </w:r>
      <w:r w:rsidR="002A28AB" w:rsidRPr="00D31C7F">
        <w:rPr>
          <w:rFonts w:ascii="Times New Roman" w:hAnsi="Times New Roman" w:cs="Times New Roman"/>
          <w:lang w:val="en-GB"/>
        </w:rPr>
        <w:t>f</w:t>
      </w:r>
      <w:r w:rsidRPr="00D31C7F">
        <w:rPr>
          <w:rFonts w:ascii="Times New Roman" w:hAnsi="Times New Roman" w:cs="Times New Roman"/>
          <w:lang w:val="en-GB"/>
        </w:rPr>
        <w:t xml:space="preserve"> the French and </w:t>
      </w:r>
      <w:r w:rsidR="0002227F">
        <w:rPr>
          <w:rFonts w:ascii="Times New Roman" w:hAnsi="Times New Roman" w:cs="Times New Roman"/>
          <w:lang w:val="en-GB"/>
        </w:rPr>
        <w:t xml:space="preserve">of </w:t>
      </w:r>
      <w:r w:rsidRPr="00D31C7F">
        <w:rPr>
          <w:rFonts w:ascii="Times New Roman" w:hAnsi="Times New Roman" w:cs="Times New Roman"/>
          <w:lang w:val="en-GB"/>
        </w:rPr>
        <w:t>Simon of Montfort with his fellow contemporary troubadours. They also hammer on the</w:t>
      </w:r>
      <w:r w:rsidR="00C042A4" w:rsidRPr="00D31C7F">
        <w:rPr>
          <w:rFonts w:ascii="Times New Roman" w:hAnsi="Times New Roman" w:cs="Times New Roman"/>
          <w:lang w:val="en-GB"/>
        </w:rPr>
        <w:t xml:space="preserve"> </w:t>
      </w:r>
      <w:r w:rsidRPr="00D31C7F">
        <w:rPr>
          <w:rFonts w:ascii="Times New Roman" w:hAnsi="Times New Roman" w:cs="Times New Roman"/>
          <w:lang w:val="en-GB"/>
        </w:rPr>
        <w:t>imperialist nature of the French</w:t>
      </w:r>
      <w:r w:rsidR="00233A71">
        <w:rPr>
          <w:rFonts w:ascii="Times New Roman" w:hAnsi="Times New Roman" w:cs="Times New Roman"/>
          <w:lang w:val="en-GB"/>
        </w:rPr>
        <w:t>. However</w:t>
      </w:r>
      <w:r w:rsidR="000337EA">
        <w:rPr>
          <w:rFonts w:ascii="Times New Roman" w:hAnsi="Times New Roman" w:cs="Times New Roman"/>
          <w:lang w:val="en-GB"/>
        </w:rPr>
        <w:t>,</w:t>
      </w:r>
      <w:r w:rsidRPr="00D31C7F">
        <w:rPr>
          <w:rFonts w:ascii="Times New Roman" w:hAnsi="Times New Roman" w:cs="Times New Roman"/>
          <w:lang w:val="en-GB"/>
        </w:rPr>
        <w:t xml:space="preserve"> they simply call it greed.</w:t>
      </w:r>
      <w:r w:rsidRPr="00D31C7F">
        <w:rPr>
          <w:rFonts w:ascii="Times New Roman" w:hAnsi="Times New Roman" w:cs="Times New Roman"/>
          <w:vertAlign w:val="superscript"/>
          <w:lang w:val="en-GB"/>
        </w:rPr>
        <w:footnoteReference w:id="210"/>
      </w:r>
      <w:r w:rsidRPr="00D31C7F">
        <w:rPr>
          <w:rFonts w:ascii="Times New Roman" w:hAnsi="Times New Roman" w:cs="Times New Roman"/>
          <w:lang w:val="en-GB"/>
        </w:rPr>
        <w:t xml:space="preserve"> One troubadour sings to us: </w:t>
      </w:r>
      <w:r w:rsidR="004C0045">
        <w:rPr>
          <w:rFonts w:ascii="Times New Roman" w:hAnsi="Times New Roman" w:cs="Times New Roman"/>
          <w:lang w:val="en-GB"/>
        </w:rPr>
        <w:t>‘</w:t>
      </w:r>
      <w:r w:rsidR="00FC4E54" w:rsidRPr="00D31C7F">
        <w:rPr>
          <w:rFonts w:ascii="Times New Roman" w:hAnsi="Times New Roman" w:cs="Times New Roman"/>
          <w:lang w:val="en-GB"/>
        </w:rPr>
        <w:t>The French are merciful as long as they see high-rank and treasure for I see no other justice there.</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211"/>
      </w:r>
      <w:r w:rsidRPr="00D31C7F">
        <w:rPr>
          <w:rFonts w:ascii="Times New Roman" w:hAnsi="Times New Roman" w:cs="Times New Roman"/>
          <w:lang w:val="en-GB"/>
        </w:rPr>
        <w:t xml:space="preserve"> </w:t>
      </w:r>
      <w:r w:rsidR="000337EA" w:rsidRPr="000337EA">
        <w:rPr>
          <w:rFonts w:ascii="Times New Roman" w:hAnsi="Times New Roman" w:cs="Times New Roman"/>
          <w:lang w:val="en-GB"/>
        </w:rPr>
        <w:t>Another troubadour, Pierre Cardenal</w:t>
      </w:r>
      <w:r w:rsidR="00611176">
        <w:rPr>
          <w:rFonts w:ascii="Times New Roman" w:hAnsi="Times New Roman" w:cs="Times New Roman"/>
          <w:lang w:val="en-GB"/>
        </w:rPr>
        <w:t>,</w:t>
      </w:r>
      <w:r w:rsidR="000337EA" w:rsidRPr="000337EA">
        <w:rPr>
          <w:rFonts w:ascii="Times New Roman" w:hAnsi="Times New Roman" w:cs="Times New Roman"/>
          <w:lang w:val="en-GB"/>
        </w:rPr>
        <w:t xml:space="preserve"> points at this</w:t>
      </w:r>
      <w:r w:rsidRPr="00D31C7F">
        <w:rPr>
          <w:rFonts w:ascii="Times New Roman" w:hAnsi="Times New Roman" w:cs="Times New Roman"/>
          <w:lang w:val="en-GB"/>
        </w:rPr>
        <w:t xml:space="preserve"> same greed as he sings about Simon claiming every </w:t>
      </w:r>
      <w:r w:rsidRPr="00DC098B">
        <w:rPr>
          <w:rFonts w:ascii="Times New Roman" w:hAnsi="Times New Roman" w:cs="Times New Roman"/>
          <w:i/>
          <w:iCs/>
          <w:lang w:val="en-GB"/>
        </w:rPr>
        <w:t>castr</w:t>
      </w:r>
      <w:r w:rsidR="0002227F" w:rsidRPr="00DC098B">
        <w:rPr>
          <w:rFonts w:ascii="Times New Roman" w:hAnsi="Times New Roman" w:cs="Times New Roman"/>
          <w:i/>
          <w:iCs/>
          <w:lang w:val="en-GB"/>
        </w:rPr>
        <w:t>um</w:t>
      </w:r>
      <w:r w:rsidRPr="00D31C7F">
        <w:rPr>
          <w:rFonts w:ascii="Times New Roman" w:hAnsi="Times New Roman" w:cs="Times New Roman"/>
          <w:lang w:val="en-GB"/>
        </w:rPr>
        <w:t xml:space="preserve"> he captures as his own singing: </w:t>
      </w:r>
      <w:r w:rsidR="004C0045">
        <w:rPr>
          <w:rFonts w:ascii="Times New Roman" w:hAnsi="Times New Roman" w:cs="Times New Roman"/>
          <w:lang w:val="en-GB"/>
        </w:rPr>
        <w:t>‘</w:t>
      </w:r>
      <w:r w:rsidR="00FC4E54" w:rsidRPr="00D31C7F">
        <w:rPr>
          <w:rFonts w:ascii="Times New Roman" w:hAnsi="Times New Roman" w:cs="Times New Roman"/>
          <w:lang w:val="en-GB"/>
        </w:rPr>
        <w:t>There is a great big rent given to a worthless wretch, he arranges no feasts, and welcomes no one to his court. He conquers badly and spends even worse.</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212"/>
      </w:r>
      <w:r w:rsidRPr="00D31C7F">
        <w:rPr>
          <w:rFonts w:ascii="Times New Roman" w:hAnsi="Times New Roman" w:cs="Times New Roman"/>
          <w:lang w:val="en-GB"/>
        </w:rPr>
        <w:t xml:space="preserve"> In this </w:t>
      </w:r>
      <w:r w:rsidRPr="00D31C7F">
        <w:rPr>
          <w:rFonts w:ascii="Times New Roman" w:hAnsi="Times New Roman" w:cs="Times New Roman"/>
          <w:i/>
          <w:iCs/>
          <w:lang w:val="en-GB"/>
        </w:rPr>
        <w:t>cobla</w:t>
      </w:r>
      <w:r w:rsidR="000337EA">
        <w:rPr>
          <w:rFonts w:ascii="Times New Roman" w:hAnsi="Times New Roman" w:cs="Times New Roman"/>
          <w:i/>
          <w:iCs/>
          <w:lang w:val="en-GB"/>
        </w:rPr>
        <w:t>,</w:t>
      </w:r>
      <w:r w:rsidRPr="00D31C7F">
        <w:rPr>
          <w:rFonts w:ascii="Times New Roman" w:hAnsi="Times New Roman" w:cs="Times New Roman"/>
          <w:i/>
          <w:iCs/>
          <w:lang w:val="en-GB"/>
        </w:rPr>
        <w:t xml:space="preserve"> </w:t>
      </w:r>
      <w:r w:rsidRPr="00D31C7F">
        <w:rPr>
          <w:rFonts w:ascii="Times New Roman" w:hAnsi="Times New Roman" w:cs="Times New Roman"/>
          <w:lang w:val="en-GB"/>
        </w:rPr>
        <w:t xml:space="preserve">Simon personifies the French greed, arrogance, and discourtesy. It also shows how Simon is seen as </w:t>
      </w:r>
      <w:r w:rsidR="00794B95">
        <w:rPr>
          <w:rFonts w:ascii="Times New Roman" w:hAnsi="Times New Roman" w:cs="Times New Roman"/>
          <w:lang w:val="en-GB"/>
        </w:rPr>
        <w:t xml:space="preserve">a </w:t>
      </w:r>
      <w:r w:rsidRPr="00D31C7F">
        <w:rPr>
          <w:rFonts w:ascii="Times New Roman" w:hAnsi="Times New Roman" w:cs="Times New Roman"/>
          <w:lang w:val="en-GB"/>
        </w:rPr>
        <w:t>lord who gained his fief unjustly and</w:t>
      </w:r>
      <w:r w:rsidR="00794B95">
        <w:rPr>
          <w:rFonts w:ascii="Times New Roman" w:hAnsi="Times New Roman" w:cs="Times New Roman"/>
          <w:lang w:val="en-GB"/>
        </w:rPr>
        <w:t>,</w:t>
      </w:r>
      <w:r w:rsidRPr="00D31C7F">
        <w:rPr>
          <w:rFonts w:ascii="Times New Roman" w:hAnsi="Times New Roman" w:cs="Times New Roman"/>
          <w:lang w:val="en-GB"/>
        </w:rPr>
        <w:t xml:space="preserve"> in doing so</w:t>
      </w:r>
      <w:r w:rsidR="00794B95">
        <w:rPr>
          <w:rFonts w:ascii="Times New Roman" w:hAnsi="Times New Roman" w:cs="Times New Roman"/>
          <w:lang w:val="en-GB"/>
        </w:rPr>
        <w:t>,</w:t>
      </w:r>
      <w:r w:rsidRPr="00D31C7F">
        <w:rPr>
          <w:rFonts w:ascii="Times New Roman" w:hAnsi="Times New Roman" w:cs="Times New Roman"/>
          <w:lang w:val="en-GB"/>
        </w:rPr>
        <w:t xml:space="preserve"> automatically fails as a ruler. This</w:t>
      </w:r>
      <w:r w:rsidR="00794B95">
        <w:rPr>
          <w:rFonts w:ascii="Times New Roman" w:hAnsi="Times New Roman" w:cs="Times New Roman"/>
          <w:lang w:val="en-GB"/>
        </w:rPr>
        <w:t>,</w:t>
      </w:r>
      <w:r w:rsidRPr="00D31C7F">
        <w:rPr>
          <w:rFonts w:ascii="Times New Roman" w:hAnsi="Times New Roman" w:cs="Times New Roman"/>
          <w:lang w:val="en-GB"/>
        </w:rPr>
        <w:t xml:space="preserve"> in turn</w:t>
      </w:r>
      <w:r w:rsidR="00794B95">
        <w:rPr>
          <w:rFonts w:ascii="Times New Roman" w:hAnsi="Times New Roman" w:cs="Times New Roman"/>
          <w:lang w:val="en-GB"/>
        </w:rPr>
        <w:t>,</w:t>
      </w:r>
      <w:r w:rsidRPr="00D31C7F">
        <w:rPr>
          <w:rFonts w:ascii="Times New Roman" w:hAnsi="Times New Roman" w:cs="Times New Roman"/>
          <w:lang w:val="en-GB"/>
        </w:rPr>
        <w:t xml:space="preserve"> justifies the Southern responses to rebel and bring back their rightful lord. From this</w:t>
      </w:r>
      <w:r w:rsidR="00794B95">
        <w:rPr>
          <w:rFonts w:ascii="Times New Roman" w:hAnsi="Times New Roman" w:cs="Times New Roman"/>
          <w:lang w:val="en-GB"/>
        </w:rPr>
        <w:t>,</w:t>
      </w:r>
      <w:r w:rsidRPr="00D31C7F">
        <w:rPr>
          <w:rFonts w:ascii="Times New Roman" w:hAnsi="Times New Roman" w:cs="Times New Roman"/>
          <w:lang w:val="en-GB"/>
        </w:rPr>
        <w:t xml:space="preserve"> it seems clear that the </w:t>
      </w:r>
      <w:r w:rsidR="00611176">
        <w:rPr>
          <w:rFonts w:ascii="Times New Roman" w:hAnsi="Times New Roman" w:cs="Times New Roman"/>
          <w:lang w:val="en-GB"/>
        </w:rPr>
        <w:t>author</w:t>
      </w:r>
      <w:r w:rsidR="004C0045">
        <w:rPr>
          <w:rFonts w:ascii="Times New Roman" w:hAnsi="Times New Roman" w:cs="Times New Roman"/>
          <w:lang w:val="en-GB"/>
        </w:rPr>
        <w:t>’</w:t>
      </w:r>
      <w:r w:rsidR="00611176">
        <w:rPr>
          <w:rFonts w:ascii="Times New Roman" w:hAnsi="Times New Roman" w:cs="Times New Roman"/>
          <w:lang w:val="en-GB"/>
        </w:rPr>
        <w:t>s opinions</w:t>
      </w:r>
      <w:r w:rsidRPr="00D31C7F">
        <w:rPr>
          <w:rFonts w:ascii="Times New Roman" w:hAnsi="Times New Roman" w:cs="Times New Roman"/>
          <w:b/>
          <w:bCs/>
          <w:lang w:val="en-GB"/>
        </w:rPr>
        <w:t xml:space="preserve"> </w:t>
      </w:r>
      <w:r w:rsidRPr="00D31C7F">
        <w:rPr>
          <w:rFonts w:ascii="Times New Roman" w:hAnsi="Times New Roman" w:cs="Times New Roman"/>
          <w:lang w:val="en-GB"/>
        </w:rPr>
        <w:t>were shared by more troubadours</w:t>
      </w:r>
      <w:r w:rsidR="00794B95">
        <w:rPr>
          <w:rFonts w:ascii="Times New Roman" w:hAnsi="Times New Roman" w:cs="Times New Roman"/>
          <w:lang w:val="en-GB"/>
        </w:rPr>
        <w:t>,</w:t>
      </w:r>
      <w:r w:rsidRPr="00D31C7F">
        <w:rPr>
          <w:rFonts w:ascii="Times New Roman" w:hAnsi="Times New Roman" w:cs="Times New Roman"/>
          <w:lang w:val="en-GB"/>
        </w:rPr>
        <w:t xml:space="preserve"> who</w:t>
      </w:r>
      <w:r w:rsidR="00611176">
        <w:rPr>
          <w:rFonts w:ascii="Times New Roman" w:hAnsi="Times New Roman" w:cs="Times New Roman"/>
          <w:lang w:val="en-GB"/>
        </w:rPr>
        <w:t>,</w:t>
      </w:r>
      <w:r w:rsidRPr="00D31C7F">
        <w:rPr>
          <w:rFonts w:ascii="Times New Roman" w:hAnsi="Times New Roman" w:cs="Times New Roman"/>
          <w:lang w:val="en-GB"/>
        </w:rPr>
        <w:t xml:space="preserve"> in turn</w:t>
      </w:r>
      <w:r w:rsidR="00794B95">
        <w:rPr>
          <w:rFonts w:ascii="Times New Roman" w:hAnsi="Times New Roman" w:cs="Times New Roman"/>
          <w:lang w:val="en-GB"/>
        </w:rPr>
        <w:t>,</w:t>
      </w:r>
      <w:r w:rsidRPr="00D31C7F">
        <w:rPr>
          <w:rFonts w:ascii="Times New Roman" w:hAnsi="Times New Roman" w:cs="Times New Roman"/>
          <w:lang w:val="en-GB"/>
        </w:rPr>
        <w:t xml:space="preserve"> shared their perspective with most of the South. </w:t>
      </w:r>
    </w:p>
    <w:p w14:paraId="1D703376" w14:textId="77777777" w:rsidR="0002227F" w:rsidRDefault="0002227F">
      <w:pPr>
        <w:rPr>
          <w:rFonts w:ascii="Times New Roman" w:hAnsi="Times New Roman" w:cs="Times New Roman"/>
          <w:lang w:val="en-GB"/>
        </w:rPr>
      </w:pPr>
      <w:r>
        <w:rPr>
          <w:rFonts w:ascii="Times New Roman" w:hAnsi="Times New Roman" w:cs="Times New Roman"/>
          <w:lang w:val="en-GB"/>
        </w:rPr>
        <w:br w:type="page"/>
      </w:r>
    </w:p>
    <w:p w14:paraId="4FB238CF" w14:textId="21F48E78" w:rsidR="00A86BA3" w:rsidRPr="00D31C7F" w:rsidRDefault="00A86BA3" w:rsidP="00A86BA3">
      <w:pPr>
        <w:spacing w:after="0" w:line="276" w:lineRule="auto"/>
        <w:jc w:val="both"/>
        <w:rPr>
          <w:rFonts w:ascii="Times New Roman" w:hAnsi="Times New Roman" w:cs="Times New Roman"/>
          <w:lang w:val="en-GB"/>
        </w:rPr>
      </w:pPr>
    </w:p>
    <w:p w14:paraId="033A34A5" w14:textId="37AF1A18" w:rsidR="00A86BA3" w:rsidRDefault="00242955" w:rsidP="00DC1359">
      <w:pPr>
        <w:pStyle w:val="Heading2"/>
        <w:rPr>
          <w:rFonts w:ascii="Times New Roman" w:hAnsi="Times New Roman" w:cs="Times New Roman"/>
          <w:b/>
          <w:bCs/>
          <w:lang w:val="en-GB"/>
        </w:rPr>
      </w:pPr>
      <w:bookmarkStart w:id="64" w:name="_Toc112003278"/>
      <w:r w:rsidRPr="00D31C7F">
        <w:rPr>
          <w:rFonts w:ascii="Times New Roman" w:hAnsi="Times New Roman" w:cs="Times New Roman"/>
          <w:b/>
          <w:bCs/>
          <w:lang w:val="en-GB"/>
        </w:rPr>
        <w:t>3.</w:t>
      </w:r>
      <w:r w:rsidR="005615F4">
        <w:rPr>
          <w:rFonts w:ascii="Times New Roman" w:hAnsi="Times New Roman" w:cs="Times New Roman"/>
          <w:b/>
          <w:bCs/>
          <w:lang w:val="en-GB"/>
        </w:rPr>
        <w:t>4</w:t>
      </w:r>
      <w:r w:rsidRPr="00D31C7F">
        <w:rPr>
          <w:rFonts w:ascii="Times New Roman" w:hAnsi="Times New Roman" w:cs="Times New Roman"/>
          <w:b/>
          <w:bCs/>
          <w:lang w:val="en-GB"/>
        </w:rPr>
        <w:t xml:space="preserve"> </w:t>
      </w:r>
      <w:r w:rsidR="00A86BA3" w:rsidRPr="00D31C7F">
        <w:rPr>
          <w:rFonts w:ascii="Times New Roman" w:hAnsi="Times New Roman" w:cs="Times New Roman"/>
          <w:b/>
          <w:bCs/>
          <w:lang w:val="en-GB"/>
        </w:rPr>
        <w:t>How are the Southerners represented?</w:t>
      </w:r>
      <w:bookmarkEnd w:id="64"/>
    </w:p>
    <w:p w14:paraId="6F95835C" w14:textId="77777777" w:rsidR="003938F2" w:rsidRPr="003938F2" w:rsidRDefault="003938F2" w:rsidP="00626905">
      <w:pPr>
        <w:spacing w:after="0"/>
        <w:rPr>
          <w:lang w:val="en-GB"/>
        </w:rPr>
      </w:pPr>
    </w:p>
    <w:p w14:paraId="6B025071" w14:textId="123E9993" w:rsidR="00A86BA3" w:rsidRPr="00D31C7F" w:rsidRDefault="00A86BA3" w:rsidP="00626905">
      <w:pPr>
        <w:spacing w:line="360" w:lineRule="auto"/>
        <w:jc w:val="both"/>
        <w:rPr>
          <w:rFonts w:ascii="Times New Roman" w:hAnsi="Times New Roman" w:cs="Times New Roman"/>
          <w:lang w:val="en-GB"/>
        </w:rPr>
      </w:pPr>
      <w:r w:rsidRPr="00D31C7F">
        <w:rPr>
          <w:rFonts w:ascii="Times New Roman" w:hAnsi="Times New Roman" w:cs="Times New Roman"/>
          <w:lang w:val="en-GB"/>
        </w:rPr>
        <w:t>The depictions of the Southerners are directly oppose</w:t>
      </w:r>
      <w:r w:rsidR="00203ED0" w:rsidRPr="00D31C7F">
        <w:rPr>
          <w:rFonts w:ascii="Times New Roman" w:hAnsi="Times New Roman" w:cs="Times New Roman"/>
          <w:lang w:val="en-GB"/>
        </w:rPr>
        <w:t>d to</w:t>
      </w:r>
      <w:r w:rsidRPr="00D31C7F">
        <w:rPr>
          <w:rFonts w:ascii="Times New Roman" w:hAnsi="Times New Roman" w:cs="Times New Roman"/>
          <w:lang w:val="en-GB"/>
        </w:rPr>
        <w:t xml:space="preserve"> the representation of the French. Therefore, just as the French are defined by their pride, lust for conquering and greed, the Southerners have their own defining traits. When reading the second part of the </w:t>
      </w:r>
      <w:r w:rsidRPr="00D31C7F">
        <w:rPr>
          <w:rFonts w:ascii="Times New Roman" w:hAnsi="Times New Roman" w:cs="Times New Roman"/>
          <w:i/>
          <w:iCs/>
          <w:lang w:val="en-GB"/>
        </w:rPr>
        <w:t>Chanson</w:t>
      </w:r>
      <w:r w:rsidR="005E6475">
        <w:rPr>
          <w:rFonts w:ascii="Times New Roman" w:hAnsi="Times New Roman" w:cs="Times New Roman"/>
          <w:i/>
          <w:iCs/>
          <w:lang w:val="en-GB"/>
        </w:rPr>
        <w:t>,</w:t>
      </w:r>
      <w:r w:rsidRPr="00D31C7F">
        <w:rPr>
          <w:rFonts w:ascii="Times New Roman" w:hAnsi="Times New Roman" w:cs="Times New Roman"/>
          <w:lang w:val="en-GB"/>
        </w:rPr>
        <w:t xml:space="preserve"> the term central to </w:t>
      </w:r>
      <w:r w:rsidR="0002227F">
        <w:rPr>
          <w:rFonts w:ascii="Times New Roman" w:hAnsi="Times New Roman" w:cs="Times New Roman"/>
          <w:lang w:val="en-GB"/>
        </w:rPr>
        <w:t xml:space="preserve">the </w:t>
      </w:r>
      <w:r w:rsidRPr="00D31C7F">
        <w:rPr>
          <w:rFonts w:ascii="Times New Roman" w:hAnsi="Times New Roman" w:cs="Times New Roman"/>
          <w:lang w:val="en-GB"/>
        </w:rPr>
        <w:t xml:space="preserve">Southern mindset is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This word is almost omnipresent in the second part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It is clear that the author holds </w:t>
      </w:r>
      <w:r w:rsidR="0002227F">
        <w:rPr>
          <w:rFonts w:ascii="Times New Roman" w:hAnsi="Times New Roman" w:cs="Times New Roman"/>
          <w:lang w:val="en-GB"/>
        </w:rPr>
        <w:t xml:space="preserve">what </w:t>
      </w:r>
      <w:r w:rsidRPr="00D31C7F">
        <w:rPr>
          <w:rFonts w:ascii="Times New Roman" w:hAnsi="Times New Roman" w:cs="Times New Roman"/>
          <w:lang w:val="en-GB"/>
        </w:rPr>
        <w:t xml:space="preserve">this term </w:t>
      </w:r>
      <w:r w:rsidR="0002227F">
        <w:rPr>
          <w:rFonts w:ascii="Times New Roman" w:hAnsi="Times New Roman" w:cs="Times New Roman"/>
          <w:lang w:val="en-GB"/>
        </w:rPr>
        <w:t xml:space="preserve">represents </w:t>
      </w:r>
      <w:r w:rsidRPr="00D31C7F">
        <w:rPr>
          <w:rFonts w:ascii="Times New Roman" w:hAnsi="Times New Roman" w:cs="Times New Roman"/>
          <w:lang w:val="en-GB"/>
        </w:rPr>
        <w:t xml:space="preserve">in the </w:t>
      </w:r>
      <w:r w:rsidR="005E6475">
        <w:rPr>
          <w:rFonts w:ascii="Times New Roman" w:hAnsi="Times New Roman" w:cs="Times New Roman"/>
          <w:lang w:val="en-GB"/>
        </w:rPr>
        <w:t>utmost</w:t>
      </w:r>
      <w:r w:rsidRPr="00D31C7F">
        <w:rPr>
          <w:rFonts w:ascii="Times New Roman" w:hAnsi="Times New Roman" w:cs="Times New Roman"/>
          <w:lang w:val="en-GB"/>
        </w:rPr>
        <w:t xml:space="preserve"> esteem. Therefore, it is important for the investigation into the Southern representation to look at this term. </w:t>
      </w:r>
      <w:r w:rsidR="00643C86">
        <w:rPr>
          <w:rFonts w:ascii="Times New Roman" w:hAnsi="Times New Roman" w:cs="Times New Roman"/>
          <w:lang w:val="en-GB"/>
        </w:rPr>
        <w:t>T</w:t>
      </w:r>
      <w:r w:rsidRPr="00D31C7F">
        <w:rPr>
          <w:rFonts w:ascii="Times New Roman" w:hAnsi="Times New Roman" w:cs="Times New Roman"/>
          <w:lang w:val="en-GB"/>
        </w:rPr>
        <w:t xml:space="preserve">he author makes </w:t>
      </w:r>
      <w:r w:rsidR="00113F20">
        <w:rPr>
          <w:rFonts w:ascii="Times New Roman" w:hAnsi="Times New Roman" w:cs="Times New Roman"/>
          <w:lang w:val="en-GB"/>
        </w:rPr>
        <w:t>excellent</w:t>
      </w:r>
      <w:r w:rsidRPr="00D31C7F">
        <w:rPr>
          <w:rFonts w:ascii="Times New Roman" w:hAnsi="Times New Roman" w:cs="Times New Roman"/>
          <w:lang w:val="en-GB"/>
        </w:rPr>
        <w:t xml:space="preserve"> use of the speeches, as they </w:t>
      </w:r>
      <w:r w:rsidR="000E674D" w:rsidRPr="00D31C7F">
        <w:rPr>
          <w:rFonts w:ascii="Times New Roman" w:hAnsi="Times New Roman" w:cs="Times New Roman"/>
          <w:lang w:val="en-GB"/>
        </w:rPr>
        <w:t xml:space="preserve">provide </w:t>
      </w:r>
      <w:r w:rsidRPr="00D31C7F">
        <w:rPr>
          <w:rFonts w:ascii="Times New Roman" w:hAnsi="Times New Roman" w:cs="Times New Roman"/>
          <w:lang w:val="en-GB"/>
        </w:rPr>
        <w:t xml:space="preserve">a </w:t>
      </w:r>
      <w:r w:rsidR="000E674D" w:rsidRPr="00D31C7F">
        <w:rPr>
          <w:rFonts w:ascii="Times New Roman" w:hAnsi="Times New Roman" w:cs="Times New Roman"/>
          <w:lang w:val="en-GB"/>
        </w:rPr>
        <w:t xml:space="preserve">convenient </w:t>
      </w:r>
      <w:r w:rsidRPr="00D31C7F">
        <w:rPr>
          <w:rFonts w:ascii="Times New Roman" w:hAnsi="Times New Roman" w:cs="Times New Roman"/>
          <w:lang w:val="en-GB"/>
        </w:rPr>
        <w:t xml:space="preserve">way for him to insert himself and his opinions into the narrative. </w:t>
      </w:r>
      <w:r w:rsidR="00113F20">
        <w:rPr>
          <w:rFonts w:ascii="Times New Roman" w:hAnsi="Times New Roman" w:cs="Times New Roman"/>
          <w:lang w:val="en-GB"/>
        </w:rPr>
        <w:t>While</w:t>
      </w:r>
      <w:r w:rsidRPr="00D31C7F">
        <w:rPr>
          <w:rFonts w:ascii="Times New Roman" w:hAnsi="Times New Roman" w:cs="Times New Roman"/>
          <w:lang w:val="en-GB"/>
        </w:rPr>
        <w:t xml:space="preserve"> for the French the speech of</w:t>
      </w:r>
      <w:r w:rsidR="000824A5">
        <w:rPr>
          <w:rFonts w:ascii="Times New Roman" w:hAnsi="Times New Roman" w:cs="Times New Roman"/>
          <w:lang w:val="en-GB"/>
        </w:rPr>
        <w:t xml:space="preserve"> Sir</w:t>
      </w:r>
      <w:r w:rsidRPr="00D31C7F">
        <w:rPr>
          <w:rFonts w:ascii="Times New Roman" w:hAnsi="Times New Roman" w:cs="Times New Roman"/>
          <w:lang w:val="en-GB"/>
        </w:rPr>
        <w:t xml:space="preserve"> Robert of Picquigny is emblematic </w:t>
      </w:r>
      <w:r w:rsidR="00113F20">
        <w:rPr>
          <w:rFonts w:ascii="Times New Roman" w:hAnsi="Times New Roman" w:cs="Times New Roman"/>
          <w:lang w:val="en-GB"/>
        </w:rPr>
        <w:t>of</w:t>
      </w:r>
      <w:r w:rsidRPr="00D31C7F">
        <w:rPr>
          <w:rFonts w:ascii="Times New Roman" w:hAnsi="Times New Roman" w:cs="Times New Roman"/>
          <w:lang w:val="en-GB"/>
        </w:rPr>
        <w:t xml:space="preserve"> the author</w:t>
      </w:r>
      <w:r w:rsidR="004C0045">
        <w:rPr>
          <w:rFonts w:ascii="Times New Roman" w:hAnsi="Times New Roman" w:cs="Times New Roman"/>
          <w:lang w:val="en-GB"/>
        </w:rPr>
        <w:t>’</w:t>
      </w:r>
      <w:r w:rsidRPr="00D31C7F">
        <w:rPr>
          <w:rFonts w:ascii="Times New Roman" w:hAnsi="Times New Roman" w:cs="Times New Roman"/>
          <w:lang w:val="en-GB"/>
        </w:rPr>
        <w:t>s view on the French</w:t>
      </w:r>
      <w:r w:rsidR="00643C86">
        <w:rPr>
          <w:rFonts w:ascii="Times New Roman" w:hAnsi="Times New Roman" w:cs="Times New Roman"/>
          <w:lang w:val="en-GB"/>
        </w:rPr>
        <w:t>,</w:t>
      </w:r>
      <w:r w:rsidR="00182D92">
        <w:rPr>
          <w:rFonts w:ascii="Times New Roman" w:hAnsi="Times New Roman" w:cs="Times New Roman"/>
          <w:lang w:val="en-GB"/>
        </w:rPr>
        <w:t xml:space="preserve"> it</w:t>
      </w:r>
      <w:r w:rsidR="00113F20">
        <w:rPr>
          <w:rFonts w:ascii="Times New Roman" w:hAnsi="Times New Roman" w:cs="Times New Roman"/>
          <w:lang w:val="en-GB"/>
        </w:rPr>
        <w:t xml:space="preserve"> </w:t>
      </w:r>
      <w:r w:rsidRPr="00D31C7F">
        <w:rPr>
          <w:rFonts w:ascii="Times New Roman" w:hAnsi="Times New Roman" w:cs="Times New Roman"/>
          <w:lang w:val="en-GB"/>
        </w:rPr>
        <w:t>is the speech of Guy of Cavaillon, which he gave to inspire the you</w:t>
      </w:r>
      <w:r w:rsidR="00113F20">
        <w:rPr>
          <w:rFonts w:ascii="Times New Roman" w:hAnsi="Times New Roman" w:cs="Times New Roman"/>
          <w:lang w:val="en-GB"/>
        </w:rPr>
        <w:t>ng</w:t>
      </w:r>
      <w:r w:rsidRPr="00D31C7F">
        <w:rPr>
          <w:rFonts w:ascii="Times New Roman" w:hAnsi="Times New Roman" w:cs="Times New Roman"/>
          <w:lang w:val="en-GB"/>
        </w:rPr>
        <w:t xml:space="preserve"> Raymond VII, which shows how the author views the South. He writes: </w:t>
      </w:r>
    </w:p>
    <w:p w14:paraId="52D4E93A" w14:textId="4FEAB7C1" w:rsidR="00A86BA3" w:rsidRPr="00DC098B" w:rsidRDefault="00A86BA3" w:rsidP="00DC098B">
      <w:pPr>
        <w:spacing w:line="276" w:lineRule="auto"/>
        <w:ind w:left="708"/>
        <w:jc w:val="both"/>
        <w:rPr>
          <w:rFonts w:ascii="Times New Roman" w:hAnsi="Times New Roman" w:cs="Times New Roman"/>
          <w:lang w:val="en-GB"/>
        </w:rPr>
      </w:pPr>
      <w:r w:rsidRPr="00DC098B">
        <w:rPr>
          <w:rFonts w:ascii="Times New Roman" w:hAnsi="Times New Roman" w:cs="Times New Roman"/>
          <w:lang w:val="en-GB"/>
        </w:rPr>
        <w:t xml:space="preserve">Now is the time when </w:t>
      </w:r>
      <w:r w:rsidRPr="00DC098B">
        <w:rPr>
          <w:rFonts w:ascii="Times New Roman" w:hAnsi="Times New Roman" w:cs="Times New Roman"/>
          <w:i/>
          <w:iCs/>
          <w:lang w:val="en-GB"/>
        </w:rPr>
        <w:t>paratge</w:t>
      </w:r>
      <w:r w:rsidRPr="00DC098B">
        <w:rPr>
          <w:rFonts w:ascii="Times New Roman" w:hAnsi="Times New Roman" w:cs="Times New Roman"/>
          <w:lang w:val="en-GB"/>
        </w:rPr>
        <w:t xml:space="preserve"> urgently requires you to be bad and good. The count de Montfort who destroys men, he and the Church at Rome and the preachers are covering </w:t>
      </w:r>
      <w:r w:rsidRPr="00DC098B">
        <w:rPr>
          <w:rFonts w:ascii="Times New Roman" w:hAnsi="Times New Roman" w:cs="Times New Roman"/>
          <w:i/>
          <w:iCs/>
          <w:lang w:val="en-GB"/>
        </w:rPr>
        <w:t>paratge</w:t>
      </w:r>
      <w:r w:rsidRPr="00DC098B">
        <w:rPr>
          <w:rFonts w:ascii="Times New Roman" w:hAnsi="Times New Roman" w:cs="Times New Roman"/>
          <w:lang w:val="en-GB"/>
        </w:rPr>
        <w:t xml:space="preserve"> with shame, they have cast it down from its high place, and if you do not raise up, it will vanish forever. If worth and </w:t>
      </w:r>
      <w:r w:rsidRPr="00DC098B">
        <w:rPr>
          <w:rFonts w:ascii="Times New Roman" w:hAnsi="Times New Roman" w:cs="Times New Roman"/>
          <w:i/>
          <w:iCs/>
          <w:lang w:val="en-GB"/>
        </w:rPr>
        <w:t>paratge</w:t>
      </w:r>
      <w:r w:rsidRPr="00DC098B">
        <w:rPr>
          <w:rFonts w:ascii="Times New Roman" w:hAnsi="Times New Roman" w:cs="Times New Roman"/>
          <w:lang w:val="en-GB"/>
        </w:rPr>
        <w:t xml:space="preserve"> do not rise again through you, then </w:t>
      </w:r>
      <w:r w:rsidRPr="00DC098B">
        <w:rPr>
          <w:rFonts w:ascii="Times New Roman" w:hAnsi="Times New Roman" w:cs="Times New Roman"/>
          <w:i/>
          <w:iCs/>
          <w:lang w:val="en-GB"/>
        </w:rPr>
        <w:t>paratge</w:t>
      </w:r>
      <w:r w:rsidRPr="00DC098B">
        <w:rPr>
          <w:rFonts w:ascii="Times New Roman" w:hAnsi="Times New Roman" w:cs="Times New Roman"/>
          <w:lang w:val="en-GB"/>
        </w:rPr>
        <w:t xml:space="preserve"> dies, in you the whole world dies. You are the true hope of all </w:t>
      </w:r>
      <w:r w:rsidRPr="00DC098B">
        <w:rPr>
          <w:rFonts w:ascii="Times New Roman" w:hAnsi="Times New Roman" w:cs="Times New Roman"/>
          <w:i/>
          <w:iCs/>
          <w:lang w:val="en-GB"/>
        </w:rPr>
        <w:t>paratge</w:t>
      </w:r>
      <w:r w:rsidRPr="00DC098B">
        <w:rPr>
          <w:rFonts w:ascii="Times New Roman" w:hAnsi="Times New Roman" w:cs="Times New Roman"/>
          <w:lang w:val="en-GB"/>
        </w:rPr>
        <w:t xml:space="preserve">, and the choice is yours: either you show valour or </w:t>
      </w:r>
      <w:r w:rsidRPr="00DC098B">
        <w:rPr>
          <w:rFonts w:ascii="Times New Roman" w:hAnsi="Times New Roman" w:cs="Times New Roman"/>
          <w:i/>
          <w:iCs/>
          <w:lang w:val="en-GB"/>
        </w:rPr>
        <w:t>paratge</w:t>
      </w:r>
      <w:r w:rsidRPr="00DC098B">
        <w:rPr>
          <w:rFonts w:ascii="Times New Roman" w:hAnsi="Times New Roman" w:cs="Times New Roman"/>
          <w:lang w:val="en-GB"/>
        </w:rPr>
        <w:t xml:space="preserve"> dies.</w:t>
      </w:r>
      <w:r w:rsidRPr="00DC098B">
        <w:rPr>
          <w:rFonts w:ascii="Times New Roman" w:hAnsi="Times New Roman" w:cs="Times New Roman"/>
          <w:vertAlign w:val="superscript"/>
          <w:lang w:val="en-GB"/>
        </w:rPr>
        <w:footnoteReference w:id="213"/>
      </w:r>
    </w:p>
    <w:p w14:paraId="4D042F4F" w14:textId="2DD270F0"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This speech tells us </w:t>
      </w:r>
      <w:r w:rsidR="00643C86">
        <w:rPr>
          <w:rFonts w:ascii="Times New Roman" w:hAnsi="Times New Roman" w:cs="Times New Roman"/>
          <w:lang w:val="en-GB"/>
        </w:rPr>
        <w:t>several</w:t>
      </w:r>
      <w:r w:rsidRPr="00D31C7F">
        <w:rPr>
          <w:rFonts w:ascii="Times New Roman" w:hAnsi="Times New Roman" w:cs="Times New Roman"/>
          <w:lang w:val="en-GB"/>
        </w:rPr>
        <w:t xml:space="preserve"> things. First</w:t>
      </w:r>
      <w:r w:rsidR="000E674D" w:rsidRPr="00D31C7F">
        <w:rPr>
          <w:rFonts w:ascii="Times New Roman" w:hAnsi="Times New Roman" w:cs="Times New Roman"/>
          <w:lang w:val="en-GB"/>
        </w:rPr>
        <w:t>,</w:t>
      </w:r>
      <w:r w:rsidRPr="00D31C7F">
        <w:rPr>
          <w:rFonts w:ascii="Times New Roman" w:hAnsi="Times New Roman" w:cs="Times New Roman"/>
          <w:lang w:val="en-GB"/>
        </w:rPr>
        <w:t xml:space="preserve"> the speech tells us that a thing called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w:t>
      </w:r>
      <w:r w:rsidR="007C1544">
        <w:rPr>
          <w:rFonts w:ascii="Times New Roman" w:hAnsi="Times New Roman" w:cs="Times New Roman"/>
          <w:lang w:val="en-GB"/>
        </w:rPr>
        <w:t>needs</w:t>
      </w:r>
      <w:r w:rsidRPr="00D31C7F">
        <w:rPr>
          <w:rFonts w:ascii="Times New Roman" w:hAnsi="Times New Roman" w:cs="Times New Roman"/>
          <w:lang w:val="en-GB"/>
        </w:rPr>
        <w:t xml:space="preserve"> saving. Secondly</w:t>
      </w:r>
      <w:r w:rsidR="000E674D" w:rsidRPr="00D31C7F">
        <w:rPr>
          <w:rFonts w:ascii="Times New Roman" w:hAnsi="Times New Roman" w:cs="Times New Roman"/>
          <w:lang w:val="en-GB"/>
        </w:rPr>
        <w:t>,</w:t>
      </w:r>
      <w:r w:rsidRPr="00D31C7F">
        <w:rPr>
          <w:rFonts w:ascii="Times New Roman" w:hAnsi="Times New Roman" w:cs="Times New Roman"/>
          <w:lang w:val="en-GB"/>
        </w:rPr>
        <w:t xml:space="preserve"> Simon, the </w:t>
      </w:r>
      <w:r w:rsidR="001E546B">
        <w:rPr>
          <w:rFonts w:ascii="Times New Roman" w:hAnsi="Times New Roman" w:cs="Times New Roman"/>
          <w:lang w:val="en-GB"/>
        </w:rPr>
        <w:t>Church</w:t>
      </w:r>
      <w:r w:rsidRPr="00D31C7F">
        <w:rPr>
          <w:rFonts w:ascii="Times New Roman" w:hAnsi="Times New Roman" w:cs="Times New Roman"/>
          <w:lang w:val="en-GB"/>
        </w:rPr>
        <w:t xml:space="preserve"> of Rome</w:t>
      </w:r>
      <w:r w:rsidR="00643C86">
        <w:rPr>
          <w:rFonts w:ascii="Times New Roman" w:hAnsi="Times New Roman" w:cs="Times New Roman"/>
          <w:lang w:val="en-GB"/>
        </w:rPr>
        <w:t>,</w:t>
      </w:r>
      <w:r w:rsidRPr="00D31C7F">
        <w:rPr>
          <w:rFonts w:ascii="Times New Roman" w:hAnsi="Times New Roman" w:cs="Times New Roman"/>
          <w:lang w:val="en-GB"/>
        </w:rPr>
        <w:t xml:space="preserve"> and the preachers are covering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with shame</w:t>
      </w:r>
      <w:r w:rsidR="00643C86">
        <w:rPr>
          <w:rFonts w:ascii="Times New Roman" w:hAnsi="Times New Roman" w:cs="Times New Roman"/>
          <w:lang w:val="en-GB"/>
        </w:rPr>
        <w:t>,</w:t>
      </w:r>
      <w:r w:rsidRPr="00D31C7F">
        <w:rPr>
          <w:rFonts w:ascii="Times New Roman" w:hAnsi="Times New Roman" w:cs="Times New Roman"/>
          <w:lang w:val="en-GB"/>
        </w:rPr>
        <w:t xml:space="preserve"> and because of </w:t>
      </w:r>
      <w:r w:rsidR="00643C86">
        <w:rPr>
          <w:rFonts w:ascii="Times New Roman" w:hAnsi="Times New Roman" w:cs="Times New Roman"/>
          <w:lang w:val="en-GB"/>
        </w:rPr>
        <w:t>that</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will die. Lastly,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can be saved by Raymond VII</w:t>
      </w:r>
      <w:r w:rsidR="008B1156">
        <w:rPr>
          <w:rFonts w:ascii="Times New Roman" w:hAnsi="Times New Roman" w:cs="Times New Roman"/>
          <w:lang w:val="en-GB"/>
        </w:rPr>
        <w:t>,</w:t>
      </w:r>
      <w:r w:rsidRPr="00D31C7F">
        <w:rPr>
          <w:rFonts w:ascii="Times New Roman" w:hAnsi="Times New Roman" w:cs="Times New Roman"/>
          <w:lang w:val="en-GB"/>
        </w:rPr>
        <w:t xml:space="preserve"> who was at th</w:t>
      </w:r>
      <w:r w:rsidR="000E674D" w:rsidRPr="00D31C7F">
        <w:rPr>
          <w:rFonts w:ascii="Times New Roman" w:hAnsi="Times New Roman" w:cs="Times New Roman"/>
          <w:lang w:val="en-GB"/>
        </w:rPr>
        <w:t>is</w:t>
      </w:r>
      <w:r w:rsidRPr="00D31C7F">
        <w:rPr>
          <w:rFonts w:ascii="Times New Roman" w:hAnsi="Times New Roman" w:cs="Times New Roman"/>
          <w:lang w:val="en-GB"/>
        </w:rPr>
        <w:t xml:space="preserve"> point leading the war effort against Simon and the French. He is the hope of all </w:t>
      </w:r>
      <w:r w:rsidRPr="00D31C7F">
        <w:rPr>
          <w:rFonts w:ascii="Times New Roman" w:hAnsi="Times New Roman" w:cs="Times New Roman"/>
          <w:i/>
          <w:iCs/>
          <w:lang w:val="en-GB"/>
        </w:rPr>
        <w:t>paratge</w:t>
      </w:r>
      <w:r w:rsidRPr="00D31C7F">
        <w:rPr>
          <w:rFonts w:ascii="Times New Roman" w:hAnsi="Times New Roman" w:cs="Times New Roman"/>
          <w:lang w:val="en-GB"/>
        </w:rPr>
        <w:t>.</w:t>
      </w:r>
    </w:p>
    <w:p w14:paraId="3497D05A" w14:textId="6DF24B88"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Throughout the </w:t>
      </w:r>
      <w:r w:rsidRPr="00D31C7F">
        <w:rPr>
          <w:rFonts w:ascii="Times New Roman" w:hAnsi="Times New Roman" w:cs="Times New Roman"/>
          <w:i/>
          <w:iCs/>
          <w:lang w:val="en-GB"/>
        </w:rPr>
        <w:t>Chanson</w:t>
      </w:r>
      <w:r w:rsidR="008B1156">
        <w:rPr>
          <w:rFonts w:ascii="Times New Roman" w:hAnsi="Times New Roman" w:cs="Times New Roman"/>
          <w:i/>
          <w:iCs/>
          <w:lang w:val="en-GB"/>
        </w:rPr>
        <w:t>,</w:t>
      </w:r>
      <w:r w:rsidRPr="00D31C7F">
        <w:rPr>
          <w:rFonts w:ascii="Times New Roman" w:hAnsi="Times New Roman" w:cs="Times New Roman"/>
          <w:lang w:val="en-GB"/>
        </w:rPr>
        <w:t xml:space="preserve"> the word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appears 49 times</w:t>
      </w:r>
      <w:r w:rsidR="008B1156">
        <w:rPr>
          <w:rFonts w:ascii="Times New Roman" w:hAnsi="Times New Roman" w:cs="Times New Roman"/>
          <w:lang w:val="en-GB"/>
        </w:rPr>
        <w:t>; all</w:t>
      </w:r>
      <w:r w:rsidR="009E630A" w:rsidRPr="00D31C7F">
        <w:rPr>
          <w:rFonts w:ascii="Times New Roman" w:hAnsi="Times New Roman" w:cs="Times New Roman"/>
          <w:lang w:val="en-GB"/>
        </w:rPr>
        <w:t xml:space="preserve"> </w:t>
      </w:r>
      <w:r w:rsidR="008B1156">
        <w:rPr>
          <w:rFonts w:ascii="Times New Roman" w:hAnsi="Times New Roman" w:cs="Times New Roman"/>
          <w:lang w:val="en-GB"/>
        </w:rPr>
        <w:t>occurrences</w:t>
      </w:r>
      <w:r w:rsidR="009E630A" w:rsidRPr="00D31C7F">
        <w:rPr>
          <w:rFonts w:ascii="Times New Roman" w:hAnsi="Times New Roman" w:cs="Times New Roman"/>
          <w:lang w:val="en-GB"/>
        </w:rPr>
        <w:t xml:space="preserve"> are </w:t>
      </w:r>
      <w:r w:rsidRPr="00D31C7F">
        <w:rPr>
          <w:rFonts w:ascii="Times New Roman" w:hAnsi="Times New Roman" w:cs="Times New Roman"/>
          <w:lang w:val="en-GB"/>
        </w:rPr>
        <w:t xml:space="preserve">in the second part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In almost half of the </w:t>
      </w:r>
      <w:r w:rsidR="00643C86">
        <w:rPr>
          <w:rFonts w:ascii="Times New Roman" w:hAnsi="Times New Roman" w:cs="Times New Roman"/>
          <w:lang w:val="en-GB"/>
        </w:rPr>
        <w:t>l</w:t>
      </w:r>
      <w:r w:rsidRPr="00D31C7F">
        <w:rPr>
          <w:rFonts w:ascii="Times New Roman" w:hAnsi="Times New Roman" w:cs="Times New Roman"/>
          <w:lang w:val="en-GB"/>
        </w:rPr>
        <w:t>aisse</w:t>
      </w:r>
      <w:r w:rsidR="009E630A" w:rsidRPr="00D31C7F">
        <w:rPr>
          <w:rFonts w:ascii="Times New Roman" w:hAnsi="Times New Roman" w:cs="Times New Roman"/>
          <w:lang w:val="en-GB"/>
        </w:rPr>
        <w:t>s</w:t>
      </w:r>
      <w:r w:rsidR="0007288B" w:rsidRPr="00D31C7F">
        <w:rPr>
          <w:rFonts w:ascii="Times New Roman" w:hAnsi="Times New Roman" w:cs="Times New Roman"/>
          <w:lang w:val="en-GB"/>
        </w:rPr>
        <w:t xml:space="preserve"> of the second part of the </w:t>
      </w:r>
      <w:r w:rsidR="0007288B" w:rsidRPr="00D31C7F">
        <w:rPr>
          <w:rFonts w:ascii="Times New Roman" w:hAnsi="Times New Roman" w:cs="Times New Roman"/>
          <w:i/>
          <w:iCs/>
          <w:lang w:val="en-GB"/>
        </w:rPr>
        <w:t>Chanson</w:t>
      </w:r>
      <w:r w:rsidR="005A0F02">
        <w:rPr>
          <w:rFonts w:ascii="Times New Roman" w:hAnsi="Times New Roman" w:cs="Times New Roman"/>
          <w:i/>
          <w:iCs/>
          <w:lang w:val="en-GB"/>
        </w:rPr>
        <w:t>,</w:t>
      </w:r>
      <w:r w:rsidRPr="00D31C7F">
        <w:rPr>
          <w:rFonts w:ascii="Times New Roman" w:hAnsi="Times New Roman" w:cs="Times New Roman"/>
          <w:lang w:val="en-GB"/>
        </w:rPr>
        <w:t xml:space="preserve"> it is present on </w:t>
      </w:r>
      <w:r w:rsidR="00643C86">
        <w:rPr>
          <w:rFonts w:ascii="Times New Roman" w:hAnsi="Times New Roman" w:cs="Times New Roman"/>
          <w:lang w:val="en-GB"/>
        </w:rPr>
        <w:t>several</w:t>
      </w:r>
      <w:r w:rsidRPr="00D31C7F">
        <w:rPr>
          <w:rFonts w:ascii="Times New Roman" w:hAnsi="Times New Roman" w:cs="Times New Roman"/>
          <w:lang w:val="en-GB"/>
        </w:rPr>
        <w:t xml:space="preserve"> occasions</w:t>
      </w:r>
      <w:r w:rsidR="005A0F02">
        <w:rPr>
          <w:rFonts w:ascii="Times New Roman" w:hAnsi="Times New Roman" w:cs="Times New Roman"/>
          <w:lang w:val="en-GB"/>
        </w:rPr>
        <w:t>,</w:t>
      </w:r>
      <w:r w:rsidRPr="00D31C7F">
        <w:rPr>
          <w:rFonts w:ascii="Times New Roman" w:hAnsi="Times New Roman" w:cs="Times New Roman"/>
          <w:lang w:val="en-GB"/>
        </w:rPr>
        <w:t xml:space="preserve"> </w:t>
      </w:r>
      <w:r w:rsidR="00643C86">
        <w:rPr>
          <w:rFonts w:ascii="Times New Roman" w:hAnsi="Times New Roman" w:cs="Times New Roman"/>
          <w:lang w:val="en-GB"/>
        </w:rPr>
        <w:t xml:space="preserve">sometimes </w:t>
      </w:r>
      <w:r w:rsidRPr="00D31C7F">
        <w:rPr>
          <w:rFonts w:ascii="Times New Roman" w:hAnsi="Times New Roman" w:cs="Times New Roman"/>
          <w:lang w:val="en-GB"/>
        </w:rPr>
        <w:t xml:space="preserve">even </w:t>
      </w:r>
      <w:r w:rsidR="00643C86">
        <w:rPr>
          <w:rFonts w:ascii="Times New Roman" w:hAnsi="Times New Roman" w:cs="Times New Roman"/>
          <w:lang w:val="en-GB"/>
        </w:rPr>
        <w:t>many</w:t>
      </w:r>
      <w:r w:rsidRPr="00D31C7F">
        <w:rPr>
          <w:rFonts w:ascii="Times New Roman" w:hAnsi="Times New Roman" w:cs="Times New Roman"/>
          <w:lang w:val="en-GB"/>
        </w:rPr>
        <w:t xml:space="preserve"> times in </w:t>
      </w:r>
      <w:r w:rsidR="00643C86">
        <w:rPr>
          <w:rFonts w:ascii="Times New Roman" w:hAnsi="Times New Roman" w:cs="Times New Roman"/>
          <w:lang w:val="en-GB"/>
        </w:rPr>
        <w:t>a single</w:t>
      </w:r>
      <w:r w:rsidRPr="00D31C7F">
        <w:rPr>
          <w:rFonts w:ascii="Times New Roman" w:hAnsi="Times New Roman" w:cs="Times New Roman"/>
          <w:lang w:val="en-GB"/>
        </w:rPr>
        <w:t xml:space="preserve"> </w:t>
      </w:r>
      <w:r w:rsidR="00643C86">
        <w:rPr>
          <w:rFonts w:ascii="Times New Roman" w:hAnsi="Times New Roman" w:cs="Times New Roman"/>
          <w:lang w:val="en-GB"/>
        </w:rPr>
        <w:t>l</w:t>
      </w:r>
      <w:r w:rsidRPr="00D31C7F">
        <w:rPr>
          <w:rFonts w:ascii="Times New Roman" w:hAnsi="Times New Roman" w:cs="Times New Roman"/>
          <w:lang w:val="en-GB"/>
        </w:rPr>
        <w:t>aisse. It should be clear that this is an important word for the anonymous author. It is the only reoccurring term that Janet Shirley leaves untranslated in her translation and edition of the work. She wr</w:t>
      </w:r>
      <w:r w:rsidR="00643C86">
        <w:rPr>
          <w:rFonts w:ascii="Times New Roman" w:hAnsi="Times New Roman" w:cs="Times New Roman"/>
          <w:lang w:val="en-GB"/>
        </w:rPr>
        <w:t>ites</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 xml:space="preserve">the term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has proved untranslatable.</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214"/>
      </w:r>
      <w:r w:rsidRPr="00D31C7F">
        <w:rPr>
          <w:rFonts w:ascii="Times New Roman" w:hAnsi="Times New Roman" w:cs="Times New Roman"/>
          <w:lang w:val="en-GB"/>
        </w:rPr>
        <w:t xml:space="preserve"> </w:t>
      </w:r>
      <w:r w:rsidR="005A0F02" w:rsidRPr="005A0F02">
        <w:rPr>
          <w:rFonts w:ascii="Times New Roman" w:hAnsi="Times New Roman" w:cs="Times New Roman"/>
          <w:lang w:val="en-GB"/>
        </w:rPr>
        <w:t>However, upon inspection of the term, we can make some observations about its usage</w:t>
      </w:r>
      <w:r w:rsidRPr="00D31C7F">
        <w:rPr>
          <w:rFonts w:ascii="Times New Roman" w:hAnsi="Times New Roman" w:cs="Times New Roman"/>
          <w:lang w:val="en-GB"/>
        </w:rPr>
        <w:t xml:space="preserve"> in the </w:t>
      </w:r>
      <w:r w:rsidRPr="00D31C7F">
        <w:rPr>
          <w:rFonts w:ascii="Times New Roman" w:hAnsi="Times New Roman" w:cs="Times New Roman"/>
          <w:i/>
          <w:iCs/>
          <w:lang w:val="en-GB"/>
        </w:rPr>
        <w:t>Chanson.</w:t>
      </w:r>
    </w:p>
    <w:p w14:paraId="3F20E0B1" w14:textId="4D91728F"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Firstly, it should be noted that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an exclusively Southern term. There are only two occurrences where </w:t>
      </w:r>
      <w:r w:rsidR="005A0F02">
        <w:rPr>
          <w:rFonts w:ascii="Times New Roman" w:hAnsi="Times New Roman" w:cs="Times New Roman"/>
          <w:lang w:val="en-GB"/>
        </w:rPr>
        <w:t>French knights use the term</w:t>
      </w:r>
      <w:r w:rsidRPr="00D31C7F">
        <w:rPr>
          <w:rFonts w:ascii="Times New Roman" w:hAnsi="Times New Roman" w:cs="Times New Roman"/>
          <w:lang w:val="en-GB"/>
        </w:rPr>
        <w:t>, but both times it is used in the context of criticism of Simon</w:t>
      </w:r>
      <w:r w:rsidR="00611176">
        <w:rPr>
          <w:rFonts w:ascii="Times New Roman" w:hAnsi="Times New Roman" w:cs="Times New Roman"/>
          <w:lang w:val="en-GB"/>
        </w:rPr>
        <w:t>,</w:t>
      </w:r>
      <w:r w:rsidRPr="00D31C7F">
        <w:rPr>
          <w:rFonts w:ascii="Times New Roman" w:hAnsi="Times New Roman" w:cs="Times New Roman"/>
          <w:lang w:val="en-GB"/>
        </w:rPr>
        <w:t xml:space="preserve"> and it should be noted that these were </w:t>
      </w:r>
      <w:r w:rsidR="00A61105" w:rsidRPr="00D31C7F">
        <w:rPr>
          <w:rFonts w:ascii="Times New Roman" w:hAnsi="Times New Roman" w:cs="Times New Roman"/>
          <w:lang w:val="en-GB"/>
        </w:rPr>
        <w:t xml:space="preserve">direct opinions of </w:t>
      </w:r>
      <w:r w:rsidRPr="00D31C7F">
        <w:rPr>
          <w:rFonts w:ascii="Times New Roman" w:hAnsi="Times New Roman" w:cs="Times New Roman"/>
          <w:lang w:val="en-GB"/>
        </w:rPr>
        <w:t>the author</w:t>
      </w:r>
      <w:r w:rsidR="00AF0DDF" w:rsidRPr="00D31C7F">
        <w:rPr>
          <w:rFonts w:ascii="Times New Roman" w:hAnsi="Times New Roman" w:cs="Times New Roman"/>
          <w:lang w:val="en-GB"/>
        </w:rPr>
        <w:t xml:space="preserve">, in which the author gave his own critique </w:t>
      </w:r>
      <w:r w:rsidR="00611176">
        <w:rPr>
          <w:rFonts w:ascii="Times New Roman" w:hAnsi="Times New Roman" w:cs="Times New Roman"/>
          <w:lang w:val="en-GB"/>
        </w:rPr>
        <w:t>through</w:t>
      </w:r>
      <w:r w:rsidR="00AF0DDF" w:rsidRPr="00D31C7F">
        <w:rPr>
          <w:rFonts w:ascii="Times New Roman" w:hAnsi="Times New Roman" w:cs="Times New Roman"/>
          <w:lang w:val="en-GB"/>
        </w:rPr>
        <w:t xml:space="preserve"> his characters</w:t>
      </w:r>
      <w:r w:rsidRPr="00D31C7F">
        <w:rPr>
          <w:rFonts w:ascii="Times New Roman" w:hAnsi="Times New Roman" w:cs="Times New Roman"/>
          <w:lang w:val="en-GB"/>
        </w:rPr>
        <w:t xml:space="preserve">. On the whole, the term is </w:t>
      </w:r>
      <w:r w:rsidR="00611176">
        <w:rPr>
          <w:rFonts w:ascii="Times New Roman" w:hAnsi="Times New Roman" w:cs="Times New Roman"/>
          <w:lang w:val="en-GB"/>
        </w:rPr>
        <w:t>entirely</w:t>
      </w:r>
      <w:r w:rsidRPr="00D31C7F">
        <w:rPr>
          <w:rFonts w:ascii="Times New Roman" w:hAnsi="Times New Roman" w:cs="Times New Roman"/>
          <w:lang w:val="en-GB"/>
        </w:rPr>
        <w:t xml:space="preserve"> Southern</w:t>
      </w:r>
      <w:r w:rsidR="003059F3">
        <w:rPr>
          <w:rFonts w:ascii="Times New Roman" w:hAnsi="Times New Roman" w:cs="Times New Roman"/>
          <w:lang w:val="en-GB"/>
        </w:rPr>
        <w:t>,</w:t>
      </w:r>
      <w:r w:rsidRPr="00D31C7F">
        <w:rPr>
          <w:rFonts w:ascii="Times New Roman" w:hAnsi="Times New Roman" w:cs="Times New Roman"/>
          <w:lang w:val="en-GB"/>
        </w:rPr>
        <w:t xml:space="preserve"> only used by the Southern lords in their descriptions of the struggle against the North. Secondly</w:t>
      </w:r>
      <w:r w:rsidR="00611176">
        <w:rPr>
          <w:rFonts w:ascii="Times New Roman" w:hAnsi="Times New Roman" w:cs="Times New Roman"/>
          <w:lang w:val="en-GB"/>
        </w:rPr>
        <w:t>,</w:t>
      </w:r>
      <w:r w:rsidRPr="00D31C7F">
        <w:rPr>
          <w:rFonts w:ascii="Times New Roman" w:hAnsi="Times New Roman" w:cs="Times New Roman"/>
          <w:lang w:val="en-GB"/>
        </w:rPr>
        <w:t xml:space="preserve"> the term is always used in a positive sense.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always seen as the greater good and sometimes seemingly placed on the </w:t>
      </w:r>
      <w:r w:rsidRPr="00D31C7F">
        <w:rPr>
          <w:rFonts w:ascii="Times New Roman" w:hAnsi="Times New Roman" w:cs="Times New Roman"/>
          <w:lang w:val="en-GB"/>
        </w:rPr>
        <w:lastRenderedPageBreak/>
        <w:t>same level as God.</w:t>
      </w:r>
      <w:r w:rsidRPr="00D31C7F">
        <w:rPr>
          <w:rFonts w:ascii="Times New Roman" w:hAnsi="Times New Roman" w:cs="Times New Roman"/>
          <w:vertAlign w:val="superscript"/>
          <w:lang w:val="en-GB"/>
        </w:rPr>
        <w:footnoteReference w:id="215"/>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holds a key place in the Crusade viewed from the author</w:t>
      </w:r>
      <w:r w:rsidR="004C0045">
        <w:rPr>
          <w:rFonts w:ascii="Times New Roman" w:hAnsi="Times New Roman" w:cs="Times New Roman"/>
          <w:lang w:val="en-GB"/>
        </w:rPr>
        <w:t>’</w:t>
      </w:r>
      <w:r w:rsidRPr="00D31C7F">
        <w:rPr>
          <w:rFonts w:ascii="Times New Roman" w:hAnsi="Times New Roman" w:cs="Times New Roman"/>
          <w:lang w:val="en-GB"/>
        </w:rPr>
        <w:t>s perspective. Throughout the second part of the Chanson</w:t>
      </w:r>
      <w:r w:rsidR="003279DC">
        <w:rPr>
          <w:rFonts w:ascii="Times New Roman" w:hAnsi="Times New Roman" w:cs="Times New Roman"/>
          <w:lang w:val="en-GB"/>
        </w:rPr>
        <w:t>,</w:t>
      </w:r>
      <w:r w:rsidRPr="00D31C7F">
        <w:rPr>
          <w:rFonts w:ascii="Times New Roman" w:hAnsi="Times New Roman" w:cs="Times New Roman"/>
          <w:lang w:val="en-GB"/>
        </w:rPr>
        <w:t xml:space="preserve"> we can read how</w:t>
      </w:r>
      <w:r w:rsidR="003279DC">
        <w:rPr>
          <w:rFonts w:ascii="Times New Roman" w:hAnsi="Times New Roman" w:cs="Times New Roman"/>
          <w:lang w:val="en-GB"/>
        </w:rPr>
        <w:t>,</w:t>
      </w:r>
      <w:r w:rsidRPr="00D31C7F">
        <w:rPr>
          <w:rFonts w:ascii="Times New Roman" w:hAnsi="Times New Roman" w:cs="Times New Roman"/>
          <w:lang w:val="en-GB"/>
        </w:rPr>
        <w:t xml:space="preserve"> on numerous occasions</w:t>
      </w:r>
      <w:r w:rsidR="006D4F5B">
        <w:rPr>
          <w:rFonts w:ascii="Times New Roman" w:hAnsi="Times New Roman" w:cs="Times New Roman"/>
          <w:lang w:val="en-GB"/>
        </w:rPr>
        <w:t>,</w:t>
      </w:r>
      <w:r w:rsidR="009E630A" w:rsidRPr="00D31C7F">
        <w:rPr>
          <w:rFonts w:ascii="Times New Roman" w:hAnsi="Times New Roman" w:cs="Times New Roman"/>
          <w:lang w:val="en-GB"/>
        </w:rPr>
        <w:t xml:space="preserve"> </w:t>
      </w:r>
      <w:r w:rsidRPr="00D31C7F">
        <w:rPr>
          <w:rFonts w:ascii="Times New Roman" w:hAnsi="Times New Roman" w:cs="Times New Roman"/>
          <w:lang w:val="en-GB"/>
        </w:rPr>
        <w:t xml:space="preserve">it is the thing </w:t>
      </w:r>
      <w:r w:rsidR="009E630A" w:rsidRPr="00D31C7F">
        <w:rPr>
          <w:rFonts w:ascii="Times New Roman" w:hAnsi="Times New Roman" w:cs="Times New Roman"/>
          <w:lang w:val="en-GB"/>
        </w:rPr>
        <w:t xml:space="preserve">which </w:t>
      </w:r>
      <w:r w:rsidRPr="00D31C7F">
        <w:rPr>
          <w:rFonts w:ascii="Times New Roman" w:hAnsi="Times New Roman" w:cs="Times New Roman"/>
          <w:lang w:val="en-GB"/>
        </w:rPr>
        <w:t>the Southerners are defending</w:t>
      </w:r>
      <w:r w:rsidR="009E630A" w:rsidRPr="00D31C7F">
        <w:rPr>
          <w:rFonts w:ascii="Times New Roman" w:hAnsi="Times New Roman" w:cs="Times New Roman"/>
          <w:lang w:val="en-GB"/>
        </w:rPr>
        <w:t>. E</w:t>
      </w:r>
      <w:r w:rsidRPr="00D31C7F">
        <w:rPr>
          <w:rFonts w:ascii="Times New Roman" w:hAnsi="Times New Roman" w:cs="Times New Roman"/>
          <w:lang w:val="en-GB"/>
        </w:rPr>
        <w:t xml:space="preserve">qually numerous are the occasions where the author accuses the French of destroying it. </w:t>
      </w:r>
      <w:r w:rsidR="003279DC">
        <w:rPr>
          <w:rFonts w:ascii="Times New Roman" w:hAnsi="Times New Roman" w:cs="Times New Roman"/>
          <w:lang w:val="en-GB"/>
        </w:rPr>
        <w:t>Therefore, from a Southern perspective,</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the crux of the conflict. </w:t>
      </w:r>
      <w:r w:rsidR="00810FAE" w:rsidRPr="00810FAE">
        <w:rPr>
          <w:rFonts w:ascii="Times New Roman" w:hAnsi="Times New Roman" w:cs="Times New Roman"/>
          <w:lang w:val="en-GB"/>
        </w:rPr>
        <w:t xml:space="preserve">Therefore, </w:t>
      </w:r>
      <w:r w:rsidR="006D4F5B">
        <w:rPr>
          <w:rFonts w:ascii="Times New Roman" w:hAnsi="Times New Roman" w:cs="Times New Roman"/>
          <w:lang w:val="en-GB"/>
        </w:rPr>
        <w:t>an</w:t>
      </w:r>
      <w:r w:rsidR="00810FAE" w:rsidRPr="00810FAE">
        <w:rPr>
          <w:rFonts w:ascii="Times New Roman" w:hAnsi="Times New Roman" w:cs="Times New Roman"/>
          <w:lang w:val="en-GB"/>
        </w:rPr>
        <w:t xml:space="preserve"> analysis of the Chanson and the author</w:t>
      </w:r>
      <w:r w:rsidR="004C0045">
        <w:rPr>
          <w:rFonts w:ascii="Times New Roman" w:hAnsi="Times New Roman" w:cs="Times New Roman"/>
          <w:lang w:val="en-GB"/>
        </w:rPr>
        <w:t>’</w:t>
      </w:r>
      <w:r w:rsidR="00810FAE" w:rsidRPr="00810FAE">
        <w:rPr>
          <w:rFonts w:ascii="Times New Roman" w:hAnsi="Times New Roman" w:cs="Times New Roman"/>
          <w:lang w:val="en-GB"/>
        </w:rPr>
        <w:t xml:space="preserve">s perspective is crucial </w:t>
      </w:r>
      <w:r w:rsidRPr="00D31C7F">
        <w:rPr>
          <w:rFonts w:ascii="Times New Roman" w:hAnsi="Times New Roman" w:cs="Times New Roman"/>
          <w:lang w:val="en-GB"/>
        </w:rPr>
        <w:t xml:space="preserve">to </w:t>
      </w:r>
      <w:r w:rsidR="00A566F6">
        <w:rPr>
          <w:rFonts w:ascii="Times New Roman" w:hAnsi="Times New Roman" w:cs="Times New Roman"/>
          <w:lang w:val="en-GB"/>
        </w:rPr>
        <w:t>looking</w:t>
      </w:r>
      <w:r w:rsidRPr="00D31C7F">
        <w:rPr>
          <w:rFonts w:ascii="Times New Roman" w:hAnsi="Times New Roman" w:cs="Times New Roman"/>
          <w:lang w:val="en-GB"/>
        </w:rPr>
        <w:t xml:space="preserve"> deeper into this sometimes mysterious term.</w:t>
      </w:r>
    </w:p>
    <w:p w14:paraId="6B58B187" w14:textId="3AD1F345" w:rsidR="00A86BA3" w:rsidRPr="00D31C7F" w:rsidRDefault="00A86BA3" w:rsidP="00626905">
      <w:pPr>
        <w:spacing w:after="0" w:line="360" w:lineRule="auto"/>
        <w:jc w:val="both"/>
        <w:rPr>
          <w:rFonts w:ascii="Times New Roman" w:eastAsia="Calibri" w:hAnsi="Times New Roman" w:cs="Times New Roman"/>
          <w:lang w:val="en-GB"/>
        </w:rPr>
      </w:pPr>
      <w:r w:rsidRPr="00D31C7F">
        <w:rPr>
          <w:rFonts w:ascii="Times New Roman" w:hAnsi="Times New Roman" w:cs="Times New Roman"/>
          <w:lang w:val="en-GB"/>
        </w:rPr>
        <w:tab/>
        <w:t xml:space="preserve">When looking at earlier research on the term </w:t>
      </w:r>
      <w:r w:rsidRPr="00D31C7F">
        <w:rPr>
          <w:rFonts w:ascii="Times New Roman" w:hAnsi="Times New Roman" w:cs="Times New Roman"/>
          <w:i/>
          <w:iCs/>
          <w:lang w:val="en-GB"/>
        </w:rPr>
        <w:t>paratge</w:t>
      </w:r>
      <w:r w:rsidR="00C225FB">
        <w:rPr>
          <w:rFonts w:ascii="Times New Roman" w:hAnsi="Times New Roman" w:cs="Times New Roman"/>
          <w:i/>
          <w:iCs/>
          <w:lang w:val="en-GB"/>
        </w:rPr>
        <w:t>,</w:t>
      </w:r>
      <w:r w:rsidRPr="00D31C7F">
        <w:rPr>
          <w:rFonts w:ascii="Times New Roman" w:hAnsi="Times New Roman" w:cs="Times New Roman"/>
          <w:lang w:val="en-GB"/>
        </w:rPr>
        <w:t xml:space="preserve"> we can see that many different definitions and explanations of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have been suggested. </w:t>
      </w:r>
      <w:r w:rsidRPr="00D31C7F">
        <w:rPr>
          <w:rFonts w:ascii="Times New Roman" w:eastAsia="Calibri" w:hAnsi="Times New Roman" w:cs="Times New Roman"/>
          <w:lang w:val="en-GB"/>
        </w:rPr>
        <w:t xml:space="preserve">In the political nature of the word, it has been suggested that it was the foundational ideal of </w:t>
      </w:r>
      <w:r w:rsidR="00893FEB">
        <w:rPr>
          <w:rFonts w:ascii="Times New Roman" w:eastAsia="Calibri" w:hAnsi="Times New Roman" w:cs="Times New Roman"/>
          <w:lang w:val="en-GB"/>
        </w:rPr>
        <w:t>Occitan</w:t>
      </w:r>
      <w:r w:rsidRPr="00D31C7F">
        <w:rPr>
          <w:rFonts w:ascii="Times New Roman" w:eastAsia="Calibri" w:hAnsi="Times New Roman" w:cs="Times New Roman"/>
          <w:lang w:val="en-GB"/>
        </w:rPr>
        <w:t xml:space="preserve"> feudal society. As we have discussed in the first chapter</w:t>
      </w:r>
      <w:r w:rsidR="00C225FB">
        <w:rPr>
          <w:rFonts w:ascii="Times New Roman" w:eastAsia="Calibri" w:hAnsi="Times New Roman" w:cs="Times New Roman"/>
          <w:lang w:val="en-GB"/>
        </w:rPr>
        <w:t>,</w:t>
      </w:r>
      <w:r w:rsidRPr="00D31C7F">
        <w:rPr>
          <w:rFonts w:ascii="Times New Roman" w:eastAsia="Calibri" w:hAnsi="Times New Roman" w:cs="Times New Roman"/>
          <w:lang w:val="en-GB"/>
        </w:rPr>
        <w:t xml:space="preserve"> the political system of the</w:t>
      </w:r>
      <w:r w:rsidR="00AF0DDF" w:rsidRPr="00D31C7F">
        <w:rPr>
          <w:rFonts w:ascii="Times New Roman" w:eastAsia="Calibri" w:hAnsi="Times New Roman" w:cs="Times New Roman"/>
          <w:lang w:val="en-GB"/>
        </w:rPr>
        <w:t xml:space="preserve"> South</w:t>
      </w:r>
      <w:r w:rsidRPr="00D31C7F">
        <w:rPr>
          <w:rFonts w:ascii="Times New Roman" w:eastAsia="Calibri" w:hAnsi="Times New Roman" w:cs="Times New Roman"/>
          <w:lang w:val="en-GB"/>
        </w:rPr>
        <w:t xml:space="preserve"> </w:t>
      </w:r>
      <w:r w:rsidR="00C225FB" w:rsidRPr="00D31C7F">
        <w:rPr>
          <w:rFonts w:ascii="Times New Roman" w:eastAsia="Calibri" w:hAnsi="Times New Roman" w:cs="Times New Roman"/>
          <w:lang w:val="en-GB"/>
        </w:rPr>
        <w:t>was</w:t>
      </w:r>
      <w:r w:rsidR="00C225FB">
        <w:rPr>
          <w:rFonts w:ascii="Times New Roman" w:eastAsia="Calibri" w:hAnsi="Times New Roman" w:cs="Times New Roman"/>
          <w:lang w:val="en-GB"/>
        </w:rPr>
        <w:t xml:space="preserve"> characterise</w:t>
      </w:r>
      <w:r w:rsidR="00C225FB" w:rsidRPr="00D31C7F">
        <w:rPr>
          <w:rFonts w:ascii="Times New Roman" w:eastAsia="Calibri" w:hAnsi="Times New Roman" w:cs="Times New Roman"/>
          <w:lang w:val="en-GB"/>
        </w:rPr>
        <w:t>d</w:t>
      </w:r>
      <w:r w:rsidRPr="00D31C7F">
        <w:rPr>
          <w:rFonts w:ascii="Times New Roman" w:eastAsia="Calibri" w:hAnsi="Times New Roman" w:cs="Times New Roman"/>
          <w:lang w:val="en-GB"/>
        </w:rPr>
        <w:t xml:space="preserve"> by political fragmentation. This is</w:t>
      </w:r>
      <w:r w:rsidR="00C225FB">
        <w:rPr>
          <w:rFonts w:ascii="Times New Roman" w:eastAsia="Calibri" w:hAnsi="Times New Roman" w:cs="Times New Roman"/>
          <w:lang w:val="en-GB"/>
        </w:rPr>
        <w:t xml:space="preserve"> symbolise</w:t>
      </w:r>
      <w:r w:rsidRPr="00D31C7F">
        <w:rPr>
          <w:rFonts w:ascii="Times New Roman" w:eastAsia="Calibri" w:hAnsi="Times New Roman" w:cs="Times New Roman"/>
          <w:lang w:val="en-GB"/>
        </w:rPr>
        <w:t xml:space="preserve">d by the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an Occitan form of equality.</w:t>
      </w:r>
      <w:r w:rsidRPr="00D31C7F">
        <w:rPr>
          <w:rFonts w:ascii="Times New Roman" w:eastAsia="Calibri" w:hAnsi="Times New Roman" w:cs="Times New Roman"/>
          <w:vertAlign w:val="superscript"/>
          <w:lang w:val="en-GB"/>
        </w:rPr>
        <w:footnoteReference w:id="216"/>
      </w:r>
      <w:r w:rsidRPr="00D31C7F">
        <w:rPr>
          <w:rFonts w:ascii="Times New Roman" w:eastAsia="Calibri" w:hAnsi="Times New Roman" w:cs="Times New Roman"/>
          <w:lang w:val="en-GB"/>
        </w:rPr>
        <w:t xml:space="preserve"> Unlike the more hierarchical system of the North, ties of vassalage in the South were created by agreements of mutual support made by equals.</w:t>
      </w:r>
      <w:r w:rsidRPr="00D31C7F">
        <w:rPr>
          <w:rFonts w:ascii="Times New Roman" w:eastAsia="Calibri" w:hAnsi="Times New Roman" w:cs="Times New Roman"/>
          <w:vertAlign w:val="superscript"/>
          <w:lang w:val="en-GB"/>
        </w:rPr>
        <w:footnoteReference w:id="217"/>
      </w:r>
      <w:r w:rsidRPr="00D31C7F">
        <w:rPr>
          <w:rFonts w:ascii="Times New Roman" w:eastAsia="Calibri" w:hAnsi="Times New Roman" w:cs="Times New Roman"/>
          <w:lang w:val="en-GB"/>
        </w:rPr>
        <w:t xml:space="preserve"> This</w:t>
      </w:r>
      <w:r w:rsidR="006D4F5B">
        <w:rPr>
          <w:rFonts w:ascii="Times New Roman" w:eastAsia="Calibri" w:hAnsi="Times New Roman" w:cs="Times New Roman"/>
          <w:lang w:val="en-GB"/>
        </w:rPr>
        <w:t xml:space="preserve"> </w:t>
      </w:r>
      <w:r w:rsidRPr="00D31C7F">
        <w:rPr>
          <w:rFonts w:ascii="Times New Roman" w:eastAsia="Calibri" w:hAnsi="Times New Roman" w:cs="Times New Roman"/>
          <w:lang w:val="en-GB"/>
        </w:rPr>
        <w:t xml:space="preserve">was </w:t>
      </w:r>
      <w:r w:rsidR="006D4F5B">
        <w:rPr>
          <w:rFonts w:ascii="Times New Roman" w:eastAsia="Calibri" w:hAnsi="Times New Roman" w:cs="Times New Roman"/>
          <w:lang w:val="en-GB"/>
        </w:rPr>
        <w:t xml:space="preserve">also </w:t>
      </w:r>
      <w:r w:rsidRPr="00D31C7F">
        <w:rPr>
          <w:rFonts w:ascii="Times New Roman" w:eastAsia="Calibri" w:hAnsi="Times New Roman" w:cs="Times New Roman"/>
          <w:lang w:val="en-GB"/>
        </w:rPr>
        <w:t>visible in the South</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s practices surrounding inheritance customs.</w:t>
      </w:r>
      <w:r w:rsidRPr="00D31C7F">
        <w:rPr>
          <w:rFonts w:ascii="Times New Roman" w:eastAsia="Calibri" w:hAnsi="Times New Roman" w:cs="Times New Roman"/>
          <w:vertAlign w:val="superscript"/>
          <w:lang w:val="en-GB"/>
        </w:rPr>
        <w:footnoteReference w:id="218"/>
      </w:r>
      <w:r w:rsidRPr="00D31C7F">
        <w:rPr>
          <w:rFonts w:ascii="Times New Roman" w:eastAsia="Calibri" w:hAnsi="Times New Roman" w:cs="Times New Roman"/>
          <w:lang w:val="en-GB"/>
        </w:rPr>
        <w:t xml:space="preserve"> Instead of the practice of primogeniture</w:t>
      </w:r>
      <w:r w:rsidR="003F27F3">
        <w:rPr>
          <w:rFonts w:ascii="Times New Roman" w:eastAsia="Calibri" w:hAnsi="Times New Roman" w:cs="Times New Roman"/>
          <w:lang w:val="en-GB"/>
        </w:rPr>
        <w:t>,</w:t>
      </w:r>
      <w:r w:rsidRPr="00D31C7F">
        <w:rPr>
          <w:rFonts w:ascii="Times New Roman" w:eastAsia="Calibri" w:hAnsi="Times New Roman" w:cs="Times New Roman"/>
          <w:lang w:val="en-GB"/>
        </w:rPr>
        <w:t xml:space="preserve"> it was much more common that inheritance was split between all children, both male and female. It was widespread </w:t>
      </w:r>
      <w:r w:rsidR="006D4F5B">
        <w:rPr>
          <w:rFonts w:ascii="Times New Roman" w:eastAsia="Calibri" w:hAnsi="Times New Roman" w:cs="Times New Roman"/>
          <w:lang w:val="en-GB"/>
        </w:rPr>
        <w:t>among</w:t>
      </w:r>
      <w:r w:rsidRPr="00D31C7F">
        <w:rPr>
          <w:rFonts w:ascii="Times New Roman" w:eastAsia="Calibri" w:hAnsi="Times New Roman" w:cs="Times New Roman"/>
          <w:lang w:val="en-GB"/>
        </w:rPr>
        <w:t xml:space="preserve"> the lesser </w:t>
      </w:r>
      <w:r w:rsidR="006D4F5B">
        <w:rPr>
          <w:rFonts w:ascii="Times New Roman" w:eastAsia="Calibri" w:hAnsi="Times New Roman" w:cs="Times New Roman"/>
          <w:lang w:val="en-GB"/>
        </w:rPr>
        <w:t>nobility</w:t>
      </w:r>
      <w:r w:rsidR="003F27F3">
        <w:rPr>
          <w:rFonts w:ascii="Times New Roman" w:eastAsia="Calibri" w:hAnsi="Times New Roman" w:cs="Times New Roman"/>
          <w:lang w:val="en-GB"/>
        </w:rPr>
        <w:t>, leading</w:t>
      </w:r>
      <w:r w:rsidRPr="00D31C7F">
        <w:rPr>
          <w:rFonts w:ascii="Times New Roman" w:eastAsia="Calibri" w:hAnsi="Times New Roman" w:cs="Times New Roman"/>
          <w:lang w:val="en-GB"/>
        </w:rPr>
        <w:t xml:space="preserve"> to the fragmentation of political power in the South. Many lordships kept </w:t>
      </w:r>
      <w:r w:rsidR="006D4F5B">
        <w:rPr>
          <w:rFonts w:ascii="Times New Roman" w:eastAsia="Calibri" w:hAnsi="Times New Roman" w:cs="Times New Roman"/>
          <w:lang w:val="en-GB"/>
        </w:rPr>
        <w:t>being</w:t>
      </w:r>
      <w:r w:rsidRPr="00D31C7F">
        <w:rPr>
          <w:rFonts w:ascii="Times New Roman" w:eastAsia="Calibri" w:hAnsi="Times New Roman" w:cs="Times New Roman"/>
          <w:lang w:val="en-GB"/>
        </w:rPr>
        <w:t xml:space="preserve"> split</w:t>
      </w:r>
      <w:r w:rsidR="006D4F5B">
        <w:rPr>
          <w:rFonts w:ascii="Times New Roman" w:eastAsia="Calibri" w:hAnsi="Times New Roman" w:cs="Times New Roman"/>
          <w:lang w:val="en-GB"/>
        </w:rPr>
        <w:t xml:space="preserve"> up</w:t>
      </w:r>
      <w:r w:rsidRPr="00D31C7F">
        <w:rPr>
          <w:rFonts w:ascii="Times New Roman" w:eastAsia="Calibri" w:hAnsi="Times New Roman" w:cs="Times New Roman"/>
          <w:lang w:val="en-GB"/>
        </w:rPr>
        <w:t xml:space="preserve">, and control over </w:t>
      </w:r>
      <w:r w:rsidR="006D4F5B">
        <w:rPr>
          <w:rFonts w:ascii="Times New Roman" w:eastAsia="Calibri" w:hAnsi="Times New Roman" w:cs="Times New Roman"/>
          <w:lang w:val="en-GB"/>
        </w:rPr>
        <w:t xml:space="preserve">individual </w:t>
      </w:r>
      <w:r w:rsidRPr="00D31C7F">
        <w:rPr>
          <w:rFonts w:ascii="Times New Roman" w:eastAsia="Calibri" w:hAnsi="Times New Roman" w:cs="Times New Roman"/>
          <w:lang w:val="en-GB"/>
        </w:rPr>
        <w:t xml:space="preserve">castles was often </w:t>
      </w:r>
      <w:r w:rsidR="006D4F5B">
        <w:rPr>
          <w:rFonts w:ascii="Times New Roman" w:eastAsia="Calibri" w:hAnsi="Times New Roman" w:cs="Times New Roman"/>
          <w:lang w:val="en-GB"/>
        </w:rPr>
        <w:t>shar</w:t>
      </w:r>
      <w:r w:rsidRPr="00D31C7F">
        <w:rPr>
          <w:rFonts w:ascii="Times New Roman" w:eastAsia="Calibri" w:hAnsi="Times New Roman" w:cs="Times New Roman"/>
          <w:lang w:val="en-GB"/>
        </w:rPr>
        <w:t xml:space="preserve">ed by </w:t>
      </w:r>
      <w:r w:rsidR="006D4F5B">
        <w:rPr>
          <w:rFonts w:ascii="Times New Roman" w:eastAsia="Calibri" w:hAnsi="Times New Roman" w:cs="Times New Roman"/>
          <w:lang w:val="en-GB"/>
        </w:rPr>
        <w:t>several</w:t>
      </w:r>
      <w:r w:rsidRPr="00D31C7F">
        <w:rPr>
          <w:rFonts w:ascii="Times New Roman" w:eastAsia="Calibri" w:hAnsi="Times New Roman" w:cs="Times New Roman"/>
          <w:lang w:val="en-GB"/>
        </w:rPr>
        <w:t xml:space="preserve"> people.</w:t>
      </w:r>
      <w:r w:rsidRPr="00D31C7F">
        <w:rPr>
          <w:rFonts w:ascii="Times New Roman" w:eastAsia="Calibri" w:hAnsi="Times New Roman" w:cs="Times New Roman"/>
          <w:vertAlign w:val="superscript"/>
          <w:lang w:val="en-GB"/>
        </w:rPr>
        <w:footnoteReference w:id="219"/>
      </w:r>
      <w:r w:rsidRPr="00D31C7F">
        <w:rPr>
          <w:rFonts w:ascii="Times New Roman" w:eastAsia="Calibri" w:hAnsi="Times New Roman" w:cs="Times New Roman"/>
          <w:lang w:val="en-GB"/>
        </w:rPr>
        <w:t xml:space="preserve"> </w:t>
      </w:r>
    </w:p>
    <w:p w14:paraId="449F6FF8" w14:textId="0B50472B" w:rsidR="00A86BA3" w:rsidRPr="00D31C7F" w:rsidRDefault="00A86BA3" w:rsidP="00626905">
      <w:pPr>
        <w:spacing w:after="0" w:line="360" w:lineRule="auto"/>
        <w:ind w:firstLine="708"/>
        <w:jc w:val="both"/>
        <w:rPr>
          <w:rFonts w:ascii="Times New Roman" w:eastAsia="Calibri" w:hAnsi="Times New Roman" w:cs="Times New Roman"/>
          <w:lang w:val="en-GB"/>
        </w:rPr>
      </w:pPr>
      <w:r w:rsidRPr="00D31C7F">
        <w:rPr>
          <w:rFonts w:ascii="Times New Roman" w:eastAsia="Calibri" w:hAnsi="Times New Roman" w:cs="Times New Roman"/>
          <w:lang w:val="en-GB"/>
        </w:rPr>
        <w:t xml:space="preserve">Another suggested meaning of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is defined by P.T. Ricketts as </w:t>
      </w:r>
      <w:r w:rsidR="004C0045">
        <w:rPr>
          <w:rFonts w:ascii="Times New Roman" w:eastAsia="Calibri" w:hAnsi="Times New Roman" w:cs="Times New Roman"/>
          <w:i/>
          <w:iCs/>
          <w:lang w:val="en-GB"/>
        </w:rPr>
        <w:t>‘</w:t>
      </w:r>
      <w:r w:rsidRPr="00D31C7F">
        <w:rPr>
          <w:rFonts w:ascii="Times New Roman" w:eastAsia="Calibri" w:hAnsi="Times New Roman" w:cs="Times New Roman"/>
          <w:i/>
          <w:iCs/>
          <w:lang w:val="en-GB"/>
        </w:rPr>
        <w:t>le droit territorial et l</w:t>
      </w:r>
      <w:r w:rsidR="004C0045">
        <w:rPr>
          <w:rFonts w:ascii="Times New Roman" w:eastAsia="Calibri" w:hAnsi="Times New Roman" w:cs="Times New Roman"/>
          <w:i/>
          <w:iCs/>
          <w:lang w:val="en-GB"/>
        </w:rPr>
        <w:t>’</w:t>
      </w:r>
      <w:r w:rsidRPr="00D31C7F">
        <w:rPr>
          <w:rFonts w:ascii="Times New Roman" w:eastAsia="Calibri" w:hAnsi="Times New Roman" w:cs="Times New Roman"/>
          <w:i/>
          <w:iCs/>
          <w:lang w:val="en-GB"/>
        </w:rPr>
        <w:t>honneur de celui qui</w:t>
      </w:r>
      <w:r w:rsidR="006D4F5B">
        <w:rPr>
          <w:rFonts w:ascii="Times New Roman" w:eastAsia="Calibri" w:hAnsi="Times New Roman" w:cs="Times New Roman"/>
          <w:i/>
          <w:iCs/>
          <w:lang w:val="en-GB"/>
        </w:rPr>
        <w:t xml:space="preserve"> le</w:t>
      </w:r>
      <w:r w:rsidRPr="00D31C7F">
        <w:rPr>
          <w:rFonts w:ascii="Times New Roman" w:eastAsia="Calibri" w:hAnsi="Times New Roman" w:cs="Times New Roman"/>
          <w:i/>
          <w:iCs/>
          <w:lang w:val="en-GB"/>
        </w:rPr>
        <w:t xml:space="preserve"> revendique</w:t>
      </w:r>
      <w:r w:rsidR="004C0045">
        <w:rPr>
          <w:rFonts w:ascii="Times New Roman" w:eastAsia="Calibri" w:hAnsi="Times New Roman" w:cs="Times New Roman"/>
          <w:i/>
          <w:iCs/>
          <w:lang w:val="en-GB"/>
        </w:rPr>
        <w:t>’</w:t>
      </w:r>
      <w:r w:rsidRPr="00D31C7F">
        <w:rPr>
          <w:rFonts w:ascii="Times New Roman" w:eastAsia="Calibri" w:hAnsi="Times New Roman" w:cs="Times New Roman"/>
          <w:lang w:val="en-GB"/>
        </w:rPr>
        <w:t>.</w:t>
      </w:r>
      <w:r w:rsidRPr="00D31C7F">
        <w:rPr>
          <w:rFonts w:ascii="Times New Roman" w:eastAsia="Calibri" w:hAnsi="Times New Roman" w:cs="Times New Roman"/>
          <w:vertAlign w:val="superscript"/>
          <w:lang w:val="en-GB"/>
        </w:rPr>
        <w:footnoteReference w:id="220"/>
      </w:r>
      <w:r w:rsidRPr="00D31C7F">
        <w:rPr>
          <w:rFonts w:ascii="Times New Roman" w:eastAsia="Calibri" w:hAnsi="Times New Roman" w:cs="Times New Roman"/>
          <w:lang w:val="en-GB"/>
        </w:rPr>
        <w:t xml:space="preserve"> In </w:t>
      </w:r>
      <w:r w:rsidR="006D4F5B">
        <w:rPr>
          <w:rFonts w:ascii="Times New Roman" w:eastAsia="Calibri" w:hAnsi="Times New Roman" w:cs="Times New Roman"/>
          <w:lang w:val="en-GB"/>
        </w:rPr>
        <w:t>t</w:t>
      </w:r>
      <w:r w:rsidRPr="00D31C7F">
        <w:rPr>
          <w:rFonts w:ascii="Times New Roman" w:eastAsia="Calibri" w:hAnsi="Times New Roman" w:cs="Times New Roman"/>
          <w:lang w:val="en-GB"/>
        </w:rPr>
        <w:t xml:space="preserve">his definition of </w:t>
      </w:r>
      <w:r w:rsidRPr="00D31C7F">
        <w:rPr>
          <w:rFonts w:ascii="Times New Roman" w:eastAsia="Calibri" w:hAnsi="Times New Roman" w:cs="Times New Roman"/>
          <w:i/>
          <w:iCs/>
          <w:lang w:val="en-GB"/>
        </w:rPr>
        <w:t>paratge</w:t>
      </w:r>
      <w:r w:rsidR="00F43724">
        <w:rPr>
          <w:rFonts w:ascii="Times New Roman" w:eastAsia="Calibri" w:hAnsi="Times New Roman" w:cs="Times New Roman"/>
          <w:i/>
          <w:iCs/>
          <w:lang w:val="en-GB"/>
        </w:rPr>
        <w:t>,</w:t>
      </w:r>
      <w:r w:rsidRPr="00D31C7F">
        <w:rPr>
          <w:rFonts w:ascii="Times New Roman" w:eastAsia="Calibri" w:hAnsi="Times New Roman" w:cs="Times New Roman"/>
          <w:i/>
          <w:iCs/>
          <w:lang w:val="en-GB"/>
        </w:rPr>
        <w:t xml:space="preserve"> </w:t>
      </w:r>
      <w:r w:rsidRPr="00D31C7F">
        <w:rPr>
          <w:rFonts w:ascii="Times New Roman" w:eastAsia="Calibri" w:hAnsi="Times New Roman" w:cs="Times New Roman"/>
          <w:lang w:val="en-GB"/>
        </w:rPr>
        <w:t xml:space="preserve">the lord has his rights over the land, and it is his task to protect it with his </w:t>
      </w:r>
      <w:r w:rsidR="00F43724">
        <w:rPr>
          <w:rFonts w:ascii="Times New Roman" w:eastAsia="Calibri" w:hAnsi="Times New Roman" w:cs="Times New Roman"/>
          <w:lang w:val="en-GB"/>
        </w:rPr>
        <w:t>honour</w:t>
      </w:r>
      <w:r w:rsidRPr="00D31C7F">
        <w:rPr>
          <w:rFonts w:ascii="Times New Roman" w:eastAsia="Calibri" w:hAnsi="Times New Roman" w:cs="Times New Roman"/>
          <w:lang w:val="en-GB"/>
        </w:rPr>
        <w:t xml:space="preserve">, as well as </w:t>
      </w:r>
      <w:r w:rsidR="00F43724">
        <w:rPr>
          <w:rFonts w:ascii="Times New Roman" w:eastAsia="Calibri" w:hAnsi="Times New Roman" w:cs="Times New Roman"/>
          <w:lang w:val="en-GB"/>
        </w:rPr>
        <w:t>treat</w:t>
      </w:r>
      <w:r w:rsidRPr="00D31C7F">
        <w:rPr>
          <w:rFonts w:ascii="Times New Roman" w:eastAsia="Calibri" w:hAnsi="Times New Roman" w:cs="Times New Roman"/>
          <w:lang w:val="en-GB"/>
        </w:rPr>
        <w:t xml:space="preserve"> his vassals with </w:t>
      </w:r>
      <w:r w:rsidR="00F43724">
        <w:rPr>
          <w:rFonts w:ascii="Times New Roman" w:eastAsia="Calibri" w:hAnsi="Times New Roman" w:cs="Times New Roman"/>
          <w:lang w:val="en-GB"/>
        </w:rPr>
        <w:t>honour</w:t>
      </w:r>
      <w:r w:rsidRPr="00D31C7F">
        <w:rPr>
          <w:rFonts w:ascii="Times New Roman" w:eastAsia="Calibri" w:hAnsi="Times New Roman" w:cs="Times New Roman"/>
          <w:lang w:val="en-GB"/>
        </w:rPr>
        <w:t>. In this case</w:t>
      </w:r>
      <w:r w:rsidR="00F43724">
        <w:rPr>
          <w:rFonts w:ascii="Times New Roman" w:eastAsia="Calibri" w:hAnsi="Times New Roman" w:cs="Times New Roman"/>
          <w:lang w:val="en-GB"/>
        </w:rPr>
        <w:t>,</w:t>
      </w:r>
      <w:r w:rsidRPr="00D31C7F">
        <w:rPr>
          <w:rFonts w:ascii="Times New Roman" w:eastAsia="Calibri" w:hAnsi="Times New Roman" w:cs="Times New Roman"/>
          <w:lang w:val="en-GB"/>
        </w:rPr>
        <w:t xml:space="preserve">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can also simply be put as noble rank. </w:t>
      </w:r>
      <w:r w:rsidR="006D4F5B">
        <w:rPr>
          <w:rFonts w:ascii="Times New Roman" w:eastAsia="Calibri" w:hAnsi="Times New Roman" w:cs="Times New Roman"/>
          <w:lang w:val="en-GB"/>
        </w:rPr>
        <w:t>Much</w:t>
      </w:r>
      <w:r w:rsidRPr="00D31C7F">
        <w:rPr>
          <w:rFonts w:ascii="Times New Roman" w:eastAsia="Calibri" w:hAnsi="Times New Roman" w:cs="Times New Roman"/>
          <w:lang w:val="en-GB"/>
        </w:rPr>
        <w:t xml:space="preserve"> weight </w:t>
      </w:r>
      <w:r w:rsidR="006D4F5B">
        <w:rPr>
          <w:rFonts w:ascii="Times New Roman" w:eastAsia="Calibri" w:hAnsi="Times New Roman" w:cs="Times New Roman"/>
          <w:lang w:val="en-GB"/>
        </w:rPr>
        <w:t xml:space="preserve">is </w:t>
      </w:r>
      <w:r w:rsidRPr="00D31C7F">
        <w:rPr>
          <w:rFonts w:ascii="Times New Roman" w:eastAsia="Calibri" w:hAnsi="Times New Roman" w:cs="Times New Roman"/>
          <w:lang w:val="en-GB"/>
        </w:rPr>
        <w:t xml:space="preserve">placed on this position of the </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rightful</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 xml:space="preserve"> lord. Therefore, when Raymond and his son were disinherited of their lands and replaced by an outsider not fitting this description,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became threatened. </w:t>
      </w:r>
    </w:p>
    <w:p w14:paraId="33975489" w14:textId="2A786F5E" w:rsidR="00A86BA3" w:rsidRPr="00D31C7F" w:rsidRDefault="00A86BA3" w:rsidP="00626905">
      <w:pPr>
        <w:spacing w:after="0" w:line="360" w:lineRule="auto"/>
        <w:ind w:firstLine="708"/>
        <w:jc w:val="both"/>
        <w:rPr>
          <w:rFonts w:ascii="Times New Roman" w:eastAsia="Calibri" w:hAnsi="Times New Roman" w:cs="Times New Roman"/>
          <w:lang w:val="en-GB"/>
        </w:rPr>
      </w:pPr>
      <w:r w:rsidRPr="00D31C7F">
        <w:rPr>
          <w:rFonts w:ascii="Times New Roman" w:eastAsia="Calibri" w:hAnsi="Times New Roman" w:cs="Times New Roman"/>
          <w:i/>
          <w:iCs/>
          <w:lang w:val="en-GB"/>
        </w:rPr>
        <w:t>Paratge</w:t>
      </w:r>
      <w:r w:rsidR="00E169FB">
        <w:rPr>
          <w:rFonts w:ascii="Times New Roman" w:eastAsia="Calibri" w:hAnsi="Times New Roman" w:cs="Times New Roman"/>
          <w:i/>
          <w:iCs/>
          <w:lang w:val="en-GB"/>
        </w:rPr>
        <w:t>,</w:t>
      </w:r>
      <w:r w:rsidRPr="00D31C7F">
        <w:rPr>
          <w:rFonts w:ascii="Times New Roman" w:eastAsia="Calibri" w:hAnsi="Times New Roman" w:cs="Times New Roman"/>
          <w:i/>
          <w:iCs/>
          <w:lang w:val="en-GB"/>
        </w:rPr>
        <w:t xml:space="preserve"> </w:t>
      </w:r>
      <w:r w:rsidRPr="00D31C7F">
        <w:rPr>
          <w:rFonts w:ascii="Times New Roman" w:eastAsia="Calibri" w:hAnsi="Times New Roman" w:cs="Times New Roman"/>
          <w:lang w:val="en-GB"/>
        </w:rPr>
        <w:t>however</w:t>
      </w:r>
      <w:r w:rsidR="00E169FB">
        <w:rPr>
          <w:rFonts w:ascii="Times New Roman" w:eastAsia="Calibri" w:hAnsi="Times New Roman" w:cs="Times New Roman"/>
          <w:lang w:val="en-GB"/>
        </w:rPr>
        <w:t>,</w:t>
      </w:r>
      <w:r w:rsidRPr="00D31C7F">
        <w:rPr>
          <w:rFonts w:ascii="Times New Roman" w:eastAsia="Calibri" w:hAnsi="Times New Roman" w:cs="Times New Roman"/>
          <w:lang w:val="en-GB"/>
        </w:rPr>
        <w:t xml:space="preserve"> is much more than only the political parts of its sum.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was also suggested to be a way of life. As Freda White stated: </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 xml:space="preserve">life was illuminated by a quality the troubadours called </w:t>
      </w:r>
      <w:r w:rsidRPr="005707A0">
        <w:rPr>
          <w:rFonts w:ascii="Times New Roman" w:eastAsia="Calibri" w:hAnsi="Times New Roman" w:cs="Times New Roman"/>
          <w:i/>
          <w:iCs/>
          <w:lang w:val="en-GB"/>
        </w:rPr>
        <w:t>para[t]ge</w:t>
      </w:r>
      <w:r w:rsidRPr="00D31C7F">
        <w:rPr>
          <w:rFonts w:ascii="Times New Roman" w:eastAsia="Calibri" w:hAnsi="Times New Roman" w:cs="Times New Roman"/>
          <w:lang w:val="en-GB"/>
        </w:rPr>
        <w:t>. That word […] included food for all, festal games and dances, fine clothes and good manners, kindness, and the sweetness of life. Above all</w:t>
      </w:r>
      <w:r w:rsidR="00E169FB">
        <w:rPr>
          <w:rFonts w:ascii="Times New Roman" w:eastAsia="Calibri" w:hAnsi="Times New Roman" w:cs="Times New Roman"/>
          <w:lang w:val="en-GB"/>
        </w:rPr>
        <w:t>,</w:t>
      </w:r>
      <w:r w:rsidRPr="00D31C7F">
        <w:rPr>
          <w:rFonts w:ascii="Times New Roman" w:eastAsia="Calibri" w:hAnsi="Times New Roman" w:cs="Times New Roman"/>
          <w:lang w:val="en-GB"/>
        </w:rPr>
        <w:t xml:space="preserve"> it meant poetry.</w:t>
      </w:r>
      <w:r w:rsidR="004C0045">
        <w:rPr>
          <w:rFonts w:ascii="Times New Roman" w:eastAsia="Calibri" w:hAnsi="Times New Roman" w:cs="Times New Roman"/>
          <w:lang w:val="en-GB"/>
        </w:rPr>
        <w:t>’</w:t>
      </w:r>
      <w:r w:rsidRPr="00D31C7F">
        <w:rPr>
          <w:rFonts w:ascii="Times New Roman" w:eastAsia="Calibri" w:hAnsi="Times New Roman" w:cs="Times New Roman"/>
          <w:vertAlign w:val="superscript"/>
          <w:lang w:val="en-GB"/>
        </w:rPr>
        <w:footnoteReference w:id="221"/>
      </w:r>
      <w:r w:rsidRPr="00D31C7F">
        <w:rPr>
          <w:rFonts w:ascii="Times New Roman" w:eastAsia="Calibri" w:hAnsi="Times New Roman" w:cs="Times New Roman"/>
          <w:lang w:val="en-GB"/>
        </w:rPr>
        <w:t xml:space="preserve"> </w:t>
      </w:r>
      <w:r w:rsidR="00E169FB" w:rsidRPr="00E169FB">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t>
      </w:r>
      <w:r w:rsidR="00E169FB">
        <w:rPr>
          <w:rFonts w:ascii="Times New Roman" w:eastAsia="Calibri" w:hAnsi="Times New Roman" w:cs="Times New Roman"/>
          <w:lang w:val="en-GB"/>
        </w:rPr>
        <w:t>symbolised</w:t>
      </w:r>
      <w:r w:rsidRPr="00D31C7F">
        <w:rPr>
          <w:rFonts w:ascii="Times New Roman" w:eastAsia="Calibri" w:hAnsi="Times New Roman" w:cs="Times New Roman"/>
          <w:lang w:val="en-GB"/>
        </w:rPr>
        <w:t xml:space="preserve"> both courtly life a</w:t>
      </w:r>
      <w:r w:rsidR="006D4F5B">
        <w:rPr>
          <w:rFonts w:ascii="Times New Roman" w:eastAsia="Calibri" w:hAnsi="Times New Roman" w:cs="Times New Roman"/>
          <w:lang w:val="en-GB"/>
        </w:rPr>
        <w:t>nd</w:t>
      </w:r>
      <w:r w:rsidRPr="00D31C7F">
        <w:rPr>
          <w:rFonts w:ascii="Times New Roman" w:eastAsia="Calibri" w:hAnsi="Times New Roman" w:cs="Times New Roman"/>
          <w:lang w:val="en-GB"/>
        </w:rPr>
        <w:t xml:space="preserve"> city life.</w:t>
      </w:r>
      <w:r w:rsidRPr="00D31C7F">
        <w:rPr>
          <w:rFonts w:ascii="Times New Roman" w:eastAsia="Calibri" w:hAnsi="Times New Roman" w:cs="Times New Roman"/>
          <w:vertAlign w:val="superscript"/>
          <w:lang w:val="en-GB"/>
        </w:rPr>
        <w:footnoteReference w:id="222"/>
      </w:r>
      <w:r w:rsidRPr="00D31C7F">
        <w:rPr>
          <w:rFonts w:ascii="Times New Roman" w:eastAsia="Calibri" w:hAnsi="Times New Roman" w:cs="Times New Roman"/>
          <w:lang w:val="en-GB"/>
        </w:rPr>
        <w:t xml:space="preserve"> It symboli</w:t>
      </w:r>
      <w:r w:rsidR="008F50E0">
        <w:rPr>
          <w:rFonts w:ascii="Times New Roman" w:eastAsia="Calibri" w:hAnsi="Times New Roman" w:cs="Times New Roman"/>
          <w:lang w:val="en-GB"/>
        </w:rPr>
        <w:t>s</w:t>
      </w:r>
      <w:r w:rsidRPr="00D31C7F">
        <w:rPr>
          <w:rFonts w:ascii="Times New Roman" w:eastAsia="Calibri" w:hAnsi="Times New Roman" w:cs="Times New Roman"/>
          <w:lang w:val="en-GB"/>
        </w:rPr>
        <w:t xml:space="preserve">ed the liberties and duties that were present in the South. </w:t>
      </w:r>
    </w:p>
    <w:p w14:paraId="4F92E4A2" w14:textId="69553A98" w:rsidR="00A86BA3" w:rsidRPr="00D31C7F" w:rsidRDefault="00A86BA3" w:rsidP="00626905">
      <w:pPr>
        <w:spacing w:after="0" w:line="360" w:lineRule="auto"/>
        <w:ind w:firstLine="708"/>
        <w:jc w:val="both"/>
        <w:rPr>
          <w:rFonts w:ascii="Times New Roman" w:eastAsia="Calibri" w:hAnsi="Times New Roman" w:cs="Times New Roman"/>
          <w:lang w:val="en-GB"/>
        </w:rPr>
      </w:pPr>
      <w:r w:rsidRPr="00D31C7F">
        <w:rPr>
          <w:rFonts w:ascii="Times New Roman" w:eastAsia="Calibri" w:hAnsi="Times New Roman" w:cs="Times New Roman"/>
          <w:lang w:val="en-GB"/>
        </w:rPr>
        <w:lastRenderedPageBreak/>
        <w:t>When looking at all these definitions</w:t>
      </w:r>
      <w:r w:rsidR="008F50E0">
        <w:rPr>
          <w:rFonts w:ascii="Times New Roman" w:eastAsia="Calibri" w:hAnsi="Times New Roman" w:cs="Times New Roman"/>
          <w:lang w:val="en-GB"/>
        </w:rPr>
        <w:t>,</w:t>
      </w:r>
      <w:r w:rsidRPr="00D31C7F">
        <w:rPr>
          <w:rFonts w:ascii="Times New Roman" w:eastAsia="Calibri" w:hAnsi="Times New Roman" w:cs="Times New Roman"/>
          <w:lang w:val="en-GB"/>
        </w:rPr>
        <w:t xml:space="preserve"> it should be noted that of the 49 occurrences of the term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within the second part of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none of the</w:t>
      </w:r>
      <w:r w:rsidR="006D4F5B">
        <w:rPr>
          <w:rFonts w:ascii="Times New Roman" w:eastAsia="Calibri" w:hAnsi="Times New Roman" w:cs="Times New Roman"/>
          <w:lang w:val="en-GB"/>
        </w:rPr>
        <w:t>m</w:t>
      </w:r>
      <w:r w:rsidRPr="00D31C7F">
        <w:rPr>
          <w:rFonts w:ascii="Times New Roman" w:eastAsia="Calibri" w:hAnsi="Times New Roman" w:cs="Times New Roman"/>
          <w:lang w:val="en-GB"/>
        </w:rPr>
        <w:t xml:space="preserve"> </w:t>
      </w:r>
      <w:r w:rsidR="008F50E0">
        <w:rPr>
          <w:rFonts w:ascii="Times New Roman" w:eastAsia="Calibri" w:hAnsi="Times New Roman" w:cs="Times New Roman"/>
          <w:lang w:val="en-GB"/>
        </w:rPr>
        <w:t>covers</w:t>
      </w:r>
      <w:r w:rsidRPr="00D31C7F">
        <w:rPr>
          <w:rFonts w:ascii="Times New Roman" w:eastAsia="Calibri" w:hAnsi="Times New Roman" w:cs="Times New Roman"/>
          <w:lang w:val="en-GB"/>
        </w:rPr>
        <w:t xml:space="preserve"> all. It should therefore be assumed that the author has his own way of using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t>
      </w:r>
      <w:r w:rsidR="008F50E0">
        <w:rPr>
          <w:rFonts w:ascii="Times New Roman" w:eastAsia="Calibri" w:hAnsi="Times New Roman" w:cs="Times New Roman"/>
          <w:lang w:val="en-GB"/>
        </w:rPr>
        <w:t>Consequently</w:t>
      </w:r>
      <w:r w:rsidRPr="00D31C7F">
        <w:rPr>
          <w:rFonts w:ascii="Times New Roman" w:eastAsia="Calibri" w:hAnsi="Times New Roman" w:cs="Times New Roman"/>
          <w:lang w:val="en-GB"/>
        </w:rPr>
        <w:t xml:space="preserve">, we should look at all these 49 occurrences of the term to see how the author uses it and what this says about how he perceived Southern culture in the conflict. </w:t>
      </w:r>
    </w:p>
    <w:p w14:paraId="515A0506" w14:textId="1CA590EC" w:rsidR="00A86BA3" w:rsidRPr="00D31C7F" w:rsidRDefault="00A86BA3" w:rsidP="00626905">
      <w:pPr>
        <w:spacing w:after="0" w:line="360" w:lineRule="auto"/>
        <w:ind w:firstLine="708"/>
        <w:jc w:val="both"/>
        <w:rPr>
          <w:rFonts w:ascii="Times New Roman" w:hAnsi="Times New Roman" w:cs="Times New Roman"/>
          <w:lang w:val="en-GB"/>
        </w:rPr>
      </w:pP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t>
      </w:r>
      <w:r w:rsidR="00025097" w:rsidRPr="00025097">
        <w:rPr>
          <w:rFonts w:ascii="Times New Roman" w:eastAsia="Calibri" w:hAnsi="Times New Roman" w:cs="Times New Roman"/>
          <w:lang w:val="en-GB"/>
        </w:rPr>
        <w:t>is an untranslatable term, making it hard to analyse and define the word</w:t>
      </w:r>
      <w:r w:rsidRPr="00D31C7F">
        <w:rPr>
          <w:rFonts w:ascii="Times New Roman" w:eastAsia="Calibri" w:hAnsi="Times New Roman" w:cs="Times New Roman"/>
          <w:lang w:val="en-GB"/>
        </w:rPr>
        <w:t xml:space="preserve">. However, the words accompanying the term are perfectly translatable. By looking at the occurrences of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in context</w:t>
      </w:r>
      <w:r w:rsidR="00025097">
        <w:rPr>
          <w:rFonts w:ascii="Times New Roman" w:eastAsia="Calibri" w:hAnsi="Times New Roman" w:cs="Times New Roman"/>
          <w:lang w:val="en-GB"/>
        </w:rPr>
        <w:t>,</w:t>
      </w:r>
      <w:r w:rsidRPr="00D31C7F">
        <w:rPr>
          <w:rFonts w:ascii="Times New Roman" w:eastAsia="Calibri" w:hAnsi="Times New Roman" w:cs="Times New Roman"/>
          <w:lang w:val="en-GB"/>
        </w:rPr>
        <w:t xml:space="preserve"> we will be able to create a system in which we can understand what </w:t>
      </w:r>
      <w:r w:rsidRPr="00F012FA">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is meant to embody instead of a </w:t>
      </w:r>
      <w:r w:rsidR="00025097">
        <w:rPr>
          <w:rFonts w:ascii="Times New Roman" w:eastAsia="Calibri" w:hAnsi="Times New Roman" w:cs="Times New Roman"/>
          <w:lang w:val="en-GB"/>
        </w:rPr>
        <w:t>one-word</w:t>
      </w:r>
      <w:r w:rsidRPr="00D31C7F">
        <w:rPr>
          <w:rFonts w:ascii="Times New Roman" w:eastAsia="Calibri" w:hAnsi="Times New Roman" w:cs="Times New Roman"/>
          <w:lang w:val="en-GB"/>
        </w:rPr>
        <w:t xml:space="preserve"> translation. When looking at the occurrences of </w:t>
      </w:r>
      <w:r w:rsidRPr="00F012FA">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t>
      </w:r>
      <w:r w:rsidRPr="00D31C7F">
        <w:rPr>
          <w:rFonts w:ascii="Times New Roman" w:hAnsi="Times New Roman" w:cs="Times New Roman"/>
          <w:lang w:val="en-GB"/>
        </w:rPr>
        <w:t xml:space="preserve">throughout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it is always depicted with </w:t>
      </w:r>
      <w:r w:rsidR="00025097">
        <w:rPr>
          <w:rFonts w:ascii="Times New Roman" w:hAnsi="Times New Roman" w:cs="Times New Roman"/>
          <w:lang w:val="en-GB"/>
        </w:rPr>
        <w:t>specific</w:t>
      </w:r>
      <w:r w:rsidRPr="00D31C7F">
        <w:rPr>
          <w:rFonts w:ascii="Times New Roman" w:hAnsi="Times New Roman" w:cs="Times New Roman"/>
          <w:lang w:val="en-GB"/>
        </w:rPr>
        <w:t xml:space="preserve"> images connected to it. </w:t>
      </w:r>
      <w:r w:rsidR="001F5C2D">
        <w:rPr>
          <w:rFonts w:ascii="Times New Roman" w:hAnsi="Times New Roman" w:cs="Times New Roman"/>
          <w:lang w:val="en-GB"/>
        </w:rPr>
        <w:t>The author</w:t>
      </w:r>
      <w:r w:rsidRPr="00D31C7F">
        <w:rPr>
          <w:rFonts w:ascii="Times New Roman" w:hAnsi="Times New Roman" w:cs="Times New Roman"/>
          <w:lang w:val="en-GB"/>
        </w:rPr>
        <w:t xml:space="preserve"> sets up three different main types of images.</w:t>
      </w:r>
      <w:r w:rsidRPr="00D31C7F">
        <w:rPr>
          <w:rFonts w:ascii="Times New Roman" w:hAnsi="Times New Roman" w:cs="Times New Roman"/>
          <w:vertAlign w:val="superscript"/>
          <w:lang w:val="en-GB"/>
        </w:rPr>
        <w:footnoteReference w:id="223"/>
      </w:r>
      <w:r w:rsidRPr="00D31C7F">
        <w:rPr>
          <w:rFonts w:ascii="Times New Roman" w:hAnsi="Times New Roman" w:cs="Times New Roman"/>
          <w:lang w:val="en-GB"/>
        </w:rPr>
        <w:t xml:space="preserve"> </w:t>
      </w:r>
    </w:p>
    <w:p w14:paraId="057F9FC9" w14:textId="4615413C" w:rsidR="00A86BA3" w:rsidRPr="00D31C7F" w:rsidRDefault="00A86BA3"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Firstly, it is often accompanied by images such as shining stars, </w:t>
      </w:r>
      <w:r w:rsidR="005707A0" w:rsidRPr="00D31C7F">
        <w:rPr>
          <w:rFonts w:ascii="Times New Roman" w:hAnsi="Times New Roman" w:cs="Times New Roman"/>
          <w:lang w:val="en-GB"/>
        </w:rPr>
        <w:t>splendour</w:t>
      </w:r>
      <w:r w:rsidRPr="00D31C7F">
        <w:rPr>
          <w:rFonts w:ascii="Times New Roman" w:hAnsi="Times New Roman" w:cs="Times New Roman"/>
          <w:lang w:val="en-GB"/>
        </w:rPr>
        <w:t>, and glitter. This happens</w:t>
      </w:r>
      <w:r w:rsidR="00494451">
        <w:rPr>
          <w:rFonts w:ascii="Times New Roman" w:hAnsi="Times New Roman" w:cs="Times New Roman"/>
          <w:lang w:val="en-GB"/>
        </w:rPr>
        <w:t>,</w:t>
      </w:r>
      <w:r w:rsidRPr="00D31C7F">
        <w:rPr>
          <w:rFonts w:ascii="Times New Roman" w:hAnsi="Times New Roman" w:cs="Times New Roman"/>
          <w:lang w:val="en-GB"/>
        </w:rPr>
        <w:t xml:space="preserve"> for instance</w:t>
      </w:r>
      <w:r w:rsidR="00494451">
        <w:rPr>
          <w:rFonts w:ascii="Times New Roman" w:hAnsi="Times New Roman" w:cs="Times New Roman"/>
          <w:lang w:val="en-GB"/>
        </w:rPr>
        <w:t>,</w:t>
      </w:r>
      <w:r w:rsidRPr="00D31C7F">
        <w:rPr>
          <w:rFonts w:ascii="Times New Roman" w:hAnsi="Times New Roman" w:cs="Times New Roman"/>
          <w:lang w:val="en-GB"/>
        </w:rPr>
        <w:t xml:space="preserve"> in laisse 137</w:t>
      </w:r>
      <w:r w:rsidR="00494451">
        <w:rPr>
          <w:rFonts w:ascii="Times New Roman" w:hAnsi="Times New Roman" w:cs="Times New Roman"/>
          <w:lang w:val="en-GB"/>
        </w:rPr>
        <w:t>,</w:t>
      </w:r>
      <w:r w:rsidRPr="00D31C7F">
        <w:rPr>
          <w:rFonts w:ascii="Times New Roman" w:hAnsi="Times New Roman" w:cs="Times New Roman"/>
          <w:lang w:val="en-GB"/>
        </w:rPr>
        <w:t xml:space="preserve"> where the author writes</w:t>
      </w:r>
      <w:r w:rsidR="00494451">
        <w:rPr>
          <w:rFonts w:ascii="Times New Roman" w:hAnsi="Times New Roman" w:cs="Times New Roman"/>
          <w:lang w:val="en-GB"/>
        </w:rPr>
        <w:t xml:space="preserve">: </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…we</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 xml:space="preserve">ll surround and assault the town and take them all, every Frenchman and </w:t>
      </w:r>
      <w:r w:rsidR="002C7986">
        <w:rPr>
          <w:rFonts w:ascii="Times New Roman" w:eastAsia="Calibri" w:hAnsi="Times New Roman" w:cs="Times New Roman"/>
          <w:lang w:val="en-GB"/>
        </w:rPr>
        <w:t>c</w:t>
      </w:r>
      <w:r w:rsidRPr="00D31C7F">
        <w:rPr>
          <w:rFonts w:ascii="Times New Roman" w:eastAsia="Calibri" w:hAnsi="Times New Roman" w:cs="Times New Roman"/>
          <w:lang w:val="en-GB"/>
        </w:rPr>
        <w:t xml:space="preserve">rusader. They will never recover, and </w:t>
      </w:r>
      <w:r w:rsidRPr="00D31C7F">
        <w:rPr>
          <w:rFonts w:ascii="Times New Roman" w:eastAsia="Calibri" w:hAnsi="Times New Roman" w:cs="Times New Roman"/>
          <w:i/>
          <w:iCs/>
          <w:lang w:val="en-GB"/>
        </w:rPr>
        <w:t>paratge</w:t>
      </w:r>
      <w:r w:rsidRPr="00D31C7F">
        <w:rPr>
          <w:rFonts w:ascii="Times New Roman" w:eastAsia="Calibri" w:hAnsi="Times New Roman" w:cs="Times New Roman"/>
          <w:b/>
          <w:bCs/>
          <w:i/>
          <w:iCs/>
          <w:lang w:val="en-GB"/>
        </w:rPr>
        <w:t xml:space="preserve"> </w:t>
      </w:r>
      <w:r w:rsidRPr="00D31C7F">
        <w:rPr>
          <w:rFonts w:ascii="Times New Roman" w:eastAsia="Calibri" w:hAnsi="Times New Roman" w:cs="Times New Roman"/>
          <w:lang w:val="en-GB"/>
        </w:rPr>
        <w:t>will shine resplendent.</w:t>
      </w:r>
      <w:r w:rsidR="004C0045">
        <w:rPr>
          <w:rFonts w:ascii="Times New Roman" w:eastAsia="Calibri" w:hAnsi="Times New Roman" w:cs="Times New Roman"/>
          <w:lang w:val="en-GB"/>
        </w:rPr>
        <w:t>’</w:t>
      </w:r>
      <w:r w:rsidR="00824A09" w:rsidRPr="00D31C7F">
        <w:rPr>
          <w:rStyle w:val="FootnoteReference"/>
          <w:rFonts w:ascii="Times New Roman" w:eastAsia="Calibri" w:hAnsi="Times New Roman" w:cs="Times New Roman"/>
          <w:lang w:val="en-GB"/>
        </w:rPr>
        <w:footnoteReference w:id="224"/>
      </w:r>
      <w:r w:rsidRPr="00D31C7F">
        <w:rPr>
          <w:rFonts w:ascii="Times New Roman" w:eastAsia="Calibri" w:hAnsi="Times New Roman" w:cs="Times New Roman"/>
          <w:lang w:val="en-GB"/>
        </w:rPr>
        <w:t xml:space="preserve"> In laisse 181</w:t>
      </w:r>
      <w:r w:rsidR="00494451">
        <w:rPr>
          <w:rFonts w:ascii="Times New Roman" w:eastAsia="Calibri" w:hAnsi="Times New Roman" w:cs="Times New Roman"/>
          <w:lang w:val="en-GB"/>
        </w:rPr>
        <w:t>,</w:t>
      </w:r>
      <w:r w:rsidRPr="00D31C7F">
        <w:rPr>
          <w:rFonts w:ascii="Times New Roman" w:eastAsia="Calibri" w:hAnsi="Times New Roman" w:cs="Times New Roman"/>
          <w:lang w:val="en-GB"/>
        </w:rPr>
        <w:t xml:space="preserve"> the author writes: </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 xml:space="preserve">If you can regain Toulouse and keep it,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will shine in splendour once again</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w:t>
      </w:r>
      <w:r w:rsidR="00824A09" w:rsidRPr="00D31C7F">
        <w:rPr>
          <w:rStyle w:val="FootnoteReference"/>
          <w:rFonts w:ascii="Times New Roman" w:eastAsia="Calibri" w:hAnsi="Times New Roman" w:cs="Times New Roman"/>
          <w:lang w:val="en-GB"/>
        </w:rPr>
        <w:footnoteReference w:id="225"/>
      </w:r>
      <w:r w:rsidRPr="00D31C7F">
        <w:rPr>
          <w:rFonts w:ascii="Times New Roman" w:eastAsia="Calibri" w:hAnsi="Times New Roman" w:cs="Times New Roman"/>
          <w:lang w:val="en-GB"/>
        </w:rPr>
        <w:t xml:space="preserve"> </w:t>
      </w:r>
      <w:r w:rsidRPr="00D31C7F">
        <w:rPr>
          <w:rFonts w:ascii="Times New Roman" w:hAnsi="Times New Roman" w:cs="Times New Roman"/>
          <w:lang w:val="en-GB"/>
        </w:rPr>
        <w:t>In laisse 188</w:t>
      </w:r>
      <w:r w:rsidR="00494451">
        <w:rPr>
          <w:rFonts w:ascii="Times New Roman" w:hAnsi="Times New Roman" w:cs="Times New Roman"/>
          <w:lang w:val="en-GB"/>
        </w:rPr>
        <w:t>,</w:t>
      </w:r>
      <w:r w:rsidRPr="00D31C7F">
        <w:rPr>
          <w:rFonts w:ascii="Times New Roman" w:hAnsi="Times New Roman" w:cs="Times New Roman"/>
          <w:lang w:val="en-GB"/>
        </w:rPr>
        <w:t xml:space="preserve"> it is written: </w:t>
      </w:r>
      <w:r w:rsidR="004C0045">
        <w:rPr>
          <w:rFonts w:ascii="Times New Roman" w:hAnsi="Times New Roman" w:cs="Times New Roman"/>
          <w:lang w:val="en-GB"/>
        </w:rPr>
        <w:t>‘</w:t>
      </w:r>
      <w:r w:rsidR="001F5C2D">
        <w:rPr>
          <w:rFonts w:ascii="Times New Roman" w:hAnsi="Times New Roman" w:cs="Times New Roman"/>
          <w:lang w:val="en-GB"/>
        </w:rPr>
        <w:t>“</w:t>
      </w:r>
      <w:r w:rsidRPr="00D31C7F">
        <w:rPr>
          <w:rFonts w:ascii="Times New Roman" w:eastAsia="Calibri" w:hAnsi="Times New Roman" w:cs="Times New Roman"/>
          <w:lang w:val="en-GB"/>
        </w:rPr>
        <w:t>Toulouse!</w:t>
      </w:r>
      <w:r w:rsidR="001F5C2D">
        <w:rPr>
          <w:rFonts w:ascii="Times New Roman" w:eastAsia="Calibri" w:hAnsi="Times New Roman" w:cs="Times New Roman"/>
          <w:lang w:val="en-GB"/>
        </w:rPr>
        <w:t>”</w:t>
      </w:r>
      <w:r w:rsidRPr="00D31C7F">
        <w:rPr>
          <w:rFonts w:ascii="Times New Roman" w:eastAsia="Calibri" w:hAnsi="Times New Roman" w:cs="Times New Roman"/>
          <w:lang w:val="en-GB"/>
        </w:rPr>
        <w:t xml:space="preserve"> cried the defenders. </w:t>
      </w:r>
      <w:r w:rsidR="001F5C2D">
        <w:rPr>
          <w:rFonts w:ascii="Times New Roman" w:eastAsia="Calibri" w:hAnsi="Times New Roman" w:cs="Times New Roman"/>
          <w:lang w:val="en-GB"/>
        </w:rPr>
        <w:t>“</w:t>
      </w:r>
      <w:r w:rsidRPr="00D31C7F">
        <w:rPr>
          <w:rFonts w:ascii="Times New Roman" w:eastAsia="Calibri" w:hAnsi="Times New Roman" w:cs="Times New Roman"/>
          <w:lang w:val="en-GB"/>
        </w:rPr>
        <w:t>Checkmate and death to the madmen! All alone</w:t>
      </w:r>
      <w:r w:rsidR="000E255A">
        <w:rPr>
          <w:rFonts w:ascii="Times New Roman" w:eastAsia="Calibri" w:hAnsi="Times New Roman" w:cs="Times New Roman"/>
          <w:lang w:val="en-GB"/>
        </w:rPr>
        <w:t>,</w:t>
      </w:r>
      <w:r w:rsidRPr="00D31C7F">
        <w:rPr>
          <w:rFonts w:ascii="Times New Roman" w:eastAsia="Calibri" w:hAnsi="Times New Roman" w:cs="Times New Roman"/>
          <w:lang w:val="en-GB"/>
        </w:rPr>
        <w:t xml:space="preserve"> the cross has given the lion fresh brains and blood to eat!</w:t>
      </w:r>
      <w:r w:rsidRPr="00D31C7F">
        <w:rPr>
          <w:rFonts w:ascii="Times New Roman" w:eastAsia="Calibri" w:hAnsi="Times New Roman" w:cs="Times New Roman"/>
          <w:vertAlign w:val="superscript"/>
          <w:lang w:val="en-GB"/>
        </w:rPr>
        <w:footnoteReference w:id="226"/>
      </w:r>
      <w:r w:rsidRPr="00D31C7F">
        <w:rPr>
          <w:rFonts w:ascii="Times New Roman" w:eastAsia="Calibri" w:hAnsi="Times New Roman" w:cs="Times New Roman"/>
          <w:lang w:val="en-GB"/>
        </w:rPr>
        <w:t xml:space="preserve"> The star shines in darkness, worth and </w:t>
      </w:r>
      <w:r w:rsidRPr="00D31C7F">
        <w:rPr>
          <w:rFonts w:ascii="Times New Roman" w:eastAsia="Calibri" w:hAnsi="Times New Roman" w:cs="Times New Roman"/>
          <w:i/>
          <w:iCs/>
          <w:lang w:val="en-GB"/>
        </w:rPr>
        <w:t>paratge</w:t>
      </w:r>
      <w:r w:rsidRPr="00D31C7F">
        <w:rPr>
          <w:rFonts w:ascii="Times New Roman" w:eastAsia="Calibri" w:hAnsi="Times New Roman" w:cs="Times New Roman"/>
          <w:b/>
          <w:bCs/>
          <w:lang w:val="en-GB"/>
        </w:rPr>
        <w:t xml:space="preserve"> </w:t>
      </w:r>
      <w:r w:rsidRPr="00D31C7F">
        <w:rPr>
          <w:rFonts w:ascii="Times New Roman" w:eastAsia="Calibri" w:hAnsi="Times New Roman" w:cs="Times New Roman"/>
          <w:lang w:val="en-GB"/>
        </w:rPr>
        <w:t>blaze out in glory!</w:t>
      </w:r>
      <w:r w:rsidR="001F5C2D">
        <w:rPr>
          <w:rFonts w:ascii="Times New Roman" w:eastAsia="Calibri" w:hAnsi="Times New Roman" w:cs="Times New Roman"/>
          <w:lang w:val="en-GB"/>
        </w:rPr>
        <w:t>”</w:t>
      </w:r>
      <w:r w:rsidR="004C0045">
        <w:rPr>
          <w:rFonts w:ascii="Times New Roman" w:eastAsia="Calibri" w:hAnsi="Times New Roman" w:cs="Times New Roman"/>
          <w:lang w:val="en-GB"/>
        </w:rPr>
        <w:t>’</w:t>
      </w:r>
      <w:r w:rsidR="008F7225" w:rsidRPr="00D31C7F">
        <w:rPr>
          <w:rStyle w:val="FootnoteReference"/>
          <w:rFonts w:ascii="Times New Roman" w:eastAsia="Calibri" w:hAnsi="Times New Roman" w:cs="Times New Roman"/>
          <w:lang w:val="en-GB"/>
        </w:rPr>
        <w:footnoteReference w:id="227"/>
      </w:r>
      <w:r w:rsidRPr="00D31C7F">
        <w:rPr>
          <w:rFonts w:ascii="Times New Roman" w:eastAsia="Calibri" w:hAnsi="Times New Roman" w:cs="Times New Roman"/>
          <w:lang w:val="en-GB"/>
        </w:rPr>
        <w:t xml:space="preserve"> These are a few of the different examples in which these elements occur. According to C.P. Bagley</w:t>
      </w:r>
      <w:r w:rsidR="00494451">
        <w:rPr>
          <w:rFonts w:ascii="Times New Roman" w:eastAsia="Calibri" w:hAnsi="Times New Roman" w:cs="Times New Roman"/>
          <w:lang w:val="en-GB"/>
        </w:rPr>
        <w:t>,</w:t>
      </w:r>
      <w:r w:rsidRPr="00D31C7F">
        <w:rPr>
          <w:rFonts w:ascii="Times New Roman" w:eastAsia="Calibri" w:hAnsi="Times New Roman" w:cs="Times New Roman"/>
          <w:lang w:val="en-GB"/>
        </w:rPr>
        <w:t xml:space="preserve"> these references to stars and light indicate the wealth and glory of the South.</w:t>
      </w:r>
      <w:r w:rsidR="008F7225" w:rsidRPr="00D31C7F">
        <w:rPr>
          <w:rStyle w:val="FootnoteReference"/>
          <w:rFonts w:ascii="Times New Roman" w:eastAsia="Calibri" w:hAnsi="Times New Roman" w:cs="Times New Roman"/>
          <w:lang w:val="en-GB"/>
        </w:rPr>
        <w:footnoteReference w:id="228"/>
      </w:r>
      <w:r w:rsidRPr="00D31C7F">
        <w:rPr>
          <w:rFonts w:ascii="Times New Roman" w:eastAsia="Calibri" w:hAnsi="Times New Roman" w:cs="Times New Roman"/>
          <w:lang w:val="en-GB"/>
        </w:rPr>
        <w:t xml:space="preserve"> </w:t>
      </w:r>
      <w:r w:rsidRPr="00D31C7F">
        <w:rPr>
          <w:rFonts w:ascii="Times New Roman" w:hAnsi="Times New Roman" w:cs="Times New Roman"/>
          <w:lang w:val="en-GB"/>
        </w:rPr>
        <w:t>I agree with this analysis</w:t>
      </w:r>
      <w:r w:rsidR="00020BBA">
        <w:rPr>
          <w:rFonts w:ascii="Times New Roman" w:hAnsi="Times New Roman" w:cs="Times New Roman"/>
          <w:lang w:val="en-GB"/>
        </w:rPr>
        <w:t>,</w:t>
      </w:r>
      <w:r w:rsidRPr="00D31C7F">
        <w:rPr>
          <w:rFonts w:ascii="Times New Roman" w:hAnsi="Times New Roman" w:cs="Times New Roman"/>
          <w:lang w:val="en-GB"/>
        </w:rPr>
        <w:t xml:space="preserve"> but I think </w:t>
      </w:r>
      <w:r w:rsidR="000A6478" w:rsidRPr="00D31C7F">
        <w:rPr>
          <w:rFonts w:ascii="Times New Roman" w:hAnsi="Times New Roman" w:cs="Times New Roman"/>
          <w:lang w:val="en-GB"/>
        </w:rPr>
        <w:t>t</w:t>
      </w:r>
      <w:r w:rsidR="00B052A8" w:rsidRPr="00D31C7F">
        <w:rPr>
          <w:rFonts w:ascii="Times New Roman" w:hAnsi="Times New Roman" w:cs="Times New Roman"/>
          <w:lang w:val="en-GB"/>
        </w:rPr>
        <w:t xml:space="preserve">hese occurrences of </w:t>
      </w:r>
      <w:r w:rsidR="00B43FB6" w:rsidRPr="00D31C7F">
        <w:rPr>
          <w:rFonts w:ascii="Times New Roman" w:hAnsi="Times New Roman" w:cs="Times New Roman"/>
          <w:i/>
          <w:iCs/>
          <w:lang w:val="en-GB"/>
        </w:rPr>
        <w:t>p</w:t>
      </w:r>
      <w:r w:rsidR="00B052A8" w:rsidRPr="00D31C7F">
        <w:rPr>
          <w:rFonts w:ascii="Times New Roman" w:hAnsi="Times New Roman" w:cs="Times New Roman"/>
          <w:i/>
          <w:iCs/>
          <w:lang w:val="en-GB"/>
        </w:rPr>
        <w:t>aratge</w:t>
      </w:r>
      <w:r w:rsidR="00B052A8" w:rsidRPr="00D31C7F">
        <w:rPr>
          <w:rFonts w:ascii="Times New Roman" w:hAnsi="Times New Roman" w:cs="Times New Roman"/>
          <w:lang w:val="en-GB"/>
        </w:rPr>
        <w:t xml:space="preserve"> more often </w:t>
      </w:r>
      <w:r w:rsidRPr="00D31C7F">
        <w:rPr>
          <w:rFonts w:ascii="Times New Roman" w:hAnsi="Times New Roman" w:cs="Times New Roman"/>
          <w:lang w:val="en-GB"/>
        </w:rPr>
        <w:t>indicate hope. In these occurrences</w:t>
      </w:r>
      <w:r w:rsidR="00020BBA">
        <w:rPr>
          <w:rFonts w:ascii="Times New Roman" w:hAnsi="Times New Roman" w:cs="Times New Roman"/>
          <w:lang w:val="en-GB"/>
        </w:rPr>
        <w:t>,</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always used in a context in</w:t>
      </w:r>
      <w:r w:rsidR="001F5C2D">
        <w:rPr>
          <w:rFonts w:ascii="Times New Roman" w:hAnsi="Times New Roman" w:cs="Times New Roman"/>
          <w:lang w:val="en-GB"/>
        </w:rPr>
        <w:t xml:space="preserve"> which</w:t>
      </w:r>
      <w:r w:rsidRPr="00D31C7F">
        <w:rPr>
          <w:rFonts w:ascii="Times New Roman" w:hAnsi="Times New Roman" w:cs="Times New Roman"/>
          <w:lang w:val="en-GB"/>
        </w:rPr>
        <w:t xml:space="preserve"> the Southerners are hoping that they will be victorious. </w:t>
      </w:r>
      <w:r w:rsidR="00020BBA">
        <w:rPr>
          <w:rFonts w:ascii="Times New Roman" w:hAnsi="Times New Roman" w:cs="Times New Roman"/>
          <w:lang w:val="en-GB"/>
        </w:rPr>
        <w:t>This</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the thing that will be gained or the goal to be achieved. </w:t>
      </w:r>
    </w:p>
    <w:p w14:paraId="0C218504" w14:textId="05204C6F" w:rsidR="00A86BA3" w:rsidRPr="00D31C7F" w:rsidRDefault="00A86BA3"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 Secondly,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often connected to flowers and </w:t>
      </w:r>
      <w:r w:rsidR="00020BBA">
        <w:rPr>
          <w:rFonts w:ascii="Times New Roman" w:hAnsi="Times New Roman" w:cs="Times New Roman"/>
          <w:lang w:val="en-GB"/>
        </w:rPr>
        <w:t>seeds</w:t>
      </w:r>
      <w:r w:rsidRPr="00D31C7F">
        <w:rPr>
          <w:rFonts w:ascii="Times New Roman" w:hAnsi="Times New Roman" w:cs="Times New Roman"/>
          <w:lang w:val="en-GB"/>
        </w:rPr>
        <w:t xml:space="preserve">. This first occurs in laisse 160: </w:t>
      </w:r>
      <w:r w:rsidR="004C0045">
        <w:rPr>
          <w:rFonts w:ascii="Times New Roman" w:hAnsi="Times New Roman" w:cs="Times New Roman"/>
          <w:lang w:val="en-GB"/>
        </w:rPr>
        <w:t>‘</w:t>
      </w:r>
      <w:r w:rsidRPr="00D31C7F">
        <w:rPr>
          <w:rFonts w:ascii="Times New Roman" w:eastAsia="Calibri" w:hAnsi="Times New Roman" w:cs="Times New Roman"/>
          <w:lang w:val="en-GB"/>
        </w:rPr>
        <w:t xml:space="preserve">Everywhere a new flower is blossoming, one which will re-establish worth and </w:t>
      </w:r>
      <w:r w:rsidRPr="00F012FA">
        <w:rPr>
          <w:rFonts w:ascii="Times New Roman" w:eastAsia="Calibri" w:hAnsi="Times New Roman" w:cs="Times New Roman"/>
          <w:i/>
          <w:iCs/>
          <w:lang w:val="en-GB"/>
        </w:rPr>
        <w:t>paratge</w:t>
      </w:r>
      <w:r w:rsidRPr="00D31C7F">
        <w:rPr>
          <w:rFonts w:ascii="Times New Roman" w:eastAsia="Calibri" w:hAnsi="Times New Roman" w:cs="Times New Roman"/>
          <w:lang w:val="en-GB"/>
        </w:rPr>
        <w:t>, for the brave young count […] has taken up arms against the ravagers and disinheritors, so that the cross of Toulouse is raised up and the Montfort</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s lion brought low.</w:t>
      </w:r>
      <w:r w:rsidR="004C0045">
        <w:rPr>
          <w:rFonts w:ascii="Times New Roman" w:eastAsia="Calibri" w:hAnsi="Times New Roman" w:cs="Times New Roman"/>
          <w:lang w:val="en-GB"/>
        </w:rPr>
        <w:t>’</w:t>
      </w:r>
      <w:r w:rsidR="00824A09" w:rsidRPr="00D31C7F">
        <w:rPr>
          <w:rStyle w:val="FootnoteReference"/>
          <w:rFonts w:ascii="Times New Roman" w:eastAsia="Calibri" w:hAnsi="Times New Roman" w:cs="Times New Roman"/>
          <w:lang w:val="en-GB"/>
        </w:rPr>
        <w:footnoteReference w:id="229"/>
      </w:r>
      <w:r w:rsidRPr="00D31C7F">
        <w:rPr>
          <w:rFonts w:ascii="Times New Roman" w:eastAsia="Calibri" w:hAnsi="Times New Roman" w:cs="Times New Roman"/>
          <w:lang w:val="en-GB"/>
        </w:rPr>
        <w:t xml:space="preserve"> Shortly after</w:t>
      </w:r>
      <w:r w:rsidR="00062852">
        <w:rPr>
          <w:rFonts w:ascii="Times New Roman" w:eastAsia="Calibri" w:hAnsi="Times New Roman" w:cs="Times New Roman"/>
          <w:lang w:val="en-GB"/>
        </w:rPr>
        <w:t>,</w:t>
      </w:r>
      <w:r w:rsidRPr="00D31C7F">
        <w:rPr>
          <w:rFonts w:ascii="Times New Roman" w:eastAsia="Calibri" w:hAnsi="Times New Roman" w:cs="Times New Roman"/>
          <w:lang w:val="en-GB"/>
        </w:rPr>
        <w:t xml:space="preserve"> it occurs again in laisse 163: </w:t>
      </w:r>
      <w:r w:rsidR="004C0045">
        <w:rPr>
          <w:rFonts w:ascii="Times New Roman" w:eastAsia="Calibri" w:hAnsi="Times New Roman" w:cs="Times New Roman"/>
          <w:b/>
          <w:bCs/>
          <w:lang w:val="en-GB"/>
        </w:rPr>
        <w:t>‘</w:t>
      </w:r>
      <w:r w:rsidRPr="00D31C7F">
        <w:rPr>
          <w:rFonts w:ascii="Times New Roman" w:eastAsia="Calibri" w:hAnsi="Times New Roman" w:cs="Times New Roman"/>
          <w:lang w:val="en-GB"/>
        </w:rPr>
        <w:t xml:space="preserve">…if you do not show wisdom and valour, we can believe nothing anymore except that worth and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are destroyed, both flower and seed.</w:t>
      </w:r>
      <w:r w:rsidR="004C0045">
        <w:rPr>
          <w:rFonts w:ascii="Times New Roman" w:eastAsia="Calibri" w:hAnsi="Times New Roman" w:cs="Times New Roman"/>
          <w:lang w:val="en-GB"/>
        </w:rPr>
        <w:t>’</w:t>
      </w:r>
      <w:r w:rsidR="00524253" w:rsidRPr="00D31C7F">
        <w:rPr>
          <w:rStyle w:val="FootnoteReference"/>
          <w:rFonts w:ascii="Times New Roman" w:eastAsia="Calibri" w:hAnsi="Times New Roman" w:cs="Times New Roman"/>
          <w:lang w:val="en-GB"/>
        </w:rPr>
        <w:footnoteReference w:id="230"/>
      </w:r>
      <w:r w:rsidRPr="00D31C7F">
        <w:rPr>
          <w:rFonts w:ascii="Times New Roman" w:eastAsia="Calibri" w:hAnsi="Times New Roman" w:cs="Times New Roman"/>
          <w:lang w:val="en-GB"/>
        </w:rPr>
        <w:t xml:space="preserve"> Another interesting example can be found near the end of 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in laisse 213</w:t>
      </w:r>
      <w:r w:rsidR="00062852">
        <w:rPr>
          <w:rFonts w:ascii="Times New Roman" w:eastAsia="Calibri" w:hAnsi="Times New Roman" w:cs="Times New Roman"/>
          <w:lang w:val="en-GB"/>
        </w:rPr>
        <w:t>,</w:t>
      </w:r>
      <w:r w:rsidRPr="00D31C7F">
        <w:rPr>
          <w:rFonts w:ascii="Times New Roman" w:eastAsia="Calibri" w:hAnsi="Times New Roman" w:cs="Times New Roman"/>
          <w:lang w:val="en-GB"/>
        </w:rPr>
        <w:t xml:space="preserve"> where our anonymous author wrote: If we can defend it [Toulouse], the rose tree </w:t>
      </w:r>
      <w:r w:rsidRPr="00D31C7F">
        <w:rPr>
          <w:rFonts w:ascii="Times New Roman" w:eastAsia="Calibri" w:hAnsi="Times New Roman" w:cs="Times New Roman"/>
          <w:lang w:val="en-GB"/>
        </w:rPr>
        <w:lastRenderedPageBreak/>
        <w:t xml:space="preserve">will flower and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merriment and joy will return to us!</w:t>
      </w:r>
      <w:r w:rsidR="004C0045">
        <w:rPr>
          <w:rFonts w:ascii="Times New Roman" w:eastAsia="Calibri" w:hAnsi="Times New Roman" w:cs="Times New Roman"/>
          <w:lang w:val="en-GB"/>
        </w:rPr>
        <w:t>’</w:t>
      </w:r>
      <w:r w:rsidR="00524253" w:rsidRPr="00D31C7F">
        <w:rPr>
          <w:rStyle w:val="FootnoteReference"/>
          <w:rFonts w:ascii="Times New Roman" w:eastAsia="Calibri" w:hAnsi="Times New Roman" w:cs="Times New Roman"/>
          <w:lang w:val="en-GB"/>
        </w:rPr>
        <w:footnoteReference w:id="231"/>
      </w:r>
      <w:r w:rsidRPr="00D31C7F">
        <w:rPr>
          <w:rFonts w:ascii="Times New Roman" w:eastAsia="Calibri" w:hAnsi="Times New Roman" w:cs="Times New Roman"/>
          <w:lang w:val="en-GB"/>
        </w:rPr>
        <w:t xml:space="preserve"> These connections to botanica could have </w:t>
      </w:r>
      <w:r w:rsidR="001F5C2D">
        <w:rPr>
          <w:rFonts w:ascii="Times New Roman" w:eastAsia="Calibri" w:hAnsi="Times New Roman" w:cs="Times New Roman"/>
          <w:lang w:val="en-GB"/>
        </w:rPr>
        <w:t>several</w:t>
      </w:r>
      <w:r w:rsidRPr="00D31C7F">
        <w:rPr>
          <w:rFonts w:ascii="Times New Roman" w:eastAsia="Calibri" w:hAnsi="Times New Roman" w:cs="Times New Roman"/>
          <w:lang w:val="en-GB"/>
        </w:rPr>
        <w:t xml:space="preserve"> explanations</w:t>
      </w:r>
      <w:r w:rsidR="00062852">
        <w:rPr>
          <w:rFonts w:ascii="Times New Roman" w:eastAsia="Calibri" w:hAnsi="Times New Roman" w:cs="Times New Roman"/>
          <w:lang w:val="en-GB"/>
        </w:rPr>
        <w:t>; C.P.</w:t>
      </w:r>
      <w:r w:rsidRPr="00D31C7F">
        <w:rPr>
          <w:rFonts w:ascii="Times New Roman" w:eastAsia="Calibri" w:hAnsi="Times New Roman" w:cs="Times New Roman"/>
          <w:lang w:val="en-GB"/>
        </w:rPr>
        <w:t xml:space="preserve"> Bagley states that through this</w:t>
      </w:r>
      <w:r w:rsidR="001F5C2D">
        <w:rPr>
          <w:rFonts w:ascii="Times New Roman" w:eastAsia="Calibri" w:hAnsi="Times New Roman" w:cs="Times New Roman"/>
          <w:lang w:val="en-GB"/>
        </w:rPr>
        <w:t>,</w:t>
      </w:r>
      <w:r w:rsidRPr="00D31C7F">
        <w:rPr>
          <w:rFonts w:ascii="Times New Roman" w:eastAsia="Calibri" w:hAnsi="Times New Roman" w:cs="Times New Roman"/>
          <w:lang w:val="en-GB"/>
        </w:rPr>
        <w:t xml:space="preserve">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is associated with success and prosperity.</w:t>
      </w:r>
      <w:r w:rsidRPr="00D31C7F">
        <w:rPr>
          <w:rFonts w:ascii="Times New Roman" w:eastAsia="Calibri" w:hAnsi="Times New Roman" w:cs="Times New Roman"/>
          <w:vertAlign w:val="superscript"/>
          <w:lang w:val="en-GB"/>
        </w:rPr>
        <w:footnoteReference w:id="232"/>
      </w:r>
      <w:r w:rsidRPr="00D31C7F">
        <w:rPr>
          <w:rFonts w:ascii="Times New Roman" w:eastAsia="Calibri" w:hAnsi="Times New Roman" w:cs="Times New Roman"/>
          <w:lang w:val="en-GB"/>
        </w:rPr>
        <w:t xml:space="preserve"> It should be noted</w:t>
      </w:r>
      <w:r w:rsidR="009B05E2">
        <w:rPr>
          <w:rFonts w:ascii="Times New Roman" w:eastAsia="Calibri" w:hAnsi="Times New Roman" w:cs="Times New Roman"/>
          <w:lang w:val="en-GB"/>
        </w:rPr>
        <w:t>,</w:t>
      </w:r>
      <w:r w:rsidRPr="00D31C7F">
        <w:rPr>
          <w:rFonts w:ascii="Times New Roman" w:eastAsia="Calibri" w:hAnsi="Times New Roman" w:cs="Times New Roman"/>
          <w:lang w:val="en-GB"/>
        </w:rPr>
        <w:t xml:space="preserve"> however</w:t>
      </w:r>
      <w:r w:rsidR="009B05E2">
        <w:rPr>
          <w:rFonts w:ascii="Times New Roman" w:eastAsia="Calibri" w:hAnsi="Times New Roman" w:cs="Times New Roman"/>
          <w:lang w:val="en-GB"/>
        </w:rPr>
        <w:t>,</w:t>
      </w:r>
      <w:r w:rsidRPr="00D31C7F">
        <w:rPr>
          <w:rFonts w:ascii="Times New Roman" w:eastAsia="Calibri" w:hAnsi="Times New Roman" w:cs="Times New Roman"/>
          <w:lang w:val="en-GB"/>
        </w:rPr>
        <w:t xml:space="preserve"> that in some cases flowers and seeds could also be used as references to Raymond VI and his son Raymond VII. For instance, in laisse 163, the flower could refer to Raymond VI and his son Raymond VII, yet it is also possible that it is simply stating that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is the seed of which the flower </w:t>
      </w:r>
      <w:r w:rsidRPr="00D31C7F">
        <w:rPr>
          <w:rFonts w:ascii="Times New Roman" w:eastAsia="Calibri" w:hAnsi="Times New Roman" w:cs="Times New Roman"/>
          <w:i/>
          <w:iCs/>
          <w:lang w:val="en-GB"/>
        </w:rPr>
        <w:t>pretz</w:t>
      </w:r>
      <w:r w:rsidRPr="00D31C7F">
        <w:rPr>
          <w:rFonts w:ascii="Times New Roman" w:eastAsia="Calibri" w:hAnsi="Times New Roman" w:cs="Times New Roman"/>
          <w:lang w:val="en-GB"/>
        </w:rPr>
        <w:t xml:space="preserve"> (</w:t>
      </w:r>
      <w:r w:rsidR="001F5C2D">
        <w:rPr>
          <w:rFonts w:ascii="Times New Roman" w:eastAsia="Calibri" w:hAnsi="Times New Roman" w:cs="Times New Roman"/>
          <w:lang w:val="en-GB"/>
        </w:rPr>
        <w:t>‘</w:t>
      </w:r>
      <w:r w:rsidRPr="00D31C7F">
        <w:rPr>
          <w:rFonts w:ascii="Times New Roman" w:eastAsia="Calibri" w:hAnsi="Times New Roman" w:cs="Times New Roman"/>
          <w:lang w:val="en-GB"/>
        </w:rPr>
        <w:t>worth</w:t>
      </w:r>
      <w:r w:rsidR="001F5C2D">
        <w:rPr>
          <w:rFonts w:ascii="Times New Roman" w:eastAsia="Calibri" w:hAnsi="Times New Roman" w:cs="Times New Roman"/>
          <w:lang w:val="en-GB"/>
        </w:rPr>
        <w:t>’</w:t>
      </w:r>
      <w:r w:rsidRPr="00D31C7F">
        <w:rPr>
          <w:rFonts w:ascii="Times New Roman" w:eastAsia="Calibri" w:hAnsi="Times New Roman" w:cs="Times New Roman"/>
          <w:lang w:val="en-GB"/>
        </w:rPr>
        <w:t>) grows. If the latter explanation is followed</w:t>
      </w:r>
      <w:r w:rsidR="00D87D9E">
        <w:rPr>
          <w:rFonts w:ascii="Times New Roman" w:eastAsia="Calibri" w:hAnsi="Times New Roman" w:cs="Times New Roman"/>
          <w:lang w:val="en-GB"/>
        </w:rPr>
        <w:t>,</w:t>
      </w:r>
      <w:r w:rsidRPr="00D31C7F">
        <w:rPr>
          <w:rFonts w:ascii="Times New Roman" w:eastAsia="Calibri" w:hAnsi="Times New Roman" w:cs="Times New Roman"/>
          <w:lang w:val="en-GB"/>
        </w:rPr>
        <w:t xml:space="preserve"> the interesting observation can be made that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and </w:t>
      </w:r>
      <w:r w:rsidRPr="00D31C7F">
        <w:rPr>
          <w:rFonts w:ascii="Times New Roman" w:eastAsia="Calibri" w:hAnsi="Times New Roman" w:cs="Times New Roman"/>
          <w:i/>
          <w:iCs/>
          <w:lang w:val="en-GB"/>
        </w:rPr>
        <w:t>pretz</w:t>
      </w:r>
      <w:r w:rsidRPr="00D31C7F">
        <w:rPr>
          <w:rFonts w:ascii="Times New Roman" w:eastAsia="Calibri" w:hAnsi="Times New Roman" w:cs="Times New Roman"/>
          <w:lang w:val="en-GB"/>
        </w:rPr>
        <w:t xml:space="preserve"> are not only connected</w:t>
      </w:r>
      <w:r w:rsidR="00202899">
        <w:rPr>
          <w:rFonts w:ascii="Times New Roman" w:eastAsia="Calibri" w:hAnsi="Times New Roman" w:cs="Times New Roman"/>
          <w:lang w:val="en-GB"/>
        </w:rPr>
        <w:t>,</w:t>
      </w:r>
      <w:r w:rsidRPr="00D31C7F">
        <w:rPr>
          <w:rFonts w:ascii="Times New Roman" w:eastAsia="Calibri" w:hAnsi="Times New Roman" w:cs="Times New Roman"/>
          <w:lang w:val="en-GB"/>
        </w:rPr>
        <w:t xml:space="preserve"> but that one also precedes the other. However, the connection to the counts of Toulouse is not without merit</w:t>
      </w:r>
      <w:r w:rsidR="004E145A">
        <w:rPr>
          <w:rFonts w:ascii="Times New Roman" w:eastAsia="Calibri" w:hAnsi="Times New Roman" w:cs="Times New Roman"/>
          <w:lang w:val="en-GB"/>
        </w:rPr>
        <w:t>,</w:t>
      </w:r>
      <w:r w:rsidRPr="00D31C7F">
        <w:rPr>
          <w:rFonts w:ascii="Times New Roman" w:eastAsia="Calibri" w:hAnsi="Times New Roman" w:cs="Times New Roman"/>
          <w:lang w:val="en-GB"/>
        </w:rPr>
        <w:t xml:space="preserve"> a</w:t>
      </w:r>
      <w:r w:rsidR="001F5C2D">
        <w:rPr>
          <w:rFonts w:ascii="Times New Roman" w:eastAsia="Calibri" w:hAnsi="Times New Roman" w:cs="Times New Roman"/>
          <w:lang w:val="en-GB"/>
        </w:rPr>
        <w:t>nd Bagley’s</w:t>
      </w:r>
      <w:r w:rsidRPr="00D31C7F">
        <w:rPr>
          <w:rFonts w:ascii="Times New Roman" w:eastAsia="Calibri" w:hAnsi="Times New Roman" w:cs="Times New Roman"/>
          <w:lang w:val="en-GB"/>
        </w:rPr>
        <w:t xml:space="preserve"> explanation is akin to Ricketts</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 xml:space="preserve"> view on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t>
      </w:r>
    </w:p>
    <w:p w14:paraId="7CF89742" w14:textId="64BD768D" w:rsidR="00A86BA3" w:rsidRPr="00D31C7F" w:rsidRDefault="00A86BA3"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The last image is </w:t>
      </w:r>
      <w:r w:rsidR="004E145A">
        <w:rPr>
          <w:rFonts w:ascii="Times New Roman" w:hAnsi="Times New Roman" w:cs="Times New Roman"/>
          <w:lang w:val="en-GB"/>
        </w:rPr>
        <w:t>the most common one</w:t>
      </w:r>
      <w:r w:rsidRPr="00D31C7F">
        <w:rPr>
          <w:rFonts w:ascii="Times New Roman" w:hAnsi="Times New Roman" w:cs="Times New Roman"/>
          <w:lang w:val="en-GB"/>
        </w:rPr>
        <w:t>. Most often</w:t>
      </w:r>
      <w:r w:rsidR="004E145A">
        <w:rPr>
          <w:rFonts w:ascii="Times New Roman" w:hAnsi="Times New Roman" w:cs="Times New Roman"/>
          <w:lang w:val="en-GB"/>
        </w:rPr>
        <w:t xml:space="preserve">, </w:t>
      </w:r>
      <w:r w:rsidR="004E145A" w:rsidRPr="00F012FA">
        <w:rPr>
          <w:rFonts w:ascii="Times New Roman" w:hAnsi="Times New Roman" w:cs="Times New Roman"/>
          <w:i/>
          <w:iCs/>
          <w:lang w:val="en-GB"/>
        </w:rPr>
        <w:t>paratge</w:t>
      </w:r>
      <w:r w:rsidR="004E145A">
        <w:rPr>
          <w:rFonts w:ascii="Times New Roman" w:hAnsi="Times New Roman" w:cs="Times New Roman"/>
          <w:lang w:val="en-GB"/>
        </w:rPr>
        <w:t xml:space="preserve"> is connected to a verb and </w:t>
      </w:r>
      <w:r w:rsidRPr="00D31C7F">
        <w:rPr>
          <w:rFonts w:ascii="Times New Roman" w:hAnsi="Times New Roman" w:cs="Times New Roman"/>
          <w:lang w:val="en-GB"/>
        </w:rPr>
        <w:t xml:space="preserve">undergoes an action. </w:t>
      </w:r>
      <w:r w:rsidRPr="00D31C7F">
        <w:rPr>
          <w:rFonts w:ascii="Times New Roman" w:hAnsi="Times New Roman" w:cs="Times New Roman"/>
          <w:i/>
          <w:iCs/>
          <w:lang w:val="en-GB"/>
        </w:rPr>
        <w:t xml:space="preserve">Paratge </w:t>
      </w:r>
      <w:r w:rsidRPr="00D31C7F">
        <w:rPr>
          <w:rFonts w:ascii="Times New Roman" w:hAnsi="Times New Roman" w:cs="Times New Roman"/>
          <w:lang w:val="en-GB"/>
        </w:rPr>
        <w:t>has been killed, returned, defended, banished, obeyed, and restored</w:t>
      </w:r>
      <w:r w:rsidR="0006422F">
        <w:rPr>
          <w:rFonts w:ascii="Times New Roman" w:hAnsi="Times New Roman" w:cs="Times New Roman"/>
          <w:lang w:val="en-GB"/>
        </w:rPr>
        <w:t xml:space="preserve"> – to offer</w:t>
      </w:r>
      <w:r w:rsidRPr="00D31C7F">
        <w:rPr>
          <w:rFonts w:ascii="Times New Roman" w:hAnsi="Times New Roman" w:cs="Times New Roman"/>
          <w:lang w:val="en-GB"/>
        </w:rPr>
        <w:t xml:space="preserve"> only a selection.</w:t>
      </w:r>
      <w:r w:rsidR="00015ED2">
        <w:rPr>
          <w:rFonts w:ascii="Times New Roman" w:hAnsi="Times New Roman" w:cs="Times New Roman"/>
          <w:lang w:val="en-GB"/>
        </w:rPr>
        <w:t xml:space="preserve"> </w:t>
      </w:r>
      <w:r w:rsidR="00202899">
        <w:rPr>
          <w:rFonts w:ascii="Times New Roman" w:hAnsi="Times New Roman" w:cs="Times New Roman"/>
          <w:lang w:val="en-GB"/>
        </w:rPr>
        <w:t>Looking</w:t>
      </w:r>
      <w:r w:rsidRPr="00D31C7F">
        <w:rPr>
          <w:rFonts w:ascii="Times New Roman" w:hAnsi="Times New Roman" w:cs="Times New Roman"/>
          <w:lang w:val="en-GB"/>
        </w:rPr>
        <w:t xml:space="preserve"> at it like this</w:t>
      </w:r>
      <w:r w:rsidR="0006422F">
        <w:rPr>
          <w:rFonts w:ascii="Times New Roman" w:hAnsi="Times New Roman" w:cs="Times New Roman"/>
          <w:lang w:val="en-GB"/>
        </w:rPr>
        <w:t>,</w:t>
      </w:r>
      <w:r w:rsidRPr="00D31C7F">
        <w:rPr>
          <w:rFonts w:ascii="Times New Roman" w:hAnsi="Times New Roman" w:cs="Times New Roman"/>
          <w:i/>
          <w:iCs/>
          <w:lang w:val="en-GB"/>
        </w:rPr>
        <w:t xml:space="preserve"> paratge </w:t>
      </w:r>
      <w:r w:rsidR="008E0596">
        <w:rPr>
          <w:rFonts w:ascii="Times New Roman" w:hAnsi="Times New Roman" w:cs="Times New Roman"/>
          <w:lang w:val="en-GB"/>
        </w:rPr>
        <w:t>symbolises</w:t>
      </w:r>
      <w:r w:rsidRPr="00D31C7F">
        <w:rPr>
          <w:rFonts w:ascii="Times New Roman" w:hAnsi="Times New Roman" w:cs="Times New Roman"/>
          <w:lang w:val="en-GB"/>
        </w:rPr>
        <w:t xml:space="preserve"> the struggles of the Southerners during the conflict, both the lords and the commoners. It shows their struggles and hardships. One obvious example is laisse 191: </w:t>
      </w:r>
    </w:p>
    <w:p w14:paraId="67CFB0A4" w14:textId="77777777" w:rsidR="00A86BA3" w:rsidRPr="00D31C7F" w:rsidRDefault="00A86BA3" w:rsidP="00A86BA3">
      <w:pPr>
        <w:spacing w:after="0" w:line="276" w:lineRule="auto"/>
        <w:ind w:firstLine="708"/>
        <w:jc w:val="both"/>
        <w:rPr>
          <w:rFonts w:ascii="Times New Roman" w:hAnsi="Times New Roman" w:cs="Times New Roman"/>
          <w:lang w:val="en-GB"/>
        </w:rPr>
      </w:pPr>
    </w:p>
    <w:p w14:paraId="25B8728D" w14:textId="09D00FB4" w:rsidR="00A86BA3" w:rsidRPr="00DC098B" w:rsidRDefault="00A86BA3" w:rsidP="00DC098B">
      <w:pPr>
        <w:spacing w:after="0" w:line="276" w:lineRule="auto"/>
        <w:ind w:left="708"/>
        <w:jc w:val="both"/>
        <w:rPr>
          <w:rFonts w:ascii="Times New Roman" w:hAnsi="Times New Roman" w:cs="Times New Roman"/>
          <w:lang w:val="en-GB"/>
        </w:rPr>
      </w:pPr>
      <w:r w:rsidRPr="00DC098B">
        <w:rPr>
          <w:rFonts w:ascii="Times New Roman" w:eastAsia="Calibri" w:hAnsi="Times New Roman" w:cs="Times New Roman"/>
          <w:lang w:val="en-GB"/>
        </w:rPr>
        <w:t xml:space="preserve">Barons, men of Toulouse, […] Through you a flower has blossomed, has restored light and made the darkness shine, through you worth and </w:t>
      </w:r>
      <w:r w:rsidRPr="00DC098B">
        <w:rPr>
          <w:rFonts w:ascii="Times New Roman" w:eastAsia="Calibri" w:hAnsi="Times New Roman" w:cs="Times New Roman"/>
          <w:i/>
          <w:iCs/>
          <w:lang w:val="en-GB"/>
        </w:rPr>
        <w:t>paratge</w:t>
      </w:r>
      <w:r w:rsidRPr="00DC098B">
        <w:rPr>
          <w:rFonts w:ascii="Times New Roman" w:eastAsia="Calibri" w:hAnsi="Times New Roman" w:cs="Times New Roman"/>
          <w:lang w:val="en-GB"/>
        </w:rPr>
        <w:t xml:space="preserve"> have been brought into the light of day instead of wandering the world, uncertain where to go, while you good men wept for them.</w:t>
      </w:r>
      <w:r w:rsidRPr="00DC098B">
        <w:rPr>
          <w:rFonts w:ascii="Times New Roman" w:eastAsia="Calibri" w:hAnsi="Times New Roman" w:cs="Times New Roman"/>
          <w:vertAlign w:val="superscript"/>
          <w:lang w:val="en-GB"/>
        </w:rPr>
        <w:footnoteReference w:id="233"/>
      </w:r>
    </w:p>
    <w:p w14:paraId="300F3F13" w14:textId="77777777" w:rsidR="00A86BA3" w:rsidRPr="00D31C7F" w:rsidRDefault="00A86BA3" w:rsidP="00A86BA3">
      <w:pPr>
        <w:spacing w:after="0" w:line="276" w:lineRule="auto"/>
        <w:ind w:firstLine="708"/>
        <w:jc w:val="both"/>
        <w:rPr>
          <w:rFonts w:ascii="Times New Roman" w:hAnsi="Times New Roman" w:cs="Times New Roman"/>
          <w:i/>
          <w:iCs/>
          <w:sz w:val="20"/>
          <w:szCs w:val="20"/>
          <w:lang w:val="en-GB"/>
        </w:rPr>
      </w:pPr>
    </w:p>
    <w:p w14:paraId="53F38A0D" w14:textId="78A85ED7"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In this laisse</w:t>
      </w:r>
      <w:r w:rsidR="008E0596">
        <w:rPr>
          <w:rFonts w:ascii="Times New Roman" w:hAnsi="Times New Roman" w:cs="Times New Roman"/>
          <w:lang w:val="en-GB"/>
        </w:rPr>
        <w:t>,</w:t>
      </w:r>
      <w:r w:rsidRPr="00D31C7F">
        <w:rPr>
          <w:rFonts w:ascii="Times New Roman" w:hAnsi="Times New Roman" w:cs="Times New Roman"/>
          <w:lang w:val="en-GB"/>
        </w:rPr>
        <w:t xml:space="preserve"> we are again dealing with a speech in which the</w:t>
      </w:r>
      <w:r w:rsidR="00F43A04">
        <w:rPr>
          <w:rFonts w:ascii="Times New Roman" w:hAnsi="Times New Roman" w:cs="Times New Roman"/>
          <w:lang w:val="en-GB"/>
        </w:rPr>
        <w:t xml:space="preserve"> Count</w:t>
      </w:r>
      <w:r w:rsidRPr="00D31C7F">
        <w:rPr>
          <w:rFonts w:ascii="Times New Roman" w:hAnsi="Times New Roman" w:cs="Times New Roman"/>
          <w:lang w:val="en-GB"/>
        </w:rPr>
        <w:t xml:space="preserve"> of Foix is rallying the people of Toulouse before the upcoming assault of Simon. Right before this point in the </w:t>
      </w:r>
      <w:r w:rsidRPr="00D31C7F">
        <w:rPr>
          <w:rFonts w:ascii="Times New Roman" w:hAnsi="Times New Roman" w:cs="Times New Roman"/>
          <w:i/>
          <w:iCs/>
          <w:lang w:val="en-GB"/>
        </w:rPr>
        <w:t>Chanson</w:t>
      </w:r>
      <w:r w:rsidR="008E0596">
        <w:rPr>
          <w:rFonts w:ascii="Times New Roman" w:hAnsi="Times New Roman" w:cs="Times New Roman"/>
          <w:i/>
          <w:iCs/>
          <w:lang w:val="en-GB"/>
        </w:rPr>
        <w:t>,</w:t>
      </w:r>
      <w:r w:rsidR="00F43A04">
        <w:rPr>
          <w:rFonts w:ascii="Times New Roman" w:hAnsi="Times New Roman" w:cs="Times New Roman"/>
          <w:lang w:val="en-GB"/>
        </w:rPr>
        <w:t xml:space="preserve"> Count</w:t>
      </w:r>
      <w:r w:rsidRPr="00D31C7F">
        <w:rPr>
          <w:rFonts w:ascii="Times New Roman" w:hAnsi="Times New Roman" w:cs="Times New Roman"/>
          <w:lang w:val="en-GB"/>
        </w:rPr>
        <w:t xml:space="preserve"> Raymond VI of Toulouse had finally returned to Toulouse after he had wandered through Spain ever since he </w:t>
      </w:r>
      <w:r w:rsidR="0006422F">
        <w:rPr>
          <w:rFonts w:ascii="Times New Roman" w:hAnsi="Times New Roman" w:cs="Times New Roman"/>
          <w:lang w:val="en-GB"/>
        </w:rPr>
        <w:t>had been</w:t>
      </w:r>
      <w:r w:rsidRPr="00D31C7F">
        <w:rPr>
          <w:rFonts w:ascii="Times New Roman" w:hAnsi="Times New Roman" w:cs="Times New Roman"/>
          <w:lang w:val="en-GB"/>
        </w:rPr>
        <w:t xml:space="preserve"> d</w:t>
      </w:r>
      <w:r w:rsidR="0006422F">
        <w:rPr>
          <w:rFonts w:ascii="Times New Roman" w:hAnsi="Times New Roman" w:cs="Times New Roman"/>
          <w:lang w:val="en-GB"/>
        </w:rPr>
        <w:t>e</w:t>
      </w:r>
      <w:r w:rsidRPr="00D31C7F">
        <w:rPr>
          <w:rFonts w:ascii="Times New Roman" w:hAnsi="Times New Roman" w:cs="Times New Roman"/>
          <w:lang w:val="en-GB"/>
        </w:rPr>
        <w:t>posed during the Fourth Lateran Council. This sounds more dramatic than it probably was because</w:t>
      </w:r>
      <w:r w:rsidR="00202899">
        <w:rPr>
          <w:rFonts w:ascii="Times New Roman" w:hAnsi="Times New Roman" w:cs="Times New Roman"/>
          <w:lang w:val="en-GB"/>
        </w:rPr>
        <w:t>,</w:t>
      </w:r>
      <w:r w:rsidRPr="00D31C7F">
        <w:rPr>
          <w:rFonts w:ascii="Times New Roman" w:hAnsi="Times New Roman" w:cs="Times New Roman"/>
          <w:lang w:val="en-GB"/>
        </w:rPr>
        <w:t xml:space="preserve"> during his wandering</w:t>
      </w:r>
      <w:r w:rsidR="00951625">
        <w:rPr>
          <w:rFonts w:ascii="Times New Roman" w:hAnsi="Times New Roman" w:cs="Times New Roman"/>
          <w:lang w:val="en-GB"/>
        </w:rPr>
        <w:t>,</w:t>
      </w:r>
      <w:r w:rsidRPr="00D31C7F">
        <w:rPr>
          <w:rFonts w:ascii="Times New Roman" w:hAnsi="Times New Roman" w:cs="Times New Roman"/>
          <w:lang w:val="en-GB"/>
        </w:rPr>
        <w:t xml:space="preserve"> he was raising support in Spain</w:t>
      </w:r>
      <w:r w:rsidR="00951625">
        <w:rPr>
          <w:rFonts w:ascii="Times New Roman" w:hAnsi="Times New Roman" w:cs="Times New Roman"/>
          <w:lang w:val="en-GB"/>
        </w:rPr>
        <w:t>. Still, the</w:t>
      </w:r>
      <w:r w:rsidRPr="00D31C7F">
        <w:rPr>
          <w:rFonts w:ascii="Times New Roman" w:hAnsi="Times New Roman" w:cs="Times New Roman"/>
          <w:lang w:val="en-GB"/>
        </w:rPr>
        <w:t xml:space="preserv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displays this understandably as a tragedy</w:t>
      </w:r>
      <w:r w:rsidR="0006422F">
        <w:rPr>
          <w:rFonts w:ascii="Times New Roman" w:hAnsi="Times New Roman" w:cs="Times New Roman"/>
          <w:lang w:val="en-GB"/>
        </w:rPr>
        <w:t>,</w:t>
      </w:r>
      <w:r w:rsidRPr="00D31C7F">
        <w:rPr>
          <w:rFonts w:ascii="Times New Roman" w:hAnsi="Times New Roman" w:cs="Times New Roman"/>
          <w:lang w:val="en-GB"/>
        </w:rPr>
        <w:t xml:space="preserve"> as the </w:t>
      </w:r>
      <w:r w:rsidR="004C0045">
        <w:rPr>
          <w:rFonts w:ascii="Times New Roman" w:hAnsi="Times New Roman" w:cs="Times New Roman"/>
          <w:lang w:val="en-GB"/>
        </w:rPr>
        <w:t>‘</w:t>
      </w:r>
      <w:r w:rsidRPr="00D31C7F">
        <w:rPr>
          <w:rFonts w:ascii="Times New Roman" w:hAnsi="Times New Roman" w:cs="Times New Roman"/>
          <w:lang w:val="en-GB"/>
        </w:rPr>
        <w:t>rightful</w:t>
      </w:r>
      <w:r w:rsidR="004C0045">
        <w:rPr>
          <w:rFonts w:ascii="Times New Roman" w:hAnsi="Times New Roman" w:cs="Times New Roman"/>
          <w:lang w:val="en-GB"/>
        </w:rPr>
        <w:t>’</w:t>
      </w:r>
      <w:r w:rsidRPr="00D31C7F">
        <w:rPr>
          <w:rFonts w:ascii="Times New Roman" w:hAnsi="Times New Roman" w:cs="Times New Roman"/>
          <w:lang w:val="en-GB"/>
        </w:rPr>
        <w:t xml:space="preserve"> lord is not in his own territory. In the quot</w:t>
      </w:r>
      <w:r w:rsidR="00CD0C5E">
        <w:rPr>
          <w:rFonts w:ascii="Times New Roman" w:hAnsi="Times New Roman" w:cs="Times New Roman"/>
          <w:lang w:val="en-GB"/>
        </w:rPr>
        <w:t>ation</w:t>
      </w:r>
      <w:r w:rsidRPr="00D31C7F">
        <w:rPr>
          <w:rFonts w:ascii="Times New Roman" w:hAnsi="Times New Roman" w:cs="Times New Roman"/>
          <w:lang w:val="en-GB"/>
        </w:rPr>
        <w:t xml:space="preserve"> above</w:t>
      </w:r>
      <w:r w:rsidR="00202899">
        <w:rPr>
          <w:rFonts w:ascii="Times New Roman" w:hAnsi="Times New Roman" w:cs="Times New Roman"/>
          <w:lang w:val="en-GB"/>
        </w:rPr>
        <w:t>,</w:t>
      </w:r>
      <w:r w:rsidRPr="00D31C7F">
        <w:rPr>
          <w:rFonts w:ascii="Times New Roman" w:hAnsi="Times New Roman" w:cs="Times New Roman"/>
          <w:lang w:val="en-GB"/>
        </w:rPr>
        <w:t xml:space="preserve"> worth and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could easily be replaced by</w:t>
      </w:r>
      <w:r w:rsidR="00F43A04">
        <w:rPr>
          <w:rFonts w:ascii="Times New Roman" w:hAnsi="Times New Roman" w:cs="Times New Roman"/>
          <w:lang w:val="en-GB"/>
        </w:rPr>
        <w:t xml:space="preserve"> Count</w:t>
      </w:r>
      <w:r w:rsidRPr="00D31C7F">
        <w:rPr>
          <w:rFonts w:ascii="Times New Roman" w:hAnsi="Times New Roman" w:cs="Times New Roman"/>
          <w:lang w:val="en-GB"/>
        </w:rPr>
        <w:t xml:space="preserve"> Raymond VI as the </w:t>
      </w:r>
      <w:r w:rsidR="00D87ACC" w:rsidRPr="00D31C7F">
        <w:rPr>
          <w:rFonts w:ascii="Times New Roman" w:hAnsi="Times New Roman" w:cs="Times New Roman"/>
          <w:lang w:val="en-GB"/>
        </w:rPr>
        <w:t>quot</w:t>
      </w:r>
      <w:r w:rsidR="00CD0C5E">
        <w:rPr>
          <w:rFonts w:ascii="Times New Roman" w:hAnsi="Times New Roman" w:cs="Times New Roman"/>
          <w:lang w:val="en-GB"/>
        </w:rPr>
        <w:t>ation</w:t>
      </w:r>
      <w:r w:rsidRPr="00D31C7F">
        <w:rPr>
          <w:rFonts w:ascii="Times New Roman" w:hAnsi="Times New Roman" w:cs="Times New Roman"/>
          <w:lang w:val="en-GB"/>
        </w:rPr>
        <w:t xml:space="preserve"> mirrors the </w:t>
      </w:r>
      <w:r w:rsidR="00886E8D">
        <w:rPr>
          <w:rFonts w:ascii="Times New Roman" w:hAnsi="Times New Roman" w:cs="Times New Roman"/>
          <w:lang w:val="en-GB"/>
        </w:rPr>
        <w:t>count</w:t>
      </w:r>
      <w:r w:rsidR="004C0045">
        <w:rPr>
          <w:rFonts w:ascii="Times New Roman" w:hAnsi="Times New Roman" w:cs="Times New Roman"/>
          <w:lang w:val="en-GB"/>
        </w:rPr>
        <w:t>’</w:t>
      </w:r>
      <w:r w:rsidR="00886E8D">
        <w:rPr>
          <w:rFonts w:ascii="Times New Roman" w:hAnsi="Times New Roman" w:cs="Times New Roman"/>
          <w:lang w:val="en-GB"/>
        </w:rPr>
        <w:t>s</w:t>
      </w:r>
      <w:r w:rsidRPr="00D31C7F">
        <w:rPr>
          <w:rFonts w:ascii="Times New Roman" w:hAnsi="Times New Roman" w:cs="Times New Roman"/>
          <w:lang w:val="en-GB"/>
        </w:rPr>
        <w:t xml:space="preserve"> travels</w:t>
      </w:r>
      <w:r w:rsidR="006212E7" w:rsidRPr="00D31C7F">
        <w:rPr>
          <w:rFonts w:ascii="Times New Roman" w:hAnsi="Times New Roman" w:cs="Times New Roman"/>
          <w:lang w:val="en-GB"/>
        </w:rPr>
        <w:t xml:space="preserve"> perfectly</w:t>
      </w:r>
      <w:r w:rsidRPr="00D31C7F">
        <w:rPr>
          <w:rFonts w:ascii="Times New Roman" w:hAnsi="Times New Roman" w:cs="Times New Roman"/>
          <w:lang w:val="en-GB"/>
        </w:rPr>
        <w:t>. Therefore, it should be assumed that</w:t>
      </w:r>
      <w:r w:rsidR="0006422F">
        <w:rPr>
          <w:rFonts w:ascii="Times New Roman" w:hAnsi="Times New Roman" w:cs="Times New Roman"/>
          <w:lang w:val="en-GB"/>
        </w:rPr>
        <w:t>,</w:t>
      </w:r>
      <w:r w:rsidRPr="00D31C7F">
        <w:rPr>
          <w:rFonts w:ascii="Times New Roman" w:hAnsi="Times New Roman" w:cs="Times New Roman"/>
          <w:lang w:val="en-GB"/>
        </w:rPr>
        <w:t xml:space="preserve"> in this case</w:t>
      </w:r>
      <w:r w:rsidR="00886E8D">
        <w:rPr>
          <w:rFonts w:ascii="Times New Roman" w:hAnsi="Times New Roman" w:cs="Times New Roman"/>
          <w:lang w:val="en-GB"/>
        </w:rPr>
        <w:t xml:space="preserve">, </w:t>
      </w:r>
      <w:r w:rsidRPr="00D31C7F">
        <w:rPr>
          <w:rFonts w:ascii="Times New Roman" w:hAnsi="Times New Roman" w:cs="Times New Roman"/>
          <w:i/>
          <w:iCs/>
          <w:lang w:val="en-GB"/>
        </w:rPr>
        <w:t xml:space="preserve">paratge </w:t>
      </w:r>
      <w:r w:rsidRPr="00D31C7F">
        <w:rPr>
          <w:rFonts w:ascii="Times New Roman" w:hAnsi="Times New Roman" w:cs="Times New Roman"/>
          <w:lang w:val="en-GB"/>
        </w:rPr>
        <w:t>refers directly to the count. Yet</w:t>
      </w:r>
      <w:r w:rsidR="00886E8D">
        <w:rPr>
          <w:rFonts w:ascii="Times New Roman" w:hAnsi="Times New Roman" w:cs="Times New Roman"/>
          <w:lang w:val="en-GB"/>
        </w:rPr>
        <w:t>,</w:t>
      </w:r>
      <w:r w:rsidRPr="00D31C7F">
        <w:rPr>
          <w:rFonts w:ascii="Times New Roman" w:hAnsi="Times New Roman" w:cs="Times New Roman"/>
          <w:lang w:val="en-GB"/>
        </w:rPr>
        <w:t xml:space="preserve"> in other occurren</w:t>
      </w:r>
      <w:r w:rsidR="00886E8D">
        <w:rPr>
          <w:rFonts w:ascii="Times New Roman" w:hAnsi="Times New Roman" w:cs="Times New Roman"/>
          <w:lang w:val="en-GB"/>
        </w:rPr>
        <w:t>c</w:t>
      </w:r>
      <w:r w:rsidRPr="00D31C7F">
        <w:rPr>
          <w:rFonts w:ascii="Times New Roman" w:hAnsi="Times New Roman" w:cs="Times New Roman"/>
          <w:lang w:val="en-GB"/>
        </w:rPr>
        <w:t>es</w:t>
      </w:r>
      <w:r w:rsidR="00F46653">
        <w:rPr>
          <w:rFonts w:ascii="Times New Roman" w:hAnsi="Times New Roman" w:cs="Times New Roman"/>
          <w:lang w:val="en-GB"/>
        </w:rPr>
        <w:t>,</w:t>
      </w:r>
      <w:r w:rsidRPr="00D31C7F">
        <w:rPr>
          <w:rFonts w:ascii="Times New Roman" w:hAnsi="Times New Roman" w:cs="Times New Roman"/>
          <w:lang w:val="en-GB"/>
        </w:rPr>
        <w:t xml:space="preserve"> it</w:t>
      </w:r>
      <w:r w:rsidR="00886E8D">
        <w:rPr>
          <w:rFonts w:ascii="Times New Roman" w:hAnsi="Times New Roman" w:cs="Times New Roman"/>
          <w:lang w:val="en-GB"/>
        </w:rPr>
        <w:t xml:space="preserve"> is</w:t>
      </w:r>
      <w:r w:rsidRPr="00D31C7F">
        <w:rPr>
          <w:rFonts w:ascii="Times New Roman" w:hAnsi="Times New Roman" w:cs="Times New Roman"/>
          <w:lang w:val="en-GB"/>
        </w:rPr>
        <w:t xml:space="preserve"> not the count who is referred to. For instance, in laisse 180: </w:t>
      </w:r>
    </w:p>
    <w:p w14:paraId="4103FFDF" w14:textId="77777777" w:rsidR="00A86BA3" w:rsidRPr="00D31C7F" w:rsidRDefault="00A86BA3" w:rsidP="00A86BA3">
      <w:pPr>
        <w:spacing w:after="0" w:line="276" w:lineRule="auto"/>
        <w:jc w:val="both"/>
        <w:rPr>
          <w:rFonts w:ascii="Times New Roman" w:hAnsi="Times New Roman" w:cs="Times New Roman"/>
          <w:lang w:val="en-GB"/>
        </w:rPr>
      </w:pPr>
    </w:p>
    <w:p w14:paraId="517BDE1C" w14:textId="2EBC8D01" w:rsidR="00A86BA3" w:rsidRPr="00DC098B" w:rsidRDefault="00A86BA3" w:rsidP="00DC098B">
      <w:pPr>
        <w:spacing w:after="0" w:line="276" w:lineRule="auto"/>
        <w:ind w:left="708"/>
        <w:jc w:val="both"/>
        <w:rPr>
          <w:rFonts w:ascii="Times New Roman" w:eastAsia="Calibri" w:hAnsi="Times New Roman" w:cs="Times New Roman"/>
          <w:lang w:val="en-GB"/>
        </w:rPr>
      </w:pPr>
      <w:r w:rsidRPr="00DC098B">
        <w:rPr>
          <w:rFonts w:ascii="Times New Roman" w:eastAsia="Calibri" w:hAnsi="Times New Roman" w:cs="Times New Roman"/>
          <w:lang w:val="en-GB"/>
        </w:rPr>
        <w:t xml:space="preserve">Straight into Gascony he rode, full of joy at having wreaked his fury on Toulouse, where he had slain </w:t>
      </w:r>
      <w:r w:rsidRPr="00DC098B">
        <w:rPr>
          <w:rFonts w:ascii="Times New Roman" w:eastAsia="Calibri" w:hAnsi="Times New Roman" w:cs="Times New Roman"/>
          <w:i/>
          <w:iCs/>
          <w:lang w:val="en-GB"/>
        </w:rPr>
        <w:t>paratge</w:t>
      </w:r>
      <w:r w:rsidRPr="00DC098B">
        <w:rPr>
          <w:rFonts w:ascii="Times New Roman" w:eastAsia="Calibri" w:hAnsi="Times New Roman" w:cs="Times New Roman"/>
          <w:lang w:val="en-GB"/>
        </w:rPr>
        <w:t>, destroyed and banished it, driving all the town</w:t>
      </w:r>
      <w:r w:rsidR="004C0045" w:rsidRPr="00DC098B">
        <w:rPr>
          <w:rFonts w:ascii="Times New Roman" w:eastAsia="Calibri" w:hAnsi="Times New Roman" w:cs="Times New Roman"/>
          <w:lang w:val="en-GB"/>
        </w:rPr>
        <w:t>’</w:t>
      </w:r>
      <w:r w:rsidRPr="00DC098B">
        <w:rPr>
          <w:rFonts w:ascii="Times New Roman" w:eastAsia="Calibri" w:hAnsi="Times New Roman" w:cs="Times New Roman"/>
          <w:lang w:val="en-GB"/>
        </w:rPr>
        <w:t>s best men out into danger and holding the rest captive in sorrow and dismay.</w:t>
      </w:r>
      <w:r w:rsidRPr="00DC098B">
        <w:rPr>
          <w:rFonts w:ascii="Times New Roman" w:eastAsia="Calibri" w:hAnsi="Times New Roman" w:cs="Times New Roman"/>
          <w:vertAlign w:val="superscript"/>
          <w:lang w:val="en-GB"/>
        </w:rPr>
        <w:footnoteReference w:id="234"/>
      </w:r>
    </w:p>
    <w:p w14:paraId="1804B8AF" w14:textId="77777777" w:rsidR="00A86BA3" w:rsidRPr="00D31C7F" w:rsidRDefault="00A86BA3" w:rsidP="00A86BA3">
      <w:pPr>
        <w:spacing w:after="0" w:line="276" w:lineRule="auto"/>
        <w:jc w:val="both"/>
        <w:rPr>
          <w:rFonts w:ascii="Times New Roman" w:eastAsia="Calibri" w:hAnsi="Times New Roman" w:cs="Times New Roman"/>
          <w:sz w:val="20"/>
          <w:szCs w:val="20"/>
          <w:lang w:val="en-GB"/>
        </w:rPr>
      </w:pPr>
    </w:p>
    <w:p w14:paraId="082DC341" w14:textId="127A3A2E" w:rsidR="00A86BA3" w:rsidRPr="00D31C7F" w:rsidRDefault="00A86BA3" w:rsidP="00626905">
      <w:pPr>
        <w:spacing w:after="0" w:line="360" w:lineRule="auto"/>
        <w:jc w:val="both"/>
        <w:rPr>
          <w:rFonts w:ascii="Times New Roman" w:eastAsia="Calibri" w:hAnsi="Times New Roman" w:cs="Times New Roman"/>
          <w:lang w:val="en-GB"/>
        </w:rPr>
      </w:pPr>
      <w:r w:rsidRPr="00D31C7F">
        <w:rPr>
          <w:rFonts w:ascii="Times New Roman" w:eastAsia="Calibri" w:hAnsi="Times New Roman" w:cs="Times New Roman"/>
          <w:lang w:val="en-GB"/>
        </w:rPr>
        <w:t>This laisse concludes the end of the sack of Toulouse in which Simon had the city sacked and razed. He either executed, banished or captured the citizens of Toulouse. The author reflects on this in the quot</w:t>
      </w:r>
      <w:r w:rsidR="00CD0C5E">
        <w:rPr>
          <w:rFonts w:ascii="Times New Roman" w:eastAsia="Calibri" w:hAnsi="Times New Roman" w:cs="Times New Roman"/>
          <w:lang w:val="en-GB"/>
        </w:rPr>
        <w:t>ation</w:t>
      </w:r>
      <w:r w:rsidR="0006422F">
        <w:rPr>
          <w:rFonts w:ascii="Times New Roman" w:eastAsia="Calibri" w:hAnsi="Times New Roman" w:cs="Times New Roman"/>
          <w:lang w:val="en-GB"/>
        </w:rPr>
        <w:t>$</w:t>
      </w:r>
      <w:r w:rsidRPr="00D31C7F">
        <w:rPr>
          <w:rFonts w:ascii="Times New Roman" w:eastAsia="Calibri" w:hAnsi="Times New Roman" w:cs="Times New Roman"/>
          <w:lang w:val="en-GB"/>
        </w:rPr>
        <w:t xml:space="preserve"> above. Again, there is </w:t>
      </w:r>
      <w:r w:rsidR="00886E8D">
        <w:rPr>
          <w:rFonts w:ascii="Times New Roman" w:eastAsia="Calibri" w:hAnsi="Times New Roman" w:cs="Times New Roman"/>
          <w:lang w:val="en-GB"/>
        </w:rPr>
        <w:t>an apparent</w:t>
      </w:r>
      <w:r w:rsidRPr="00D31C7F">
        <w:rPr>
          <w:rFonts w:ascii="Times New Roman" w:eastAsia="Calibri" w:hAnsi="Times New Roman" w:cs="Times New Roman"/>
          <w:lang w:val="en-GB"/>
        </w:rPr>
        <w:t xml:space="preserve"> similar</w:t>
      </w:r>
      <w:r w:rsidR="00F46653">
        <w:rPr>
          <w:rFonts w:ascii="Times New Roman" w:eastAsia="Calibri" w:hAnsi="Times New Roman" w:cs="Times New Roman"/>
          <w:lang w:val="en-GB"/>
        </w:rPr>
        <w:t xml:space="preserve">ity </w:t>
      </w:r>
      <w:r w:rsidR="00886E8D">
        <w:rPr>
          <w:rFonts w:ascii="Times New Roman" w:eastAsia="Calibri" w:hAnsi="Times New Roman" w:cs="Times New Roman"/>
          <w:lang w:val="en-GB"/>
        </w:rPr>
        <w:t>between</w:t>
      </w:r>
      <w:r w:rsidRPr="00D31C7F">
        <w:rPr>
          <w:rFonts w:ascii="Times New Roman" w:eastAsia="Calibri" w:hAnsi="Times New Roman" w:cs="Times New Roman"/>
          <w:lang w:val="en-GB"/>
        </w:rPr>
        <w:t xml:space="preserve"> what happens to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and what </w:t>
      </w:r>
      <w:r w:rsidRPr="00D31C7F">
        <w:rPr>
          <w:rFonts w:ascii="Times New Roman" w:eastAsia="Calibri" w:hAnsi="Times New Roman" w:cs="Times New Roman"/>
          <w:lang w:val="en-GB"/>
        </w:rPr>
        <w:lastRenderedPageBreak/>
        <w:t xml:space="preserve">happened to the people of Toulouse. </w:t>
      </w:r>
      <w:r w:rsidRPr="00D31C7F">
        <w:rPr>
          <w:rFonts w:ascii="Times New Roman" w:eastAsia="Calibri" w:hAnsi="Times New Roman" w:cs="Times New Roman"/>
          <w:i/>
          <w:iCs/>
          <w:lang w:val="en-GB"/>
        </w:rPr>
        <w:t xml:space="preserve">Paratge </w:t>
      </w:r>
      <w:r w:rsidRPr="00D31C7F">
        <w:rPr>
          <w:rFonts w:ascii="Times New Roman" w:eastAsia="Calibri" w:hAnsi="Times New Roman" w:cs="Times New Roman"/>
          <w:lang w:val="en-GB"/>
        </w:rPr>
        <w:t>captures the spirit of the South, and can be found in its population and leaders.</w:t>
      </w:r>
    </w:p>
    <w:p w14:paraId="5EA8587F" w14:textId="305D6FB8"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eastAsia="Calibri" w:hAnsi="Times New Roman" w:cs="Times New Roman"/>
          <w:lang w:val="en-GB"/>
        </w:rPr>
        <w:tab/>
        <w:t xml:space="preserve">Of everything directed against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killing and dying appear most often. This is not surprising</w:t>
      </w:r>
      <w:r w:rsidR="0006422F">
        <w:rPr>
          <w:rFonts w:ascii="Times New Roman" w:eastAsia="Calibri" w:hAnsi="Times New Roman" w:cs="Times New Roman"/>
          <w:lang w:val="en-GB"/>
        </w:rPr>
        <w:t>,</w:t>
      </w:r>
      <w:r w:rsidRPr="00D31C7F">
        <w:rPr>
          <w:rFonts w:ascii="Times New Roman" w:eastAsia="Calibri" w:hAnsi="Times New Roman" w:cs="Times New Roman"/>
          <w:lang w:val="en-GB"/>
        </w:rPr>
        <w:t xml:space="preserve"> as the Southerners are being attacked and mistreated on all fronts. Yet another verb also appears disproportionately often: </w:t>
      </w:r>
      <w:r w:rsidRPr="00D31C7F">
        <w:rPr>
          <w:rFonts w:ascii="Times New Roman" w:hAnsi="Times New Roman" w:cs="Times New Roman"/>
          <w:i/>
          <w:iCs/>
          <w:lang w:val="en-GB"/>
        </w:rPr>
        <w:t>restaurar</w:t>
      </w:r>
      <w:r w:rsidRPr="00D31C7F">
        <w:rPr>
          <w:rFonts w:ascii="Times New Roman" w:hAnsi="Times New Roman" w:cs="Times New Roman"/>
          <w:lang w:val="en-GB"/>
        </w:rPr>
        <w:t xml:space="preserve"> (to restore/re-establish). </w:t>
      </w:r>
      <w:r w:rsidR="0006422F">
        <w:rPr>
          <w:rFonts w:ascii="Times New Roman" w:hAnsi="Times New Roman" w:cs="Times New Roman"/>
          <w:lang w:val="en-GB"/>
        </w:rPr>
        <w:t>I</w:t>
      </w:r>
      <w:r w:rsidRPr="00D31C7F">
        <w:rPr>
          <w:rFonts w:ascii="Times New Roman" w:hAnsi="Times New Roman" w:cs="Times New Roman"/>
          <w:lang w:val="en-GB"/>
        </w:rPr>
        <w:t xml:space="preserve">n twelve of the forty-nine occurrences of </w:t>
      </w:r>
      <w:r w:rsidRPr="00D31C7F">
        <w:rPr>
          <w:rFonts w:ascii="Times New Roman" w:hAnsi="Times New Roman" w:cs="Times New Roman"/>
          <w:i/>
          <w:iCs/>
          <w:lang w:val="en-GB"/>
        </w:rPr>
        <w:t>paratge</w:t>
      </w:r>
      <w:r w:rsidR="00F46653">
        <w:rPr>
          <w:rFonts w:ascii="Times New Roman" w:hAnsi="Times New Roman" w:cs="Times New Roman"/>
          <w:i/>
          <w:iCs/>
          <w:lang w:val="en-GB"/>
        </w:rPr>
        <w:t>,</w:t>
      </w:r>
      <w:r w:rsidRPr="00D31C7F">
        <w:rPr>
          <w:rFonts w:ascii="Times New Roman" w:hAnsi="Times New Roman" w:cs="Times New Roman"/>
          <w:lang w:val="en-GB"/>
        </w:rPr>
        <w:t xml:space="preserve"> it is connected with the verb restoring</w:t>
      </w:r>
      <w:r w:rsidR="00F46653">
        <w:rPr>
          <w:rFonts w:ascii="Times New Roman" w:hAnsi="Times New Roman" w:cs="Times New Roman"/>
          <w:lang w:val="en-GB"/>
        </w:rPr>
        <w:t>,</w:t>
      </w:r>
      <w:r w:rsidRPr="00D31C7F">
        <w:rPr>
          <w:rFonts w:ascii="Times New Roman" w:hAnsi="Times New Roman" w:cs="Times New Roman"/>
          <w:lang w:val="en-GB"/>
        </w:rPr>
        <w:t xml:space="preserve"> which starts appearing from the siege of Beaucaire and onward. This makes sense within the context, as from this point on</w:t>
      </w:r>
      <w:r w:rsidR="00F46653">
        <w:rPr>
          <w:rFonts w:ascii="Times New Roman" w:hAnsi="Times New Roman" w:cs="Times New Roman"/>
          <w:lang w:val="en-GB"/>
        </w:rPr>
        <w:t>,</w:t>
      </w:r>
      <w:r w:rsidRPr="00D31C7F">
        <w:rPr>
          <w:rFonts w:ascii="Times New Roman" w:hAnsi="Times New Roman" w:cs="Times New Roman"/>
          <w:lang w:val="en-GB"/>
        </w:rPr>
        <w:t xml:space="preserve"> the </w:t>
      </w:r>
      <w:r w:rsidR="00F46653">
        <w:rPr>
          <w:rFonts w:ascii="Times New Roman" w:hAnsi="Times New Roman" w:cs="Times New Roman"/>
          <w:lang w:val="en-GB"/>
        </w:rPr>
        <w:t>Raymonds</w:t>
      </w:r>
      <w:r w:rsidRPr="00D31C7F">
        <w:rPr>
          <w:rFonts w:ascii="Times New Roman" w:hAnsi="Times New Roman" w:cs="Times New Roman"/>
          <w:lang w:val="en-GB"/>
        </w:rPr>
        <w:t xml:space="preserve"> were not defending their lands</w:t>
      </w:r>
      <w:r w:rsidR="0006422F">
        <w:rPr>
          <w:rFonts w:ascii="Times New Roman" w:hAnsi="Times New Roman" w:cs="Times New Roman"/>
          <w:lang w:val="en-GB"/>
        </w:rPr>
        <w:t>,</w:t>
      </w:r>
      <w:r w:rsidR="000761EB">
        <w:rPr>
          <w:rFonts w:ascii="Times New Roman" w:hAnsi="Times New Roman" w:cs="Times New Roman"/>
          <w:lang w:val="en-GB"/>
        </w:rPr>
        <w:t xml:space="preserve"> they</w:t>
      </w:r>
      <w:r w:rsidRPr="00D31C7F">
        <w:rPr>
          <w:rFonts w:ascii="Times New Roman" w:hAnsi="Times New Roman" w:cs="Times New Roman"/>
          <w:lang w:val="en-GB"/>
        </w:rPr>
        <w:t xml:space="preserve"> were recapturing them</w:t>
      </w:r>
      <w:r w:rsidR="0006422F">
        <w:rPr>
          <w:rFonts w:ascii="Times New Roman" w:hAnsi="Times New Roman" w:cs="Times New Roman"/>
          <w:lang w:val="en-GB"/>
        </w:rPr>
        <w:t>: t</w:t>
      </w:r>
      <w:r w:rsidRPr="00D31C7F">
        <w:rPr>
          <w:rFonts w:ascii="Times New Roman" w:hAnsi="Times New Roman" w:cs="Times New Roman"/>
          <w:lang w:val="en-GB"/>
        </w:rPr>
        <w:t>he lands that were theirs by right but were taken from them unjustly. They are trying to restore what was lost and take back, for instance, their rightful place as the counts of Toulouse. This is visible</w:t>
      </w:r>
      <w:r w:rsidR="000761EB">
        <w:rPr>
          <w:rFonts w:ascii="Times New Roman" w:hAnsi="Times New Roman" w:cs="Times New Roman"/>
          <w:lang w:val="en-GB"/>
        </w:rPr>
        <w:t>,</w:t>
      </w:r>
      <w:r w:rsidRPr="00D31C7F">
        <w:rPr>
          <w:rFonts w:ascii="Times New Roman" w:hAnsi="Times New Roman" w:cs="Times New Roman"/>
          <w:lang w:val="en-GB"/>
        </w:rPr>
        <w:t xml:space="preserve"> for </w:t>
      </w:r>
      <w:r w:rsidR="000761EB">
        <w:rPr>
          <w:rFonts w:ascii="Times New Roman" w:hAnsi="Times New Roman" w:cs="Times New Roman"/>
          <w:lang w:val="en-GB"/>
        </w:rPr>
        <w:t>example</w:t>
      </w:r>
      <w:r w:rsidR="00AC0F2A">
        <w:rPr>
          <w:rFonts w:ascii="Times New Roman" w:hAnsi="Times New Roman" w:cs="Times New Roman"/>
          <w:lang w:val="en-GB"/>
        </w:rPr>
        <w:t>,</w:t>
      </w:r>
      <w:r w:rsidR="000761EB">
        <w:rPr>
          <w:rFonts w:ascii="Times New Roman" w:hAnsi="Times New Roman" w:cs="Times New Roman"/>
          <w:lang w:val="en-GB"/>
        </w:rPr>
        <w:t xml:space="preserve"> in</w:t>
      </w:r>
      <w:r w:rsidRPr="00D31C7F">
        <w:rPr>
          <w:rFonts w:ascii="Times New Roman" w:hAnsi="Times New Roman" w:cs="Times New Roman"/>
          <w:lang w:val="en-GB"/>
        </w:rPr>
        <w:t xml:space="preserve"> laisse 192</w:t>
      </w:r>
      <w:r w:rsidR="00AC0F2A">
        <w:rPr>
          <w:rFonts w:ascii="Times New Roman" w:hAnsi="Times New Roman" w:cs="Times New Roman"/>
          <w:lang w:val="en-GB"/>
        </w:rPr>
        <w:t>,</w:t>
      </w:r>
      <w:r w:rsidRPr="00D31C7F">
        <w:rPr>
          <w:rFonts w:ascii="Times New Roman" w:hAnsi="Times New Roman" w:cs="Times New Roman"/>
          <w:lang w:val="en-GB"/>
        </w:rPr>
        <w:t xml:space="preserve"> in which the fief of Foix is returned to</w:t>
      </w:r>
      <w:r w:rsidR="000824A5">
        <w:rPr>
          <w:rFonts w:ascii="Times New Roman" w:hAnsi="Times New Roman" w:cs="Times New Roman"/>
          <w:lang w:val="en-GB"/>
        </w:rPr>
        <w:t xml:space="preserve"> Sir</w:t>
      </w:r>
      <w:r w:rsidRPr="00D31C7F">
        <w:rPr>
          <w:rFonts w:ascii="Times New Roman" w:hAnsi="Times New Roman" w:cs="Times New Roman"/>
          <w:lang w:val="en-GB"/>
        </w:rPr>
        <w:t xml:space="preserve"> Berenger, the rightful lord of Foix, and in doing so</w:t>
      </w:r>
      <w:r w:rsidR="00AC0F2A">
        <w:rPr>
          <w:rFonts w:ascii="Times New Roman" w:hAnsi="Times New Roman" w:cs="Times New Roman"/>
          <w:lang w:val="en-GB"/>
        </w:rPr>
        <w:t>,</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restored.</w:t>
      </w:r>
      <w:r w:rsidR="005B6525" w:rsidRPr="00D31C7F">
        <w:rPr>
          <w:rStyle w:val="FootnoteReference"/>
          <w:rFonts w:ascii="Times New Roman" w:hAnsi="Times New Roman" w:cs="Times New Roman"/>
          <w:lang w:val="en-GB"/>
        </w:rPr>
        <w:footnoteReference w:id="235"/>
      </w:r>
      <w:r w:rsidRPr="00D31C7F">
        <w:rPr>
          <w:rFonts w:ascii="Times New Roman" w:hAnsi="Times New Roman" w:cs="Times New Roman"/>
          <w:lang w:val="en-GB"/>
        </w:rPr>
        <w:t xml:space="preserve"> However, it goes further </w:t>
      </w:r>
      <w:r w:rsidR="00AC0F2A">
        <w:rPr>
          <w:rFonts w:ascii="Times New Roman" w:hAnsi="Times New Roman" w:cs="Times New Roman"/>
          <w:lang w:val="en-GB"/>
        </w:rPr>
        <w:t>than</w:t>
      </w:r>
      <w:r w:rsidRPr="00D31C7F">
        <w:rPr>
          <w:rFonts w:ascii="Times New Roman" w:hAnsi="Times New Roman" w:cs="Times New Roman"/>
          <w:lang w:val="en-GB"/>
        </w:rPr>
        <w:t xml:space="preserve"> restoring </w:t>
      </w:r>
      <w:r w:rsidR="00AC0F2A">
        <w:rPr>
          <w:rFonts w:ascii="Times New Roman" w:hAnsi="Times New Roman" w:cs="Times New Roman"/>
          <w:lang w:val="en-GB"/>
        </w:rPr>
        <w:t>one</w:t>
      </w:r>
      <w:r w:rsidR="004C0045">
        <w:rPr>
          <w:rFonts w:ascii="Times New Roman" w:hAnsi="Times New Roman" w:cs="Times New Roman"/>
          <w:lang w:val="en-GB"/>
        </w:rPr>
        <w:t>’</w:t>
      </w:r>
      <w:r w:rsidR="00AC0F2A">
        <w:rPr>
          <w:rFonts w:ascii="Times New Roman" w:hAnsi="Times New Roman" w:cs="Times New Roman"/>
          <w:lang w:val="en-GB"/>
        </w:rPr>
        <w:t>s</w:t>
      </w:r>
      <w:r w:rsidRPr="00D31C7F">
        <w:rPr>
          <w:rFonts w:ascii="Times New Roman" w:hAnsi="Times New Roman" w:cs="Times New Roman"/>
          <w:lang w:val="en-GB"/>
        </w:rPr>
        <w:t xml:space="preserve"> rightful place. It is also about rebuilding what was broken down (laisse 186 </w:t>
      </w:r>
      <w:r w:rsidRPr="00D31C7F">
        <w:rPr>
          <w:rFonts w:ascii="Times New Roman" w:hAnsi="Times New Roman" w:cs="Times New Roman"/>
          <w:vertAlign w:val="superscript"/>
          <w:lang w:val="en-GB"/>
        </w:rPr>
        <w:footnoteReference w:id="236"/>
      </w:r>
      <w:r w:rsidRPr="00D31C7F">
        <w:rPr>
          <w:rFonts w:ascii="Times New Roman" w:hAnsi="Times New Roman" w:cs="Times New Roman"/>
          <w:lang w:val="en-GB"/>
        </w:rPr>
        <w:t>), restoring justice (laisse 1</w:t>
      </w:r>
      <w:r w:rsidR="00240D02" w:rsidRPr="00D31C7F">
        <w:rPr>
          <w:rFonts w:ascii="Times New Roman" w:hAnsi="Times New Roman" w:cs="Times New Roman"/>
          <w:lang w:val="en-GB"/>
        </w:rPr>
        <w:t>5</w:t>
      </w:r>
      <w:r w:rsidRPr="00D31C7F">
        <w:rPr>
          <w:rFonts w:ascii="Times New Roman" w:hAnsi="Times New Roman" w:cs="Times New Roman"/>
          <w:lang w:val="en-GB"/>
        </w:rPr>
        <w:t>8</w:t>
      </w:r>
      <w:r w:rsidRPr="00D31C7F">
        <w:rPr>
          <w:rFonts w:ascii="Times New Roman" w:hAnsi="Times New Roman" w:cs="Times New Roman"/>
          <w:vertAlign w:val="superscript"/>
          <w:lang w:val="en-GB"/>
        </w:rPr>
        <w:footnoteReference w:id="237"/>
      </w:r>
      <w:r w:rsidRPr="00D31C7F">
        <w:rPr>
          <w:rFonts w:ascii="Times New Roman" w:hAnsi="Times New Roman" w:cs="Times New Roman"/>
          <w:lang w:val="en-GB"/>
        </w:rPr>
        <w:t xml:space="preserve">), recovering </w:t>
      </w:r>
      <w:r w:rsidR="00A114DA">
        <w:rPr>
          <w:rFonts w:ascii="Times New Roman" w:hAnsi="Times New Roman" w:cs="Times New Roman"/>
          <w:lang w:val="en-GB"/>
        </w:rPr>
        <w:t>a</w:t>
      </w:r>
      <w:r w:rsidRPr="00D31C7F">
        <w:rPr>
          <w:rFonts w:ascii="Times New Roman" w:hAnsi="Times New Roman" w:cs="Times New Roman"/>
          <w:lang w:val="en-GB"/>
        </w:rPr>
        <w:t xml:space="preserve"> heritage (laisse 213</w:t>
      </w:r>
      <w:r w:rsidRPr="00D31C7F">
        <w:rPr>
          <w:rFonts w:ascii="Times New Roman" w:hAnsi="Times New Roman" w:cs="Times New Roman"/>
          <w:vertAlign w:val="superscript"/>
          <w:lang w:val="en-GB"/>
        </w:rPr>
        <w:footnoteReference w:id="238"/>
      </w:r>
      <w:r w:rsidRPr="00D31C7F">
        <w:rPr>
          <w:rFonts w:ascii="Times New Roman" w:hAnsi="Times New Roman" w:cs="Times New Roman"/>
          <w:lang w:val="en-GB"/>
        </w:rPr>
        <w:t>)</w:t>
      </w:r>
      <w:r w:rsidR="00A114DA">
        <w:rPr>
          <w:rFonts w:ascii="Times New Roman" w:hAnsi="Times New Roman" w:cs="Times New Roman"/>
          <w:lang w:val="en-GB"/>
        </w:rPr>
        <w:t>,</w:t>
      </w:r>
      <w:r w:rsidRPr="00D31C7F">
        <w:rPr>
          <w:rFonts w:ascii="Times New Roman" w:hAnsi="Times New Roman" w:cs="Times New Roman"/>
          <w:lang w:val="en-GB"/>
        </w:rPr>
        <w:t xml:space="preserve"> and restoring the prosperity of the South (laisse 213 </w:t>
      </w:r>
      <w:r w:rsidRPr="00D31C7F">
        <w:rPr>
          <w:rFonts w:ascii="Times New Roman" w:hAnsi="Times New Roman" w:cs="Times New Roman"/>
          <w:vertAlign w:val="superscript"/>
          <w:lang w:val="en-GB"/>
        </w:rPr>
        <w:footnoteReference w:id="239"/>
      </w:r>
      <w:r w:rsidRPr="00D31C7F">
        <w:rPr>
          <w:rFonts w:ascii="Times New Roman" w:hAnsi="Times New Roman" w:cs="Times New Roman"/>
          <w:lang w:val="en-GB"/>
        </w:rPr>
        <w:t xml:space="preserve">). These actions are made by different actors, not just the counts of Toulouse. Therefore, it is impossible to state that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always connected to the Raymonds.</w:t>
      </w:r>
    </w:p>
    <w:p w14:paraId="7B57EFB4" w14:textId="0B93B44C"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Because </w:t>
      </w:r>
      <w:r w:rsidR="00AC0F2A">
        <w:rPr>
          <w:rFonts w:ascii="Times New Roman" w:hAnsi="Times New Roman" w:cs="Times New Roman"/>
          <w:lang w:val="en-GB"/>
        </w:rPr>
        <w:t xml:space="preserve">of </w:t>
      </w:r>
      <w:r w:rsidRPr="00D31C7F">
        <w:rPr>
          <w:rFonts w:ascii="Times New Roman" w:hAnsi="Times New Roman" w:cs="Times New Roman"/>
          <w:lang w:val="en-GB"/>
        </w:rPr>
        <w:t>all of this</w:t>
      </w:r>
      <w:r w:rsidR="00AC0F2A">
        <w:rPr>
          <w:rFonts w:ascii="Times New Roman" w:hAnsi="Times New Roman" w:cs="Times New Roman"/>
          <w:lang w:val="en-GB"/>
        </w:rPr>
        <w:t>,</w:t>
      </w:r>
      <w:r w:rsidRPr="00D31C7F">
        <w:rPr>
          <w:rFonts w:ascii="Times New Roman" w:hAnsi="Times New Roman" w:cs="Times New Roman"/>
          <w:lang w:val="en-GB"/>
        </w:rPr>
        <w:t xml:space="preserve"> it is impossible to find just one thing or one person that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embodies, and yet it is clear from the speech of Guy of Cavaillon that it is the crux of the war. When looking at all the different contexts </w:t>
      </w:r>
      <w:r w:rsidR="00A114DA">
        <w:rPr>
          <w:rFonts w:ascii="Times New Roman" w:hAnsi="Times New Roman" w:cs="Times New Roman"/>
          <w:lang w:val="en-GB"/>
        </w:rPr>
        <w:t>in which</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appears in the </w:t>
      </w:r>
      <w:r w:rsidRPr="00D31C7F">
        <w:rPr>
          <w:rFonts w:ascii="Times New Roman" w:hAnsi="Times New Roman" w:cs="Times New Roman"/>
          <w:i/>
          <w:iCs/>
          <w:lang w:val="en-GB"/>
        </w:rPr>
        <w:t xml:space="preserve">Chanson, </w:t>
      </w:r>
      <w:r w:rsidRPr="00D31C7F">
        <w:rPr>
          <w:rFonts w:ascii="Times New Roman" w:hAnsi="Times New Roman" w:cs="Times New Roman"/>
          <w:lang w:val="en-GB"/>
        </w:rPr>
        <w:t>it embodies the spirit of the South, found in the counts of Toulouse, the citizens of Toulouse and also</w:t>
      </w:r>
      <w:r w:rsidR="00A114DA">
        <w:rPr>
          <w:rFonts w:ascii="Times New Roman" w:hAnsi="Times New Roman" w:cs="Times New Roman"/>
          <w:lang w:val="en-GB"/>
        </w:rPr>
        <w:t xml:space="preserve"> in</w:t>
      </w:r>
      <w:r w:rsidRPr="00D31C7F">
        <w:rPr>
          <w:rFonts w:ascii="Times New Roman" w:hAnsi="Times New Roman" w:cs="Times New Roman"/>
          <w:lang w:val="en-GB"/>
        </w:rPr>
        <w:t xml:space="preserve"> the culture of the South, the prosperity and merriment, the </w:t>
      </w:r>
      <w:r w:rsidR="00AC0F2A">
        <w:rPr>
          <w:rFonts w:ascii="Times New Roman" w:hAnsi="Times New Roman" w:cs="Times New Roman"/>
          <w:lang w:val="en-GB"/>
        </w:rPr>
        <w:t>honour</w:t>
      </w:r>
      <w:r w:rsidRPr="00D31C7F">
        <w:rPr>
          <w:rFonts w:ascii="Times New Roman" w:hAnsi="Times New Roman" w:cs="Times New Roman"/>
          <w:lang w:val="en-GB"/>
        </w:rPr>
        <w:t xml:space="preserve"> and freedom. In conclusion, we can say that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embodies all facets of Southern life. In some cases</w:t>
      </w:r>
      <w:r w:rsidR="00E36687">
        <w:rPr>
          <w:rFonts w:ascii="Times New Roman" w:hAnsi="Times New Roman" w:cs="Times New Roman"/>
          <w:lang w:val="en-GB"/>
        </w:rPr>
        <w:t>,</w:t>
      </w:r>
      <w:r w:rsidRPr="00D31C7F">
        <w:rPr>
          <w:rFonts w:ascii="Times New Roman" w:hAnsi="Times New Roman" w:cs="Times New Roman"/>
          <w:lang w:val="en-GB"/>
        </w:rPr>
        <w:t xml:space="preserve"> it is definable</w:t>
      </w:r>
      <w:r w:rsidR="00E36687">
        <w:rPr>
          <w:rFonts w:ascii="Times New Roman" w:hAnsi="Times New Roman" w:cs="Times New Roman"/>
          <w:lang w:val="en-GB"/>
        </w:rPr>
        <w:t>; in</w:t>
      </w:r>
      <w:r w:rsidRPr="00D31C7F">
        <w:rPr>
          <w:rFonts w:ascii="Times New Roman" w:hAnsi="Times New Roman" w:cs="Times New Roman"/>
          <w:lang w:val="en-GB"/>
        </w:rPr>
        <w:t xml:space="preserve"> others</w:t>
      </w:r>
      <w:r w:rsidR="00E36687">
        <w:rPr>
          <w:rFonts w:ascii="Times New Roman" w:hAnsi="Times New Roman" w:cs="Times New Roman"/>
          <w:lang w:val="en-GB"/>
        </w:rPr>
        <w:t>,</w:t>
      </w:r>
      <w:r w:rsidRPr="00D31C7F">
        <w:rPr>
          <w:rFonts w:ascii="Times New Roman" w:hAnsi="Times New Roman" w:cs="Times New Roman"/>
          <w:lang w:val="en-GB"/>
        </w:rPr>
        <w:t xml:space="preserve"> it is part of the undefinable whole. </w:t>
      </w:r>
    </w:p>
    <w:p w14:paraId="7793B7FC" w14:textId="39BE1333" w:rsidR="00A114DA" w:rsidRDefault="00A86BA3"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There is</w:t>
      </w:r>
      <w:r w:rsidR="00E36687">
        <w:rPr>
          <w:rFonts w:ascii="Times New Roman" w:hAnsi="Times New Roman" w:cs="Times New Roman"/>
          <w:lang w:val="en-GB"/>
        </w:rPr>
        <w:t>,</w:t>
      </w:r>
      <w:r w:rsidRPr="00D31C7F">
        <w:rPr>
          <w:rFonts w:ascii="Times New Roman" w:hAnsi="Times New Roman" w:cs="Times New Roman"/>
          <w:lang w:val="en-GB"/>
        </w:rPr>
        <w:t xml:space="preserve"> however</w:t>
      </w:r>
      <w:r w:rsidR="00A14B77">
        <w:rPr>
          <w:rFonts w:ascii="Times New Roman" w:hAnsi="Times New Roman" w:cs="Times New Roman"/>
          <w:lang w:val="en-GB"/>
        </w:rPr>
        <w:t>,</w:t>
      </w:r>
      <w:r w:rsidRPr="00D31C7F">
        <w:rPr>
          <w:rFonts w:ascii="Times New Roman" w:hAnsi="Times New Roman" w:cs="Times New Roman"/>
          <w:lang w:val="en-GB"/>
        </w:rPr>
        <w:t xml:space="preserve"> no direct connection between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and religion. Of all the occurrences</w:t>
      </w:r>
      <w:r w:rsidR="00E36687">
        <w:rPr>
          <w:rFonts w:ascii="Times New Roman" w:hAnsi="Times New Roman" w:cs="Times New Roman"/>
          <w:lang w:val="en-GB"/>
        </w:rPr>
        <w:t>,</w:t>
      </w:r>
      <w:r w:rsidRPr="00D31C7F">
        <w:rPr>
          <w:rFonts w:ascii="Times New Roman" w:hAnsi="Times New Roman" w:cs="Times New Roman"/>
          <w:lang w:val="en-GB"/>
        </w:rPr>
        <w:t xml:space="preserve"> only one mention of</w:t>
      </w:r>
      <w:r w:rsidRPr="00D31C7F">
        <w:rPr>
          <w:rFonts w:ascii="Times New Roman" w:hAnsi="Times New Roman" w:cs="Times New Roman"/>
          <w:i/>
          <w:iCs/>
          <w:lang w:val="en-GB"/>
        </w:rPr>
        <w:t xml:space="preserve"> paratge</w:t>
      </w:r>
      <w:r w:rsidRPr="00D31C7F">
        <w:rPr>
          <w:rFonts w:ascii="Times New Roman" w:hAnsi="Times New Roman" w:cs="Times New Roman"/>
          <w:lang w:val="en-GB"/>
        </w:rPr>
        <w:t xml:space="preserve"> is in close proximity with a religious claim. In laisse 151</w:t>
      </w:r>
      <w:r w:rsidR="00E36687">
        <w:rPr>
          <w:rFonts w:ascii="Times New Roman" w:hAnsi="Times New Roman" w:cs="Times New Roman"/>
          <w:lang w:val="en-GB"/>
        </w:rPr>
        <w:t>,</w:t>
      </w:r>
      <w:r w:rsidRPr="00D31C7F">
        <w:rPr>
          <w:rFonts w:ascii="Times New Roman" w:hAnsi="Times New Roman" w:cs="Times New Roman"/>
          <w:lang w:val="en-GB"/>
        </w:rPr>
        <w:t xml:space="preserve"> Raymond speaks directly to </w:t>
      </w:r>
      <w:r w:rsidR="000824A5">
        <w:rPr>
          <w:rFonts w:ascii="Times New Roman" w:hAnsi="Times New Roman" w:cs="Times New Roman"/>
          <w:lang w:val="en-GB"/>
        </w:rPr>
        <w:t>Pope</w:t>
      </w:r>
      <w:r w:rsidRPr="00D31C7F">
        <w:rPr>
          <w:rFonts w:ascii="Times New Roman" w:hAnsi="Times New Roman" w:cs="Times New Roman"/>
          <w:lang w:val="en-GB"/>
        </w:rPr>
        <w:t xml:space="preserve"> Innocent III in an attempt to persuade him from disposing him. He says: </w:t>
      </w:r>
      <w:r w:rsidR="004C0045">
        <w:rPr>
          <w:rFonts w:ascii="Times New Roman" w:hAnsi="Times New Roman" w:cs="Times New Roman"/>
          <w:lang w:val="en-GB"/>
        </w:rPr>
        <w:t>‘</w:t>
      </w:r>
      <w:r w:rsidRPr="00D31C7F">
        <w:rPr>
          <w:rFonts w:ascii="Times New Roman" w:hAnsi="Times New Roman" w:cs="Times New Roman"/>
          <w:lang w:val="en-GB"/>
        </w:rPr>
        <w:t xml:space="preserve">You who should rule by mercy and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 be mindful of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and of God.</w:t>
      </w:r>
      <w:r w:rsidR="004C0045">
        <w:rPr>
          <w:rFonts w:ascii="Times New Roman" w:hAnsi="Times New Roman" w:cs="Times New Roman"/>
          <w:lang w:val="en-GB"/>
        </w:rPr>
        <w:t>’</w:t>
      </w:r>
      <w:r w:rsidRPr="00D31C7F">
        <w:rPr>
          <w:rFonts w:ascii="Times New Roman" w:hAnsi="Times New Roman" w:cs="Times New Roman"/>
          <w:vertAlign w:val="superscript"/>
          <w:lang w:val="en-GB"/>
        </w:rPr>
        <w:footnoteReference w:id="240"/>
      </w:r>
      <w:r w:rsidRPr="00D31C7F">
        <w:rPr>
          <w:rFonts w:ascii="Times New Roman" w:hAnsi="Times New Roman" w:cs="Times New Roman"/>
          <w:lang w:val="en-GB"/>
        </w:rPr>
        <w:t xml:space="preserve"> In this</w:t>
      </w:r>
      <w:r w:rsidR="00277F34">
        <w:rPr>
          <w:rFonts w:ascii="Times New Roman" w:hAnsi="Times New Roman" w:cs="Times New Roman"/>
          <w:lang w:val="en-GB"/>
        </w:rPr>
        <w:t>,</w:t>
      </w:r>
      <w:r w:rsidRPr="00D31C7F">
        <w:rPr>
          <w:rFonts w:ascii="Times New Roman" w:hAnsi="Times New Roman" w:cs="Times New Roman"/>
          <w:lang w:val="en-GB"/>
        </w:rPr>
        <w:t xml:space="preserve"> we see a clear separation between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on the one hand and God on the other. This shows that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has no </w:t>
      </w:r>
      <w:r w:rsidR="00277F34">
        <w:rPr>
          <w:rFonts w:ascii="Times New Roman" w:hAnsi="Times New Roman" w:cs="Times New Roman"/>
          <w:lang w:val="en-GB"/>
        </w:rPr>
        <w:t>inherent</w:t>
      </w:r>
      <w:r w:rsidRPr="00D31C7F">
        <w:rPr>
          <w:rFonts w:ascii="Times New Roman" w:hAnsi="Times New Roman" w:cs="Times New Roman"/>
          <w:lang w:val="en-GB"/>
        </w:rPr>
        <w:t xml:space="preserve"> religious connotations. For the anonymous author</w:t>
      </w:r>
      <w:r w:rsidR="00277F34">
        <w:rPr>
          <w:rFonts w:ascii="Times New Roman" w:hAnsi="Times New Roman" w:cs="Times New Roman"/>
          <w:lang w:val="en-GB"/>
        </w:rPr>
        <w:t>,</w:t>
      </w:r>
      <w:r w:rsidRPr="00D31C7F">
        <w:rPr>
          <w:rFonts w:ascii="Times New Roman" w:hAnsi="Times New Roman" w:cs="Times New Roman"/>
          <w:lang w:val="en-GB"/>
        </w:rPr>
        <w:t xml:space="preserve"> the conflict is not about religion. Therefore, from the Southern perspective</w:t>
      </w:r>
      <w:r w:rsidR="00A14B77">
        <w:rPr>
          <w:rFonts w:ascii="Times New Roman" w:hAnsi="Times New Roman" w:cs="Times New Roman"/>
          <w:lang w:val="en-GB"/>
        </w:rPr>
        <w:t>,</w:t>
      </w:r>
      <w:r w:rsidRPr="00D31C7F">
        <w:rPr>
          <w:rFonts w:ascii="Times New Roman" w:hAnsi="Times New Roman" w:cs="Times New Roman"/>
          <w:lang w:val="en-GB"/>
        </w:rPr>
        <w:t xml:space="preserve"> we should not speak of a religious war but of a culture war. </w:t>
      </w:r>
    </w:p>
    <w:p w14:paraId="7A79D3EC" w14:textId="77777777" w:rsidR="00A114DA" w:rsidRDefault="00A114DA">
      <w:pPr>
        <w:rPr>
          <w:rFonts w:ascii="Times New Roman" w:hAnsi="Times New Roman" w:cs="Times New Roman"/>
          <w:lang w:val="en-GB"/>
        </w:rPr>
      </w:pPr>
      <w:r>
        <w:rPr>
          <w:rFonts w:ascii="Times New Roman" w:hAnsi="Times New Roman" w:cs="Times New Roman"/>
          <w:lang w:val="en-GB"/>
        </w:rPr>
        <w:br w:type="page"/>
      </w:r>
    </w:p>
    <w:p w14:paraId="7EB0A85B" w14:textId="4F513AA1" w:rsidR="00A86BA3" w:rsidRDefault="005615F4" w:rsidP="00DC1359">
      <w:pPr>
        <w:pStyle w:val="Heading2"/>
        <w:rPr>
          <w:rFonts w:ascii="Times New Roman" w:hAnsi="Times New Roman" w:cs="Times New Roman"/>
          <w:b/>
          <w:bCs/>
          <w:lang w:val="en-GB"/>
        </w:rPr>
      </w:pPr>
      <w:bookmarkStart w:id="66" w:name="_Toc112003279"/>
      <w:r>
        <w:rPr>
          <w:rFonts w:ascii="Times New Roman" w:hAnsi="Times New Roman" w:cs="Times New Roman"/>
          <w:b/>
          <w:bCs/>
          <w:lang w:val="en-GB"/>
        </w:rPr>
        <w:lastRenderedPageBreak/>
        <w:t xml:space="preserve">3.5 </w:t>
      </w:r>
      <w:r w:rsidR="00A86BA3" w:rsidRPr="00D31C7F">
        <w:rPr>
          <w:rFonts w:ascii="Times New Roman" w:hAnsi="Times New Roman" w:cs="Times New Roman"/>
          <w:b/>
          <w:bCs/>
          <w:lang w:val="en-GB"/>
        </w:rPr>
        <w:t>Conclusion</w:t>
      </w:r>
      <w:bookmarkEnd w:id="66"/>
    </w:p>
    <w:p w14:paraId="249513A2" w14:textId="77777777" w:rsidR="003938F2" w:rsidRPr="003938F2" w:rsidRDefault="003938F2" w:rsidP="00626905">
      <w:pPr>
        <w:spacing w:after="0"/>
        <w:rPr>
          <w:lang w:val="en-GB"/>
        </w:rPr>
      </w:pPr>
    </w:p>
    <w:p w14:paraId="5A37B2C1" w14:textId="5624038F"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eastAsia="Calibri" w:hAnsi="Times New Roman" w:cs="Times New Roman"/>
          <w:lang w:val="en-GB"/>
        </w:rPr>
        <w:t xml:space="preserve">The </w:t>
      </w:r>
      <w:r w:rsidRPr="00D31C7F">
        <w:rPr>
          <w:rFonts w:ascii="Times New Roman" w:eastAsia="Calibri" w:hAnsi="Times New Roman" w:cs="Times New Roman"/>
          <w:i/>
          <w:iCs/>
          <w:lang w:val="en-GB"/>
        </w:rPr>
        <w:t>Chanson</w:t>
      </w:r>
      <w:r w:rsidRPr="00D31C7F">
        <w:rPr>
          <w:rFonts w:ascii="Times New Roman" w:eastAsia="Calibri" w:hAnsi="Times New Roman" w:cs="Times New Roman"/>
          <w:lang w:val="en-GB"/>
        </w:rPr>
        <w:t xml:space="preserve"> remains foremost an epic narrative. </w:t>
      </w:r>
      <w:r w:rsidR="00032AD3" w:rsidRPr="00D31C7F">
        <w:rPr>
          <w:rFonts w:ascii="Times New Roman" w:eastAsia="Calibri" w:hAnsi="Times New Roman" w:cs="Times New Roman"/>
          <w:lang w:val="en-GB"/>
        </w:rPr>
        <w:t>I</w:t>
      </w:r>
      <w:r w:rsidRPr="00D31C7F">
        <w:rPr>
          <w:rFonts w:ascii="Times New Roman" w:eastAsia="Calibri" w:hAnsi="Times New Roman" w:cs="Times New Roman"/>
          <w:lang w:val="en-GB"/>
        </w:rPr>
        <w:t xml:space="preserve">t </w:t>
      </w:r>
      <w:r w:rsidR="00A14B77">
        <w:rPr>
          <w:rFonts w:ascii="Times New Roman" w:eastAsia="Calibri" w:hAnsi="Times New Roman" w:cs="Times New Roman"/>
          <w:lang w:val="en-GB"/>
        </w:rPr>
        <w:t>retells</w:t>
      </w:r>
      <w:r w:rsidRPr="00D31C7F">
        <w:rPr>
          <w:rFonts w:ascii="Times New Roman" w:eastAsia="Calibri" w:hAnsi="Times New Roman" w:cs="Times New Roman"/>
          <w:lang w:val="en-GB"/>
        </w:rPr>
        <w:t xml:space="preserve"> the story of good versus evil, right versus wrong. Whereas the other authors of the main narrative sources of the Albigensian Crusade hold up a veil that this is</w:t>
      </w:r>
      <w:r w:rsidR="00A14B77">
        <w:rPr>
          <w:rFonts w:ascii="Times New Roman" w:eastAsia="Calibri" w:hAnsi="Times New Roman" w:cs="Times New Roman"/>
          <w:lang w:val="en-GB"/>
        </w:rPr>
        <w:t>,</w:t>
      </w:r>
      <w:r w:rsidRPr="00D31C7F">
        <w:rPr>
          <w:rFonts w:ascii="Times New Roman" w:eastAsia="Calibri" w:hAnsi="Times New Roman" w:cs="Times New Roman"/>
          <w:lang w:val="en-GB"/>
        </w:rPr>
        <w:t xml:space="preserve"> in fact</w:t>
      </w:r>
      <w:r w:rsidR="00A14B77">
        <w:rPr>
          <w:rFonts w:ascii="Times New Roman" w:eastAsia="Calibri" w:hAnsi="Times New Roman" w:cs="Times New Roman"/>
          <w:lang w:val="en-GB"/>
        </w:rPr>
        <w:t>,</w:t>
      </w:r>
      <w:r w:rsidRPr="00D31C7F">
        <w:rPr>
          <w:rFonts w:ascii="Times New Roman" w:eastAsia="Calibri" w:hAnsi="Times New Roman" w:cs="Times New Roman"/>
          <w:lang w:val="en-GB"/>
        </w:rPr>
        <w:t xml:space="preserve"> a religious war, our anonymous author</w:t>
      </w:r>
      <w:r w:rsidR="00A14B77">
        <w:rPr>
          <w:rFonts w:ascii="Times New Roman" w:eastAsia="Calibri" w:hAnsi="Times New Roman" w:cs="Times New Roman"/>
          <w:lang w:val="en-GB"/>
        </w:rPr>
        <w:t xml:space="preserve"> shows</w:t>
      </w:r>
      <w:r w:rsidRPr="00D31C7F">
        <w:rPr>
          <w:rFonts w:ascii="Times New Roman" w:eastAsia="Calibri" w:hAnsi="Times New Roman" w:cs="Times New Roman"/>
          <w:lang w:val="en-GB"/>
        </w:rPr>
        <w:t xml:space="preserve"> us that it is a crusade only in name. Even though the author uses religious overtones, which is</w:t>
      </w:r>
      <w:r w:rsidR="00A14B77">
        <w:rPr>
          <w:rFonts w:ascii="Times New Roman" w:eastAsia="Calibri" w:hAnsi="Times New Roman" w:cs="Times New Roman"/>
          <w:lang w:val="en-GB"/>
        </w:rPr>
        <w:t>, of course,</w:t>
      </w:r>
      <w:r w:rsidRPr="00D31C7F">
        <w:rPr>
          <w:rFonts w:ascii="Times New Roman" w:eastAsia="Calibri" w:hAnsi="Times New Roman" w:cs="Times New Roman"/>
          <w:lang w:val="en-GB"/>
        </w:rPr>
        <w:t xml:space="preserve"> common during this time, he makes it no secret that the war is</w:t>
      </w:r>
      <w:r w:rsidR="00A14B77">
        <w:rPr>
          <w:rFonts w:ascii="Times New Roman" w:eastAsia="Calibri" w:hAnsi="Times New Roman" w:cs="Times New Roman"/>
          <w:lang w:val="en-GB"/>
        </w:rPr>
        <w:t>,</w:t>
      </w:r>
      <w:r w:rsidRPr="00D31C7F">
        <w:rPr>
          <w:rFonts w:ascii="Times New Roman" w:eastAsia="Calibri" w:hAnsi="Times New Roman" w:cs="Times New Roman"/>
          <w:lang w:val="en-GB"/>
        </w:rPr>
        <w:t xml:space="preserve"> in fact</w:t>
      </w:r>
      <w:r w:rsidR="00B07E38">
        <w:rPr>
          <w:rFonts w:ascii="Times New Roman" w:eastAsia="Calibri" w:hAnsi="Times New Roman" w:cs="Times New Roman"/>
          <w:lang w:val="en-GB"/>
        </w:rPr>
        <w:t>,</w:t>
      </w:r>
      <w:r w:rsidRPr="00D31C7F">
        <w:rPr>
          <w:rFonts w:ascii="Times New Roman" w:eastAsia="Calibri" w:hAnsi="Times New Roman" w:cs="Times New Roman"/>
          <w:lang w:val="en-GB"/>
        </w:rPr>
        <w:t xml:space="preserve"> not a battle between heterodoxy and orthodoxy but between justice and injustice.</w:t>
      </w:r>
      <w:r w:rsidRPr="00D31C7F">
        <w:rPr>
          <w:rFonts w:ascii="Times New Roman" w:eastAsia="Calibri" w:hAnsi="Times New Roman" w:cs="Times New Roman"/>
          <w:vertAlign w:val="superscript"/>
          <w:lang w:val="en-GB"/>
        </w:rPr>
        <w:footnoteReference w:id="241"/>
      </w:r>
      <w:r w:rsidRPr="00D31C7F">
        <w:rPr>
          <w:rFonts w:ascii="Times New Roman" w:eastAsia="Calibri" w:hAnsi="Times New Roman" w:cs="Times New Roman"/>
          <w:lang w:val="en-GB"/>
        </w:rPr>
        <w:t xml:space="preserve"> Within this story</w:t>
      </w:r>
      <w:r w:rsidR="00A14B77">
        <w:rPr>
          <w:rFonts w:ascii="Times New Roman" w:eastAsia="Calibri" w:hAnsi="Times New Roman" w:cs="Times New Roman"/>
          <w:lang w:val="en-GB"/>
        </w:rPr>
        <w:t>,</w:t>
      </w:r>
      <w:r w:rsidRPr="00D31C7F">
        <w:rPr>
          <w:rFonts w:ascii="Times New Roman" w:eastAsia="Calibri" w:hAnsi="Times New Roman" w:cs="Times New Roman"/>
          <w:lang w:val="en-GB"/>
        </w:rPr>
        <w:t xml:space="preserve"> he paints heroes and villains. </w:t>
      </w:r>
      <w:r w:rsidR="00F63F47" w:rsidRPr="00D31C7F">
        <w:rPr>
          <w:rFonts w:ascii="Times New Roman" w:eastAsia="Calibri" w:hAnsi="Times New Roman" w:cs="Times New Roman"/>
          <w:lang w:val="en-GB"/>
        </w:rPr>
        <w:t>Simon of Montfort is t</w:t>
      </w:r>
      <w:r w:rsidRPr="00D31C7F">
        <w:rPr>
          <w:rFonts w:ascii="Times New Roman" w:eastAsia="Calibri" w:hAnsi="Times New Roman" w:cs="Times New Roman"/>
          <w:lang w:val="en-GB"/>
        </w:rPr>
        <w:t>he villain</w:t>
      </w:r>
      <w:r w:rsidR="00F63F47" w:rsidRPr="00D31C7F">
        <w:rPr>
          <w:rFonts w:ascii="Times New Roman" w:eastAsia="Calibri" w:hAnsi="Times New Roman" w:cs="Times New Roman"/>
          <w:lang w:val="en-GB"/>
        </w:rPr>
        <w:t>.</w:t>
      </w:r>
      <w:r w:rsidRPr="00D31C7F">
        <w:rPr>
          <w:rFonts w:ascii="Times New Roman" w:eastAsia="Calibri" w:hAnsi="Times New Roman" w:cs="Times New Roman"/>
          <w:lang w:val="en-GB"/>
        </w:rPr>
        <w:t xml:space="preserve"> </w:t>
      </w:r>
      <w:r w:rsidR="00F63F47" w:rsidRPr="00D31C7F">
        <w:rPr>
          <w:rFonts w:ascii="Times New Roman" w:eastAsia="Calibri" w:hAnsi="Times New Roman" w:cs="Times New Roman"/>
          <w:lang w:val="en-GB"/>
        </w:rPr>
        <w:t>T</w:t>
      </w:r>
      <w:r w:rsidRPr="00D31C7F">
        <w:rPr>
          <w:rFonts w:ascii="Times New Roman" w:eastAsia="Calibri" w:hAnsi="Times New Roman" w:cs="Times New Roman"/>
          <w:lang w:val="en-GB"/>
        </w:rPr>
        <w:t xml:space="preserve">he </w:t>
      </w:r>
      <w:r w:rsidR="005701A7">
        <w:rPr>
          <w:rFonts w:ascii="Times New Roman" w:eastAsia="Calibri" w:hAnsi="Times New Roman" w:cs="Times New Roman"/>
          <w:lang w:val="en-GB"/>
        </w:rPr>
        <w:t>story</w:t>
      </w:r>
      <w:r w:rsidR="004C0045">
        <w:rPr>
          <w:rFonts w:ascii="Times New Roman" w:eastAsia="Calibri" w:hAnsi="Times New Roman" w:cs="Times New Roman"/>
          <w:lang w:val="en-GB"/>
        </w:rPr>
        <w:t>’</w:t>
      </w:r>
      <w:r w:rsidR="005701A7">
        <w:rPr>
          <w:rFonts w:ascii="Times New Roman" w:eastAsia="Calibri" w:hAnsi="Times New Roman" w:cs="Times New Roman"/>
          <w:lang w:val="en-GB"/>
        </w:rPr>
        <w:t>s heroes seem</w:t>
      </w:r>
      <w:r w:rsidRPr="00D31C7F">
        <w:rPr>
          <w:rFonts w:ascii="Times New Roman" w:eastAsia="Calibri" w:hAnsi="Times New Roman" w:cs="Times New Roman"/>
          <w:lang w:val="en-GB"/>
        </w:rPr>
        <w:t xml:space="preserve"> to switch from laisse to laisse in the narrative. C.P. Bagley writes: </w:t>
      </w:r>
      <w:r w:rsidR="004C0045">
        <w:rPr>
          <w:rFonts w:ascii="Times New Roman" w:eastAsia="Calibri" w:hAnsi="Times New Roman" w:cs="Times New Roman"/>
          <w:lang w:val="en-GB"/>
        </w:rPr>
        <w:t>‘</w:t>
      </w:r>
      <w:r w:rsidRPr="00D31C7F">
        <w:rPr>
          <w:rFonts w:ascii="Times New Roman" w:eastAsia="Calibri" w:hAnsi="Times New Roman" w:cs="Times New Roman"/>
          <w:lang w:val="en-GB"/>
        </w:rPr>
        <w:t>In the anonymous poem, there is no single hero;</w:t>
      </w:r>
      <w:r w:rsidRPr="00D31C7F">
        <w:rPr>
          <w:rFonts w:ascii="Times New Roman" w:hAnsi="Times New Roman" w:cs="Times New Roman"/>
          <w:lang w:val="en-GB"/>
        </w:rPr>
        <w:t xml:space="preserve"> </w:t>
      </w:r>
      <w:r w:rsidRPr="00D31C7F">
        <w:rPr>
          <w:rFonts w:ascii="Times New Roman" w:eastAsia="Calibri" w:hAnsi="Times New Roman" w:cs="Times New Roman"/>
          <w:lang w:val="en-GB"/>
        </w:rPr>
        <w:t xml:space="preserve">if a hero must be found, several figures would qualify for this role: Count Raymond, his son, the city of Toulouse, the barons of Southern France in general, and </w:t>
      </w:r>
      <w:r w:rsidR="009E630A" w:rsidRPr="00D31C7F">
        <w:rPr>
          <w:rFonts w:ascii="Times New Roman" w:eastAsia="Calibri" w:hAnsi="Times New Roman" w:cs="Times New Roman"/>
          <w:i/>
          <w:iCs/>
          <w:lang w:val="en-GB"/>
        </w:rPr>
        <w:t>p</w:t>
      </w:r>
      <w:r w:rsidRPr="00D31C7F">
        <w:rPr>
          <w:rFonts w:ascii="Times New Roman" w:eastAsia="Calibri" w:hAnsi="Times New Roman" w:cs="Times New Roman"/>
          <w:i/>
          <w:iCs/>
          <w:lang w:val="en-GB"/>
        </w:rPr>
        <w:t>aratge</w:t>
      </w:r>
      <w:r w:rsidR="00A114DA">
        <w:rPr>
          <w:rFonts w:ascii="Times New Roman" w:eastAsia="Calibri" w:hAnsi="Times New Roman" w:cs="Times New Roman"/>
          <w:lang w:val="en-GB"/>
        </w:rPr>
        <w:t>.’</w:t>
      </w:r>
      <w:r w:rsidRPr="00DC098B">
        <w:rPr>
          <w:rFonts w:ascii="Times New Roman" w:eastAsia="Calibri" w:hAnsi="Times New Roman" w:cs="Times New Roman"/>
          <w:vertAlign w:val="superscript"/>
          <w:lang w:val="en-GB"/>
        </w:rPr>
        <w:footnoteReference w:id="242"/>
      </w:r>
      <w:r w:rsidRPr="00D31C7F">
        <w:rPr>
          <w:rFonts w:ascii="Times New Roman" w:eastAsia="Calibri" w:hAnsi="Times New Roman" w:cs="Times New Roman"/>
          <w:i/>
          <w:iCs/>
          <w:lang w:val="en-GB"/>
        </w:rPr>
        <w:t xml:space="preserve"> </w:t>
      </w:r>
      <w:r w:rsidRPr="00D31C7F">
        <w:rPr>
          <w:rFonts w:ascii="Times New Roman" w:eastAsia="Calibri" w:hAnsi="Times New Roman" w:cs="Times New Roman"/>
          <w:lang w:val="en-GB"/>
        </w:rPr>
        <w:t xml:space="preserve">In this </w:t>
      </w:r>
      <w:r w:rsidRPr="00D31C7F">
        <w:rPr>
          <w:rFonts w:ascii="Times New Roman" w:eastAsia="Calibri" w:hAnsi="Times New Roman" w:cs="Times New Roman"/>
          <w:i/>
          <w:iCs/>
          <w:lang w:val="en-GB"/>
        </w:rPr>
        <w:t>paratge</w:t>
      </w:r>
      <w:r w:rsidRPr="00D31C7F">
        <w:rPr>
          <w:rFonts w:ascii="Times New Roman" w:eastAsia="Calibri" w:hAnsi="Times New Roman" w:cs="Times New Roman"/>
          <w:lang w:val="en-GB"/>
        </w:rPr>
        <w:t xml:space="preserve"> </w:t>
      </w:r>
      <w:r w:rsidR="00A114DA">
        <w:rPr>
          <w:rFonts w:ascii="Times New Roman" w:eastAsia="Calibri" w:hAnsi="Times New Roman" w:cs="Times New Roman"/>
          <w:lang w:val="en-GB"/>
        </w:rPr>
        <w:t>one</w:t>
      </w:r>
      <w:r w:rsidRPr="00D31C7F">
        <w:rPr>
          <w:rFonts w:ascii="Times New Roman" w:eastAsia="Calibri" w:hAnsi="Times New Roman" w:cs="Times New Roman"/>
          <w:lang w:val="en-GB"/>
        </w:rPr>
        <w:t xml:space="preserve"> often</w:t>
      </w:r>
      <w:r w:rsidR="00A114DA">
        <w:rPr>
          <w:rFonts w:ascii="Times New Roman" w:eastAsia="Calibri" w:hAnsi="Times New Roman" w:cs="Times New Roman"/>
          <w:lang w:val="en-GB"/>
        </w:rPr>
        <w:t xml:space="preserve"> sees</w:t>
      </w:r>
      <w:r w:rsidRPr="00D31C7F">
        <w:rPr>
          <w:rFonts w:ascii="Times New Roman" w:eastAsia="Calibri" w:hAnsi="Times New Roman" w:cs="Times New Roman"/>
          <w:lang w:val="en-GB"/>
        </w:rPr>
        <w:t xml:space="preserve"> the allegorical projection of the others. </w:t>
      </w:r>
      <w:r w:rsidR="00A47885">
        <w:rPr>
          <w:rFonts w:ascii="Times New Roman" w:hAnsi="Times New Roman" w:cs="Times New Roman"/>
          <w:lang w:val="en-GB"/>
        </w:rPr>
        <w:t>However,</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cannot be defined as a singular entity.</w:t>
      </w:r>
      <w:r w:rsidRPr="00D31C7F">
        <w:rPr>
          <w:rFonts w:ascii="Times New Roman" w:hAnsi="Times New Roman" w:cs="Times New Roman"/>
          <w:vertAlign w:val="superscript"/>
          <w:lang w:val="en-GB"/>
        </w:rPr>
        <w:footnoteReference w:id="243"/>
      </w:r>
      <w:r w:rsidRPr="00D31C7F">
        <w:rPr>
          <w:rFonts w:ascii="Times New Roman" w:hAnsi="Times New Roman" w:cs="Times New Roman"/>
          <w:lang w:val="en-GB"/>
        </w:rPr>
        <w:t xml:space="preserve"> It should be seen as a cumulation of many of the Southern ideals and interests, which the author deftly heaps </w:t>
      </w:r>
      <w:r w:rsidR="00A47885">
        <w:rPr>
          <w:rFonts w:ascii="Times New Roman" w:hAnsi="Times New Roman" w:cs="Times New Roman"/>
          <w:lang w:val="en-GB"/>
        </w:rPr>
        <w:t>into</w:t>
      </w:r>
      <w:r w:rsidRPr="00D31C7F">
        <w:rPr>
          <w:rFonts w:ascii="Times New Roman" w:hAnsi="Times New Roman" w:cs="Times New Roman"/>
          <w:lang w:val="en-GB"/>
        </w:rPr>
        <w:t xml:space="preserve"> one unifying ideal of the South. In doing so</w:t>
      </w:r>
      <w:r w:rsidR="00A47885">
        <w:rPr>
          <w:rFonts w:ascii="Times New Roman" w:hAnsi="Times New Roman" w:cs="Times New Roman"/>
          <w:lang w:val="en-GB"/>
        </w:rPr>
        <w:t>,</w:t>
      </w:r>
      <w:r w:rsidRPr="00D31C7F">
        <w:rPr>
          <w:rFonts w:ascii="Times New Roman" w:hAnsi="Times New Roman" w:cs="Times New Roman"/>
          <w:lang w:val="en-GB"/>
        </w:rPr>
        <w:t xml:space="preserve"> he creates</w:t>
      </w:r>
      <w:r w:rsidR="00F63F47" w:rsidRPr="00D31C7F">
        <w:rPr>
          <w:rFonts w:ascii="Times New Roman" w:hAnsi="Times New Roman" w:cs="Times New Roman"/>
          <w:lang w:val="en-GB"/>
        </w:rPr>
        <w:t xml:space="preserve"> the narrative of a</w:t>
      </w:r>
      <w:r w:rsidRPr="00D31C7F">
        <w:rPr>
          <w:rFonts w:ascii="Times New Roman" w:hAnsi="Times New Roman" w:cs="Times New Roman"/>
          <w:lang w:val="en-GB"/>
        </w:rPr>
        <w:t xml:space="preserve"> battle between the Southern way of life</w:t>
      </w:r>
      <w:r w:rsidR="00A47885">
        <w:rPr>
          <w:rFonts w:ascii="Times New Roman" w:hAnsi="Times New Roman" w:cs="Times New Roman"/>
          <w:lang w:val="en-GB"/>
        </w:rPr>
        <w:t>,</w:t>
      </w:r>
      <w:r w:rsidRPr="00D31C7F">
        <w:rPr>
          <w:rFonts w:ascii="Times New Roman" w:hAnsi="Times New Roman" w:cs="Times New Roman"/>
          <w:lang w:val="en-GB"/>
        </w:rPr>
        <w:t xml:space="preserve"> which is embodied </w:t>
      </w:r>
      <w:r w:rsidR="00A114DA">
        <w:rPr>
          <w:rFonts w:ascii="Times New Roman" w:hAnsi="Times New Roman" w:cs="Times New Roman"/>
          <w:lang w:val="en-GB"/>
        </w:rPr>
        <w:t>in</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and the Northern way of life</w:t>
      </w:r>
      <w:r w:rsidR="00A47885">
        <w:rPr>
          <w:rFonts w:ascii="Times New Roman" w:hAnsi="Times New Roman" w:cs="Times New Roman"/>
          <w:lang w:val="en-GB"/>
        </w:rPr>
        <w:t>,</w:t>
      </w:r>
      <w:r w:rsidRPr="00D31C7F">
        <w:rPr>
          <w:rFonts w:ascii="Times New Roman" w:hAnsi="Times New Roman" w:cs="Times New Roman"/>
          <w:lang w:val="en-GB"/>
        </w:rPr>
        <w:t xml:space="preserve"> which is </w:t>
      </w:r>
      <w:r w:rsidR="00A114DA">
        <w:rPr>
          <w:rFonts w:ascii="Times New Roman" w:hAnsi="Times New Roman" w:cs="Times New Roman"/>
          <w:lang w:val="en-GB"/>
        </w:rPr>
        <w:t>put in</w:t>
      </w:r>
      <w:r w:rsidRPr="00D31C7F">
        <w:rPr>
          <w:rFonts w:ascii="Times New Roman" w:hAnsi="Times New Roman" w:cs="Times New Roman"/>
          <w:lang w:val="en-GB"/>
        </w:rPr>
        <w:t xml:space="preserve"> terms of pride, bloodthirst and greed</w:t>
      </w:r>
      <w:r w:rsidR="009D2EA0">
        <w:rPr>
          <w:rFonts w:ascii="Times New Roman" w:hAnsi="Times New Roman" w:cs="Times New Roman"/>
          <w:lang w:val="en-GB"/>
        </w:rPr>
        <w:t>; a</w:t>
      </w:r>
      <w:r w:rsidRPr="00D31C7F">
        <w:rPr>
          <w:rFonts w:ascii="Times New Roman" w:hAnsi="Times New Roman" w:cs="Times New Roman"/>
          <w:lang w:val="en-GB"/>
        </w:rPr>
        <w:t xml:space="preserve"> battle in which not religion</w:t>
      </w:r>
      <w:r w:rsidR="00F63F47" w:rsidRPr="00D31C7F">
        <w:rPr>
          <w:rFonts w:ascii="Times New Roman" w:hAnsi="Times New Roman" w:cs="Times New Roman"/>
          <w:lang w:val="en-GB"/>
        </w:rPr>
        <w:t>,</w:t>
      </w:r>
      <w:r w:rsidRPr="00D31C7F">
        <w:rPr>
          <w:rFonts w:ascii="Times New Roman" w:hAnsi="Times New Roman" w:cs="Times New Roman"/>
          <w:lang w:val="en-GB"/>
        </w:rPr>
        <w:t xml:space="preserve"> but culture is the driving force.</w:t>
      </w:r>
    </w:p>
    <w:p w14:paraId="25D16E28" w14:textId="677EC1E4" w:rsidR="00A86BA3" w:rsidRPr="00D31C7F" w:rsidRDefault="00A86BA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goal of this chapter </w:t>
      </w:r>
      <w:r w:rsidR="00DD7A77" w:rsidRPr="00D31C7F">
        <w:rPr>
          <w:rFonts w:ascii="Times New Roman" w:hAnsi="Times New Roman" w:cs="Times New Roman"/>
          <w:lang w:val="en-GB"/>
        </w:rPr>
        <w:t>h</w:t>
      </w:r>
      <w:r w:rsidRPr="00D31C7F">
        <w:rPr>
          <w:rFonts w:ascii="Times New Roman" w:hAnsi="Times New Roman" w:cs="Times New Roman"/>
          <w:lang w:val="en-GB"/>
        </w:rPr>
        <w:t xml:space="preserve">as </w:t>
      </w:r>
      <w:r w:rsidR="00DD7A77" w:rsidRPr="00D31C7F">
        <w:rPr>
          <w:rFonts w:ascii="Times New Roman" w:hAnsi="Times New Roman" w:cs="Times New Roman"/>
          <w:lang w:val="en-GB"/>
        </w:rPr>
        <w:t xml:space="preserve">been </w:t>
      </w:r>
      <w:r w:rsidRPr="00D31C7F">
        <w:rPr>
          <w:rFonts w:ascii="Times New Roman" w:hAnsi="Times New Roman" w:cs="Times New Roman"/>
          <w:lang w:val="en-GB"/>
        </w:rPr>
        <w:t xml:space="preserve">to </w:t>
      </w:r>
      <w:r w:rsidR="00064339" w:rsidRPr="00D31C7F">
        <w:rPr>
          <w:rFonts w:ascii="Times New Roman" w:hAnsi="Times New Roman" w:cs="Times New Roman"/>
          <w:lang w:val="en-GB"/>
        </w:rPr>
        <w:t xml:space="preserve">investigate the </w:t>
      </w:r>
      <w:r w:rsidRPr="00D31C7F">
        <w:rPr>
          <w:rFonts w:ascii="Times New Roman" w:hAnsi="Times New Roman" w:cs="Times New Roman"/>
          <w:lang w:val="en-GB"/>
        </w:rPr>
        <w:t xml:space="preserve">Southern perspective on the Albigensian Crusade. </w:t>
      </w:r>
      <w:r w:rsidR="00A114DA">
        <w:rPr>
          <w:rFonts w:ascii="Times New Roman" w:hAnsi="Times New Roman" w:cs="Times New Roman"/>
          <w:lang w:val="en-GB"/>
        </w:rPr>
        <w:t>I</w:t>
      </w:r>
      <w:r w:rsidRPr="00D31C7F">
        <w:rPr>
          <w:rFonts w:ascii="Times New Roman" w:hAnsi="Times New Roman" w:cs="Times New Roman"/>
          <w:lang w:val="en-GB"/>
        </w:rPr>
        <w:t xml:space="preserve">t is clear that from </w:t>
      </w:r>
      <w:r w:rsidR="008F0692" w:rsidRPr="00D31C7F">
        <w:rPr>
          <w:rFonts w:ascii="Times New Roman" w:hAnsi="Times New Roman" w:cs="Times New Roman"/>
          <w:lang w:val="en-GB"/>
        </w:rPr>
        <w:t>this</w:t>
      </w:r>
      <w:r w:rsidRPr="00D31C7F">
        <w:rPr>
          <w:rFonts w:ascii="Times New Roman" w:hAnsi="Times New Roman" w:cs="Times New Roman"/>
          <w:lang w:val="en-GB"/>
        </w:rPr>
        <w:t xml:space="preserve"> Southern perspective</w:t>
      </w:r>
      <w:r w:rsidR="00414EF9">
        <w:rPr>
          <w:rFonts w:ascii="Times New Roman" w:hAnsi="Times New Roman" w:cs="Times New Roman"/>
          <w:lang w:val="en-GB"/>
        </w:rPr>
        <w:t>,</w:t>
      </w:r>
      <w:r w:rsidRPr="00D31C7F">
        <w:rPr>
          <w:rFonts w:ascii="Times New Roman" w:hAnsi="Times New Roman" w:cs="Times New Roman"/>
          <w:lang w:val="en-GB"/>
        </w:rPr>
        <w:t xml:space="preserve"> this war should be deemed a </w:t>
      </w:r>
      <w:r w:rsidR="009914D0">
        <w:rPr>
          <w:rFonts w:ascii="Times New Roman" w:hAnsi="Times New Roman" w:cs="Times New Roman"/>
          <w:lang w:val="en-GB"/>
        </w:rPr>
        <w:t>c</w:t>
      </w:r>
      <w:r w:rsidRPr="00D31C7F">
        <w:rPr>
          <w:rFonts w:ascii="Times New Roman" w:hAnsi="Times New Roman" w:cs="Times New Roman"/>
          <w:lang w:val="en-GB"/>
        </w:rPr>
        <w:t>ulture wa</w:t>
      </w:r>
      <w:r w:rsidR="00A114DA">
        <w:rPr>
          <w:rFonts w:ascii="Times New Roman" w:hAnsi="Times New Roman" w:cs="Times New Roman"/>
          <w:lang w:val="en-GB"/>
        </w:rPr>
        <w:t>r. W</w:t>
      </w:r>
      <w:r w:rsidR="003275EE" w:rsidRPr="00D31C7F">
        <w:rPr>
          <w:rFonts w:ascii="Times New Roman" w:hAnsi="Times New Roman" w:cs="Times New Roman"/>
          <w:lang w:val="en-GB"/>
        </w:rPr>
        <w:t xml:space="preserve">e should </w:t>
      </w:r>
      <w:r w:rsidR="00F16C43">
        <w:rPr>
          <w:rFonts w:ascii="Times New Roman" w:hAnsi="Times New Roman" w:cs="Times New Roman"/>
          <w:lang w:val="en-GB"/>
        </w:rPr>
        <w:t xml:space="preserve">now </w:t>
      </w:r>
      <w:r w:rsidR="003275EE" w:rsidRPr="00D31C7F">
        <w:rPr>
          <w:rFonts w:ascii="Times New Roman" w:hAnsi="Times New Roman" w:cs="Times New Roman"/>
          <w:lang w:val="en-GB"/>
        </w:rPr>
        <w:t xml:space="preserve">look </w:t>
      </w:r>
      <w:r w:rsidR="00B411B7" w:rsidRPr="00D31C7F">
        <w:rPr>
          <w:rFonts w:ascii="Times New Roman" w:hAnsi="Times New Roman" w:cs="Times New Roman"/>
          <w:lang w:val="en-GB"/>
        </w:rPr>
        <w:t>whether</w:t>
      </w:r>
      <w:r w:rsidR="003275EE" w:rsidRPr="00D31C7F">
        <w:rPr>
          <w:rFonts w:ascii="Times New Roman" w:hAnsi="Times New Roman" w:cs="Times New Roman"/>
          <w:lang w:val="en-GB"/>
        </w:rPr>
        <w:t xml:space="preserve"> </w:t>
      </w:r>
      <w:r w:rsidR="00414EF9">
        <w:rPr>
          <w:rFonts w:ascii="Times New Roman" w:hAnsi="Times New Roman" w:cs="Times New Roman"/>
          <w:lang w:val="en-GB"/>
        </w:rPr>
        <w:t>more sources support this</w:t>
      </w:r>
      <w:r w:rsidR="003275EE" w:rsidRPr="00D31C7F">
        <w:rPr>
          <w:rFonts w:ascii="Times New Roman" w:hAnsi="Times New Roman" w:cs="Times New Roman"/>
          <w:lang w:val="en-GB"/>
        </w:rPr>
        <w:t>.</w:t>
      </w:r>
      <w:r w:rsidRPr="00D31C7F">
        <w:rPr>
          <w:rFonts w:ascii="Times New Roman" w:hAnsi="Times New Roman" w:cs="Times New Roman"/>
          <w:lang w:val="en-GB"/>
        </w:rPr>
        <w:t xml:space="preserve"> </w:t>
      </w:r>
      <w:r w:rsidR="003275EE" w:rsidRPr="00D31C7F">
        <w:rPr>
          <w:rFonts w:ascii="Times New Roman" w:hAnsi="Times New Roman" w:cs="Times New Roman"/>
          <w:lang w:val="en-GB"/>
        </w:rPr>
        <w:t>Therefore, w</w:t>
      </w:r>
      <w:r w:rsidR="00064339" w:rsidRPr="00D31C7F">
        <w:rPr>
          <w:rFonts w:ascii="Times New Roman" w:hAnsi="Times New Roman" w:cs="Times New Roman"/>
          <w:lang w:val="en-GB"/>
        </w:rPr>
        <w:t xml:space="preserve">e </w:t>
      </w:r>
      <w:r w:rsidRPr="00D31C7F">
        <w:rPr>
          <w:rFonts w:ascii="Times New Roman" w:hAnsi="Times New Roman" w:cs="Times New Roman"/>
          <w:lang w:val="en-GB"/>
        </w:rPr>
        <w:t xml:space="preserve">should look at one last type of </w:t>
      </w:r>
      <w:r w:rsidR="00811DFC">
        <w:rPr>
          <w:rFonts w:ascii="Times New Roman" w:hAnsi="Times New Roman" w:cs="Times New Roman"/>
          <w:lang w:val="en-GB"/>
        </w:rPr>
        <w:t>source</w:t>
      </w:r>
      <w:r w:rsidRPr="00D31C7F">
        <w:rPr>
          <w:rFonts w:ascii="Times New Roman" w:hAnsi="Times New Roman" w:cs="Times New Roman"/>
          <w:lang w:val="en-GB"/>
        </w:rPr>
        <w:t>: charters. By looking at charters</w:t>
      </w:r>
      <w:r w:rsidR="00811DFC">
        <w:rPr>
          <w:rFonts w:ascii="Times New Roman" w:hAnsi="Times New Roman" w:cs="Times New Roman"/>
          <w:lang w:val="en-GB"/>
        </w:rPr>
        <w:t>,</w:t>
      </w:r>
      <w:r w:rsidRPr="00D31C7F">
        <w:rPr>
          <w:rFonts w:ascii="Times New Roman" w:hAnsi="Times New Roman" w:cs="Times New Roman"/>
          <w:lang w:val="en-GB"/>
        </w:rPr>
        <w:t xml:space="preserve"> I can not only look at the phases three and five of the Crusade but also introduce a new viewpoint for looking at the conflict and its different stages, motivations and results.</w:t>
      </w:r>
    </w:p>
    <w:p w14:paraId="1A63422B" w14:textId="77777777" w:rsidR="0058700E" w:rsidRPr="00D31C7F" w:rsidRDefault="0058700E" w:rsidP="0058700E">
      <w:pPr>
        <w:rPr>
          <w:rFonts w:ascii="Times New Roman" w:hAnsi="Times New Roman" w:cs="Times New Roman"/>
          <w:lang w:val="en-GB"/>
        </w:rPr>
      </w:pPr>
      <w:r w:rsidRPr="00D31C7F">
        <w:rPr>
          <w:rFonts w:ascii="Times New Roman" w:hAnsi="Times New Roman" w:cs="Times New Roman"/>
          <w:lang w:val="en-GB"/>
        </w:rPr>
        <w:br w:type="page"/>
      </w:r>
    </w:p>
    <w:p w14:paraId="6CEE2610" w14:textId="7263A2A7" w:rsidR="0058700E" w:rsidRDefault="0058700E" w:rsidP="00DC1359">
      <w:pPr>
        <w:pStyle w:val="Heading1"/>
        <w:rPr>
          <w:rFonts w:ascii="Times New Roman" w:hAnsi="Times New Roman" w:cs="Times New Roman"/>
          <w:b/>
          <w:bCs/>
          <w:lang w:val="en-GB"/>
        </w:rPr>
      </w:pPr>
      <w:bookmarkStart w:id="67" w:name="_Toc112003280"/>
      <w:r w:rsidRPr="00D31C7F">
        <w:rPr>
          <w:rFonts w:ascii="Times New Roman" w:hAnsi="Times New Roman" w:cs="Times New Roman"/>
          <w:b/>
          <w:bCs/>
          <w:lang w:val="en-GB"/>
        </w:rPr>
        <w:lastRenderedPageBreak/>
        <w:t xml:space="preserve">Chapter </w:t>
      </w:r>
      <w:r w:rsidR="009545E6" w:rsidRPr="00D31C7F">
        <w:rPr>
          <w:rFonts w:ascii="Times New Roman" w:hAnsi="Times New Roman" w:cs="Times New Roman"/>
          <w:b/>
          <w:bCs/>
          <w:lang w:val="en-GB"/>
        </w:rPr>
        <w:t>4</w:t>
      </w:r>
      <w:r w:rsidRPr="00D31C7F">
        <w:rPr>
          <w:rFonts w:ascii="Times New Roman" w:hAnsi="Times New Roman" w:cs="Times New Roman"/>
          <w:b/>
          <w:bCs/>
          <w:lang w:val="en-GB"/>
        </w:rPr>
        <w:t xml:space="preserve">: The </w:t>
      </w:r>
      <w:r w:rsidRPr="00AB5959">
        <w:rPr>
          <w:rFonts w:ascii="Times New Roman" w:hAnsi="Times New Roman" w:cs="Times New Roman"/>
          <w:b/>
          <w:bCs/>
          <w:i/>
          <w:iCs/>
          <w:lang w:val="en-GB"/>
        </w:rPr>
        <w:t>Statutes of Pamiers</w:t>
      </w:r>
      <w:r w:rsidRPr="00D31C7F">
        <w:rPr>
          <w:rFonts w:ascii="Times New Roman" w:hAnsi="Times New Roman" w:cs="Times New Roman"/>
          <w:b/>
          <w:bCs/>
          <w:lang w:val="en-GB"/>
        </w:rPr>
        <w:t xml:space="preserve"> (1212) and the </w:t>
      </w:r>
      <w:r w:rsidRPr="00AB5959">
        <w:rPr>
          <w:rFonts w:ascii="Times New Roman" w:hAnsi="Times New Roman" w:cs="Times New Roman"/>
          <w:b/>
          <w:bCs/>
          <w:i/>
          <w:iCs/>
          <w:lang w:val="en-GB"/>
        </w:rPr>
        <w:t>Treaty of Paris</w:t>
      </w:r>
      <w:r w:rsidRPr="00D31C7F">
        <w:rPr>
          <w:rFonts w:ascii="Times New Roman" w:hAnsi="Times New Roman" w:cs="Times New Roman"/>
          <w:b/>
          <w:bCs/>
          <w:lang w:val="en-GB"/>
        </w:rPr>
        <w:t xml:space="preserve"> (1229)</w:t>
      </w:r>
      <w:bookmarkEnd w:id="67"/>
    </w:p>
    <w:p w14:paraId="6C32689B" w14:textId="77777777" w:rsidR="003938F2" w:rsidRPr="003938F2" w:rsidRDefault="003938F2" w:rsidP="00626905">
      <w:pPr>
        <w:spacing w:after="0"/>
        <w:rPr>
          <w:lang w:val="en-GB"/>
        </w:rPr>
      </w:pPr>
    </w:p>
    <w:p w14:paraId="073727BB" w14:textId="3391889E" w:rsidR="0058700E" w:rsidRDefault="005615F4" w:rsidP="00DC1359">
      <w:pPr>
        <w:pStyle w:val="Heading2"/>
        <w:rPr>
          <w:rFonts w:ascii="Times New Roman" w:hAnsi="Times New Roman" w:cs="Times New Roman"/>
          <w:b/>
          <w:bCs/>
          <w:lang w:val="en-GB"/>
        </w:rPr>
      </w:pPr>
      <w:bookmarkStart w:id="68" w:name="_Toc112003281"/>
      <w:r>
        <w:rPr>
          <w:rFonts w:ascii="Times New Roman" w:hAnsi="Times New Roman" w:cs="Times New Roman"/>
          <w:b/>
          <w:bCs/>
          <w:lang w:val="en-GB"/>
        </w:rPr>
        <w:t xml:space="preserve">4.1 </w:t>
      </w:r>
      <w:r w:rsidR="0058700E" w:rsidRPr="00D31C7F">
        <w:rPr>
          <w:rFonts w:ascii="Times New Roman" w:hAnsi="Times New Roman" w:cs="Times New Roman"/>
          <w:b/>
          <w:bCs/>
          <w:lang w:val="en-GB"/>
        </w:rPr>
        <w:t>Introduction</w:t>
      </w:r>
      <w:bookmarkEnd w:id="68"/>
    </w:p>
    <w:p w14:paraId="15EE7F34" w14:textId="77777777" w:rsidR="003938F2" w:rsidRPr="003938F2" w:rsidRDefault="003938F2" w:rsidP="00626905">
      <w:pPr>
        <w:spacing w:after="0"/>
        <w:rPr>
          <w:lang w:val="en-GB"/>
        </w:rPr>
      </w:pPr>
    </w:p>
    <w:p w14:paraId="59912603" w14:textId="7ECBA755" w:rsidR="009114A9" w:rsidRPr="00D31C7F" w:rsidRDefault="00D33A28" w:rsidP="00626905">
      <w:pPr>
        <w:spacing w:after="0" w:line="360" w:lineRule="auto"/>
        <w:jc w:val="both"/>
        <w:rPr>
          <w:rFonts w:ascii="Times New Roman" w:hAnsi="Times New Roman" w:cs="Times New Roman"/>
          <w:lang w:val="en-GB"/>
        </w:rPr>
      </w:pPr>
      <w:r>
        <w:rPr>
          <w:rFonts w:ascii="Times New Roman" w:hAnsi="Times New Roman" w:cs="Times New Roman"/>
          <w:lang w:val="en-GB"/>
        </w:rPr>
        <w:t>A</w:t>
      </w:r>
      <w:r w:rsidR="009114A9" w:rsidRPr="00D31C7F">
        <w:rPr>
          <w:rFonts w:ascii="Times New Roman" w:hAnsi="Times New Roman" w:cs="Times New Roman"/>
          <w:lang w:val="en-GB"/>
        </w:rPr>
        <w:t xml:space="preserve">round 1229/1230 the Occitan troubadour </w:t>
      </w:r>
      <w:bookmarkStart w:id="69" w:name="_Hlk85815307"/>
      <w:r w:rsidR="009114A9" w:rsidRPr="00D31C7F">
        <w:rPr>
          <w:rFonts w:ascii="Times New Roman" w:hAnsi="Times New Roman" w:cs="Times New Roman"/>
          <w:lang w:val="en-GB"/>
        </w:rPr>
        <w:t xml:space="preserve">Bernart Sicart de Marvejols </w:t>
      </w:r>
      <w:bookmarkEnd w:id="69"/>
      <w:r w:rsidR="009114A9" w:rsidRPr="00D31C7F">
        <w:rPr>
          <w:rFonts w:ascii="Times New Roman" w:hAnsi="Times New Roman" w:cs="Times New Roman"/>
          <w:lang w:val="en-GB"/>
        </w:rPr>
        <w:t xml:space="preserve">wrote a poem called </w:t>
      </w:r>
      <w:bookmarkStart w:id="70" w:name="_Hlk85815335"/>
      <w:r w:rsidR="009114A9" w:rsidRPr="00D31C7F">
        <w:rPr>
          <w:rFonts w:ascii="Times New Roman" w:hAnsi="Times New Roman" w:cs="Times New Roman"/>
          <w:i/>
          <w:iCs/>
          <w:lang w:val="en-GB"/>
        </w:rPr>
        <w:t>Ab greu cossire</w:t>
      </w:r>
      <w:bookmarkEnd w:id="70"/>
      <w:r w:rsidR="009114A9" w:rsidRPr="00D31C7F">
        <w:rPr>
          <w:rFonts w:ascii="Times New Roman" w:hAnsi="Times New Roman" w:cs="Times New Roman"/>
          <w:lang w:val="en-GB"/>
        </w:rPr>
        <w:t>.</w:t>
      </w:r>
      <w:r w:rsidR="009114A9" w:rsidRPr="00D31C7F">
        <w:rPr>
          <w:rStyle w:val="FootnoteReference"/>
          <w:rFonts w:ascii="Times New Roman" w:hAnsi="Times New Roman" w:cs="Times New Roman"/>
          <w:lang w:val="en-GB"/>
        </w:rPr>
        <w:footnoteReference w:id="244"/>
      </w:r>
      <w:r w:rsidR="009114A9" w:rsidRPr="00D31C7F">
        <w:rPr>
          <w:rFonts w:ascii="Times New Roman" w:hAnsi="Times New Roman" w:cs="Times New Roman"/>
          <w:lang w:val="en-GB"/>
        </w:rPr>
        <w:t xml:space="preserve"> He wrote this poem as a direct commentary on the </w:t>
      </w:r>
      <w:r w:rsidR="009114A9" w:rsidRPr="00D31C7F">
        <w:rPr>
          <w:rFonts w:ascii="Times New Roman" w:hAnsi="Times New Roman" w:cs="Times New Roman"/>
          <w:i/>
          <w:iCs/>
          <w:lang w:val="en-GB"/>
        </w:rPr>
        <w:t>Treaty of Paris</w:t>
      </w:r>
      <w:r w:rsidR="009114A9" w:rsidRPr="00D31C7F">
        <w:rPr>
          <w:rFonts w:ascii="Times New Roman" w:hAnsi="Times New Roman" w:cs="Times New Roman"/>
          <w:lang w:val="en-GB"/>
        </w:rPr>
        <w:t xml:space="preserve">. This treaty, also known as the </w:t>
      </w:r>
      <w:r w:rsidR="009114A9" w:rsidRPr="00D31C7F">
        <w:rPr>
          <w:rFonts w:ascii="Times New Roman" w:hAnsi="Times New Roman" w:cs="Times New Roman"/>
          <w:i/>
          <w:iCs/>
          <w:lang w:val="en-GB"/>
        </w:rPr>
        <w:t>Treaty of Meaux</w:t>
      </w:r>
      <w:r w:rsidR="009114A9" w:rsidRPr="00D31C7F">
        <w:rPr>
          <w:rFonts w:ascii="Times New Roman" w:hAnsi="Times New Roman" w:cs="Times New Roman"/>
          <w:lang w:val="en-GB"/>
        </w:rPr>
        <w:t>, was signed on 12</w:t>
      </w:r>
      <w:r>
        <w:rPr>
          <w:rFonts w:ascii="Times New Roman" w:hAnsi="Times New Roman" w:cs="Times New Roman"/>
          <w:lang w:val="en-GB"/>
        </w:rPr>
        <w:t xml:space="preserve"> </w:t>
      </w:r>
      <w:r w:rsidR="009114A9" w:rsidRPr="00D31C7F">
        <w:rPr>
          <w:rFonts w:ascii="Times New Roman" w:hAnsi="Times New Roman" w:cs="Times New Roman"/>
          <w:lang w:val="en-GB"/>
        </w:rPr>
        <w:t xml:space="preserve">April 1229 between Count Raymond VII of Toulouse and the French </w:t>
      </w:r>
      <w:r>
        <w:rPr>
          <w:rFonts w:ascii="Times New Roman" w:hAnsi="Times New Roman" w:cs="Times New Roman"/>
          <w:lang w:val="en-GB"/>
        </w:rPr>
        <w:t>K</w:t>
      </w:r>
      <w:r w:rsidR="009114A9" w:rsidRPr="00D31C7F">
        <w:rPr>
          <w:rFonts w:ascii="Times New Roman" w:hAnsi="Times New Roman" w:cs="Times New Roman"/>
          <w:lang w:val="en-GB"/>
        </w:rPr>
        <w:t>ing Louis IX.</w:t>
      </w:r>
      <w:r w:rsidR="009114A9" w:rsidRPr="00D31C7F">
        <w:rPr>
          <w:rStyle w:val="FootnoteReference"/>
          <w:rFonts w:ascii="Times New Roman" w:hAnsi="Times New Roman" w:cs="Times New Roman"/>
          <w:lang w:val="en-GB"/>
        </w:rPr>
        <w:footnoteReference w:id="245"/>
      </w:r>
      <w:r w:rsidR="009114A9" w:rsidRPr="00D31C7F">
        <w:rPr>
          <w:rFonts w:ascii="Times New Roman" w:hAnsi="Times New Roman" w:cs="Times New Roman"/>
          <w:lang w:val="en-GB"/>
        </w:rPr>
        <w:t xml:space="preserve"> The treaty </w:t>
      </w:r>
      <w:r w:rsidR="00606DCC" w:rsidRPr="00606DCC">
        <w:rPr>
          <w:rFonts w:ascii="Times New Roman" w:hAnsi="Times New Roman" w:cs="Times New Roman"/>
          <w:lang w:val="en-GB"/>
        </w:rPr>
        <w:t>marked not only the end of the Albigensian Crusade</w:t>
      </w:r>
      <w:r w:rsidR="009114A9" w:rsidRPr="00D31C7F">
        <w:rPr>
          <w:rFonts w:ascii="Times New Roman" w:hAnsi="Times New Roman" w:cs="Times New Roman"/>
          <w:lang w:val="en-GB"/>
        </w:rPr>
        <w:t xml:space="preserve"> but also the end of Occitan autonomy, as Raymond had to sign more than half of his lands away to the French crown and his daughter Joan, his only child and therefore his successor, had to be married to the king</w:t>
      </w:r>
      <w:r w:rsidR="00A64DC2" w:rsidRPr="00D31C7F">
        <w:rPr>
          <w:rFonts w:ascii="Times New Roman" w:hAnsi="Times New Roman" w:cs="Times New Roman"/>
          <w:lang w:val="en-GB"/>
        </w:rPr>
        <w:t>´</w:t>
      </w:r>
      <w:r w:rsidR="009114A9" w:rsidRPr="00D31C7F">
        <w:rPr>
          <w:rFonts w:ascii="Times New Roman" w:hAnsi="Times New Roman" w:cs="Times New Roman"/>
          <w:lang w:val="en-GB"/>
        </w:rPr>
        <w:t>s brother. All in all, the French crown came out of this conflict as the great victor. These results are lamented on by our troubadour</w:t>
      </w:r>
      <w:r w:rsidR="00A64DC2" w:rsidRPr="00D31C7F">
        <w:rPr>
          <w:rFonts w:ascii="Times New Roman" w:hAnsi="Times New Roman" w:cs="Times New Roman"/>
          <w:lang w:val="en-GB"/>
        </w:rPr>
        <w:t xml:space="preserve"> Bernart Sicart, who</w:t>
      </w:r>
      <w:r w:rsidR="009114A9" w:rsidRPr="00D31C7F">
        <w:rPr>
          <w:rFonts w:ascii="Times New Roman" w:hAnsi="Times New Roman" w:cs="Times New Roman"/>
          <w:lang w:val="en-GB"/>
        </w:rPr>
        <w:t xml:space="preserve"> writ</w:t>
      </w:r>
      <w:r w:rsidR="00A64DC2" w:rsidRPr="00D31C7F">
        <w:rPr>
          <w:rFonts w:ascii="Times New Roman" w:hAnsi="Times New Roman" w:cs="Times New Roman"/>
          <w:lang w:val="en-GB"/>
        </w:rPr>
        <w:t>es</w:t>
      </w:r>
      <w:r w:rsidR="009114A9" w:rsidRPr="00D31C7F">
        <w:rPr>
          <w:rFonts w:ascii="Times New Roman" w:hAnsi="Times New Roman" w:cs="Times New Roman"/>
          <w:lang w:val="en-GB"/>
        </w:rPr>
        <w:t xml:space="preserve">: </w:t>
      </w:r>
      <w:r w:rsidR="004C0045">
        <w:rPr>
          <w:rFonts w:ascii="Times New Roman" w:hAnsi="Times New Roman" w:cs="Times New Roman"/>
          <w:lang w:val="en-GB"/>
        </w:rPr>
        <w:t>‘</w:t>
      </w:r>
      <w:r w:rsidR="009114A9" w:rsidRPr="00D31C7F">
        <w:rPr>
          <w:rFonts w:ascii="Times New Roman" w:hAnsi="Times New Roman" w:cs="Times New Roman"/>
          <w:lang w:val="en-GB"/>
        </w:rPr>
        <w:t xml:space="preserve">Just as the fierce man changes his tune when the weather turns bad, so I desire to sing in the front line, because </w:t>
      </w:r>
      <w:r w:rsidR="009114A9" w:rsidRPr="00D31C7F">
        <w:rPr>
          <w:rFonts w:ascii="Times New Roman" w:hAnsi="Times New Roman" w:cs="Times New Roman"/>
          <w:i/>
          <w:iCs/>
          <w:lang w:val="en-GB"/>
        </w:rPr>
        <w:t>paratge</w:t>
      </w:r>
      <w:r w:rsidR="009114A9" w:rsidRPr="00D31C7F">
        <w:rPr>
          <w:rFonts w:ascii="Times New Roman" w:hAnsi="Times New Roman" w:cs="Times New Roman"/>
          <w:lang w:val="en-GB"/>
        </w:rPr>
        <w:t xml:space="preserve"> is degenerating, and the noble lineages are falling and growing false, and </w:t>
      </w:r>
      <w:r w:rsidR="00A64DC2" w:rsidRPr="00D31C7F">
        <w:rPr>
          <w:rFonts w:ascii="Times New Roman" w:hAnsi="Times New Roman" w:cs="Times New Roman"/>
          <w:lang w:val="en-GB"/>
        </w:rPr>
        <w:t>w</w:t>
      </w:r>
      <w:r w:rsidR="009114A9" w:rsidRPr="00D31C7F">
        <w:rPr>
          <w:rFonts w:ascii="Times New Roman" w:hAnsi="Times New Roman" w:cs="Times New Roman"/>
          <w:lang w:val="en-GB"/>
        </w:rPr>
        <w:t>ickedness is growing</w:t>
      </w:r>
      <w:r w:rsidR="009114A9" w:rsidRPr="00D31C7F">
        <w:rPr>
          <w:lang w:val="en-GB"/>
        </w:rPr>
        <w:t>.</w:t>
      </w:r>
      <w:r w:rsidR="004C0045">
        <w:rPr>
          <w:rFonts w:ascii="Times New Roman" w:hAnsi="Times New Roman" w:cs="Times New Roman"/>
          <w:lang w:val="en-GB"/>
        </w:rPr>
        <w:t>’</w:t>
      </w:r>
      <w:r w:rsidR="009114A9" w:rsidRPr="00D31C7F">
        <w:rPr>
          <w:rStyle w:val="FootnoteReference"/>
          <w:rFonts w:ascii="Times New Roman" w:hAnsi="Times New Roman" w:cs="Times New Roman"/>
          <w:lang w:val="en-GB"/>
        </w:rPr>
        <w:footnoteReference w:id="246"/>
      </w:r>
    </w:p>
    <w:p w14:paraId="306C2139" w14:textId="4EB7DF3C" w:rsidR="009114A9" w:rsidRPr="00D31C7F" w:rsidRDefault="009114A9"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In the previous chapter</w:t>
      </w:r>
      <w:r w:rsidR="00281E18">
        <w:rPr>
          <w:rFonts w:ascii="Times New Roman" w:hAnsi="Times New Roman" w:cs="Times New Roman"/>
          <w:lang w:val="en-GB"/>
        </w:rPr>
        <w:t>,</w:t>
      </w:r>
      <w:r w:rsidRPr="00D31C7F">
        <w:rPr>
          <w:rFonts w:ascii="Times New Roman" w:hAnsi="Times New Roman" w:cs="Times New Roman"/>
          <w:lang w:val="en-GB"/>
        </w:rPr>
        <w:t xml:space="preserve"> it was stated that within the second part of the </w:t>
      </w:r>
      <w:r w:rsidRPr="00D31C7F">
        <w:rPr>
          <w:rFonts w:ascii="Times New Roman" w:hAnsi="Times New Roman" w:cs="Times New Roman"/>
          <w:i/>
          <w:iCs/>
          <w:lang w:val="en-GB"/>
        </w:rPr>
        <w:t xml:space="preserve">Chanson </w:t>
      </w:r>
      <w:r w:rsidRPr="00D31C7F">
        <w:rPr>
          <w:rFonts w:ascii="Times New Roman" w:hAnsi="Times New Roman" w:cs="Times New Roman"/>
          <w:lang w:val="en-GB"/>
        </w:rPr>
        <w:t xml:space="preserve">the author often uses the word </w:t>
      </w:r>
      <w:r w:rsidRPr="00D31C7F">
        <w:rPr>
          <w:rFonts w:ascii="Times New Roman" w:hAnsi="Times New Roman" w:cs="Times New Roman"/>
          <w:i/>
          <w:iCs/>
          <w:lang w:val="en-GB"/>
        </w:rPr>
        <w:t>paratge</w:t>
      </w:r>
      <w:r w:rsidR="00281E18">
        <w:rPr>
          <w:rFonts w:ascii="Times New Roman" w:hAnsi="Times New Roman" w:cs="Times New Roman"/>
          <w:i/>
          <w:iCs/>
          <w:lang w:val="en-GB"/>
        </w:rPr>
        <w:t>,</w:t>
      </w:r>
      <w:r w:rsidRPr="00D31C7F">
        <w:rPr>
          <w:rFonts w:ascii="Times New Roman" w:hAnsi="Times New Roman" w:cs="Times New Roman"/>
          <w:lang w:val="en-GB"/>
        </w:rPr>
        <w:t xml:space="preserve"> referring to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Whenever he wrote that through the actions of the crusaders/French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was attacked or destroyed</w:t>
      </w:r>
      <w:r w:rsidR="00A64DC2" w:rsidRPr="00D31C7F">
        <w:rPr>
          <w:rFonts w:ascii="Times New Roman" w:hAnsi="Times New Roman" w:cs="Times New Roman"/>
          <w:lang w:val="en-GB"/>
        </w:rPr>
        <w:t>,</w:t>
      </w:r>
      <w:r w:rsidRPr="00D31C7F">
        <w:rPr>
          <w:rFonts w:ascii="Times New Roman" w:hAnsi="Times New Roman" w:cs="Times New Roman"/>
          <w:lang w:val="en-GB"/>
        </w:rPr>
        <w:t xml:space="preserve"> he meant the attacks and destruction of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and its people. </w:t>
      </w:r>
      <w:r w:rsidR="00D33A28">
        <w:rPr>
          <w:rFonts w:ascii="Times New Roman" w:hAnsi="Times New Roman" w:cs="Times New Roman"/>
          <w:lang w:val="en-GB"/>
        </w:rPr>
        <w:t>I</w:t>
      </w:r>
      <w:r w:rsidRPr="00D31C7F">
        <w:rPr>
          <w:rFonts w:ascii="Times New Roman" w:hAnsi="Times New Roman" w:cs="Times New Roman"/>
          <w:lang w:val="en-GB"/>
        </w:rPr>
        <w:t>n th</w:t>
      </w:r>
      <w:r w:rsidR="00A64DC2" w:rsidRPr="00D31C7F">
        <w:rPr>
          <w:rFonts w:ascii="Times New Roman" w:hAnsi="Times New Roman" w:cs="Times New Roman"/>
          <w:lang w:val="en-GB"/>
        </w:rPr>
        <w:t xml:space="preserve">e </w:t>
      </w:r>
      <w:r w:rsidRPr="00D31C7F">
        <w:rPr>
          <w:rFonts w:ascii="Times New Roman" w:hAnsi="Times New Roman" w:cs="Times New Roman"/>
          <w:lang w:val="en-GB"/>
        </w:rPr>
        <w:t>poem</w:t>
      </w:r>
      <w:r w:rsidR="00A64DC2" w:rsidRPr="00D31C7F">
        <w:rPr>
          <w:rFonts w:ascii="Times New Roman" w:hAnsi="Times New Roman" w:cs="Times New Roman"/>
          <w:lang w:val="en-GB"/>
        </w:rPr>
        <w:t xml:space="preserve"> by Sicart</w:t>
      </w:r>
      <w:r w:rsidRPr="00D31C7F">
        <w:rPr>
          <w:rFonts w:ascii="Times New Roman" w:hAnsi="Times New Roman" w:cs="Times New Roman"/>
          <w:lang w:val="en-GB"/>
        </w:rPr>
        <w:t xml:space="preserve">, a different troubadour is again using the word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in a similar context. As this poem was written as a direct commentary on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we can </w:t>
      </w:r>
      <w:r w:rsidR="008A451E">
        <w:rPr>
          <w:rFonts w:ascii="Times New Roman" w:hAnsi="Times New Roman" w:cs="Times New Roman"/>
          <w:lang w:val="en-GB"/>
        </w:rPr>
        <w:t>hypothesise</w:t>
      </w:r>
      <w:r w:rsidRPr="00D31C7F">
        <w:rPr>
          <w:rFonts w:ascii="Times New Roman" w:hAnsi="Times New Roman" w:cs="Times New Roman"/>
          <w:lang w:val="en-GB"/>
        </w:rPr>
        <w:t xml:space="preserve"> that the </w:t>
      </w:r>
      <w:r w:rsidR="00A64DC2" w:rsidRPr="00D31C7F">
        <w:rPr>
          <w:rFonts w:ascii="Times New Roman" w:hAnsi="Times New Roman" w:cs="Times New Roman"/>
          <w:lang w:val="en-GB"/>
        </w:rPr>
        <w:t>t</w:t>
      </w:r>
      <w:r w:rsidRPr="00D31C7F">
        <w:rPr>
          <w:rFonts w:ascii="Times New Roman" w:hAnsi="Times New Roman" w:cs="Times New Roman"/>
          <w:lang w:val="en-GB"/>
        </w:rPr>
        <w:t xml:space="preserve">roubadour saw this treaty as the end of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and, if we assume that both authors use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in the same context, </w:t>
      </w:r>
      <w:r w:rsidR="00D33A28">
        <w:rPr>
          <w:rFonts w:ascii="Times New Roman" w:hAnsi="Times New Roman" w:cs="Times New Roman"/>
          <w:lang w:val="en-GB"/>
        </w:rPr>
        <w:t>as</w:t>
      </w:r>
      <w:r w:rsidRPr="00D31C7F">
        <w:rPr>
          <w:rFonts w:ascii="Times New Roman" w:hAnsi="Times New Roman" w:cs="Times New Roman"/>
          <w:lang w:val="en-GB"/>
        </w:rPr>
        <w:t xml:space="preserve"> the end of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w:t>
      </w:r>
    </w:p>
    <w:p w14:paraId="3F436345" w14:textId="7BC14F02" w:rsidR="009114A9" w:rsidRPr="00D31C7F" w:rsidRDefault="009114A9"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This is</w:t>
      </w:r>
      <w:r w:rsidR="008A451E">
        <w:rPr>
          <w:rFonts w:ascii="Times New Roman" w:hAnsi="Times New Roman" w:cs="Times New Roman"/>
          <w:lang w:val="en-GB"/>
        </w:rPr>
        <w:t>,</w:t>
      </w:r>
      <w:r w:rsidRPr="00D31C7F">
        <w:rPr>
          <w:rFonts w:ascii="Times New Roman" w:hAnsi="Times New Roman" w:cs="Times New Roman"/>
          <w:lang w:val="en-GB"/>
        </w:rPr>
        <w:t xml:space="preserve"> of course</w:t>
      </w:r>
      <w:r w:rsidR="008A451E">
        <w:rPr>
          <w:rFonts w:ascii="Times New Roman" w:hAnsi="Times New Roman" w:cs="Times New Roman"/>
          <w:lang w:val="en-GB"/>
        </w:rPr>
        <w:t>,</w:t>
      </w:r>
      <w:r w:rsidRPr="00D31C7F">
        <w:rPr>
          <w:rFonts w:ascii="Times New Roman" w:hAnsi="Times New Roman" w:cs="Times New Roman"/>
          <w:lang w:val="en-GB"/>
        </w:rPr>
        <w:t xml:space="preserve"> the opinion of one </w:t>
      </w:r>
      <w:r w:rsidR="00A64DC2" w:rsidRPr="00D31C7F">
        <w:rPr>
          <w:rFonts w:ascii="Times New Roman" w:hAnsi="Times New Roman" w:cs="Times New Roman"/>
          <w:lang w:val="en-GB"/>
        </w:rPr>
        <w:t>t</w:t>
      </w:r>
      <w:r w:rsidRPr="00D31C7F">
        <w:rPr>
          <w:rFonts w:ascii="Times New Roman" w:hAnsi="Times New Roman" w:cs="Times New Roman"/>
          <w:lang w:val="en-GB"/>
        </w:rPr>
        <w:t>roubadour of</w:t>
      </w:r>
      <w:r w:rsidR="00D33A28">
        <w:rPr>
          <w:rFonts w:ascii="Times New Roman" w:hAnsi="Times New Roman" w:cs="Times New Roman"/>
          <w:lang w:val="en-GB"/>
        </w:rPr>
        <w:t xml:space="preserve"> </w:t>
      </w:r>
      <w:r w:rsidRPr="00D31C7F">
        <w:rPr>
          <w:rFonts w:ascii="Times New Roman" w:hAnsi="Times New Roman" w:cs="Times New Roman"/>
          <w:lang w:val="en-GB"/>
        </w:rPr>
        <w:t>this poem is the only extant one. However, it is also a product of a society</w:t>
      </w:r>
      <w:r w:rsidR="00A64DC2" w:rsidRPr="00D31C7F">
        <w:rPr>
          <w:rFonts w:ascii="Times New Roman" w:hAnsi="Times New Roman" w:cs="Times New Roman"/>
          <w:lang w:val="en-GB"/>
        </w:rPr>
        <w:t xml:space="preserve"> in which</w:t>
      </w:r>
      <w:r w:rsidRPr="00D31C7F">
        <w:rPr>
          <w:rFonts w:ascii="Times New Roman" w:hAnsi="Times New Roman" w:cs="Times New Roman"/>
          <w:lang w:val="en-GB"/>
        </w:rPr>
        <w:t xml:space="preserve"> these troubadours </w:t>
      </w:r>
      <w:r w:rsidR="002D1420">
        <w:rPr>
          <w:rFonts w:ascii="Times New Roman" w:hAnsi="Times New Roman" w:cs="Times New Roman"/>
          <w:lang w:val="en-GB"/>
        </w:rPr>
        <w:t xml:space="preserve">were responsible </w:t>
      </w:r>
      <w:r w:rsidR="00D33A28">
        <w:rPr>
          <w:rFonts w:ascii="Times New Roman" w:hAnsi="Times New Roman" w:cs="Times New Roman"/>
          <w:lang w:val="en-GB"/>
        </w:rPr>
        <w:t>for</w:t>
      </w:r>
      <w:r w:rsidR="002D1420">
        <w:rPr>
          <w:rFonts w:ascii="Times New Roman" w:hAnsi="Times New Roman" w:cs="Times New Roman"/>
          <w:lang w:val="en-GB"/>
        </w:rPr>
        <w:t xml:space="preserve"> much of the cultural expression in the South</w:t>
      </w:r>
      <w:r w:rsidRPr="00D31C7F">
        <w:rPr>
          <w:rFonts w:ascii="Times New Roman" w:hAnsi="Times New Roman" w:cs="Times New Roman"/>
          <w:lang w:val="en-GB"/>
        </w:rPr>
        <w:t>. They understood their culture, lived in it, breathed it in</w:t>
      </w:r>
      <w:r w:rsidR="00D33A28">
        <w:rPr>
          <w:rFonts w:ascii="Times New Roman" w:hAnsi="Times New Roman" w:cs="Times New Roman"/>
          <w:lang w:val="en-GB"/>
        </w:rPr>
        <w:t>,</w:t>
      </w:r>
      <w:r w:rsidRPr="00D31C7F">
        <w:rPr>
          <w:rFonts w:ascii="Times New Roman" w:hAnsi="Times New Roman" w:cs="Times New Roman"/>
          <w:lang w:val="en-GB"/>
        </w:rPr>
        <w:t xml:space="preserve"> and</w:t>
      </w:r>
      <w:r w:rsidR="00D33A28">
        <w:rPr>
          <w:rFonts w:ascii="Times New Roman" w:hAnsi="Times New Roman" w:cs="Times New Roman"/>
          <w:lang w:val="en-GB"/>
        </w:rPr>
        <w:t>,</w:t>
      </w:r>
      <w:r w:rsidRPr="00D31C7F">
        <w:rPr>
          <w:rFonts w:ascii="Times New Roman" w:hAnsi="Times New Roman" w:cs="Times New Roman"/>
          <w:lang w:val="en-GB"/>
        </w:rPr>
        <w:t xml:space="preserve"> with their breath</w:t>
      </w:r>
      <w:r w:rsidR="00BD7004">
        <w:rPr>
          <w:rFonts w:ascii="Times New Roman" w:hAnsi="Times New Roman" w:cs="Times New Roman"/>
          <w:lang w:val="en-GB"/>
        </w:rPr>
        <w:t>,</w:t>
      </w:r>
      <w:r w:rsidRPr="00D31C7F">
        <w:rPr>
          <w:rFonts w:ascii="Times New Roman" w:hAnsi="Times New Roman" w:cs="Times New Roman"/>
          <w:lang w:val="en-GB"/>
        </w:rPr>
        <w:t xml:space="preserve"> sang about it. So, when they sing about this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as the end of </w:t>
      </w:r>
      <w:r w:rsidRPr="00D31C7F">
        <w:rPr>
          <w:rFonts w:ascii="Times New Roman" w:hAnsi="Times New Roman" w:cs="Times New Roman"/>
          <w:i/>
          <w:iCs/>
          <w:lang w:val="en-GB"/>
        </w:rPr>
        <w:t>paratge</w:t>
      </w:r>
      <w:r w:rsidR="00BD7004">
        <w:rPr>
          <w:rFonts w:ascii="Times New Roman" w:hAnsi="Times New Roman" w:cs="Times New Roman"/>
          <w:i/>
          <w:iCs/>
          <w:lang w:val="en-GB"/>
        </w:rPr>
        <w:t>,</w:t>
      </w:r>
      <w:r w:rsidRPr="00D31C7F">
        <w:rPr>
          <w:rFonts w:ascii="Times New Roman" w:hAnsi="Times New Roman" w:cs="Times New Roman"/>
          <w:lang w:val="en-GB"/>
        </w:rPr>
        <w:t xml:space="preserve"> it gives us all the</w:t>
      </w:r>
      <w:r w:rsidR="00676097" w:rsidRPr="00D31C7F">
        <w:rPr>
          <w:rFonts w:ascii="Times New Roman" w:hAnsi="Times New Roman" w:cs="Times New Roman"/>
          <w:lang w:val="en-GB"/>
        </w:rPr>
        <w:t xml:space="preserve"> more</w:t>
      </w:r>
      <w:r w:rsidRPr="00D31C7F">
        <w:rPr>
          <w:rFonts w:ascii="Times New Roman" w:hAnsi="Times New Roman" w:cs="Times New Roman"/>
          <w:lang w:val="en-GB"/>
        </w:rPr>
        <w:t xml:space="preserve"> reason to study this treaty and determine whether it was</w:t>
      </w:r>
      <w:r w:rsidR="00BD7004">
        <w:rPr>
          <w:rFonts w:ascii="Times New Roman" w:hAnsi="Times New Roman" w:cs="Times New Roman"/>
          <w:lang w:val="en-GB"/>
        </w:rPr>
        <w:t>,</w:t>
      </w:r>
      <w:r w:rsidRPr="00D31C7F">
        <w:rPr>
          <w:rFonts w:ascii="Times New Roman" w:hAnsi="Times New Roman" w:cs="Times New Roman"/>
          <w:lang w:val="en-GB"/>
        </w:rPr>
        <w:t xml:space="preserve"> in fact</w:t>
      </w:r>
      <w:r w:rsidR="00BD7004">
        <w:rPr>
          <w:rFonts w:ascii="Times New Roman" w:hAnsi="Times New Roman" w:cs="Times New Roman"/>
          <w:lang w:val="en-GB"/>
        </w:rPr>
        <w:t>,</w:t>
      </w:r>
      <w:r w:rsidRPr="00D31C7F">
        <w:rPr>
          <w:rFonts w:ascii="Times New Roman" w:hAnsi="Times New Roman" w:cs="Times New Roman"/>
          <w:lang w:val="en-GB"/>
        </w:rPr>
        <w:t xml:space="preserve"> an attack on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This will help us </w:t>
      </w:r>
      <w:r w:rsidR="00D11896" w:rsidRPr="00D11896">
        <w:rPr>
          <w:rFonts w:ascii="Times New Roman" w:hAnsi="Times New Roman" w:cs="Times New Roman"/>
          <w:lang w:val="en-GB"/>
        </w:rPr>
        <w:t xml:space="preserve">answer the question of whether the Albigensian Crusade should </w:t>
      </w:r>
      <w:r w:rsidRPr="00D31C7F">
        <w:rPr>
          <w:rFonts w:ascii="Times New Roman" w:hAnsi="Times New Roman" w:cs="Times New Roman"/>
          <w:lang w:val="en-GB"/>
        </w:rPr>
        <w:t>be seen as a culture war.</w:t>
      </w:r>
    </w:p>
    <w:p w14:paraId="1744268F" w14:textId="3B1F4284" w:rsidR="009114A9" w:rsidRPr="00D31C7F" w:rsidRDefault="009114A9"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is a legal document. </w:t>
      </w:r>
      <w:r w:rsidR="00D11896">
        <w:rPr>
          <w:rFonts w:ascii="Times New Roman" w:hAnsi="Times New Roman" w:cs="Times New Roman"/>
          <w:lang w:val="en-GB"/>
        </w:rPr>
        <w:t>Until</w:t>
      </w:r>
      <w:r w:rsidRPr="00D31C7F">
        <w:rPr>
          <w:rFonts w:ascii="Times New Roman" w:hAnsi="Times New Roman" w:cs="Times New Roman"/>
          <w:lang w:val="en-GB"/>
        </w:rPr>
        <w:t xml:space="preserve"> now</w:t>
      </w:r>
      <w:r w:rsidR="00D74CF3">
        <w:rPr>
          <w:rFonts w:ascii="Times New Roman" w:hAnsi="Times New Roman" w:cs="Times New Roman"/>
          <w:lang w:val="en-GB"/>
        </w:rPr>
        <w:t>,</w:t>
      </w:r>
      <w:r w:rsidRPr="00D31C7F">
        <w:rPr>
          <w:rFonts w:ascii="Times New Roman" w:hAnsi="Times New Roman" w:cs="Times New Roman"/>
          <w:lang w:val="en-GB"/>
        </w:rPr>
        <w:t xml:space="preserve"> we have mainly looked at the narrative sources, </w:t>
      </w:r>
      <w:r w:rsidR="00D11896">
        <w:rPr>
          <w:rFonts w:ascii="Times New Roman" w:hAnsi="Times New Roman" w:cs="Times New Roman"/>
          <w:lang w:val="en-GB"/>
        </w:rPr>
        <w:t>characterised</w:t>
      </w:r>
      <w:r w:rsidRPr="00D31C7F">
        <w:rPr>
          <w:rFonts w:ascii="Times New Roman" w:hAnsi="Times New Roman" w:cs="Times New Roman"/>
          <w:lang w:val="en-GB"/>
        </w:rPr>
        <w:t xml:space="preserve"> by a certain subjectivity. With every sentence</w:t>
      </w:r>
      <w:r w:rsidR="00676097" w:rsidRPr="00D31C7F">
        <w:rPr>
          <w:rFonts w:ascii="Times New Roman" w:hAnsi="Times New Roman" w:cs="Times New Roman"/>
          <w:lang w:val="en-GB"/>
        </w:rPr>
        <w:t xml:space="preserve"> in narrative sources</w:t>
      </w:r>
      <w:r w:rsidRPr="00D31C7F">
        <w:rPr>
          <w:rFonts w:ascii="Times New Roman" w:hAnsi="Times New Roman" w:cs="Times New Roman"/>
          <w:lang w:val="en-GB"/>
        </w:rPr>
        <w:t xml:space="preserve"> that was written</w:t>
      </w:r>
      <w:r w:rsidR="00D11896">
        <w:rPr>
          <w:rFonts w:ascii="Times New Roman" w:hAnsi="Times New Roman" w:cs="Times New Roman"/>
          <w:lang w:val="en-GB"/>
        </w:rPr>
        <w:t>,</w:t>
      </w:r>
      <w:r w:rsidRPr="00D31C7F">
        <w:rPr>
          <w:rFonts w:ascii="Times New Roman" w:hAnsi="Times New Roman" w:cs="Times New Roman"/>
          <w:lang w:val="en-GB"/>
        </w:rPr>
        <w:t xml:space="preserve"> we have to ask ourselves whether this truly happened and whether it happened in the exact way </w:t>
      </w:r>
      <w:r w:rsidR="00D33A28">
        <w:rPr>
          <w:rFonts w:ascii="Times New Roman" w:hAnsi="Times New Roman" w:cs="Times New Roman"/>
          <w:lang w:val="en-GB"/>
        </w:rPr>
        <w:t xml:space="preserve">as </w:t>
      </w:r>
      <w:r w:rsidRPr="00D31C7F">
        <w:rPr>
          <w:rFonts w:ascii="Times New Roman" w:hAnsi="Times New Roman" w:cs="Times New Roman"/>
          <w:lang w:val="en-GB"/>
        </w:rPr>
        <w:t>described by the author. The use of legal documents faces different interpretative problems.</w:t>
      </w:r>
      <w:r w:rsidR="00015ED2">
        <w:rPr>
          <w:rFonts w:ascii="Times New Roman" w:hAnsi="Times New Roman" w:cs="Times New Roman"/>
          <w:lang w:val="en-GB"/>
        </w:rPr>
        <w:t xml:space="preserve"> </w:t>
      </w:r>
      <w:r w:rsidRPr="00D31C7F">
        <w:rPr>
          <w:rFonts w:ascii="Times New Roman" w:hAnsi="Times New Roman" w:cs="Times New Roman"/>
          <w:lang w:val="en-GB"/>
        </w:rPr>
        <w:t xml:space="preserve">As </w:t>
      </w:r>
      <w:r w:rsidRPr="00D31C7F">
        <w:rPr>
          <w:rFonts w:ascii="Times New Roman" w:hAnsi="Times New Roman" w:cs="Times New Roman"/>
          <w:lang w:val="en-GB"/>
        </w:rPr>
        <w:lastRenderedPageBreak/>
        <w:t>historians</w:t>
      </w:r>
      <w:r w:rsidR="00D11896">
        <w:rPr>
          <w:rFonts w:ascii="Times New Roman" w:hAnsi="Times New Roman" w:cs="Times New Roman"/>
          <w:lang w:val="en-GB"/>
        </w:rPr>
        <w:t>,</w:t>
      </w:r>
      <w:r w:rsidRPr="00D31C7F">
        <w:rPr>
          <w:rFonts w:ascii="Times New Roman" w:hAnsi="Times New Roman" w:cs="Times New Roman"/>
          <w:lang w:val="en-GB"/>
        </w:rPr>
        <w:t xml:space="preserve"> we do have to wonder whether the document is a f</w:t>
      </w:r>
      <w:r w:rsidR="00D33A28">
        <w:rPr>
          <w:rFonts w:ascii="Times New Roman" w:hAnsi="Times New Roman" w:cs="Times New Roman"/>
          <w:lang w:val="en-GB"/>
        </w:rPr>
        <w:t>orgery</w:t>
      </w:r>
      <w:r w:rsidR="00676097" w:rsidRPr="00D31C7F">
        <w:rPr>
          <w:rFonts w:ascii="Times New Roman" w:hAnsi="Times New Roman" w:cs="Times New Roman"/>
          <w:lang w:val="en-GB"/>
        </w:rPr>
        <w:t>,</w:t>
      </w:r>
      <w:r w:rsidRPr="00D31C7F">
        <w:rPr>
          <w:rFonts w:ascii="Times New Roman" w:hAnsi="Times New Roman" w:cs="Times New Roman"/>
          <w:lang w:val="en-GB"/>
        </w:rPr>
        <w:t xml:space="preserve"> but in the case of this treaty, wh</w:t>
      </w:r>
      <w:r w:rsidR="00D33A28">
        <w:rPr>
          <w:rFonts w:ascii="Times New Roman" w:hAnsi="Times New Roman" w:cs="Times New Roman"/>
          <w:lang w:val="en-GB"/>
        </w:rPr>
        <w:t>ose</w:t>
      </w:r>
      <w:r w:rsidRPr="00D31C7F">
        <w:rPr>
          <w:rFonts w:ascii="Times New Roman" w:hAnsi="Times New Roman" w:cs="Times New Roman"/>
          <w:lang w:val="en-GB"/>
        </w:rPr>
        <w:t xml:space="preserve"> existence is well recorded</w:t>
      </w:r>
      <w:r w:rsidR="00D11896">
        <w:rPr>
          <w:rFonts w:ascii="Times New Roman" w:hAnsi="Times New Roman" w:cs="Times New Roman"/>
          <w:lang w:val="en-GB"/>
        </w:rPr>
        <w:t>,</w:t>
      </w:r>
      <w:r w:rsidRPr="00D31C7F">
        <w:rPr>
          <w:rFonts w:ascii="Times New Roman" w:hAnsi="Times New Roman" w:cs="Times New Roman"/>
          <w:lang w:val="en-GB"/>
        </w:rPr>
        <w:t xml:space="preserve"> we have no reason to assume that we are dealing with a</w:t>
      </w:r>
      <w:r w:rsidR="00D33A28">
        <w:rPr>
          <w:rFonts w:ascii="Times New Roman" w:hAnsi="Times New Roman" w:cs="Times New Roman"/>
          <w:lang w:val="en-GB"/>
        </w:rPr>
        <w:t xml:space="preserve"> false or</w:t>
      </w:r>
      <w:r w:rsidRPr="00D31C7F">
        <w:rPr>
          <w:rFonts w:ascii="Times New Roman" w:hAnsi="Times New Roman" w:cs="Times New Roman"/>
          <w:lang w:val="en-GB"/>
        </w:rPr>
        <w:t xml:space="preserve"> falsified document.</w:t>
      </w:r>
      <w:r w:rsidR="00FC02B9" w:rsidRPr="00D31C7F">
        <w:rPr>
          <w:rFonts w:ascii="Times New Roman" w:hAnsi="Times New Roman" w:cs="Times New Roman"/>
          <w:lang w:val="en-GB"/>
        </w:rPr>
        <w:t xml:space="preserve"> W</w:t>
      </w:r>
      <w:r w:rsidRPr="00D31C7F">
        <w:rPr>
          <w:rFonts w:ascii="Times New Roman" w:hAnsi="Times New Roman" w:cs="Times New Roman"/>
          <w:lang w:val="en-GB"/>
        </w:rPr>
        <w:t xml:space="preserve">e can then </w:t>
      </w:r>
      <w:r w:rsidR="00A71675">
        <w:rPr>
          <w:rFonts w:ascii="Times New Roman" w:hAnsi="Times New Roman" w:cs="Times New Roman"/>
          <w:lang w:val="en-GB"/>
        </w:rPr>
        <w:t>analyse</w:t>
      </w:r>
      <w:r w:rsidRPr="00D31C7F">
        <w:rPr>
          <w:rFonts w:ascii="Times New Roman" w:hAnsi="Times New Roman" w:cs="Times New Roman"/>
          <w:lang w:val="en-GB"/>
        </w:rPr>
        <w:t xml:space="preserve"> the norms in the document to find out what the document tells us is supposed to happen.</w:t>
      </w:r>
    </w:p>
    <w:p w14:paraId="2C880348" w14:textId="7EF6177D" w:rsidR="009114A9" w:rsidRPr="00D31C7F" w:rsidRDefault="009114A9"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This is not the only legal document created during the Albigensian Crusade that is of interest to us. Another document was created earlier during the Crusade</w:t>
      </w:r>
      <w:r w:rsidR="00D33A28">
        <w:rPr>
          <w:rFonts w:ascii="Times New Roman" w:hAnsi="Times New Roman" w:cs="Times New Roman"/>
          <w:lang w:val="en-GB"/>
        </w:rPr>
        <w:t>,</w:t>
      </w:r>
      <w:r w:rsidRPr="00D31C7F">
        <w:rPr>
          <w:rFonts w:ascii="Times New Roman" w:hAnsi="Times New Roman" w:cs="Times New Roman"/>
          <w:lang w:val="en-GB"/>
        </w:rPr>
        <w:t xml:space="preserve"> by</w:t>
      </w:r>
      <w:r w:rsidR="00D33A28">
        <w:rPr>
          <w:rFonts w:ascii="Times New Roman" w:hAnsi="Times New Roman" w:cs="Times New Roman"/>
          <w:lang w:val="en-GB"/>
        </w:rPr>
        <w:t xml:space="preserve"> Simon of</w:t>
      </w:r>
      <w:r w:rsidRPr="00D31C7F">
        <w:rPr>
          <w:rFonts w:ascii="Times New Roman" w:hAnsi="Times New Roman" w:cs="Times New Roman"/>
          <w:lang w:val="en-GB"/>
        </w:rPr>
        <w:t xml:space="preserve"> Montfort. In 1212 </w:t>
      </w:r>
      <w:r w:rsidR="00D33A28">
        <w:rPr>
          <w:rFonts w:ascii="Times New Roman" w:hAnsi="Times New Roman" w:cs="Times New Roman"/>
          <w:lang w:val="en-GB"/>
        </w:rPr>
        <w:t>ever</w:t>
      </w:r>
      <w:r w:rsidRPr="00D31C7F">
        <w:rPr>
          <w:rFonts w:ascii="Times New Roman" w:hAnsi="Times New Roman" w:cs="Times New Roman"/>
          <w:lang w:val="en-GB"/>
        </w:rPr>
        <w:t xml:space="preserve"> more territories fell under Simon</w:t>
      </w:r>
      <w:r w:rsidR="004C0045">
        <w:rPr>
          <w:rFonts w:ascii="Times New Roman" w:hAnsi="Times New Roman" w:cs="Times New Roman"/>
          <w:lang w:val="en-GB"/>
        </w:rPr>
        <w:t>’</w:t>
      </w:r>
      <w:r w:rsidRPr="00D31C7F">
        <w:rPr>
          <w:rFonts w:ascii="Times New Roman" w:hAnsi="Times New Roman" w:cs="Times New Roman"/>
          <w:lang w:val="en-GB"/>
        </w:rPr>
        <w:t>s control</w:t>
      </w:r>
      <w:r w:rsidR="00D74CF3">
        <w:rPr>
          <w:rFonts w:ascii="Times New Roman" w:hAnsi="Times New Roman" w:cs="Times New Roman"/>
          <w:lang w:val="en-GB"/>
        </w:rPr>
        <w:t>. As</w:t>
      </w:r>
      <w:r w:rsidRPr="00D31C7F">
        <w:rPr>
          <w:rFonts w:ascii="Times New Roman" w:hAnsi="Times New Roman" w:cs="Times New Roman"/>
          <w:lang w:val="en-GB"/>
        </w:rPr>
        <w:t xml:space="preserve"> he would be the lord over them all</w:t>
      </w:r>
      <w:r w:rsidR="00A71675">
        <w:rPr>
          <w:rFonts w:ascii="Times New Roman" w:hAnsi="Times New Roman" w:cs="Times New Roman"/>
          <w:lang w:val="en-GB"/>
        </w:rPr>
        <w:t>,</w:t>
      </w:r>
      <w:r w:rsidRPr="00D31C7F">
        <w:rPr>
          <w:rFonts w:ascii="Times New Roman" w:hAnsi="Times New Roman" w:cs="Times New Roman"/>
          <w:lang w:val="en-GB"/>
        </w:rPr>
        <w:t xml:space="preserve"> he decided to assemble lords and lawyers to create a document that could act as a founding document of his new lands: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As this document was created in 1212, we have no known sources reflecting on the diminishing of </w:t>
      </w:r>
      <w:r w:rsidRPr="00D31C7F">
        <w:rPr>
          <w:rFonts w:ascii="Times New Roman" w:hAnsi="Times New Roman" w:cs="Times New Roman"/>
          <w:i/>
          <w:iCs/>
          <w:lang w:val="en-GB"/>
        </w:rPr>
        <w:t>paratge</w:t>
      </w:r>
      <w:r w:rsidR="00D33A28">
        <w:rPr>
          <w:rFonts w:ascii="Times New Roman" w:hAnsi="Times New Roman" w:cs="Times New Roman"/>
          <w:lang w:val="en-GB"/>
        </w:rPr>
        <w:t xml:space="preserve">, </w:t>
      </w:r>
      <w:r w:rsidRPr="00D31C7F">
        <w:rPr>
          <w:rFonts w:ascii="Times New Roman" w:hAnsi="Times New Roman" w:cs="Times New Roman"/>
          <w:lang w:val="en-GB"/>
        </w:rPr>
        <w:t xml:space="preserve">as our anonymous continuator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had not picked up his pen yet. This does not mean</w:t>
      </w:r>
      <w:r w:rsidR="00D33A28">
        <w:rPr>
          <w:rFonts w:ascii="Times New Roman" w:hAnsi="Times New Roman" w:cs="Times New Roman"/>
          <w:lang w:val="en-GB"/>
        </w:rPr>
        <w:t>, however,</w:t>
      </w:r>
      <w:r w:rsidRPr="00D31C7F">
        <w:rPr>
          <w:rFonts w:ascii="Times New Roman" w:hAnsi="Times New Roman" w:cs="Times New Roman"/>
          <w:lang w:val="en-GB"/>
        </w:rPr>
        <w:t xml:space="preserve"> that this document is not relevant to this research</w:t>
      </w:r>
      <w:r w:rsidR="00D33A28">
        <w:rPr>
          <w:rFonts w:ascii="Times New Roman" w:hAnsi="Times New Roman" w:cs="Times New Roman"/>
          <w:lang w:val="en-GB"/>
        </w:rPr>
        <w:t>,</w:t>
      </w:r>
      <w:r w:rsidRPr="00D31C7F">
        <w:rPr>
          <w:rFonts w:ascii="Times New Roman" w:hAnsi="Times New Roman" w:cs="Times New Roman"/>
          <w:lang w:val="en-GB"/>
        </w:rPr>
        <w:t xml:space="preserve"> since it is more than interesting to investigate whether there were signs of a culture war</w:t>
      </w:r>
      <w:r w:rsidR="00D33A28">
        <w:rPr>
          <w:rFonts w:ascii="Times New Roman" w:hAnsi="Times New Roman" w:cs="Times New Roman"/>
          <w:lang w:val="en-GB"/>
        </w:rPr>
        <w:t xml:space="preserve"> reflected</w:t>
      </w:r>
      <w:r w:rsidRPr="00D31C7F">
        <w:rPr>
          <w:rFonts w:ascii="Times New Roman" w:hAnsi="Times New Roman" w:cs="Times New Roman"/>
          <w:lang w:val="en-GB"/>
        </w:rPr>
        <w:t xml:space="preserve"> in the document. Also, as we know that the second author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marks Simon as the direct enemy of </w:t>
      </w:r>
      <w:r w:rsidRPr="00D31C7F">
        <w:rPr>
          <w:rFonts w:ascii="Times New Roman" w:hAnsi="Times New Roman" w:cs="Times New Roman"/>
          <w:i/>
          <w:iCs/>
          <w:lang w:val="en-GB"/>
        </w:rPr>
        <w:t>paratge</w:t>
      </w:r>
      <w:r w:rsidR="00E30B8D">
        <w:rPr>
          <w:rFonts w:ascii="Times New Roman" w:hAnsi="Times New Roman" w:cs="Times New Roman"/>
          <w:i/>
          <w:iCs/>
          <w:lang w:val="en-GB"/>
        </w:rPr>
        <w:t>,</w:t>
      </w:r>
      <w:r w:rsidRPr="00D31C7F">
        <w:rPr>
          <w:rFonts w:ascii="Times New Roman" w:hAnsi="Times New Roman" w:cs="Times New Roman"/>
          <w:i/>
          <w:iCs/>
          <w:lang w:val="en-GB"/>
        </w:rPr>
        <w:t xml:space="preserve"> </w:t>
      </w:r>
      <w:r w:rsidRPr="00D31C7F">
        <w:rPr>
          <w:rFonts w:ascii="Times New Roman" w:hAnsi="Times New Roman" w:cs="Times New Roman"/>
          <w:lang w:val="en-GB"/>
        </w:rPr>
        <w:t xml:space="preserve">it is reasonable to assume that he would see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as a weapon against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as well. It should also be noted that</w:t>
      </w:r>
      <w:r w:rsidR="00E00F13">
        <w:rPr>
          <w:rFonts w:ascii="Times New Roman" w:hAnsi="Times New Roman" w:cs="Times New Roman"/>
          <w:lang w:val="en-GB"/>
        </w:rPr>
        <w:t>,</w:t>
      </w:r>
      <w:r w:rsidRPr="00D31C7F">
        <w:rPr>
          <w:rFonts w:ascii="Times New Roman" w:hAnsi="Times New Roman" w:cs="Times New Roman"/>
          <w:lang w:val="en-GB"/>
        </w:rPr>
        <w:t xml:space="preserve"> as these documents were created during two different phases of the Crusade</w:t>
      </w:r>
      <w:r w:rsidR="00E30B8D">
        <w:rPr>
          <w:rFonts w:ascii="Times New Roman" w:hAnsi="Times New Roman" w:cs="Times New Roman"/>
          <w:lang w:val="en-GB"/>
        </w:rPr>
        <w:t>,</w:t>
      </w:r>
      <w:r w:rsidRPr="00D31C7F">
        <w:rPr>
          <w:rFonts w:ascii="Times New Roman" w:hAnsi="Times New Roman" w:cs="Times New Roman"/>
          <w:lang w:val="en-GB"/>
        </w:rPr>
        <w:t xml:space="preserve"> it is interesting to compare how both </w:t>
      </w:r>
      <w:r w:rsidR="00E00F13">
        <w:rPr>
          <w:rFonts w:ascii="Times New Roman" w:hAnsi="Times New Roman" w:cs="Times New Roman"/>
          <w:lang w:val="en-GB"/>
        </w:rPr>
        <w:t>issuers</w:t>
      </w:r>
      <w:r w:rsidRPr="00D31C7F">
        <w:rPr>
          <w:rFonts w:ascii="Times New Roman" w:hAnsi="Times New Roman" w:cs="Times New Roman"/>
          <w:lang w:val="en-GB"/>
        </w:rPr>
        <w:t xml:space="preserve">, Simon of Montfort and Louis IX, acted towards the South. Especially as Simon of Montfort tried to </w:t>
      </w:r>
      <w:r w:rsidR="00E30B8D">
        <w:rPr>
          <w:rFonts w:ascii="Times New Roman" w:hAnsi="Times New Roman" w:cs="Times New Roman"/>
          <w:lang w:val="en-GB"/>
        </w:rPr>
        <w:t>mould</w:t>
      </w:r>
      <w:r w:rsidRPr="00D31C7F">
        <w:rPr>
          <w:rFonts w:ascii="Times New Roman" w:hAnsi="Times New Roman" w:cs="Times New Roman"/>
          <w:lang w:val="en-GB"/>
        </w:rPr>
        <w:t xml:space="preserve"> the South into his own state and Louis IX </w:t>
      </w:r>
      <w:r w:rsidR="00662E6C" w:rsidRPr="00D31C7F">
        <w:rPr>
          <w:rFonts w:ascii="Times New Roman" w:hAnsi="Times New Roman" w:cs="Times New Roman"/>
          <w:lang w:val="en-GB"/>
        </w:rPr>
        <w:t>aime</w:t>
      </w:r>
      <w:r w:rsidRPr="00D31C7F">
        <w:rPr>
          <w:rFonts w:ascii="Times New Roman" w:hAnsi="Times New Roman" w:cs="Times New Roman"/>
          <w:lang w:val="en-GB"/>
        </w:rPr>
        <w:t xml:space="preserve">d to incorporate it into his already existing one. This could mean that they both acted </w:t>
      </w:r>
      <w:r w:rsidR="00D973C1">
        <w:rPr>
          <w:rFonts w:ascii="Times New Roman" w:hAnsi="Times New Roman" w:cs="Times New Roman"/>
          <w:lang w:val="en-GB"/>
        </w:rPr>
        <w:t>differently</w:t>
      </w:r>
      <w:r w:rsidRPr="00D31C7F">
        <w:rPr>
          <w:rFonts w:ascii="Times New Roman" w:hAnsi="Times New Roman" w:cs="Times New Roman"/>
          <w:lang w:val="en-GB"/>
        </w:rPr>
        <w:t xml:space="preserve"> toward the South.</w:t>
      </w:r>
    </w:p>
    <w:p w14:paraId="78F2B7FF" w14:textId="7A11EA93" w:rsidR="009114A9" w:rsidRPr="00D31C7F" w:rsidRDefault="009114A9"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In this chapter</w:t>
      </w:r>
      <w:r w:rsidR="00D973C1">
        <w:rPr>
          <w:rFonts w:ascii="Times New Roman" w:hAnsi="Times New Roman" w:cs="Times New Roman"/>
          <w:lang w:val="en-GB"/>
        </w:rPr>
        <w:t>,</w:t>
      </w:r>
      <w:r w:rsidRPr="00D31C7F">
        <w:rPr>
          <w:rFonts w:ascii="Times New Roman" w:hAnsi="Times New Roman" w:cs="Times New Roman"/>
          <w:lang w:val="en-GB"/>
        </w:rPr>
        <w:t xml:space="preserve"> I will investigate how these charters fit within the conflict and what their contents tell us about what was at stake.</w:t>
      </w:r>
      <w:r w:rsidR="00E5417E" w:rsidRPr="00D31C7F">
        <w:rPr>
          <w:rFonts w:ascii="Times New Roman" w:hAnsi="Times New Roman" w:cs="Times New Roman"/>
          <w:lang w:val="en-GB"/>
        </w:rPr>
        <w:t xml:space="preserve"> </w:t>
      </w:r>
      <w:r w:rsidR="002373B4" w:rsidRPr="00D31C7F">
        <w:rPr>
          <w:rFonts w:ascii="Times New Roman" w:hAnsi="Times New Roman" w:cs="Times New Roman"/>
          <w:lang w:val="en-GB"/>
        </w:rPr>
        <w:t>Legal documents such as th</w:t>
      </w:r>
      <w:r w:rsidR="007A4CFC" w:rsidRPr="00D31C7F">
        <w:rPr>
          <w:rFonts w:ascii="Times New Roman" w:hAnsi="Times New Roman" w:cs="Times New Roman"/>
          <w:lang w:val="en-GB"/>
        </w:rPr>
        <w:t>e</w:t>
      </w:r>
      <w:r w:rsidR="002373B4" w:rsidRPr="00D31C7F">
        <w:rPr>
          <w:rFonts w:ascii="Times New Roman" w:hAnsi="Times New Roman" w:cs="Times New Roman"/>
          <w:lang w:val="en-GB"/>
        </w:rPr>
        <w:t>s</w:t>
      </w:r>
      <w:r w:rsidR="007A4CFC" w:rsidRPr="00D31C7F">
        <w:rPr>
          <w:rFonts w:ascii="Times New Roman" w:hAnsi="Times New Roman" w:cs="Times New Roman"/>
          <w:lang w:val="en-GB"/>
        </w:rPr>
        <w:t>e</w:t>
      </w:r>
      <w:r w:rsidR="002373B4" w:rsidRPr="00D31C7F">
        <w:rPr>
          <w:rFonts w:ascii="Times New Roman" w:hAnsi="Times New Roman" w:cs="Times New Roman"/>
          <w:lang w:val="en-GB"/>
        </w:rPr>
        <w:t xml:space="preserve"> are perfect for investigating policies and their motivations, especially as what is written down is often a</w:t>
      </w:r>
      <w:r w:rsidR="00C84047" w:rsidRPr="00D31C7F">
        <w:rPr>
          <w:rFonts w:ascii="Times New Roman" w:hAnsi="Times New Roman" w:cs="Times New Roman"/>
          <w:lang w:val="en-GB"/>
        </w:rPr>
        <w:t xml:space="preserve"> </w:t>
      </w:r>
      <w:r w:rsidR="00D9610D" w:rsidRPr="00D31C7F">
        <w:rPr>
          <w:rFonts w:ascii="Times New Roman" w:hAnsi="Times New Roman" w:cs="Times New Roman"/>
          <w:lang w:val="en-GB"/>
        </w:rPr>
        <w:t>representation</w:t>
      </w:r>
      <w:r w:rsidR="00C84047" w:rsidRPr="00D31C7F">
        <w:rPr>
          <w:rFonts w:ascii="Times New Roman" w:hAnsi="Times New Roman" w:cs="Times New Roman"/>
          <w:lang w:val="en-GB"/>
        </w:rPr>
        <w:t xml:space="preserve"> of what </w:t>
      </w:r>
      <w:r w:rsidR="00683CDB" w:rsidRPr="00D31C7F">
        <w:rPr>
          <w:rFonts w:ascii="Times New Roman" w:hAnsi="Times New Roman" w:cs="Times New Roman"/>
          <w:lang w:val="en-GB"/>
        </w:rPr>
        <w:t>sh</w:t>
      </w:r>
      <w:r w:rsidR="00C84047" w:rsidRPr="00D31C7F">
        <w:rPr>
          <w:rFonts w:ascii="Times New Roman" w:hAnsi="Times New Roman" w:cs="Times New Roman"/>
          <w:lang w:val="en-GB"/>
        </w:rPr>
        <w:t>ould happen in practic</w:t>
      </w:r>
      <w:r w:rsidR="00E00F13">
        <w:rPr>
          <w:rFonts w:ascii="Times New Roman" w:hAnsi="Times New Roman" w:cs="Times New Roman"/>
          <w:lang w:val="en-GB"/>
        </w:rPr>
        <w:t>e, even if</w:t>
      </w:r>
      <w:r w:rsidR="00980946">
        <w:rPr>
          <w:rFonts w:ascii="Times New Roman" w:hAnsi="Times New Roman" w:cs="Times New Roman"/>
          <w:lang w:val="en-GB"/>
        </w:rPr>
        <w:t xml:space="preserve"> it</w:t>
      </w:r>
      <w:r w:rsidR="00D973C1">
        <w:rPr>
          <w:rFonts w:ascii="Times New Roman" w:hAnsi="Times New Roman" w:cs="Times New Roman"/>
          <w:lang w:val="en-GB"/>
        </w:rPr>
        <w:t xml:space="preserve"> </w:t>
      </w:r>
      <w:r w:rsidR="004A59B3" w:rsidRPr="00D31C7F">
        <w:rPr>
          <w:rFonts w:ascii="Times New Roman" w:hAnsi="Times New Roman" w:cs="Times New Roman"/>
          <w:lang w:val="en-GB"/>
        </w:rPr>
        <w:t>did not always happen in reality</w:t>
      </w:r>
      <w:r w:rsidR="00C84047" w:rsidRPr="00D31C7F">
        <w:rPr>
          <w:rFonts w:ascii="Times New Roman" w:hAnsi="Times New Roman" w:cs="Times New Roman"/>
          <w:lang w:val="en-GB"/>
        </w:rPr>
        <w:t>. This helps me in my research</w:t>
      </w:r>
      <w:r w:rsidR="00E00F13">
        <w:rPr>
          <w:rFonts w:ascii="Times New Roman" w:hAnsi="Times New Roman" w:cs="Times New Roman"/>
          <w:lang w:val="en-GB"/>
        </w:rPr>
        <w:t>,</w:t>
      </w:r>
      <w:r w:rsidR="00C84047" w:rsidRPr="00D31C7F">
        <w:rPr>
          <w:rFonts w:ascii="Times New Roman" w:hAnsi="Times New Roman" w:cs="Times New Roman"/>
          <w:lang w:val="en-GB"/>
        </w:rPr>
        <w:t xml:space="preserve"> as</w:t>
      </w:r>
      <w:r w:rsidR="00A11256" w:rsidRPr="00D31C7F">
        <w:rPr>
          <w:rFonts w:ascii="Times New Roman" w:hAnsi="Times New Roman" w:cs="Times New Roman"/>
          <w:lang w:val="en-GB"/>
        </w:rPr>
        <w:t xml:space="preserve"> </w:t>
      </w:r>
      <w:r w:rsidR="00952706">
        <w:rPr>
          <w:rFonts w:ascii="Times New Roman" w:hAnsi="Times New Roman" w:cs="Times New Roman"/>
          <w:lang w:val="en-GB"/>
        </w:rPr>
        <w:t>policy</w:t>
      </w:r>
      <w:r w:rsidR="00A11256" w:rsidRPr="00D31C7F">
        <w:rPr>
          <w:rFonts w:ascii="Times New Roman" w:hAnsi="Times New Roman" w:cs="Times New Roman"/>
          <w:lang w:val="en-GB"/>
        </w:rPr>
        <w:t xml:space="preserve"> truly shows the aims of those in charge. </w:t>
      </w:r>
      <w:r w:rsidR="0054774F" w:rsidRPr="00D31C7F">
        <w:rPr>
          <w:rFonts w:ascii="Times New Roman" w:hAnsi="Times New Roman" w:cs="Times New Roman"/>
          <w:lang w:val="en-GB"/>
        </w:rPr>
        <w:t xml:space="preserve">If the policy clearly shows an attempt to destroy the Southern </w:t>
      </w:r>
      <w:r w:rsidR="00E00F13">
        <w:rPr>
          <w:rFonts w:ascii="Times New Roman" w:hAnsi="Times New Roman" w:cs="Times New Roman"/>
          <w:lang w:val="en-GB"/>
        </w:rPr>
        <w:t>c</w:t>
      </w:r>
      <w:r w:rsidR="0054774F" w:rsidRPr="00D31C7F">
        <w:rPr>
          <w:rFonts w:ascii="Times New Roman" w:hAnsi="Times New Roman" w:cs="Times New Roman"/>
          <w:lang w:val="en-GB"/>
        </w:rPr>
        <w:t xml:space="preserve">ulture, it would be </w:t>
      </w:r>
      <w:r w:rsidR="00060898" w:rsidRPr="00D31C7F">
        <w:rPr>
          <w:rFonts w:ascii="Times New Roman" w:hAnsi="Times New Roman" w:cs="Times New Roman"/>
          <w:lang w:val="en-GB"/>
        </w:rPr>
        <w:t xml:space="preserve">clear evidence of a </w:t>
      </w:r>
      <w:r w:rsidR="009914D0">
        <w:rPr>
          <w:rFonts w:ascii="Times New Roman" w:hAnsi="Times New Roman" w:cs="Times New Roman"/>
          <w:lang w:val="en-GB"/>
        </w:rPr>
        <w:t>c</w:t>
      </w:r>
      <w:r w:rsidR="00060898" w:rsidRPr="00D31C7F">
        <w:rPr>
          <w:rFonts w:ascii="Times New Roman" w:hAnsi="Times New Roman" w:cs="Times New Roman"/>
          <w:lang w:val="en-GB"/>
        </w:rPr>
        <w:t xml:space="preserve">ulture </w:t>
      </w:r>
      <w:r w:rsidR="009914D0">
        <w:rPr>
          <w:rFonts w:ascii="Times New Roman" w:hAnsi="Times New Roman" w:cs="Times New Roman"/>
          <w:lang w:val="en-GB"/>
        </w:rPr>
        <w:t>w</w:t>
      </w:r>
      <w:r w:rsidR="00060898" w:rsidRPr="00D31C7F">
        <w:rPr>
          <w:rFonts w:ascii="Times New Roman" w:hAnsi="Times New Roman" w:cs="Times New Roman"/>
          <w:lang w:val="en-GB"/>
        </w:rPr>
        <w:t xml:space="preserve">ar. </w:t>
      </w:r>
      <w:r w:rsidRPr="00D31C7F">
        <w:rPr>
          <w:rFonts w:ascii="Times New Roman" w:hAnsi="Times New Roman" w:cs="Times New Roman"/>
          <w:lang w:val="en-GB"/>
        </w:rPr>
        <w:t>First, I will briefly introduce both documents</w:t>
      </w:r>
      <w:r w:rsidR="00952706">
        <w:rPr>
          <w:rFonts w:ascii="Times New Roman" w:hAnsi="Times New Roman" w:cs="Times New Roman"/>
          <w:lang w:val="en-GB"/>
        </w:rPr>
        <w:t>,</w:t>
      </w:r>
      <w:r w:rsidRPr="00D31C7F">
        <w:rPr>
          <w:rFonts w:ascii="Times New Roman" w:hAnsi="Times New Roman" w:cs="Times New Roman"/>
          <w:lang w:val="en-GB"/>
        </w:rPr>
        <w:t xml:space="preserve"> after which I will </w:t>
      </w:r>
      <w:r w:rsidR="00952706">
        <w:rPr>
          <w:rFonts w:ascii="Times New Roman" w:hAnsi="Times New Roman" w:cs="Times New Roman"/>
          <w:lang w:val="en-GB"/>
        </w:rPr>
        <w:t>analyse</w:t>
      </w:r>
      <w:r w:rsidRPr="00D31C7F">
        <w:rPr>
          <w:rFonts w:ascii="Times New Roman" w:hAnsi="Times New Roman" w:cs="Times New Roman"/>
          <w:lang w:val="en-GB"/>
        </w:rPr>
        <w:t xml:space="preserve"> both their content and materiality separately. I will do this chronologically</w:t>
      </w:r>
      <w:r w:rsidR="00952706">
        <w:rPr>
          <w:rFonts w:ascii="Times New Roman" w:hAnsi="Times New Roman" w:cs="Times New Roman"/>
          <w:lang w:val="en-GB"/>
        </w:rPr>
        <w:t>,</w:t>
      </w:r>
      <w:r w:rsidRPr="00D31C7F">
        <w:rPr>
          <w:rFonts w:ascii="Times New Roman" w:hAnsi="Times New Roman" w:cs="Times New Roman"/>
          <w:lang w:val="en-GB"/>
        </w:rPr>
        <w:t xml:space="preserve"> starting with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and following with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I will also </w:t>
      </w:r>
      <w:r w:rsidR="00D9610D" w:rsidRPr="00D31C7F">
        <w:rPr>
          <w:rFonts w:ascii="Times New Roman" w:hAnsi="Times New Roman" w:cs="Times New Roman"/>
          <w:lang w:val="en-GB"/>
        </w:rPr>
        <w:t>examine</w:t>
      </w:r>
      <w:r w:rsidRPr="00D31C7F">
        <w:rPr>
          <w:rFonts w:ascii="Times New Roman" w:hAnsi="Times New Roman" w:cs="Times New Roman"/>
          <w:lang w:val="en-GB"/>
        </w:rPr>
        <w:t xml:space="preserve"> </w:t>
      </w:r>
      <w:r w:rsidR="00D9610D" w:rsidRPr="00D31C7F">
        <w:rPr>
          <w:rFonts w:ascii="Times New Roman" w:hAnsi="Times New Roman" w:cs="Times New Roman"/>
          <w:lang w:val="en-GB"/>
        </w:rPr>
        <w:t>whether</w:t>
      </w:r>
      <w:r w:rsidRPr="00D31C7F">
        <w:rPr>
          <w:rFonts w:ascii="Times New Roman" w:hAnsi="Times New Roman" w:cs="Times New Roman"/>
          <w:lang w:val="en-GB"/>
        </w:rPr>
        <w:t xml:space="preserve"> the </w:t>
      </w:r>
      <w:r w:rsidRPr="00DC098B">
        <w:rPr>
          <w:rFonts w:ascii="Times New Roman" w:hAnsi="Times New Roman" w:cs="Times New Roman"/>
          <w:i/>
          <w:iCs/>
          <w:lang w:val="en-GB"/>
        </w:rPr>
        <w:t>Treaty of Paris</w:t>
      </w:r>
      <w:r w:rsidRPr="00D31C7F">
        <w:rPr>
          <w:rFonts w:ascii="Times New Roman" w:hAnsi="Times New Roman" w:cs="Times New Roman"/>
          <w:lang w:val="en-GB"/>
        </w:rPr>
        <w:t xml:space="preserve"> builds on the principles in the </w:t>
      </w:r>
      <w:r w:rsidRPr="00D31C7F">
        <w:rPr>
          <w:rFonts w:ascii="Times New Roman" w:hAnsi="Times New Roman" w:cs="Times New Roman"/>
          <w:i/>
          <w:iCs/>
          <w:lang w:val="en-GB"/>
        </w:rPr>
        <w:t>Statutes</w:t>
      </w:r>
      <w:r w:rsidRPr="00D31C7F">
        <w:rPr>
          <w:rFonts w:ascii="Times New Roman" w:hAnsi="Times New Roman" w:cs="Times New Roman"/>
          <w:lang w:val="en-GB"/>
        </w:rPr>
        <w:t>. Lastly, I will compare the constitutional legal approaches towards the South within the document</w:t>
      </w:r>
      <w:r w:rsidR="00D9610D" w:rsidRPr="00D31C7F">
        <w:rPr>
          <w:rFonts w:ascii="Times New Roman" w:hAnsi="Times New Roman" w:cs="Times New Roman"/>
          <w:lang w:val="en-GB"/>
        </w:rPr>
        <w:t>s</w:t>
      </w:r>
      <w:r w:rsidRPr="00D31C7F">
        <w:rPr>
          <w:rFonts w:ascii="Times New Roman" w:hAnsi="Times New Roman" w:cs="Times New Roman"/>
          <w:lang w:val="en-GB"/>
        </w:rPr>
        <w:t xml:space="preserve"> to </w:t>
      </w:r>
      <w:r w:rsidR="00D9610D" w:rsidRPr="00D31C7F">
        <w:rPr>
          <w:rFonts w:ascii="Times New Roman" w:hAnsi="Times New Roman" w:cs="Times New Roman"/>
          <w:lang w:val="en-GB"/>
        </w:rPr>
        <w:t xml:space="preserve">suggest </w:t>
      </w:r>
      <w:r w:rsidRPr="00D31C7F">
        <w:rPr>
          <w:rFonts w:ascii="Times New Roman" w:hAnsi="Times New Roman" w:cs="Times New Roman"/>
          <w:lang w:val="en-GB"/>
        </w:rPr>
        <w:t>that we are not dealing with a religious conflict but a different type of conflict. In doing so</w:t>
      </w:r>
      <w:r w:rsidR="00373662">
        <w:rPr>
          <w:rFonts w:ascii="Times New Roman" w:hAnsi="Times New Roman" w:cs="Times New Roman"/>
          <w:lang w:val="en-GB"/>
        </w:rPr>
        <w:t>,</w:t>
      </w:r>
      <w:r w:rsidRPr="00D31C7F">
        <w:rPr>
          <w:rFonts w:ascii="Times New Roman" w:hAnsi="Times New Roman" w:cs="Times New Roman"/>
          <w:lang w:val="en-GB"/>
        </w:rPr>
        <w:t xml:space="preserve"> I will be able to show that</w:t>
      </w:r>
      <w:r w:rsidR="00373662">
        <w:rPr>
          <w:rFonts w:ascii="Times New Roman" w:hAnsi="Times New Roman" w:cs="Times New Roman"/>
          <w:lang w:val="en-GB"/>
        </w:rPr>
        <w:t>,</w:t>
      </w:r>
      <w:r w:rsidRPr="00D31C7F">
        <w:rPr>
          <w:rFonts w:ascii="Times New Roman" w:hAnsi="Times New Roman" w:cs="Times New Roman"/>
          <w:lang w:val="en-GB"/>
        </w:rPr>
        <w:t xml:space="preserve"> especially during Simon</w:t>
      </w:r>
      <w:r w:rsidR="004C0045">
        <w:rPr>
          <w:rFonts w:ascii="Times New Roman" w:hAnsi="Times New Roman" w:cs="Times New Roman"/>
          <w:lang w:val="en-GB"/>
        </w:rPr>
        <w:t>’</w:t>
      </w:r>
      <w:r w:rsidRPr="00D31C7F">
        <w:rPr>
          <w:rFonts w:ascii="Times New Roman" w:hAnsi="Times New Roman" w:cs="Times New Roman"/>
          <w:lang w:val="en-GB"/>
        </w:rPr>
        <w:t>s conquest</w:t>
      </w:r>
      <w:r w:rsidR="00373662">
        <w:rPr>
          <w:rFonts w:ascii="Times New Roman" w:hAnsi="Times New Roman" w:cs="Times New Roman"/>
          <w:lang w:val="en-GB"/>
        </w:rPr>
        <w:t>,</w:t>
      </w:r>
      <w:r w:rsidRPr="00D31C7F">
        <w:rPr>
          <w:rFonts w:ascii="Times New Roman" w:hAnsi="Times New Roman" w:cs="Times New Roman"/>
          <w:lang w:val="en-GB"/>
        </w:rPr>
        <w:t xml:space="preserve"> we should speak of a culture war instead of a religious war.</w:t>
      </w:r>
    </w:p>
    <w:p w14:paraId="77216097" w14:textId="77777777" w:rsidR="0058700E" w:rsidRPr="00D31C7F" w:rsidRDefault="0058700E" w:rsidP="0058700E">
      <w:pPr>
        <w:spacing w:after="0" w:line="276" w:lineRule="auto"/>
        <w:jc w:val="both"/>
        <w:rPr>
          <w:rFonts w:ascii="Times New Roman" w:hAnsi="Times New Roman" w:cs="Times New Roman"/>
          <w:lang w:val="en-GB"/>
        </w:rPr>
      </w:pPr>
    </w:p>
    <w:p w14:paraId="56837897" w14:textId="750F39DA" w:rsidR="0058700E" w:rsidRDefault="005615F4" w:rsidP="0071539C">
      <w:pPr>
        <w:pStyle w:val="Heading2"/>
        <w:rPr>
          <w:rFonts w:ascii="Times New Roman" w:hAnsi="Times New Roman" w:cs="Times New Roman"/>
          <w:b/>
          <w:bCs/>
          <w:lang w:val="en-GB"/>
        </w:rPr>
      </w:pPr>
      <w:bookmarkStart w:id="73" w:name="_Toc112003282"/>
      <w:r>
        <w:rPr>
          <w:rFonts w:ascii="Times New Roman" w:hAnsi="Times New Roman" w:cs="Times New Roman"/>
          <w:b/>
          <w:bCs/>
          <w:lang w:val="en-GB"/>
        </w:rPr>
        <w:t>4.2</w:t>
      </w:r>
      <w:r w:rsidR="0058700E" w:rsidRPr="00D31C7F">
        <w:rPr>
          <w:rFonts w:ascii="Times New Roman" w:hAnsi="Times New Roman" w:cs="Times New Roman"/>
          <w:b/>
          <w:bCs/>
          <w:lang w:val="en-GB"/>
        </w:rPr>
        <w:t xml:space="preserve"> Introducing the documents</w:t>
      </w:r>
      <w:bookmarkEnd w:id="73"/>
    </w:p>
    <w:p w14:paraId="0D58D5E1" w14:textId="77777777" w:rsidR="003938F2" w:rsidRPr="003938F2" w:rsidRDefault="003938F2" w:rsidP="00626905">
      <w:pPr>
        <w:spacing w:after="0"/>
        <w:rPr>
          <w:lang w:val="en-GB"/>
        </w:rPr>
      </w:pPr>
    </w:p>
    <w:p w14:paraId="30E09AEB" w14:textId="383E52DF" w:rsidR="00523D80" w:rsidRPr="00D31C7F" w:rsidRDefault="00523D80" w:rsidP="00626905">
      <w:pPr>
        <w:spacing w:after="0" w:line="360" w:lineRule="auto"/>
        <w:jc w:val="both"/>
        <w:rPr>
          <w:rFonts w:ascii="Times New Roman" w:hAnsi="Times New Roman" w:cs="Times New Roman"/>
          <w:color w:val="000000"/>
          <w:shd w:val="clear" w:color="auto" w:fill="FFFFFF"/>
          <w:lang w:val="en-GB"/>
        </w:rPr>
      </w:pPr>
      <w:r w:rsidRPr="00D31C7F">
        <w:rPr>
          <w:rFonts w:ascii="Times New Roman" w:hAnsi="Times New Roman" w:cs="Times New Roman"/>
          <w:lang w:val="en-GB"/>
        </w:rPr>
        <w:t>Before we delve into the contents of the documents</w:t>
      </w:r>
      <w:r w:rsidR="00D74CF3">
        <w:rPr>
          <w:rFonts w:ascii="Times New Roman" w:hAnsi="Times New Roman" w:cs="Times New Roman"/>
          <w:lang w:val="en-GB"/>
        </w:rPr>
        <w:t>,</w:t>
      </w:r>
      <w:r w:rsidRPr="00D31C7F">
        <w:rPr>
          <w:rFonts w:ascii="Times New Roman" w:hAnsi="Times New Roman" w:cs="Times New Roman"/>
          <w:lang w:val="en-GB"/>
        </w:rPr>
        <w:t xml:space="preserve"> we should first look into their history. Originals of both documents still exist. </w:t>
      </w:r>
      <w:r w:rsidRPr="00D31C7F">
        <w:rPr>
          <w:rFonts w:ascii="Times New Roman" w:hAnsi="Times New Roman" w:cs="Times New Roman"/>
          <w:i/>
          <w:iCs/>
          <w:lang w:val="en-GB"/>
        </w:rPr>
        <w:t>The Statutes of Pamiers</w:t>
      </w:r>
      <w:r w:rsidRPr="00D31C7F">
        <w:rPr>
          <w:rFonts w:ascii="Times New Roman" w:hAnsi="Times New Roman" w:cs="Times New Roman"/>
          <w:lang w:val="en-GB"/>
        </w:rPr>
        <w:t xml:space="preserve"> can be found in the Archives Nationales de France in Paris under the shelfmark</w:t>
      </w:r>
      <w:r w:rsidRPr="00D31C7F">
        <w:rPr>
          <w:lang w:val="en-GB"/>
        </w:rPr>
        <w:t xml:space="preserve"> </w:t>
      </w:r>
      <w:r w:rsidRPr="00D31C7F">
        <w:rPr>
          <w:rFonts w:ascii="Times New Roman" w:hAnsi="Times New Roman" w:cs="Times New Roman"/>
          <w:color w:val="000000"/>
          <w:shd w:val="clear" w:color="auto" w:fill="FFFFFF"/>
          <w:lang w:val="en-GB"/>
        </w:rPr>
        <w:t>MS AE II 207. For this research project</w:t>
      </w:r>
      <w:r w:rsidR="00D74CF3">
        <w:rPr>
          <w:rFonts w:ascii="Times New Roman" w:hAnsi="Times New Roman" w:cs="Times New Roman"/>
          <w:color w:val="000000"/>
          <w:shd w:val="clear" w:color="auto" w:fill="FFFFFF"/>
          <w:lang w:val="en-GB"/>
        </w:rPr>
        <w:t>,</w:t>
      </w:r>
      <w:r w:rsidRPr="00D31C7F">
        <w:rPr>
          <w:rFonts w:ascii="Times New Roman" w:hAnsi="Times New Roman" w:cs="Times New Roman"/>
          <w:color w:val="000000"/>
          <w:shd w:val="clear" w:color="auto" w:fill="FFFFFF"/>
          <w:lang w:val="en-GB"/>
        </w:rPr>
        <w:t xml:space="preserve"> I have used the translation into </w:t>
      </w:r>
      <w:r w:rsidRPr="00D31C7F">
        <w:rPr>
          <w:rFonts w:ascii="Times New Roman" w:hAnsi="Times New Roman" w:cs="Times New Roman"/>
          <w:color w:val="000000"/>
          <w:shd w:val="clear" w:color="auto" w:fill="FFFFFF"/>
          <w:lang w:val="en-GB"/>
        </w:rPr>
        <w:lastRenderedPageBreak/>
        <w:t>English provided in Appendix H of the edition of Peter</w:t>
      </w:r>
      <w:r w:rsidR="004C0045">
        <w:rPr>
          <w:rFonts w:ascii="Times New Roman" w:hAnsi="Times New Roman" w:cs="Times New Roman"/>
          <w:color w:val="000000"/>
          <w:shd w:val="clear" w:color="auto" w:fill="FFFFFF"/>
          <w:lang w:val="en-GB"/>
        </w:rPr>
        <w:t>’</w:t>
      </w:r>
      <w:r w:rsidRPr="00D31C7F">
        <w:rPr>
          <w:rFonts w:ascii="Times New Roman" w:hAnsi="Times New Roman" w:cs="Times New Roman"/>
          <w:color w:val="000000"/>
          <w:shd w:val="clear" w:color="auto" w:fill="FFFFFF"/>
          <w:lang w:val="en-GB"/>
        </w:rPr>
        <w:t xml:space="preserve">s </w:t>
      </w:r>
      <w:r w:rsidRPr="00D31C7F">
        <w:rPr>
          <w:rFonts w:ascii="Times New Roman" w:hAnsi="Times New Roman" w:cs="Times New Roman"/>
          <w:i/>
          <w:iCs/>
          <w:color w:val="000000"/>
          <w:shd w:val="clear" w:color="auto" w:fill="FFFFFF"/>
          <w:lang w:val="en-GB"/>
        </w:rPr>
        <w:t>Historia</w:t>
      </w:r>
      <w:r w:rsidRPr="00D31C7F">
        <w:rPr>
          <w:rFonts w:ascii="Times New Roman" w:hAnsi="Times New Roman" w:cs="Times New Roman"/>
          <w:color w:val="000000"/>
          <w:shd w:val="clear" w:color="auto" w:fill="FFFFFF"/>
          <w:lang w:val="en-GB"/>
        </w:rPr>
        <w:t xml:space="preserve"> translated by </w:t>
      </w:r>
      <w:bookmarkStart w:id="74" w:name="_Hlk85550108"/>
      <w:bookmarkStart w:id="75" w:name="_Hlk85538368"/>
      <w:r w:rsidRPr="00D31C7F">
        <w:rPr>
          <w:rFonts w:ascii="Times New Roman" w:hAnsi="Times New Roman" w:cs="Times New Roman"/>
          <w:color w:val="000000"/>
          <w:shd w:val="clear" w:color="auto" w:fill="FFFFFF"/>
          <w:lang w:val="en-GB"/>
        </w:rPr>
        <w:t>W.A. Silby and M.D. Silby</w:t>
      </w:r>
      <w:bookmarkEnd w:id="74"/>
      <w:r w:rsidRPr="00D31C7F">
        <w:rPr>
          <w:rFonts w:ascii="Times New Roman" w:hAnsi="Times New Roman" w:cs="Times New Roman"/>
          <w:color w:val="000000"/>
          <w:shd w:val="clear" w:color="auto" w:fill="FFFFFF"/>
          <w:lang w:val="en-GB"/>
        </w:rPr>
        <w:t>.</w:t>
      </w:r>
      <w:bookmarkEnd w:id="75"/>
      <w:r w:rsidRPr="00D31C7F">
        <w:rPr>
          <w:rStyle w:val="FootnoteReference"/>
          <w:rFonts w:ascii="Times New Roman" w:hAnsi="Times New Roman" w:cs="Times New Roman"/>
          <w:color w:val="000000"/>
          <w:shd w:val="clear" w:color="auto" w:fill="FFFFFF"/>
          <w:lang w:val="en-GB"/>
        </w:rPr>
        <w:footnoteReference w:id="247"/>
      </w:r>
      <w:r w:rsidRPr="00D31C7F">
        <w:rPr>
          <w:rFonts w:ascii="Times New Roman" w:hAnsi="Times New Roman" w:cs="Times New Roman"/>
          <w:color w:val="000000"/>
          <w:shd w:val="clear" w:color="auto" w:fill="FFFFFF"/>
          <w:lang w:val="en-GB"/>
        </w:rPr>
        <w:t xml:space="preserve"> </w:t>
      </w:r>
      <w:r w:rsidRPr="00DC098B">
        <w:rPr>
          <w:rFonts w:ascii="Times New Roman" w:hAnsi="Times New Roman" w:cs="Times New Roman"/>
          <w:color w:val="000000"/>
          <w:shd w:val="clear" w:color="auto" w:fill="FFFFFF"/>
          <w:lang w:val="fr-FR"/>
        </w:rPr>
        <w:t xml:space="preserve">This translation is based on the Latin text printed in </w:t>
      </w:r>
      <w:bookmarkStart w:id="77" w:name="_Hlk110075884"/>
      <w:r w:rsidRPr="00DC098B">
        <w:rPr>
          <w:rFonts w:ascii="Times New Roman" w:hAnsi="Times New Roman" w:cs="Times New Roman"/>
          <w:color w:val="000000"/>
          <w:shd w:val="clear" w:color="auto" w:fill="FFFFFF"/>
          <w:lang w:val="fr-FR"/>
        </w:rPr>
        <w:t>Timbal</w:t>
      </w:r>
      <w:r w:rsidRPr="00DC098B">
        <w:rPr>
          <w:rFonts w:ascii="Times New Roman" w:hAnsi="Times New Roman" w:cs="Times New Roman"/>
          <w:i/>
          <w:iCs/>
          <w:color w:val="000000"/>
          <w:shd w:val="clear" w:color="auto" w:fill="FFFFFF"/>
          <w:lang w:val="fr-FR"/>
        </w:rPr>
        <w:t>, Un conflict d</w:t>
      </w:r>
      <w:r w:rsidR="004C0045" w:rsidRPr="00DC098B">
        <w:rPr>
          <w:rFonts w:ascii="Times New Roman" w:hAnsi="Times New Roman" w:cs="Times New Roman"/>
          <w:i/>
          <w:iCs/>
          <w:color w:val="000000"/>
          <w:shd w:val="clear" w:color="auto" w:fill="FFFFFF"/>
          <w:lang w:val="fr-FR"/>
        </w:rPr>
        <w:t>’</w:t>
      </w:r>
      <w:r w:rsidR="009D07A3" w:rsidRPr="00DC098B">
        <w:rPr>
          <w:rFonts w:ascii="Times New Roman" w:hAnsi="Times New Roman" w:cs="Times New Roman"/>
          <w:i/>
          <w:iCs/>
          <w:color w:val="000000"/>
          <w:shd w:val="clear" w:color="auto" w:fill="FFFFFF"/>
          <w:lang w:val="fr-FR"/>
        </w:rPr>
        <w:t>A</w:t>
      </w:r>
      <w:r w:rsidRPr="00DC098B">
        <w:rPr>
          <w:rFonts w:ascii="Times New Roman" w:hAnsi="Times New Roman" w:cs="Times New Roman"/>
          <w:i/>
          <w:iCs/>
          <w:color w:val="000000"/>
          <w:shd w:val="clear" w:color="auto" w:fill="FFFFFF"/>
          <w:lang w:val="fr-FR"/>
        </w:rPr>
        <w:t>nnexion au Moyen-Age: l</w:t>
      </w:r>
      <w:r w:rsidR="004C0045" w:rsidRPr="00DC098B">
        <w:rPr>
          <w:rFonts w:ascii="Times New Roman" w:hAnsi="Times New Roman" w:cs="Times New Roman"/>
          <w:i/>
          <w:iCs/>
          <w:color w:val="000000"/>
          <w:shd w:val="clear" w:color="auto" w:fill="FFFFFF"/>
          <w:lang w:val="fr-FR"/>
        </w:rPr>
        <w:t>’</w:t>
      </w:r>
      <w:r w:rsidR="00774454" w:rsidRPr="00DC098B">
        <w:rPr>
          <w:rFonts w:ascii="Times New Roman" w:hAnsi="Times New Roman" w:cs="Times New Roman"/>
          <w:i/>
          <w:iCs/>
          <w:color w:val="000000"/>
          <w:shd w:val="clear" w:color="auto" w:fill="FFFFFF"/>
          <w:lang w:val="fr-FR"/>
        </w:rPr>
        <w:t>A</w:t>
      </w:r>
      <w:r w:rsidRPr="00DC098B">
        <w:rPr>
          <w:rFonts w:ascii="Times New Roman" w:hAnsi="Times New Roman" w:cs="Times New Roman"/>
          <w:i/>
          <w:iCs/>
          <w:color w:val="000000"/>
          <w:shd w:val="clear" w:color="auto" w:fill="FFFFFF"/>
          <w:lang w:val="fr-FR"/>
        </w:rPr>
        <w:t xml:space="preserve">pplication de la </w:t>
      </w:r>
      <w:r w:rsidR="00774454" w:rsidRPr="00DC098B">
        <w:rPr>
          <w:rFonts w:ascii="Times New Roman" w:hAnsi="Times New Roman" w:cs="Times New Roman"/>
          <w:i/>
          <w:iCs/>
          <w:color w:val="000000"/>
          <w:shd w:val="clear" w:color="auto" w:fill="FFFFFF"/>
          <w:lang w:val="fr-FR"/>
        </w:rPr>
        <w:t>C</w:t>
      </w:r>
      <w:r w:rsidRPr="00DC098B">
        <w:rPr>
          <w:rFonts w:ascii="Times New Roman" w:hAnsi="Times New Roman" w:cs="Times New Roman"/>
          <w:i/>
          <w:iCs/>
          <w:color w:val="000000"/>
          <w:shd w:val="clear" w:color="auto" w:fill="FFFFFF"/>
          <w:lang w:val="fr-FR"/>
        </w:rPr>
        <w:t>outume de Paris au</w:t>
      </w:r>
      <w:r w:rsidR="00E00F13" w:rsidRPr="00DC098B">
        <w:rPr>
          <w:rFonts w:ascii="Times New Roman" w:hAnsi="Times New Roman" w:cs="Times New Roman"/>
          <w:i/>
          <w:iCs/>
          <w:color w:val="000000"/>
          <w:shd w:val="clear" w:color="auto" w:fill="FFFFFF"/>
          <w:lang w:val="fr-FR"/>
        </w:rPr>
        <w:t>x</w:t>
      </w:r>
      <w:r w:rsidRPr="00DC098B">
        <w:rPr>
          <w:rFonts w:ascii="Times New Roman" w:hAnsi="Times New Roman" w:cs="Times New Roman"/>
          <w:i/>
          <w:iCs/>
          <w:color w:val="000000"/>
          <w:shd w:val="clear" w:color="auto" w:fill="FFFFFF"/>
          <w:lang w:val="fr-FR"/>
        </w:rPr>
        <w:t xml:space="preserve"> </w:t>
      </w:r>
      <w:r w:rsidR="00774454" w:rsidRPr="00DC098B">
        <w:rPr>
          <w:rFonts w:ascii="Times New Roman" w:hAnsi="Times New Roman" w:cs="Times New Roman"/>
          <w:i/>
          <w:iCs/>
          <w:color w:val="000000"/>
          <w:shd w:val="clear" w:color="auto" w:fill="FFFFFF"/>
          <w:lang w:val="fr-FR"/>
        </w:rPr>
        <w:t>P</w:t>
      </w:r>
      <w:r w:rsidRPr="00DC098B">
        <w:rPr>
          <w:rFonts w:ascii="Times New Roman" w:hAnsi="Times New Roman" w:cs="Times New Roman"/>
          <w:i/>
          <w:iCs/>
          <w:color w:val="000000"/>
          <w:shd w:val="clear" w:color="auto" w:fill="FFFFFF"/>
          <w:lang w:val="fr-FR"/>
        </w:rPr>
        <w:t xml:space="preserve">ays </w:t>
      </w:r>
      <w:r w:rsidR="00774454" w:rsidRPr="00DC098B">
        <w:rPr>
          <w:rFonts w:ascii="Times New Roman" w:hAnsi="Times New Roman" w:cs="Times New Roman"/>
          <w:i/>
          <w:iCs/>
          <w:color w:val="000000"/>
          <w:shd w:val="clear" w:color="auto" w:fill="FFFFFF"/>
          <w:lang w:val="fr-FR"/>
        </w:rPr>
        <w:t>A</w:t>
      </w:r>
      <w:r w:rsidRPr="00DC098B">
        <w:rPr>
          <w:rFonts w:ascii="Times New Roman" w:hAnsi="Times New Roman" w:cs="Times New Roman"/>
          <w:i/>
          <w:iCs/>
          <w:color w:val="000000"/>
          <w:shd w:val="clear" w:color="auto" w:fill="FFFFFF"/>
          <w:lang w:val="fr-FR"/>
        </w:rPr>
        <w:t>lbigeois</w:t>
      </w:r>
      <w:r w:rsidRPr="00DC098B">
        <w:rPr>
          <w:rFonts w:ascii="Times New Roman" w:hAnsi="Times New Roman" w:cs="Times New Roman"/>
          <w:color w:val="000000"/>
          <w:shd w:val="clear" w:color="auto" w:fill="FFFFFF"/>
          <w:lang w:val="fr-FR"/>
        </w:rPr>
        <w:t xml:space="preserve"> (Paris 1950), Appendix, 177-</w:t>
      </w:r>
      <w:r w:rsidR="0020010D" w:rsidRPr="00DC098B">
        <w:rPr>
          <w:rFonts w:ascii="Times New Roman" w:hAnsi="Times New Roman" w:cs="Times New Roman"/>
          <w:color w:val="000000"/>
          <w:shd w:val="clear" w:color="auto" w:fill="FFFFFF"/>
          <w:lang w:val="fr-FR"/>
        </w:rPr>
        <w:t>1</w:t>
      </w:r>
      <w:r w:rsidRPr="00DC098B">
        <w:rPr>
          <w:rFonts w:ascii="Times New Roman" w:hAnsi="Times New Roman" w:cs="Times New Roman"/>
          <w:color w:val="000000"/>
          <w:shd w:val="clear" w:color="auto" w:fill="FFFFFF"/>
          <w:lang w:val="fr-FR"/>
        </w:rPr>
        <w:t>84</w:t>
      </w:r>
      <w:bookmarkEnd w:id="77"/>
      <w:r w:rsidRPr="00DC098B">
        <w:rPr>
          <w:rFonts w:ascii="Times New Roman" w:hAnsi="Times New Roman" w:cs="Times New Roman"/>
          <w:color w:val="000000"/>
          <w:shd w:val="clear" w:color="auto" w:fill="FFFFFF"/>
          <w:lang w:val="fr-FR"/>
        </w:rPr>
        <w:t>.</w:t>
      </w:r>
      <w:r w:rsidRPr="00D31C7F">
        <w:rPr>
          <w:rStyle w:val="FootnoteReference"/>
          <w:rFonts w:ascii="Times New Roman" w:hAnsi="Times New Roman" w:cs="Times New Roman"/>
          <w:color w:val="000000"/>
          <w:shd w:val="clear" w:color="auto" w:fill="FFFFFF"/>
          <w:lang w:val="en-GB"/>
        </w:rPr>
        <w:footnoteReference w:id="248"/>
      </w:r>
      <w:r w:rsidRPr="00DC098B">
        <w:rPr>
          <w:rFonts w:ascii="Times New Roman" w:hAnsi="Times New Roman" w:cs="Times New Roman"/>
          <w:color w:val="000000"/>
          <w:shd w:val="clear" w:color="auto" w:fill="FFFFFF"/>
          <w:lang w:val="fr-FR"/>
        </w:rPr>
        <w:t xml:space="preserve"> </w:t>
      </w:r>
      <w:r w:rsidRPr="00D31C7F">
        <w:rPr>
          <w:rFonts w:ascii="Times New Roman" w:hAnsi="Times New Roman" w:cs="Times New Roman"/>
          <w:color w:val="000000"/>
          <w:shd w:val="clear" w:color="auto" w:fill="FFFFFF"/>
          <w:lang w:val="en-GB"/>
        </w:rPr>
        <w:t xml:space="preserve">This translation by the Silbys is </w:t>
      </w:r>
      <w:r w:rsidR="00D74CF3">
        <w:rPr>
          <w:rFonts w:ascii="Times New Roman" w:hAnsi="Times New Roman" w:cs="Times New Roman"/>
          <w:color w:val="000000"/>
          <w:shd w:val="clear" w:color="auto" w:fill="FFFFFF"/>
          <w:lang w:val="en-GB"/>
        </w:rPr>
        <w:t xml:space="preserve">quite </w:t>
      </w:r>
      <w:r w:rsidRPr="00D31C7F">
        <w:rPr>
          <w:rFonts w:ascii="Times New Roman" w:hAnsi="Times New Roman" w:cs="Times New Roman"/>
          <w:color w:val="000000"/>
          <w:shd w:val="clear" w:color="auto" w:fill="FFFFFF"/>
          <w:lang w:val="en-GB"/>
        </w:rPr>
        <w:t xml:space="preserve">literal, which reflects the legalistic wording of the original. </w:t>
      </w:r>
    </w:p>
    <w:p w14:paraId="33A4083B" w14:textId="01D3B044" w:rsidR="00523D80" w:rsidRPr="00D31C7F" w:rsidRDefault="00523D80" w:rsidP="00626905">
      <w:pPr>
        <w:spacing w:after="0" w:line="360" w:lineRule="auto"/>
        <w:ind w:firstLine="708"/>
        <w:jc w:val="both"/>
        <w:rPr>
          <w:rFonts w:ascii="Times New Roman" w:hAnsi="Times New Roman" w:cs="Times New Roman"/>
          <w:shd w:val="clear" w:color="auto" w:fill="FFFFFF"/>
          <w:lang w:val="en-GB"/>
        </w:rPr>
      </w:pPr>
      <w:r w:rsidRPr="00D31C7F">
        <w:rPr>
          <w:rFonts w:ascii="Times New Roman" w:hAnsi="Times New Roman" w:cs="Times New Roman"/>
          <w:color w:val="000000"/>
          <w:shd w:val="clear" w:color="auto" w:fill="FFFFFF"/>
          <w:lang w:val="en-GB"/>
        </w:rPr>
        <w:t xml:space="preserve">The </w:t>
      </w:r>
      <w:r w:rsidRPr="00D31C7F">
        <w:rPr>
          <w:rFonts w:ascii="Times New Roman" w:hAnsi="Times New Roman" w:cs="Times New Roman"/>
          <w:i/>
          <w:iCs/>
          <w:color w:val="000000"/>
          <w:shd w:val="clear" w:color="auto" w:fill="FFFFFF"/>
          <w:lang w:val="en-GB"/>
        </w:rPr>
        <w:t>Treaty of Paris</w:t>
      </w:r>
      <w:r w:rsidRPr="00D31C7F">
        <w:rPr>
          <w:rFonts w:ascii="Times New Roman" w:hAnsi="Times New Roman" w:cs="Times New Roman"/>
          <w:color w:val="000000"/>
          <w:shd w:val="clear" w:color="auto" w:fill="FFFFFF"/>
          <w:lang w:val="en-GB"/>
        </w:rPr>
        <w:t xml:space="preserve"> can be found in the same archive under the shelfmark </w:t>
      </w:r>
      <w:bookmarkStart w:id="78" w:name="_Hlk110198274"/>
      <w:r w:rsidRPr="00D31C7F">
        <w:rPr>
          <w:rFonts w:ascii="Times New Roman" w:hAnsi="Times New Roman" w:cs="Times New Roman"/>
          <w:color w:val="000000"/>
          <w:shd w:val="clear" w:color="auto" w:fill="FFFFFF"/>
          <w:lang w:val="en-GB"/>
        </w:rPr>
        <w:t>MS AE II 230</w:t>
      </w:r>
      <w:bookmarkEnd w:id="78"/>
      <w:r w:rsidRPr="00D31C7F">
        <w:rPr>
          <w:rFonts w:ascii="Times New Roman" w:hAnsi="Times New Roman" w:cs="Times New Roman"/>
          <w:color w:val="000000"/>
          <w:shd w:val="clear" w:color="auto" w:fill="FFFFFF"/>
          <w:lang w:val="en-GB"/>
        </w:rPr>
        <w:t xml:space="preserve">. </w:t>
      </w:r>
      <w:r w:rsidR="00980946" w:rsidRPr="00980946">
        <w:rPr>
          <w:rFonts w:ascii="Times New Roman" w:hAnsi="Times New Roman" w:cs="Times New Roman"/>
          <w:shd w:val="clear" w:color="auto" w:fill="FFFFFF"/>
          <w:lang w:val="en-GB"/>
        </w:rPr>
        <w:t>I have again used a translation provided by W.A. Silby and M.D</w:t>
      </w:r>
      <w:r w:rsidR="00E00F13">
        <w:rPr>
          <w:rFonts w:ascii="Times New Roman" w:hAnsi="Times New Roman" w:cs="Times New Roman"/>
          <w:shd w:val="clear" w:color="auto" w:fill="FFFFFF"/>
          <w:lang w:val="en-GB"/>
        </w:rPr>
        <w:t>. Silby</w:t>
      </w:r>
      <w:r w:rsidR="00980946" w:rsidRPr="00980946">
        <w:rPr>
          <w:rFonts w:ascii="Times New Roman" w:hAnsi="Times New Roman" w:cs="Times New Roman"/>
          <w:shd w:val="clear" w:color="auto" w:fill="FFFFFF"/>
          <w:lang w:val="en-GB"/>
        </w:rPr>
        <w:t xml:space="preserve"> for this research project</w:t>
      </w:r>
      <w:r w:rsidR="000C2076">
        <w:rPr>
          <w:rFonts w:ascii="Times New Roman" w:hAnsi="Times New Roman" w:cs="Times New Roman"/>
          <w:color w:val="000000"/>
          <w:shd w:val="clear" w:color="auto" w:fill="FFFFFF"/>
          <w:lang w:val="en-GB"/>
        </w:rPr>
        <w:t>,</w:t>
      </w:r>
      <w:r w:rsidRPr="00D31C7F">
        <w:rPr>
          <w:rFonts w:ascii="Times New Roman" w:hAnsi="Times New Roman" w:cs="Times New Roman"/>
          <w:color w:val="000000"/>
          <w:shd w:val="clear" w:color="auto" w:fill="FFFFFF"/>
          <w:lang w:val="en-GB"/>
        </w:rPr>
        <w:t xml:space="preserve"> which can be found as Appendix C of their edition of the </w:t>
      </w:r>
      <w:r w:rsidRPr="00D31C7F">
        <w:rPr>
          <w:rFonts w:ascii="Times New Roman" w:hAnsi="Times New Roman" w:cs="Times New Roman"/>
          <w:i/>
          <w:iCs/>
          <w:color w:val="000000"/>
          <w:shd w:val="clear" w:color="auto" w:fill="FFFFFF"/>
          <w:lang w:val="en-GB"/>
        </w:rPr>
        <w:t>Chronicle</w:t>
      </w:r>
      <w:r w:rsidRPr="00D31C7F">
        <w:rPr>
          <w:rFonts w:ascii="Times New Roman" w:hAnsi="Times New Roman" w:cs="Times New Roman"/>
          <w:color w:val="000000"/>
          <w:shd w:val="clear" w:color="auto" w:fill="FFFFFF"/>
          <w:lang w:val="en-GB"/>
        </w:rPr>
        <w:t xml:space="preserve"> of William of Puylaurens.</w:t>
      </w:r>
      <w:r w:rsidRPr="00D31C7F">
        <w:rPr>
          <w:rStyle w:val="FootnoteReference"/>
          <w:rFonts w:ascii="Times New Roman" w:hAnsi="Times New Roman" w:cs="Times New Roman"/>
          <w:color w:val="000000"/>
          <w:shd w:val="clear" w:color="auto" w:fill="FFFFFF"/>
          <w:lang w:val="en-GB"/>
        </w:rPr>
        <w:footnoteReference w:id="249"/>
      </w:r>
      <w:r w:rsidRPr="00D31C7F">
        <w:rPr>
          <w:rFonts w:ascii="Times New Roman" w:hAnsi="Times New Roman" w:cs="Times New Roman"/>
          <w:color w:val="000000"/>
          <w:shd w:val="clear" w:color="auto" w:fill="FFFFFF"/>
          <w:lang w:val="en-GB"/>
        </w:rPr>
        <w:t xml:space="preserve"> I have chosen this translation because they also translated this treaty in a literal way, as they did with the </w:t>
      </w:r>
      <w:r w:rsidRPr="00D31C7F">
        <w:rPr>
          <w:rFonts w:ascii="Times New Roman" w:hAnsi="Times New Roman" w:cs="Times New Roman"/>
          <w:i/>
          <w:iCs/>
          <w:color w:val="000000"/>
          <w:shd w:val="clear" w:color="auto" w:fill="FFFFFF"/>
          <w:lang w:val="en-GB"/>
        </w:rPr>
        <w:t>Statutes of Pamiers</w:t>
      </w:r>
      <w:r w:rsidRPr="00D31C7F">
        <w:rPr>
          <w:rFonts w:ascii="Times New Roman" w:hAnsi="Times New Roman" w:cs="Times New Roman"/>
          <w:color w:val="000000"/>
          <w:shd w:val="clear" w:color="auto" w:fill="FFFFFF"/>
          <w:lang w:val="en-GB"/>
        </w:rPr>
        <w:t xml:space="preserve">, which made it easier to compare them. The text was printed in HGL </w:t>
      </w:r>
      <w:r w:rsidRPr="00D31C7F">
        <w:rPr>
          <w:rFonts w:ascii="Times New Roman" w:hAnsi="Times New Roman" w:cs="Times New Roman"/>
          <w:i/>
          <w:iCs/>
          <w:color w:val="000000"/>
          <w:shd w:val="clear" w:color="auto" w:fill="FFFFFF"/>
          <w:lang w:val="en-GB"/>
        </w:rPr>
        <w:t xml:space="preserve">VIII, </w:t>
      </w:r>
      <w:r w:rsidRPr="00D31C7F">
        <w:rPr>
          <w:rFonts w:ascii="Times New Roman" w:hAnsi="Times New Roman" w:cs="Times New Roman"/>
          <w:color w:val="000000"/>
          <w:shd w:val="clear" w:color="auto" w:fill="FFFFFF"/>
          <w:lang w:val="en-GB"/>
        </w:rPr>
        <w:t xml:space="preserve">883-893 and was first translated into French by Roquebert, whose notes are taken </w:t>
      </w:r>
      <w:r w:rsidR="00227071">
        <w:rPr>
          <w:rFonts w:ascii="Times New Roman" w:hAnsi="Times New Roman" w:cs="Times New Roman"/>
          <w:color w:val="000000"/>
          <w:shd w:val="clear" w:color="auto" w:fill="FFFFFF"/>
          <w:lang w:val="en-GB"/>
        </w:rPr>
        <w:t>into</w:t>
      </w:r>
      <w:r w:rsidRPr="00D31C7F">
        <w:rPr>
          <w:rFonts w:ascii="Times New Roman" w:hAnsi="Times New Roman" w:cs="Times New Roman"/>
          <w:color w:val="000000"/>
          <w:shd w:val="clear" w:color="auto" w:fill="FFFFFF"/>
          <w:lang w:val="en-GB"/>
        </w:rPr>
        <w:t xml:space="preserve"> account in the </w:t>
      </w:r>
      <w:r w:rsidR="00E00F13">
        <w:rPr>
          <w:rFonts w:ascii="Times New Roman" w:hAnsi="Times New Roman" w:cs="Times New Roman"/>
          <w:color w:val="000000"/>
          <w:shd w:val="clear" w:color="auto" w:fill="FFFFFF"/>
          <w:lang w:val="en-GB"/>
        </w:rPr>
        <w:t>transla</w:t>
      </w:r>
      <w:r w:rsidRPr="00D31C7F">
        <w:rPr>
          <w:rFonts w:ascii="Times New Roman" w:hAnsi="Times New Roman" w:cs="Times New Roman"/>
          <w:color w:val="000000"/>
          <w:shd w:val="clear" w:color="auto" w:fill="FFFFFF"/>
          <w:lang w:val="en-GB"/>
        </w:rPr>
        <w:t>tion of the Silbys.</w:t>
      </w:r>
      <w:r w:rsidRPr="00D31C7F">
        <w:rPr>
          <w:rStyle w:val="FootnoteReference"/>
          <w:rFonts w:ascii="Times New Roman" w:hAnsi="Times New Roman" w:cs="Times New Roman"/>
          <w:color w:val="000000"/>
          <w:shd w:val="clear" w:color="auto" w:fill="FFFFFF"/>
          <w:lang w:val="en-GB"/>
        </w:rPr>
        <w:footnoteReference w:id="250"/>
      </w:r>
    </w:p>
    <w:p w14:paraId="3ECCE5C3" w14:textId="77777777" w:rsidR="0058700E" w:rsidRPr="00D31C7F" w:rsidRDefault="0058700E" w:rsidP="0058700E">
      <w:pPr>
        <w:spacing w:after="0" w:line="276" w:lineRule="auto"/>
        <w:jc w:val="both"/>
        <w:rPr>
          <w:rFonts w:ascii="Times New Roman" w:hAnsi="Times New Roman" w:cs="Times New Roman"/>
          <w:color w:val="000000"/>
          <w:shd w:val="clear" w:color="auto" w:fill="FFFFFF"/>
          <w:lang w:val="en-GB"/>
        </w:rPr>
      </w:pPr>
      <w:r w:rsidRPr="00D31C7F">
        <w:rPr>
          <w:rFonts w:ascii="Times New Roman" w:hAnsi="Times New Roman" w:cs="Times New Roman"/>
          <w:color w:val="000000"/>
          <w:shd w:val="clear" w:color="auto" w:fill="FFFFFF"/>
          <w:lang w:val="en-GB"/>
        </w:rPr>
        <w:tab/>
      </w:r>
      <w:r w:rsidRPr="00D31C7F">
        <w:rPr>
          <w:rFonts w:ascii="Times New Roman" w:hAnsi="Times New Roman" w:cs="Times New Roman"/>
          <w:color w:val="000000"/>
          <w:shd w:val="clear" w:color="auto" w:fill="FFFFFF"/>
          <w:lang w:val="en-GB"/>
        </w:rPr>
        <w:tab/>
      </w:r>
      <w:r w:rsidRPr="00D31C7F">
        <w:rPr>
          <w:rFonts w:ascii="Arial" w:hAnsi="Arial" w:cs="Arial"/>
          <w:color w:val="000000"/>
          <w:shd w:val="clear" w:color="auto" w:fill="FFFFFF"/>
          <w:lang w:val="en-GB"/>
        </w:rPr>
        <w:t xml:space="preserve"> </w:t>
      </w:r>
    </w:p>
    <w:p w14:paraId="559744A7" w14:textId="3506FD50" w:rsidR="0058700E" w:rsidRDefault="005615F4" w:rsidP="0071539C">
      <w:pPr>
        <w:pStyle w:val="Heading2"/>
        <w:rPr>
          <w:rFonts w:ascii="Times New Roman" w:hAnsi="Times New Roman" w:cs="Times New Roman"/>
          <w:b/>
          <w:bCs/>
          <w:lang w:val="en-GB"/>
        </w:rPr>
      </w:pPr>
      <w:bookmarkStart w:id="80" w:name="_Toc112003283"/>
      <w:r>
        <w:rPr>
          <w:rFonts w:ascii="Times New Roman" w:hAnsi="Times New Roman" w:cs="Times New Roman"/>
          <w:b/>
          <w:bCs/>
          <w:lang w:val="en-GB"/>
        </w:rPr>
        <w:t>4.3</w:t>
      </w:r>
      <w:r w:rsidR="0058700E" w:rsidRPr="00D31C7F">
        <w:rPr>
          <w:rFonts w:ascii="Times New Roman" w:hAnsi="Times New Roman" w:cs="Times New Roman"/>
          <w:b/>
          <w:bCs/>
          <w:lang w:val="en-GB"/>
        </w:rPr>
        <w:t xml:space="preserve"> The </w:t>
      </w:r>
      <w:r w:rsidR="0058700E" w:rsidRPr="00AC315B">
        <w:rPr>
          <w:rFonts w:ascii="Times New Roman" w:hAnsi="Times New Roman" w:cs="Times New Roman"/>
          <w:b/>
          <w:bCs/>
          <w:i/>
          <w:iCs/>
          <w:lang w:val="en-GB"/>
        </w:rPr>
        <w:t>Statutes of Pamiers</w:t>
      </w:r>
      <w:bookmarkEnd w:id="80"/>
    </w:p>
    <w:p w14:paraId="59CE6BE9" w14:textId="77777777" w:rsidR="003938F2" w:rsidRPr="003938F2" w:rsidRDefault="003938F2" w:rsidP="00626905">
      <w:pPr>
        <w:spacing w:after="0"/>
        <w:rPr>
          <w:lang w:val="en-GB"/>
        </w:rPr>
      </w:pPr>
    </w:p>
    <w:p w14:paraId="6BC3D64D" w14:textId="6A3AB99A" w:rsidR="00B033ED" w:rsidRPr="00D31C7F" w:rsidRDefault="00B033ED"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The treaty of Pamiers was created in 1212. At this time</w:t>
      </w:r>
      <w:r w:rsidR="00227071">
        <w:rPr>
          <w:rFonts w:ascii="Times New Roman" w:hAnsi="Times New Roman" w:cs="Times New Roman"/>
          <w:lang w:val="en-GB"/>
        </w:rPr>
        <w:t>,</w:t>
      </w:r>
      <w:r w:rsidRPr="00D31C7F">
        <w:rPr>
          <w:rFonts w:ascii="Times New Roman" w:hAnsi="Times New Roman" w:cs="Times New Roman"/>
          <w:lang w:val="en-GB"/>
        </w:rPr>
        <w:t xml:space="preserve"> Simon</w:t>
      </w:r>
      <w:r w:rsidR="00E00F13">
        <w:rPr>
          <w:rFonts w:ascii="Times New Roman" w:hAnsi="Times New Roman" w:cs="Times New Roman"/>
          <w:lang w:val="en-GB"/>
        </w:rPr>
        <w:t xml:space="preserve"> of Montfort</w:t>
      </w:r>
      <w:r w:rsidRPr="00D31C7F">
        <w:rPr>
          <w:rFonts w:ascii="Times New Roman" w:hAnsi="Times New Roman" w:cs="Times New Roman"/>
          <w:lang w:val="en-GB"/>
        </w:rPr>
        <w:t xml:space="preserve"> had officially become the </w:t>
      </w:r>
      <w:r w:rsidR="00E00F13">
        <w:rPr>
          <w:rFonts w:ascii="Times New Roman" w:hAnsi="Times New Roman" w:cs="Times New Roman"/>
          <w:lang w:val="en-GB"/>
        </w:rPr>
        <w:t>V</w:t>
      </w:r>
      <w:r w:rsidRPr="00D31C7F">
        <w:rPr>
          <w:rFonts w:ascii="Times New Roman" w:hAnsi="Times New Roman" w:cs="Times New Roman"/>
          <w:lang w:val="en-GB"/>
        </w:rPr>
        <w:t xml:space="preserve">iscount of Carcassonne, replacing the Trencavels. It was clear, however, that he had no intention to stop there; his conquest of the South continued. The creation of these </w:t>
      </w:r>
      <w:r w:rsidR="00227071" w:rsidRPr="00227071">
        <w:rPr>
          <w:rFonts w:ascii="Times New Roman" w:hAnsi="Times New Roman" w:cs="Times New Roman"/>
          <w:i/>
          <w:iCs/>
          <w:lang w:val="en-GB"/>
        </w:rPr>
        <w:t>S</w:t>
      </w:r>
      <w:r w:rsidRPr="00227071">
        <w:rPr>
          <w:rFonts w:ascii="Times New Roman" w:hAnsi="Times New Roman" w:cs="Times New Roman"/>
          <w:i/>
          <w:iCs/>
          <w:lang w:val="en-GB"/>
        </w:rPr>
        <w:t>tatutes</w:t>
      </w:r>
      <w:r w:rsidRPr="00D31C7F">
        <w:rPr>
          <w:rFonts w:ascii="Times New Roman" w:hAnsi="Times New Roman" w:cs="Times New Roman"/>
          <w:lang w:val="en-GB"/>
        </w:rPr>
        <w:t xml:space="preserve"> </w:t>
      </w:r>
      <w:r w:rsidR="00980946">
        <w:rPr>
          <w:rFonts w:ascii="Times New Roman" w:hAnsi="Times New Roman" w:cs="Times New Roman"/>
          <w:lang w:val="en-GB"/>
        </w:rPr>
        <w:t>shows</w:t>
      </w:r>
      <w:r w:rsidRPr="00D31C7F">
        <w:rPr>
          <w:rFonts w:ascii="Times New Roman" w:hAnsi="Times New Roman" w:cs="Times New Roman"/>
          <w:lang w:val="en-GB"/>
        </w:rPr>
        <w:t xml:space="preserve"> us his confidence and belief that further lands would come under his control and that he would have a lasting presence in the South.</w:t>
      </w:r>
      <w:r w:rsidRPr="00D31C7F">
        <w:rPr>
          <w:rStyle w:val="FootnoteReference"/>
          <w:rFonts w:ascii="Times New Roman" w:hAnsi="Times New Roman" w:cs="Times New Roman"/>
          <w:lang w:val="en-GB"/>
        </w:rPr>
        <w:footnoteReference w:id="251"/>
      </w:r>
      <w:r w:rsidRPr="00D31C7F">
        <w:rPr>
          <w:rFonts w:ascii="Times New Roman" w:hAnsi="Times New Roman" w:cs="Times New Roman"/>
          <w:lang w:val="en-GB"/>
        </w:rPr>
        <w:t xml:space="preserve"> Peter of Les Vaux-de-Cernay writes: </w:t>
      </w:r>
      <w:r w:rsidR="004C0045">
        <w:rPr>
          <w:rFonts w:ascii="Times New Roman" w:hAnsi="Times New Roman" w:cs="Times New Roman"/>
          <w:lang w:val="en-GB"/>
        </w:rPr>
        <w:t>‘</w:t>
      </w:r>
      <w:r w:rsidRPr="00D31C7F">
        <w:rPr>
          <w:rFonts w:ascii="Times New Roman" w:hAnsi="Times New Roman" w:cs="Times New Roman"/>
          <w:lang w:val="en-GB"/>
        </w:rPr>
        <w:t xml:space="preserve">The purpose of the council was this: our </w:t>
      </w:r>
      <w:r w:rsidR="00E464E6" w:rsidRPr="00D31C7F">
        <w:rPr>
          <w:rFonts w:ascii="Times New Roman" w:hAnsi="Times New Roman" w:cs="Times New Roman"/>
          <w:lang w:val="en-GB"/>
        </w:rPr>
        <w:t>c</w:t>
      </w:r>
      <w:r w:rsidRPr="00D31C7F">
        <w:rPr>
          <w:rFonts w:ascii="Times New Roman" w:hAnsi="Times New Roman" w:cs="Times New Roman"/>
          <w:lang w:val="en-GB"/>
        </w:rPr>
        <w:t>ount wished to develop good customs</w:t>
      </w:r>
      <w:r w:rsidR="004C0045">
        <w:rPr>
          <w:rFonts w:ascii="Times New Roman" w:hAnsi="Times New Roman" w:cs="Times New Roman"/>
          <w:lang w:val="en-GB"/>
        </w:rPr>
        <w:t>’</w:t>
      </w:r>
      <w:r w:rsidRPr="00D31C7F">
        <w:rPr>
          <w:rFonts w:ascii="Times New Roman" w:hAnsi="Times New Roman" w:cs="Times New Roman"/>
          <w:lang w:val="en-GB"/>
        </w:rPr>
        <w:t xml:space="preserve"> and </w:t>
      </w:r>
      <w:r w:rsidR="004C0045">
        <w:rPr>
          <w:rFonts w:ascii="Times New Roman" w:hAnsi="Times New Roman" w:cs="Times New Roman"/>
          <w:lang w:val="en-GB"/>
        </w:rPr>
        <w:t>‘</w:t>
      </w:r>
      <w:r w:rsidRPr="00D31C7F">
        <w:rPr>
          <w:rFonts w:ascii="Times New Roman" w:hAnsi="Times New Roman" w:cs="Times New Roman"/>
          <w:lang w:val="en-GB"/>
        </w:rPr>
        <w:t>The count wished to impose a definite set of customs on his vassals and to set boundaries on their holdings of land, which it would be forbidden to transgress</w:t>
      </w:r>
      <w:r w:rsidR="004C0045">
        <w:rPr>
          <w:rFonts w:ascii="Times New Roman" w:hAnsi="Times New Roman" w:cs="Times New Roman"/>
          <w:lang w:val="en-GB"/>
        </w:rPr>
        <w:t>’</w:t>
      </w:r>
      <w:r w:rsidRPr="00D31C7F">
        <w:rPr>
          <w:rFonts w:ascii="Times New Roman" w:hAnsi="Times New Roman" w:cs="Times New Roman"/>
          <w:lang w:val="en-GB"/>
        </w:rPr>
        <w:t>.</w:t>
      </w:r>
      <w:r w:rsidRPr="00D31C7F">
        <w:rPr>
          <w:rStyle w:val="FootnoteReference"/>
          <w:rFonts w:ascii="Times New Roman" w:hAnsi="Times New Roman" w:cs="Times New Roman"/>
          <w:lang w:val="en-GB"/>
        </w:rPr>
        <w:footnoteReference w:id="252"/>
      </w:r>
      <w:r w:rsidRPr="00D31C7F">
        <w:rPr>
          <w:rFonts w:ascii="Times New Roman" w:hAnsi="Times New Roman" w:cs="Times New Roman"/>
          <w:lang w:val="en-GB"/>
        </w:rPr>
        <w:t xml:space="preserve"> It is clear that the </w:t>
      </w:r>
      <w:r w:rsidR="00AC315B" w:rsidRPr="00AC315B">
        <w:rPr>
          <w:rFonts w:ascii="Times New Roman" w:hAnsi="Times New Roman" w:cs="Times New Roman"/>
          <w:i/>
          <w:iCs/>
          <w:lang w:val="en-GB"/>
        </w:rPr>
        <w:t>S</w:t>
      </w:r>
      <w:r w:rsidRPr="00AC315B">
        <w:rPr>
          <w:rFonts w:ascii="Times New Roman" w:hAnsi="Times New Roman" w:cs="Times New Roman"/>
          <w:i/>
          <w:iCs/>
          <w:lang w:val="en-GB"/>
        </w:rPr>
        <w:t xml:space="preserve">tatutes </w:t>
      </w:r>
      <w:r w:rsidRPr="00D31C7F">
        <w:rPr>
          <w:rFonts w:ascii="Times New Roman" w:hAnsi="Times New Roman" w:cs="Times New Roman"/>
          <w:lang w:val="en-GB"/>
        </w:rPr>
        <w:t xml:space="preserve">were meant as a </w:t>
      </w:r>
      <w:r w:rsidR="00E00F13">
        <w:rPr>
          <w:rFonts w:ascii="Times New Roman" w:hAnsi="Times New Roman" w:cs="Times New Roman"/>
          <w:lang w:val="en-GB"/>
        </w:rPr>
        <w:t>kind</w:t>
      </w:r>
      <w:r w:rsidRPr="00D31C7F">
        <w:rPr>
          <w:rFonts w:ascii="Times New Roman" w:hAnsi="Times New Roman" w:cs="Times New Roman"/>
          <w:lang w:val="en-GB"/>
        </w:rPr>
        <w:t xml:space="preserve"> of blueprint for his new territories. They were also intended to be applied in any </w:t>
      </w:r>
      <w:r w:rsidR="00E00F13">
        <w:rPr>
          <w:rFonts w:ascii="Times New Roman" w:hAnsi="Times New Roman" w:cs="Times New Roman"/>
          <w:lang w:val="en-GB"/>
        </w:rPr>
        <w:t>additional</w:t>
      </w:r>
      <w:r w:rsidRPr="00D31C7F">
        <w:rPr>
          <w:rFonts w:ascii="Times New Roman" w:hAnsi="Times New Roman" w:cs="Times New Roman"/>
          <w:lang w:val="en-GB"/>
        </w:rPr>
        <w:t xml:space="preserve"> conquered territor</w:t>
      </w:r>
      <w:r w:rsidR="00E00F13">
        <w:rPr>
          <w:rFonts w:ascii="Times New Roman" w:hAnsi="Times New Roman" w:cs="Times New Roman"/>
          <w:lang w:val="en-GB"/>
        </w:rPr>
        <w:t>ies</w:t>
      </w:r>
      <w:r w:rsidRPr="00D31C7F">
        <w:rPr>
          <w:rFonts w:ascii="Times New Roman" w:hAnsi="Times New Roman" w:cs="Times New Roman"/>
          <w:lang w:val="en-GB"/>
        </w:rPr>
        <w:t>.</w:t>
      </w:r>
      <w:r w:rsidRPr="00D31C7F">
        <w:rPr>
          <w:rStyle w:val="FootnoteReference"/>
          <w:rFonts w:ascii="Times New Roman" w:hAnsi="Times New Roman" w:cs="Times New Roman"/>
          <w:lang w:val="en-GB"/>
        </w:rPr>
        <w:footnoteReference w:id="253"/>
      </w:r>
    </w:p>
    <w:p w14:paraId="53013837" w14:textId="305C95FB" w:rsidR="00B033ED" w:rsidRPr="00D31C7F" w:rsidRDefault="00B033ED"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were created during an assembly at Pamiers in December 1212. To this assembly were called bishops, knights, and local burghers with the aim to create a document which ended up as a remarkable blend between martial law and a reform charter.</w:t>
      </w:r>
      <w:r w:rsidRPr="00D31C7F">
        <w:rPr>
          <w:rStyle w:val="FootnoteReference"/>
          <w:rFonts w:ascii="Times New Roman" w:hAnsi="Times New Roman" w:cs="Times New Roman"/>
          <w:lang w:val="en-GB"/>
        </w:rPr>
        <w:footnoteReference w:id="254"/>
      </w:r>
      <w:r w:rsidRPr="00D31C7F">
        <w:rPr>
          <w:rFonts w:ascii="Times New Roman" w:hAnsi="Times New Roman" w:cs="Times New Roman"/>
          <w:lang w:val="en-GB"/>
        </w:rPr>
        <w:t xml:space="preserve"> It was intended not only to be a constitution but also to </w:t>
      </w:r>
      <w:r w:rsidR="003C5DD5">
        <w:rPr>
          <w:rFonts w:ascii="Times New Roman" w:hAnsi="Times New Roman" w:cs="Times New Roman"/>
          <w:lang w:val="en-GB"/>
        </w:rPr>
        <w:t>rationalise</w:t>
      </w:r>
      <w:r w:rsidRPr="00D31C7F">
        <w:rPr>
          <w:rFonts w:ascii="Times New Roman" w:hAnsi="Times New Roman" w:cs="Times New Roman"/>
          <w:lang w:val="en-GB"/>
        </w:rPr>
        <w:t xml:space="preserve"> the complex Southern landscape of competing legislation</w:t>
      </w:r>
      <w:r w:rsidR="006170C0">
        <w:rPr>
          <w:rFonts w:ascii="Times New Roman" w:hAnsi="Times New Roman" w:cs="Times New Roman"/>
          <w:lang w:val="en-GB"/>
        </w:rPr>
        <w:t>s</w:t>
      </w:r>
      <w:r w:rsidRPr="00D31C7F">
        <w:rPr>
          <w:rFonts w:ascii="Times New Roman" w:hAnsi="Times New Roman" w:cs="Times New Roman"/>
          <w:lang w:val="en-GB"/>
        </w:rPr>
        <w:t xml:space="preserve"> and jurisdiction</w:t>
      </w:r>
      <w:r w:rsidR="006170C0">
        <w:rPr>
          <w:rFonts w:ascii="Times New Roman" w:hAnsi="Times New Roman" w:cs="Times New Roman"/>
          <w:lang w:val="en-GB"/>
        </w:rPr>
        <w:t>s</w:t>
      </w:r>
      <w:r w:rsidRPr="00D31C7F">
        <w:rPr>
          <w:rFonts w:ascii="Times New Roman" w:hAnsi="Times New Roman" w:cs="Times New Roman"/>
          <w:lang w:val="en-GB"/>
        </w:rPr>
        <w:t>.</w:t>
      </w:r>
      <w:r w:rsidRPr="00D31C7F">
        <w:rPr>
          <w:rStyle w:val="FootnoteReference"/>
          <w:rFonts w:ascii="Times New Roman" w:hAnsi="Times New Roman" w:cs="Times New Roman"/>
          <w:lang w:val="en-GB"/>
        </w:rPr>
        <w:footnoteReference w:id="255"/>
      </w:r>
      <w:r w:rsidRPr="00D31C7F">
        <w:rPr>
          <w:rFonts w:ascii="Times New Roman" w:hAnsi="Times New Roman" w:cs="Times New Roman"/>
          <w:lang w:val="en-GB"/>
        </w:rPr>
        <w:t xml:space="preserve"> The </w:t>
      </w:r>
      <w:r w:rsidR="00AC315B" w:rsidRPr="00AC315B">
        <w:rPr>
          <w:rFonts w:ascii="Times New Roman" w:hAnsi="Times New Roman" w:cs="Times New Roman"/>
          <w:i/>
          <w:iCs/>
          <w:lang w:val="en-GB"/>
        </w:rPr>
        <w:t>S</w:t>
      </w:r>
      <w:r w:rsidRPr="00AC315B">
        <w:rPr>
          <w:rFonts w:ascii="Times New Roman" w:hAnsi="Times New Roman" w:cs="Times New Roman"/>
          <w:i/>
          <w:iCs/>
          <w:lang w:val="en-GB"/>
        </w:rPr>
        <w:t>tatutes</w:t>
      </w:r>
      <w:r w:rsidRPr="00D31C7F">
        <w:rPr>
          <w:rFonts w:ascii="Times New Roman" w:hAnsi="Times New Roman" w:cs="Times New Roman"/>
          <w:lang w:val="en-GB"/>
        </w:rPr>
        <w:t xml:space="preserve"> were created after Simon</w:t>
      </w:r>
      <w:r w:rsidR="004C0045">
        <w:rPr>
          <w:rFonts w:ascii="Times New Roman" w:hAnsi="Times New Roman" w:cs="Times New Roman"/>
          <w:lang w:val="en-GB"/>
        </w:rPr>
        <w:t>’</w:t>
      </w:r>
      <w:r w:rsidRPr="00D31C7F">
        <w:rPr>
          <w:rFonts w:ascii="Times New Roman" w:hAnsi="Times New Roman" w:cs="Times New Roman"/>
          <w:lang w:val="en-GB"/>
        </w:rPr>
        <w:t xml:space="preserve">s conquest of much of the South. His conquered </w:t>
      </w:r>
      <w:r w:rsidRPr="00D31C7F">
        <w:rPr>
          <w:rFonts w:ascii="Times New Roman" w:hAnsi="Times New Roman" w:cs="Times New Roman"/>
          <w:lang w:val="en-GB"/>
        </w:rPr>
        <w:lastRenderedPageBreak/>
        <w:t xml:space="preserve">territory incorporated not only the former Trencavel viscounties but also large parts of the counties of Foix, Comminges, and Toulouse. </w:t>
      </w:r>
      <w:r w:rsidR="006170C0">
        <w:rPr>
          <w:rFonts w:ascii="Times New Roman" w:hAnsi="Times New Roman" w:cs="Times New Roman"/>
          <w:lang w:val="en-GB"/>
        </w:rPr>
        <w:t>All</w:t>
      </w:r>
      <w:r w:rsidRPr="00D31C7F">
        <w:rPr>
          <w:rFonts w:ascii="Times New Roman" w:hAnsi="Times New Roman" w:cs="Times New Roman"/>
          <w:lang w:val="en-GB"/>
        </w:rPr>
        <w:t xml:space="preserve"> of them had </w:t>
      </w:r>
      <w:r w:rsidR="006170C0">
        <w:rPr>
          <w:rFonts w:ascii="Times New Roman" w:hAnsi="Times New Roman" w:cs="Times New Roman"/>
          <w:lang w:val="en-GB"/>
        </w:rPr>
        <w:t>their</w:t>
      </w:r>
      <w:r w:rsidRPr="00D31C7F">
        <w:rPr>
          <w:rFonts w:ascii="Times New Roman" w:hAnsi="Times New Roman" w:cs="Times New Roman"/>
          <w:lang w:val="en-GB"/>
        </w:rPr>
        <w:t xml:space="preserve"> own legal codes, which </w:t>
      </w:r>
      <w:r w:rsidR="009563FA">
        <w:rPr>
          <w:rFonts w:ascii="Times New Roman" w:hAnsi="Times New Roman" w:cs="Times New Roman"/>
          <w:lang w:val="en-GB"/>
        </w:rPr>
        <w:t>on</w:t>
      </w:r>
      <w:r w:rsidRPr="00D31C7F">
        <w:rPr>
          <w:rFonts w:ascii="Times New Roman" w:hAnsi="Times New Roman" w:cs="Times New Roman"/>
          <w:lang w:val="en-GB"/>
        </w:rPr>
        <w:t xml:space="preserve"> some occasions conflicted with each other. Therefore, the </w:t>
      </w:r>
      <w:r w:rsidRPr="004E259B">
        <w:rPr>
          <w:rFonts w:ascii="Times New Roman" w:hAnsi="Times New Roman" w:cs="Times New Roman"/>
          <w:i/>
          <w:iCs/>
          <w:lang w:val="en-GB"/>
        </w:rPr>
        <w:t>Statutes</w:t>
      </w:r>
      <w:r w:rsidRPr="00D31C7F">
        <w:rPr>
          <w:rFonts w:ascii="Times New Roman" w:hAnsi="Times New Roman" w:cs="Times New Roman"/>
          <w:lang w:val="en-GB"/>
        </w:rPr>
        <w:t xml:space="preserve"> were the perfect tool for political and legal reform, as well as for solidifying Simon</w:t>
      </w:r>
      <w:r w:rsidR="004C0045">
        <w:rPr>
          <w:rFonts w:ascii="Times New Roman" w:hAnsi="Times New Roman" w:cs="Times New Roman"/>
          <w:lang w:val="en-GB"/>
        </w:rPr>
        <w:t>’</w:t>
      </w:r>
      <w:r w:rsidRPr="00D31C7F">
        <w:rPr>
          <w:rFonts w:ascii="Times New Roman" w:hAnsi="Times New Roman" w:cs="Times New Roman"/>
          <w:lang w:val="en-GB"/>
        </w:rPr>
        <w:t xml:space="preserve">s control over the South. However, his voice was not the only </w:t>
      </w:r>
      <w:r w:rsidR="004E259B">
        <w:rPr>
          <w:rFonts w:ascii="Times New Roman" w:hAnsi="Times New Roman" w:cs="Times New Roman"/>
          <w:lang w:val="en-GB"/>
        </w:rPr>
        <w:t xml:space="preserve">one </w:t>
      </w:r>
      <w:r w:rsidRPr="00D31C7F">
        <w:rPr>
          <w:rFonts w:ascii="Times New Roman" w:hAnsi="Times New Roman" w:cs="Times New Roman"/>
          <w:lang w:val="en-GB"/>
        </w:rPr>
        <w:t xml:space="preserve">to be heard in this document. Attending the parliament were </w:t>
      </w:r>
      <w:r w:rsidR="004C0045">
        <w:rPr>
          <w:rFonts w:ascii="Times New Roman" w:hAnsi="Times New Roman" w:cs="Times New Roman"/>
          <w:lang w:val="en-GB"/>
        </w:rPr>
        <w:t>‘</w:t>
      </w:r>
      <w:r w:rsidRPr="00D31C7F">
        <w:rPr>
          <w:rFonts w:ascii="Times New Roman" w:hAnsi="Times New Roman" w:cs="Times New Roman"/>
          <w:lang w:val="en-GB"/>
        </w:rPr>
        <w:t xml:space="preserve">Bishops Fulk of Toulouse and </w:t>
      </w:r>
      <w:r w:rsidR="00E464E6" w:rsidRPr="00D31C7F">
        <w:rPr>
          <w:rFonts w:ascii="Times New Roman" w:hAnsi="Times New Roman" w:cs="Times New Roman"/>
          <w:lang w:val="en-GB"/>
        </w:rPr>
        <w:t xml:space="preserve">[Bishop] </w:t>
      </w:r>
      <w:r w:rsidRPr="00D31C7F">
        <w:rPr>
          <w:rFonts w:ascii="Times New Roman" w:hAnsi="Times New Roman" w:cs="Times New Roman"/>
          <w:lang w:val="en-GB"/>
        </w:rPr>
        <w:t>Navarre of Couserans, a Templar, a Hospitaller,</w:t>
      </w:r>
      <w:r w:rsidRPr="00D31C7F">
        <w:rPr>
          <w:lang w:val="en-GB"/>
        </w:rPr>
        <w:t xml:space="preserve"> </w:t>
      </w:r>
      <w:r w:rsidRPr="00D31C7F">
        <w:rPr>
          <w:rFonts w:ascii="Times New Roman" w:hAnsi="Times New Roman" w:cs="Times New Roman"/>
          <w:lang w:val="en-GB"/>
        </w:rPr>
        <w:t xml:space="preserve">four French knights, two southern knights, and two </w:t>
      </w:r>
      <w:r w:rsidR="004529C0">
        <w:rPr>
          <w:rFonts w:ascii="Times New Roman" w:hAnsi="Times New Roman" w:cs="Times New Roman"/>
          <w:lang w:val="en-GB"/>
        </w:rPr>
        <w:t>S</w:t>
      </w:r>
      <w:r w:rsidRPr="00D31C7F">
        <w:rPr>
          <w:rFonts w:ascii="Times New Roman" w:hAnsi="Times New Roman" w:cs="Times New Roman"/>
          <w:lang w:val="en-GB"/>
        </w:rPr>
        <w:t>outhern burghers.</w:t>
      </w:r>
      <w:r w:rsidR="004C0045">
        <w:rPr>
          <w:rFonts w:ascii="Times New Roman" w:hAnsi="Times New Roman" w:cs="Times New Roman"/>
          <w:lang w:val="en-GB"/>
        </w:rPr>
        <w:t>’</w:t>
      </w:r>
      <w:r w:rsidRPr="00D31C7F">
        <w:rPr>
          <w:rStyle w:val="FootnoteReference"/>
          <w:rFonts w:ascii="Times New Roman" w:hAnsi="Times New Roman" w:cs="Times New Roman"/>
          <w:lang w:val="en-GB"/>
        </w:rPr>
        <w:footnoteReference w:id="256"/>
      </w:r>
      <w:r w:rsidRPr="00D31C7F">
        <w:rPr>
          <w:rFonts w:ascii="Times New Roman" w:hAnsi="Times New Roman" w:cs="Times New Roman"/>
          <w:lang w:val="en-GB"/>
        </w:rPr>
        <w:t xml:space="preserve"> It is unlikely that anyone attending the parliament would seriously oppose Simon</w:t>
      </w:r>
      <w:r w:rsidR="004C0045">
        <w:rPr>
          <w:rFonts w:ascii="Times New Roman" w:hAnsi="Times New Roman" w:cs="Times New Roman"/>
          <w:lang w:val="en-GB"/>
        </w:rPr>
        <w:t>’</w:t>
      </w:r>
      <w:r w:rsidRPr="00D31C7F">
        <w:rPr>
          <w:rFonts w:ascii="Times New Roman" w:hAnsi="Times New Roman" w:cs="Times New Roman"/>
          <w:lang w:val="en-GB"/>
        </w:rPr>
        <w:t>s plans for the South, as he was the strongest political and militar</w:t>
      </w:r>
      <w:r w:rsidR="00E464E6" w:rsidRPr="00D31C7F">
        <w:rPr>
          <w:rFonts w:ascii="Times New Roman" w:hAnsi="Times New Roman" w:cs="Times New Roman"/>
          <w:lang w:val="en-GB"/>
        </w:rPr>
        <w:t>y</w:t>
      </w:r>
      <w:r w:rsidRPr="00D31C7F">
        <w:rPr>
          <w:rFonts w:ascii="Times New Roman" w:hAnsi="Times New Roman" w:cs="Times New Roman"/>
          <w:lang w:val="en-GB"/>
        </w:rPr>
        <w:t xml:space="preserve"> player. However, they could perhaps have persuaded Simon to add to the document.</w:t>
      </w:r>
      <w:r w:rsidR="00015ED2">
        <w:rPr>
          <w:rFonts w:ascii="Times New Roman" w:hAnsi="Times New Roman" w:cs="Times New Roman"/>
          <w:lang w:val="en-GB"/>
        </w:rPr>
        <w:t xml:space="preserve"> </w:t>
      </w:r>
      <w:r w:rsidRPr="00D31C7F">
        <w:rPr>
          <w:rFonts w:ascii="Times New Roman" w:hAnsi="Times New Roman" w:cs="Times New Roman"/>
          <w:lang w:val="en-GB"/>
        </w:rPr>
        <w:t xml:space="preserve">Of some of the statutes </w:t>
      </w:r>
      <w:r w:rsidR="006170C0">
        <w:rPr>
          <w:rFonts w:ascii="Times New Roman" w:hAnsi="Times New Roman" w:cs="Times New Roman"/>
          <w:lang w:val="en-GB"/>
        </w:rPr>
        <w:t>concern</w:t>
      </w:r>
      <w:r w:rsidRPr="00D31C7F">
        <w:rPr>
          <w:rFonts w:ascii="Times New Roman" w:hAnsi="Times New Roman" w:cs="Times New Roman"/>
          <w:lang w:val="en-GB"/>
        </w:rPr>
        <w:t xml:space="preserve">ing the </w:t>
      </w:r>
      <w:r w:rsidR="001E546B">
        <w:rPr>
          <w:rFonts w:ascii="Times New Roman" w:hAnsi="Times New Roman" w:cs="Times New Roman"/>
          <w:lang w:val="en-GB"/>
        </w:rPr>
        <w:t>Church</w:t>
      </w:r>
      <w:r w:rsidRPr="00D31C7F">
        <w:rPr>
          <w:rFonts w:ascii="Times New Roman" w:hAnsi="Times New Roman" w:cs="Times New Roman"/>
          <w:lang w:val="en-GB"/>
        </w:rPr>
        <w:t>, it is very likely that these were the work of the bishops. Other statutes, preserving existing traditions, m</w:t>
      </w:r>
      <w:r w:rsidR="006170C0">
        <w:rPr>
          <w:rFonts w:ascii="Times New Roman" w:hAnsi="Times New Roman" w:cs="Times New Roman"/>
          <w:lang w:val="en-GB"/>
        </w:rPr>
        <w:t>ay</w:t>
      </w:r>
      <w:r w:rsidRPr="00D31C7F">
        <w:rPr>
          <w:rFonts w:ascii="Times New Roman" w:hAnsi="Times New Roman" w:cs="Times New Roman"/>
          <w:lang w:val="en-GB"/>
        </w:rPr>
        <w:t xml:space="preserve"> have been the work of the Southerners involved. Obviously, none of these statutes</w:t>
      </w:r>
      <w:r w:rsidR="004E259B">
        <w:rPr>
          <w:rFonts w:ascii="Times New Roman" w:hAnsi="Times New Roman" w:cs="Times New Roman"/>
          <w:lang w:val="en-GB"/>
        </w:rPr>
        <w:t xml:space="preserve"> within the document</w:t>
      </w:r>
      <w:r w:rsidRPr="00D31C7F">
        <w:rPr>
          <w:rFonts w:ascii="Times New Roman" w:hAnsi="Times New Roman" w:cs="Times New Roman"/>
          <w:lang w:val="en-GB"/>
        </w:rPr>
        <w:t xml:space="preserve"> </w:t>
      </w:r>
      <w:r w:rsidR="00CD0BF8">
        <w:rPr>
          <w:rFonts w:ascii="Times New Roman" w:hAnsi="Times New Roman" w:cs="Times New Roman"/>
          <w:lang w:val="en-GB"/>
        </w:rPr>
        <w:t>is</w:t>
      </w:r>
      <w:r w:rsidRPr="00D31C7F">
        <w:rPr>
          <w:rFonts w:ascii="Times New Roman" w:hAnsi="Times New Roman" w:cs="Times New Roman"/>
          <w:lang w:val="en-GB"/>
        </w:rPr>
        <w:t xml:space="preserve"> directly opposed to Simon</w:t>
      </w:r>
      <w:r w:rsidR="004C0045">
        <w:rPr>
          <w:rFonts w:ascii="Times New Roman" w:hAnsi="Times New Roman" w:cs="Times New Roman"/>
          <w:lang w:val="en-GB"/>
        </w:rPr>
        <w:t>’</w:t>
      </w:r>
      <w:r w:rsidRPr="00D31C7F">
        <w:rPr>
          <w:rFonts w:ascii="Times New Roman" w:hAnsi="Times New Roman" w:cs="Times New Roman"/>
          <w:lang w:val="en-GB"/>
        </w:rPr>
        <w:t>s views and goals</w:t>
      </w:r>
      <w:r w:rsidRPr="00D31C7F">
        <w:rPr>
          <w:lang w:val="en-GB"/>
        </w:rPr>
        <w:t>.</w:t>
      </w:r>
      <w:r w:rsidRPr="00D31C7F">
        <w:rPr>
          <w:rFonts w:ascii="Times New Roman" w:hAnsi="Times New Roman" w:cs="Times New Roman"/>
          <w:lang w:val="en-GB"/>
        </w:rPr>
        <w:t xml:space="preserve"> Yet</w:t>
      </w:r>
      <w:r w:rsidR="00E464E6" w:rsidRPr="00D31C7F">
        <w:rPr>
          <w:rFonts w:ascii="Times New Roman" w:hAnsi="Times New Roman" w:cs="Times New Roman"/>
          <w:lang w:val="en-GB"/>
        </w:rPr>
        <w:t>,</w:t>
      </w:r>
      <w:r w:rsidRPr="00D31C7F">
        <w:rPr>
          <w:rFonts w:ascii="Times New Roman" w:hAnsi="Times New Roman" w:cs="Times New Roman"/>
          <w:lang w:val="en-GB"/>
        </w:rPr>
        <w:t xml:space="preserve"> t</w:t>
      </w:r>
      <w:r w:rsidR="00E464E6" w:rsidRPr="00D31C7F">
        <w:rPr>
          <w:rFonts w:ascii="Times New Roman" w:hAnsi="Times New Roman" w:cs="Times New Roman"/>
          <w:lang w:val="en-GB"/>
        </w:rPr>
        <w:t>hey</w:t>
      </w:r>
      <w:r w:rsidRPr="00D31C7F">
        <w:rPr>
          <w:rFonts w:ascii="Times New Roman" w:hAnsi="Times New Roman" w:cs="Times New Roman"/>
          <w:lang w:val="en-GB"/>
        </w:rPr>
        <w:t xml:space="preserve"> show Simon</w:t>
      </w:r>
      <w:r w:rsidR="004C0045">
        <w:rPr>
          <w:rFonts w:ascii="Times New Roman" w:hAnsi="Times New Roman" w:cs="Times New Roman"/>
          <w:lang w:val="en-GB"/>
        </w:rPr>
        <w:t>’</w:t>
      </w:r>
      <w:r w:rsidRPr="00D31C7F">
        <w:rPr>
          <w:rFonts w:ascii="Times New Roman" w:hAnsi="Times New Roman" w:cs="Times New Roman"/>
          <w:lang w:val="en-GB"/>
        </w:rPr>
        <w:t xml:space="preserve">s will and necessity to work with different groups whose support he would need </w:t>
      </w:r>
      <w:r w:rsidR="006170C0">
        <w:rPr>
          <w:rFonts w:ascii="Times New Roman" w:hAnsi="Times New Roman" w:cs="Times New Roman"/>
          <w:lang w:val="en-GB"/>
        </w:rPr>
        <w:t>if he was</w:t>
      </w:r>
      <w:r w:rsidR="00E464E6" w:rsidRPr="00D31C7F">
        <w:rPr>
          <w:rFonts w:ascii="Times New Roman" w:hAnsi="Times New Roman" w:cs="Times New Roman"/>
          <w:lang w:val="en-GB"/>
        </w:rPr>
        <w:t xml:space="preserve"> </w:t>
      </w:r>
      <w:r w:rsidRPr="00D31C7F">
        <w:rPr>
          <w:rFonts w:ascii="Times New Roman" w:hAnsi="Times New Roman" w:cs="Times New Roman"/>
          <w:lang w:val="en-GB"/>
        </w:rPr>
        <w:t xml:space="preserve">ever </w:t>
      </w:r>
      <w:r w:rsidR="006170C0">
        <w:rPr>
          <w:rFonts w:ascii="Times New Roman" w:hAnsi="Times New Roman" w:cs="Times New Roman"/>
          <w:lang w:val="en-GB"/>
        </w:rPr>
        <w:t xml:space="preserve">to </w:t>
      </w:r>
      <w:r w:rsidRPr="00D31C7F">
        <w:rPr>
          <w:rFonts w:ascii="Times New Roman" w:hAnsi="Times New Roman" w:cs="Times New Roman"/>
          <w:lang w:val="en-GB"/>
        </w:rPr>
        <w:t>be successful as the new lord of the South. In the end</w:t>
      </w:r>
      <w:r w:rsidR="004E259B">
        <w:rPr>
          <w:rFonts w:ascii="Times New Roman" w:hAnsi="Times New Roman" w:cs="Times New Roman"/>
          <w:lang w:val="en-GB"/>
        </w:rPr>
        <w:t>,</w:t>
      </w:r>
      <w:r w:rsidRPr="00D31C7F">
        <w:rPr>
          <w:rFonts w:ascii="Times New Roman" w:hAnsi="Times New Roman" w:cs="Times New Roman"/>
          <w:lang w:val="en-GB"/>
        </w:rPr>
        <w:t xml:space="preserve"> the document was enacted by Simon in conjunction with a plethora of bishops, not only those present but also the bishops of Carcassonne, Agen, Périgueux, Comminges, and Tarbes. This is still visible today on the document</w:t>
      </w:r>
      <w:r w:rsidR="00E464E6" w:rsidRPr="00D31C7F">
        <w:rPr>
          <w:rFonts w:ascii="Times New Roman" w:hAnsi="Times New Roman" w:cs="Times New Roman"/>
          <w:lang w:val="en-GB"/>
        </w:rPr>
        <w:t>,</w:t>
      </w:r>
      <w:r w:rsidRPr="00D31C7F">
        <w:rPr>
          <w:rFonts w:ascii="Times New Roman" w:hAnsi="Times New Roman" w:cs="Times New Roman"/>
          <w:lang w:val="en-GB"/>
        </w:rPr>
        <w:t xml:space="preserve"> as Simon</w:t>
      </w:r>
      <w:r w:rsidR="004C0045">
        <w:rPr>
          <w:rFonts w:ascii="Times New Roman" w:hAnsi="Times New Roman" w:cs="Times New Roman"/>
          <w:lang w:val="en-GB"/>
        </w:rPr>
        <w:t>’</w:t>
      </w:r>
      <w:r w:rsidRPr="00D31C7F">
        <w:rPr>
          <w:rFonts w:ascii="Times New Roman" w:hAnsi="Times New Roman" w:cs="Times New Roman"/>
          <w:lang w:val="en-GB"/>
        </w:rPr>
        <w:t xml:space="preserve">s and their seals are still attached to the document. Although it is unclear to which extent Simon was involved in the groundwork of creating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in the end he (and the bishops) were responsible for ratifying the document. It </w:t>
      </w:r>
      <w:r w:rsidR="000A0A22">
        <w:rPr>
          <w:rFonts w:ascii="Times New Roman" w:hAnsi="Times New Roman" w:cs="Times New Roman"/>
          <w:lang w:val="en-GB"/>
        </w:rPr>
        <w:t xml:space="preserve">is </w:t>
      </w:r>
      <w:r w:rsidRPr="00D31C7F">
        <w:rPr>
          <w:rFonts w:ascii="Times New Roman" w:hAnsi="Times New Roman" w:cs="Times New Roman"/>
          <w:lang w:val="en-GB"/>
        </w:rPr>
        <w:t xml:space="preserve">thus very likely that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correspond with his views of a new Southern French state, as this was </w:t>
      </w:r>
      <w:r w:rsidR="006170C0">
        <w:rPr>
          <w:rFonts w:ascii="Times New Roman" w:hAnsi="Times New Roman" w:cs="Times New Roman"/>
          <w:lang w:val="en-GB"/>
        </w:rPr>
        <w:t>Simon’</w:t>
      </w:r>
      <w:r w:rsidRPr="00D31C7F">
        <w:rPr>
          <w:rFonts w:ascii="Times New Roman" w:hAnsi="Times New Roman" w:cs="Times New Roman"/>
          <w:lang w:val="en-GB"/>
        </w:rPr>
        <w:t>s political and militar</w:t>
      </w:r>
      <w:r w:rsidR="006170C0">
        <w:rPr>
          <w:rFonts w:ascii="Times New Roman" w:hAnsi="Times New Roman" w:cs="Times New Roman"/>
          <w:lang w:val="en-GB"/>
        </w:rPr>
        <w:t>y</w:t>
      </w:r>
      <w:r w:rsidRPr="00D31C7F">
        <w:rPr>
          <w:rFonts w:ascii="Times New Roman" w:hAnsi="Times New Roman" w:cs="Times New Roman"/>
          <w:lang w:val="en-GB"/>
        </w:rPr>
        <w:t xml:space="preserve"> goal. </w:t>
      </w:r>
    </w:p>
    <w:p w14:paraId="4FF8818C" w14:textId="77777777" w:rsidR="0058700E" w:rsidRPr="00D31C7F" w:rsidRDefault="0058700E" w:rsidP="0058700E">
      <w:pPr>
        <w:keepNext/>
        <w:spacing w:after="0" w:line="276" w:lineRule="auto"/>
        <w:jc w:val="both"/>
        <w:rPr>
          <w:lang w:val="en-GB"/>
        </w:rPr>
      </w:pPr>
      <w:r w:rsidRPr="00D31C7F">
        <w:rPr>
          <w:rFonts w:ascii="Times New Roman" w:hAnsi="Times New Roman" w:cs="Times New Roman"/>
          <w:noProof/>
          <w:lang w:val="en-GB"/>
        </w:rPr>
        <w:lastRenderedPageBreak/>
        <w:drawing>
          <wp:inline distT="0" distB="0" distL="0" distR="0" wp14:anchorId="62666998" wp14:editId="0DEDDAF7">
            <wp:extent cx="5749290" cy="5547995"/>
            <wp:effectExtent l="0" t="0" r="381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5547995"/>
                    </a:xfrm>
                    <a:prstGeom prst="rect">
                      <a:avLst/>
                    </a:prstGeom>
                    <a:noFill/>
                  </pic:spPr>
                </pic:pic>
              </a:graphicData>
            </a:graphic>
          </wp:inline>
        </w:drawing>
      </w:r>
    </w:p>
    <w:p w14:paraId="0B8ECAE1" w14:textId="095F17A9" w:rsidR="0058700E" w:rsidRPr="00D31C7F" w:rsidRDefault="0058700E" w:rsidP="0058700E">
      <w:pPr>
        <w:pStyle w:val="Caption"/>
        <w:spacing w:line="276" w:lineRule="auto"/>
        <w:jc w:val="both"/>
        <w:rPr>
          <w:rFonts w:ascii="Times New Roman" w:hAnsi="Times New Roman" w:cs="Times New Roman"/>
          <w:lang w:val="en-GB"/>
        </w:rPr>
      </w:pPr>
      <w:r w:rsidRPr="00D31C7F">
        <w:rPr>
          <w:lang w:val="en-GB"/>
        </w:rPr>
        <w:t xml:space="preserve">Figure </w:t>
      </w:r>
      <w:r w:rsidRPr="00D31C7F">
        <w:rPr>
          <w:lang w:val="en-GB"/>
        </w:rPr>
        <w:fldChar w:fldCharType="begin"/>
      </w:r>
      <w:r w:rsidRPr="00D31C7F">
        <w:rPr>
          <w:lang w:val="en-GB"/>
        </w:rPr>
        <w:instrText xml:space="preserve"> SEQ Figure \* ARABIC </w:instrText>
      </w:r>
      <w:r w:rsidRPr="00D31C7F">
        <w:rPr>
          <w:lang w:val="en-GB"/>
        </w:rPr>
        <w:fldChar w:fldCharType="separate"/>
      </w:r>
      <w:r w:rsidR="00FD2A60">
        <w:rPr>
          <w:noProof/>
          <w:lang w:val="en-GB"/>
        </w:rPr>
        <w:t>2</w:t>
      </w:r>
      <w:r w:rsidRPr="00D31C7F">
        <w:rPr>
          <w:noProof/>
          <w:lang w:val="en-GB"/>
        </w:rPr>
        <w:fldChar w:fldCharType="end"/>
      </w:r>
      <w:r w:rsidRPr="00D31C7F">
        <w:rPr>
          <w:lang w:val="en-GB"/>
        </w:rPr>
        <w:t xml:space="preserve"> </w:t>
      </w:r>
      <w:r w:rsidR="00357B92" w:rsidRPr="00D31C7F">
        <w:rPr>
          <w:lang w:val="en-GB"/>
        </w:rPr>
        <w:t>–</w:t>
      </w:r>
      <w:r w:rsidRPr="00D31C7F">
        <w:rPr>
          <w:lang w:val="en-GB"/>
        </w:rPr>
        <w:t xml:space="preserve"> The Statutes of Pamiers</w:t>
      </w:r>
      <w:r w:rsidR="009545E6" w:rsidRPr="00D31C7F">
        <w:rPr>
          <w:lang w:val="en-GB"/>
        </w:rPr>
        <w:t>.</w:t>
      </w:r>
      <w:r w:rsidR="009545E6" w:rsidRPr="00D31C7F">
        <w:rPr>
          <w:rStyle w:val="FootnoteReference"/>
          <w:lang w:val="en-GB"/>
        </w:rPr>
        <w:footnoteReference w:id="257"/>
      </w:r>
    </w:p>
    <w:p w14:paraId="50CD9045" w14:textId="77777777" w:rsidR="003938F2" w:rsidRDefault="005615F4" w:rsidP="0058777F">
      <w:pPr>
        <w:pStyle w:val="Heading3"/>
        <w:rPr>
          <w:rFonts w:ascii="Times New Roman" w:hAnsi="Times New Roman" w:cs="Times New Roman"/>
          <w:b/>
          <w:bCs/>
          <w:lang w:val="en-GB"/>
        </w:rPr>
      </w:pPr>
      <w:bookmarkStart w:id="81" w:name="_Toc112003284"/>
      <w:r>
        <w:rPr>
          <w:rFonts w:ascii="Times New Roman" w:hAnsi="Times New Roman" w:cs="Times New Roman"/>
          <w:b/>
          <w:bCs/>
          <w:lang w:val="en-GB"/>
        </w:rPr>
        <w:t>4.3</w:t>
      </w:r>
      <w:r w:rsidR="0058700E" w:rsidRPr="00D31C7F">
        <w:rPr>
          <w:rFonts w:ascii="Times New Roman" w:hAnsi="Times New Roman" w:cs="Times New Roman"/>
          <w:b/>
          <w:bCs/>
          <w:lang w:val="en-GB"/>
        </w:rPr>
        <w:t>.1</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Categories</w:t>
      </w:r>
      <w:bookmarkEnd w:id="81"/>
    </w:p>
    <w:p w14:paraId="120734AF" w14:textId="5F0EAB46" w:rsidR="0058700E" w:rsidRPr="00D31C7F" w:rsidRDefault="0058700E" w:rsidP="0058777F">
      <w:pPr>
        <w:pStyle w:val="Heading3"/>
        <w:rPr>
          <w:rFonts w:ascii="Times New Roman" w:hAnsi="Times New Roman" w:cs="Times New Roman"/>
          <w:b/>
          <w:bCs/>
          <w:lang w:val="en-GB"/>
        </w:rPr>
      </w:pPr>
      <w:r w:rsidRPr="00D31C7F">
        <w:rPr>
          <w:rFonts w:ascii="Times New Roman" w:hAnsi="Times New Roman" w:cs="Times New Roman"/>
          <w:b/>
          <w:bCs/>
          <w:lang w:val="en-GB"/>
        </w:rPr>
        <w:tab/>
      </w:r>
    </w:p>
    <w:p w14:paraId="5C08BC2E" w14:textId="3BC6C538" w:rsidR="00CA1E18" w:rsidRPr="00D31C7F" w:rsidRDefault="00CA1E18"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touch upon many facets of Southern life and culture. The document</w:t>
      </w:r>
      <w:r w:rsidR="000A0A22">
        <w:rPr>
          <w:rFonts w:ascii="Times New Roman" w:hAnsi="Times New Roman" w:cs="Times New Roman"/>
          <w:lang w:val="en-GB"/>
        </w:rPr>
        <w:t>,</w:t>
      </w:r>
      <w:r w:rsidRPr="00D31C7F">
        <w:rPr>
          <w:rFonts w:ascii="Times New Roman" w:hAnsi="Times New Roman" w:cs="Times New Roman"/>
          <w:lang w:val="en-GB"/>
        </w:rPr>
        <w:t xml:space="preserve"> however</w:t>
      </w:r>
      <w:r w:rsidR="000A0A22">
        <w:rPr>
          <w:rFonts w:ascii="Times New Roman" w:hAnsi="Times New Roman" w:cs="Times New Roman"/>
          <w:lang w:val="en-GB"/>
        </w:rPr>
        <w:t>,</w:t>
      </w:r>
      <w:r w:rsidRPr="00D31C7F">
        <w:rPr>
          <w:rFonts w:ascii="Times New Roman" w:hAnsi="Times New Roman" w:cs="Times New Roman"/>
          <w:lang w:val="en-GB"/>
        </w:rPr>
        <w:t xml:space="preserve"> does this in a seemingly </w:t>
      </w:r>
      <w:r w:rsidR="006170C0">
        <w:rPr>
          <w:rFonts w:ascii="Times New Roman" w:hAnsi="Times New Roman" w:cs="Times New Roman"/>
          <w:lang w:val="en-GB"/>
        </w:rPr>
        <w:t xml:space="preserve">quite </w:t>
      </w:r>
      <w:r w:rsidR="000A0A22">
        <w:rPr>
          <w:rFonts w:ascii="Times New Roman" w:hAnsi="Times New Roman" w:cs="Times New Roman"/>
          <w:lang w:val="en-GB"/>
        </w:rPr>
        <w:t>unorganised</w:t>
      </w:r>
      <w:r w:rsidRPr="00D31C7F">
        <w:rPr>
          <w:rFonts w:ascii="Times New Roman" w:hAnsi="Times New Roman" w:cs="Times New Roman"/>
          <w:lang w:val="en-GB"/>
        </w:rPr>
        <w:t xml:space="preserve"> manner. The charter starts with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Style w:val="FootnoteReference"/>
          <w:rFonts w:ascii="Times New Roman" w:hAnsi="Times New Roman" w:cs="Times New Roman"/>
          <w:lang w:val="en-GB"/>
        </w:rPr>
        <w:footnoteReference w:id="258"/>
      </w:r>
      <w:r w:rsidRPr="00D31C7F">
        <w:rPr>
          <w:rFonts w:ascii="Times New Roman" w:hAnsi="Times New Roman" w:cs="Times New Roman"/>
          <w:lang w:val="en-GB"/>
        </w:rPr>
        <w:t xml:space="preserve"> that are primarily connected to religion</w:t>
      </w:r>
      <w:r w:rsidR="00266766">
        <w:rPr>
          <w:rFonts w:ascii="Times New Roman" w:hAnsi="Times New Roman" w:cs="Times New Roman"/>
          <w:lang w:val="en-GB"/>
        </w:rPr>
        <w:t>. Still, after</w:t>
      </w:r>
      <w:r w:rsidRPr="00D31C7F">
        <w:rPr>
          <w:rFonts w:ascii="Times New Roman" w:hAnsi="Times New Roman" w:cs="Times New Roman"/>
          <w:lang w:val="en-GB"/>
        </w:rPr>
        <w:t xml:space="preserve"> these first ten statutes</w:t>
      </w:r>
      <w:r w:rsidR="00266766">
        <w:rPr>
          <w:rFonts w:ascii="Times New Roman" w:hAnsi="Times New Roman" w:cs="Times New Roman"/>
          <w:lang w:val="en-GB"/>
        </w:rPr>
        <w:t>,</w:t>
      </w:r>
      <w:r w:rsidRPr="00D31C7F">
        <w:rPr>
          <w:rFonts w:ascii="Times New Roman" w:hAnsi="Times New Roman" w:cs="Times New Roman"/>
          <w:lang w:val="en-GB"/>
        </w:rPr>
        <w:t xml:space="preserve"> the charter quickly devolves into a chaotic text in which different topics quickly change, only to return to the same topic seven statutes later. To help </w:t>
      </w:r>
      <w:r w:rsidR="003E0B70">
        <w:rPr>
          <w:rFonts w:ascii="Times New Roman" w:hAnsi="Times New Roman" w:cs="Times New Roman"/>
          <w:lang w:val="en-GB"/>
        </w:rPr>
        <w:t>analyse</w:t>
      </w:r>
      <w:r w:rsidRPr="00D31C7F">
        <w:rPr>
          <w:rFonts w:ascii="Times New Roman" w:hAnsi="Times New Roman" w:cs="Times New Roman"/>
          <w:lang w:val="en-GB"/>
        </w:rPr>
        <w:t xml:space="preserve"> the charter</w:t>
      </w:r>
      <w:r w:rsidR="003E0B70">
        <w:rPr>
          <w:rFonts w:ascii="Times New Roman" w:hAnsi="Times New Roman" w:cs="Times New Roman"/>
          <w:lang w:val="en-GB"/>
        </w:rPr>
        <w:t>,</w:t>
      </w:r>
      <w:r w:rsidRPr="00D31C7F">
        <w:rPr>
          <w:rFonts w:ascii="Times New Roman" w:hAnsi="Times New Roman" w:cs="Times New Roman"/>
          <w:lang w:val="en-GB"/>
        </w:rPr>
        <w:t xml:space="preserve"> I have subdivided the forty-six customs into several categories. It should be noted</w:t>
      </w:r>
      <w:r w:rsidR="00357B92" w:rsidRPr="00D31C7F">
        <w:rPr>
          <w:rFonts w:ascii="Times New Roman" w:hAnsi="Times New Roman" w:cs="Times New Roman"/>
          <w:lang w:val="en-GB"/>
        </w:rPr>
        <w:t>,</w:t>
      </w:r>
      <w:r w:rsidRPr="00D31C7F">
        <w:rPr>
          <w:rFonts w:ascii="Times New Roman" w:hAnsi="Times New Roman" w:cs="Times New Roman"/>
          <w:lang w:val="en-GB"/>
        </w:rPr>
        <w:t xml:space="preserve"> however, that these categories sometimes overlap</w:t>
      </w:r>
      <w:r w:rsidR="006170C0">
        <w:rPr>
          <w:rFonts w:ascii="Times New Roman" w:hAnsi="Times New Roman" w:cs="Times New Roman"/>
          <w:lang w:val="en-GB"/>
        </w:rPr>
        <w:t>,</w:t>
      </w:r>
      <w:r w:rsidRPr="00D31C7F">
        <w:rPr>
          <w:rFonts w:ascii="Times New Roman" w:hAnsi="Times New Roman" w:cs="Times New Roman"/>
          <w:lang w:val="en-GB"/>
        </w:rPr>
        <w:t xml:space="preserve"> as some customs are quite long and deal with different topics within one or two sentences. </w:t>
      </w:r>
      <w:r w:rsidR="00357B92" w:rsidRPr="00D31C7F">
        <w:rPr>
          <w:rFonts w:ascii="Times New Roman" w:hAnsi="Times New Roman" w:cs="Times New Roman"/>
          <w:lang w:val="en-GB"/>
        </w:rPr>
        <w:t>With the help of the division</w:t>
      </w:r>
      <w:r w:rsidRPr="00D31C7F">
        <w:rPr>
          <w:rFonts w:ascii="Times New Roman" w:hAnsi="Times New Roman" w:cs="Times New Roman"/>
          <w:lang w:val="en-GB"/>
        </w:rPr>
        <w:t xml:space="preserve"> into categories</w:t>
      </w:r>
      <w:r w:rsidR="00357B92" w:rsidRPr="00D31C7F">
        <w:rPr>
          <w:rFonts w:ascii="Times New Roman" w:hAnsi="Times New Roman" w:cs="Times New Roman"/>
          <w:lang w:val="en-GB"/>
        </w:rPr>
        <w:t>,</w:t>
      </w:r>
      <w:r w:rsidRPr="00D31C7F">
        <w:rPr>
          <w:rFonts w:ascii="Times New Roman" w:hAnsi="Times New Roman" w:cs="Times New Roman"/>
          <w:lang w:val="en-GB"/>
        </w:rPr>
        <w:t xml:space="preserve"> we are also able to see which topics are more or less prevalent in the document, thus showing </w:t>
      </w:r>
      <w:r w:rsidR="00F571B9">
        <w:rPr>
          <w:rFonts w:ascii="Times New Roman" w:hAnsi="Times New Roman" w:cs="Times New Roman"/>
          <w:lang w:val="en-GB"/>
        </w:rPr>
        <w:t>where</w:t>
      </w:r>
      <w:r w:rsidRPr="00D31C7F">
        <w:rPr>
          <w:rFonts w:ascii="Times New Roman" w:hAnsi="Times New Roman" w:cs="Times New Roman"/>
          <w:lang w:val="en-GB"/>
        </w:rPr>
        <w:t xml:space="preserve"> the focus lies. These </w:t>
      </w:r>
      <w:r w:rsidRPr="00D31C7F">
        <w:rPr>
          <w:rFonts w:ascii="Times New Roman" w:hAnsi="Times New Roman" w:cs="Times New Roman"/>
          <w:lang w:val="en-GB"/>
        </w:rPr>
        <w:lastRenderedPageBreak/>
        <w:t xml:space="preserve">categories are religious customs and practices (1); taxes and tithes (2); clerics (3); heretics (4); property and inheritance (5); feudal obligations and customs (6); prisoners, justice, and the poor (7); and tolls (8). </w:t>
      </w:r>
      <w:r w:rsidR="00357B92" w:rsidRPr="00D31C7F">
        <w:rPr>
          <w:rFonts w:ascii="Times New Roman" w:hAnsi="Times New Roman" w:cs="Times New Roman"/>
          <w:lang w:val="en-GB"/>
        </w:rPr>
        <w:t>T</w:t>
      </w:r>
      <w:r w:rsidRPr="00D31C7F">
        <w:rPr>
          <w:rFonts w:ascii="Times New Roman" w:hAnsi="Times New Roman" w:cs="Times New Roman"/>
          <w:lang w:val="en-GB"/>
        </w:rPr>
        <w:t xml:space="preserve">his table </w:t>
      </w:r>
      <w:r w:rsidR="00357B92" w:rsidRPr="00D31C7F">
        <w:rPr>
          <w:rFonts w:ascii="Times New Roman" w:hAnsi="Times New Roman" w:cs="Times New Roman"/>
          <w:lang w:val="en-GB"/>
        </w:rPr>
        <w:t>shows</w:t>
      </w:r>
      <w:r w:rsidRPr="00D31C7F">
        <w:rPr>
          <w:rFonts w:ascii="Times New Roman" w:hAnsi="Times New Roman" w:cs="Times New Roman"/>
          <w:lang w:val="en-GB"/>
        </w:rPr>
        <w:t xml:space="preserve"> how all the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are to be subdivided into these categories:</w:t>
      </w:r>
    </w:p>
    <w:p w14:paraId="56280C59" w14:textId="77777777" w:rsidR="00CA1E18" w:rsidRPr="00D31C7F" w:rsidRDefault="00CA1E18" w:rsidP="00CA1E18">
      <w:pPr>
        <w:spacing w:after="0" w:line="276" w:lineRule="auto"/>
        <w:jc w:val="both"/>
        <w:rPr>
          <w:rFonts w:ascii="Times New Roman" w:hAnsi="Times New Roman" w:cs="Times New Roman"/>
          <w:lang w:val="en-GB"/>
        </w:rPr>
      </w:pPr>
    </w:p>
    <w:tbl>
      <w:tblPr>
        <w:tblStyle w:val="GridTable4-Accent1"/>
        <w:tblW w:w="0" w:type="auto"/>
        <w:tblLook w:val="04A0" w:firstRow="1" w:lastRow="0" w:firstColumn="1" w:lastColumn="0" w:noHBand="0" w:noVBand="1"/>
      </w:tblPr>
      <w:tblGrid>
        <w:gridCol w:w="3114"/>
        <w:gridCol w:w="5948"/>
      </w:tblGrid>
      <w:tr w:rsidR="00CA1E18" w:rsidRPr="00D31C7F" w14:paraId="6A921D38" w14:textId="77777777" w:rsidTr="005B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6E91CA" w14:textId="77777777" w:rsidR="00CA1E18" w:rsidRPr="00D31C7F" w:rsidRDefault="00CA1E18" w:rsidP="005B1CE3">
            <w:pPr>
              <w:spacing w:line="276" w:lineRule="auto"/>
              <w:jc w:val="both"/>
              <w:rPr>
                <w:rFonts w:ascii="Times New Roman" w:hAnsi="Times New Roman" w:cs="Times New Roman"/>
                <w:lang w:val="en-GB"/>
              </w:rPr>
            </w:pPr>
            <w:r w:rsidRPr="00D31C7F">
              <w:rPr>
                <w:rFonts w:ascii="Times New Roman" w:hAnsi="Times New Roman" w:cs="Times New Roman"/>
                <w:lang w:val="en-GB"/>
              </w:rPr>
              <w:t>Categories</w:t>
            </w:r>
          </w:p>
        </w:tc>
        <w:tc>
          <w:tcPr>
            <w:tcW w:w="5948" w:type="dxa"/>
          </w:tcPr>
          <w:p w14:paraId="01DBDBF6" w14:textId="5C100CF8" w:rsidR="00CA1E18" w:rsidRPr="00D31C7F" w:rsidRDefault="004C0045" w:rsidP="005B1CE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w:t>
            </w:r>
            <w:r w:rsidR="00CA1E18" w:rsidRPr="00D31C7F">
              <w:rPr>
                <w:rFonts w:ascii="Times New Roman" w:hAnsi="Times New Roman" w:cs="Times New Roman"/>
                <w:lang w:val="en-GB"/>
              </w:rPr>
              <w:t>customs</w:t>
            </w:r>
            <w:r>
              <w:rPr>
                <w:rFonts w:ascii="Times New Roman" w:hAnsi="Times New Roman" w:cs="Times New Roman"/>
                <w:lang w:val="en-GB"/>
              </w:rPr>
              <w:t>’</w:t>
            </w:r>
          </w:p>
        </w:tc>
      </w:tr>
      <w:tr w:rsidR="00CA1E18" w:rsidRPr="006A6916" w14:paraId="02F41C07" w14:textId="77777777" w:rsidTr="005B1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77D7AC"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bookmarkStart w:id="82" w:name="_Hlk85109420"/>
            <w:r w:rsidRPr="00D31C7F">
              <w:rPr>
                <w:rFonts w:ascii="Times New Roman" w:hAnsi="Times New Roman" w:cs="Times New Roman"/>
                <w:lang w:val="en-GB"/>
              </w:rPr>
              <w:t>Religious customs and practices</w:t>
            </w:r>
            <w:bookmarkEnd w:id="82"/>
          </w:p>
        </w:tc>
        <w:tc>
          <w:tcPr>
            <w:tcW w:w="5948" w:type="dxa"/>
          </w:tcPr>
          <w:p w14:paraId="4A99A24C" w14:textId="77777777" w:rsidR="00CA1E18" w:rsidRPr="00FD2A60" w:rsidRDefault="00CA1E18" w:rsidP="005B1CE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pl-PL"/>
              </w:rPr>
            </w:pPr>
            <w:r w:rsidRPr="00FD2A60">
              <w:rPr>
                <w:rFonts w:ascii="Times New Roman" w:hAnsi="Times New Roman" w:cs="Times New Roman"/>
                <w:sz w:val="18"/>
                <w:szCs w:val="18"/>
                <w:lang w:val="pl-PL"/>
              </w:rPr>
              <w:t xml:space="preserve">I – II – </w:t>
            </w:r>
            <w:r w:rsidRPr="00FD2A60">
              <w:rPr>
                <w:rFonts w:ascii="Times New Roman" w:hAnsi="Times New Roman" w:cs="Times New Roman"/>
                <w:i/>
                <w:iCs/>
                <w:sz w:val="18"/>
                <w:szCs w:val="18"/>
                <w:lang w:val="pl-PL"/>
              </w:rPr>
              <w:t>III</w:t>
            </w:r>
            <w:r w:rsidRPr="00FD2A60">
              <w:rPr>
                <w:rFonts w:ascii="Times New Roman" w:hAnsi="Times New Roman" w:cs="Times New Roman"/>
                <w:sz w:val="18"/>
                <w:szCs w:val="18"/>
                <w:lang w:val="pl-PL"/>
              </w:rPr>
              <w:t xml:space="preserve"> - V – IX – </w:t>
            </w:r>
            <w:r w:rsidRPr="00FD2A60">
              <w:rPr>
                <w:rFonts w:ascii="Times New Roman" w:hAnsi="Times New Roman" w:cs="Times New Roman"/>
                <w:i/>
                <w:iCs/>
                <w:sz w:val="18"/>
                <w:szCs w:val="18"/>
                <w:lang w:val="pl-PL"/>
              </w:rPr>
              <w:t>X</w:t>
            </w:r>
          </w:p>
        </w:tc>
      </w:tr>
      <w:tr w:rsidR="00CA1E18" w:rsidRPr="006A6916" w14:paraId="56ACB8A7" w14:textId="77777777" w:rsidTr="005B1CE3">
        <w:tc>
          <w:tcPr>
            <w:cnfStyle w:val="001000000000" w:firstRow="0" w:lastRow="0" w:firstColumn="1" w:lastColumn="0" w:oddVBand="0" w:evenVBand="0" w:oddHBand="0" w:evenHBand="0" w:firstRowFirstColumn="0" w:firstRowLastColumn="0" w:lastRowFirstColumn="0" w:lastRowLastColumn="0"/>
            <w:tcW w:w="3114" w:type="dxa"/>
          </w:tcPr>
          <w:p w14:paraId="69E3D790"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r w:rsidRPr="00D31C7F">
              <w:rPr>
                <w:rFonts w:ascii="Times New Roman" w:hAnsi="Times New Roman" w:cs="Times New Roman"/>
                <w:lang w:val="en-GB"/>
              </w:rPr>
              <w:t xml:space="preserve">Taxes and tithes </w:t>
            </w:r>
          </w:p>
        </w:tc>
        <w:tc>
          <w:tcPr>
            <w:tcW w:w="5948" w:type="dxa"/>
          </w:tcPr>
          <w:p w14:paraId="64D190CB" w14:textId="77777777" w:rsidR="00CA1E18" w:rsidRPr="00D31C7F" w:rsidRDefault="00CA1E18" w:rsidP="005B1CE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D31C7F">
              <w:rPr>
                <w:rFonts w:ascii="Times New Roman" w:hAnsi="Times New Roman" w:cs="Times New Roman"/>
                <w:i/>
                <w:iCs/>
                <w:sz w:val="18"/>
                <w:szCs w:val="18"/>
                <w:lang w:val="en-GB"/>
              </w:rPr>
              <w:t>III</w:t>
            </w:r>
            <w:r w:rsidRPr="00D31C7F">
              <w:rPr>
                <w:rFonts w:ascii="Times New Roman" w:hAnsi="Times New Roman" w:cs="Times New Roman"/>
                <w:sz w:val="18"/>
                <w:szCs w:val="18"/>
                <w:lang w:val="en-GB"/>
              </w:rPr>
              <w:t xml:space="preserve"> – </w:t>
            </w:r>
            <w:r w:rsidRPr="00D31C7F">
              <w:rPr>
                <w:rFonts w:ascii="Times New Roman" w:hAnsi="Times New Roman" w:cs="Times New Roman"/>
                <w:i/>
                <w:iCs/>
                <w:sz w:val="18"/>
                <w:szCs w:val="18"/>
                <w:lang w:val="en-GB"/>
              </w:rPr>
              <w:t>IV</w:t>
            </w:r>
            <w:r w:rsidRPr="00D31C7F">
              <w:rPr>
                <w:rFonts w:ascii="Times New Roman" w:hAnsi="Times New Roman" w:cs="Times New Roman"/>
                <w:sz w:val="18"/>
                <w:szCs w:val="18"/>
                <w:lang w:val="en-GB"/>
              </w:rPr>
              <w:t xml:space="preserve"> – VII – VIII – XXVI – XXXI </w:t>
            </w:r>
          </w:p>
        </w:tc>
      </w:tr>
      <w:tr w:rsidR="00CA1E18" w:rsidRPr="00D31C7F" w14:paraId="368DF66D" w14:textId="77777777" w:rsidTr="005B1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34B0A4"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r w:rsidRPr="00D31C7F">
              <w:rPr>
                <w:rFonts w:ascii="Times New Roman" w:hAnsi="Times New Roman" w:cs="Times New Roman"/>
                <w:lang w:val="en-GB"/>
              </w:rPr>
              <w:t>Clerics</w:t>
            </w:r>
          </w:p>
        </w:tc>
        <w:tc>
          <w:tcPr>
            <w:tcW w:w="5948" w:type="dxa"/>
          </w:tcPr>
          <w:p w14:paraId="6F69527A" w14:textId="77777777" w:rsidR="00CA1E18" w:rsidRPr="00D31C7F" w:rsidRDefault="00CA1E18" w:rsidP="005B1CE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D31C7F">
              <w:rPr>
                <w:rFonts w:ascii="Times New Roman" w:hAnsi="Times New Roman" w:cs="Times New Roman"/>
                <w:i/>
                <w:iCs/>
                <w:sz w:val="18"/>
                <w:szCs w:val="18"/>
                <w:lang w:val="en-GB"/>
              </w:rPr>
              <w:t>IV</w:t>
            </w:r>
            <w:r w:rsidRPr="00D31C7F">
              <w:rPr>
                <w:rFonts w:ascii="Times New Roman" w:hAnsi="Times New Roman" w:cs="Times New Roman"/>
                <w:sz w:val="18"/>
                <w:szCs w:val="18"/>
                <w:lang w:val="en-GB"/>
              </w:rPr>
              <w:t xml:space="preserve"> – VI</w:t>
            </w:r>
          </w:p>
        </w:tc>
      </w:tr>
      <w:tr w:rsidR="00CA1E18" w:rsidRPr="006A6916" w14:paraId="1D14CC55" w14:textId="77777777" w:rsidTr="005B1CE3">
        <w:tc>
          <w:tcPr>
            <w:cnfStyle w:val="001000000000" w:firstRow="0" w:lastRow="0" w:firstColumn="1" w:lastColumn="0" w:oddVBand="0" w:evenVBand="0" w:oddHBand="0" w:evenHBand="0" w:firstRowFirstColumn="0" w:firstRowLastColumn="0" w:lastRowFirstColumn="0" w:lastRowLastColumn="0"/>
            <w:tcW w:w="3114" w:type="dxa"/>
          </w:tcPr>
          <w:p w14:paraId="7F3380D8"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bookmarkStart w:id="83" w:name="_Hlk85124907"/>
            <w:r w:rsidRPr="00D31C7F">
              <w:rPr>
                <w:rFonts w:ascii="Times New Roman" w:hAnsi="Times New Roman" w:cs="Times New Roman"/>
                <w:lang w:val="en-GB"/>
              </w:rPr>
              <w:t>Heretics</w:t>
            </w:r>
            <w:bookmarkEnd w:id="83"/>
            <w:r w:rsidRPr="00D31C7F">
              <w:rPr>
                <w:rStyle w:val="FootnoteReference"/>
                <w:rFonts w:ascii="Times New Roman" w:hAnsi="Times New Roman" w:cs="Times New Roman"/>
                <w:lang w:val="en-GB"/>
              </w:rPr>
              <w:footnoteReference w:id="259"/>
            </w:r>
          </w:p>
        </w:tc>
        <w:tc>
          <w:tcPr>
            <w:tcW w:w="5948" w:type="dxa"/>
          </w:tcPr>
          <w:p w14:paraId="75E2E915" w14:textId="77777777" w:rsidR="00CA1E18" w:rsidRPr="00D31C7F" w:rsidRDefault="00CA1E18" w:rsidP="005B1CE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D31C7F">
              <w:rPr>
                <w:rFonts w:ascii="Times New Roman" w:hAnsi="Times New Roman" w:cs="Times New Roman"/>
                <w:i/>
                <w:iCs/>
                <w:sz w:val="18"/>
                <w:szCs w:val="18"/>
                <w:lang w:val="en-GB"/>
              </w:rPr>
              <w:t>X</w:t>
            </w:r>
            <w:r w:rsidRPr="00D31C7F">
              <w:rPr>
                <w:rFonts w:ascii="Times New Roman" w:hAnsi="Times New Roman" w:cs="Times New Roman"/>
                <w:sz w:val="18"/>
                <w:szCs w:val="18"/>
                <w:lang w:val="en-GB"/>
              </w:rPr>
              <w:t xml:space="preserve"> – XI – XIV – XV – </w:t>
            </w:r>
            <w:r w:rsidRPr="00D31C7F">
              <w:rPr>
                <w:rFonts w:ascii="Times New Roman" w:hAnsi="Times New Roman" w:cs="Times New Roman"/>
                <w:i/>
                <w:iCs/>
                <w:sz w:val="18"/>
                <w:szCs w:val="18"/>
                <w:lang w:val="en-GB"/>
              </w:rPr>
              <w:t>XXV</w:t>
            </w:r>
            <w:r w:rsidRPr="00D31C7F">
              <w:rPr>
                <w:rFonts w:ascii="Times New Roman" w:hAnsi="Times New Roman" w:cs="Times New Roman"/>
                <w:sz w:val="18"/>
                <w:szCs w:val="18"/>
                <w:lang w:val="en-GB"/>
              </w:rPr>
              <w:t xml:space="preserve"> </w:t>
            </w:r>
          </w:p>
        </w:tc>
      </w:tr>
      <w:tr w:rsidR="00CA1E18" w:rsidRPr="006A6916" w14:paraId="7FD747B4" w14:textId="77777777" w:rsidTr="005B1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1EF9C8A"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bookmarkStart w:id="84" w:name="_Hlk85189819"/>
            <w:r w:rsidRPr="00D31C7F">
              <w:rPr>
                <w:rFonts w:ascii="Times New Roman" w:hAnsi="Times New Roman" w:cs="Times New Roman"/>
                <w:lang w:val="en-GB"/>
              </w:rPr>
              <w:t>Property and inheritance</w:t>
            </w:r>
            <w:bookmarkEnd w:id="84"/>
          </w:p>
        </w:tc>
        <w:tc>
          <w:tcPr>
            <w:tcW w:w="5948" w:type="dxa"/>
          </w:tcPr>
          <w:p w14:paraId="205534CC" w14:textId="77777777" w:rsidR="00CA1E18" w:rsidRPr="00D31C7F" w:rsidRDefault="00CA1E18" w:rsidP="005B1CE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D31C7F">
              <w:rPr>
                <w:rFonts w:ascii="Times New Roman" w:hAnsi="Times New Roman" w:cs="Times New Roman"/>
                <w:i/>
                <w:iCs/>
                <w:sz w:val="18"/>
                <w:szCs w:val="18"/>
                <w:lang w:val="en-GB"/>
              </w:rPr>
              <w:t>XII</w:t>
            </w:r>
            <w:r w:rsidRPr="00D31C7F">
              <w:rPr>
                <w:rFonts w:ascii="Times New Roman" w:hAnsi="Times New Roman" w:cs="Times New Roman"/>
                <w:sz w:val="18"/>
                <w:szCs w:val="18"/>
                <w:lang w:val="en-GB"/>
              </w:rPr>
              <w:t xml:space="preserve"> – </w:t>
            </w:r>
            <w:r w:rsidRPr="00D31C7F">
              <w:rPr>
                <w:rFonts w:ascii="Times New Roman" w:hAnsi="Times New Roman" w:cs="Times New Roman"/>
                <w:i/>
                <w:iCs/>
                <w:sz w:val="18"/>
                <w:szCs w:val="18"/>
                <w:lang w:val="en-GB"/>
              </w:rPr>
              <w:t>XXVII</w:t>
            </w:r>
            <w:r w:rsidRPr="00D31C7F">
              <w:rPr>
                <w:rFonts w:ascii="Times New Roman" w:hAnsi="Times New Roman" w:cs="Times New Roman"/>
                <w:sz w:val="18"/>
                <w:szCs w:val="18"/>
                <w:lang w:val="en-GB"/>
              </w:rPr>
              <w:t xml:space="preserve"> – XXXIV – </w:t>
            </w:r>
            <w:r w:rsidRPr="00D31C7F">
              <w:rPr>
                <w:rFonts w:ascii="Times New Roman" w:hAnsi="Times New Roman" w:cs="Times New Roman"/>
                <w:i/>
                <w:iCs/>
                <w:sz w:val="18"/>
                <w:szCs w:val="18"/>
                <w:lang w:val="en-GB"/>
              </w:rPr>
              <w:t>XLI</w:t>
            </w:r>
            <w:r w:rsidRPr="00D31C7F">
              <w:rPr>
                <w:rFonts w:ascii="Times New Roman" w:hAnsi="Times New Roman" w:cs="Times New Roman"/>
                <w:sz w:val="18"/>
                <w:szCs w:val="18"/>
                <w:lang w:val="en-GB"/>
              </w:rPr>
              <w:t xml:space="preserve"> – </w:t>
            </w:r>
            <w:r w:rsidRPr="00D31C7F">
              <w:rPr>
                <w:rFonts w:ascii="Times New Roman" w:hAnsi="Times New Roman" w:cs="Times New Roman"/>
                <w:i/>
                <w:iCs/>
                <w:sz w:val="18"/>
                <w:szCs w:val="18"/>
                <w:lang w:val="en-GB"/>
              </w:rPr>
              <w:t>XLII</w:t>
            </w:r>
            <w:r w:rsidRPr="00D31C7F">
              <w:rPr>
                <w:rFonts w:ascii="Times New Roman" w:hAnsi="Times New Roman" w:cs="Times New Roman"/>
                <w:sz w:val="18"/>
                <w:szCs w:val="18"/>
                <w:lang w:val="en-GB"/>
              </w:rPr>
              <w:t xml:space="preserve"> – XLIII – XLIV -XLV - XLVI</w:t>
            </w:r>
          </w:p>
        </w:tc>
      </w:tr>
      <w:tr w:rsidR="00CA1E18" w:rsidRPr="006A6916" w14:paraId="6A562D0A" w14:textId="77777777" w:rsidTr="005B1CE3">
        <w:tc>
          <w:tcPr>
            <w:cnfStyle w:val="001000000000" w:firstRow="0" w:lastRow="0" w:firstColumn="1" w:lastColumn="0" w:oddVBand="0" w:evenVBand="0" w:oddHBand="0" w:evenHBand="0" w:firstRowFirstColumn="0" w:firstRowLastColumn="0" w:lastRowFirstColumn="0" w:lastRowLastColumn="0"/>
            <w:tcW w:w="3114" w:type="dxa"/>
          </w:tcPr>
          <w:p w14:paraId="00E6BD2E"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bookmarkStart w:id="85" w:name="_Hlk85198004"/>
            <w:r w:rsidRPr="00D31C7F">
              <w:rPr>
                <w:rFonts w:ascii="Times New Roman" w:hAnsi="Times New Roman" w:cs="Times New Roman"/>
                <w:lang w:val="en-GB"/>
              </w:rPr>
              <w:t>Feudal obligations and customs</w:t>
            </w:r>
            <w:bookmarkEnd w:id="85"/>
          </w:p>
        </w:tc>
        <w:tc>
          <w:tcPr>
            <w:tcW w:w="5948" w:type="dxa"/>
          </w:tcPr>
          <w:p w14:paraId="2EF439B2" w14:textId="77777777" w:rsidR="00CA1E18" w:rsidRPr="00D31C7F" w:rsidRDefault="00CA1E18" w:rsidP="005B1CE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D31C7F">
              <w:rPr>
                <w:rFonts w:ascii="Times New Roman" w:hAnsi="Times New Roman" w:cs="Times New Roman"/>
                <w:i/>
                <w:iCs/>
                <w:sz w:val="18"/>
                <w:szCs w:val="18"/>
                <w:lang w:val="en-GB"/>
              </w:rPr>
              <w:t>XII</w:t>
            </w:r>
            <w:r w:rsidRPr="00D31C7F">
              <w:rPr>
                <w:rFonts w:ascii="Times New Roman" w:hAnsi="Times New Roman" w:cs="Times New Roman"/>
                <w:sz w:val="18"/>
                <w:szCs w:val="18"/>
                <w:lang w:val="en-GB"/>
              </w:rPr>
              <w:t xml:space="preserve"> – XVII – </w:t>
            </w:r>
            <w:r w:rsidRPr="00D31C7F">
              <w:rPr>
                <w:rFonts w:ascii="Times New Roman" w:hAnsi="Times New Roman" w:cs="Times New Roman"/>
                <w:i/>
                <w:iCs/>
                <w:sz w:val="18"/>
                <w:szCs w:val="18"/>
                <w:lang w:val="en-GB"/>
              </w:rPr>
              <w:t>XVIII</w:t>
            </w:r>
            <w:r w:rsidRPr="00D31C7F">
              <w:rPr>
                <w:rFonts w:ascii="Times New Roman" w:hAnsi="Times New Roman" w:cs="Times New Roman"/>
                <w:sz w:val="18"/>
                <w:szCs w:val="18"/>
                <w:lang w:val="en-GB"/>
              </w:rPr>
              <w:t xml:space="preserve"> – XIX – XX – XXI – XXII – XXIII – XXIV – </w:t>
            </w:r>
            <w:r w:rsidRPr="00D31C7F">
              <w:rPr>
                <w:rFonts w:ascii="Times New Roman" w:hAnsi="Times New Roman" w:cs="Times New Roman"/>
                <w:i/>
                <w:iCs/>
                <w:sz w:val="18"/>
                <w:szCs w:val="18"/>
                <w:lang w:val="en-GB"/>
              </w:rPr>
              <w:t>XXVII</w:t>
            </w:r>
            <w:r w:rsidRPr="00D31C7F">
              <w:rPr>
                <w:rFonts w:ascii="Times New Roman" w:hAnsi="Times New Roman" w:cs="Times New Roman"/>
                <w:sz w:val="18"/>
                <w:szCs w:val="18"/>
                <w:lang w:val="en-GB"/>
              </w:rPr>
              <w:t xml:space="preserve"> – XXIX – XXX – XXXII – XXXV – XXXVII – XXXVIII – </w:t>
            </w:r>
            <w:r w:rsidRPr="00D31C7F">
              <w:rPr>
                <w:rFonts w:ascii="Times New Roman" w:hAnsi="Times New Roman" w:cs="Times New Roman"/>
                <w:i/>
                <w:iCs/>
                <w:sz w:val="18"/>
                <w:szCs w:val="18"/>
                <w:lang w:val="en-GB"/>
              </w:rPr>
              <w:t>XLI</w:t>
            </w:r>
            <w:r w:rsidRPr="00D31C7F">
              <w:rPr>
                <w:rFonts w:ascii="Times New Roman" w:hAnsi="Times New Roman" w:cs="Times New Roman"/>
                <w:sz w:val="18"/>
                <w:szCs w:val="18"/>
                <w:lang w:val="en-GB"/>
              </w:rPr>
              <w:t xml:space="preserve"> – </w:t>
            </w:r>
            <w:r w:rsidRPr="00D31C7F">
              <w:rPr>
                <w:rFonts w:ascii="Times New Roman" w:hAnsi="Times New Roman" w:cs="Times New Roman"/>
                <w:i/>
                <w:iCs/>
                <w:sz w:val="18"/>
                <w:szCs w:val="18"/>
                <w:lang w:val="en-GB"/>
              </w:rPr>
              <w:t>XLII</w:t>
            </w:r>
          </w:p>
        </w:tc>
      </w:tr>
      <w:tr w:rsidR="00CA1E18" w:rsidRPr="006A6916" w14:paraId="025DA424" w14:textId="77777777" w:rsidTr="005B1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70ADA00"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bookmarkStart w:id="86" w:name="_Hlk85209005"/>
            <w:r w:rsidRPr="00D31C7F">
              <w:rPr>
                <w:rFonts w:ascii="Times New Roman" w:hAnsi="Times New Roman" w:cs="Times New Roman"/>
                <w:lang w:val="en-GB"/>
              </w:rPr>
              <w:t>Prisoners, justice, and the poor</w:t>
            </w:r>
            <w:bookmarkEnd w:id="86"/>
          </w:p>
        </w:tc>
        <w:tc>
          <w:tcPr>
            <w:tcW w:w="5948" w:type="dxa"/>
          </w:tcPr>
          <w:p w14:paraId="4659E972" w14:textId="77777777" w:rsidR="00CA1E18" w:rsidRPr="00D31C7F" w:rsidRDefault="00CA1E18" w:rsidP="005B1CE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D31C7F">
              <w:rPr>
                <w:rFonts w:ascii="Times New Roman" w:hAnsi="Times New Roman" w:cs="Times New Roman"/>
                <w:sz w:val="18"/>
                <w:szCs w:val="18"/>
                <w:lang w:val="en-GB"/>
              </w:rPr>
              <w:t xml:space="preserve">XIII – </w:t>
            </w:r>
            <w:r w:rsidRPr="00D31C7F">
              <w:rPr>
                <w:rFonts w:ascii="Times New Roman" w:hAnsi="Times New Roman" w:cs="Times New Roman"/>
                <w:i/>
                <w:iCs/>
                <w:sz w:val="18"/>
                <w:szCs w:val="18"/>
                <w:lang w:val="en-GB"/>
              </w:rPr>
              <w:t>XXV</w:t>
            </w:r>
            <w:r w:rsidRPr="00D31C7F">
              <w:rPr>
                <w:rFonts w:ascii="Times New Roman" w:hAnsi="Times New Roman" w:cs="Times New Roman"/>
                <w:sz w:val="18"/>
                <w:szCs w:val="18"/>
                <w:lang w:val="en-GB"/>
              </w:rPr>
              <w:t xml:space="preserve"> – XXVIII – XXXIII –</w:t>
            </w:r>
            <w:r w:rsidRPr="00D31C7F">
              <w:rPr>
                <w:rFonts w:ascii="Times New Roman" w:hAnsi="Times New Roman" w:cs="Times New Roman"/>
                <w:i/>
                <w:iCs/>
                <w:sz w:val="18"/>
                <w:szCs w:val="18"/>
                <w:lang w:val="en-GB"/>
              </w:rPr>
              <w:t xml:space="preserve"> </w:t>
            </w:r>
            <w:r w:rsidRPr="00D31C7F">
              <w:rPr>
                <w:rFonts w:ascii="Times New Roman" w:hAnsi="Times New Roman" w:cs="Times New Roman"/>
                <w:sz w:val="18"/>
                <w:szCs w:val="18"/>
                <w:lang w:val="en-GB"/>
              </w:rPr>
              <w:t>XXXVI – XXXIX</w:t>
            </w:r>
          </w:p>
        </w:tc>
      </w:tr>
      <w:tr w:rsidR="00CA1E18" w:rsidRPr="00D31C7F" w14:paraId="76996ADB" w14:textId="77777777" w:rsidTr="005B1CE3">
        <w:tc>
          <w:tcPr>
            <w:cnfStyle w:val="001000000000" w:firstRow="0" w:lastRow="0" w:firstColumn="1" w:lastColumn="0" w:oddVBand="0" w:evenVBand="0" w:oddHBand="0" w:evenHBand="0" w:firstRowFirstColumn="0" w:firstRowLastColumn="0" w:lastRowFirstColumn="0" w:lastRowLastColumn="0"/>
            <w:tcW w:w="3114" w:type="dxa"/>
          </w:tcPr>
          <w:p w14:paraId="5D6EB7DE" w14:textId="77777777" w:rsidR="00CA1E18" w:rsidRPr="00D31C7F" w:rsidRDefault="00CA1E18" w:rsidP="00CA1E18">
            <w:pPr>
              <w:pStyle w:val="ListParagraph"/>
              <w:numPr>
                <w:ilvl w:val="0"/>
                <w:numId w:val="3"/>
              </w:numPr>
              <w:spacing w:line="276" w:lineRule="auto"/>
              <w:rPr>
                <w:rFonts w:ascii="Times New Roman" w:hAnsi="Times New Roman" w:cs="Times New Roman"/>
                <w:lang w:val="en-GB"/>
              </w:rPr>
            </w:pPr>
            <w:r w:rsidRPr="00D31C7F">
              <w:rPr>
                <w:rFonts w:ascii="Times New Roman" w:hAnsi="Times New Roman" w:cs="Times New Roman"/>
                <w:lang w:val="en-GB"/>
              </w:rPr>
              <w:t xml:space="preserve">Tolls </w:t>
            </w:r>
          </w:p>
        </w:tc>
        <w:tc>
          <w:tcPr>
            <w:tcW w:w="5948" w:type="dxa"/>
          </w:tcPr>
          <w:p w14:paraId="7B90A1BB" w14:textId="77777777" w:rsidR="00CA1E18" w:rsidRPr="00D31C7F" w:rsidRDefault="00CA1E18" w:rsidP="005B1CE3">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D31C7F">
              <w:rPr>
                <w:rFonts w:ascii="Times New Roman" w:hAnsi="Times New Roman" w:cs="Times New Roman"/>
                <w:sz w:val="18"/>
                <w:szCs w:val="18"/>
                <w:lang w:val="en-GB"/>
              </w:rPr>
              <w:t xml:space="preserve">XVI – XL </w:t>
            </w:r>
          </w:p>
        </w:tc>
      </w:tr>
    </w:tbl>
    <w:p w14:paraId="76A5515C" w14:textId="73E250FB" w:rsidR="00CA1E18" w:rsidRPr="00D31C7F" w:rsidRDefault="00CA1E18" w:rsidP="00CA1E18">
      <w:pPr>
        <w:pStyle w:val="Caption"/>
        <w:spacing w:line="276" w:lineRule="auto"/>
        <w:rPr>
          <w:rFonts w:ascii="Times New Roman" w:hAnsi="Times New Roman" w:cs="Times New Roman"/>
          <w:lang w:val="en-GB"/>
        </w:rPr>
      </w:pPr>
      <w:r w:rsidRPr="00D31C7F">
        <w:rPr>
          <w:lang w:val="en-GB"/>
        </w:rPr>
        <w:t xml:space="preserve">Table </w:t>
      </w:r>
      <w:r w:rsidRPr="00D31C7F">
        <w:rPr>
          <w:lang w:val="en-GB"/>
        </w:rPr>
        <w:fldChar w:fldCharType="begin"/>
      </w:r>
      <w:r w:rsidRPr="00D31C7F">
        <w:rPr>
          <w:lang w:val="en-GB"/>
        </w:rPr>
        <w:instrText xml:space="preserve"> SEQ Table \* ARABIC </w:instrText>
      </w:r>
      <w:r w:rsidRPr="00D31C7F">
        <w:rPr>
          <w:lang w:val="en-GB"/>
        </w:rPr>
        <w:fldChar w:fldCharType="separate"/>
      </w:r>
      <w:r w:rsidR="00FD2A60">
        <w:rPr>
          <w:noProof/>
          <w:lang w:val="en-GB"/>
        </w:rPr>
        <w:t>1</w:t>
      </w:r>
      <w:r w:rsidRPr="00D31C7F">
        <w:rPr>
          <w:lang w:val="en-GB"/>
        </w:rPr>
        <w:fldChar w:fldCharType="end"/>
      </w:r>
      <w:r w:rsidRPr="00D31C7F">
        <w:rPr>
          <w:noProof/>
          <w:lang w:val="en-GB"/>
        </w:rPr>
        <w:t xml:space="preserve">. Subdivision of the </w:t>
      </w:r>
      <w:r w:rsidR="004C0045">
        <w:rPr>
          <w:noProof/>
          <w:lang w:val="en-GB"/>
        </w:rPr>
        <w:t>‘</w:t>
      </w:r>
      <w:r w:rsidRPr="00D31C7F">
        <w:rPr>
          <w:noProof/>
          <w:lang w:val="en-GB"/>
        </w:rPr>
        <w:t>customs</w:t>
      </w:r>
      <w:r w:rsidR="004C0045">
        <w:rPr>
          <w:noProof/>
          <w:lang w:val="en-GB"/>
        </w:rPr>
        <w:t>’</w:t>
      </w:r>
      <w:r w:rsidRPr="00D31C7F">
        <w:rPr>
          <w:noProof/>
          <w:lang w:val="en-GB"/>
        </w:rPr>
        <w:t>. (numbers in italics indicate that they appear in multiple categories)</w:t>
      </w:r>
      <w:r w:rsidRPr="00D31C7F">
        <w:rPr>
          <w:rStyle w:val="FootnoteReference"/>
          <w:noProof/>
          <w:lang w:val="en-GB"/>
        </w:rPr>
        <w:footnoteReference w:id="260"/>
      </w:r>
    </w:p>
    <w:p w14:paraId="3F2F35BA" w14:textId="06C2B752" w:rsidR="00CA1E18" w:rsidRPr="00D31C7F" w:rsidRDefault="00CA1E18"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In this subdivision of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we see that there is only a </w:t>
      </w:r>
      <w:r w:rsidR="00F571B9">
        <w:rPr>
          <w:rFonts w:ascii="Times New Roman" w:hAnsi="Times New Roman" w:cs="Times New Roman"/>
          <w:lang w:val="en-GB"/>
        </w:rPr>
        <w:t>slight</w:t>
      </w:r>
      <w:r w:rsidRPr="00D31C7F">
        <w:rPr>
          <w:rFonts w:ascii="Times New Roman" w:hAnsi="Times New Roman" w:cs="Times New Roman"/>
          <w:lang w:val="en-GB"/>
        </w:rPr>
        <w:t xml:space="preserve"> focus on matters </w:t>
      </w:r>
      <w:r w:rsidR="002B0179">
        <w:rPr>
          <w:rFonts w:ascii="Times New Roman" w:hAnsi="Times New Roman" w:cs="Times New Roman"/>
          <w:lang w:val="en-GB"/>
        </w:rPr>
        <w:t>concern</w:t>
      </w:r>
      <w:r w:rsidRPr="00D31C7F">
        <w:rPr>
          <w:rFonts w:ascii="Times New Roman" w:hAnsi="Times New Roman" w:cs="Times New Roman"/>
          <w:lang w:val="en-GB"/>
        </w:rPr>
        <w:t xml:space="preserve">ing religion, heretics, and religious practices. Most of the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w:t>
      </w:r>
      <w:r w:rsidR="00F571B9">
        <w:rPr>
          <w:rFonts w:ascii="Times New Roman" w:hAnsi="Times New Roman" w:cs="Times New Roman"/>
          <w:lang w:val="en-GB"/>
        </w:rPr>
        <w:t>focus</w:t>
      </w:r>
      <w:r w:rsidRPr="00D31C7F">
        <w:rPr>
          <w:rFonts w:ascii="Times New Roman" w:hAnsi="Times New Roman" w:cs="Times New Roman"/>
          <w:lang w:val="en-GB"/>
        </w:rPr>
        <w:t xml:space="preserve"> on the more practical matters of the functioning of th</w:t>
      </w:r>
      <w:r w:rsidR="002B0179">
        <w:rPr>
          <w:rFonts w:ascii="Times New Roman" w:hAnsi="Times New Roman" w:cs="Times New Roman"/>
          <w:lang w:val="en-GB"/>
        </w:rPr>
        <w:t>e</w:t>
      </w:r>
      <w:r w:rsidRPr="00D31C7F">
        <w:rPr>
          <w:rFonts w:ascii="Times New Roman" w:hAnsi="Times New Roman" w:cs="Times New Roman"/>
          <w:lang w:val="en-GB"/>
        </w:rPr>
        <w:t xml:space="preserve"> new state under Simon</w:t>
      </w:r>
      <w:r w:rsidR="004C0045">
        <w:rPr>
          <w:rFonts w:ascii="Times New Roman" w:hAnsi="Times New Roman" w:cs="Times New Roman"/>
          <w:lang w:val="en-GB"/>
        </w:rPr>
        <w:t>’</w:t>
      </w:r>
      <w:r w:rsidRPr="00D31C7F">
        <w:rPr>
          <w:rFonts w:ascii="Times New Roman" w:hAnsi="Times New Roman" w:cs="Times New Roman"/>
          <w:lang w:val="en-GB"/>
        </w:rPr>
        <w:t>s control. There is</w:t>
      </w:r>
      <w:r w:rsidR="00357B92" w:rsidRPr="00D31C7F">
        <w:rPr>
          <w:rFonts w:ascii="Times New Roman" w:hAnsi="Times New Roman" w:cs="Times New Roman"/>
          <w:lang w:val="en-GB"/>
        </w:rPr>
        <w:t xml:space="preserve"> a</w:t>
      </w:r>
      <w:r w:rsidRPr="00D31C7F">
        <w:rPr>
          <w:rFonts w:ascii="Times New Roman" w:hAnsi="Times New Roman" w:cs="Times New Roman"/>
          <w:lang w:val="en-GB"/>
        </w:rPr>
        <w:t xml:space="preserve"> </w:t>
      </w:r>
      <w:r w:rsidR="00053335">
        <w:rPr>
          <w:rFonts w:ascii="Times New Roman" w:hAnsi="Times New Roman" w:cs="Times New Roman"/>
          <w:lang w:val="en-GB"/>
        </w:rPr>
        <w:t>special</w:t>
      </w:r>
      <w:r w:rsidRPr="00D31C7F">
        <w:rPr>
          <w:rFonts w:ascii="Times New Roman" w:hAnsi="Times New Roman" w:cs="Times New Roman"/>
          <w:lang w:val="en-GB"/>
        </w:rPr>
        <w:t xml:space="preserve"> focus on </w:t>
      </w:r>
      <w:r w:rsidR="00357B92" w:rsidRPr="00D31C7F">
        <w:rPr>
          <w:rFonts w:ascii="Times New Roman" w:hAnsi="Times New Roman" w:cs="Times New Roman"/>
          <w:lang w:val="en-GB"/>
        </w:rPr>
        <w:t>f</w:t>
      </w:r>
      <w:r w:rsidRPr="00D31C7F">
        <w:rPr>
          <w:rFonts w:ascii="Times New Roman" w:hAnsi="Times New Roman" w:cs="Times New Roman"/>
          <w:lang w:val="en-GB"/>
        </w:rPr>
        <w:t>eudal obligations and customs</w:t>
      </w:r>
      <w:r w:rsidR="00357B92" w:rsidRPr="00D31C7F">
        <w:rPr>
          <w:rFonts w:ascii="Times New Roman" w:hAnsi="Times New Roman" w:cs="Times New Roman"/>
          <w:lang w:val="en-GB"/>
        </w:rPr>
        <w:t>,</w:t>
      </w:r>
      <w:r w:rsidRPr="00D31C7F">
        <w:rPr>
          <w:rFonts w:ascii="Times New Roman" w:hAnsi="Times New Roman" w:cs="Times New Roman"/>
          <w:lang w:val="en-GB"/>
        </w:rPr>
        <w:t xml:space="preserve"> which is understandable. In the previous chapters</w:t>
      </w:r>
      <w:r w:rsidR="00053335">
        <w:rPr>
          <w:rFonts w:ascii="Times New Roman" w:hAnsi="Times New Roman" w:cs="Times New Roman"/>
          <w:lang w:val="en-GB"/>
        </w:rPr>
        <w:t>,</w:t>
      </w:r>
      <w:r w:rsidRPr="00D31C7F">
        <w:rPr>
          <w:rFonts w:ascii="Times New Roman" w:hAnsi="Times New Roman" w:cs="Times New Roman"/>
          <w:lang w:val="en-GB"/>
        </w:rPr>
        <w:t xml:space="preserve"> we have already explained that </w:t>
      </w:r>
      <w:r w:rsidR="00053335" w:rsidRPr="00053335">
        <w:rPr>
          <w:rFonts w:ascii="Times New Roman" w:hAnsi="Times New Roman" w:cs="Times New Roman"/>
          <w:lang w:val="en-GB"/>
        </w:rPr>
        <w:t>these loose feudal ties marked the political climate of the South prior to Simon</w:t>
      </w:r>
      <w:r w:rsidR="004C0045">
        <w:rPr>
          <w:rFonts w:ascii="Times New Roman" w:hAnsi="Times New Roman" w:cs="Times New Roman"/>
          <w:lang w:val="en-GB"/>
        </w:rPr>
        <w:t>’</w:t>
      </w:r>
      <w:r w:rsidR="00053335" w:rsidRPr="00053335">
        <w:rPr>
          <w:rFonts w:ascii="Times New Roman" w:hAnsi="Times New Roman" w:cs="Times New Roman"/>
          <w:lang w:val="en-GB"/>
        </w:rPr>
        <w:t>s conquest</w:t>
      </w:r>
      <w:r w:rsidRPr="00D31C7F">
        <w:rPr>
          <w:rFonts w:ascii="Times New Roman" w:hAnsi="Times New Roman" w:cs="Times New Roman"/>
          <w:lang w:val="en-GB"/>
        </w:rPr>
        <w:t>. It is therefore understandable that when Simon trie</w:t>
      </w:r>
      <w:r w:rsidR="002B0179">
        <w:rPr>
          <w:rFonts w:ascii="Times New Roman" w:hAnsi="Times New Roman" w:cs="Times New Roman"/>
          <w:lang w:val="en-GB"/>
        </w:rPr>
        <w:t>d</w:t>
      </w:r>
      <w:r w:rsidRPr="00D31C7F">
        <w:rPr>
          <w:rFonts w:ascii="Times New Roman" w:hAnsi="Times New Roman" w:cs="Times New Roman"/>
          <w:lang w:val="en-GB"/>
        </w:rPr>
        <w:t xml:space="preserve"> to create his new society, mirroring the society of the Île de France, he needed to rescript how these feudal ties should work in the South.</w:t>
      </w:r>
    </w:p>
    <w:p w14:paraId="2C1DE916" w14:textId="77777777" w:rsidR="0058700E" w:rsidRPr="00D31C7F" w:rsidRDefault="0058700E" w:rsidP="0058700E">
      <w:pPr>
        <w:spacing w:after="0" w:line="276" w:lineRule="auto"/>
        <w:jc w:val="both"/>
        <w:rPr>
          <w:rFonts w:ascii="Times New Roman" w:hAnsi="Times New Roman" w:cs="Times New Roman"/>
          <w:lang w:val="en-GB"/>
        </w:rPr>
      </w:pPr>
    </w:p>
    <w:p w14:paraId="64F22015" w14:textId="1F33B912" w:rsidR="0058700E" w:rsidRDefault="005615F4" w:rsidP="0058777F">
      <w:pPr>
        <w:pStyle w:val="Heading3"/>
        <w:rPr>
          <w:rFonts w:ascii="Times New Roman" w:hAnsi="Times New Roman" w:cs="Times New Roman"/>
          <w:b/>
          <w:bCs/>
          <w:lang w:val="en-GB"/>
        </w:rPr>
      </w:pPr>
      <w:bookmarkStart w:id="87" w:name="_Toc112003285"/>
      <w:r>
        <w:rPr>
          <w:rFonts w:ascii="Times New Roman" w:hAnsi="Times New Roman" w:cs="Times New Roman"/>
          <w:b/>
          <w:bCs/>
          <w:lang w:val="en-GB"/>
        </w:rPr>
        <w:t>4.3</w:t>
      </w:r>
      <w:r w:rsidR="0058700E" w:rsidRPr="00D31C7F">
        <w:rPr>
          <w:rFonts w:ascii="Times New Roman" w:hAnsi="Times New Roman" w:cs="Times New Roman"/>
          <w:b/>
          <w:bCs/>
          <w:lang w:val="en-GB"/>
        </w:rPr>
        <w:t>.2</w:t>
      </w:r>
      <w:r w:rsidR="001A4D10" w:rsidRPr="00D31C7F">
        <w:rPr>
          <w:rFonts w:ascii="Times New Roman" w:hAnsi="Times New Roman" w:cs="Times New Roman"/>
          <w:b/>
          <w:bCs/>
          <w:lang w:val="en-GB"/>
        </w:rPr>
        <w:t>.</w:t>
      </w:r>
      <w:r w:rsidR="0058700E" w:rsidRPr="00D31C7F">
        <w:rPr>
          <w:rFonts w:ascii="Times New Roman" w:hAnsi="Times New Roman" w:cs="Times New Roman"/>
          <w:b/>
          <w:bCs/>
          <w:lang w:val="en-GB"/>
        </w:rPr>
        <w:t xml:space="preserve"> </w:t>
      </w:r>
      <w:bookmarkStart w:id="88" w:name="_Hlk85112067"/>
      <w:r w:rsidR="0058700E" w:rsidRPr="00D31C7F">
        <w:rPr>
          <w:rFonts w:ascii="Times New Roman" w:hAnsi="Times New Roman" w:cs="Times New Roman"/>
          <w:b/>
          <w:bCs/>
          <w:lang w:val="en-GB"/>
        </w:rPr>
        <w:t>Religious customs and practices</w:t>
      </w:r>
      <w:bookmarkEnd w:id="87"/>
      <w:bookmarkEnd w:id="88"/>
    </w:p>
    <w:p w14:paraId="0763E21D" w14:textId="77777777" w:rsidR="003938F2" w:rsidRPr="003938F2" w:rsidRDefault="003938F2" w:rsidP="00626905">
      <w:pPr>
        <w:spacing w:after="0"/>
        <w:rPr>
          <w:lang w:val="en-GB"/>
        </w:rPr>
      </w:pPr>
    </w:p>
    <w:p w14:paraId="5014EF80" w14:textId="26273A52" w:rsidR="001A481A" w:rsidRPr="00D31C7F" w:rsidRDefault="001A481A"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charter starts with what seems to be a basic list of the religious rights and rites that should be protected and followed in his territories. His first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is</w:t>
      </w:r>
      <w:r w:rsidR="0032686B">
        <w:rPr>
          <w:rFonts w:ascii="Times New Roman" w:hAnsi="Times New Roman" w:cs="Times New Roman"/>
          <w:lang w:val="en-GB"/>
        </w:rPr>
        <w:t>,</w:t>
      </w:r>
      <w:r w:rsidRPr="00D31C7F">
        <w:rPr>
          <w:rFonts w:ascii="Times New Roman" w:hAnsi="Times New Roman" w:cs="Times New Roman"/>
          <w:lang w:val="en-GB"/>
        </w:rPr>
        <w:t xml:space="preserve"> therefore</w:t>
      </w:r>
      <w:r w:rsidR="00DE7DA3">
        <w:rPr>
          <w:rFonts w:ascii="Times New Roman" w:hAnsi="Times New Roman" w:cs="Times New Roman"/>
          <w:lang w:val="en-GB"/>
        </w:rPr>
        <w:t>,</w:t>
      </w:r>
      <w:r w:rsidRPr="00D31C7F">
        <w:rPr>
          <w:rFonts w:ascii="Times New Roman" w:hAnsi="Times New Roman" w:cs="Times New Roman"/>
          <w:lang w:val="en-GB"/>
        </w:rPr>
        <w:t xml:space="preserve"> that all privileges of the </w:t>
      </w:r>
      <w:r w:rsidR="001E546B">
        <w:rPr>
          <w:rFonts w:ascii="Times New Roman" w:hAnsi="Times New Roman" w:cs="Times New Roman"/>
          <w:lang w:val="en-GB"/>
        </w:rPr>
        <w:t>Church</w:t>
      </w:r>
      <w:r w:rsidRPr="00D31C7F">
        <w:rPr>
          <w:rFonts w:ascii="Times New Roman" w:hAnsi="Times New Roman" w:cs="Times New Roman"/>
          <w:lang w:val="en-GB"/>
        </w:rPr>
        <w:t>es and religious houses should be preserved and kept (I), which is completely in line with expectations</w:t>
      </w:r>
      <w:r w:rsidR="002B0179">
        <w:rPr>
          <w:rFonts w:ascii="Times New Roman" w:hAnsi="Times New Roman" w:cs="Times New Roman"/>
          <w:lang w:val="en-GB"/>
        </w:rPr>
        <w:t>,</w:t>
      </w:r>
      <w:r w:rsidRPr="00D31C7F">
        <w:rPr>
          <w:rFonts w:ascii="Times New Roman" w:hAnsi="Times New Roman" w:cs="Times New Roman"/>
          <w:lang w:val="en-GB"/>
        </w:rPr>
        <w:t xml:space="preserve"> as the document was directly influenced by the bishops who faced the </w:t>
      </w:r>
      <w:r w:rsidR="000824A5">
        <w:rPr>
          <w:rFonts w:ascii="Times New Roman" w:hAnsi="Times New Roman" w:cs="Times New Roman"/>
          <w:lang w:val="en-GB"/>
        </w:rPr>
        <w:t>anticlerical</w:t>
      </w:r>
      <w:r w:rsidRPr="00D31C7F">
        <w:rPr>
          <w:rFonts w:ascii="Times New Roman" w:hAnsi="Times New Roman" w:cs="Times New Roman"/>
          <w:lang w:val="en-GB"/>
        </w:rPr>
        <w:t xml:space="preserve">ism inherent </w:t>
      </w:r>
      <w:r w:rsidR="002B0179">
        <w:rPr>
          <w:rFonts w:ascii="Times New Roman" w:hAnsi="Times New Roman" w:cs="Times New Roman"/>
          <w:lang w:val="en-GB"/>
        </w:rPr>
        <w:t>in</w:t>
      </w:r>
      <w:r w:rsidRPr="00D31C7F">
        <w:rPr>
          <w:rFonts w:ascii="Times New Roman" w:hAnsi="Times New Roman" w:cs="Times New Roman"/>
          <w:lang w:val="en-GB"/>
        </w:rPr>
        <w:t xml:space="preserve"> Southern culture. The privileges of the churches and religious houses </w:t>
      </w:r>
      <w:r w:rsidR="00B76950">
        <w:rPr>
          <w:rFonts w:ascii="Times New Roman" w:hAnsi="Times New Roman" w:cs="Times New Roman"/>
          <w:lang w:val="en-GB"/>
        </w:rPr>
        <w:t>were</w:t>
      </w:r>
      <w:r w:rsidRPr="00D31C7F">
        <w:rPr>
          <w:rFonts w:ascii="Times New Roman" w:hAnsi="Times New Roman" w:cs="Times New Roman"/>
          <w:lang w:val="en-GB"/>
        </w:rPr>
        <w:t xml:space="preserve"> not always preserved in the South before the Crusade. The same goes </w:t>
      </w:r>
      <w:r w:rsidR="002B0179">
        <w:rPr>
          <w:rFonts w:ascii="Times New Roman" w:hAnsi="Times New Roman" w:cs="Times New Roman"/>
          <w:lang w:val="en-GB"/>
        </w:rPr>
        <w:t>for</w:t>
      </w:r>
      <w:r w:rsidRPr="00D31C7F">
        <w:rPr>
          <w:rFonts w:ascii="Times New Roman" w:hAnsi="Times New Roman" w:cs="Times New Roman"/>
          <w:lang w:val="en-GB"/>
        </w:rPr>
        <w:t xml:space="preserve"> laws </w:t>
      </w:r>
      <w:r w:rsidR="002B0179">
        <w:rPr>
          <w:rFonts w:ascii="Times New Roman" w:hAnsi="Times New Roman" w:cs="Times New Roman"/>
          <w:lang w:val="en-GB"/>
        </w:rPr>
        <w:t>concern</w:t>
      </w:r>
      <w:r w:rsidRPr="00D31C7F">
        <w:rPr>
          <w:rFonts w:ascii="Times New Roman" w:hAnsi="Times New Roman" w:cs="Times New Roman"/>
          <w:lang w:val="en-GB"/>
        </w:rPr>
        <w:t>ing tithes (III). These tithes were often not received, either by the priests or the bishops. It is understandable that Simon trie</w:t>
      </w:r>
      <w:r w:rsidR="002B0179">
        <w:rPr>
          <w:rFonts w:ascii="Times New Roman" w:hAnsi="Times New Roman" w:cs="Times New Roman"/>
          <w:lang w:val="en-GB"/>
        </w:rPr>
        <w:t>d</w:t>
      </w:r>
      <w:r w:rsidRPr="00D31C7F">
        <w:rPr>
          <w:rFonts w:ascii="Times New Roman" w:hAnsi="Times New Roman" w:cs="Times New Roman"/>
          <w:lang w:val="en-GB"/>
        </w:rPr>
        <w:t xml:space="preserve"> to reinstate these tithes</w:t>
      </w:r>
      <w:r w:rsidR="00357B92" w:rsidRPr="00D31C7F">
        <w:rPr>
          <w:rFonts w:ascii="Times New Roman" w:hAnsi="Times New Roman" w:cs="Times New Roman"/>
          <w:lang w:val="en-GB"/>
        </w:rPr>
        <w:t>,</w:t>
      </w:r>
      <w:r w:rsidRPr="00D31C7F">
        <w:rPr>
          <w:rFonts w:ascii="Times New Roman" w:hAnsi="Times New Roman" w:cs="Times New Roman"/>
          <w:lang w:val="en-GB"/>
        </w:rPr>
        <w:t xml:space="preserve"> just</w:t>
      </w:r>
      <w:r w:rsidR="00357B92" w:rsidRPr="00D31C7F">
        <w:rPr>
          <w:rFonts w:ascii="Times New Roman" w:hAnsi="Times New Roman" w:cs="Times New Roman"/>
          <w:lang w:val="en-GB"/>
        </w:rPr>
        <w:t xml:space="preserve"> </w:t>
      </w:r>
      <w:r w:rsidR="002B0179">
        <w:rPr>
          <w:rFonts w:ascii="Times New Roman" w:hAnsi="Times New Roman" w:cs="Times New Roman"/>
          <w:lang w:val="en-GB"/>
        </w:rPr>
        <w:t>as</w:t>
      </w:r>
      <w:r w:rsidRPr="00D31C7F">
        <w:rPr>
          <w:rFonts w:ascii="Times New Roman" w:hAnsi="Times New Roman" w:cs="Times New Roman"/>
          <w:lang w:val="en-GB"/>
        </w:rPr>
        <w:t xml:space="preserve"> he trie</w:t>
      </w:r>
      <w:r w:rsidR="002B0179">
        <w:rPr>
          <w:rFonts w:ascii="Times New Roman" w:hAnsi="Times New Roman" w:cs="Times New Roman"/>
          <w:lang w:val="en-GB"/>
        </w:rPr>
        <w:t>d</w:t>
      </w:r>
      <w:r w:rsidRPr="00D31C7F">
        <w:rPr>
          <w:rFonts w:ascii="Times New Roman" w:hAnsi="Times New Roman" w:cs="Times New Roman"/>
          <w:lang w:val="en-GB"/>
        </w:rPr>
        <w:t xml:space="preserve"> to reintroduce the feudal bonds </w:t>
      </w:r>
      <w:r w:rsidR="002B0179">
        <w:rPr>
          <w:rFonts w:ascii="Times New Roman" w:hAnsi="Times New Roman" w:cs="Times New Roman"/>
          <w:lang w:val="en-GB"/>
        </w:rPr>
        <w:t>which were</w:t>
      </w:r>
      <w:r w:rsidRPr="00D31C7F">
        <w:rPr>
          <w:rFonts w:ascii="Times New Roman" w:hAnsi="Times New Roman" w:cs="Times New Roman"/>
          <w:lang w:val="en-GB"/>
        </w:rPr>
        <w:t xml:space="preserve"> the oil of a </w:t>
      </w:r>
      <w:r w:rsidR="004C0045">
        <w:rPr>
          <w:rFonts w:ascii="Times New Roman" w:hAnsi="Times New Roman" w:cs="Times New Roman"/>
          <w:lang w:val="en-GB"/>
        </w:rPr>
        <w:t>‘</w:t>
      </w:r>
      <w:r w:rsidRPr="00D31C7F">
        <w:rPr>
          <w:rFonts w:ascii="Times New Roman" w:hAnsi="Times New Roman" w:cs="Times New Roman"/>
          <w:lang w:val="en-GB"/>
        </w:rPr>
        <w:t>normal</w:t>
      </w:r>
      <w:r w:rsidR="004C0045">
        <w:rPr>
          <w:rFonts w:ascii="Times New Roman" w:hAnsi="Times New Roman" w:cs="Times New Roman"/>
          <w:lang w:val="en-GB"/>
        </w:rPr>
        <w:t>’</w:t>
      </w:r>
      <w:r w:rsidRPr="00D31C7F">
        <w:rPr>
          <w:rFonts w:ascii="Times New Roman" w:hAnsi="Times New Roman" w:cs="Times New Roman"/>
          <w:lang w:val="en-GB"/>
        </w:rPr>
        <w:t xml:space="preserve">, </w:t>
      </w:r>
      <w:r w:rsidRPr="00D31C7F">
        <w:rPr>
          <w:rFonts w:ascii="Times New Roman" w:hAnsi="Times New Roman" w:cs="Times New Roman"/>
          <w:lang w:val="en-GB"/>
        </w:rPr>
        <w:lastRenderedPageBreak/>
        <w:t>hierarchical society, according to Simon</w:t>
      </w:r>
      <w:r w:rsidR="004C0045">
        <w:rPr>
          <w:rFonts w:ascii="Times New Roman" w:hAnsi="Times New Roman" w:cs="Times New Roman"/>
          <w:lang w:val="en-GB"/>
        </w:rPr>
        <w:t>’</w:t>
      </w:r>
      <w:r w:rsidRPr="00D31C7F">
        <w:rPr>
          <w:rFonts w:ascii="Times New Roman" w:hAnsi="Times New Roman" w:cs="Times New Roman"/>
          <w:lang w:val="en-GB"/>
        </w:rPr>
        <w:t xml:space="preserve">s view. This view was </w:t>
      </w:r>
      <w:r w:rsidR="002B0179">
        <w:rPr>
          <w:rFonts w:ascii="Times New Roman" w:hAnsi="Times New Roman" w:cs="Times New Roman"/>
          <w:lang w:val="en-GB"/>
        </w:rPr>
        <w:t xml:space="preserve">most </w:t>
      </w:r>
      <w:r w:rsidRPr="00D31C7F">
        <w:rPr>
          <w:rFonts w:ascii="Times New Roman" w:hAnsi="Times New Roman" w:cs="Times New Roman"/>
          <w:lang w:val="en-GB"/>
        </w:rPr>
        <w:t xml:space="preserve">probably shared by the bishops who attended the assembly. One can easily imagine that they had </w:t>
      </w:r>
      <w:r w:rsidR="00357B92" w:rsidRPr="00D31C7F">
        <w:rPr>
          <w:rFonts w:ascii="Times New Roman" w:hAnsi="Times New Roman" w:cs="Times New Roman"/>
          <w:lang w:val="en-GB"/>
        </w:rPr>
        <w:t xml:space="preserve">a </w:t>
      </w:r>
      <w:r w:rsidRPr="00D31C7F">
        <w:rPr>
          <w:rFonts w:ascii="Times New Roman" w:hAnsi="Times New Roman" w:cs="Times New Roman"/>
          <w:lang w:val="en-GB"/>
        </w:rPr>
        <w:t xml:space="preserve">hand in many of the </w:t>
      </w:r>
      <w:r w:rsidR="00AE79A4">
        <w:rPr>
          <w:rFonts w:ascii="Times New Roman" w:hAnsi="Times New Roman" w:cs="Times New Roman"/>
          <w:i/>
          <w:iCs/>
          <w:lang w:val="en-GB"/>
        </w:rPr>
        <w:t>S</w:t>
      </w:r>
      <w:r w:rsidRPr="00AE79A4">
        <w:rPr>
          <w:rFonts w:ascii="Times New Roman" w:hAnsi="Times New Roman" w:cs="Times New Roman"/>
          <w:i/>
          <w:iCs/>
          <w:lang w:val="en-GB"/>
        </w:rPr>
        <w:t>tatutes</w:t>
      </w:r>
      <w:r w:rsidRPr="00D31C7F">
        <w:rPr>
          <w:rFonts w:ascii="Times New Roman" w:hAnsi="Times New Roman" w:cs="Times New Roman"/>
          <w:lang w:val="en-GB"/>
        </w:rPr>
        <w:t xml:space="preserve"> of this category. </w:t>
      </w:r>
    </w:p>
    <w:p w14:paraId="4E34F0C5" w14:textId="79F3353E" w:rsidR="001A481A" w:rsidRPr="00D31C7F" w:rsidRDefault="001A481A"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The charter also tries to protect the Sunday</w:t>
      </w:r>
      <w:r w:rsidR="002B0179">
        <w:rPr>
          <w:rFonts w:ascii="Times New Roman" w:hAnsi="Times New Roman" w:cs="Times New Roman"/>
          <w:lang w:val="en-GB"/>
        </w:rPr>
        <w:t>,</w:t>
      </w:r>
      <w:r w:rsidRPr="00D31C7F">
        <w:rPr>
          <w:rFonts w:ascii="Times New Roman" w:hAnsi="Times New Roman" w:cs="Times New Roman"/>
          <w:lang w:val="en-GB"/>
        </w:rPr>
        <w:t xml:space="preserve"> as it also states that no </w:t>
      </w:r>
      <w:r w:rsidRPr="00D31C7F">
        <w:rPr>
          <w:rFonts w:ascii="Times New Roman" w:hAnsi="Times New Roman" w:cs="Times New Roman"/>
          <w:i/>
          <w:iCs/>
          <w:lang w:val="en-GB"/>
        </w:rPr>
        <w:t xml:space="preserve">forum venale </w:t>
      </w:r>
      <w:r w:rsidRPr="00D31C7F">
        <w:rPr>
          <w:rFonts w:ascii="Times New Roman" w:hAnsi="Times New Roman" w:cs="Times New Roman"/>
          <w:lang w:val="en-GB"/>
        </w:rPr>
        <w:t xml:space="preserve">(weekly market) should be held on Sundays and that every existing one should be changed to another day (V). The fact </w:t>
      </w:r>
      <w:r w:rsidR="002B0179">
        <w:rPr>
          <w:rFonts w:ascii="Times New Roman" w:hAnsi="Times New Roman" w:cs="Times New Roman"/>
          <w:lang w:val="en-GB"/>
        </w:rPr>
        <w:t xml:space="preserve">that </w:t>
      </w:r>
      <w:r w:rsidRPr="00D31C7F">
        <w:rPr>
          <w:rFonts w:ascii="Times New Roman" w:hAnsi="Times New Roman" w:cs="Times New Roman"/>
          <w:lang w:val="en-GB"/>
        </w:rPr>
        <w:t xml:space="preserve">a custom </w:t>
      </w:r>
      <w:r w:rsidR="002B0179">
        <w:rPr>
          <w:rFonts w:ascii="Times New Roman" w:hAnsi="Times New Roman" w:cs="Times New Roman"/>
          <w:lang w:val="en-GB"/>
        </w:rPr>
        <w:t xml:space="preserve">was </w:t>
      </w:r>
      <w:r w:rsidRPr="00D31C7F">
        <w:rPr>
          <w:rFonts w:ascii="Times New Roman" w:hAnsi="Times New Roman" w:cs="Times New Roman"/>
          <w:lang w:val="en-GB"/>
        </w:rPr>
        <w:t xml:space="preserve">needed for this </w:t>
      </w:r>
      <w:r w:rsidR="00B76950">
        <w:rPr>
          <w:rFonts w:ascii="Times New Roman" w:hAnsi="Times New Roman" w:cs="Times New Roman"/>
          <w:lang w:val="en-GB"/>
        </w:rPr>
        <w:t>suggests</w:t>
      </w:r>
      <w:r w:rsidRPr="00D31C7F">
        <w:rPr>
          <w:rFonts w:ascii="Times New Roman" w:hAnsi="Times New Roman" w:cs="Times New Roman"/>
          <w:lang w:val="en-GB"/>
        </w:rPr>
        <w:t xml:space="preserve"> that there were public markets held on Sundays. This is no surprise</w:t>
      </w:r>
      <w:r w:rsidR="002B0179">
        <w:rPr>
          <w:rFonts w:ascii="Times New Roman" w:hAnsi="Times New Roman" w:cs="Times New Roman"/>
          <w:lang w:val="en-GB"/>
        </w:rPr>
        <w:t>,</w:t>
      </w:r>
      <w:r w:rsidRPr="00D31C7F">
        <w:rPr>
          <w:rFonts w:ascii="Times New Roman" w:hAnsi="Times New Roman" w:cs="Times New Roman"/>
          <w:lang w:val="en-GB"/>
        </w:rPr>
        <w:t xml:space="preserve"> as the liberties that were enjoyed in the cities such as Toulouse and Carcassonne left space for such </w:t>
      </w:r>
      <w:r w:rsidR="002B0179">
        <w:rPr>
          <w:rFonts w:ascii="Times New Roman" w:hAnsi="Times New Roman" w:cs="Times New Roman"/>
          <w:lang w:val="en-GB"/>
        </w:rPr>
        <w:t>Sunday market</w:t>
      </w:r>
      <w:r w:rsidRPr="00D31C7F">
        <w:rPr>
          <w:rFonts w:ascii="Times New Roman" w:hAnsi="Times New Roman" w:cs="Times New Roman"/>
          <w:lang w:val="en-GB"/>
        </w:rPr>
        <w:t>.</w:t>
      </w:r>
      <w:r w:rsidRPr="00D31C7F">
        <w:rPr>
          <w:rStyle w:val="FootnoteReference"/>
          <w:rFonts w:ascii="Times New Roman" w:hAnsi="Times New Roman" w:cs="Times New Roman"/>
          <w:lang w:val="en-GB"/>
        </w:rPr>
        <w:footnoteReference w:id="261"/>
      </w:r>
      <w:r w:rsidRPr="00D31C7F">
        <w:rPr>
          <w:rFonts w:ascii="Times New Roman" w:hAnsi="Times New Roman" w:cs="Times New Roman"/>
          <w:lang w:val="en-GB"/>
        </w:rPr>
        <w:t xml:space="preserve"> Another way the document tries to protect the Sunday is </w:t>
      </w:r>
      <w:r w:rsidR="00B76950">
        <w:rPr>
          <w:rFonts w:ascii="Times New Roman" w:hAnsi="Times New Roman" w:cs="Times New Roman"/>
          <w:lang w:val="en-GB"/>
        </w:rPr>
        <w:t>by</w:t>
      </w:r>
      <w:r w:rsidRPr="00D31C7F">
        <w:rPr>
          <w:rFonts w:ascii="Times New Roman" w:hAnsi="Times New Roman" w:cs="Times New Roman"/>
          <w:lang w:val="en-GB"/>
        </w:rPr>
        <w:t xml:space="preserve"> making </w:t>
      </w:r>
      <w:r w:rsidR="002B0179">
        <w:rPr>
          <w:rFonts w:ascii="Times New Roman" w:hAnsi="Times New Roman" w:cs="Times New Roman"/>
          <w:lang w:val="en-GB"/>
        </w:rPr>
        <w:t>M</w:t>
      </w:r>
      <w:r w:rsidRPr="00D31C7F">
        <w:rPr>
          <w:rFonts w:ascii="Times New Roman" w:hAnsi="Times New Roman" w:cs="Times New Roman"/>
          <w:lang w:val="en-GB"/>
        </w:rPr>
        <w:t xml:space="preserve">ass and feast days mandatory for all, creating fines should </w:t>
      </w:r>
      <w:r w:rsidR="0043314B">
        <w:rPr>
          <w:rFonts w:ascii="Times New Roman" w:hAnsi="Times New Roman" w:cs="Times New Roman"/>
          <w:lang w:val="en-GB"/>
        </w:rPr>
        <w:t>they</w:t>
      </w:r>
      <w:r w:rsidRPr="00D31C7F">
        <w:rPr>
          <w:rFonts w:ascii="Times New Roman" w:hAnsi="Times New Roman" w:cs="Times New Roman"/>
          <w:lang w:val="en-GB"/>
        </w:rPr>
        <w:t xml:space="preserve"> not be observed (without good cause) (IX). A</w:t>
      </w:r>
      <w:r w:rsidR="00B55560" w:rsidRPr="00D31C7F">
        <w:rPr>
          <w:rFonts w:ascii="Times New Roman" w:hAnsi="Times New Roman" w:cs="Times New Roman"/>
          <w:lang w:val="en-GB"/>
        </w:rPr>
        <w:t>ccording to the</w:t>
      </w:r>
      <w:r w:rsidRPr="00D31C7F">
        <w:rPr>
          <w:rFonts w:ascii="Times New Roman" w:hAnsi="Times New Roman" w:cs="Times New Roman"/>
          <w:lang w:val="en-GB"/>
        </w:rPr>
        <w:t xml:space="preserve"> </w:t>
      </w:r>
      <w:r w:rsidRPr="00D31C7F">
        <w:rPr>
          <w:rFonts w:ascii="Times New Roman" w:hAnsi="Times New Roman" w:cs="Times New Roman"/>
          <w:i/>
          <w:iCs/>
          <w:lang w:val="en-GB"/>
        </w:rPr>
        <w:t>Historia</w:t>
      </w:r>
      <w:r w:rsidRPr="00D31C7F">
        <w:rPr>
          <w:rFonts w:ascii="Times New Roman" w:hAnsi="Times New Roman" w:cs="Times New Roman"/>
          <w:lang w:val="en-GB"/>
        </w:rPr>
        <w:t xml:space="preserve"> and the </w:t>
      </w:r>
      <w:r w:rsidRPr="00D31C7F">
        <w:rPr>
          <w:rFonts w:ascii="Times New Roman" w:hAnsi="Times New Roman" w:cs="Times New Roman"/>
          <w:i/>
          <w:iCs/>
          <w:lang w:val="en-GB"/>
        </w:rPr>
        <w:t>Chanson</w:t>
      </w:r>
      <w:r w:rsidR="00B76950">
        <w:rPr>
          <w:rFonts w:ascii="Times New Roman" w:hAnsi="Times New Roman" w:cs="Times New Roman"/>
          <w:i/>
          <w:iCs/>
          <w:lang w:val="en-GB"/>
        </w:rPr>
        <w:t>,</w:t>
      </w:r>
      <w:r w:rsidRPr="00D31C7F">
        <w:rPr>
          <w:rFonts w:ascii="Times New Roman" w:hAnsi="Times New Roman" w:cs="Times New Roman"/>
          <w:lang w:val="en-GB"/>
        </w:rPr>
        <w:t xml:space="preserve"> Simon was very devout and had </w:t>
      </w:r>
      <w:r w:rsidR="0043314B">
        <w:rPr>
          <w:rFonts w:ascii="Times New Roman" w:hAnsi="Times New Roman" w:cs="Times New Roman"/>
          <w:lang w:val="en-GB"/>
        </w:rPr>
        <w:t>M</w:t>
      </w:r>
      <w:r w:rsidRPr="00D31C7F">
        <w:rPr>
          <w:rFonts w:ascii="Times New Roman" w:hAnsi="Times New Roman" w:cs="Times New Roman"/>
          <w:lang w:val="en-GB"/>
        </w:rPr>
        <w:t xml:space="preserve">ass celebrated during pivotal moments of the siege of Toulouse, even when </w:t>
      </w:r>
      <w:r w:rsidR="0043314B">
        <w:rPr>
          <w:rFonts w:ascii="Times New Roman" w:hAnsi="Times New Roman" w:cs="Times New Roman"/>
          <w:lang w:val="en-GB"/>
        </w:rPr>
        <w:t>circumstances were</w:t>
      </w:r>
      <w:r w:rsidRPr="00D31C7F">
        <w:rPr>
          <w:rFonts w:ascii="Times New Roman" w:hAnsi="Times New Roman" w:cs="Times New Roman"/>
          <w:lang w:val="en-GB"/>
        </w:rPr>
        <w:t xml:space="preserve"> less than ideal.</w:t>
      </w:r>
      <w:r w:rsidRPr="00D31C7F">
        <w:rPr>
          <w:rStyle w:val="FootnoteReference"/>
          <w:rFonts w:ascii="Times New Roman" w:hAnsi="Times New Roman" w:cs="Times New Roman"/>
          <w:lang w:val="en-GB"/>
        </w:rPr>
        <w:footnoteReference w:id="262"/>
      </w:r>
      <w:r w:rsidRPr="00D31C7F">
        <w:rPr>
          <w:rFonts w:ascii="Times New Roman" w:hAnsi="Times New Roman" w:cs="Times New Roman"/>
          <w:lang w:val="en-GB"/>
        </w:rPr>
        <w:t xml:space="preserve"> It is understandable that within this document</w:t>
      </w:r>
      <w:r w:rsidR="00C703F5">
        <w:rPr>
          <w:rFonts w:ascii="Times New Roman" w:hAnsi="Times New Roman" w:cs="Times New Roman"/>
          <w:lang w:val="en-GB"/>
        </w:rPr>
        <w:t>,</w:t>
      </w:r>
      <w:r w:rsidRPr="00D31C7F">
        <w:rPr>
          <w:rFonts w:ascii="Times New Roman" w:hAnsi="Times New Roman" w:cs="Times New Roman"/>
          <w:lang w:val="en-GB"/>
        </w:rPr>
        <w:t xml:space="preserve"> Simon</w:t>
      </w:r>
      <w:r w:rsidR="004C0045">
        <w:rPr>
          <w:rFonts w:ascii="Times New Roman" w:hAnsi="Times New Roman" w:cs="Times New Roman"/>
          <w:lang w:val="en-GB"/>
        </w:rPr>
        <w:t>’</w:t>
      </w:r>
      <w:r w:rsidRPr="00D31C7F">
        <w:rPr>
          <w:rFonts w:ascii="Times New Roman" w:hAnsi="Times New Roman" w:cs="Times New Roman"/>
          <w:lang w:val="en-GB"/>
        </w:rPr>
        <w:t xml:space="preserve">s </w:t>
      </w:r>
      <w:r w:rsidRPr="00D31C7F">
        <w:rPr>
          <w:rFonts w:ascii="Times New Roman" w:hAnsi="Times New Roman" w:cs="Times New Roman"/>
          <w:i/>
          <w:iCs/>
          <w:lang w:val="en-GB"/>
        </w:rPr>
        <w:t>mores</w:t>
      </w:r>
      <w:r w:rsidRPr="00D31C7F">
        <w:rPr>
          <w:rFonts w:ascii="Times New Roman" w:hAnsi="Times New Roman" w:cs="Times New Roman"/>
          <w:lang w:val="en-GB"/>
        </w:rPr>
        <w:t xml:space="preserve"> shimmer through. The charter also orders that in every town where there is no church, the most suitable house should be converted into a church (X). Interestingly, he also states that if there are houses of heretics present, then one of those should be changed into a church. </w:t>
      </w:r>
      <w:r w:rsidR="0043314B">
        <w:rPr>
          <w:rFonts w:ascii="Times New Roman" w:hAnsi="Times New Roman" w:cs="Times New Roman"/>
          <w:lang w:val="en-GB"/>
        </w:rPr>
        <w:t>‘</w:t>
      </w:r>
      <w:r w:rsidRPr="00D31C7F">
        <w:rPr>
          <w:rFonts w:ascii="Times New Roman" w:hAnsi="Times New Roman" w:cs="Times New Roman"/>
          <w:lang w:val="en-GB"/>
        </w:rPr>
        <w:t>Heretic</w:t>
      </w:r>
      <w:r w:rsidR="0043314B">
        <w:rPr>
          <w:rFonts w:ascii="Times New Roman" w:hAnsi="Times New Roman" w:cs="Times New Roman"/>
          <w:lang w:val="en-GB"/>
        </w:rPr>
        <w:t>’</w:t>
      </w:r>
      <w:r w:rsidRPr="00D31C7F">
        <w:rPr>
          <w:rFonts w:ascii="Times New Roman" w:hAnsi="Times New Roman" w:cs="Times New Roman"/>
          <w:lang w:val="en-GB"/>
        </w:rPr>
        <w:t xml:space="preserve"> is a very broad term for Simon, as Pegg wrote: </w:t>
      </w:r>
      <w:r w:rsidR="004C0045">
        <w:rPr>
          <w:rFonts w:ascii="Times New Roman" w:hAnsi="Times New Roman" w:cs="Times New Roman"/>
          <w:lang w:val="en-GB"/>
        </w:rPr>
        <w:t>‘</w:t>
      </w:r>
      <w:r w:rsidRPr="00D31C7F">
        <w:rPr>
          <w:rFonts w:ascii="Times New Roman" w:hAnsi="Times New Roman" w:cs="Times New Roman"/>
          <w:lang w:val="en-GB"/>
        </w:rPr>
        <w:t>Albigensians were heretics, heretical believers, mercenaries, refugee nobles, criminal mutilators, good men, and good women, in short, anyone who opposed or was accused of opposing Simon de Montfort as lord of the Albigeois.</w:t>
      </w:r>
      <w:r w:rsidR="004C0045">
        <w:rPr>
          <w:rFonts w:ascii="Times New Roman" w:hAnsi="Times New Roman" w:cs="Times New Roman"/>
          <w:lang w:val="en-GB"/>
        </w:rPr>
        <w:t>’</w:t>
      </w:r>
      <w:r w:rsidRPr="00D31C7F">
        <w:rPr>
          <w:rStyle w:val="FootnoteReference"/>
          <w:rFonts w:ascii="Times New Roman" w:hAnsi="Times New Roman" w:cs="Times New Roman"/>
          <w:lang w:val="en-GB"/>
        </w:rPr>
        <w:footnoteReference w:id="263"/>
      </w:r>
      <w:r w:rsidRPr="00D31C7F">
        <w:rPr>
          <w:rFonts w:ascii="Times New Roman" w:hAnsi="Times New Roman" w:cs="Times New Roman"/>
          <w:lang w:val="en-GB"/>
        </w:rPr>
        <w:t xml:space="preserve"> In practice</w:t>
      </w:r>
      <w:r w:rsidR="00C703F5">
        <w:rPr>
          <w:rFonts w:ascii="Times New Roman" w:hAnsi="Times New Roman" w:cs="Times New Roman"/>
          <w:lang w:val="en-GB"/>
        </w:rPr>
        <w:t>,</w:t>
      </w:r>
      <w:r w:rsidRPr="00D31C7F">
        <w:rPr>
          <w:rFonts w:ascii="Times New Roman" w:hAnsi="Times New Roman" w:cs="Times New Roman"/>
          <w:lang w:val="en-GB"/>
        </w:rPr>
        <w:t xml:space="preserve"> this custom was an ideal way to seize </w:t>
      </w:r>
      <w:r w:rsidR="00C703F5">
        <w:rPr>
          <w:rFonts w:ascii="Times New Roman" w:hAnsi="Times New Roman" w:cs="Times New Roman"/>
          <w:lang w:val="en-GB"/>
        </w:rPr>
        <w:t xml:space="preserve">the </w:t>
      </w:r>
      <w:r w:rsidRPr="00D31C7F">
        <w:rPr>
          <w:rFonts w:ascii="Times New Roman" w:hAnsi="Times New Roman" w:cs="Times New Roman"/>
          <w:lang w:val="en-GB"/>
        </w:rPr>
        <w:t>property of Simon</w:t>
      </w:r>
      <w:r w:rsidR="004C0045">
        <w:rPr>
          <w:rFonts w:ascii="Times New Roman" w:hAnsi="Times New Roman" w:cs="Times New Roman"/>
          <w:lang w:val="en-GB"/>
        </w:rPr>
        <w:t>’</w:t>
      </w:r>
      <w:r w:rsidRPr="00D31C7F">
        <w:rPr>
          <w:rFonts w:ascii="Times New Roman" w:hAnsi="Times New Roman" w:cs="Times New Roman"/>
          <w:lang w:val="en-GB"/>
        </w:rPr>
        <w:t xml:space="preserve">s and the </w:t>
      </w:r>
      <w:r w:rsidR="001E546B">
        <w:rPr>
          <w:rFonts w:ascii="Times New Roman" w:hAnsi="Times New Roman" w:cs="Times New Roman"/>
          <w:lang w:val="en-GB"/>
        </w:rPr>
        <w:t>Church</w:t>
      </w:r>
      <w:r w:rsidR="004C0045">
        <w:rPr>
          <w:rFonts w:ascii="Times New Roman" w:hAnsi="Times New Roman" w:cs="Times New Roman"/>
          <w:lang w:val="en-GB"/>
        </w:rPr>
        <w:t>’</w:t>
      </w:r>
      <w:r w:rsidRPr="00D31C7F">
        <w:rPr>
          <w:rFonts w:ascii="Times New Roman" w:hAnsi="Times New Roman" w:cs="Times New Roman"/>
          <w:lang w:val="en-GB"/>
        </w:rPr>
        <w:t xml:space="preserve">s enemies and gift it to the </w:t>
      </w:r>
      <w:r w:rsidR="001E546B">
        <w:rPr>
          <w:rFonts w:ascii="Times New Roman" w:hAnsi="Times New Roman" w:cs="Times New Roman"/>
          <w:lang w:val="en-GB"/>
        </w:rPr>
        <w:t>Church</w:t>
      </w:r>
      <w:r w:rsidRPr="00D31C7F">
        <w:rPr>
          <w:rFonts w:ascii="Times New Roman" w:hAnsi="Times New Roman" w:cs="Times New Roman"/>
          <w:lang w:val="en-GB"/>
        </w:rPr>
        <w:t>.</w:t>
      </w:r>
    </w:p>
    <w:p w14:paraId="6005854A" w14:textId="672F40B8" w:rsidR="001A481A" w:rsidRPr="00D31C7F" w:rsidRDefault="001A481A"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All these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that deal with religion and practices are what we would have expected from a charter created by an assembly attended by the leader of a crusader army and two influential bishops</w:t>
      </w:r>
      <w:r w:rsidR="0043314B">
        <w:rPr>
          <w:rFonts w:ascii="Times New Roman" w:hAnsi="Times New Roman" w:cs="Times New Roman"/>
          <w:lang w:val="en-GB"/>
        </w:rPr>
        <w:t>,</w:t>
      </w:r>
      <w:r w:rsidRPr="00D31C7F">
        <w:rPr>
          <w:rFonts w:ascii="Times New Roman" w:hAnsi="Times New Roman" w:cs="Times New Roman"/>
          <w:lang w:val="en-GB"/>
        </w:rPr>
        <w:t xml:space="preserve"> </w:t>
      </w:r>
      <w:r w:rsidR="0043314B">
        <w:rPr>
          <w:rFonts w:ascii="Times New Roman" w:hAnsi="Times New Roman" w:cs="Times New Roman"/>
          <w:lang w:val="en-GB"/>
        </w:rPr>
        <w:t>and</w:t>
      </w:r>
      <w:r w:rsidRPr="00D31C7F">
        <w:rPr>
          <w:rFonts w:ascii="Times New Roman" w:hAnsi="Times New Roman" w:cs="Times New Roman"/>
          <w:lang w:val="en-GB"/>
        </w:rPr>
        <w:t xml:space="preserve"> ratified by even more bishops. They mainly protect the </w:t>
      </w:r>
      <w:r w:rsidR="001E546B">
        <w:rPr>
          <w:rFonts w:ascii="Times New Roman" w:hAnsi="Times New Roman" w:cs="Times New Roman"/>
          <w:lang w:val="en-GB"/>
        </w:rPr>
        <w:t>Church</w:t>
      </w:r>
      <w:r w:rsidRPr="00D31C7F">
        <w:rPr>
          <w:rFonts w:ascii="Times New Roman" w:hAnsi="Times New Roman" w:cs="Times New Roman"/>
          <w:lang w:val="en-GB"/>
        </w:rPr>
        <w:t xml:space="preserve"> and follow what would be expected of a </w:t>
      </w:r>
      <w:r w:rsidR="004C0045">
        <w:rPr>
          <w:rFonts w:ascii="Times New Roman" w:hAnsi="Times New Roman" w:cs="Times New Roman"/>
          <w:lang w:val="en-GB"/>
        </w:rPr>
        <w:t>‘</w:t>
      </w:r>
      <w:r w:rsidRPr="00D31C7F">
        <w:rPr>
          <w:rFonts w:ascii="Times New Roman" w:hAnsi="Times New Roman" w:cs="Times New Roman"/>
          <w:lang w:val="en-GB"/>
        </w:rPr>
        <w:t>normal</w:t>
      </w:r>
      <w:r w:rsidR="004C0045">
        <w:rPr>
          <w:rFonts w:ascii="Times New Roman" w:hAnsi="Times New Roman" w:cs="Times New Roman"/>
          <w:lang w:val="en-GB"/>
        </w:rPr>
        <w:t>’</w:t>
      </w:r>
      <w:r w:rsidRPr="00D31C7F">
        <w:rPr>
          <w:rFonts w:ascii="Times New Roman" w:hAnsi="Times New Roman" w:cs="Times New Roman"/>
          <w:lang w:val="en-GB"/>
        </w:rPr>
        <w:t xml:space="preserve"> (read</w:t>
      </w:r>
      <w:r w:rsidR="0043314B">
        <w:rPr>
          <w:rFonts w:ascii="Times New Roman" w:hAnsi="Times New Roman" w:cs="Times New Roman"/>
          <w:lang w:val="en-GB"/>
        </w:rPr>
        <w:t>:</w:t>
      </w:r>
      <w:r w:rsidRPr="00D31C7F">
        <w:rPr>
          <w:rFonts w:ascii="Times New Roman" w:hAnsi="Times New Roman" w:cs="Times New Roman"/>
          <w:lang w:val="en-GB"/>
        </w:rPr>
        <w:t xml:space="preserve"> Northern French) society. There is</w:t>
      </w:r>
      <w:r w:rsidR="009501D0" w:rsidRPr="00D31C7F">
        <w:rPr>
          <w:rFonts w:ascii="Times New Roman" w:hAnsi="Times New Roman" w:cs="Times New Roman"/>
          <w:lang w:val="en-GB"/>
        </w:rPr>
        <w:t>,</w:t>
      </w:r>
      <w:r w:rsidRPr="00D31C7F">
        <w:rPr>
          <w:rFonts w:ascii="Times New Roman" w:hAnsi="Times New Roman" w:cs="Times New Roman"/>
          <w:lang w:val="en-GB"/>
        </w:rPr>
        <w:t xml:space="preserve"> however</w:t>
      </w:r>
      <w:r w:rsidR="009501D0" w:rsidRPr="00D31C7F">
        <w:rPr>
          <w:rFonts w:ascii="Times New Roman" w:hAnsi="Times New Roman" w:cs="Times New Roman"/>
          <w:lang w:val="en-GB"/>
        </w:rPr>
        <w:t>,</w:t>
      </w:r>
      <w:r w:rsidRPr="00D31C7F">
        <w:rPr>
          <w:rFonts w:ascii="Times New Roman" w:hAnsi="Times New Roman" w:cs="Times New Roman"/>
          <w:lang w:val="en-GB"/>
        </w:rPr>
        <w:t xml:space="preserve"> one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in this category that deals with a specific Southern practice: the fortification of churches. Within architecture</w:t>
      </w:r>
      <w:r w:rsidR="00C17E6F">
        <w:rPr>
          <w:rFonts w:ascii="Times New Roman" w:hAnsi="Times New Roman" w:cs="Times New Roman"/>
          <w:lang w:val="en-GB"/>
        </w:rPr>
        <w:t>,</w:t>
      </w:r>
      <w:r w:rsidRPr="00D31C7F">
        <w:rPr>
          <w:rFonts w:ascii="Times New Roman" w:hAnsi="Times New Roman" w:cs="Times New Roman"/>
          <w:lang w:val="en-GB"/>
        </w:rPr>
        <w:t xml:space="preserve"> there is the </w:t>
      </w:r>
      <w:r w:rsidR="004529C0">
        <w:rPr>
          <w:rFonts w:ascii="Times New Roman" w:hAnsi="Times New Roman" w:cs="Times New Roman"/>
          <w:lang w:val="en-GB"/>
        </w:rPr>
        <w:t>S</w:t>
      </w:r>
      <w:r w:rsidRPr="00D31C7F">
        <w:rPr>
          <w:rFonts w:ascii="Times New Roman" w:hAnsi="Times New Roman" w:cs="Times New Roman"/>
          <w:lang w:val="en-GB"/>
        </w:rPr>
        <w:t>outhern French gothic style church defined by its militar</w:t>
      </w:r>
      <w:r w:rsidR="0043314B">
        <w:rPr>
          <w:rFonts w:ascii="Times New Roman" w:hAnsi="Times New Roman" w:cs="Times New Roman"/>
          <w:lang w:val="en-GB"/>
        </w:rPr>
        <w:t>y</w:t>
      </w:r>
      <w:r w:rsidRPr="00D31C7F">
        <w:rPr>
          <w:rFonts w:ascii="Times New Roman" w:hAnsi="Times New Roman" w:cs="Times New Roman"/>
          <w:lang w:val="en-GB"/>
        </w:rPr>
        <w:t xml:space="preserve"> fortifications</w:t>
      </w:r>
      <w:r w:rsidR="0043314B">
        <w:rPr>
          <w:rFonts w:ascii="Times New Roman" w:hAnsi="Times New Roman" w:cs="Times New Roman"/>
          <w:lang w:val="en-GB"/>
        </w:rPr>
        <w:t>,</w:t>
      </w:r>
      <w:r w:rsidRPr="00D31C7F">
        <w:rPr>
          <w:rFonts w:ascii="Times New Roman" w:hAnsi="Times New Roman" w:cs="Times New Roman"/>
          <w:lang w:val="en-GB"/>
        </w:rPr>
        <w:t xml:space="preserve"> such as battlements and machicolations.</w:t>
      </w:r>
      <w:r w:rsidRPr="00D31C7F">
        <w:rPr>
          <w:rStyle w:val="FootnoteReference"/>
          <w:rFonts w:ascii="Times New Roman" w:hAnsi="Times New Roman" w:cs="Times New Roman"/>
          <w:lang w:val="en-GB"/>
        </w:rPr>
        <w:footnoteReference w:id="264"/>
      </w:r>
      <w:r w:rsidRPr="00D31C7F">
        <w:rPr>
          <w:rFonts w:ascii="Times New Roman" w:hAnsi="Times New Roman" w:cs="Times New Roman"/>
          <w:lang w:val="en-GB"/>
        </w:rPr>
        <w:t xml:space="preserve"> Although this style became more popular after the Albigensian Crusade, sources such as t</w:t>
      </w:r>
      <w:r w:rsidR="00A750D4" w:rsidRPr="00D31C7F">
        <w:rPr>
          <w:rFonts w:ascii="Times New Roman" w:hAnsi="Times New Roman" w:cs="Times New Roman"/>
          <w:lang w:val="en-GB"/>
        </w:rPr>
        <w:t xml:space="preserve">he </w:t>
      </w:r>
      <w:r w:rsidR="00A750D4" w:rsidRPr="00D31C7F">
        <w:rPr>
          <w:rFonts w:ascii="Times New Roman" w:hAnsi="Times New Roman" w:cs="Times New Roman"/>
          <w:i/>
          <w:iCs/>
          <w:lang w:val="en-GB"/>
        </w:rPr>
        <w:t>Statutes</w:t>
      </w:r>
      <w:r w:rsidR="00A750D4" w:rsidRPr="00D31C7F">
        <w:rPr>
          <w:rFonts w:ascii="Times New Roman" w:hAnsi="Times New Roman" w:cs="Times New Roman"/>
          <w:lang w:val="en-GB"/>
        </w:rPr>
        <w:t xml:space="preserve"> s</w:t>
      </w:r>
      <w:r w:rsidRPr="00D31C7F">
        <w:rPr>
          <w:rFonts w:ascii="Times New Roman" w:hAnsi="Times New Roman" w:cs="Times New Roman"/>
          <w:lang w:val="en-GB"/>
        </w:rPr>
        <w:t>uggest that their origins are older. In the second chapter</w:t>
      </w:r>
      <w:r w:rsidR="00C17E6F">
        <w:rPr>
          <w:rFonts w:ascii="Times New Roman" w:hAnsi="Times New Roman" w:cs="Times New Roman"/>
          <w:lang w:val="en-GB"/>
        </w:rPr>
        <w:t>,</w:t>
      </w:r>
      <w:r w:rsidRPr="00D31C7F">
        <w:rPr>
          <w:rFonts w:ascii="Times New Roman" w:hAnsi="Times New Roman" w:cs="Times New Roman"/>
          <w:lang w:val="en-GB"/>
        </w:rPr>
        <w:t xml:space="preserve"> we have discussed the attacks </w:t>
      </w:r>
      <w:r w:rsidR="00C17E6F">
        <w:rPr>
          <w:rFonts w:ascii="Times New Roman" w:hAnsi="Times New Roman" w:cs="Times New Roman"/>
          <w:lang w:val="en-GB"/>
        </w:rPr>
        <w:t>that</w:t>
      </w:r>
      <w:r w:rsidRPr="00D31C7F">
        <w:rPr>
          <w:rFonts w:ascii="Times New Roman" w:hAnsi="Times New Roman" w:cs="Times New Roman"/>
          <w:lang w:val="en-GB"/>
        </w:rPr>
        <w:t xml:space="preserve"> the Southern </w:t>
      </w:r>
      <w:r w:rsidR="001E546B">
        <w:rPr>
          <w:rFonts w:ascii="Times New Roman" w:hAnsi="Times New Roman" w:cs="Times New Roman"/>
          <w:lang w:val="en-GB"/>
        </w:rPr>
        <w:t>Church</w:t>
      </w:r>
      <w:r w:rsidRPr="00D31C7F">
        <w:rPr>
          <w:rFonts w:ascii="Times New Roman" w:hAnsi="Times New Roman" w:cs="Times New Roman"/>
          <w:lang w:val="en-GB"/>
        </w:rPr>
        <w:t xml:space="preserve"> faced due to the political </w:t>
      </w:r>
      <w:r w:rsidR="000824A5">
        <w:rPr>
          <w:rFonts w:ascii="Times New Roman" w:hAnsi="Times New Roman" w:cs="Times New Roman"/>
          <w:lang w:val="en-GB"/>
        </w:rPr>
        <w:t>anticlerical</w:t>
      </w:r>
      <w:r w:rsidRPr="00D31C7F">
        <w:rPr>
          <w:rFonts w:ascii="Times New Roman" w:hAnsi="Times New Roman" w:cs="Times New Roman"/>
          <w:lang w:val="en-GB"/>
        </w:rPr>
        <w:t xml:space="preserve">ism that was widespread in the South. These fortifications built around churches are (in a way) a symbol of the secular power that was held by the Southern </w:t>
      </w:r>
      <w:r w:rsidR="001E546B">
        <w:rPr>
          <w:rFonts w:ascii="Times New Roman" w:hAnsi="Times New Roman" w:cs="Times New Roman"/>
          <w:lang w:val="en-GB"/>
        </w:rPr>
        <w:t>Church</w:t>
      </w:r>
      <w:r w:rsidRPr="00D31C7F">
        <w:rPr>
          <w:rFonts w:ascii="Times New Roman" w:hAnsi="Times New Roman" w:cs="Times New Roman"/>
          <w:lang w:val="en-GB"/>
        </w:rPr>
        <w:t xml:space="preserve">. </w:t>
      </w:r>
      <w:r w:rsidR="0043314B">
        <w:rPr>
          <w:rFonts w:ascii="Times New Roman" w:hAnsi="Times New Roman" w:cs="Times New Roman"/>
          <w:lang w:val="en-GB"/>
        </w:rPr>
        <w:t>Another</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deals with this by stating that the fortification of churches is forbidden. Churches that already have them should demolish them, but this </w:t>
      </w:r>
      <w:r w:rsidR="0043314B">
        <w:rPr>
          <w:rFonts w:ascii="Times New Roman" w:hAnsi="Times New Roman" w:cs="Times New Roman"/>
          <w:lang w:val="en-GB"/>
        </w:rPr>
        <w:t xml:space="preserve">is to </w:t>
      </w:r>
      <w:r w:rsidR="000C082D">
        <w:rPr>
          <w:rFonts w:ascii="Times New Roman" w:hAnsi="Times New Roman" w:cs="Times New Roman"/>
          <w:lang w:val="en-GB"/>
        </w:rPr>
        <w:t>happen</w:t>
      </w:r>
      <w:r w:rsidRPr="00D31C7F">
        <w:rPr>
          <w:rFonts w:ascii="Times New Roman" w:hAnsi="Times New Roman" w:cs="Times New Roman"/>
          <w:lang w:val="en-GB"/>
        </w:rPr>
        <w:t xml:space="preserve"> at the discretion of the bishop</w:t>
      </w:r>
      <w:r w:rsidR="000C082D">
        <w:rPr>
          <w:rFonts w:ascii="Times New Roman" w:hAnsi="Times New Roman" w:cs="Times New Roman"/>
          <w:lang w:val="en-GB"/>
        </w:rPr>
        <w:t>,</w:t>
      </w:r>
      <w:r w:rsidRPr="00D31C7F">
        <w:rPr>
          <w:rFonts w:ascii="Times New Roman" w:hAnsi="Times New Roman" w:cs="Times New Roman"/>
          <w:lang w:val="en-GB"/>
        </w:rPr>
        <w:t xml:space="preserve"> who is allowed to maintain the fortification. There is a caveat</w:t>
      </w:r>
      <w:r w:rsidR="000C082D">
        <w:rPr>
          <w:rFonts w:ascii="Times New Roman" w:hAnsi="Times New Roman" w:cs="Times New Roman"/>
          <w:lang w:val="en-GB"/>
        </w:rPr>
        <w:t>,</w:t>
      </w:r>
      <w:r w:rsidRPr="00D31C7F">
        <w:rPr>
          <w:rFonts w:ascii="Times New Roman" w:hAnsi="Times New Roman" w:cs="Times New Roman"/>
          <w:lang w:val="en-GB"/>
        </w:rPr>
        <w:t xml:space="preserve"> though: the bishop is not </w:t>
      </w:r>
      <w:r w:rsidRPr="00D31C7F">
        <w:rPr>
          <w:rFonts w:ascii="Times New Roman" w:hAnsi="Times New Roman" w:cs="Times New Roman"/>
          <w:lang w:val="en-GB"/>
        </w:rPr>
        <w:lastRenderedPageBreak/>
        <w:t xml:space="preserve">allowed to </w:t>
      </w:r>
      <w:r w:rsidR="00325E34" w:rsidRPr="00D31C7F">
        <w:rPr>
          <w:rFonts w:ascii="Times New Roman" w:hAnsi="Times New Roman" w:cs="Times New Roman"/>
          <w:lang w:val="en-GB"/>
        </w:rPr>
        <w:t>keep</w:t>
      </w:r>
      <w:r w:rsidRPr="00D31C7F">
        <w:rPr>
          <w:rFonts w:ascii="Times New Roman" w:hAnsi="Times New Roman" w:cs="Times New Roman"/>
          <w:lang w:val="en-GB"/>
        </w:rPr>
        <w:t xml:space="preserve"> the fortifications in a town or castle of another lord (II). This shows that Simon understood the fragile position of the Southern </w:t>
      </w:r>
      <w:r w:rsidR="001E546B">
        <w:rPr>
          <w:rFonts w:ascii="Times New Roman" w:hAnsi="Times New Roman" w:cs="Times New Roman"/>
          <w:lang w:val="en-GB"/>
        </w:rPr>
        <w:t>Church</w:t>
      </w:r>
      <w:r w:rsidRPr="00D31C7F">
        <w:rPr>
          <w:rFonts w:ascii="Times New Roman" w:hAnsi="Times New Roman" w:cs="Times New Roman"/>
          <w:lang w:val="en-GB"/>
        </w:rPr>
        <w:t>, and allowing the bishops to maintain their fortifications gave them a way to protect themselves. However, by destroying the fortifications in towns and castles of other lords</w:t>
      </w:r>
      <w:r w:rsidR="000C082D">
        <w:rPr>
          <w:rFonts w:ascii="Times New Roman" w:hAnsi="Times New Roman" w:cs="Times New Roman"/>
          <w:lang w:val="en-GB"/>
        </w:rPr>
        <w:t>,</w:t>
      </w:r>
      <w:r w:rsidRPr="00D31C7F">
        <w:rPr>
          <w:rFonts w:ascii="Times New Roman" w:hAnsi="Times New Roman" w:cs="Times New Roman"/>
          <w:lang w:val="en-GB"/>
        </w:rPr>
        <w:t xml:space="preserve"> he showed his will to separate the Southern </w:t>
      </w:r>
      <w:r w:rsidR="001E546B">
        <w:rPr>
          <w:rFonts w:ascii="Times New Roman" w:hAnsi="Times New Roman" w:cs="Times New Roman"/>
          <w:lang w:val="en-GB"/>
        </w:rPr>
        <w:t>Church</w:t>
      </w:r>
      <w:r w:rsidR="004C0045">
        <w:rPr>
          <w:rFonts w:ascii="Times New Roman" w:hAnsi="Times New Roman" w:cs="Times New Roman"/>
          <w:lang w:val="en-GB"/>
        </w:rPr>
        <w:t>’</w:t>
      </w:r>
      <w:r w:rsidRPr="00D31C7F">
        <w:rPr>
          <w:rFonts w:ascii="Times New Roman" w:hAnsi="Times New Roman" w:cs="Times New Roman"/>
          <w:lang w:val="en-GB"/>
        </w:rPr>
        <w:t xml:space="preserve">s secular power and prevent the political rivalries between the bishops and the local nobility. Therefore this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deals with the political culture of the </w:t>
      </w:r>
      <w:r w:rsidR="004529C0">
        <w:rPr>
          <w:rFonts w:ascii="Times New Roman" w:hAnsi="Times New Roman" w:cs="Times New Roman"/>
          <w:lang w:val="en-GB"/>
        </w:rPr>
        <w:t>S</w:t>
      </w:r>
      <w:r w:rsidRPr="00D31C7F">
        <w:rPr>
          <w:rFonts w:ascii="Times New Roman" w:hAnsi="Times New Roman" w:cs="Times New Roman"/>
          <w:lang w:val="en-GB"/>
        </w:rPr>
        <w:t>outh.</w:t>
      </w:r>
    </w:p>
    <w:p w14:paraId="4CA1DEA4" w14:textId="77777777" w:rsidR="0058700E" w:rsidRPr="00D31C7F" w:rsidRDefault="0058700E" w:rsidP="0058700E">
      <w:pPr>
        <w:spacing w:after="0" w:line="276" w:lineRule="auto"/>
        <w:jc w:val="both"/>
        <w:rPr>
          <w:rFonts w:ascii="Times New Roman" w:hAnsi="Times New Roman" w:cs="Times New Roman"/>
          <w:lang w:val="en-GB"/>
        </w:rPr>
      </w:pPr>
    </w:p>
    <w:p w14:paraId="5381E5CF" w14:textId="2CB973BB" w:rsidR="0058700E" w:rsidRDefault="005615F4" w:rsidP="0071539C">
      <w:pPr>
        <w:pStyle w:val="Heading3"/>
        <w:rPr>
          <w:rFonts w:ascii="Times New Roman" w:hAnsi="Times New Roman" w:cs="Times New Roman"/>
          <w:b/>
          <w:bCs/>
          <w:lang w:val="en-GB"/>
        </w:rPr>
      </w:pPr>
      <w:bookmarkStart w:id="89" w:name="_Hlk85118600"/>
      <w:bookmarkStart w:id="90" w:name="_Toc112003286"/>
      <w:r>
        <w:rPr>
          <w:rFonts w:ascii="Times New Roman" w:hAnsi="Times New Roman" w:cs="Times New Roman"/>
          <w:b/>
          <w:bCs/>
          <w:lang w:val="en-GB"/>
        </w:rPr>
        <w:t>4</w:t>
      </w:r>
      <w:r w:rsidR="0058700E" w:rsidRPr="00D31C7F">
        <w:rPr>
          <w:rFonts w:ascii="Times New Roman" w:hAnsi="Times New Roman" w:cs="Times New Roman"/>
          <w:b/>
          <w:bCs/>
          <w:lang w:val="en-GB"/>
        </w:rPr>
        <w:t>.3</w:t>
      </w:r>
      <w:r>
        <w:rPr>
          <w:rFonts w:ascii="Times New Roman" w:hAnsi="Times New Roman" w:cs="Times New Roman"/>
          <w:b/>
          <w:bCs/>
          <w:lang w:val="en-GB"/>
        </w:rPr>
        <w:t>.3</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Taxes and tithes</w:t>
      </w:r>
      <w:bookmarkEnd w:id="89"/>
      <w:bookmarkEnd w:id="90"/>
    </w:p>
    <w:p w14:paraId="21CB8D13" w14:textId="77777777" w:rsidR="003938F2" w:rsidRPr="003938F2" w:rsidRDefault="003938F2" w:rsidP="00626905">
      <w:pPr>
        <w:spacing w:after="0"/>
        <w:rPr>
          <w:lang w:val="en-GB"/>
        </w:rPr>
      </w:pPr>
    </w:p>
    <w:p w14:paraId="395A2492" w14:textId="24E38215" w:rsidR="0058700E" w:rsidRPr="00D31C7F" w:rsidRDefault="0058700E"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Just as was the case with the category of religious customs and practices</w:t>
      </w:r>
      <w:r w:rsidR="00865469">
        <w:rPr>
          <w:rFonts w:ascii="Times New Roman" w:hAnsi="Times New Roman" w:cs="Times New Roman"/>
          <w:lang w:val="en-GB"/>
        </w:rPr>
        <w:t>,</w:t>
      </w:r>
      <w:r w:rsidRPr="00D31C7F">
        <w:rPr>
          <w:rFonts w:ascii="Times New Roman" w:hAnsi="Times New Roman" w:cs="Times New Roman"/>
          <w:lang w:val="en-GB"/>
        </w:rPr>
        <w:t xml:space="preserve"> most of the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in th</w:t>
      </w:r>
      <w:r w:rsidR="0043314B">
        <w:rPr>
          <w:rFonts w:ascii="Times New Roman" w:hAnsi="Times New Roman" w:cs="Times New Roman"/>
          <w:lang w:val="en-GB"/>
        </w:rPr>
        <w:t>e</w:t>
      </w:r>
      <w:r w:rsidRPr="00D31C7F">
        <w:rPr>
          <w:rFonts w:ascii="Times New Roman" w:hAnsi="Times New Roman" w:cs="Times New Roman"/>
          <w:lang w:val="en-GB"/>
        </w:rPr>
        <w:t xml:space="preserve"> category that deal</w:t>
      </w:r>
      <w:r w:rsidR="0043314B">
        <w:rPr>
          <w:rFonts w:ascii="Times New Roman" w:hAnsi="Times New Roman" w:cs="Times New Roman"/>
          <w:lang w:val="en-GB"/>
        </w:rPr>
        <w:t>s</w:t>
      </w:r>
      <w:r w:rsidRPr="00D31C7F">
        <w:rPr>
          <w:rFonts w:ascii="Times New Roman" w:hAnsi="Times New Roman" w:cs="Times New Roman"/>
          <w:lang w:val="en-GB"/>
        </w:rPr>
        <w:t xml:space="preserve"> with taxes and the </w:t>
      </w:r>
      <w:r w:rsidR="001E546B">
        <w:rPr>
          <w:rFonts w:ascii="Times New Roman" w:hAnsi="Times New Roman" w:cs="Times New Roman"/>
          <w:lang w:val="en-GB"/>
        </w:rPr>
        <w:t>Church</w:t>
      </w:r>
      <w:r w:rsidRPr="00D31C7F">
        <w:rPr>
          <w:rFonts w:ascii="Times New Roman" w:hAnsi="Times New Roman" w:cs="Times New Roman"/>
          <w:lang w:val="en-GB"/>
        </w:rPr>
        <w:t xml:space="preserve"> are not really </w:t>
      </w:r>
      <w:r w:rsidR="00906702">
        <w:rPr>
          <w:rFonts w:ascii="Times New Roman" w:hAnsi="Times New Roman" w:cs="Times New Roman"/>
          <w:lang w:val="en-GB"/>
        </w:rPr>
        <w:t>reformatory</w:t>
      </w:r>
      <w:r w:rsidRPr="00D31C7F">
        <w:rPr>
          <w:rFonts w:ascii="Times New Roman" w:hAnsi="Times New Roman" w:cs="Times New Roman"/>
          <w:lang w:val="en-GB"/>
        </w:rPr>
        <w:t xml:space="preserve"> </w:t>
      </w:r>
      <w:r w:rsidR="007A1A8D" w:rsidRPr="00D31C7F">
        <w:rPr>
          <w:rFonts w:ascii="Times New Roman" w:hAnsi="Times New Roman" w:cs="Times New Roman"/>
          <w:lang w:val="en-GB"/>
        </w:rPr>
        <w:t>but are m</w:t>
      </w:r>
      <w:r w:rsidRPr="00D31C7F">
        <w:rPr>
          <w:rFonts w:ascii="Times New Roman" w:hAnsi="Times New Roman" w:cs="Times New Roman"/>
          <w:lang w:val="en-GB"/>
        </w:rPr>
        <w:t>ore</w:t>
      </w:r>
      <w:r w:rsidR="00EE4310" w:rsidRPr="00D31C7F">
        <w:rPr>
          <w:rFonts w:ascii="Times New Roman" w:hAnsi="Times New Roman" w:cs="Times New Roman"/>
          <w:lang w:val="en-GB"/>
        </w:rPr>
        <w:t xml:space="preserve"> practices that were </w:t>
      </w:r>
      <w:r w:rsidRPr="00D31C7F">
        <w:rPr>
          <w:rFonts w:ascii="Times New Roman" w:hAnsi="Times New Roman" w:cs="Times New Roman"/>
          <w:lang w:val="en-GB"/>
        </w:rPr>
        <w:t>expected</w:t>
      </w:r>
      <w:r w:rsidR="00EE4310" w:rsidRPr="00D31C7F">
        <w:rPr>
          <w:rFonts w:ascii="Times New Roman" w:hAnsi="Times New Roman" w:cs="Times New Roman"/>
          <w:lang w:val="en-GB"/>
        </w:rPr>
        <w:t xml:space="preserve"> to </w:t>
      </w:r>
      <w:r w:rsidR="0043314B">
        <w:rPr>
          <w:rFonts w:ascii="Times New Roman" w:hAnsi="Times New Roman" w:cs="Times New Roman"/>
          <w:lang w:val="en-GB"/>
        </w:rPr>
        <w:t xml:space="preserve">be </w:t>
      </w:r>
      <w:r w:rsidR="00EE4310" w:rsidRPr="00D31C7F">
        <w:rPr>
          <w:rFonts w:ascii="Times New Roman" w:hAnsi="Times New Roman" w:cs="Times New Roman"/>
          <w:lang w:val="en-GB"/>
        </w:rPr>
        <w:t>already in place</w:t>
      </w:r>
      <w:r w:rsidR="005E10FA" w:rsidRPr="00D31C7F">
        <w:rPr>
          <w:rFonts w:ascii="Times New Roman" w:hAnsi="Times New Roman" w:cs="Times New Roman"/>
          <w:lang w:val="en-GB"/>
        </w:rPr>
        <w:t xml:space="preserve"> from a </w:t>
      </w:r>
      <w:r w:rsidR="00425F12">
        <w:rPr>
          <w:rFonts w:ascii="Times New Roman" w:hAnsi="Times New Roman" w:cs="Times New Roman"/>
          <w:lang w:val="en-GB"/>
        </w:rPr>
        <w:t>N</w:t>
      </w:r>
      <w:r w:rsidR="005E10FA" w:rsidRPr="00D31C7F">
        <w:rPr>
          <w:rFonts w:ascii="Times New Roman" w:hAnsi="Times New Roman" w:cs="Times New Roman"/>
          <w:lang w:val="en-GB"/>
        </w:rPr>
        <w:t>orthern perspective</w:t>
      </w:r>
      <w:r w:rsidRPr="00D31C7F">
        <w:rPr>
          <w:rFonts w:ascii="Times New Roman" w:hAnsi="Times New Roman" w:cs="Times New Roman"/>
          <w:lang w:val="en-GB"/>
        </w:rPr>
        <w:t xml:space="preserve">. Above we have already discussed the laws surrounding tithes (III), but in the next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008A7428">
        <w:rPr>
          <w:rFonts w:ascii="Times New Roman" w:hAnsi="Times New Roman" w:cs="Times New Roman"/>
          <w:lang w:val="en-GB"/>
        </w:rPr>
        <w:t xml:space="preserve"> </w:t>
      </w:r>
      <w:r w:rsidRPr="00D31C7F">
        <w:rPr>
          <w:rFonts w:ascii="Times New Roman" w:hAnsi="Times New Roman" w:cs="Times New Roman"/>
          <w:lang w:val="en-GB"/>
        </w:rPr>
        <w:t xml:space="preserve">it is stated that clerics cannot be taxed (IV). The word </w:t>
      </w:r>
      <w:r w:rsidR="00F836F2" w:rsidRPr="00F836F2">
        <w:rPr>
          <w:rFonts w:ascii="Times New Roman" w:hAnsi="Times New Roman" w:cs="Times New Roman"/>
          <w:lang w:val="en-GB"/>
        </w:rPr>
        <w:t xml:space="preserve">used in this charter for tax is </w:t>
      </w:r>
      <w:r w:rsidR="00F836F2" w:rsidRPr="00DC098B">
        <w:rPr>
          <w:rFonts w:ascii="Times New Roman" w:hAnsi="Times New Roman" w:cs="Times New Roman"/>
          <w:i/>
          <w:iCs/>
          <w:lang w:val="en-GB"/>
        </w:rPr>
        <w:t>tallia</w:t>
      </w:r>
      <w:r w:rsidR="00F836F2" w:rsidRPr="00F836F2">
        <w:rPr>
          <w:rFonts w:ascii="Times New Roman" w:hAnsi="Times New Roman" w:cs="Times New Roman"/>
          <w:lang w:val="en-GB"/>
        </w:rPr>
        <w:t>, a</w:t>
      </w:r>
      <w:r w:rsidRPr="00D31C7F">
        <w:rPr>
          <w:rFonts w:ascii="Times New Roman" w:hAnsi="Times New Roman" w:cs="Times New Roman"/>
          <w:lang w:val="en-GB"/>
        </w:rPr>
        <w:t xml:space="preserve"> very general </w:t>
      </w:r>
      <w:r w:rsidR="00F836F2">
        <w:rPr>
          <w:rFonts w:ascii="Times New Roman" w:hAnsi="Times New Roman" w:cs="Times New Roman"/>
          <w:lang w:val="en-GB"/>
        </w:rPr>
        <w:t>term</w:t>
      </w:r>
      <w:r w:rsidRPr="00D31C7F">
        <w:rPr>
          <w:rFonts w:ascii="Times New Roman" w:hAnsi="Times New Roman" w:cs="Times New Roman"/>
          <w:lang w:val="en-GB"/>
        </w:rPr>
        <w:t xml:space="preserve"> for tax, and it is nowhere really explained or specified what type of taxes we are talking about. There is</w:t>
      </w:r>
      <w:r w:rsidR="00F836F2">
        <w:rPr>
          <w:rFonts w:ascii="Times New Roman" w:hAnsi="Times New Roman" w:cs="Times New Roman"/>
          <w:lang w:val="en-GB"/>
        </w:rPr>
        <w:t>,</w:t>
      </w:r>
      <w:r w:rsidRPr="00D31C7F">
        <w:rPr>
          <w:rFonts w:ascii="Times New Roman" w:hAnsi="Times New Roman" w:cs="Times New Roman"/>
          <w:lang w:val="en-GB"/>
        </w:rPr>
        <w:t xml:space="preserve"> however</w:t>
      </w:r>
      <w:r w:rsidR="00F836F2">
        <w:rPr>
          <w:rFonts w:ascii="Times New Roman" w:hAnsi="Times New Roman" w:cs="Times New Roman"/>
          <w:lang w:val="en-GB"/>
        </w:rPr>
        <w:t>,</w:t>
      </w:r>
      <w:r w:rsidRPr="00D31C7F">
        <w:rPr>
          <w:rFonts w:ascii="Times New Roman" w:hAnsi="Times New Roman" w:cs="Times New Roman"/>
          <w:lang w:val="en-GB"/>
        </w:rPr>
        <w:t xml:space="preserve"> a different special tax of three Melgorian </w:t>
      </w:r>
      <w:r w:rsidRPr="00D31C7F">
        <w:rPr>
          <w:rFonts w:ascii="Times New Roman" w:hAnsi="Times New Roman" w:cs="Times New Roman"/>
          <w:i/>
          <w:iCs/>
          <w:lang w:val="en-GB"/>
        </w:rPr>
        <w:t>denarii</w:t>
      </w:r>
      <w:r w:rsidRPr="00D31C7F">
        <w:rPr>
          <w:rFonts w:ascii="Times New Roman" w:hAnsi="Times New Roman" w:cs="Times New Roman"/>
          <w:lang w:val="en-GB"/>
        </w:rPr>
        <w:t xml:space="preserve"> created by Simon</w:t>
      </w:r>
      <w:r w:rsidR="00F836F2">
        <w:rPr>
          <w:rFonts w:ascii="Times New Roman" w:hAnsi="Times New Roman" w:cs="Times New Roman"/>
          <w:lang w:val="en-GB"/>
        </w:rPr>
        <w:t>,</w:t>
      </w:r>
      <w:r w:rsidRPr="00D31C7F">
        <w:rPr>
          <w:rFonts w:ascii="Times New Roman" w:hAnsi="Times New Roman" w:cs="Times New Roman"/>
          <w:lang w:val="en-GB"/>
        </w:rPr>
        <w:t xml:space="preserve"> which any inhabited house should pay to the </w:t>
      </w:r>
      <w:r w:rsidR="000824A5">
        <w:rPr>
          <w:rFonts w:ascii="Times New Roman" w:hAnsi="Times New Roman" w:cs="Times New Roman"/>
          <w:lang w:val="en-GB"/>
        </w:rPr>
        <w:t>Pope</w:t>
      </w:r>
      <w:r w:rsidRPr="00D31C7F">
        <w:rPr>
          <w:rFonts w:ascii="Times New Roman" w:hAnsi="Times New Roman" w:cs="Times New Roman"/>
          <w:lang w:val="en-GB"/>
        </w:rPr>
        <w:t xml:space="preserve"> and the </w:t>
      </w:r>
      <w:r w:rsidR="001E546B">
        <w:rPr>
          <w:rFonts w:ascii="Times New Roman" w:hAnsi="Times New Roman" w:cs="Times New Roman"/>
          <w:lang w:val="en-GB"/>
        </w:rPr>
        <w:t>Church</w:t>
      </w:r>
      <w:r w:rsidR="003C7967" w:rsidRPr="00D31C7F">
        <w:rPr>
          <w:rFonts w:ascii="Times New Roman" w:hAnsi="Times New Roman" w:cs="Times New Roman"/>
          <w:lang w:val="en-GB"/>
        </w:rPr>
        <w:t>,</w:t>
      </w:r>
      <w:r w:rsidRPr="00D31C7F">
        <w:rPr>
          <w:rFonts w:ascii="Times New Roman" w:hAnsi="Times New Roman" w:cs="Times New Roman"/>
          <w:lang w:val="en-GB"/>
        </w:rPr>
        <w:t xml:space="preserve"> as a reminder that it was </w:t>
      </w:r>
      <w:r w:rsidR="00322F1D" w:rsidRPr="00D31C7F">
        <w:rPr>
          <w:rFonts w:ascii="Times New Roman" w:hAnsi="Times New Roman" w:cs="Times New Roman"/>
          <w:lang w:val="en-GB"/>
        </w:rPr>
        <w:t>because of his intervention</w:t>
      </w:r>
      <w:r w:rsidRPr="00D31C7F">
        <w:rPr>
          <w:rFonts w:ascii="Times New Roman" w:hAnsi="Times New Roman" w:cs="Times New Roman"/>
          <w:lang w:val="en-GB"/>
        </w:rPr>
        <w:t xml:space="preserve"> that heretics were defeated and that their lands were granted and confirmed in perpetuity by Simon and his successors (VII). Simon clearly </w:t>
      </w:r>
      <w:r w:rsidR="0033445E" w:rsidRPr="00D31C7F">
        <w:rPr>
          <w:rFonts w:ascii="Times New Roman" w:hAnsi="Times New Roman" w:cs="Times New Roman"/>
          <w:lang w:val="en-GB"/>
        </w:rPr>
        <w:t xml:space="preserve">sees himself as </w:t>
      </w:r>
      <w:r w:rsidRPr="00D31C7F">
        <w:rPr>
          <w:rFonts w:ascii="Times New Roman" w:hAnsi="Times New Roman" w:cs="Times New Roman"/>
          <w:lang w:val="en-GB"/>
        </w:rPr>
        <w:t xml:space="preserve">the overlord of these territories. </w:t>
      </w:r>
    </w:p>
    <w:p w14:paraId="5239BDDE" w14:textId="18BBAE5E" w:rsidR="0058700E" w:rsidRPr="00D31C7F" w:rsidRDefault="0058700E"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Another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again protects the </w:t>
      </w:r>
      <w:r w:rsidR="001E546B">
        <w:rPr>
          <w:rFonts w:ascii="Times New Roman" w:hAnsi="Times New Roman" w:cs="Times New Roman"/>
          <w:lang w:val="en-GB"/>
        </w:rPr>
        <w:t>Church</w:t>
      </w:r>
      <w:r w:rsidRPr="00D31C7F">
        <w:rPr>
          <w:rFonts w:ascii="Times New Roman" w:hAnsi="Times New Roman" w:cs="Times New Roman"/>
          <w:lang w:val="en-GB"/>
        </w:rPr>
        <w:t xml:space="preserve"> but works </w:t>
      </w:r>
      <w:r w:rsidR="0043314B">
        <w:rPr>
          <w:rFonts w:ascii="Times New Roman" w:hAnsi="Times New Roman" w:cs="Times New Roman"/>
          <w:lang w:val="en-GB"/>
        </w:rPr>
        <w:t xml:space="preserve">also </w:t>
      </w:r>
      <w:r w:rsidRPr="00D31C7F">
        <w:rPr>
          <w:rFonts w:ascii="Times New Roman" w:hAnsi="Times New Roman" w:cs="Times New Roman"/>
          <w:lang w:val="en-GB"/>
        </w:rPr>
        <w:t>to change the system, as it states that barons and knight</w:t>
      </w:r>
      <w:r w:rsidR="003D6A50" w:rsidRPr="00D31C7F">
        <w:rPr>
          <w:rFonts w:ascii="Times New Roman" w:hAnsi="Times New Roman" w:cs="Times New Roman"/>
          <w:lang w:val="en-GB"/>
        </w:rPr>
        <w:t>s</w:t>
      </w:r>
      <w:r w:rsidRPr="00D31C7F">
        <w:rPr>
          <w:rFonts w:ascii="Times New Roman" w:hAnsi="Times New Roman" w:cs="Times New Roman"/>
          <w:lang w:val="en-GB"/>
        </w:rPr>
        <w:t xml:space="preserve"> cannot levy taxes from churches</w:t>
      </w:r>
      <w:r w:rsidR="00233888">
        <w:rPr>
          <w:rFonts w:ascii="Times New Roman" w:hAnsi="Times New Roman" w:cs="Times New Roman"/>
          <w:lang w:val="en-GB"/>
        </w:rPr>
        <w:t xml:space="preserve"> of which</w:t>
      </w:r>
      <w:r w:rsidRPr="00D31C7F">
        <w:rPr>
          <w:rFonts w:ascii="Times New Roman" w:hAnsi="Times New Roman" w:cs="Times New Roman"/>
          <w:lang w:val="en-GB"/>
        </w:rPr>
        <w:t xml:space="preserve"> they are the master. Any of the </w:t>
      </w:r>
      <w:r w:rsidRPr="00D31C7F">
        <w:rPr>
          <w:rFonts w:ascii="Times New Roman" w:hAnsi="Times New Roman" w:cs="Times New Roman"/>
          <w:i/>
          <w:iCs/>
          <w:lang w:val="en-GB"/>
        </w:rPr>
        <w:t>tallia</w:t>
      </w:r>
      <w:r w:rsidRPr="00D31C7F">
        <w:rPr>
          <w:rFonts w:ascii="Times New Roman" w:hAnsi="Times New Roman" w:cs="Times New Roman"/>
          <w:lang w:val="en-GB"/>
        </w:rPr>
        <w:t xml:space="preserve"> that are exacted through the interference of </w:t>
      </w:r>
      <w:r w:rsidR="00233888">
        <w:rPr>
          <w:rFonts w:ascii="Times New Roman" w:hAnsi="Times New Roman" w:cs="Times New Roman"/>
          <w:lang w:val="en-GB"/>
        </w:rPr>
        <w:t>‘</w:t>
      </w:r>
      <w:r w:rsidRPr="00D31C7F">
        <w:rPr>
          <w:rFonts w:ascii="Times New Roman" w:hAnsi="Times New Roman" w:cs="Times New Roman"/>
          <w:lang w:val="en-GB"/>
        </w:rPr>
        <w:t>heretics</w:t>
      </w:r>
      <w:r w:rsidR="00233888">
        <w:rPr>
          <w:rFonts w:ascii="Times New Roman" w:hAnsi="Times New Roman" w:cs="Times New Roman"/>
          <w:lang w:val="en-GB"/>
        </w:rPr>
        <w:t>’</w:t>
      </w:r>
      <w:r w:rsidRPr="00D31C7F">
        <w:rPr>
          <w:rFonts w:ascii="Times New Roman" w:hAnsi="Times New Roman" w:cs="Times New Roman"/>
          <w:lang w:val="en-GB"/>
        </w:rPr>
        <w:t xml:space="preserve"> should be investigated. If violence </w:t>
      </w:r>
      <w:r w:rsidR="00233888">
        <w:rPr>
          <w:rFonts w:ascii="Times New Roman" w:hAnsi="Times New Roman" w:cs="Times New Roman"/>
          <w:lang w:val="en-GB"/>
        </w:rPr>
        <w:t>i</w:t>
      </w:r>
      <w:r w:rsidRPr="00D31C7F">
        <w:rPr>
          <w:rFonts w:ascii="Times New Roman" w:hAnsi="Times New Roman" w:cs="Times New Roman"/>
          <w:lang w:val="en-GB"/>
        </w:rPr>
        <w:t xml:space="preserve">s involved, the lord needs to abstain from such taxes (VIII). This is a very confusing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as it seems like a circular argument. Because these taxes are in the first place not allowed</w:t>
      </w:r>
      <w:r w:rsidR="00E03367">
        <w:rPr>
          <w:rFonts w:ascii="Times New Roman" w:hAnsi="Times New Roman" w:cs="Times New Roman"/>
          <w:lang w:val="en-GB"/>
        </w:rPr>
        <w:t>,</w:t>
      </w:r>
      <w:r w:rsidRPr="00D31C7F">
        <w:rPr>
          <w:rFonts w:ascii="Times New Roman" w:hAnsi="Times New Roman" w:cs="Times New Roman"/>
          <w:lang w:val="en-GB"/>
        </w:rPr>
        <w:t xml:space="preserve"> they are almost immediately heretical. Yet</w:t>
      </w:r>
      <w:r w:rsidR="00233888">
        <w:rPr>
          <w:rFonts w:ascii="Times New Roman" w:hAnsi="Times New Roman" w:cs="Times New Roman"/>
          <w:lang w:val="en-GB"/>
        </w:rPr>
        <w:t xml:space="preserve">, in the light of </w:t>
      </w:r>
      <w:r w:rsidR="00DD1CFC">
        <w:rPr>
          <w:rFonts w:ascii="Times New Roman" w:hAnsi="Times New Roman" w:cs="Times New Roman"/>
          <w:lang w:val="en-GB"/>
        </w:rPr>
        <w:t>Chapter Two</w:t>
      </w:r>
      <w:r w:rsidR="00E03367">
        <w:rPr>
          <w:rFonts w:ascii="Times New Roman" w:hAnsi="Times New Roman" w:cs="Times New Roman"/>
          <w:lang w:val="en-GB"/>
        </w:rPr>
        <w:t>,</w:t>
      </w:r>
      <w:r w:rsidRPr="00D31C7F">
        <w:rPr>
          <w:rFonts w:ascii="Times New Roman" w:hAnsi="Times New Roman" w:cs="Times New Roman"/>
          <w:lang w:val="en-GB"/>
        </w:rPr>
        <w:t xml:space="preserve"> it is all more understandable. As I have argued </w:t>
      </w:r>
      <w:r w:rsidR="00233888">
        <w:rPr>
          <w:rFonts w:ascii="Times New Roman" w:hAnsi="Times New Roman" w:cs="Times New Roman"/>
          <w:lang w:val="en-GB"/>
        </w:rPr>
        <w:t>there</w:t>
      </w:r>
      <w:r w:rsidR="00E03367">
        <w:rPr>
          <w:rFonts w:ascii="Times New Roman" w:hAnsi="Times New Roman" w:cs="Times New Roman"/>
          <w:lang w:val="en-GB"/>
        </w:rPr>
        <w:t>,</w:t>
      </w:r>
      <w:r w:rsidRPr="00D31C7F">
        <w:rPr>
          <w:rFonts w:ascii="Times New Roman" w:hAnsi="Times New Roman" w:cs="Times New Roman"/>
          <w:lang w:val="en-GB"/>
        </w:rPr>
        <w:t xml:space="preserve"> anticlericalism was often </w:t>
      </w:r>
      <w:r w:rsidR="00DE618B" w:rsidRPr="00D31C7F">
        <w:rPr>
          <w:rFonts w:ascii="Times New Roman" w:hAnsi="Times New Roman" w:cs="Times New Roman"/>
          <w:lang w:val="en-GB"/>
        </w:rPr>
        <w:t>interpreted as</w:t>
      </w:r>
      <w:r w:rsidRPr="00D31C7F">
        <w:rPr>
          <w:rFonts w:ascii="Times New Roman" w:hAnsi="Times New Roman" w:cs="Times New Roman"/>
          <w:lang w:val="en-GB"/>
        </w:rPr>
        <w:t xml:space="preserve"> heresy. These levies came </w:t>
      </w:r>
      <w:r w:rsidR="00233888">
        <w:rPr>
          <w:rFonts w:ascii="Times New Roman" w:hAnsi="Times New Roman" w:cs="Times New Roman"/>
          <w:lang w:val="en-GB"/>
        </w:rPr>
        <w:t>in</w:t>
      </w:r>
      <w:r w:rsidRPr="00D31C7F">
        <w:rPr>
          <w:rFonts w:ascii="Times New Roman" w:hAnsi="Times New Roman" w:cs="Times New Roman"/>
          <w:lang w:val="en-GB"/>
        </w:rPr>
        <w:t xml:space="preserve">to existence through a system of political anticlericalism in which the </w:t>
      </w:r>
      <w:r w:rsidR="001E546B">
        <w:rPr>
          <w:rFonts w:ascii="Times New Roman" w:hAnsi="Times New Roman" w:cs="Times New Roman"/>
          <w:lang w:val="en-GB"/>
        </w:rPr>
        <w:t>Church</w:t>
      </w:r>
      <w:r w:rsidRPr="00D31C7F">
        <w:rPr>
          <w:rFonts w:ascii="Times New Roman" w:hAnsi="Times New Roman" w:cs="Times New Roman"/>
          <w:lang w:val="en-GB"/>
        </w:rPr>
        <w:t xml:space="preserve"> was not exempt from the same levies other </w:t>
      </w:r>
      <w:r w:rsidR="004C0045">
        <w:rPr>
          <w:rFonts w:ascii="Times New Roman" w:hAnsi="Times New Roman" w:cs="Times New Roman"/>
          <w:lang w:val="en-GB"/>
        </w:rPr>
        <w:t>‘</w:t>
      </w:r>
      <w:r w:rsidRPr="00D31C7F">
        <w:rPr>
          <w:rFonts w:ascii="Times New Roman" w:hAnsi="Times New Roman" w:cs="Times New Roman"/>
          <w:lang w:val="en-GB"/>
        </w:rPr>
        <w:t>institutions</w:t>
      </w:r>
      <w:r w:rsidR="004C0045">
        <w:rPr>
          <w:rFonts w:ascii="Times New Roman" w:hAnsi="Times New Roman" w:cs="Times New Roman"/>
          <w:lang w:val="en-GB"/>
        </w:rPr>
        <w:t>’</w:t>
      </w:r>
      <w:r w:rsidRPr="00D31C7F">
        <w:rPr>
          <w:rFonts w:ascii="Times New Roman" w:hAnsi="Times New Roman" w:cs="Times New Roman"/>
          <w:lang w:val="en-GB"/>
        </w:rPr>
        <w:t xml:space="preserve"> faced. By simply deeming these taxes heretical</w:t>
      </w:r>
      <w:r w:rsidR="00E03367">
        <w:rPr>
          <w:rFonts w:ascii="Times New Roman" w:hAnsi="Times New Roman" w:cs="Times New Roman"/>
          <w:lang w:val="en-GB"/>
        </w:rPr>
        <w:t>,</w:t>
      </w:r>
      <w:r w:rsidRPr="00D31C7F">
        <w:rPr>
          <w:rFonts w:ascii="Times New Roman" w:hAnsi="Times New Roman" w:cs="Times New Roman"/>
          <w:lang w:val="en-GB"/>
        </w:rPr>
        <w:t xml:space="preserve"> it was easy to dissolve these levies with a good reason. </w:t>
      </w:r>
      <w:r w:rsidR="00233888">
        <w:rPr>
          <w:rFonts w:ascii="Times New Roman" w:hAnsi="Times New Roman" w:cs="Times New Roman"/>
          <w:lang w:val="en-GB"/>
        </w:rPr>
        <w:t>Simon</w:t>
      </w:r>
      <w:r w:rsidRPr="00D31C7F">
        <w:rPr>
          <w:rFonts w:ascii="Times New Roman" w:hAnsi="Times New Roman" w:cs="Times New Roman"/>
          <w:lang w:val="en-GB"/>
        </w:rPr>
        <w:t xml:space="preserve"> uses heresy </w:t>
      </w:r>
      <w:r w:rsidR="00233888">
        <w:rPr>
          <w:rFonts w:ascii="Times New Roman" w:hAnsi="Times New Roman" w:cs="Times New Roman"/>
          <w:lang w:val="en-GB"/>
        </w:rPr>
        <w:t xml:space="preserve">here </w:t>
      </w:r>
      <w:r w:rsidRPr="00D31C7F">
        <w:rPr>
          <w:rFonts w:ascii="Times New Roman" w:hAnsi="Times New Roman" w:cs="Times New Roman"/>
          <w:lang w:val="en-GB"/>
        </w:rPr>
        <w:t xml:space="preserve">as </w:t>
      </w:r>
      <w:r w:rsidR="00233888">
        <w:rPr>
          <w:rFonts w:ascii="Times New Roman" w:hAnsi="Times New Roman" w:cs="Times New Roman"/>
          <w:lang w:val="en-GB"/>
        </w:rPr>
        <w:t>a reas</w:t>
      </w:r>
      <w:r w:rsidR="00DC098B">
        <w:rPr>
          <w:rFonts w:ascii="Times New Roman" w:hAnsi="Times New Roman" w:cs="Times New Roman"/>
          <w:lang w:val="en-GB"/>
        </w:rPr>
        <w:t>o</w:t>
      </w:r>
      <w:r w:rsidR="00233888">
        <w:rPr>
          <w:rFonts w:ascii="Times New Roman" w:hAnsi="Times New Roman" w:cs="Times New Roman"/>
          <w:lang w:val="en-GB"/>
        </w:rPr>
        <w:t>n</w:t>
      </w:r>
      <w:r w:rsidRPr="00D31C7F">
        <w:rPr>
          <w:rFonts w:ascii="Times New Roman" w:hAnsi="Times New Roman" w:cs="Times New Roman"/>
          <w:lang w:val="en-GB"/>
        </w:rPr>
        <w:t xml:space="preserve"> to change the system.</w:t>
      </w:r>
    </w:p>
    <w:p w14:paraId="0C35DCC5" w14:textId="486949DA" w:rsidR="0058700E" w:rsidRPr="00D31C7F" w:rsidRDefault="0058700E"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A more interesting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in this category </w:t>
      </w:r>
      <w:r w:rsidR="00E03367">
        <w:rPr>
          <w:rFonts w:ascii="Times New Roman" w:hAnsi="Times New Roman" w:cs="Times New Roman"/>
          <w:lang w:val="en-GB"/>
        </w:rPr>
        <w:t>is</w:t>
      </w:r>
      <w:r w:rsidRPr="00D31C7F">
        <w:rPr>
          <w:rFonts w:ascii="Times New Roman" w:hAnsi="Times New Roman" w:cs="Times New Roman"/>
          <w:lang w:val="en-GB"/>
        </w:rPr>
        <w:t xml:space="preserve"> found later on in the charter. </w:t>
      </w:r>
      <w:r w:rsidR="00233888">
        <w:rPr>
          <w:rFonts w:ascii="Times New Roman" w:hAnsi="Times New Roman" w:cs="Times New Roman"/>
          <w:lang w:val="en-GB"/>
        </w:rPr>
        <w:t>This</w:t>
      </w:r>
      <w:r w:rsidR="00A72CF3">
        <w:rPr>
          <w:rFonts w:ascii="Times New Roman" w:hAnsi="Times New Roman" w:cs="Times New Roman"/>
          <w:lang w:val="en-GB"/>
        </w:rPr>
        <w:t xml:space="preserve"> </w:t>
      </w:r>
      <w:r w:rsidR="004C0045">
        <w:rPr>
          <w:rFonts w:ascii="Times New Roman" w:hAnsi="Times New Roman" w:cs="Times New Roman"/>
          <w:lang w:val="en-GB"/>
        </w:rPr>
        <w:t>‘</w:t>
      </w:r>
      <w:r w:rsidR="00A72CF3">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states that no baron, knight, or any other lord may levy more taxes than was laid down and confirmed by Simon and his successors. Any taxes above this determined amount should be returned (XXVI). It is understandable and necessary that Simon had to include this in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Due to the loose feudal ties and the fractured political landscape, it is </w:t>
      </w:r>
      <w:r w:rsidR="00233888">
        <w:rPr>
          <w:rFonts w:ascii="Times New Roman" w:hAnsi="Times New Roman" w:cs="Times New Roman"/>
          <w:lang w:val="en-GB"/>
        </w:rPr>
        <w:t>clear</w:t>
      </w:r>
      <w:r w:rsidRPr="00D31C7F">
        <w:rPr>
          <w:rFonts w:ascii="Times New Roman" w:hAnsi="Times New Roman" w:cs="Times New Roman"/>
          <w:lang w:val="en-GB"/>
        </w:rPr>
        <w:t xml:space="preserve"> that the amount that was levied by each lesser noble differed from each other. As Simon tried strengthening these feudal bonds and </w:t>
      </w:r>
      <w:r w:rsidR="00066EC8">
        <w:rPr>
          <w:rFonts w:ascii="Times New Roman" w:hAnsi="Times New Roman" w:cs="Times New Roman"/>
          <w:lang w:val="en-GB"/>
        </w:rPr>
        <w:t xml:space="preserve">creating a more centralised system </w:t>
      </w:r>
      <w:r w:rsidRPr="00D31C7F">
        <w:rPr>
          <w:rFonts w:ascii="Times New Roman" w:hAnsi="Times New Roman" w:cs="Times New Roman"/>
          <w:lang w:val="en-GB"/>
        </w:rPr>
        <w:t xml:space="preserve">akin to the Île de France, he had to create </w:t>
      </w:r>
      <w:r w:rsidR="00233888">
        <w:rPr>
          <w:rFonts w:ascii="Times New Roman" w:hAnsi="Times New Roman" w:cs="Times New Roman"/>
          <w:lang w:val="en-GB"/>
        </w:rPr>
        <w:t>a</w:t>
      </w:r>
      <w:r w:rsidRPr="00D31C7F">
        <w:rPr>
          <w:rFonts w:ascii="Times New Roman" w:hAnsi="Times New Roman" w:cs="Times New Roman"/>
          <w:lang w:val="en-GB"/>
        </w:rPr>
        <w:t xml:space="preserve"> new system of taxes. By doing so</w:t>
      </w:r>
      <w:r w:rsidR="00C910D0">
        <w:rPr>
          <w:rFonts w:ascii="Times New Roman" w:hAnsi="Times New Roman" w:cs="Times New Roman"/>
          <w:lang w:val="en-GB"/>
        </w:rPr>
        <w:t>,</w:t>
      </w:r>
      <w:r w:rsidRPr="00D31C7F">
        <w:rPr>
          <w:rFonts w:ascii="Times New Roman" w:hAnsi="Times New Roman" w:cs="Times New Roman"/>
          <w:lang w:val="en-GB"/>
        </w:rPr>
        <w:t xml:space="preserve"> he could also control how much each lord would gain and there</w:t>
      </w:r>
      <w:r w:rsidR="00233888">
        <w:rPr>
          <w:rFonts w:ascii="Times New Roman" w:hAnsi="Times New Roman" w:cs="Times New Roman"/>
          <w:lang w:val="en-GB"/>
        </w:rPr>
        <w:t>by</w:t>
      </w:r>
      <w:r w:rsidRPr="00D31C7F">
        <w:rPr>
          <w:rFonts w:ascii="Times New Roman" w:hAnsi="Times New Roman" w:cs="Times New Roman"/>
          <w:lang w:val="en-GB"/>
        </w:rPr>
        <w:t xml:space="preserve"> possibly lessen the chance that certain </w:t>
      </w:r>
      <w:r w:rsidRPr="00D31C7F">
        <w:rPr>
          <w:rFonts w:ascii="Times New Roman" w:hAnsi="Times New Roman" w:cs="Times New Roman"/>
          <w:lang w:val="en-GB"/>
        </w:rPr>
        <w:lastRenderedPageBreak/>
        <w:t>nobles would get richer and by the</w:t>
      </w:r>
      <w:r w:rsidR="00CF780B">
        <w:rPr>
          <w:rFonts w:ascii="Times New Roman" w:hAnsi="Times New Roman" w:cs="Times New Roman"/>
          <w:lang w:val="en-GB"/>
        </w:rPr>
        <w:t>ir new</w:t>
      </w:r>
      <w:r w:rsidRPr="00D31C7F">
        <w:rPr>
          <w:rFonts w:ascii="Times New Roman" w:hAnsi="Times New Roman" w:cs="Times New Roman"/>
          <w:lang w:val="en-GB"/>
        </w:rPr>
        <w:t xml:space="preserve"> riches become even richer. By doing so</w:t>
      </w:r>
      <w:r w:rsidR="00C910D0">
        <w:rPr>
          <w:rFonts w:ascii="Times New Roman" w:hAnsi="Times New Roman" w:cs="Times New Roman"/>
          <w:lang w:val="en-GB"/>
        </w:rPr>
        <w:t>,</w:t>
      </w:r>
      <w:r w:rsidRPr="00D31C7F">
        <w:rPr>
          <w:rFonts w:ascii="Times New Roman" w:hAnsi="Times New Roman" w:cs="Times New Roman"/>
          <w:lang w:val="en-GB"/>
        </w:rPr>
        <w:t xml:space="preserve"> he had to cut the existing liberties of the Southern nobility.</w:t>
      </w:r>
      <w:r w:rsidR="005973B9" w:rsidRPr="00D31C7F">
        <w:rPr>
          <w:rStyle w:val="FootnoteReference"/>
          <w:rFonts w:ascii="Times New Roman" w:hAnsi="Times New Roman" w:cs="Times New Roman"/>
          <w:lang w:val="en-GB"/>
        </w:rPr>
        <w:footnoteReference w:id="265"/>
      </w:r>
      <w:r w:rsidRPr="00D31C7F">
        <w:rPr>
          <w:rFonts w:ascii="Times New Roman" w:hAnsi="Times New Roman" w:cs="Times New Roman"/>
          <w:lang w:val="en-GB"/>
        </w:rPr>
        <w:t xml:space="preserve"> This is a common thread that can be observed throughout th</w:t>
      </w:r>
      <w:r w:rsidR="00CF780B">
        <w:rPr>
          <w:rFonts w:ascii="Times New Roman" w:hAnsi="Times New Roman" w:cs="Times New Roman"/>
          <w:lang w:val="en-GB"/>
        </w:rPr>
        <w:t>e</w:t>
      </w:r>
      <w:r w:rsidRPr="00D31C7F">
        <w:rPr>
          <w:rFonts w:ascii="Times New Roman" w:hAnsi="Times New Roman" w:cs="Times New Roman"/>
          <w:lang w:val="en-GB"/>
        </w:rPr>
        <w:t xml:space="preserve"> document.</w:t>
      </w:r>
      <w:r w:rsidRPr="00D31C7F">
        <w:rPr>
          <w:rFonts w:ascii="Times New Roman" w:hAnsi="Times New Roman" w:cs="Times New Roman"/>
          <w:color w:val="FF0000"/>
          <w:lang w:val="en-GB"/>
        </w:rPr>
        <w:t xml:space="preserve"> </w:t>
      </w:r>
      <w:r w:rsidRPr="00D31C7F">
        <w:rPr>
          <w:rFonts w:ascii="Times New Roman" w:hAnsi="Times New Roman" w:cs="Times New Roman"/>
          <w:lang w:val="en-GB"/>
        </w:rPr>
        <w:t>Simon</w:t>
      </w:r>
      <w:r w:rsidR="00C910D0">
        <w:rPr>
          <w:rFonts w:ascii="Times New Roman" w:hAnsi="Times New Roman" w:cs="Times New Roman"/>
          <w:lang w:val="en-GB"/>
        </w:rPr>
        <w:t>,</w:t>
      </w:r>
      <w:r w:rsidRPr="00D31C7F">
        <w:rPr>
          <w:rFonts w:ascii="Times New Roman" w:hAnsi="Times New Roman" w:cs="Times New Roman"/>
          <w:lang w:val="en-GB"/>
        </w:rPr>
        <w:t xml:space="preserve"> however, also understood the importance to have not only the Southern nobles on his side but also the wider population. Therefore, he also included a custom that protects the peasants</w:t>
      </w:r>
      <w:r w:rsidR="00C910D0">
        <w:rPr>
          <w:rFonts w:ascii="Times New Roman" w:hAnsi="Times New Roman" w:cs="Times New Roman"/>
          <w:lang w:val="en-GB"/>
        </w:rPr>
        <w:t>,</w:t>
      </w:r>
      <w:r w:rsidRPr="00D31C7F">
        <w:rPr>
          <w:rFonts w:ascii="Times New Roman" w:hAnsi="Times New Roman" w:cs="Times New Roman"/>
          <w:lang w:val="en-GB"/>
        </w:rPr>
        <w:t xml:space="preserve"> allowing them to air their grievances should the taxes be judged </w:t>
      </w:r>
      <w:r w:rsidR="00C910D0">
        <w:rPr>
          <w:rFonts w:ascii="Times New Roman" w:hAnsi="Times New Roman" w:cs="Times New Roman"/>
          <w:lang w:val="en-GB"/>
        </w:rPr>
        <w:t>too</w:t>
      </w:r>
      <w:r w:rsidRPr="00D31C7F">
        <w:rPr>
          <w:rFonts w:ascii="Times New Roman" w:hAnsi="Times New Roman" w:cs="Times New Roman"/>
          <w:lang w:val="en-GB"/>
        </w:rPr>
        <w:t xml:space="preserve"> high and</w:t>
      </w:r>
      <w:r w:rsidR="00CF780B">
        <w:rPr>
          <w:rFonts w:ascii="Times New Roman" w:hAnsi="Times New Roman" w:cs="Times New Roman"/>
          <w:lang w:val="en-GB"/>
        </w:rPr>
        <w:t>,</w:t>
      </w:r>
      <w:r w:rsidRPr="00D31C7F">
        <w:rPr>
          <w:rFonts w:ascii="Times New Roman" w:hAnsi="Times New Roman" w:cs="Times New Roman"/>
          <w:lang w:val="en-GB"/>
        </w:rPr>
        <w:t xml:space="preserve"> should </w:t>
      </w:r>
      <w:r w:rsidR="00C910D0">
        <w:rPr>
          <w:rFonts w:ascii="Times New Roman" w:hAnsi="Times New Roman" w:cs="Times New Roman"/>
          <w:lang w:val="en-GB"/>
        </w:rPr>
        <w:t>they</w:t>
      </w:r>
      <w:r w:rsidRPr="00D31C7F">
        <w:rPr>
          <w:rFonts w:ascii="Times New Roman" w:hAnsi="Times New Roman" w:cs="Times New Roman"/>
          <w:lang w:val="en-GB"/>
        </w:rPr>
        <w:t xml:space="preserve"> be indeed deemed </w:t>
      </w:r>
      <w:r w:rsidR="001B5CE9">
        <w:rPr>
          <w:rFonts w:ascii="Times New Roman" w:hAnsi="Times New Roman" w:cs="Times New Roman"/>
          <w:lang w:val="en-GB"/>
        </w:rPr>
        <w:t>too</w:t>
      </w:r>
      <w:r w:rsidRPr="00D31C7F">
        <w:rPr>
          <w:rFonts w:ascii="Times New Roman" w:hAnsi="Times New Roman" w:cs="Times New Roman"/>
          <w:lang w:val="en-GB"/>
        </w:rPr>
        <w:t xml:space="preserve"> high by the count</w:t>
      </w:r>
      <w:r w:rsidR="001B5CE9">
        <w:rPr>
          <w:rFonts w:ascii="Times New Roman" w:hAnsi="Times New Roman" w:cs="Times New Roman"/>
          <w:lang w:val="en-GB"/>
        </w:rPr>
        <w:t>,</w:t>
      </w:r>
      <w:r w:rsidRPr="00D31C7F">
        <w:rPr>
          <w:rFonts w:ascii="Times New Roman" w:hAnsi="Times New Roman" w:cs="Times New Roman"/>
          <w:lang w:val="en-GB"/>
        </w:rPr>
        <w:t xml:space="preserve"> they would be lowered (XXXI). It is</w:t>
      </w:r>
      <w:r w:rsidR="00D11171">
        <w:rPr>
          <w:rFonts w:ascii="Times New Roman" w:hAnsi="Times New Roman" w:cs="Times New Roman"/>
          <w:lang w:val="en-GB"/>
        </w:rPr>
        <w:t>,</w:t>
      </w:r>
      <w:r w:rsidRPr="00D31C7F">
        <w:rPr>
          <w:rFonts w:ascii="Times New Roman" w:hAnsi="Times New Roman" w:cs="Times New Roman"/>
          <w:lang w:val="en-GB"/>
        </w:rPr>
        <w:t xml:space="preserve"> of </w:t>
      </w:r>
      <w:r w:rsidR="004D647B" w:rsidRPr="00D31C7F">
        <w:rPr>
          <w:rFonts w:ascii="Times New Roman" w:hAnsi="Times New Roman" w:cs="Times New Roman"/>
          <w:lang w:val="en-GB"/>
        </w:rPr>
        <w:t>cours</w:t>
      </w:r>
      <w:r w:rsidR="004D647B">
        <w:rPr>
          <w:rFonts w:ascii="Times New Roman" w:hAnsi="Times New Roman" w:cs="Times New Roman"/>
          <w:lang w:val="en-GB"/>
        </w:rPr>
        <w:t>e,</w:t>
      </w:r>
      <w:r w:rsidRPr="00D31C7F">
        <w:rPr>
          <w:rFonts w:ascii="Times New Roman" w:hAnsi="Times New Roman" w:cs="Times New Roman"/>
          <w:lang w:val="en-GB"/>
        </w:rPr>
        <w:t xml:space="preserve"> unclear whether this actually happened in practice or not, but the inclusion in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is remarkable in itself.</w:t>
      </w:r>
    </w:p>
    <w:p w14:paraId="0963335B" w14:textId="77777777" w:rsidR="0058700E" w:rsidRPr="00D31C7F" w:rsidRDefault="0058700E" w:rsidP="0058700E">
      <w:pPr>
        <w:spacing w:after="0" w:line="276" w:lineRule="auto"/>
        <w:ind w:firstLine="708"/>
        <w:jc w:val="both"/>
        <w:rPr>
          <w:rFonts w:ascii="Times New Roman" w:hAnsi="Times New Roman" w:cs="Times New Roman"/>
          <w:color w:val="FF0000"/>
          <w:lang w:val="en-GB"/>
        </w:rPr>
      </w:pPr>
    </w:p>
    <w:p w14:paraId="07C3C2A2" w14:textId="51A8CDA5" w:rsidR="0058700E" w:rsidRDefault="005615F4" w:rsidP="0058777F">
      <w:pPr>
        <w:pStyle w:val="Heading3"/>
        <w:rPr>
          <w:rFonts w:ascii="Times New Roman" w:hAnsi="Times New Roman" w:cs="Times New Roman"/>
          <w:b/>
          <w:bCs/>
          <w:lang w:val="en-GB"/>
        </w:rPr>
      </w:pPr>
      <w:bookmarkStart w:id="91" w:name="_Toc112003287"/>
      <w:r>
        <w:rPr>
          <w:rFonts w:ascii="Times New Roman" w:hAnsi="Times New Roman" w:cs="Times New Roman"/>
          <w:b/>
          <w:bCs/>
          <w:lang w:val="en-GB"/>
        </w:rPr>
        <w:t>4</w:t>
      </w:r>
      <w:r w:rsidR="0058700E" w:rsidRPr="00D31C7F">
        <w:rPr>
          <w:rFonts w:ascii="Times New Roman" w:hAnsi="Times New Roman" w:cs="Times New Roman"/>
          <w:b/>
          <w:bCs/>
          <w:lang w:val="en-GB"/>
        </w:rPr>
        <w:t>.</w:t>
      </w:r>
      <w:r>
        <w:rPr>
          <w:rFonts w:ascii="Times New Roman" w:hAnsi="Times New Roman" w:cs="Times New Roman"/>
          <w:b/>
          <w:bCs/>
          <w:lang w:val="en-GB"/>
        </w:rPr>
        <w:t>3.3</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Clerics</w:t>
      </w:r>
      <w:bookmarkEnd w:id="91"/>
    </w:p>
    <w:p w14:paraId="42F51A95" w14:textId="77777777" w:rsidR="003938F2" w:rsidRPr="003938F2" w:rsidRDefault="003938F2" w:rsidP="00626905">
      <w:pPr>
        <w:spacing w:after="0"/>
        <w:rPr>
          <w:lang w:val="en-GB"/>
        </w:rPr>
      </w:pPr>
    </w:p>
    <w:p w14:paraId="14D5E8FF" w14:textId="7C8F4E34" w:rsidR="00224203" w:rsidRPr="00D31C7F" w:rsidRDefault="0022420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Another group that Simon tries to protect within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are the clerics. As we have discussed in the previous chapters</w:t>
      </w:r>
      <w:r w:rsidR="00D11171">
        <w:rPr>
          <w:rFonts w:ascii="Times New Roman" w:hAnsi="Times New Roman" w:cs="Times New Roman"/>
          <w:lang w:val="en-GB"/>
        </w:rPr>
        <w:t>,</w:t>
      </w:r>
      <w:r w:rsidRPr="00D31C7F">
        <w:rPr>
          <w:rFonts w:ascii="Times New Roman" w:hAnsi="Times New Roman" w:cs="Times New Roman"/>
          <w:lang w:val="en-GB"/>
        </w:rPr>
        <w:t xml:space="preserve"> it was often the clerics who were targets of political violence due to </w:t>
      </w:r>
      <w:r w:rsidR="000824A5">
        <w:rPr>
          <w:rFonts w:ascii="Times New Roman" w:hAnsi="Times New Roman" w:cs="Times New Roman"/>
          <w:lang w:val="en-GB"/>
        </w:rPr>
        <w:t>anticlerical</w:t>
      </w:r>
      <w:r w:rsidRPr="00D31C7F">
        <w:rPr>
          <w:rFonts w:ascii="Times New Roman" w:hAnsi="Times New Roman" w:cs="Times New Roman"/>
          <w:lang w:val="en-GB"/>
        </w:rPr>
        <w:t xml:space="preserve"> sentiments within the South. Therefore, the </w:t>
      </w:r>
      <w:r w:rsidR="00CF780B">
        <w:rPr>
          <w:rFonts w:ascii="Times New Roman" w:hAnsi="Times New Roman" w:cs="Times New Roman"/>
          <w:lang w:val="en-GB"/>
        </w:rPr>
        <w:t>assembly</w:t>
      </w:r>
      <w:r w:rsidRPr="00D31C7F">
        <w:rPr>
          <w:rFonts w:ascii="Times New Roman" w:hAnsi="Times New Roman" w:cs="Times New Roman"/>
          <w:lang w:val="en-GB"/>
        </w:rPr>
        <w:t xml:space="preserve"> saw fit to include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to further their protection. Yet there are only two of these in all of the </w:t>
      </w:r>
      <w:r w:rsidRPr="00AE79A4">
        <w:rPr>
          <w:rFonts w:ascii="Times New Roman" w:hAnsi="Times New Roman" w:cs="Times New Roman"/>
          <w:i/>
          <w:iCs/>
          <w:lang w:val="en-GB"/>
        </w:rPr>
        <w:t>Statutes</w:t>
      </w:r>
      <w:r w:rsidRPr="00D31C7F">
        <w:rPr>
          <w:rFonts w:ascii="Times New Roman" w:hAnsi="Times New Roman" w:cs="Times New Roman"/>
          <w:lang w:val="en-GB"/>
        </w:rPr>
        <w:t>.</w:t>
      </w:r>
    </w:p>
    <w:p w14:paraId="6D583F4C" w14:textId="4F08F663" w:rsidR="00224203" w:rsidRPr="00D31C7F" w:rsidRDefault="00224203"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first one protects the clerics financially. It states that no cleric may be taxed even if he inherits the money, the caveat being that this exemption does not count in case he </w:t>
      </w:r>
      <w:r w:rsidR="00CF780B">
        <w:rPr>
          <w:rFonts w:ascii="Times New Roman" w:hAnsi="Times New Roman" w:cs="Times New Roman"/>
          <w:lang w:val="en-GB"/>
        </w:rPr>
        <w:t>had been</w:t>
      </w:r>
      <w:r w:rsidRPr="00D31C7F">
        <w:rPr>
          <w:rFonts w:ascii="Times New Roman" w:hAnsi="Times New Roman" w:cs="Times New Roman"/>
          <w:lang w:val="en-GB"/>
        </w:rPr>
        <w:t xml:space="preserve"> a merchant (IV). Notably</w:t>
      </w:r>
      <w:r w:rsidR="00D11171">
        <w:rPr>
          <w:rFonts w:ascii="Times New Roman" w:hAnsi="Times New Roman" w:cs="Times New Roman"/>
          <w:lang w:val="en-GB"/>
        </w:rPr>
        <w:t>,</w:t>
      </w:r>
      <w:r w:rsidRPr="00D31C7F">
        <w:rPr>
          <w:rFonts w:ascii="Times New Roman" w:hAnsi="Times New Roman" w:cs="Times New Roman"/>
          <w:lang w:val="en-GB"/>
        </w:rPr>
        <w:t xml:space="preserve"> this same exemption is made for poor widows. It is understandable that the charter had to protect clerics in this way</w:t>
      </w:r>
      <w:r w:rsidR="00CF780B">
        <w:rPr>
          <w:rFonts w:ascii="Times New Roman" w:hAnsi="Times New Roman" w:cs="Times New Roman"/>
          <w:lang w:val="en-GB"/>
        </w:rPr>
        <w:t>,</w:t>
      </w:r>
      <w:r w:rsidRPr="00D31C7F">
        <w:rPr>
          <w:rFonts w:ascii="Times New Roman" w:hAnsi="Times New Roman" w:cs="Times New Roman"/>
          <w:lang w:val="en-GB"/>
        </w:rPr>
        <w:t xml:space="preserve"> as it was an easy way for nobles to burden the clerics without actually hurting them physically. The other protective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deals with the imprisonment of clerics. It states that</w:t>
      </w:r>
      <w:r w:rsidR="00CF780B">
        <w:rPr>
          <w:rFonts w:ascii="Times New Roman" w:hAnsi="Times New Roman" w:cs="Times New Roman"/>
          <w:lang w:val="en-GB"/>
        </w:rPr>
        <w:t>,</w:t>
      </w:r>
      <w:r w:rsidRPr="00D31C7F">
        <w:rPr>
          <w:rFonts w:ascii="Times New Roman" w:hAnsi="Times New Roman" w:cs="Times New Roman"/>
          <w:lang w:val="en-GB"/>
        </w:rPr>
        <w:t xml:space="preserve"> should a cleric be arrested</w:t>
      </w:r>
      <w:r w:rsidR="00D11171">
        <w:rPr>
          <w:rFonts w:ascii="Times New Roman" w:hAnsi="Times New Roman" w:cs="Times New Roman"/>
          <w:lang w:val="en-GB"/>
        </w:rPr>
        <w:t>,</w:t>
      </w:r>
      <w:r w:rsidRPr="00D31C7F">
        <w:rPr>
          <w:rFonts w:ascii="Times New Roman" w:hAnsi="Times New Roman" w:cs="Times New Roman"/>
          <w:lang w:val="en-GB"/>
        </w:rPr>
        <w:t xml:space="preserve"> he should be immediately returned to the bishop or archdeacon. Anyone who detains a cleric is excommunicated (VI). Again, this is a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directly meant to combat anticlericalism, as it was surprisingly common for clerics to be imprisoned by</w:t>
      </w:r>
      <w:r w:rsidR="00CF780B">
        <w:rPr>
          <w:rFonts w:ascii="Times New Roman" w:hAnsi="Times New Roman" w:cs="Times New Roman"/>
          <w:lang w:val="en-GB"/>
        </w:rPr>
        <w:t xml:space="preserve"> the</w:t>
      </w:r>
      <w:r w:rsidRPr="00D31C7F">
        <w:rPr>
          <w:rFonts w:ascii="Times New Roman" w:hAnsi="Times New Roman" w:cs="Times New Roman"/>
          <w:lang w:val="en-GB"/>
        </w:rPr>
        <w:t xml:space="preserve"> local nobility as a way to deal with them, even ransoming them to the bishop.</w:t>
      </w:r>
      <w:r w:rsidRPr="00D31C7F">
        <w:rPr>
          <w:rStyle w:val="FootnoteReference"/>
          <w:rFonts w:ascii="Times New Roman" w:hAnsi="Times New Roman" w:cs="Times New Roman"/>
          <w:lang w:val="en-GB"/>
        </w:rPr>
        <w:footnoteReference w:id="266"/>
      </w:r>
      <w:r w:rsidRPr="00D31C7F">
        <w:rPr>
          <w:rFonts w:ascii="Times New Roman" w:hAnsi="Times New Roman" w:cs="Times New Roman"/>
          <w:lang w:val="en-GB"/>
        </w:rPr>
        <w:t xml:space="preserve"> </w:t>
      </w:r>
    </w:p>
    <w:p w14:paraId="5A1F3F78" w14:textId="77777777" w:rsidR="0058700E" w:rsidRPr="00D31C7F" w:rsidRDefault="0058700E" w:rsidP="00626905">
      <w:pPr>
        <w:spacing w:after="0" w:line="360" w:lineRule="auto"/>
        <w:jc w:val="both"/>
        <w:rPr>
          <w:rFonts w:ascii="Times New Roman" w:hAnsi="Times New Roman" w:cs="Times New Roman"/>
          <w:lang w:val="en-GB"/>
        </w:rPr>
      </w:pPr>
    </w:p>
    <w:p w14:paraId="5D3F7467" w14:textId="6CB0E625" w:rsidR="0058700E" w:rsidRDefault="005615F4" w:rsidP="0058777F">
      <w:pPr>
        <w:pStyle w:val="Heading3"/>
        <w:rPr>
          <w:rFonts w:ascii="Times New Roman" w:hAnsi="Times New Roman" w:cs="Times New Roman"/>
          <w:b/>
          <w:bCs/>
          <w:lang w:val="en-GB"/>
        </w:rPr>
      </w:pPr>
      <w:bookmarkStart w:id="92" w:name="_Toc112003288"/>
      <w:r>
        <w:rPr>
          <w:rFonts w:ascii="Times New Roman" w:hAnsi="Times New Roman" w:cs="Times New Roman"/>
          <w:b/>
          <w:bCs/>
          <w:lang w:val="en-GB"/>
        </w:rPr>
        <w:t>4.3</w:t>
      </w:r>
      <w:r w:rsidR="0058700E" w:rsidRPr="00D31C7F">
        <w:rPr>
          <w:rFonts w:ascii="Times New Roman" w:hAnsi="Times New Roman" w:cs="Times New Roman"/>
          <w:b/>
          <w:bCs/>
          <w:lang w:val="en-GB"/>
        </w:rPr>
        <w:t>.4</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Heretics</w:t>
      </w:r>
      <w:bookmarkEnd w:id="92"/>
    </w:p>
    <w:p w14:paraId="19F4D9AB" w14:textId="77777777" w:rsidR="003938F2" w:rsidRPr="003938F2" w:rsidRDefault="003938F2" w:rsidP="00626905">
      <w:pPr>
        <w:spacing w:after="0"/>
        <w:rPr>
          <w:lang w:val="en-GB"/>
        </w:rPr>
      </w:pPr>
    </w:p>
    <w:p w14:paraId="335741A9" w14:textId="7629D4C0" w:rsidR="001172FB" w:rsidRPr="00D31C7F" w:rsidRDefault="001172FB"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Within the </w:t>
      </w:r>
      <w:r w:rsidRPr="00D31C7F">
        <w:rPr>
          <w:rFonts w:ascii="Times New Roman" w:hAnsi="Times New Roman" w:cs="Times New Roman"/>
          <w:i/>
          <w:iCs/>
          <w:lang w:val="en-GB"/>
        </w:rPr>
        <w:t>Statutes</w:t>
      </w:r>
      <w:r w:rsidR="00D11171">
        <w:rPr>
          <w:rFonts w:ascii="Times New Roman" w:hAnsi="Times New Roman" w:cs="Times New Roman"/>
          <w:i/>
          <w:iCs/>
          <w:lang w:val="en-GB"/>
        </w:rPr>
        <w:t>,</w:t>
      </w:r>
      <w:r w:rsidRPr="00D31C7F">
        <w:rPr>
          <w:rFonts w:ascii="Times New Roman" w:hAnsi="Times New Roman" w:cs="Times New Roman"/>
          <w:lang w:val="en-GB"/>
        </w:rPr>
        <w:t xml:space="preserve"> there are also five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that deal with heretics. They are mostly grouped </w:t>
      </w:r>
      <w:r w:rsidR="00D11171">
        <w:rPr>
          <w:rFonts w:ascii="Times New Roman" w:hAnsi="Times New Roman" w:cs="Times New Roman"/>
          <w:lang w:val="en-GB"/>
        </w:rPr>
        <w:t>together,</w:t>
      </w:r>
      <w:r w:rsidRPr="00D31C7F">
        <w:rPr>
          <w:rFonts w:ascii="Times New Roman" w:hAnsi="Times New Roman" w:cs="Times New Roman"/>
          <w:lang w:val="en-GB"/>
        </w:rPr>
        <w:t xml:space="preserve"> and almost half of them overlap with other categories, mainly dealing with the matter of justice. This is understandable</w:t>
      </w:r>
      <w:r w:rsidR="00CF780B">
        <w:rPr>
          <w:rFonts w:ascii="Times New Roman" w:hAnsi="Times New Roman" w:cs="Times New Roman"/>
          <w:lang w:val="en-GB"/>
        </w:rPr>
        <w:t>,</w:t>
      </w:r>
      <w:r w:rsidRPr="00D31C7F">
        <w:rPr>
          <w:rFonts w:ascii="Times New Roman" w:hAnsi="Times New Roman" w:cs="Times New Roman"/>
          <w:lang w:val="en-GB"/>
        </w:rPr>
        <w:t xml:space="preserve"> as heresy was seen as criminal. Often it was considered at the same severity as murder. We have already touched upon the first of these customs (X). This dealt with the seizing of the houses of heretics. The </w:t>
      </w:r>
      <w:r w:rsidR="00D11171">
        <w:rPr>
          <w:rFonts w:ascii="Times New Roman" w:hAnsi="Times New Roman" w:cs="Times New Roman"/>
          <w:lang w:val="en-GB"/>
        </w:rPr>
        <w:t>following</w:t>
      </w:r>
      <w:r w:rsidRPr="00D31C7F">
        <w:rPr>
          <w:rFonts w:ascii="Times New Roman" w:hAnsi="Times New Roman" w:cs="Times New Roman"/>
          <w:lang w:val="en-GB"/>
        </w:rPr>
        <w:t xml:space="preserve"> custom is more geared towards the lower nobility</w:t>
      </w:r>
      <w:r w:rsidR="00CF780B">
        <w:rPr>
          <w:rFonts w:ascii="Times New Roman" w:hAnsi="Times New Roman" w:cs="Times New Roman"/>
          <w:lang w:val="en-GB"/>
        </w:rPr>
        <w:t>,</w:t>
      </w:r>
      <w:r w:rsidRPr="00D31C7F">
        <w:rPr>
          <w:rFonts w:ascii="Times New Roman" w:hAnsi="Times New Roman" w:cs="Times New Roman"/>
          <w:lang w:val="en-GB"/>
        </w:rPr>
        <w:t xml:space="preserve"> stating that whoever knowingly permits a heretic to stay in his lands would lose all his lands forever (XI). The threat of dispossessi</w:t>
      </w:r>
      <w:r w:rsidR="00CF780B">
        <w:rPr>
          <w:rFonts w:ascii="Times New Roman" w:hAnsi="Times New Roman" w:cs="Times New Roman"/>
          <w:lang w:val="en-GB"/>
        </w:rPr>
        <w:t>on</w:t>
      </w:r>
      <w:r w:rsidRPr="00D31C7F">
        <w:rPr>
          <w:rFonts w:ascii="Times New Roman" w:hAnsi="Times New Roman" w:cs="Times New Roman"/>
          <w:lang w:val="en-GB"/>
        </w:rPr>
        <w:t xml:space="preserve"> is an extremely powerful tool at </w:t>
      </w:r>
      <w:r w:rsidR="00914DB6">
        <w:rPr>
          <w:rFonts w:ascii="Times New Roman" w:hAnsi="Times New Roman" w:cs="Times New Roman"/>
          <w:lang w:val="en-GB"/>
        </w:rPr>
        <w:t>Simon</w:t>
      </w:r>
      <w:r w:rsidR="004C0045">
        <w:rPr>
          <w:rFonts w:ascii="Times New Roman" w:hAnsi="Times New Roman" w:cs="Times New Roman"/>
          <w:lang w:val="en-GB"/>
        </w:rPr>
        <w:t>’</w:t>
      </w:r>
      <w:r w:rsidR="00914DB6">
        <w:rPr>
          <w:rFonts w:ascii="Times New Roman" w:hAnsi="Times New Roman" w:cs="Times New Roman"/>
          <w:lang w:val="en-GB"/>
        </w:rPr>
        <w:t>s</w:t>
      </w:r>
      <w:r w:rsidRPr="00D31C7F">
        <w:rPr>
          <w:rFonts w:ascii="Times New Roman" w:hAnsi="Times New Roman" w:cs="Times New Roman"/>
          <w:lang w:val="en-GB"/>
        </w:rPr>
        <w:t xml:space="preserve"> disposal. Through this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00914DB6">
        <w:rPr>
          <w:rFonts w:ascii="Times New Roman" w:hAnsi="Times New Roman" w:cs="Times New Roman"/>
          <w:lang w:val="en-GB"/>
        </w:rPr>
        <w:t>,</w:t>
      </w:r>
      <w:r w:rsidRPr="00D31C7F">
        <w:rPr>
          <w:rFonts w:ascii="Times New Roman" w:hAnsi="Times New Roman" w:cs="Times New Roman"/>
          <w:lang w:val="en-GB"/>
        </w:rPr>
        <w:t xml:space="preserve"> Simon makes giving shelter to </w:t>
      </w:r>
      <w:r w:rsidR="004C0045">
        <w:rPr>
          <w:rFonts w:ascii="Times New Roman" w:hAnsi="Times New Roman" w:cs="Times New Roman"/>
          <w:lang w:val="en-GB"/>
        </w:rPr>
        <w:t>‘</w:t>
      </w:r>
      <w:r w:rsidRPr="00D31C7F">
        <w:rPr>
          <w:rFonts w:ascii="Times New Roman" w:hAnsi="Times New Roman" w:cs="Times New Roman"/>
          <w:lang w:val="en-GB"/>
        </w:rPr>
        <w:t>heretics</w:t>
      </w:r>
      <w:r w:rsidR="004C0045">
        <w:rPr>
          <w:rFonts w:ascii="Times New Roman" w:hAnsi="Times New Roman" w:cs="Times New Roman"/>
          <w:lang w:val="en-GB"/>
        </w:rPr>
        <w:t>’</w:t>
      </w:r>
      <w:r w:rsidRPr="00D31C7F">
        <w:rPr>
          <w:rFonts w:ascii="Times New Roman" w:hAnsi="Times New Roman" w:cs="Times New Roman"/>
          <w:lang w:val="en-GB"/>
        </w:rPr>
        <w:t xml:space="preserve">, </w:t>
      </w:r>
      <w:r w:rsidR="00CF780B">
        <w:rPr>
          <w:rFonts w:ascii="Times New Roman" w:hAnsi="Times New Roman" w:cs="Times New Roman"/>
          <w:lang w:val="en-GB"/>
        </w:rPr>
        <w:t>i.e.</w:t>
      </w:r>
      <w:r w:rsidRPr="00D31C7F">
        <w:rPr>
          <w:rFonts w:ascii="Times New Roman" w:hAnsi="Times New Roman" w:cs="Times New Roman"/>
          <w:lang w:val="en-GB"/>
        </w:rPr>
        <w:t xml:space="preserve"> his Southern political opponents, extremely hard. These political enemies, such as earlier disposed lords, could </w:t>
      </w:r>
      <w:r w:rsidR="00914DB6">
        <w:rPr>
          <w:rFonts w:ascii="Times New Roman" w:hAnsi="Times New Roman" w:cs="Times New Roman"/>
          <w:lang w:val="en-GB"/>
        </w:rPr>
        <w:t>organise</w:t>
      </w:r>
      <w:r w:rsidRPr="00D31C7F">
        <w:rPr>
          <w:rFonts w:ascii="Times New Roman" w:hAnsi="Times New Roman" w:cs="Times New Roman"/>
          <w:lang w:val="en-GB"/>
        </w:rPr>
        <w:t xml:space="preserve"> themselves with more difficulty, which helped </w:t>
      </w:r>
      <w:r w:rsidRPr="00D31C7F">
        <w:rPr>
          <w:rFonts w:ascii="Times New Roman" w:hAnsi="Times New Roman" w:cs="Times New Roman"/>
          <w:lang w:val="en-GB"/>
        </w:rPr>
        <w:lastRenderedPageBreak/>
        <w:t xml:space="preserve">to quell further rebellions and made it easier for them to be captured. The lords that remained relatively neutral </w:t>
      </w:r>
      <w:r w:rsidR="00C23857">
        <w:rPr>
          <w:rFonts w:ascii="Times New Roman" w:hAnsi="Times New Roman" w:cs="Times New Roman"/>
          <w:lang w:val="en-GB"/>
        </w:rPr>
        <w:t>were</w:t>
      </w:r>
      <w:r w:rsidRPr="00D31C7F">
        <w:rPr>
          <w:rFonts w:ascii="Times New Roman" w:hAnsi="Times New Roman" w:cs="Times New Roman"/>
          <w:lang w:val="en-GB"/>
        </w:rPr>
        <w:t xml:space="preserve">, through this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to cease all help they provided to the </w:t>
      </w:r>
      <w:r w:rsidR="004C0045">
        <w:rPr>
          <w:rFonts w:ascii="Times New Roman" w:hAnsi="Times New Roman" w:cs="Times New Roman"/>
          <w:lang w:val="en-GB"/>
        </w:rPr>
        <w:t>‘</w:t>
      </w:r>
      <w:r w:rsidRPr="00D31C7F">
        <w:rPr>
          <w:rFonts w:ascii="Times New Roman" w:hAnsi="Times New Roman" w:cs="Times New Roman"/>
          <w:lang w:val="en-GB"/>
        </w:rPr>
        <w:t>heretics</w:t>
      </w:r>
      <w:r w:rsidR="004C0045">
        <w:rPr>
          <w:rFonts w:ascii="Times New Roman" w:hAnsi="Times New Roman" w:cs="Times New Roman"/>
          <w:lang w:val="en-GB"/>
        </w:rPr>
        <w:t>’</w:t>
      </w:r>
      <w:r w:rsidRPr="00D31C7F">
        <w:rPr>
          <w:rFonts w:ascii="Times New Roman" w:hAnsi="Times New Roman" w:cs="Times New Roman"/>
          <w:lang w:val="en-GB"/>
        </w:rPr>
        <w:t xml:space="preserve">. </w:t>
      </w:r>
    </w:p>
    <w:p w14:paraId="357EB45B" w14:textId="571EB201" w:rsidR="001172FB" w:rsidRPr="00D31C7F" w:rsidRDefault="001172FB"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The next two customs dealt with the reconciled heretics</w:t>
      </w:r>
      <w:r w:rsidR="00CF780B">
        <w:rPr>
          <w:rFonts w:ascii="Times New Roman" w:hAnsi="Times New Roman" w:cs="Times New Roman"/>
          <w:lang w:val="en-GB"/>
        </w:rPr>
        <w:t>,</w:t>
      </w:r>
      <w:r w:rsidRPr="00D31C7F">
        <w:rPr>
          <w:rFonts w:ascii="Times New Roman" w:hAnsi="Times New Roman" w:cs="Times New Roman"/>
          <w:lang w:val="en-GB"/>
        </w:rPr>
        <w:t xml:space="preserve"> as through these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they were not allowed to hold any place of power in the legal system, nor partake in it as witnesses or advocates (XIV), nor were they allowed to remain in the towns where they lived (XV). This was again a way to take political power away from those accused of heresy as well as </w:t>
      </w:r>
      <w:r w:rsidR="005974C0">
        <w:rPr>
          <w:rFonts w:ascii="Times New Roman" w:hAnsi="Times New Roman" w:cs="Times New Roman"/>
          <w:lang w:val="en-GB"/>
        </w:rPr>
        <w:t>tak</w:t>
      </w:r>
      <w:r w:rsidR="004F65DE">
        <w:rPr>
          <w:rFonts w:ascii="Times New Roman" w:hAnsi="Times New Roman" w:cs="Times New Roman"/>
          <w:lang w:val="en-GB"/>
        </w:rPr>
        <w:t>ing</w:t>
      </w:r>
      <w:r w:rsidRPr="00D31C7F">
        <w:rPr>
          <w:rFonts w:ascii="Times New Roman" w:hAnsi="Times New Roman" w:cs="Times New Roman"/>
          <w:lang w:val="en-GB"/>
        </w:rPr>
        <w:t xml:space="preserve"> away their legal protection. They were basically made out to be outcasts</w:t>
      </w:r>
      <w:r w:rsidR="005974C0">
        <w:rPr>
          <w:rFonts w:ascii="Times New Roman" w:hAnsi="Times New Roman" w:cs="Times New Roman"/>
          <w:lang w:val="en-GB"/>
        </w:rPr>
        <w:t>,</w:t>
      </w:r>
      <w:r w:rsidRPr="00D31C7F">
        <w:rPr>
          <w:rFonts w:ascii="Times New Roman" w:hAnsi="Times New Roman" w:cs="Times New Roman"/>
          <w:lang w:val="en-GB"/>
        </w:rPr>
        <w:t xml:space="preserve"> and through this</w:t>
      </w:r>
      <w:r w:rsidR="005974C0">
        <w:rPr>
          <w:rFonts w:ascii="Times New Roman" w:hAnsi="Times New Roman" w:cs="Times New Roman"/>
          <w:lang w:val="en-GB"/>
        </w:rPr>
        <w:t>,</w:t>
      </w:r>
      <w:r w:rsidRPr="00D31C7F">
        <w:rPr>
          <w:rFonts w:ascii="Times New Roman" w:hAnsi="Times New Roman" w:cs="Times New Roman"/>
          <w:lang w:val="en-GB"/>
        </w:rPr>
        <w:t xml:space="preserve"> their heretical ideas could not spread</w:t>
      </w:r>
      <w:r w:rsidR="004F65DE">
        <w:rPr>
          <w:rFonts w:ascii="Times New Roman" w:hAnsi="Times New Roman" w:cs="Times New Roman"/>
          <w:lang w:val="en-GB"/>
        </w:rPr>
        <w:t xml:space="preserve"> –</w:t>
      </w:r>
      <w:r w:rsidRPr="00D31C7F">
        <w:rPr>
          <w:rFonts w:ascii="Times New Roman" w:hAnsi="Times New Roman" w:cs="Times New Roman"/>
          <w:lang w:val="en-GB"/>
        </w:rPr>
        <w:t xml:space="preserve"> the ideas</w:t>
      </w:r>
      <w:r w:rsidR="004D647B">
        <w:rPr>
          <w:rFonts w:ascii="Times New Roman" w:hAnsi="Times New Roman" w:cs="Times New Roman"/>
          <w:lang w:val="en-GB"/>
        </w:rPr>
        <w:t>,</w:t>
      </w:r>
      <w:r w:rsidRPr="00D31C7F">
        <w:rPr>
          <w:rFonts w:ascii="Times New Roman" w:hAnsi="Times New Roman" w:cs="Times New Roman"/>
          <w:lang w:val="en-GB"/>
        </w:rPr>
        <w:t xml:space="preserve"> of course</w:t>
      </w:r>
      <w:r w:rsidR="00681099">
        <w:rPr>
          <w:rFonts w:ascii="Times New Roman" w:hAnsi="Times New Roman" w:cs="Times New Roman"/>
          <w:lang w:val="en-GB"/>
        </w:rPr>
        <w:t>,</w:t>
      </w:r>
      <w:r w:rsidRPr="00D31C7F">
        <w:rPr>
          <w:rFonts w:ascii="Times New Roman" w:hAnsi="Times New Roman" w:cs="Times New Roman"/>
          <w:lang w:val="en-GB"/>
        </w:rPr>
        <w:t xml:space="preserve"> primarily being rebellious in nature.</w:t>
      </w:r>
    </w:p>
    <w:p w14:paraId="58D9D73B" w14:textId="64AA021B" w:rsidR="001172FB" w:rsidRPr="00D31C7F" w:rsidRDefault="001172FB"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There are also protective measures incorporated in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w:t>
      </w:r>
      <w:r w:rsidR="00362E11" w:rsidRPr="00362E11">
        <w:rPr>
          <w:rFonts w:ascii="Times New Roman" w:hAnsi="Times New Roman" w:cs="Times New Roman"/>
          <w:lang w:val="en-GB"/>
        </w:rPr>
        <w:t xml:space="preserve">Judging a man as a heretic was not allowed </w:t>
      </w:r>
      <w:r w:rsidRPr="00D31C7F">
        <w:rPr>
          <w:rFonts w:ascii="Times New Roman" w:hAnsi="Times New Roman" w:cs="Times New Roman"/>
          <w:lang w:val="en-GB"/>
        </w:rPr>
        <w:t xml:space="preserve">except by </w:t>
      </w:r>
      <w:r w:rsidR="00681099">
        <w:rPr>
          <w:rFonts w:ascii="Times New Roman" w:hAnsi="Times New Roman" w:cs="Times New Roman"/>
          <w:lang w:val="en-GB"/>
        </w:rPr>
        <w:t xml:space="preserve">the </w:t>
      </w:r>
      <w:r w:rsidRPr="00D31C7F">
        <w:rPr>
          <w:rFonts w:ascii="Times New Roman" w:hAnsi="Times New Roman" w:cs="Times New Roman"/>
          <w:lang w:val="en-GB"/>
        </w:rPr>
        <w:t>testimony of bishops or priests (XXV)</w:t>
      </w:r>
      <w:r w:rsidR="004F65DE">
        <w:rPr>
          <w:rFonts w:ascii="Times New Roman" w:hAnsi="Times New Roman" w:cs="Times New Roman"/>
          <w:lang w:val="en-GB"/>
        </w:rPr>
        <w:t>.</w:t>
      </w:r>
      <w:r w:rsidRPr="00D31C7F">
        <w:rPr>
          <w:rFonts w:ascii="Times New Roman" w:hAnsi="Times New Roman" w:cs="Times New Roman"/>
          <w:lang w:val="en-GB"/>
        </w:rPr>
        <w:t xml:space="preserve"> However, in practice we know this was hardly ever the case</w:t>
      </w:r>
      <w:r w:rsidR="004F65DE">
        <w:rPr>
          <w:rFonts w:ascii="Times New Roman" w:hAnsi="Times New Roman" w:cs="Times New Roman"/>
          <w:lang w:val="en-GB"/>
        </w:rPr>
        <w:t>,</w:t>
      </w:r>
      <w:r w:rsidRPr="00D31C7F">
        <w:rPr>
          <w:rFonts w:ascii="Times New Roman" w:hAnsi="Times New Roman" w:cs="Times New Roman"/>
          <w:lang w:val="en-GB"/>
        </w:rPr>
        <w:t xml:space="preserve"> as the sources are full of people being accused of heresy by lay people, especially by Simon himself, further showing this divide between what one would call political heresy and religious heresy. Custom XXV seems to be </w:t>
      </w:r>
      <w:r w:rsidR="00967EF9">
        <w:rPr>
          <w:rFonts w:ascii="Times New Roman" w:hAnsi="Times New Roman" w:cs="Times New Roman"/>
          <w:lang w:val="en-GB"/>
        </w:rPr>
        <w:t>primarily</w:t>
      </w:r>
      <w:r w:rsidRPr="00D31C7F">
        <w:rPr>
          <w:rFonts w:ascii="Times New Roman" w:hAnsi="Times New Roman" w:cs="Times New Roman"/>
          <w:lang w:val="en-GB"/>
        </w:rPr>
        <w:t xml:space="preserve"> geared towards the second.</w:t>
      </w:r>
    </w:p>
    <w:p w14:paraId="6AA98B0C" w14:textId="77777777" w:rsidR="0058700E" w:rsidRPr="00D31C7F" w:rsidRDefault="0058700E" w:rsidP="0058700E">
      <w:pPr>
        <w:spacing w:after="0" w:line="276" w:lineRule="auto"/>
        <w:jc w:val="both"/>
        <w:rPr>
          <w:rFonts w:ascii="Times New Roman" w:hAnsi="Times New Roman" w:cs="Times New Roman"/>
          <w:lang w:val="en-GB"/>
        </w:rPr>
      </w:pPr>
    </w:p>
    <w:p w14:paraId="4114AA28" w14:textId="38AA498E" w:rsidR="0058700E" w:rsidRDefault="005615F4" w:rsidP="0071539C">
      <w:pPr>
        <w:pStyle w:val="Heading3"/>
        <w:rPr>
          <w:rFonts w:ascii="Times New Roman" w:hAnsi="Times New Roman" w:cs="Times New Roman"/>
          <w:b/>
          <w:bCs/>
          <w:lang w:val="en-GB"/>
        </w:rPr>
      </w:pPr>
      <w:bookmarkStart w:id="93" w:name="_Toc112003289"/>
      <w:r>
        <w:rPr>
          <w:rFonts w:ascii="Times New Roman" w:hAnsi="Times New Roman" w:cs="Times New Roman"/>
          <w:b/>
          <w:bCs/>
          <w:lang w:val="en-GB"/>
        </w:rPr>
        <w:t>4</w:t>
      </w:r>
      <w:r w:rsidR="0058700E" w:rsidRPr="00D31C7F">
        <w:rPr>
          <w:rFonts w:ascii="Times New Roman" w:hAnsi="Times New Roman" w:cs="Times New Roman"/>
          <w:b/>
          <w:bCs/>
          <w:lang w:val="en-GB"/>
        </w:rPr>
        <w:t>.</w:t>
      </w:r>
      <w:r>
        <w:rPr>
          <w:rFonts w:ascii="Times New Roman" w:hAnsi="Times New Roman" w:cs="Times New Roman"/>
          <w:b/>
          <w:bCs/>
          <w:lang w:val="en-GB"/>
        </w:rPr>
        <w:t>3.</w:t>
      </w:r>
      <w:r w:rsidR="0058700E" w:rsidRPr="00D31C7F">
        <w:rPr>
          <w:rFonts w:ascii="Times New Roman" w:hAnsi="Times New Roman" w:cs="Times New Roman"/>
          <w:b/>
          <w:bCs/>
          <w:lang w:val="en-GB"/>
        </w:rPr>
        <w:t xml:space="preserve">5 </w:t>
      </w:r>
      <w:bookmarkStart w:id="94" w:name="_Hlk85197991"/>
      <w:r w:rsidR="0058700E" w:rsidRPr="00D31C7F">
        <w:rPr>
          <w:rFonts w:ascii="Times New Roman" w:hAnsi="Times New Roman" w:cs="Times New Roman"/>
          <w:b/>
          <w:bCs/>
          <w:lang w:val="en-GB"/>
        </w:rPr>
        <w:t>Property and inheritance</w:t>
      </w:r>
      <w:bookmarkEnd w:id="93"/>
      <w:bookmarkEnd w:id="94"/>
    </w:p>
    <w:p w14:paraId="36BDF145" w14:textId="77777777" w:rsidR="003938F2" w:rsidRPr="003938F2" w:rsidRDefault="003938F2" w:rsidP="00626905">
      <w:pPr>
        <w:spacing w:after="0"/>
        <w:rPr>
          <w:lang w:val="en-GB"/>
        </w:rPr>
      </w:pPr>
    </w:p>
    <w:p w14:paraId="2E8E9879" w14:textId="075B1B33" w:rsidR="00456859" w:rsidRPr="00D31C7F" w:rsidRDefault="00456859"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One of the reasons why the Southern lower nobility was so extremely fractured </w:t>
      </w:r>
      <w:r w:rsidR="009506DC">
        <w:rPr>
          <w:rFonts w:ascii="Times New Roman" w:hAnsi="Times New Roman" w:cs="Times New Roman"/>
          <w:lang w:val="en-GB"/>
        </w:rPr>
        <w:t>was</w:t>
      </w:r>
      <w:r w:rsidRPr="00D31C7F">
        <w:rPr>
          <w:rFonts w:ascii="Times New Roman" w:hAnsi="Times New Roman" w:cs="Times New Roman"/>
          <w:lang w:val="en-GB"/>
        </w:rPr>
        <w:t xml:space="preserve"> their practices surrounding inheritance, as they did not follow practices of primogeniture, which were common in most of Europe </w:t>
      </w:r>
      <w:r w:rsidR="004F65DE">
        <w:rPr>
          <w:rFonts w:ascii="Times New Roman" w:hAnsi="Times New Roman" w:cs="Times New Roman"/>
          <w:lang w:val="en-GB"/>
        </w:rPr>
        <w:t>at</w:t>
      </w:r>
      <w:r w:rsidRPr="00D31C7F">
        <w:rPr>
          <w:rFonts w:ascii="Times New Roman" w:hAnsi="Times New Roman" w:cs="Times New Roman"/>
          <w:lang w:val="en-GB"/>
        </w:rPr>
        <w:t xml:space="preserve"> this time. Instead, inheritances would often be split among all children, including the daughters.</w:t>
      </w:r>
      <w:r w:rsidRPr="00D31C7F">
        <w:rPr>
          <w:rStyle w:val="FootnoteReference"/>
          <w:rFonts w:ascii="Times New Roman" w:hAnsi="Times New Roman" w:cs="Times New Roman"/>
          <w:lang w:val="en-GB"/>
        </w:rPr>
        <w:footnoteReference w:id="267"/>
      </w:r>
      <w:r w:rsidRPr="00D31C7F">
        <w:rPr>
          <w:rFonts w:ascii="Times New Roman" w:hAnsi="Times New Roman" w:cs="Times New Roman"/>
          <w:lang w:val="en-GB"/>
        </w:rPr>
        <w:t xml:space="preserve"> Simon feared th</w:t>
      </w:r>
      <w:r w:rsidR="009A214F" w:rsidRPr="00D31C7F">
        <w:rPr>
          <w:rFonts w:ascii="Times New Roman" w:hAnsi="Times New Roman" w:cs="Times New Roman"/>
          <w:lang w:val="en-GB"/>
        </w:rPr>
        <w:t>e</w:t>
      </w:r>
      <w:r w:rsidRPr="00D31C7F">
        <w:rPr>
          <w:rFonts w:ascii="Times New Roman" w:hAnsi="Times New Roman" w:cs="Times New Roman"/>
          <w:lang w:val="en-GB"/>
        </w:rPr>
        <w:t xml:space="preserve"> loose feudal ties that were the effect of these inheritance practices</w:t>
      </w:r>
      <w:r w:rsidR="009A214F" w:rsidRPr="00D31C7F">
        <w:rPr>
          <w:rFonts w:ascii="Times New Roman" w:hAnsi="Times New Roman" w:cs="Times New Roman"/>
          <w:lang w:val="en-GB"/>
        </w:rPr>
        <w:t xml:space="preserve">, as they would make it hard to create a </w:t>
      </w:r>
      <w:r w:rsidR="009506DC">
        <w:rPr>
          <w:rFonts w:ascii="Times New Roman" w:hAnsi="Times New Roman" w:cs="Times New Roman"/>
          <w:lang w:val="en-GB"/>
        </w:rPr>
        <w:t>centralised</w:t>
      </w:r>
      <w:r w:rsidR="009A214F" w:rsidRPr="00D31C7F">
        <w:rPr>
          <w:rFonts w:ascii="Times New Roman" w:hAnsi="Times New Roman" w:cs="Times New Roman"/>
          <w:lang w:val="en-GB"/>
        </w:rPr>
        <w:t xml:space="preserve"> </w:t>
      </w:r>
      <w:r w:rsidR="00143144" w:rsidRPr="00D31C7F">
        <w:rPr>
          <w:rFonts w:ascii="Times New Roman" w:hAnsi="Times New Roman" w:cs="Times New Roman"/>
          <w:lang w:val="en-GB"/>
        </w:rPr>
        <w:t>power structure</w:t>
      </w:r>
      <w:r w:rsidRPr="00D31C7F">
        <w:rPr>
          <w:rFonts w:ascii="Times New Roman" w:hAnsi="Times New Roman" w:cs="Times New Roman"/>
          <w:lang w:val="en-GB"/>
        </w:rPr>
        <w:t xml:space="preserve">. </w:t>
      </w:r>
      <w:r w:rsidR="004F65DE">
        <w:rPr>
          <w:rFonts w:ascii="Times New Roman" w:hAnsi="Times New Roman" w:cs="Times New Roman"/>
          <w:lang w:val="en-GB"/>
        </w:rPr>
        <w:t>W</w:t>
      </w:r>
      <w:r w:rsidRPr="00D31C7F">
        <w:rPr>
          <w:rFonts w:ascii="Times New Roman" w:hAnsi="Times New Roman" w:cs="Times New Roman"/>
          <w:lang w:val="en-GB"/>
        </w:rPr>
        <w:t xml:space="preserve">e can see that in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he tried to limit the flow of inheritance and property. This category has the second</w:t>
      </w:r>
      <w:r w:rsidR="004F65DE">
        <w:rPr>
          <w:rFonts w:ascii="Times New Roman" w:hAnsi="Times New Roman" w:cs="Times New Roman"/>
          <w:lang w:val="en-GB"/>
        </w:rPr>
        <w:t>-largest number of</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w:t>
      </w:r>
    </w:p>
    <w:p w14:paraId="2F7C2543" w14:textId="68DA3646" w:rsidR="00456859" w:rsidRPr="00D31C7F" w:rsidRDefault="00456859"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We first see this as he allows the bequest of alms by knights and peasants, but</w:t>
      </w:r>
      <w:r w:rsidR="004F65DE">
        <w:rPr>
          <w:rFonts w:ascii="Times New Roman" w:hAnsi="Times New Roman" w:cs="Times New Roman"/>
          <w:lang w:val="en-GB"/>
        </w:rPr>
        <w:t xml:space="preserve"> that</w:t>
      </w:r>
      <w:r w:rsidRPr="00D31C7F">
        <w:rPr>
          <w:rFonts w:ascii="Times New Roman" w:hAnsi="Times New Roman" w:cs="Times New Roman"/>
          <w:lang w:val="en-GB"/>
        </w:rPr>
        <w:t xml:space="preserve"> this should be done according to </w:t>
      </w:r>
      <w:r w:rsidR="004C0045">
        <w:rPr>
          <w:rFonts w:ascii="Times New Roman" w:hAnsi="Times New Roman" w:cs="Times New Roman"/>
          <w:lang w:val="en-GB"/>
        </w:rPr>
        <w:t>‘</w:t>
      </w:r>
      <w:r w:rsidRPr="00D31C7F">
        <w:rPr>
          <w:rFonts w:ascii="Times New Roman" w:hAnsi="Times New Roman" w:cs="Times New Roman"/>
          <w:lang w:val="en-GB"/>
        </w:rPr>
        <w:t xml:space="preserve">the custom and use of France </w:t>
      </w:r>
      <w:r w:rsidR="004F65DE">
        <w:rPr>
          <w:rFonts w:ascii="Times New Roman" w:hAnsi="Times New Roman" w:cs="Times New Roman"/>
          <w:lang w:val="en-GB"/>
        </w:rPr>
        <w:t>a</w:t>
      </w:r>
      <w:r w:rsidRPr="00D31C7F">
        <w:rPr>
          <w:rFonts w:ascii="Times New Roman" w:hAnsi="Times New Roman" w:cs="Times New Roman"/>
          <w:lang w:val="en-GB"/>
        </w:rPr>
        <w:t>round Paris</w:t>
      </w:r>
      <w:r w:rsidR="004C0045">
        <w:rPr>
          <w:rFonts w:ascii="Times New Roman" w:hAnsi="Times New Roman" w:cs="Times New Roman"/>
          <w:lang w:val="en-GB"/>
        </w:rPr>
        <w:t>’</w:t>
      </w:r>
      <w:r w:rsidR="009506DC">
        <w:rPr>
          <w:rFonts w:ascii="Times New Roman" w:hAnsi="Times New Roman" w:cs="Times New Roman"/>
          <w:lang w:val="en-GB"/>
        </w:rPr>
        <w:t>,</w:t>
      </w:r>
      <w:r w:rsidRPr="00D31C7F">
        <w:rPr>
          <w:rFonts w:ascii="Times New Roman" w:hAnsi="Times New Roman" w:cs="Times New Roman"/>
          <w:lang w:val="en-GB"/>
        </w:rPr>
        <w:t xml:space="preserve"> which means the custom of the Île de France. </w:t>
      </w:r>
      <w:r w:rsidR="0045441A" w:rsidRPr="0045441A">
        <w:rPr>
          <w:rFonts w:ascii="Times New Roman" w:hAnsi="Times New Roman" w:cs="Times New Roman"/>
          <w:lang w:val="en-GB"/>
        </w:rPr>
        <w:t xml:space="preserve">However, this cannot be done with baronies and forts </w:t>
      </w:r>
      <w:r w:rsidRPr="00D31C7F">
        <w:rPr>
          <w:rFonts w:ascii="Times New Roman" w:hAnsi="Times New Roman" w:cs="Times New Roman"/>
          <w:lang w:val="en-GB"/>
        </w:rPr>
        <w:t>subject to a superior lord (XII). This seems to be an attempt by Simon to limit estates being passed to the Church in mortmain. This is understandable</w:t>
      </w:r>
      <w:r w:rsidR="004F65DE">
        <w:rPr>
          <w:rFonts w:ascii="Times New Roman" w:hAnsi="Times New Roman" w:cs="Times New Roman"/>
          <w:lang w:val="en-GB"/>
        </w:rPr>
        <w:t>,</w:t>
      </w:r>
      <w:r w:rsidRPr="00D31C7F">
        <w:rPr>
          <w:rFonts w:ascii="Times New Roman" w:hAnsi="Times New Roman" w:cs="Times New Roman"/>
          <w:lang w:val="en-GB"/>
        </w:rPr>
        <w:t xml:space="preserve"> as Simon had problems with the Church claiming lands that</w:t>
      </w:r>
      <w:r w:rsidR="0045441A">
        <w:rPr>
          <w:rFonts w:ascii="Times New Roman" w:hAnsi="Times New Roman" w:cs="Times New Roman"/>
          <w:lang w:val="en-GB"/>
        </w:rPr>
        <w:t>,</w:t>
      </w:r>
      <w:r w:rsidRPr="00D31C7F">
        <w:rPr>
          <w:rFonts w:ascii="Times New Roman" w:hAnsi="Times New Roman" w:cs="Times New Roman"/>
          <w:lang w:val="en-GB"/>
        </w:rPr>
        <w:t xml:space="preserve"> according to him</w:t>
      </w:r>
      <w:r w:rsidR="008B50D8">
        <w:rPr>
          <w:rFonts w:ascii="Times New Roman" w:hAnsi="Times New Roman" w:cs="Times New Roman"/>
          <w:lang w:val="en-GB"/>
        </w:rPr>
        <w:t>,</w:t>
      </w:r>
      <w:r w:rsidRPr="00D31C7F">
        <w:rPr>
          <w:rFonts w:ascii="Times New Roman" w:hAnsi="Times New Roman" w:cs="Times New Roman"/>
          <w:lang w:val="en-GB"/>
        </w:rPr>
        <w:t xml:space="preserve"> </w:t>
      </w:r>
      <w:r w:rsidR="008B50D8">
        <w:rPr>
          <w:rFonts w:ascii="Times New Roman" w:hAnsi="Times New Roman" w:cs="Times New Roman"/>
          <w:lang w:val="en-GB"/>
        </w:rPr>
        <w:t xml:space="preserve">were </w:t>
      </w:r>
      <w:r w:rsidRPr="00D31C7F">
        <w:rPr>
          <w:rFonts w:ascii="Times New Roman" w:hAnsi="Times New Roman" w:cs="Times New Roman"/>
          <w:lang w:val="en-GB"/>
        </w:rPr>
        <w:t>rightfully hi</w:t>
      </w:r>
      <w:r w:rsidR="004F65DE">
        <w:rPr>
          <w:rFonts w:ascii="Times New Roman" w:hAnsi="Times New Roman" w:cs="Times New Roman"/>
          <w:lang w:val="en-GB"/>
        </w:rPr>
        <w:t>s</w:t>
      </w:r>
      <w:r w:rsidRPr="00D31C7F">
        <w:rPr>
          <w:rFonts w:ascii="Times New Roman" w:hAnsi="Times New Roman" w:cs="Times New Roman"/>
          <w:lang w:val="en-GB"/>
        </w:rPr>
        <w:t>. This is best seen in Simon</w:t>
      </w:r>
      <w:r w:rsidR="004C0045">
        <w:rPr>
          <w:rFonts w:ascii="Times New Roman" w:hAnsi="Times New Roman" w:cs="Times New Roman"/>
          <w:lang w:val="en-GB"/>
        </w:rPr>
        <w:t>’</w:t>
      </w:r>
      <w:r w:rsidRPr="00D31C7F">
        <w:rPr>
          <w:rFonts w:ascii="Times New Roman" w:hAnsi="Times New Roman" w:cs="Times New Roman"/>
          <w:lang w:val="en-GB"/>
        </w:rPr>
        <w:t xml:space="preserve">s conflict with Arnold Almaric, who claimed to be the </w:t>
      </w:r>
      <w:r w:rsidR="004F65DE">
        <w:rPr>
          <w:rFonts w:ascii="Times New Roman" w:hAnsi="Times New Roman" w:cs="Times New Roman"/>
          <w:lang w:val="en-GB"/>
        </w:rPr>
        <w:t>D</w:t>
      </w:r>
      <w:r w:rsidRPr="00D31C7F">
        <w:rPr>
          <w:rFonts w:ascii="Times New Roman" w:hAnsi="Times New Roman" w:cs="Times New Roman"/>
          <w:lang w:val="en-GB"/>
        </w:rPr>
        <w:t>uke of Narbonne after the city was conquered by the crusaders. In response</w:t>
      </w:r>
      <w:r w:rsidR="0045441A">
        <w:rPr>
          <w:rFonts w:ascii="Times New Roman" w:hAnsi="Times New Roman" w:cs="Times New Roman"/>
          <w:lang w:val="en-GB"/>
        </w:rPr>
        <w:t>,</w:t>
      </w:r>
      <w:r w:rsidRPr="00D31C7F">
        <w:rPr>
          <w:rFonts w:ascii="Times New Roman" w:hAnsi="Times New Roman" w:cs="Times New Roman"/>
          <w:lang w:val="en-GB"/>
        </w:rPr>
        <w:t xml:space="preserve"> Simon had the walls of the city demolished.</w:t>
      </w:r>
      <w:r w:rsidRPr="00D31C7F">
        <w:rPr>
          <w:rStyle w:val="FootnoteReference"/>
          <w:rFonts w:ascii="Times New Roman" w:hAnsi="Times New Roman" w:cs="Times New Roman"/>
          <w:lang w:val="en-GB"/>
        </w:rPr>
        <w:footnoteReference w:id="268"/>
      </w:r>
      <w:r w:rsidRPr="00D31C7F">
        <w:rPr>
          <w:rFonts w:ascii="Times New Roman" w:hAnsi="Times New Roman" w:cs="Times New Roman"/>
          <w:lang w:val="en-GB"/>
        </w:rPr>
        <w:t xml:space="preserve"> This speaks to </w:t>
      </w:r>
      <w:r w:rsidR="0045441A">
        <w:rPr>
          <w:rFonts w:ascii="Times New Roman" w:hAnsi="Times New Roman" w:cs="Times New Roman"/>
          <w:lang w:val="en-GB"/>
        </w:rPr>
        <w:t>Simons</w:t>
      </w:r>
      <w:r w:rsidR="004C0045">
        <w:rPr>
          <w:rFonts w:ascii="Times New Roman" w:hAnsi="Times New Roman" w:cs="Times New Roman"/>
          <w:lang w:val="en-GB"/>
        </w:rPr>
        <w:t>’</w:t>
      </w:r>
      <w:r w:rsidR="0045441A">
        <w:rPr>
          <w:rFonts w:ascii="Times New Roman" w:hAnsi="Times New Roman" w:cs="Times New Roman"/>
          <w:lang w:val="en-GB"/>
        </w:rPr>
        <w:t>s</w:t>
      </w:r>
      <w:r w:rsidRPr="00D31C7F">
        <w:rPr>
          <w:rFonts w:ascii="Times New Roman" w:hAnsi="Times New Roman" w:cs="Times New Roman"/>
          <w:lang w:val="en-GB"/>
        </w:rPr>
        <w:t xml:space="preserve"> character</w:t>
      </w:r>
      <w:r w:rsidR="004F65DE">
        <w:rPr>
          <w:rFonts w:ascii="Times New Roman" w:hAnsi="Times New Roman" w:cs="Times New Roman"/>
          <w:lang w:val="en-GB"/>
        </w:rPr>
        <w:t>,</w:t>
      </w:r>
      <w:r w:rsidRPr="00D31C7F">
        <w:rPr>
          <w:rFonts w:ascii="Times New Roman" w:hAnsi="Times New Roman" w:cs="Times New Roman"/>
          <w:lang w:val="en-GB"/>
        </w:rPr>
        <w:t xml:space="preserve"> as it shows him clearly wanting to be the superior lord of the South.</w:t>
      </w:r>
    </w:p>
    <w:p w14:paraId="48AE43DF" w14:textId="0958CB47" w:rsidR="00456859" w:rsidRPr="00D31C7F" w:rsidRDefault="00456859"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The serfs that worked the fields were also part of the property</w:t>
      </w:r>
      <w:r w:rsidR="0045441A">
        <w:rPr>
          <w:rFonts w:ascii="Times New Roman" w:hAnsi="Times New Roman" w:cs="Times New Roman"/>
          <w:lang w:val="en-GB"/>
        </w:rPr>
        <w:t>,</w:t>
      </w:r>
      <w:r w:rsidRPr="00D31C7F">
        <w:rPr>
          <w:rFonts w:ascii="Times New Roman" w:hAnsi="Times New Roman" w:cs="Times New Roman"/>
          <w:lang w:val="en-GB"/>
        </w:rPr>
        <w:t xml:space="preserve"> and within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they</w:t>
      </w:r>
      <w:r w:rsidR="004F65DE">
        <w:rPr>
          <w:rFonts w:ascii="Times New Roman" w:hAnsi="Times New Roman" w:cs="Times New Roman"/>
          <w:lang w:val="en-GB"/>
        </w:rPr>
        <w:t>,</w:t>
      </w:r>
      <w:r w:rsidRPr="00D31C7F">
        <w:rPr>
          <w:rFonts w:ascii="Times New Roman" w:hAnsi="Times New Roman" w:cs="Times New Roman"/>
          <w:lang w:val="en-GB"/>
        </w:rPr>
        <w:t xml:space="preserve"> too</w:t>
      </w:r>
      <w:r w:rsidR="004F65DE">
        <w:rPr>
          <w:rFonts w:ascii="Times New Roman" w:hAnsi="Times New Roman" w:cs="Times New Roman"/>
          <w:lang w:val="en-GB"/>
        </w:rPr>
        <w:t>,</w:t>
      </w:r>
      <w:r w:rsidRPr="00D31C7F">
        <w:rPr>
          <w:rFonts w:ascii="Times New Roman" w:hAnsi="Times New Roman" w:cs="Times New Roman"/>
          <w:lang w:val="en-GB"/>
        </w:rPr>
        <w:t xml:space="preserve"> are represented. The </w:t>
      </w:r>
      <w:r w:rsidR="00AE79A4" w:rsidRPr="00AE79A4">
        <w:rPr>
          <w:rFonts w:ascii="Times New Roman" w:hAnsi="Times New Roman" w:cs="Times New Roman"/>
          <w:i/>
          <w:iCs/>
          <w:lang w:val="en-GB"/>
        </w:rPr>
        <w:t>S</w:t>
      </w:r>
      <w:r w:rsidRPr="00AE79A4">
        <w:rPr>
          <w:rFonts w:ascii="Times New Roman" w:hAnsi="Times New Roman" w:cs="Times New Roman"/>
          <w:i/>
          <w:iCs/>
          <w:lang w:val="en-GB"/>
        </w:rPr>
        <w:t>tatutes</w:t>
      </w:r>
      <w:r w:rsidRPr="00D31C7F">
        <w:rPr>
          <w:rFonts w:ascii="Times New Roman" w:hAnsi="Times New Roman" w:cs="Times New Roman"/>
          <w:lang w:val="en-GB"/>
        </w:rPr>
        <w:t xml:space="preserve"> allow them and all men who are liable to taxes to be able to move to the jurisdiction of another lord at their own wish. Serfs had to leave all their movable goods</w:t>
      </w:r>
      <w:r w:rsidR="0045441A">
        <w:rPr>
          <w:rFonts w:ascii="Times New Roman" w:hAnsi="Times New Roman" w:cs="Times New Roman"/>
          <w:lang w:val="en-GB"/>
        </w:rPr>
        <w:t>,</w:t>
      </w:r>
      <w:r w:rsidRPr="00D31C7F">
        <w:rPr>
          <w:rFonts w:ascii="Times New Roman" w:hAnsi="Times New Roman" w:cs="Times New Roman"/>
          <w:lang w:val="en-GB"/>
        </w:rPr>
        <w:t xml:space="preserve"> though </w:t>
      </w:r>
      <w:r w:rsidRPr="00D31C7F">
        <w:rPr>
          <w:rFonts w:ascii="Times New Roman" w:hAnsi="Times New Roman" w:cs="Times New Roman"/>
          <w:lang w:val="en-GB"/>
        </w:rPr>
        <w:lastRenderedPageBreak/>
        <w:t xml:space="preserve">(XXVII). This is an interesting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because most of the rules dealing with property limit the flow of property, yet this one erases limits. </w:t>
      </w:r>
      <w:r w:rsidR="007F7C89" w:rsidRPr="00D31C7F">
        <w:rPr>
          <w:rFonts w:ascii="Times New Roman" w:hAnsi="Times New Roman" w:cs="Times New Roman"/>
          <w:lang w:val="en-GB"/>
        </w:rPr>
        <w:t>It is entirely possible that this was</w:t>
      </w:r>
      <w:r w:rsidRPr="00D31C7F">
        <w:rPr>
          <w:rFonts w:ascii="Times New Roman" w:hAnsi="Times New Roman" w:cs="Times New Roman"/>
          <w:lang w:val="en-GB"/>
        </w:rPr>
        <w:t xml:space="preserve"> an attempt to g</w:t>
      </w:r>
      <w:r w:rsidR="007F7C89" w:rsidRPr="00D31C7F">
        <w:rPr>
          <w:rFonts w:ascii="Times New Roman" w:hAnsi="Times New Roman" w:cs="Times New Roman"/>
          <w:lang w:val="en-GB"/>
        </w:rPr>
        <w:t>ain</w:t>
      </w:r>
      <w:r w:rsidRPr="00D31C7F">
        <w:rPr>
          <w:rFonts w:ascii="Times New Roman" w:hAnsi="Times New Roman" w:cs="Times New Roman"/>
          <w:lang w:val="en-GB"/>
        </w:rPr>
        <w:t xml:space="preserve"> </w:t>
      </w:r>
      <w:r w:rsidR="007F7C89" w:rsidRPr="00D31C7F">
        <w:rPr>
          <w:rFonts w:ascii="Times New Roman" w:hAnsi="Times New Roman" w:cs="Times New Roman"/>
          <w:lang w:val="en-GB"/>
        </w:rPr>
        <w:t>some</w:t>
      </w:r>
      <w:r w:rsidRPr="00D31C7F">
        <w:rPr>
          <w:rFonts w:ascii="Times New Roman" w:hAnsi="Times New Roman" w:cs="Times New Roman"/>
          <w:lang w:val="en-GB"/>
        </w:rPr>
        <w:t xml:space="preserve"> </w:t>
      </w:r>
      <w:r w:rsidR="0045441A">
        <w:rPr>
          <w:rFonts w:ascii="Times New Roman" w:hAnsi="Times New Roman" w:cs="Times New Roman"/>
          <w:lang w:val="en-GB"/>
        </w:rPr>
        <w:t xml:space="preserve">favour </w:t>
      </w:r>
      <w:r w:rsidR="004F65DE">
        <w:rPr>
          <w:rFonts w:ascii="Times New Roman" w:hAnsi="Times New Roman" w:cs="Times New Roman"/>
          <w:lang w:val="en-GB"/>
        </w:rPr>
        <w:t>with</w:t>
      </w:r>
      <w:r w:rsidRPr="00D31C7F">
        <w:rPr>
          <w:rFonts w:ascii="Times New Roman" w:hAnsi="Times New Roman" w:cs="Times New Roman"/>
          <w:lang w:val="en-GB"/>
        </w:rPr>
        <w:t xml:space="preserve"> the people.</w:t>
      </w:r>
    </w:p>
    <w:p w14:paraId="606E9541" w14:textId="61026E93" w:rsidR="00456859" w:rsidRPr="00D31C7F" w:rsidRDefault="00456859"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r>
      <w:r w:rsidR="0045441A">
        <w:rPr>
          <w:rFonts w:ascii="Times New Roman" w:hAnsi="Times New Roman" w:cs="Times New Roman"/>
          <w:lang w:val="en-GB"/>
        </w:rPr>
        <w:t>This category</w:t>
      </w:r>
      <w:r w:rsidR="004C0045">
        <w:rPr>
          <w:rFonts w:ascii="Times New Roman" w:hAnsi="Times New Roman" w:cs="Times New Roman"/>
          <w:lang w:val="en-GB"/>
        </w:rPr>
        <w:t>’</w:t>
      </w:r>
      <w:r w:rsidR="0045441A">
        <w:rPr>
          <w:rFonts w:ascii="Times New Roman" w:hAnsi="Times New Roman" w:cs="Times New Roman"/>
          <w:lang w:val="en-GB"/>
        </w:rPr>
        <w:t xml:space="preserve">s next </w:t>
      </w:r>
      <w:r w:rsidR="004C0045">
        <w:rPr>
          <w:rFonts w:ascii="Times New Roman" w:hAnsi="Times New Roman" w:cs="Times New Roman"/>
          <w:lang w:val="en-GB"/>
        </w:rPr>
        <w:t>‘</w:t>
      </w:r>
      <w:r w:rsidR="0045441A">
        <w:rPr>
          <w:rFonts w:ascii="Times New Roman" w:hAnsi="Times New Roman" w:cs="Times New Roman"/>
          <w:lang w:val="en-GB"/>
        </w:rPr>
        <w:t>custom</w:t>
      </w:r>
      <w:r w:rsidR="004C0045">
        <w:rPr>
          <w:rFonts w:ascii="Times New Roman" w:hAnsi="Times New Roman" w:cs="Times New Roman"/>
          <w:lang w:val="en-GB"/>
        </w:rPr>
        <w:t>’</w:t>
      </w:r>
      <w:r w:rsidR="0045441A">
        <w:rPr>
          <w:rFonts w:ascii="Times New Roman" w:hAnsi="Times New Roman" w:cs="Times New Roman"/>
          <w:lang w:val="en-GB"/>
        </w:rPr>
        <w:t xml:space="preserve"> </w:t>
      </w:r>
      <w:r w:rsidRPr="00D31C7F">
        <w:rPr>
          <w:rFonts w:ascii="Times New Roman" w:hAnsi="Times New Roman" w:cs="Times New Roman"/>
          <w:lang w:val="en-GB"/>
        </w:rPr>
        <w:t>seems to be almost a natural given. It forbids barons, knights, burg</w:t>
      </w:r>
      <w:r w:rsidR="004F65DE">
        <w:rPr>
          <w:rFonts w:ascii="Times New Roman" w:hAnsi="Times New Roman" w:cs="Times New Roman"/>
          <w:lang w:val="en-GB"/>
        </w:rPr>
        <w:t>h</w:t>
      </w:r>
      <w:r w:rsidRPr="00D31C7F">
        <w:rPr>
          <w:rFonts w:ascii="Times New Roman" w:hAnsi="Times New Roman" w:cs="Times New Roman"/>
          <w:lang w:val="en-GB"/>
        </w:rPr>
        <w:t xml:space="preserve">ers, and peasants to appropriate or seize goods from others (XXXIV). Yet it is notable that it is incorporated in the </w:t>
      </w:r>
      <w:r w:rsidRPr="0045441A">
        <w:rPr>
          <w:rFonts w:ascii="Times New Roman" w:hAnsi="Times New Roman" w:cs="Times New Roman"/>
          <w:i/>
          <w:iCs/>
          <w:lang w:val="en-GB"/>
        </w:rPr>
        <w:t>Statutes</w:t>
      </w:r>
      <w:r w:rsidRPr="00D31C7F">
        <w:rPr>
          <w:rFonts w:ascii="Times New Roman" w:hAnsi="Times New Roman" w:cs="Times New Roman"/>
          <w:lang w:val="en-GB"/>
        </w:rPr>
        <w:t>. It could have been included aimed at the squabbling lower nobility of the South as, again</w:t>
      </w:r>
      <w:r w:rsidR="0045441A">
        <w:rPr>
          <w:rFonts w:ascii="Times New Roman" w:hAnsi="Times New Roman" w:cs="Times New Roman"/>
          <w:lang w:val="en-GB"/>
        </w:rPr>
        <w:t>,</w:t>
      </w:r>
      <w:r w:rsidRPr="00D31C7F">
        <w:rPr>
          <w:rFonts w:ascii="Times New Roman" w:hAnsi="Times New Roman" w:cs="Times New Roman"/>
          <w:lang w:val="en-GB"/>
        </w:rPr>
        <w:t xml:space="preserve"> due to the loose feudal </w:t>
      </w:r>
      <w:r w:rsidR="004F65DE">
        <w:rPr>
          <w:rFonts w:ascii="Times New Roman" w:hAnsi="Times New Roman" w:cs="Times New Roman"/>
          <w:lang w:val="en-GB"/>
        </w:rPr>
        <w:t>ties</w:t>
      </w:r>
      <w:r w:rsidRPr="00D31C7F">
        <w:rPr>
          <w:rFonts w:ascii="Times New Roman" w:hAnsi="Times New Roman" w:cs="Times New Roman"/>
          <w:lang w:val="en-GB"/>
        </w:rPr>
        <w:t xml:space="preserve">, there was </w:t>
      </w:r>
      <w:r w:rsidR="009816EA">
        <w:rPr>
          <w:rFonts w:ascii="Times New Roman" w:hAnsi="Times New Roman" w:cs="Times New Roman"/>
          <w:lang w:val="en-GB"/>
        </w:rPr>
        <w:t>much</w:t>
      </w:r>
      <w:r w:rsidRPr="00D31C7F">
        <w:rPr>
          <w:rFonts w:ascii="Times New Roman" w:hAnsi="Times New Roman" w:cs="Times New Roman"/>
          <w:lang w:val="en-GB"/>
        </w:rPr>
        <w:t xml:space="preserve"> petty conflict surrounding property in the South. Another possibility is that</w:t>
      </w:r>
      <w:r w:rsidR="009816EA">
        <w:rPr>
          <w:rFonts w:ascii="Times New Roman" w:hAnsi="Times New Roman" w:cs="Times New Roman"/>
          <w:lang w:val="en-GB"/>
        </w:rPr>
        <w:t>,</w:t>
      </w:r>
      <w:r w:rsidRPr="00D31C7F">
        <w:rPr>
          <w:rFonts w:ascii="Times New Roman" w:hAnsi="Times New Roman" w:cs="Times New Roman"/>
          <w:lang w:val="en-GB"/>
        </w:rPr>
        <w:t xml:space="preserve"> as this is sort of the blueprint of a new society, Simon felt that this should be incorporated as it would also act as a basis of law. Fines were</w:t>
      </w:r>
      <w:r w:rsidR="00716841">
        <w:rPr>
          <w:rFonts w:ascii="Times New Roman" w:hAnsi="Times New Roman" w:cs="Times New Roman"/>
          <w:lang w:val="en-GB"/>
        </w:rPr>
        <w:t>,</w:t>
      </w:r>
      <w:r w:rsidRPr="00D31C7F">
        <w:rPr>
          <w:rFonts w:ascii="Times New Roman" w:hAnsi="Times New Roman" w:cs="Times New Roman"/>
          <w:lang w:val="en-GB"/>
        </w:rPr>
        <w:t xml:space="preserve"> for instance</w:t>
      </w:r>
      <w:r w:rsidR="00716841">
        <w:rPr>
          <w:rFonts w:ascii="Times New Roman" w:hAnsi="Times New Roman" w:cs="Times New Roman"/>
          <w:lang w:val="en-GB"/>
        </w:rPr>
        <w:t>,</w:t>
      </w:r>
      <w:r w:rsidRPr="00D31C7F">
        <w:rPr>
          <w:rFonts w:ascii="Times New Roman" w:hAnsi="Times New Roman" w:cs="Times New Roman"/>
          <w:lang w:val="en-GB"/>
        </w:rPr>
        <w:t xml:space="preserve"> incorporated into this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009816EA">
        <w:rPr>
          <w:rFonts w:ascii="Times New Roman" w:hAnsi="Times New Roman" w:cs="Times New Roman"/>
          <w:lang w:val="en-GB"/>
        </w:rPr>
        <w:t>,</w:t>
      </w:r>
      <w:r w:rsidRPr="00D31C7F">
        <w:rPr>
          <w:rFonts w:ascii="Times New Roman" w:hAnsi="Times New Roman" w:cs="Times New Roman"/>
          <w:lang w:val="en-GB"/>
        </w:rPr>
        <w:t xml:space="preserve"> with different fines for each </w:t>
      </w:r>
      <w:r w:rsidR="00716841">
        <w:rPr>
          <w:rFonts w:ascii="Times New Roman" w:hAnsi="Times New Roman" w:cs="Times New Roman"/>
          <w:lang w:val="en-GB"/>
        </w:rPr>
        <w:t>social order</w:t>
      </w:r>
      <w:r w:rsidRPr="00D31C7F">
        <w:rPr>
          <w:rFonts w:ascii="Times New Roman" w:hAnsi="Times New Roman" w:cs="Times New Roman"/>
          <w:lang w:val="en-GB"/>
        </w:rPr>
        <w:t xml:space="preserve">: a baron had to pay </w:t>
      </w:r>
      <w:r w:rsidR="008B50D8">
        <w:rPr>
          <w:rFonts w:ascii="Times New Roman" w:hAnsi="Times New Roman" w:cs="Times New Roman"/>
          <w:lang w:val="en-GB"/>
        </w:rPr>
        <w:t>ten</w:t>
      </w:r>
      <w:r w:rsidRPr="00D31C7F">
        <w:rPr>
          <w:rFonts w:ascii="Times New Roman" w:hAnsi="Times New Roman" w:cs="Times New Roman"/>
          <w:lang w:val="en-GB"/>
        </w:rPr>
        <w:t xml:space="preserve"> </w:t>
      </w:r>
      <w:r w:rsidRPr="00D31C7F">
        <w:rPr>
          <w:rFonts w:ascii="Times New Roman" w:hAnsi="Times New Roman" w:cs="Times New Roman"/>
          <w:i/>
          <w:iCs/>
          <w:lang w:val="en-GB"/>
        </w:rPr>
        <w:t xml:space="preserve">livres </w:t>
      </w:r>
      <w:r w:rsidRPr="00D31C7F">
        <w:rPr>
          <w:rFonts w:ascii="Times New Roman" w:hAnsi="Times New Roman" w:cs="Times New Roman"/>
          <w:lang w:val="en-GB"/>
        </w:rPr>
        <w:t xml:space="preserve">but a peasant only 20 </w:t>
      </w:r>
      <w:r w:rsidRPr="00D31C7F">
        <w:rPr>
          <w:rFonts w:ascii="Times New Roman" w:hAnsi="Times New Roman" w:cs="Times New Roman"/>
          <w:i/>
          <w:iCs/>
          <w:lang w:val="en-GB"/>
        </w:rPr>
        <w:t>sous</w:t>
      </w:r>
      <w:r w:rsidRPr="00D31C7F">
        <w:rPr>
          <w:rFonts w:ascii="Times New Roman" w:hAnsi="Times New Roman" w:cs="Times New Roman"/>
          <w:lang w:val="en-GB"/>
        </w:rPr>
        <w:t xml:space="preserve">.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also feature two simple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that deal with quit-rents. Possessions subject to quit-rent cannot be sold (XLI) and the rent should be paid in time</w:t>
      </w:r>
      <w:r w:rsidR="008B50D8">
        <w:rPr>
          <w:rFonts w:ascii="Times New Roman" w:hAnsi="Times New Roman" w:cs="Times New Roman"/>
          <w:lang w:val="en-GB"/>
        </w:rPr>
        <w:t>;</w:t>
      </w:r>
      <w:r w:rsidRPr="00D31C7F">
        <w:rPr>
          <w:rFonts w:ascii="Times New Roman" w:hAnsi="Times New Roman" w:cs="Times New Roman"/>
          <w:lang w:val="en-GB"/>
        </w:rPr>
        <w:t xml:space="preserve"> otherwise</w:t>
      </w:r>
      <w:r w:rsidR="008B50D8">
        <w:rPr>
          <w:rFonts w:ascii="Times New Roman" w:hAnsi="Times New Roman" w:cs="Times New Roman"/>
          <w:lang w:val="en-GB"/>
        </w:rPr>
        <w:t>,</w:t>
      </w:r>
      <w:r w:rsidRPr="00D31C7F">
        <w:rPr>
          <w:rFonts w:ascii="Times New Roman" w:hAnsi="Times New Roman" w:cs="Times New Roman"/>
          <w:lang w:val="en-GB"/>
        </w:rPr>
        <w:t xml:space="preserve"> an extra fee may be charged as a penalty (XLIII)</w:t>
      </w:r>
      <w:r w:rsidR="0004565C" w:rsidRPr="00D31C7F">
        <w:rPr>
          <w:rFonts w:ascii="Times New Roman" w:hAnsi="Times New Roman" w:cs="Times New Roman"/>
          <w:lang w:val="en-GB"/>
        </w:rPr>
        <w:t xml:space="preserve">. </w:t>
      </w:r>
    </w:p>
    <w:p w14:paraId="0D60D740" w14:textId="63273209" w:rsidR="00456859" w:rsidRPr="00D31C7F" w:rsidRDefault="00456859"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last four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of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all deal with inheritance</w:t>
      </w:r>
      <w:r w:rsidR="009816EA">
        <w:rPr>
          <w:rFonts w:ascii="Times New Roman" w:hAnsi="Times New Roman" w:cs="Times New Roman"/>
          <w:lang w:val="en-GB"/>
        </w:rPr>
        <w:t>,</w:t>
      </w:r>
      <w:r w:rsidRPr="00D31C7F">
        <w:rPr>
          <w:rFonts w:ascii="Times New Roman" w:hAnsi="Times New Roman" w:cs="Times New Roman"/>
          <w:lang w:val="en-GB"/>
        </w:rPr>
        <w:t xml:space="preserve"> with a specific focus on women. These are probably the four most researched of all the points of the </w:t>
      </w:r>
      <w:r w:rsidRPr="0045441A">
        <w:rPr>
          <w:rFonts w:ascii="Times New Roman" w:hAnsi="Times New Roman" w:cs="Times New Roman"/>
          <w:i/>
          <w:iCs/>
          <w:lang w:val="en-GB"/>
        </w:rPr>
        <w:t>Statutes</w:t>
      </w:r>
      <w:r w:rsidRPr="00D31C7F">
        <w:rPr>
          <w:rFonts w:ascii="Times New Roman" w:hAnsi="Times New Roman" w:cs="Times New Roman"/>
          <w:lang w:val="en-GB"/>
        </w:rPr>
        <w:t>. The first is a direct attack on partible inheritance</w:t>
      </w:r>
      <w:r w:rsidR="009816EA">
        <w:rPr>
          <w:rFonts w:ascii="Times New Roman" w:hAnsi="Times New Roman" w:cs="Times New Roman"/>
          <w:lang w:val="en-GB"/>
        </w:rPr>
        <w:t>,</w:t>
      </w:r>
      <w:r w:rsidRPr="00D31C7F">
        <w:rPr>
          <w:rFonts w:ascii="Times New Roman" w:hAnsi="Times New Roman" w:cs="Times New Roman"/>
          <w:lang w:val="en-GB"/>
        </w:rPr>
        <w:t xml:space="preserve"> as it clearly states that </w:t>
      </w:r>
      <w:r w:rsidR="009816EA">
        <w:rPr>
          <w:rFonts w:ascii="Times New Roman" w:hAnsi="Times New Roman" w:cs="Times New Roman"/>
          <w:lang w:val="en-GB"/>
        </w:rPr>
        <w:t>s</w:t>
      </w:r>
      <w:r w:rsidRPr="00D31C7F">
        <w:rPr>
          <w:rFonts w:ascii="Times New Roman" w:hAnsi="Times New Roman" w:cs="Times New Roman"/>
          <w:lang w:val="en-GB"/>
        </w:rPr>
        <w:t xml:space="preserve">uccession to inheritance is to take place according to the custom of the Île de France (XLIII). Of all the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this one makes Simon</w:t>
      </w:r>
      <w:r w:rsidR="004C0045">
        <w:rPr>
          <w:rFonts w:ascii="Times New Roman" w:hAnsi="Times New Roman" w:cs="Times New Roman"/>
          <w:lang w:val="en-GB"/>
        </w:rPr>
        <w:t>’</w:t>
      </w:r>
      <w:r w:rsidRPr="00D31C7F">
        <w:rPr>
          <w:rFonts w:ascii="Times New Roman" w:hAnsi="Times New Roman" w:cs="Times New Roman"/>
          <w:lang w:val="en-GB"/>
        </w:rPr>
        <w:t xml:space="preserve">s intentions most clear. He is creating a system of society mirroring the north of France. The next three focus completely on women, with the first stating that </w:t>
      </w:r>
      <w:r w:rsidR="0051794D">
        <w:rPr>
          <w:rFonts w:ascii="Times New Roman" w:hAnsi="Times New Roman" w:cs="Times New Roman"/>
          <w:lang w:val="en-GB"/>
        </w:rPr>
        <w:t>women</w:t>
      </w:r>
      <w:r w:rsidR="004C0045">
        <w:rPr>
          <w:rFonts w:ascii="Times New Roman" w:hAnsi="Times New Roman" w:cs="Times New Roman"/>
          <w:lang w:val="en-GB"/>
        </w:rPr>
        <w:t>’</w:t>
      </w:r>
      <w:r w:rsidR="0051794D">
        <w:rPr>
          <w:rFonts w:ascii="Times New Roman" w:hAnsi="Times New Roman" w:cs="Times New Roman"/>
          <w:lang w:val="en-GB"/>
        </w:rPr>
        <w:t>s dowries</w:t>
      </w:r>
      <w:r w:rsidRPr="00D31C7F">
        <w:rPr>
          <w:rFonts w:ascii="Times New Roman" w:hAnsi="Times New Roman" w:cs="Times New Roman"/>
          <w:lang w:val="en-GB"/>
        </w:rPr>
        <w:t xml:space="preserve"> are to revert to their heirs (XLIV). The second one is more </w:t>
      </w:r>
      <w:r w:rsidR="009816EA">
        <w:rPr>
          <w:rFonts w:ascii="Times New Roman" w:hAnsi="Times New Roman" w:cs="Times New Roman"/>
          <w:lang w:val="en-GB"/>
        </w:rPr>
        <w:t xml:space="preserve">of </w:t>
      </w:r>
      <w:r w:rsidRPr="00D31C7F">
        <w:rPr>
          <w:rFonts w:ascii="Times New Roman" w:hAnsi="Times New Roman" w:cs="Times New Roman"/>
          <w:lang w:val="en-GB"/>
        </w:rPr>
        <w:t>a tactical decision than a long</w:t>
      </w:r>
      <w:r w:rsidR="009816EA">
        <w:rPr>
          <w:rFonts w:ascii="Times New Roman" w:hAnsi="Times New Roman" w:cs="Times New Roman"/>
          <w:lang w:val="en-GB"/>
        </w:rPr>
        <w:t>-</w:t>
      </w:r>
      <w:r w:rsidRPr="00D31C7F">
        <w:rPr>
          <w:rFonts w:ascii="Times New Roman" w:hAnsi="Times New Roman" w:cs="Times New Roman"/>
          <w:lang w:val="en-GB"/>
        </w:rPr>
        <w:t xml:space="preserve">standing rule. The wives of traitors are not to leave the territory of the </w:t>
      </w:r>
      <w:r w:rsidR="009714F8">
        <w:rPr>
          <w:rFonts w:ascii="Times New Roman" w:hAnsi="Times New Roman" w:cs="Times New Roman"/>
          <w:lang w:val="en-GB"/>
        </w:rPr>
        <w:t>c</w:t>
      </w:r>
      <w:r w:rsidRPr="00D31C7F">
        <w:rPr>
          <w:rFonts w:ascii="Times New Roman" w:hAnsi="Times New Roman" w:cs="Times New Roman"/>
          <w:lang w:val="en-GB"/>
        </w:rPr>
        <w:t>ount</w:t>
      </w:r>
      <w:r w:rsidR="009816EA">
        <w:rPr>
          <w:rFonts w:ascii="Times New Roman" w:hAnsi="Times New Roman" w:cs="Times New Roman"/>
          <w:lang w:val="en-GB"/>
        </w:rPr>
        <w:t xml:space="preserve"> (</w:t>
      </w:r>
      <w:r w:rsidRPr="00D31C7F">
        <w:rPr>
          <w:rFonts w:ascii="Times New Roman" w:hAnsi="Times New Roman" w:cs="Times New Roman"/>
          <w:lang w:val="en-GB"/>
        </w:rPr>
        <w:t>basically making them hostages</w:t>
      </w:r>
      <w:r w:rsidR="009816EA">
        <w:rPr>
          <w:rFonts w:ascii="Times New Roman" w:hAnsi="Times New Roman" w:cs="Times New Roman"/>
          <w:lang w:val="en-GB"/>
        </w:rPr>
        <w:t>)</w:t>
      </w:r>
      <w:r w:rsidRPr="00D31C7F">
        <w:rPr>
          <w:rFonts w:ascii="Times New Roman" w:hAnsi="Times New Roman" w:cs="Times New Roman"/>
          <w:lang w:val="en-GB"/>
        </w:rPr>
        <w:t xml:space="preserve">, nor are they allowed to send funds to their husbands (XLV). It is </w:t>
      </w:r>
      <w:r w:rsidR="008B50D8">
        <w:rPr>
          <w:rFonts w:ascii="Times New Roman" w:hAnsi="Times New Roman" w:cs="Times New Roman"/>
          <w:lang w:val="en-GB"/>
        </w:rPr>
        <w:t>evident</w:t>
      </w:r>
      <w:r w:rsidRPr="00D31C7F">
        <w:rPr>
          <w:rFonts w:ascii="Times New Roman" w:hAnsi="Times New Roman" w:cs="Times New Roman"/>
          <w:lang w:val="en-GB"/>
        </w:rPr>
        <w:t xml:space="preserve"> in this that Simon knew fighting was not over and that even the territories that he considered pacified could be ignited with the spark of rebellion. This same foresight is visible in the category dealing with </w:t>
      </w:r>
      <w:r w:rsidR="009816EA">
        <w:rPr>
          <w:rFonts w:ascii="Times New Roman" w:hAnsi="Times New Roman" w:cs="Times New Roman"/>
          <w:lang w:val="en-GB"/>
        </w:rPr>
        <w:t>f</w:t>
      </w:r>
      <w:r w:rsidRPr="00D31C7F">
        <w:rPr>
          <w:rFonts w:ascii="Times New Roman" w:hAnsi="Times New Roman" w:cs="Times New Roman"/>
          <w:lang w:val="en-GB"/>
        </w:rPr>
        <w:t xml:space="preserve">eudal obligations. </w:t>
      </w:r>
    </w:p>
    <w:p w14:paraId="572E76A9" w14:textId="24841570" w:rsidR="00456859" w:rsidRPr="00D31C7F" w:rsidRDefault="00456859"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most fascinating one of these last four </w:t>
      </w:r>
      <w:r w:rsidR="004C0045">
        <w:rPr>
          <w:rFonts w:ascii="Times New Roman" w:hAnsi="Times New Roman" w:cs="Times New Roman"/>
          <w:lang w:val="en-GB"/>
        </w:rPr>
        <w:t>‘</w:t>
      </w:r>
      <w:r w:rsidR="002F35C0">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is the final one: </w:t>
      </w:r>
    </w:p>
    <w:p w14:paraId="2C8B0504" w14:textId="77777777" w:rsidR="00456859" w:rsidRPr="00D31C7F" w:rsidRDefault="00456859" w:rsidP="00456859">
      <w:pPr>
        <w:spacing w:after="0" w:line="276" w:lineRule="auto"/>
        <w:jc w:val="both"/>
        <w:rPr>
          <w:rFonts w:ascii="Times New Roman" w:hAnsi="Times New Roman" w:cs="Times New Roman"/>
          <w:lang w:val="en-GB"/>
        </w:rPr>
      </w:pPr>
    </w:p>
    <w:p w14:paraId="6C4C3933" w14:textId="69F52A1F" w:rsidR="00456859" w:rsidRPr="00DC098B" w:rsidRDefault="00456859"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 xml:space="preserve">No women of high rank, whether widows or heiresses, who possess castles or </w:t>
      </w:r>
      <w:r w:rsidRPr="00DC098B">
        <w:rPr>
          <w:rFonts w:ascii="Times New Roman" w:hAnsi="Times New Roman" w:cs="Times New Roman"/>
          <w:i/>
          <w:iCs/>
          <w:lang w:val="en-GB"/>
        </w:rPr>
        <w:t>castra</w:t>
      </w:r>
      <w:r w:rsidRPr="00DC098B">
        <w:rPr>
          <w:rFonts w:ascii="Times New Roman" w:hAnsi="Times New Roman" w:cs="Times New Roman"/>
          <w:lang w:val="en-GB"/>
        </w:rPr>
        <w:t>, are to dare to marry, within ten years from now, with men of local origin without the permission of the Count because of the danger to the territory; but they may marry Frenchmen as they wish, without seeking the permission of the Count or any other (XLVI).</w:t>
      </w:r>
      <w:r w:rsidRPr="00DC098B">
        <w:rPr>
          <w:rStyle w:val="FootnoteReference"/>
          <w:rFonts w:ascii="Times New Roman" w:hAnsi="Times New Roman" w:cs="Times New Roman"/>
          <w:lang w:val="en-GB"/>
        </w:rPr>
        <w:footnoteReference w:id="269"/>
      </w:r>
    </w:p>
    <w:p w14:paraId="433B560F" w14:textId="77777777" w:rsidR="00456859" w:rsidRPr="00D31C7F" w:rsidRDefault="00456859" w:rsidP="00456859">
      <w:pPr>
        <w:spacing w:after="0" w:line="276" w:lineRule="auto"/>
        <w:jc w:val="both"/>
        <w:rPr>
          <w:rFonts w:ascii="Times New Roman" w:hAnsi="Times New Roman" w:cs="Times New Roman"/>
          <w:sz w:val="20"/>
          <w:szCs w:val="20"/>
          <w:lang w:val="en-GB"/>
        </w:rPr>
      </w:pPr>
    </w:p>
    <w:p w14:paraId="56615317" w14:textId="7E42DA87" w:rsidR="00456859" w:rsidRPr="00D31C7F" w:rsidRDefault="00456859"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If war creates anything</w:t>
      </w:r>
      <w:r w:rsidR="002F35C0">
        <w:rPr>
          <w:rFonts w:ascii="Times New Roman" w:hAnsi="Times New Roman" w:cs="Times New Roman"/>
          <w:lang w:val="en-GB"/>
        </w:rPr>
        <w:t>,</w:t>
      </w:r>
      <w:r w:rsidRPr="00D31C7F">
        <w:rPr>
          <w:rFonts w:ascii="Times New Roman" w:hAnsi="Times New Roman" w:cs="Times New Roman"/>
          <w:lang w:val="en-GB"/>
        </w:rPr>
        <w:t xml:space="preserve"> it is death and destruction</w:t>
      </w:r>
      <w:r w:rsidR="002F35C0">
        <w:rPr>
          <w:rFonts w:ascii="Times New Roman" w:hAnsi="Times New Roman" w:cs="Times New Roman"/>
          <w:lang w:val="en-GB"/>
        </w:rPr>
        <w:t>,</w:t>
      </w:r>
      <w:r w:rsidRPr="00D31C7F">
        <w:rPr>
          <w:rFonts w:ascii="Times New Roman" w:hAnsi="Times New Roman" w:cs="Times New Roman"/>
          <w:lang w:val="en-GB"/>
        </w:rPr>
        <w:t xml:space="preserve"> and though it is often the poor who suffer the most, it also creates a new group of widows. Many of the lords who died fighting against the crusaders left their wives and their daughters, who now could become </w:t>
      </w:r>
      <w:r w:rsidR="009816EA">
        <w:rPr>
          <w:rFonts w:ascii="Times New Roman" w:hAnsi="Times New Roman" w:cs="Times New Roman"/>
          <w:lang w:val="en-GB"/>
        </w:rPr>
        <w:t>a</w:t>
      </w:r>
      <w:r w:rsidRPr="00D31C7F">
        <w:rPr>
          <w:rFonts w:ascii="Times New Roman" w:hAnsi="Times New Roman" w:cs="Times New Roman"/>
          <w:lang w:val="en-GB"/>
        </w:rPr>
        <w:t xml:space="preserve"> tool for Simon</w:t>
      </w:r>
      <w:r w:rsidR="004C0045">
        <w:rPr>
          <w:rFonts w:ascii="Times New Roman" w:hAnsi="Times New Roman" w:cs="Times New Roman"/>
          <w:lang w:val="en-GB"/>
        </w:rPr>
        <w:t>’</w:t>
      </w:r>
      <w:r w:rsidRPr="00D31C7F">
        <w:rPr>
          <w:rFonts w:ascii="Times New Roman" w:hAnsi="Times New Roman" w:cs="Times New Roman"/>
          <w:lang w:val="en-GB"/>
        </w:rPr>
        <w:t xml:space="preserve">s tactics of assimilation. Throughout the first years of the Albigensian Crusade, Simon had never shied away from replacing the Southern nobility with lords loyal to him. Conquered castles would be given to these lords in return for their services. Yet through this new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002F35C0">
        <w:rPr>
          <w:rFonts w:ascii="Times New Roman" w:hAnsi="Times New Roman" w:cs="Times New Roman"/>
          <w:lang w:val="en-GB"/>
        </w:rPr>
        <w:t>,</w:t>
      </w:r>
      <w:r w:rsidRPr="00D31C7F">
        <w:rPr>
          <w:rFonts w:ascii="Times New Roman" w:hAnsi="Times New Roman" w:cs="Times New Roman"/>
          <w:lang w:val="en-GB"/>
        </w:rPr>
        <w:t xml:space="preserve"> Simon did so much more. By limiting who</w:t>
      </w:r>
      <w:r w:rsidR="009816EA">
        <w:rPr>
          <w:rFonts w:ascii="Times New Roman" w:hAnsi="Times New Roman" w:cs="Times New Roman"/>
          <w:lang w:val="en-GB"/>
        </w:rPr>
        <w:t>m</w:t>
      </w:r>
      <w:r w:rsidRPr="00D31C7F">
        <w:rPr>
          <w:rFonts w:ascii="Times New Roman" w:hAnsi="Times New Roman" w:cs="Times New Roman"/>
          <w:lang w:val="en-GB"/>
        </w:rPr>
        <w:t xml:space="preserve"> Southern </w:t>
      </w:r>
      <w:r w:rsidRPr="00D31C7F">
        <w:rPr>
          <w:rFonts w:ascii="Times New Roman" w:hAnsi="Times New Roman" w:cs="Times New Roman"/>
          <w:lang w:val="en-GB"/>
        </w:rPr>
        <w:lastRenderedPageBreak/>
        <w:t>women could marry and therefore pushing them into marrying Frenchmen, he would not only get their lands under French contro</w:t>
      </w:r>
      <w:r w:rsidR="002C3EE8">
        <w:rPr>
          <w:rFonts w:ascii="Times New Roman" w:hAnsi="Times New Roman" w:cs="Times New Roman"/>
          <w:lang w:val="en-GB"/>
        </w:rPr>
        <w:t>l</w:t>
      </w:r>
      <w:r w:rsidRPr="00D31C7F">
        <w:rPr>
          <w:rFonts w:ascii="Times New Roman" w:hAnsi="Times New Roman" w:cs="Times New Roman"/>
          <w:lang w:val="en-GB"/>
        </w:rPr>
        <w:t xml:space="preserve"> but also create a generation of French nobles with Southern roots who</w:t>
      </w:r>
      <w:r w:rsidR="002C3EE8">
        <w:rPr>
          <w:rFonts w:ascii="Times New Roman" w:hAnsi="Times New Roman" w:cs="Times New Roman"/>
          <w:lang w:val="en-GB"/>
        </w:rPr>
        <w:t>,</w:t>
      </w:r>
      <w:r w:rsidRPr="00D31C7F">
        <w:rPr>
          <w:rFonts w:ascii="Times New Roman" w:hAnsi="Times New Roman" w:cs="Times New Roman"/>
          <w:lang w:val="en-GB"/>
        </w:rPr>
        <w:t xml:space="preserve"> in theory</w:t>
      </w:r>
      <w:r w:rsidR="0051794D">
        <w:rPr>
          <w:rFonts w:ascii="Times New Roman" w:hAnsi="Times New Roman" w:cs="Times New Roman"/>
          <w:lang w:val="en-GB"/>
        </w:rPr>
        <w:t>,</w:t>
      </w:r>
      <w:r w:rsidRPr="00D31C7F">
        <w:rPr>
          <w:rFonts w:ascii="Times New Roman" w:hAnsi="Times New Roman" w:cs="Times New Roman"/>
          <w:lang w:val="en-GB"/>
        </w:rPr>
        <w:t xml:space="preserve"> would be loyal to him. By doing so</w:t>
      </w:r>
      <w:r w:rsidR="0051794D">
        <w:rPr>
          <w:rFonts w:ascii="Times New Roman" w:hAnsi="Times New Roman" w:cs="Times New Roman"/>
          <w:lang w:val="en-GB"/>
        </w:rPr>
        <w:t>,</w:t>
      </w:r>
      <w:r w:rsidRPr="00D31C7F">
        <w:rPr>
          <w:rFonts w:ascii="Times New Roman" w:hAnsi="Times New Roman" w:cs="Times New Roman"/>
          <w:lang w:val="en-GB"/>
        </w:rPr>
        <w:t xml:space="preserve"> he would integrate the French into this system instead of having two separate groups of Northern lords and Southern lords. </w:t>
      </w:r>
    </w:p>
    <w:p w14:paraId="4D47BE6F" w14:textId="77777777" w:rsidR="0058700E" w:rsidRPr="00D31C7F" w:rsidRDefault="0058700E" w:rsidP="0058700E">
      <w:pPr>
        <w:spacing w:after="0" w:line="276" w:lineRule="auto"/>
        <w:jc w:val="both"/>
        <w:rPr>
          <w:rFonts w:ascii="Times New Roman" w:hAnsi="Times New Roman" w:cs="Times New Roman"/>
          <w:lang w:val="en-GB"/>
        </w:rPr>
      </w:pPr>
    </w:p>
    <w:p w14:paraId="59552BE8" w14:textId="7565CF98" w:rsidR="00B66149" w:rsidRDefault="005615F4" w:rsidP="0058777F">
      <w:pPr>
        <w:pStyle w:val="Heading3"/>
        <w:rPr>
          <w:rFonts w:ascii="Times New Roman" w:hAnsi="Times New Roman" w:cs="Times New Roman"/>
          <w:b/>
          <w:bCs/>
          <w:lang w:val="en-GB"/>
        </w:rPr>
      </w:pPr>
      <w:bookmarkStart w:id="95" w:name="_Toc112003290"/>
      <w:r>
        <w:rPr>
          <w:rFonts w:ascii="Times New Roman" w:hAnsi="Times New Roman" w:cs="Times New Roman"/>
          <w:b/>
          <w:bCs/>
          <w:lang w:val="en-GB"/>
        </w:rPr>
        <w:t>4.3</w:t>
      </w:r>
      <w:r w:rsidR="0058700E" w:rsidRPr="00D31C7F">
        <w:rPr>
          <w:rFonts w:ascii="Times New Roman" w:hAnsi="Times New Roman" w:cs="Times New Roman"/>
          <w:b/>
          <w:bCs/>
          <w:lang w:val="en-GB"/>
        </w:rPr>
        <w:t xml:space="preserve">.6 </w:t>
      </w:r>
      <w:bookmarkStart w:id="96" w:name="_Hlk85208982"/>
      <w:bookmarkStart w:id="97" w:name="_Hlk85198792"/>
      <w:r w:rsidR="0058700E" w:rsidRPr="00D31C7F">
        <w:rPr>
          <w:rFonts w:ascii="Times New Roman" w:hAnsi="Times New Roman" w:cs="Times New Roman"/>
          <w:b/>
          <w:bCs/>
          <w:lang w:val="en-GB"/>
        </w:rPr>
        <w:t>Feudal obligations and customs</w:t>
      </w:r>
      <w:bookmarkEnd w:id="95"/>
      <w:bookmarkEnd w:id="96"/>
      <w:bookmarkEnd w:id="97"/>
    </w:p>
    <w:p w14:paraId="6738D10F" w14:textId="77777777" w:rsidR="003938F2" w:rsidRPr="003938F2" w:rsidRDefault="003938F2" w:rsidP="00626905">
      <w:pPr>
        <w:spacing w:after="0"/>
        <w:rPr>
          <w:lang w:val="en-GB"/>
        </w:rPr>
      </w:pPr>
    </w:p>
    <w:p w14:paraId="7C023358" w14:textId="6C876881" w:rsidR="00AD1427" w:rsidRPr="00D31C7F" w:rsidRDefault="00AD1427"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There is an absolute focus within the </w:t>
      </w:r>
      <w:r w:rsidRPr="00AE79A4">
        <w:rPr>
          <w:rFonts w:ascii="Times New Roman" w:hAnsi="Times New Roman" w:cs="Times New Roman"/>
          <w:i/>
          <w:iCs/>
          <w:lang w:val="en-GB"/>
        </w:rPr>
        <w:t>Statutes</w:t>
      </w:r>
      <w:r w:rsidR="00AE79A4">
        <w:rPr>
          <w:rFonts w:ascii="Times New Roman" w:hAnsi="Times New Roman" w:cs="Times New Roman"/>
          <w:i/>
          <w:iCs/>
          <w:lang w:val="en-GB"/>
        </w:rPr>
        <w:t xml:space="preserve"> of Pamiers</w:t>
      </w:r>
      <w:r w:rsidRPr="00D31C7F">
        <w:rPr>
          <w:rFonts w:ascii="Times New Roman" w:hAnsi="Times New Roman" w:cs="Times New Roman"/>
          <w:lang w:val="en-GB"/>
        </w:rPr>
        <w:t xml:space="preserve"> on feudal obligations and customs</w:t>
      </w:r>
      <w:r w:rsidR="009816EA">
        <w:rPr>
          <w:rFonts w:ascii="Times New Roman" w:hAnsi="Times New Roman" w:cs="Times New Roman"/>
          <w:lang w:val="en-GB"/>
        </w:rPr>
        <w:t>,</w:t>
      </w:r>
      <w:r w:rsidRPr="00D31C7F">
        <w:rPr>
          <w:rFonts w:ascii="Times New Roman" w:hAnsi="Times New Roman" w:cs="Times New Roman"/>
          <w:lang w:val="en-GB"/>
        </w:rPr>
        <w:t xml:space="preserve"> as this document was meant to replace the previous Southern feudal system with a more Northern version. </w:t>
      </w:r>
      <w:r w:rsidR="009816EA">
        <w:rPr>
          <w:rFonts w:ascii="Times New Roman" w:hAnsi="Times New Roman" w:cs="Times New Roman"/>
          <w:lang w:val="en-GB"/>
        </w:rPr>
        <w:t>Simon</w:t>
      </w:r>
      <w:r w:rsidRPr="00D31C7F">
        <w:rPr>
          <w:rFonts w:ascii="Times New Roman" w:hAnsi="Times New Roman" w:cs="Times New Roman"/>
          <w:lang w:val="en-GB"/>
        </w:rPr>
        <w:t xml:space="preserve"> understood that due to the forty-day service that we have at length discussed in </w:t>
      </w:r>
      <w:r w:rsidR="00DD1CFC">
        <w:rPr>
          <w:rFonts w:ascii="Times New Roman" w:hAnsi="Times New Roman" w:cs="Times New Roman"/>
          <w:lang w:val="en-GB"/>
        </w:rPr>
        <w:t>Chapter Two</w:t>
      </w:r>
      <w:r w:rsidRPr="00D31C7F">
        <w:rPr>
          <w:rFonts w:ascii="Times New Roman" w:hAnsi="Times New Roman" w:cs="Times New Roman"/>
          <w:lang w:val="en-GB"/>
        </w:rPr>
        <w:t>, he needed strong feudal ties with both his own lords as well as</w:t>
      </w:r>
      <w:r w:rsidR="009816EA">
        <w:rPr>
          <w:rFonts w:ascii="Times New Roman" w:hAnsi="Times New Roman" w:cs="Times New Roman"/>
          <w:lang w:val="en-GB"/>
        </w:rPr>
        <w:t xml:space="preserve"> with</w:t>
      </w:r>
      <w:r w:rsidRPr="00D31C7F">
        <w:rPr>
          <w:rFonts w:ascii="Times New Roman" w:hAnsi="Times New Roman" w:cs="Times New Roman"/>
          <w:lang w:val="en-GB"/>
        </w:rPr>
        <w:t xml:space="preserve"> the subjugated lords to have enough manpower to conquer the lands of Toulouse a</w:t>
      </w:r>
      <w:r w:rsidR="009816EA">
        <w:rPr>
          <w:rFonts w:ascii="Times New Roman" w:hAnsi="Times New Roman" w:cs="Times New Roman"/>
          <w:lang w:val="en-GB"/>
        </w:rPr>
        <w:t>nd</w:t>
      </w:r>
      <w:r w:rsidRPr="00D31C7F">
        <w:rPr>
          <w:rFonts w:ascii="Times New Roman" w:hAnsi="Times New Roman" w:cs="Times New Roman"/>
          <w:lang w:val="en-GB"/>
        </w:rPr>
        <w:t xml:space="preserve"> quell any future rebellion.</w:t>
      </w:r>
    </w:p>
    <w:p w14:paraId="7B78AF86" w14:textId="270194A6" w:rsidR="00AD1427" w:rsidRPr="00D31C7F" w:rsidRDefault="00AD1427"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first custom reinforces the right of the </w:t>
      </w:r>
      <w:r w:rsidR="009714F8">
        <w:rPr>
          <w:rFonts w:ascii="Times New Roman" w:hAnsi="Times New Roman" w:cs="Times New Roman"/>
          <w:lang w:val="en-GB"/>
        </w:rPr>
        <w:t>c</w:t>
      </w:r>
      <w:r w:rsidRPr="00D31C7F">
        <w:rPr>
          <w:rFonts w:ascii="Times New Roman" w:hAnsi="Times New Roman" w:cs="Times New Roman"/>
          <w:lang w:val="en-GB"/>
        </w:rPr>
        <w:t xml:space="preserve">ount to request men from the French lords whenever there is a war against his person, in already conquered territory and in all future conquered territory (XVII). These lords must bring other French knights and </w:t>
      </w:r>
      <w:r w:rsidR="009816EA">
        <w:rPr>
          <w:rFonts w:ascii="Times New Roman" w:hAnsi="Times New Roman" w:cs="Times New Roman"/>
          <w:lang w:val="en-GB"/>
        </w:rPr>
        <w:t>a</w:t>
      </w:r>
      <w:r w:rsidRPr="00D31C7F">
        <w:rPr>
          <w:rFonts w:ascii="Times New Roman" w:hAnsi="Times New Roman" w:cs="Times New Roman"/>
          <w:lang w:val="en-GB"/>
        </w:rPr>
        <w:t xml:space="preserve">re not allowed to substitute these with Southern knights (XVIII). This is understandable </w:t>
      </w:r>
      <w:r w:rsidR="009816EA">
        <w:rPr>
          <w:rFonts w:ascii="Times New Roman" w:hAnsi="Times New Roman" w:cs="Times New Roman"/>
          <w:lang w:val="en-GB"/>
        </w:rPr>
        <w:t>in view of</w:t>
      </w:r>
      <w:r w:rsidRPr="00D31C7F">
        <w:rPr>
          <w:rFonts w:ascii="Times New Roman" w:hAnsi="Times New Roman" w:cs="Times New Roman"/>
          <w:lang w:val="en-GB"/>
        </w:rPr>
        <w:t xml:space="preserve"> their perceived loyalties. French lords were also not allowed to stay in the North too long (XIX). This was most likely because Simon needed as much support present in the South </w:t>
      </w:r>
      <w:r w:rsidR="007268D4">
        <w:rPr>
          <w:rFonts w:ascii="Times New Roman" w:hAnsi="Times New Roman" w:cs="Times New Roman"/>
          <w:lang w:val="en-GB"/>
        </w:rPr>
        <w:t>in case</w:t>
      </w:r>
      <w:r w:rsidRPr="00D31C7F">
        <w:rPr>
          <w:rFonts w:ascii="Times New Roman" w:hAnsi="Times New Roman" w:cs="Times New Roman"/>
          <w:lang w:val="en-GB"/>
        </w:rPr>
        <w:t xml:space="preserve"> the conflict escalate</w:t>
      </w:r>
      <w:r w:rsidR="007268D4">
        <w:rPr>
          <w:rFonts w:ascii="Times New Roman" w:hAnsi="Times New Roman" w:cs="Times New Roman"/>
          <w:lang w:val="en-GB"/>
        </w:rPr>
        <w:t>d</w:t>
      </w:r>
      <w:r w:rsidRPr="00D31C7F">
        <w:rPr>
          <w:rFonts w:ascii="Times New Roman" w:hAnsi="Times New Roman" w:cs="Times New Roman"/>
          <w:lang w:val="en-GB"/>
        </w:rPr>
        <w:t xml:space="preserve"> further. Simon was also allowed to claim any castles or forts that he deemed necessary</w:t>
      </w:r>
      <w:r w:rsidR="007268D4">
        <w:rPr>
          <w:rFonts w:ascii="Times New Roman" w:hAnsi="Times New Roman" w:cs="Times New Roman"/>
          <w:lang w:val="en-GB"/>
        </w:rPr>
        <w:t>,</w:t>
      </w:r>
      <w:r w:rsidRPr="00D31C7F">
        <w:rPr>
          <w:rFonts w:ascii="Times New Roman" w:hAnsi="Times New Roman" w:cs="Times New Roman"/>
          <w:lang w:val="en-GB"/>
        </w:rPr>
        <w:t xml:space="preserve"> for as long as he deemed necessary</w:t>
      </w:r>
      <w:r w:rsidR="007268D4">
        <w:rPr>
          <w:rFonts w:ascii="Times New Roman" w:hAnsi="Times New Roman" w:cs="Times New Roman"/>
          <w:lang w:val="en-GB"/>
        </w:rPr>
        <w:t xml:space="preserve"> –</w:t>
      </w:r>
      <w:r w:rsidRPr="00D31C7F">
        <w:rPr>
          <w:rFonts w:ascii="Times New Roman" w:hAnsi="Times New Roman" w:cs="Times New Roman"/>
          <w:lang w:val="en-GB"/>
        </w:rPr>
        <w:t xml:space="preserve"> of course returning them in the same state as before (XX). He could punish any baron or knight that did not respond to his call to arms or arrived too late (XXI &amp; XXII). It was also forbidden for forts to be </w:t>
      </w:r>
      <w:r w:rsidR="00D40847">
        <w:rPr>
          <w:rFonts w:ascii="Times New Roman" w:hAnsi="Times New Roman" w:cs="Times New Roman"/>
          <w:lang w:val="en-GB"/>
        </w:rPr>
        <w:t>built</w:t>
      </w:r>
      <w:r w:rsidRPr="00D31C7F">
        <w:rPr>
          <w:rFonts w:ascii="Times New Roman" w:hAnsi="Times New Roman" w:cs="Times New Roman"/>
          <w:lang w:val="en-GB"/>
        </w:rPr>
        <w:t xml:space="preserve"> without the count</w:t>
      </w:r>
      <w:r w:rsidR="004C0045">
        <w:rPr>
          <w:rFonts w:ascii="Times New Roman" w:hAnsi="Times New Roman" w:cs="Times New Roman"/>
          <w:lang w:val="en-GB"/>
        </w:rPr>
        <w:t>’</w:t>
      </w:r>
      <w:r w:rsidRPr="00D31C7F">
        <w:rPr>
          <w:rFonts w:ascii="Times New Roman" w:hAnsi="Times New Roman" w:cs="Times New Roman"/>
          <w:lang w:val="en-GB"/>
        </w:rPr>
        <w:t xml:space="preserve">s consent (XXIII). All of these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are clearly provisions made by Simon to deal with the problems of the loss of manpower. For this research</w:t>
      </w:r>
      <w:r w:rsidR="00D40847">
        <w:rPr>
          <w:rFonts w:ascii="Times New Roman" w:hAnsi="Times New Roman" w:cs="Times New Roman"/>
          <w:lang w:val="en-GB"/>
        </w:rPr>
        <w:t>,</w:t>
      </w:r>
      <w:r w:rsidRPr="00D31C7F">
        <w:rPr>
          <w:rFonts w:ascii="Times New Roman" w:hAnsi="Times New Roman" w:cs="Times New Roman"/>
          <w:lang w:val="en-GB"/>
        </w:rPr>
        <w:t xml:space="preserve"> they are noteworthy as they show the segregation between the French lords and the Southern lords, who were deemed as less</w:t>
      </w:r>
      <w:r w:rsidR="007268D4">
        <w:rPr>
          <w:rFonts w:ascii="Times New Roman" w:hAnsi="Times New Roman" w:cs="Times New Roman"/>
          <w:lang w:val="en-GB"/>
        </w:rPr>
        <w:t>er ones</w:t>
      </w:r>
      <w:r w:rsidRPr="00D31C7F">
        <w:rPr>
          <w:rFonts w:ascii="Times New Roman" w:hAnsi="Times New Roman" w:cs="Times New Roman"/>
          <w:lang w:val="en-GB"/>
        </w:rPr>
        <w:t xml:space="preserve">. This is also visible in the next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003C17AC">
        <w:rPr>
          <w:rFonts w:ascii="Times New Roman" w:hAnsi="Times New Roman" w:cs="Times New Roman"/>
          <w:lang w:val="en-GB"/>
        </w:rPr>
        <w:t>,</w:t>
      </w:r>
      <w:r w:rsidRPr="00D31C7F">
        <w:rPr>
          <w:rFonts w:ascii="Times New Roman" w:hAnsi="Times New Roman" w:cs="Times New Roman"/>
          <w:lang w:val="en-GB"/>
        </w:rPr>
        <w:t xml:space="preserve"> which states that the </w:t>
      </w:r>
      <w:r w:rsidR="007268D4">
        <w:rPr>
          <w:rFonts w:ascii="Times New Roman" w:hAnsi="Times New Roman" w:cs="Times New Roman"/>
          <w:lang w:val="en-GB"/>
        </w:rPr>
        <w:t>k</w:t>
      </w:r>
      <w:r w:rsidRPr="00D31C7F">
        <w:rPr>
          <w:rFonts w:ascii="Times New Roman" w:hAnsi="Times New Roman" w:cs="Times New Roman"/>
          <w:lang w:val="en-GB"/>
        </w:rPr>
        <w:t xml:space="preserve">nights who are </w:t>
      </w:r>
      <w:r w:rsidRPr="00D31C7F">
        <w:rPr>
          <w:rFonts w:ascii="Times New Roman" w:hAnsi="Times New Roman" w:cs="Times New Roman"/>
          <w:i/>
          <w:iCs/>
          <w:lang w:val="en-GB"/>
        </w:rPr>
        <w:t xml:space="preserve">indigene </w:t>
      </w:r>
      <w:r w:rsidRPr="00D31C7F">
        <w:rPr>
          <w:rFonts w:ascii="Times New Roman" w:hAnsi="Times New Roman" w:cs="Times New Roman"/>
          <w:lang w:val="en-GB"/>
        </w:rPr>
        <w:t xml:space="preserve">are required to give service in the way they did before the </w:t>
      </w:r>
      <w:r w:rsidR="00FE1065" w:rsidRPr="00D31C7F">
        <w:rPr>
          <w:rFonts w:ascii="Times New Roman" w:hAnsi="Times New Roman" w:cs="Times New Roman"/>
          <w:lang w:val="en-GB"/>
        </w:rPr>
        <w:t>C</w:t>
      </w:r>
      <w:r w:rsidRPr="00D31C7F">
        <w:rPr>
          <w:rFonts w:ascii="Times New Roman" w:hAnsi="Times New Roman" w:cs="Times New Roman"/>
          <w:lang w:val="en-GB"/>
        </w:rPr>
        <w:t xml:space="preserve">rusade, except </w:t>
      </w:r>
      <w:r w:rsidR="003C17AC">
        <w:rPr>
          <w:rFonts w:ascii="Times New Roman" w:hAnsi="Times New Roman" w:cs="Times New Roman"/>
          <w:lang w:val="en-GB"/>
        </w:rPr>
        <w:t xml:space="preserve">for </w:t>
      </w:r>
      <w:r w:rsidRPr="00D31C7F">
        <w:rPr>
          <w:rFonts w:ascii="Times New Roman" w:hAnsi="Times New Roman" w:cs="Times New Roman"/>
          <w:lang w:val="en-GB"/>
        </w:rPr>
        <w:t>those suspected of heresy. Th</w:t>
      </w:r>
      <w:r w:rsidR="007268D4">
        <w:rPr>
          <w:rFonts w:ascii="Times New Roman" w:hAnsi="Times New Roman" w:cs="Times New Roman"/>
          <w:lang w:val="en-GB"/>
        </w:rPr>
        <w:t>ey</w:t>
      </w:r>
      <w:r w:rsidRPr="00D31C7F">
        <w:rPr>
          <w:rFonts w:ascii="Times New Roman" w:hAnsi="Times New Roman" w:cs="Times New Roman"/>
          <w:lang w:val="en-GB"/>
        </w:rPr>
        <w:t xml:space="preserve"> are to </w:t>
      </w:r>
      <w:r w:rsidR="003C17AC">
        <w:rPr>
          <w:rFonts w:ascii="Times New Roman" w:hAnsi="Times New Roman" w:cs="Times New Roman"/>
          <w:lang w:val="en-GB"/>
        </w:rPr>
        <w:t>provide</w:t>
      </w:r>
      <w:r w:rsidRPr="00D31C7F">
        <w:rPr>
          <w:rFonts w:ascii="Times New Roman" w:hAnsi="Times New Roman" w:cs="Times New Roman"/>
          <w:lang w:val="en-GB"/>
        </w:rPr>
        <w:t xml:space="preserve"> service directly to the </w:t>
      </w:r>
      <w:r w:rsidR="009714F8">
        <w:rPr>
          <w:rFonts w:ascii="Times New Roman" w:hAnsi="Times New Roman" w:cs="Times New Roman"/>
          <w:lang w:val="en-GB"/>
        </w:rPr>
        <w:t>c</w:t>
      </w:r>
      <w:r w:rsidRPr="00D31C7F">
        <w:rPr>
          <w:rFonts w:ascii="Times New Roman" w:hAnsi="Times New Roman" w:cs="Times New Roman"/>
          <w:lang w:val="en-GB"/>
        </w:rPr>
        <w:t>ount (XXIV).</w:t>
      </w:r>
    </w:p>
    <w:p w14:paraId="5FF2B1EC" w14:textId="5F55C81A" w:rsidR="00AD1427" w:rsidRPr="00D31C7F" w:rsidRDefault="00AD1427"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w:t>
      </w:r>
      <w:r w:rsidRPr="00D31C7F">
        <w:rPr>
          <w:rFonts w:ascii="Times New Roman" w:hAnsi="Times New Roman" w:cs="Times New Roman"/>
          <w:i/>
          <w:iCs/>
          <w:lang w:val="en-GB"/>
        </w:rPr>
        <w:t xml:space="preserve">Statutes </w:t>
      </w:r>
      <w:r w:rsidRPr="00D31C7F">
        <w:rPr>
          <w:rFonts w:ascii="Times New Roman" w:hAnsi="Times New Roman" w:cs="Times New Roman"/>
          <w:lang w:val="en-GB"/>
        </w:rPr>
        <w:t xml:space="preserve">also </w:t>
      </w:r>
      <w:r w:rsidR="00FD6AA4">
        <w:rPr>
          <w:rFonts w:ascii="Times New Roman" w:hAnsi="Times New Roman" w:cs="Times New Roman"/>
          <w:lang w:val="en-GB"/>
        </w:rPr>
        <w:t>show</w:t>
      </w:r>
      <w:r w:rsidRPr="00D31C7F">
        <w:rPr>
          <w:rFonts w:ascii="Times New Roman" w:hAnsi="Times New Roman" w:cs="Times New Roman"/>
          <w:lang w:val="en-GB"/>
        </w:rPr>
        <w:t xml:space="preserve"> that Simon understood that he not only needed to strengthen the bonds between himself and his vassals but also between </w:t>
      </w:r>
      <w:r w:rsidR="007268D4">
        <w:rPr>
          <w:rFonts w:ascii="Times New Roman" w:hAnsi="Times New Roman" w:cs="Times New Roman"/>
          <w:lang w:val="en-GB"/>
        </w:rPr>
        <w:t xml:space="preserve">his vassals, as </w:t>
      </w:r>
      <w:r w:rsidRPr="00D31C7F">
        <w:rPr>
          <w:rFonts w:ascii="Times New Roman" w:hAnsi="Times New Roman" w:cs="Times New Roman"/>
          <w:lang w:val="en-GB"/>
        </w:rPr>
        <w:t>lords</w:t>
      </w:r>
      <w:r w:rsidR="007268D4">
        <w:rPr>
          <w:rFonts w:ascii="Times New Roman" w:hAnsi="Times New Roman" w:cs="Times New Roman"/>
          <w:lang w:val="en-GB"/>
        </w:rPr>
        <w:t xml:space="preserve"> with</w:t>
      </w:r>
      <w:r w:rsidRPr="00D31C7F">
        <w:rPr>
          <w:rFonts w:ascii="Times New Roman" w:hAnsi="Times New Roman" w:cs="Times New Roman"/>
          <w:lang w:val="en-GB"/>
        </w:rPr>
        <w:t xml:space="preserve"> their </w:t>
      </w:r>
      <w:r w:rsidR="007268D4">
        <w:rPr>
          <w:rFonts w:ascii="Times New Roman" w:hAnsi="Times New Roman" w:cs="Times New Roman"/>
          <w:lang w:val="en-GB"/>
        </w:rPr>
        <w:t xml:space="preserve">own </w:t>
      </w:r>
      <w:r w:rsidRPr="00D31C7F">
        <w:rPr>
          <w:rFonts w:ascii="Times New Roman" w:hAnsi="Times New Roman" w:cs="Times New Roman"/>
          <w:lang w:val="en-GB"/>
        </w:rPr>
        <w:t>vassals. We saw this already in the category about taxes</w:t>
      </w:r>
      <w:r w:rsidR="007268D4">
        <w:rPr>
          <w:rFonts w:ascii="Times New Roman" w:hAnsi="Times New Roman" w:cs="Times New Roman"/>
          <w:lang w:val="en-GB"/>
        </w:rPr>
        <w:t>,</w:t>
      </w:r>
      <w:r w:rsidRPr="00D31C7F">
        <w:rPr>
          <w:rFonts w:ascii="Times New Roman" w:hAnsi="Times New Roman" w:cs="Times New Roman"/>
          <w:lang w:val="en-GB"/>
        </w:rPr>
        <w:t xml:space="preserve"> in which vassals could protest </w:t>
      </w:r>
      <w:r w:rsidR="007268D4">
        <w:rPr>
          <w:rFonts w:ascii="Times New Roman" w:hAnsi="Times New Roman" w:cs="Times New Roman"/>
          <w:lang w:val="en-GB"/>
        </w:rPr>
        <w:t xml:space="preserve">against </w:t>
      </w:r>
      <w:r w:rsidRPr="00D31C7F">
        <w:rPr>
          <w:rFonts w:ascii="Times New Roman" w:hAnsi="Times New Roman" w:cs="Times New Roman"/>
          <w:lang w:val="en-GB"/>
        </w:rPr>
        <w:t>overtaxing. He also made sure that vassals could move from the service of one lord into the service of another lord</w:t>
      </w:r>
      <w:r w:rsidR="00FD6AA4">
        <w:rPr>
          <w:rFonts w:ascii="Times New Roman" w:hAnsi="Times New Roman" w:cs="Times New Roman"/>
          <w:lang w:val="en-GB"/>
        </w:rPr>
        <w:t>,</w:t>
      </w:r>
      <w:r w:rsidRPr="00D31C7F">
        <w:rPr>
          <w:rFonts w:ascii="Times New Roman" w:hAnsi="Times New Roman" w:cs="Times New Roman"/>
          <w:lang w:val="en-GB"/>
        </w:rPr>
        <w:t xml:space="preserve"> taking their moveable goods with them and that this could not be forbidden by their lord (XXVII </w:t>
      </w:r>
      <w:r w:rsidR="007268D4">
        <w:rPr>
          <w:rFonts w:ascii="Times New Roman" w:hAnsi="Times New Roman" w:cs="Times New Roman"/>
          <w:lang w:val="en-GB"/>
        </w:rPr>
        <w:t>and</w:t>
      </w:r>
      <w:r w:rsidRPr="00D31C7F">
        <w:rPr>
          <w:rFonts w:ascii="Times New Roman" w:hAnsi="Times New Roman" w:cs="Times New Roman"/>
          <w:lang w:val="en-GB"/>
        </w:rPr>
        <w:t xml:space="preserve"> XXIX). The same </w:t>
      </w:r>
      <w:r w:rsidR="007268D4">
        <w:rPr>
          <w:rFonts w:ascii="Times New Roman" w:hAnsi="Times New Roman" w:cs="Times New Roman"/>
          <w:lang w:val="en-GB"/>
        </w:rPr>
        <w:t>goe</w:t>
      </w:r>
      <w:r w:rsidRPr="00D31C7F">
        <w:rPr>
          <w:rFonts w:ascii="Times New Roman" w:hAnsi="Times New Roman" w:cs="Times New Roman"/>
          <w:lang w:val="en-GB"/>
        </w:rPr>
        <w:t xml:space="preserve">s for the protections and laws surrounding quit-rents that were introduced in the last category (XLI-XLII).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also incorporate</w:t>
      </w:r>
      <w:r w:rsidR="007268D4">
        <w:rPr>
          <w:rFonts w:ascii="Times New Roman" w:hAnsi="Times New Roman" w:cs="Times New Roman"/>
          <w:lang w:val="en-GB"/>
        </w:rPr>
        <w:t>d</w:t>
      </w:r>
      <w:r w:rsidRPr="00D31C7F">
        <w:rPr>
          <w:rFonts w:ascii="Times New Roman" w:hAnsi="Times New Roman" w:cs="Times New Roman"/>
          <w:lang w:val="en-GB"/>
        </w:rPr>
        <w:t xml:space="preserve"> customs on the right of lords and vassals alike. According to the ancient customs of their territories and towns, the lords will receive their </w:t>
      </w:r>
      <w:r w:rsidRPr="00D31C7F">
        <w:rPr>
          <w:rFonts w:ascii="Times New Roman" w:hAnsi="Times New Roman" w:cs="Times New Roman"/>
          <w:i/>
          <w:iCs/>
          <w:lang w:val="en-GB"/>
        </w:rPr>
        <w:t xml:space="preserve">journalia </w:t>
      </w:r>
      <w:r w:rsidRPr="00D31C7F">
        <w:rPr>
          <w:rFonts w:ascii="Times New Roman" w:hAnsi="Times New Roman" w:cs="Times New Roman"/>
          <w:lang w:val="en-GB"/>
        </w:rPr>
        <w:t>from their vassals in return for food (XXX). The vassals have their own rights to use the woods, waters, and pastures</w:t>
      </w:r>
      <w:r w:rsidR="007268D4">
        <w:rPr>
          <w:rFonts w:ascii="Times New Roman" w:hAnsi="Times New Roman" w:cs="Times New Roman"/>
          <w:lang w:val="en-GB"/>
        </w:rPr>
        <w:t>,</w:t>
      </w:r>
      <w:r w:rsidRPr="00D31C7F">
        <w:rPr>
          <w:rFonts w:ascii="Times New Roman" w:hAnsi="Times New Roman" w:cs="Times New Roman"/>
          <w:lang w:val="en-GB"/>
        </w:rPr>
        <w:t xml:space="preserve"> again according to their own customs (XXXII). These customs seem to support local tradition </w:t>
      </w:r>
      <w:r w:rsidRPr="00D31C7F">
        <w:rPr>
          <w:rFonts w:ascii="Times New Roman" w:hAnsi="Times New Roman" w:cs="Times New Roman"/>
          <w:lang w:val="en-GB"/>
        </w:rPr>
        <w:lastRenderedPageBreak/>
        <w:t xml:space="preserve">instead of replacing it. I will return to this at a later point in this chapter. </w:t>
      </w:r>
      <w:r w:rsidR="008C5B8B" w:rsidRPr="008C5B8B">
        <w:rPr>
          <w:rFonts w:ascii="Times New Roman" w:hAnsi="Times New Roman" w:cs="Times New Roman"/>
          <w:lang w:val="en-GB"/>
        </w:rPr>
        <w:t xml:space="preserve">However, we should keep in mind that there were also two Southern burghers and two Southern knights who attended the assembly and </w:t>
      </w:r>
      <w:r w:rsidRPr="00D31C7F">
        <w:rPr>
          <w:rFonts w:ascii="Times New Roman" w:hAnsi="Times New Roman" w:cs="Times New Roman"/>
          <w:lang w:val="en-GB"/>
        </w:rPr>
        <w:t xml:space="preserve">had some say </w:t>
      </w:r>
      <w:r w:rsidR="008365A2">
        <w:rPr>
          <w:rFonts w:ascii="Times New Roman" w:hAnsi="Times New Roman" w:cs="Times New Roman"/>
          <w:lang w:val="en-GB"/>
        </w:rPr>
        <w:t>in</w:t>
      </w:r>
      <w:r w:rsidRPr="00D31C7F">
        <w:rPr>
          <w:rFonts w:ascii="Times New Roman" w:hAnsi="Times New Roman" w:cs="Times New Roman"/>
          <w:lang w:val="en-GB"/>
        </w:rPr>
        <w:t xml:space="preserve"> the document. It is </w:t>
      </w:r>
      <w:r w:rsidR="00E82B30">
        <w:rPr>
          <w:rFonts w:ascii="Times New Roman" w:hAnsi="Times New Roman" w:cs="Times New Roman"/>
          <w:lang w:val="en-GB"/>
        </w:rPr>
        <w:t>possible</w:t>
      </w:r>
      <w:r w:rsidRPr="00D31C7F">
        <w:rPr>
          <w:rFonts w:ascii="Times New Roman" w:hAnsi="Times New Roman" w:cs="Times New Roman"/>
          <w:lang w:val="en-GB"/>
        </w:rPr>
        <w:t xml:space="preserve"> that these customs were</w:t>
      </w:r>
      <w:r w:rsidR="00E82B30">
        <w:rPr>
          <w:rFonts w:ascii="Times New Roman" w:hAnsi="Times New Roman" w:cs="Times New Roman"/>
          <w:lang w:val="en-GB"/>
        </w:rPr>
        <w:t>,</w:t>
      </w:r>
      <w:r w:rsidRPr="00D31C7F">
        <w:rPr>
          <w:rFonts w:ascii="Times New Roman" w:hAnsi="Times New Roman" w:cs="Times New Roman"/>
          <w:lang w:val="en-GB"/>
        </w:rPr>
        <w:t xml:space="preserve"> to some extent</w:t>
      </w:r>
      <w:r w:rsidR="00E82B30">
        <w:rPr>
          <w:rFonts w:ascii="Times New Roman" w:hAnsi="Times New Roman" w:cs="Times New Roman"/>
          <w:lang w:val="en-GB"/>
        </w:rPr>
        <w:t>,</w:t>
      </w:r>
      <w:r w:rsidRPr="00D31C7F">
        <w:rPr>
          <w:rFonts w:ascii="Times New Roman" w:hAnsi="Times New Roman" w:cs="Times New Roman"/>
          <w:lang w:val="en-GB"/>
        </w:rPr>
        <w:t xml:space="preserve"> their input</w:t>
      </w:r>
      <w:r w:rsidR="000C1592">
        <w:rPr>
          <w:rFonts w:ascii="Times New Roman" w:hAnsi="Times New Roman" w:cs="Times New Roman"/>
          <w:lang w:val="en-GB"/>
        </w:rPr>
        <w:t>,</w:t>
      </w:r>
      <w:r w:rsidRPr="00D31C7F">
        <w:rPr>
          <w:rFonts w:ascii="Times New Roman" w:hAnsi="Times New Roman" w:cs="Times New Roman"/>
          <w:lang w:val="en-GB"/>
        </w:rPr>
        <w:t xml:space="preserve"> or that they served a practical function in the South. None of these customs would endanger Simon</w:t>
      </w:r>
      <w:r w:rsidR="004C0045">
        <w:rPr>
          <w:rFonts w:ascii="Times New Roman" w:hAnsi="Times New Roman" w:cs="Times New Roman"/>
          <w:lang w:val="en-GB"/>
        </w:rPr>
        <w:t>’</w:t>
      </w:r>
      <w:r w:rsidRPr="00D31C7F">
        <w:rPr>
          <w:rFonts w:ascii="Times New Roman" w:hAnsi="Times New Roman" w:cs="Times New Roman"/>
          <w:lang w:val="en-GB"/>
        </w:rPr>
        <w:t>s hold over the South</w:t>
      </w:r>
      <w:r w:rsidR="00E82B30">
        <w:rPr>
          <w:rFonts w:ascii="Times New Roman" w:hAnsi="Times New Roman" w:cs="Times New Roman"/>
          <w:lang w:val="en-GB"/>
        </w:rPr>
        <w:t>,</w:t>
      </w:r>
      <w:r w:rsidRPr="00D31C7F">
        <w:rPr>
          <w:rFonts w:ascii="Times New Roman" w:hAnsi="Times New Roman" w:cs="Times New Roman"/>
          <w:lang w:val="en-GB"/>
        </w:rPr>
        <w:t xml:space="preserve"> so it was perhaps safe to include them. Within the </w:t>
      </w:r>
      <w:r w:rsidRPr="00AE79A4">
        <w:rPr>
          <w:rFonts w:ascii="Times New Roman" w:hAnsi="Times New Roman" w:cs="Times New Roman"/>
          <w:i/>
          <w:iCs/>
          <w:lang w:val="en-GB"/>
        </w:rPr>
        <w:t>Statutes</w:t>
      </w:r>
      <w:r w:rsidR="00B906D4">
        <w:rPr>
          <w:rFonts w:ascii="Times New Roman" w:hAnsi="Times New Roman" w:cs="Times New Roman"/>
          <w:lang w:val="en-GB"/>
        </w:rPr>
        <w:t>,</w:t>
      </w:r>
      <w:r w:rsidRPr="00D31C7F">
        <w:rPr>
          <w:rFonts w:ascii="Times New Roman" w:hAnsi="Times New Roman" w:cs="Times New Roman"/>
          <w:lang w:val="en-GB"/>
        </w:rPr>
        <w:t xml:space="preserve"> there are also rules incorporated about bakers and their bread, showing that Simon really tried to use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to govern all parts of society (XXXVIII).</w:t>
      </w:r>
    </w:p>
    <w:p w14:paraId="7CA08984" w14:textId="59E34C01" w:rsidR="00AD1427" w:rsidRPr="00D31C7F" w:rsidRDefault="00AD1427"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It is clear</w:t>
      </w:r>
      <w:r w:rsidR="00B906D4">
        <w:rPr>
          <w:rFonts w:ascii="Times New Roman" w:hAnsi="Times New Roman" w:cs="Times New Roman"/>
          <w:lang w:val="en-GB"/>
        </w:rPr>
        <w:t>,</w:t>
      </w:r>
      <w:r w:rsidRPr="00D31C7F">
        <w:rPr>
          <w:rFonts w:ascii="Times New Roman" w:hAnsi="Times New Roman" w:cs="Times New Roman"/>
          <w:lang w:val="en-GB"/>
        </w:rPr>
        <w:t xml:space="preserve"> however</w:t>
      </w:r>
      <w:r w:rsidR="008C5B8B">
        <w:rPr>
          <w:rFonts w:ascii="Times New Roman" w:hAnsi="Times New Roman" w:cs="Times New Roman"/>
          <w:lang w:val="en-GB"/>
        </w:rPr>
        <w:t>,</w:t>
      </w:r>
      <w:r w:rsidRPr="00D31C7F">
        <w:rPr>
          <w:rFonts w:ascii="Times New Roman" w:hAnsi="Times New Roman" w:cs="Times New Roman"/>
          <w:lang w:val="en-GB"/>
        </w:rPr>
        <w:t xml:space="preserve"> that Simon also </w:t>
      </w:r>
      <w:r w:rsidR="000C1592">
        <w:rPr>
          <w:rFonts w:ascii="Times New Roman" w:hAnsi="Times New Roman" w:cs="Times New Roman"/>
          <w:lang w:val="en-GB"/>
        </w:rPr>
        <w:t>mistrusted</w:t>
      </w:r>
      <w:r w:rsidRPr="00D31C7F">
        <w:rPr>
          <w:rFonts w:ascii="Times New Roman" w:hAnsi="Times New Roman" w:cs="Times New Roman"/>
          <w:lang w:val="en-GB"/>
        </w:rPr>
        <w:t xml:space="preserve"> Southerners</w:t>
      </w:r>
      <w:r w:rsidR="000C1592">
        <w:rPr>
          <w:rFonts w:ascii="Times New Roman" w:hAnsi="Times New Roman" w:cs="Times New Roman"/>
          <w:lang w:val="en-GB"/>
        </w:rPr>
        <w:t xml:space="preserve"> profoundly</w:t>
      </w:r>
      <w:r w:rsidRPr="00D31C7F">
        <w:rPr>
          <w:rFonts w:ascii="Times New Roman" w:hAnsi="Times New Roman" w:cs="Times New Roman"/>
          <w:lang w:val="en-GB"/>
        </w:rPr>
        <w:t xml:space="preserve">. He – rightfully </w:t>
      </w:r>
      <w:r w:rsidR="000C1592">
        <w:rPr>
          <w:rFonts w:ascii="Times New Roman" w:hAnsi="Times New Roman" w:cs="Times New Roman"/>
          <w:lang w:val="en-GB"/>
        </w:rPr>
        <w:t>–</w:t>
      </w:r>
      <w:r w:rsidRPr="00D31C7F">
        <w:rPr>
          <w:rFonts w:ascii="Times New Roman" w:hAnsi="Times New Roman" w:cs="Times New Roman"/>
          <w:lang w:val="en-GB"/>
        </w:rPr>
        <w:t xml:space="preserve"> believed that a rebellion could again throw his pacified territory into chaos. Therefore, he </w:t>
      </w:r>
      <w:r w:rsidR="00B906D4">
        <w:rPr>
          <w:rFonts w:ascii="Times New Roman" w:hAnsi="Times New Roman" w:cs="Times New Roman"/>
          <w:lang w:val="en-GB"/>
        </w:rPr>
        <w:t>forbade</w:t>
      </w:r>
      <w:r w:rsidRPr="00D31C7F">
        <w:rPr>
          <w:rFonts w:ascii="Times New Roman" w:hAnsi="Times New Roman" w:cs="Times New Roman"/>
          <w:lang w:val="en-GB"/>
        </w:rPr>
        <w:t xml:space="preserve"> anyone to join together in oaths or unions</w:t>
      </w:r>
      <w:r w:rsidR="000C1592">
        <w:rPr>
          <w:rFonts w:ascii="Times New Roman" w:hAnsi="Times New Roman" w:cs="Times New Roman"/>
          <w:lang w:val="en-GB"/>
        </w:rPr>
        <w:t>,</w:t>
      </w:r>
      <w:r w:rsidRPr="00D31C7F">
        <w:rPr>
          <w:rFonts w:ascii="Times New Roman" w:hAnsi="Times New Roman" w:cs="Times New Roman"/>
          <w:lang w:val="en-GB"/>
        </w:rPr>
        <w:t xml:space="preserve"> not </w:t>
      </w:r>
      <w:r w:rsidR="004C0045">
        <w:rPr>
          <w:rFonts w:ascii="Times New Roman" w:hAnsi="Times New Roman" w:cs="Times New Roman"/>
          <w:lang w:val="en-GB"/>
        </w:rPr>
        <w:t>‘</w:t>
      </w:r>
      <w:r w:rsidRPr="00D31C7F">
        <w:rPr>
          <w:rFonts w:ascii="Times New Roman" w:hAnsi="Times New Roman" w:cs="Times New Roman"/>
          <w:lang w:val="en-GB"/>
        </w:rPr>
        <w:t>even on the pretext of brotherhood or any good cause</w:t>
      </w:r>
      <w:r w:rsidR="004C0045">
        <w:rPr>
          <w:rFonts w:ascii="Times New Roman" w:hAnsi="Times New Roman" w:cs="Times New Roman"/>
          <w:lang w:val="en-GB"/>
        </w:rPr>
        <w:t>’</w:t>
      </w:r>
      <w:r w:rsidRPr="00D31C7F">
        <w:rPr>
          <w:rFonts w:ascii="Times New Roman" w:hAnsi="Times New Roman" w:cs="Times New Roman"/>
          <w:lang w:val="en-GB"/>
        </w:rPr>
        <w:t xml:space="preserve"> except with </w:t>
      </w:r>
      <w:r w:rsidR="008C5B8B">
        <w:rPr>
          <w:rFonts w:ascii="Times New Roman" w:hAnsi="Times New Roman" w:cs="Times New Roman"/>
          <w:lang w:val="en-GB"/>
        </w:rPr>
        <w:t>his explicit consent</w:t>
      </w:r>
      <w:r w:rsidRPr="00D31C7F">
        <w:rPr>
          <w:rFonts w:ascii="Times New Roman" w:hAnsi="Times New Roman" w:cs="Times New Roman"/>
          <w:lang w:val="en-GB"/>
        </w:rPr>
        <w:t xml:space="preserve"> (XXXV). By doing so</w:t>
      </w:r>
      <w:r w:rsidR="00B906D4">
        <w:rPr>
          <w:rFonts w:ascii="Times New Roman" w:hAnsi="Times New Roman" w:cs="Times New Roman"/>
          <w:lang w:val="en-GB"/>
        </w:rPr>
        <w:t>,</w:t>
      </w:r>
      <w:r w:rsidRPr="00D31C7F">
        <w:rPr>
          <w:rFonts w:ascii="Times New Roman" w:hAnsi="Times New Roman" w:cs="Times New Roman"/>
          <w:lang w:val="en-GB"/>
        </w:rPr>
        <w:t xml:space="preserve"> he limited the chances that within his territory</w:t>
      </w:r>
      <w:r w:rsidR="00EF22BC">
        <w:rPr>
          <w:rFonts w:ascii="Times New Roman" w:hAnsi="Times New Roman" w:cs="Times New Roman"/>
          <w:lang w:val="en-GB"/>
        </w:rPr>
        <w:t>,</w:t>
      </w:r>
      <w:r w:rsidRPr="00D31C7F">
        <w:rPr>
          <w:rFonts w:ascii="Times New Roman" w:hAnsi="Times New Roman" w:cs="Times New Roman"/>
          <w:lang w:val="en-GB"/>
        </w:rPr>
        <w:t xml:space="preserve"> people would have the </w:t>
      </w:r>
      <w:r w:rsidR="00EF22BC">
        <w:rPr>
          <w:rFonts w:ascii="Times New Roman" w:hAnsi="Times New Roman" w:cs="Times New Roman"/>
          <w:lang w:val="en-GB"/>
        </w:rPr>
        <w:t>opportunity</w:t>
      </w:r>
      <w:r w:rsidRPr="00D31C7F">
        <w:rPr>
          <w:rFonts w:ascii="Times New Roman" w:hAnsi="Times New Roman" w:cs="Times New Roman"/>
          <w:lang w:val="en-GB"/>
        </w:rPr>
        <w:t xml:space="preserve"> to conspire against him.</w:t>
      </w:r>
    </w:p>
    <w:p w14:paraId="20F53634" w14:textId="77777777" w:rsidR="0058700E" w:rsidRPr="00D31C7F" w:rsidRDefault="0058700E" w:rsidP="0058700E">
      <w:pPr>
        <w:spacing w:after="0" w:line="276" w:lineRule="auto"/>
        <w:jc w:val="both"/>
        <w:rPr>
          <w:rFonts w:ascii="Times New Roman" w:hAnsi="Times New Roman" w:cs="Times New Roman"/>
          <w:lang w:val="en-GB"/>
        </w:rPr>
      </w:pPr>
    </w:p>
    <w:p w14:paraId="34409ECC" w14:textId="78F37E19" w:rsidR="0058700E" w:rsidRDefault="005615F4" w:rsidP="00100DE3">
      <w:pPr>
        <w:pStyle w:val="Heading3"/>
        <w:rPr>
          <w:rFonts w:ascii="Times New Roman" w:hAnsi="Times New Roman" w:cs="Times New Roman"/>
          <w:b/>
          <w:bCs/>
          <w:lang w:val="en-GB"/>
        </w:rPr>
      </w:pPr>
      <w:bookmarkStart w:id="98" w:name="_Toc112003291"/>
      <w:r>
        <w:rPr>
          <w:rFonts w:ascii="Times New Roman" w:hAnsi="Times New Roman" w:cs="Times New Roman"/>
          <w:b/>
          <w:bCs/>
          <w:lang w:val="en-GB"/>
        </w:rPr>
        <w:t>4.3.</w:t>
      </w:r>
      <w:r w:rsidR="0058700E" w:rsidRPr="00D31C7F">
        <w:rPr>
          <w:rFonts w:ascii="Times New Roman" w:hAnsi="Times New Roman" w:cs="Times New Roman"/>
          <w:b/>
          <w:bCs/>
          <w:lang w:val="en-GB"/>
        </w:rPr>
        <w:t>7</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Prisoners, justice, and the poor</w:t>
      </w:r>
      <w:bookmarkEnd w:id="98"/>
    </w:p>
    <w:p w14:paraId="1A5B54BF" w14:textId="77777777" w:rsidR="003938F2" w:rsidRPr="003938F2" w:rsidRDefault="003938F2" w:rsidP="00626905">
      <w:pPr>
        <w:spacing w:after="0"/>
        <w:rPr>
          <w:lang w:val="en-GB"/>
        </w:rPr>
      </w:pPr>
    </w:p>
    <w:p w14:paraId="0056D69B" w14:textId="3F984151" w:rsidR="000826F5" w:rsidRPr="00D31C7F" w:rsidRDefault="000826F5"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next category is more of a </w:t>
      </w:r>
      <w:r w:rsidR="000C1592">
        <w:rPr>
          <w:rFonts w:ascii="Times New Roman" w:hAnsi="Times New Roman" w:cs="Times New Roman"/>
          <w:lang w:val="en-GB"/>
        </w:rPr>
        <w:t>miscellany</w:t>
      </w:r>
      <w:r w:rsidRPr="00D31C7F">
        <w:rPr>
          <w:rFonts w:ascii="Times New Roman" w:hAnsi="Times New Roman" w:cs="Times New Roman"/>
          <w:lang w:val="en-GB"/>
        </w:rPr>
        <w:t xml:space="preserve"> of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They deal with multiple facets of the justice system and the care for the poor. The first one</w:t>
      </w:r>
      <w:r w:rsidR="00EF22BC">
        <w:rPr>
          <w:rFonts w:ascii="Times New Roman" w:hAnsi="Times New Roman" w:cs="Times New Roman"/>
          <w:lang w:val="en-GB"/>
        </w:rPr>
        <w:t>,</w:t>
      </w:r>
      <w:r w:rsidRPr="00D31C7F">
        <w:rPr>
          <w:rFonts w:ascii="Times New Roman" w:hAnsi="Times New Roman" w:cs="Times New Roman"/>
          <w:lang w:val="en-GB"/>
        </w:rPr>
        <w:t xml:space="preserve"> for instance</w:t>
      </w:r>
      <w:r w:rsidR="00EF22BC">
        <w:rPr>
          <w:rFonts w:ascii="Times New Roman" w:hAnsi="Times New Roman" w:cs="Times New Roman"/>
          <w:lang w:val="en-GB"/>
        </w:rPr>
        <w:t>,</w:t>
      </w:r>
      <w:r w:rsidRPr="00D31C7F">
        <w:rPr>
          <w:rFonts w:ascii="Times New Roman" w:hAnsi="Times New Roman" w:cs="Times New Roman"/>
          <w:lang w:val="en-GB"/>
        </w:rPr>
        <w:t xml:space="preserve"> states that justice should be free of fees and that courts must provide advocates </w:t>
      </w:r>
      <w:r w:rsidR="00EF22BC">
        <w:rPr>
          <w:rFonts w:ascii="Times New Roman" w:hAnsi="Times New Roman" w:cs="Times New Roman"/>
          <w:lang w:val="en-GB"/>
        </w:rPr>
        <w:t>for</w:t>
      </w:r>
      <w:r w:rsidRPr="00D31C7F">
        <w:rPr>
          <w:rFonts w:ascii="Times New Roman" w:hAnsi="Times New Roman" w:cs="Times New Roman"/>
          <w:lang w:val="en-GB"/>
        </w:rPr>
        <w:t xml:space="preserve"> the poor (XIII). Those convicted cannot be kept in prison or held captive in any other way as long as they pledge that they will comply with the law (XXVIII)</w:t>
      </w:r>
      <w:r w:rsidR="00EF22BC">
        <w:rPr>
          <w:rFonts w:ascii="Times New Roman" w:hAnsi="Times New Roman" w:cs="Times New Roman"/>
          <w:lang w:val="en-GB"/>
        </w:rPr>
        <w:t>,</w:t>
      </w:r>
      <w:r w:rsidRPr="00D31C7F">
        <w:rPr>
          <w:rFonts w:ascii="Times New Roman" w:hAnsi="Times New Roman" w:cs="Times New Roman"/>
          <w:lang w:val="en-GB"/>
        </w:rPr>
        <w:t xml:space="preserve"> and people with debt cannot be imprisoned either (XXXIII).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also created </w:t>
      </w:r>
      <w:r w:rsidR="00EF22BC">
        <w:rPr>
          <w:rFonts w:ascii="Times New Roman" w:hAnsi="Times New Roman" w:cs="Times New Roman"/>
          <w:lang w:val="en-GB"/>
        </w:rPr>
        <w:t>a particular</w:t>
      </w:r>
      <w:r w:rsidRPr="00D31C7F">
        <w:rPr>
          <w:rFonts w:ascii="Times New Roman" w:hAnsi="Times New Roman" w:cs="Times New Roman"/>
          <w:lang w:val="en-GB"/>
        </w:rPr>
        <w:t xml:space="preserve"> law, which made it illegal to trade or transport food to Toulouse or </w:t>
      </w:r>
      <w:r w:rsidR="000C1592">
        <w:rPr>
          <w:rFonts w:ascii="Times New Roman" w:hAnsi="Times New Roman" w:cs="Times New Roman"/>
          <w:lang w:val="en-GB"/>
        </w:rPr>
        <w:t xml:space="preserve">to </w:t>
      </w:r>
      <w:r w:rsidRPr="00D31C7F">
        <w:rPr>
          <w:rFonts w:ascii="Times New Roman" w:hAnsi="Times New Roman" w:cs="Times New Roman"/>
          <w:lang w:val="en-GB"/>
        </w:rPr>
        <w:t xml:space="preserve">any other enemy of Christ or the count (XXXVI). Those convicted of this would lose their inheritance and goods. This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in itself belongs to this underlying category that runs through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that deal with the ongoing war against</w:t>
      </w:r>
      <w:r w:rsidR="009714F8">
        <w:rPr>
          <w:rFonts w:ascii="Times New Roman" w:hAnsi="Times New Roman" w:cs="Times New Roman"/>
          <w:lang w:val="en-GB"/>
        </w:rPr>
        <w:t xml:space="preserve"> Count</w:t>
      </w:r>
      <w:r w:rsidRPr="00D31C7F">
        <w:rPr>
          <w:rFonts w:ascii="Times New Roman" w:hAnsi="Times New Roman" w:cs="Times New Roman"/>
          <w:lang w:val="en-GB"/>
        </w:rPr>
        <w:t xml:space="preserve"> Raymond of Toulouse. A last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of this category deals with prostitutes. It states that prostitutes are to be placed outside of the walls of the towns (XXXIX). </w:t>
      </w:r>
    </w:p>
    <w:p w14:paraId="08EAAC93" w14:textId="77777777" w:rsidR="0058700E" w:rsidRPr="00D31C7F" w:rsidRDefault="0058700E" w:rsidP="0058700E">
      <w:pPr>
        <w:spacing w:after="0" w:line="276" w:lineRule="auto"/>
        <w:jc w:val="both"/>
        <w:rPr>
          <w:rFonts w:ascii="Times New Roman" w:hAnsi="Times New Roman" w:cs="Times New Roman"/>
          <w:lang w:val="en-GB"/>
        </w:rPr>
      </w:pPr>
      <w:r w:rsidRPr="00D31C7F">
        <w:rPr>
          <w:rFonts w:ascii="Times New Roman" w:hAnsi="Times New Roman" w:cs="Times New Roman"/>
          <w:lang w:val="en-GB"/>
        </w:rPr>
        <w:tab/>
      </w:r>
    </w:p>
    <w:p w14:paraId="339F67AB" w14:textId="53C47C40" w:rsidR="0058700E" w:rsidRDefault="005615F4" w:rsidP="0058777F">
      <w:pPr>
        <w:pStyle w:val="Heading3"/>
        <w:rPr>
          <w:rFonts w:ascii="Times New Roman" w:hAnsi="Times New Roman" w:cs="Times New Roman"/>
          <w:b/>
          <w:bCs/>
          <w:lang w:val="en-GB"/>
        </w:rPr>
      </w:pPr>
      <w:bookmarkStart w:id="99" w:name="_Toc112003292"/>
      <w:r>
        <w:rPr>
          <w:rFonts w:ascii="Times New Roman" w:hAnsi="Times New Roman" w:cs="Times New Roman"/>
          <w:b/>
          <w:bCs/>
          <w:lang w:val="en-GB"/>
        </w:rPr>
        <w:t>4</w:t>
      </w:r>
      <w:r w:rsidR="0058700E" w:rsidRPr="00D31C7F">
        <w:rPr>
          <w:rFonts w:ascii="Times New Roman" w:hAnsi="Times New Roman" w:cs="Times New Roman"/>
          <w:b/>
          <w:bCs/>
          <w:lang w:val="en-GB"/>
        </w:rPr>
        <w:t>.</w:t>
      </w:r>
      <w:r>
        <w:rPr>
          <w:rFonts w:ascii="Times New Roman" w:hAnsi="Times New Roman" w:cs="Times New Roman"/>
          <w:b/>
          <w:bCs/>
          <w:lang w:val="en-GB"/>
        </w:rPr>
        <w:t>3.</w:t>
      </w:r>
      <w:r w:rsidR="0058700E" w:rsidRPr="00D31C7F">
        <w:rPr>
          <w:rFonts w:ascii="Times New Roman" w:hAnsi="Times New Roman" w:cs="Times New Roman"/>
          <w:b/>
          <w:bCs/>
          <w:lang w:val="en-GB"/>
        </w:rPr>
        <w:t>8</w:t>
      </w:r>
      <w:r w:rsidR="0058700E" w:rsidRPr="00D31C7F">
        <w:rPr>
          <w:rFonts w:ascii="Times New Roman" w:hAnsi="Times New Roman" w:cs="Times New Roman"/>
          <w:lang w:val="en-GB"/>
        </w:rPr>
        <w:t xml:space="preserve"> </w:t>
      </w:r>
      <w:bookmarkStart w:id="100" w:name="_Hlk85540987"/>
      <w:r w:rsidR="0058700E" w:rsidRPr="00D31C7F">
        <w:rPr>
          <w:rFonts w:ascii="Times New Roman" w:hAnsi="Times New Roman" w:cs="Times New Roman"/>
          <w:b/>
          <w:bCs/>
          <w:lang w:val="en-GB"/>
        </w:rPr>
        <w:t>Tolls</w:t>
      </w:r>
      <w:bookmarkEnd w:id="99"/>
      <w:bookmarkEnd w:id="100"/>
    </w:p>
    <w:p w14:paraId="68DE8DE2" w14:textId="77777777" w:rsidR="003938F2" w:rsidRPr="003938F2" w:rsidRDefault="003938F2" w:rsidP="003938F2">
      <w:pPr>
        <w:rPr>
          <w:lang w:val="en-GB"/>
        </w:rPr>
      </w:pPr>
    </w:p>
    <w:p w14:paraId="01D79DB8" w14:textId="30DB419B" w:rsidR="00EF2060" w:rsidRPr="00D31C7F" w:rsidRDefault="00EF2060" w:rsidP="00626905">
      <w:pPr>
        <w:spacing w:after="0" w:line="360" w:lineRule="auto"/>
        <w:rPr>
          <w:rFonts w:ascii="Times New Roman" w:hAnsi="Times New Roman" w:cs="Times New Roman"/>
          <w:lang w:val="en-GB"/>
        </w:rPr>
      </w:pPr>
      <w:r w:rsidRPr="00D31C7F">
        <w:rPr>
          <w:rFonts w:ascii="Times New Roman" w:hAnsi="Times New Roman" w:cs="Times New Roman"/>
          <w:lang w:val="en-GB"/>
        </w:rPr>
        <w:t xml:space="preserve">The last category </w:t>
      </w:r>
      <w:r w:rsidR="000C1592">
        <w:rPr>
          <w:rFonts w:ascii="Times New Roman" w:hAnsi="Times New Roman" w:cs="Times New Roman"/>
          <w:lang w:val="en-GB"/>
        </w:rPr>
        <w:t>consists of</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deal with tolls in the South. Though it is only a small one with two items</w:t>
      </w:r>
      <w:r w:rsidR="00B1176E">
        <w:rPr>
          <w:rFonts w:ascii="Times New Roman" w:hAnsi="Times New Roman" w:cs="Times New Roman"/>
          <w:lang w:val="en-GB"/>
        </w:rPr>
        <w:t>,</w:t>
      </w:r>
      <w:r w:rsidRPr="00D31C7F">
        <w:rPr>
          <w:rFonts w:ascii="Times New Roman" w:hAnsi="Times New Roman" w:cs="Times New Roman"/>
          <w:lang w:val="en-GB"/>
        </w:rPr>
        <w:t xml:space="preserve"> it is nevertheless an important one for this research. As Elaine Graham-Leigh wrote: </w:t>
      </w:r>
    </w:p>
    <w:p w14:paraId="47CA5012" w14:textId="77777777" w:rsidR="00EF2060" w:rsidRPr="00D31C7F" w:rsidRDefault="00EF2060" w:rsidP="00EF2060">
      <w:pPr>
        <w:spacing w:after="0" w:line="276" w:lineRule="auto"/>
        <w:rPr>
          <w:rFonts w:ascii="Times New Roman" w:hAnsi="Times New Roman" w:cs="Times New Roman"/>
          <w:lang w:val="en-GB"/>
        </w:rPr>
      </w:pPr>
      <w:r w:rsidRPr="00D31C7F">
        <w:rPr>
          <w:rFonts w:ascii="Times New Roman" w:hAnsi="Times New Roman" w:cs="Times New Roman"/>
          <w:lang w:val="en-GB"/>
        </w:rPr>
        <w:tab/>
      </w:r>
    </w:p>
    <w:p w14:paraId="376E8D2C" w14:textId="0857DDE0" w:rsidR="00EF2060" w:rsidRPr="00DC098B" w:rsidRDefault="00EF2060"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 xml:space="preserve">In Languedoc, the operation of </w:t>
      </w:r>
      <w:r w:rsidRPr="00DC098B">
        <w:rPr>
          <w:rFonts w:ascii="Times New Roman" w:hAnsi="Times New Roman" w:cs="Times New Roman"/>
          <w:i/>
          <w:iCs/>
          <w:lang w:val="en-GB"/>
        </w:rPr>
        <w:t>guidagio</w:t>
      </w:r>
      <w:r w:rsidRPr="00DC098B">
        <w:rPr>
          <w:rFonts w:ascii="Times New Roman" w:hAnsi="Times New Roman" w:cs="Times New Roman"/>
          <w:lang w:val="en-GB"/>
        </w:rPr>
        <w:t xml:space="preserve"> and </w:t>
      </w:r>
      <w:r w:rsidRPr="00DC098B">
        <w:rPr>
          <w:rFonts w:ascii="Times New Roman" w:hAnsi="Times New Roman" w:cs="Times New Roman"/>
          <w:i/>
          <w:iCs/>
          <w:lang w:val="en-GB"/>
        </w:rPr>
        <w:t>pedagia</w:t>
      </w:r>
      <w:r w:rsidRPr="00DC098B">
        <w:rPr>
          <w:rFonts w:ascii="Times New Roman" w:hAnsi="Times New Roman" w:cs="Times New Roman"/>
          <w:lang w:val="en-GB"/>
        </w:rPr>
        <w:t xml:space="preserve"> tolls by the nobility demonstrates a similarly lawless attitude. These tolls, frowned on by the Church, appear to have been charges for the provisions of armed guards along particular stretches of road and were frequently sold off by the higher nobility to castellans living along the route […] They seem to have operated much like a protection racket, suggesting that some of the Languedoc nobility gained what was probably a substantial part of their income through what was essentially banditry.</w:t>
      </w:r>
      <w:r w:rsidRPr="00DC098B">
        <w:rPr>
          <w:rStyle w:val="FootnoteReference"/>
          <w:rFonts w:ascii="Times New Roman" w:hAnsi="Times New Roman" w:cs="Times New Roman"/>
          <w:lang w:val="en-GB"/>
        </w:rPr>
        <w:footnoteReference w:id="270"/>
      </w:r>
    </w:p>
    <w:p w14:paraId="272A982B" w14:textId="77777777" w:rsidR="00EF2060" w:rsidRPr="00D31C7F" w:rsidRDefault="00EF2060" w:rsidP="00EF2060">
      <w:pPr>
        <w:spacing w:after="0" w:line="276" w:lineRule="auto"/>
        <w:jc w:val="both"/>
        <w:rPr>
          <w:lang w:val="en-GB"/>
        </w:rPr>
      </w:pPr>
    </w:p>
    <w:p w14:paraId="281C7287" w14:textId="5B5A84FD" w:rsidR="00EF2060" w:rsidRPr="00D31C7F" w:rsidRDefault="00EF2060"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lastRenderedPageBreak/>
        <w:t>As we know</w:t>
      </w:r>
      <w:r w:rsidR="00B1176E">
        <w:rPr>
          <w:rFonts w:ascii="Times New Roman" w:hAnsi="Times New Roman" w:cs="Times New Roman"/>
          <w:lang w:val="en-GB"/>
        </w:rPr>
        <w:t>,</w:t>
      </w:r>
      <w:r w:rsidRPr="00D31C7F">
        <w:rPr>
          <w:rFonts w:ascii="Times New Roman" w:hAnsi="Times New Roman" w:cs="Times New Roman"/>
          <w:lang w:val="en-GB"/>
        </w:rPr>
        <w:t xml:space="preserve"> the use of mercenaries </w:t>
      </w:r>
      <w:r w:rsidR="00867929">
        <w:rPr>
          <w:rFonts w:ascii="Times New Roman" w:hAnsi="Times New Roman" w:cs="Times New Roman"/>
          <w:lang w:val="en-GB"/>
        </w:rPr>
        <w:t>was</w:t>
      </w:r>
      <w:r w:rsidRPr="00D31C7F">
        <w:rPr>
          <w:rFonts w:ascii="Times New Roman" w:hAnsi="Times New Roman" w:cs="Times New Roman"/>
          <w:lang w:val="en-GB"/>
        </w:rPr>
        <w:t xml:space="preserve"> one of the grievances </w:t>
      </w:r>
      <w:r w:rsidR="000824A5">
        <w:rPr>
          <w:rFonts w:ascii="Times New Roman" w:hAnsi="Times New Roman" w:cs="Times New Roman"/>
          <w:lang w:val="en-GB"/>
        </w:rPr>
        <w:t>Pope</w:t>
      </w:r>
      <w:r w:rsidRPr="00D31C7F">
        <w:rPr>
          <w:rFonts w:ascii="Times New Roman" w:hAnsi="Times New Roman" w:cs="Times New Roman"/>
          <w:lang w:val="en-GB"/>
        </w:rPr>
        <w:t xml:space="preserve"> Innocent III accused Raymond of Toulouse of.</w:t>
      </w:r>
      <w:r w:rsidRPr="00D31C7F">
        <w:rPr>
          <w:rStyle w:val="FootnoteReference"/>
          <w:rFonts w:ascii="Times New Roman" w:hAnsi="Times New Roman" w:cs="Times New Roman"/>
          <w:lang w:val="en-GB"/>
        </w:rPr>
        <w:footnoteReference w:id="271"/>
      </w:r>
      <w:r w:rsidRPr="00D31C7F">
        <w:rPr>
          <w:rFonts w:ascii="Times New Roman" w:hAnsi="Times New Roman" w:cs="Times New Roman"/>
          <w:lang w:val="en-GB"/>
        </w:rPr>
        <w:t xml:space="preserve"> Because these tolls </w:t>
      </w:r>
      <w:r w:rsidR="00867929">
        <w:rPr>
          <w:rFonts w:ascii="Times New Roman" w:hAnsi="Times New Roman" w:cs="Times New Roman"/>
          <w:lang w:val="en-GB"/>
        </w:rPr>
        <w:t>enabled this use</w:t>
      </w:r>
      <w:r w:rsidRPr="00D31C7F">
        <w:rPr>
          <w:rFonts w:ascii="Times New Roman" w:hAnsi="Times New Roman" w:cs="Times New Roman"/>
          <w:lang w:val="en-GB"/>
        </w:rPr>
        <w:t xml:space="preserve"> of mercenaries</w:t>
      </w:r>
      <w:r w:rsidR="00867929">
        <w:rPr>
          <w:rFonts w:ascii="Times New Roman" w:hAnsi="Times New Roman" w:cs="Times New Roman"/>
          <w:lang w:val="en-GB"/>
        </w:rPr>
        <w:t xml:space="preserve">, </w:t>
      </w:r>
      <w:r w:rsidRPr="00D31C7F">
        <w:rPr>
          <w:rFonts w:ascii="Times New Roman" w:hAnsi="Times New Roman" w:cs="Times New Roman"/>
          <w:lang w:val="en-GB"/>
        </w:rPr>
        <w:t xml:space="preserve">Simon understood that dealing with them was crucial. </w:t>
      </w:r>
    </w:p>
    <w:p w14:paraId="666274C4" w14:textId="156CB91E" w:rsidR="00EF2060" w:rsidRPr="00D31C7F" w:rsidRDefault="00EF2060"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Though only two of the forty-six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deal with these tolls</w:t>
      </w:r>
      <w:r w:rsidR="00B0349A">
        <w:rPr>
          <w:rFonts w:ascii="Times New Roman" w:hAnsi="Times New Roman" w:cs="Times New Roman"/>
          <w:lang w:val="en-GB"/>
        </w:rPr>
        <w:t>,</w:t>
      </w:r>
      <w:r w:rsidRPr="00D31C7F">
        <w:rPr>
          <w:rFonts w:ascii="Times New Roman" w:hAnsi="Times New Roman" w:cs="Times New Roman"/>
          <w:lang w:val="en-GB"/>
        </w:rPr>
        <w:t xml:space="preserve"> they both seem effective measures. The first one states that clerics, pilgrims, and knights were exempt from any form of tolls excep</w:t>
      </w:r>
      <w:r w:rsidR="00B0349A">
        <w:rPr>
          <w:rFonts w:ascii="Times New Roman" w:hAnsi="Times New Roman" w:cs="Times New Roman"/>
          <w:lang w:val="en-GB"/>
        </w:rPr>
        <w:t>t</w:t>
      </w:r>
      <w:r w:rsidRPr="00D31C7F">
        <w:rPr>
          <w:rFonts w:ascii="Times New Roman" w:hAnsi="Times New Roman" w:cs="Times New Roman"/>
          <w:lang w:val="en-GB"/>
        </w:rPr>
        <w:t xml:space="preserve"> when they were merchants (XVI). One might ask why, if the tolls were so egregious</w:t>
      </w:r>
      <w:r w:rsidR="000C1592">
        <w:rPr>
          <w:rFonts w:ascii="Times New Roman" w:hAnsi="Times New Roman" w:cs="Times New Roman"/>
          <w:lang w:val="en-GB"/>
        </w:rPr>
        <w:t>.</w:t>
      </w:r>
      <w:r w:rsidRPr="00D31C7F">
        <w:rPr>
          <w:rFonts w:ascii="Times New Roman" w:hAnsi="Times New Roman" w:cs="Times New Roman"/>
          <w:lang w:val="en-GB"/>
        </w:rPr>
        <w:t xml:space="preserve"> merchants still had to pay them, but as the taxing of merchants was an </w:t>
      </w:r>
      <w:r w:rsidR="00B0349A">
        <w:rPr>
          <w:rFonts w:ascii="Times New Roman" w:hAnsi="Times New Roman" w:cs="Times New Roman"/>
          <w:lang w:val="en-GB"/>
        </w:rPr>
        <w:t>essential</w:t>
      </w:r>
      <w:r w:rsidRPr="00D31C7F">
        <w:rPr>
          <w:rFonts w:ascii="Times New Roman" w:hAnsi="Times New Roman" w:cs="Times New Roman"/>
          <w:lang w:val="en-GB"/>
        </w:rPr>
        <w:t xml:space="preserve"> source of income</w:t>
      </w:r>
      <w:r w:rsidR="00B0349A">
        <w:rPr>
          <w:rFonts w:ascii="Times New Roman" w:hAnsi="Times New Roman" w:cs="Times New Roman"/>
          <w:lang w:val="en-GB"/>
        </w:rPr>
        <w:t>,</w:t>
      </w:r>
      <w:r w:rsidRPr="00D31C7F">
        <w:rPr>
          <w:rFonts w:ascii="Times New Roman" w:hAnsi="Times New Roman" w:cs="Times New Roman"/>
          <w:lang w:val="en-GB"/>
        </w:rPr>
        <w:t xml:space="preserve"> it is understandable that they remained in place. It was also common for them to have to pay toll in the Île de France, so there was no precedent to exempt them as well.</w:t>
      </w:r>
      <w:r w:rsidRPr="00D31C7F">
        <w:rPr>
          <w:rStyle w:val="FootnoteReference"/>
          <w:rFonts w:ascii="Times New Roman" w:hAnsi="Times New Roman" w:cs="Times New Roman"/>
          <w:lang w:val="en-GB"/>
        </w:rPr>
        <w:footnoteReference w:id="272"/>
      </w:r>
      <w:r w:rsidRPr="00D31C7F">
        <w:rPr>
          <w:rFonts w:ascii="Times New Roman" w:hAnsi="Times New Roman" w:cs="Times New Roman"/>
          <w:lang w:val="en-GB"/>
        </w:rPr>
        <w:t xml:space="preserve"> As Ernest Jenkins writes, these tolls were still different in the Southern territories. Therefore, Simon made another statute which directly dealt with the exorbitant</w:t>
      </w:r>
      <w:r w:rsidR="00432C78">
        <w:rPr>
          <w:rFonts w:ascii="Times New Roman" w:hAnsi="Times New Roman" w:cs="Times New Roman"/>
          <w:lang w:val="en-GB"/>
        </w:rPr>
        <w:t>ly</w:t>
      </w:r>
      <w:r w:rsidRPr="00D31C7F">
        <w:rPr>
          <w:rFonts w:ascii="Times New Roman" w:hAnsi="Times New Roman" w:cs="Times New Roman"/>
          <w:lang w:val="en-GB"/>
        </w:rPr>
        <w:t xml:space="preserve"> high tolls by abolishing any toll that had been created </w:t>
      </w:r>
      <w:r w:rsidR="00432C78">
        <w:rPr>
          <w:rFonts w:ascii="Times New Roman" w:hAnsi="Times New Roman" w:cs="Times New Roman"/>
          <w:lang w:val="en-GB"/>
        </w:rPr>
        <w:t xml:space="preserve">less than </w:t>
      </w:r>
      <w:r w:rsidRPr="00D31C7F">
        <w:rPr>
          <w:rFonts w:ascii="Times New Roman" w:hAnsi="Times New Roman" w:cs="Times New Roman"/>
          <w:lang w:val="en-GB"/>
        </w:rPr>
        <w:t xml:space="preserve">thirty-four years (XL). </w:t>
      </w:r>
    </w:p>
    <w:p w14:paraId="67C83433" w14:textId="77777777" w:rsidR="0058700E" w:rsidRPr="00D31C7F" w:rsidRDefault="0058700E" w:rsidP="0058700E">
      <w:pPr>
        <w:spacing w:after="0" w:line="276" w:lineRule="auto"/>
        <w:rPr>
          <w:lang w:val="en-GB"/>
        </w:rPr>
      </w:pPr>
    </w:p>
    <w:p w14:paraId="18B1FE51" w14:textId="6A78AD38" w:rsidR="0058700E" w:rsidRDefault="00385325" w:rsidP="00100DE3">
      <w:pPr>
        <w:pStyle w:val="Heading3"/>
        <w:rPr>
          <w:rFonts w:ascii="Times New Roman" w:hAnsi="Times New Roman" w:cs="Times New Roman"/>
          <w:b/>
          <w:bCs/>
          <w:lang w:val="en-GB"/>
        </w:rPr>
      </w:pPr>
      <w:bookmarkStart w:id="101" w:name="_Toc112003293"/>
      <w:r>
        <w:rPr>
          <w:rFonts w:ascii="Times New Roman" w:hAnsi="Times New Roman" w:cs="Times New Roman"/>
          <w:b/>
          <w:bCs/>
          <w:lang w:val="en-GB"/>
        </w:rPr>
        <w:t>4.3</w:t>
      </w:r>
      <w:r w:rsidR="0058700E" w:rsidRPr="00D31C7F">
        <w:rPr>
          <w:rFonts w:ascii="Times New Roman" w:hAnsi="Times New Roman" w:cs="Times New Roman"/>
          <w:b/>
          <w:bCs/>
          <w:lang w:val="en-GB"/>
        </w:rPr>
        <w:t>.</w:t>
      </w:r>
      <w:r>
        <w:rPr>
          <w:rFonts w:ascii="Times New Roman" w:hAnsi="Times New Roman" w:cs="Times New Roman"/>
          <w:b/>
          <w:bCs/>
          <w:lang w:val="en-GB"/>
        </w:rPr>
        <w:t>9</w:t>
      </w:r>
      <w:r w:rsidR="0058700E" w:rsidRPr="00D31C7F">
        <w:rPr>
          <w:rFonts w:ascii="Times New Roman" w:hAnsi="Times New Roman" w:cs="Times New Roman"/>
          <w:b/>
          <w:bCs/>
          <w:lang w:val="en-GB"/>
        </w:rPr>
        <w:t xml:space="preserve"> Addendum</w:t>
      </w:r>
      <w:bookmarkEnd w:id="101"/>
    </w:p>
    <w:p w14:paraId="4428C834" w14:textId="77777777" w:rsidR="003938F2" w:rsidRPr="003938F2" w:rsidRDefault="003938F2" w:rsidP="00626905">
      <w:pPr>
        <w:spacing w:after="0"/>
        <w:rPr>
          <w:lang w:val="en-GB"/>
        </w:rPr>
      </w:pPr>
    </w:p>
    <w:p w14:paraId="51761873" w14:textId="2EFED945" w:rsidR="002C13E1" w:rsidRPr="00D31C7F" w:rsidRDefault="002C13E1"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Though we have now covered all the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of the main </w:t>
      </w:r>
      <w:r w:rsidRPr="00AE79A4">
        <w:rPr>
          <w:rFonts w:ascii="Times New Roman" w:hAnsi="Times New Roman" w:cs="Times New Roman"/>
          <w:i/>
          <w:iCs/>
          <w:lang w:val="en-GB"/>
        </w:rPr>
        <w:t>Statutes</w:t>
      </w:r>
      <w:r w:rsidRPr="00D31C7F">
        <w:rPr>
          <w:rFonts w:ascii="Times New Roman" w:hAnsi="Times New Roman" w:cs="Times New Roman"/>
          <w:lang w:val="en-GB"/>
        </w:rPr>
        <w:t>, it should be noted that there is a small letter attached to the document</w:t>
      </w:r>
      <w:r w:rsidR="00B0349A">
        <w:rPr>
          <w:rFonts w:ascii="Times New Roman" w:hAnsi="Times New Roman" w:cs="Times New Roman"/>
          <w:lang w:val="en-GB"/>
        </w:rPr>
        <w:t>,</w:t>
      </w:r>
      <w:r w:rsidRPr="00D31C7F">
        <w:rPr>
          <w:rFonts w:ascii="Times New Roman" w:hAnsi="Times New Roman" w:cs="Times New Roman"/>
          <w:lang w:val="en-GB"/>
        </w:rPr>
        <w:t xml:space="preserve"> which was also signed and sealed by Simon. It contains three more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which are to be observed by the barons of France and others </w:t>
      </w:r>
      <w:r w:rsidR="00432C78">
        <w:rPr>
          <w:rFonts w:ascii="Times New Roman" w:hAnsi="Times New Roman" w:cs="Times New Roman"/>
          <w:lang w:val="en-GB"/>
        </w:rPr>
        <w:t xml:space="preserve">to </w:t>
      </w:r>
      <w:r w:rsidRPr="00D31C7F">
        <w:rPr>
          <w:rFonts w:ascii="Times New Roman" w:hAnsi="Times New Roman" w:cs="Times New Roman"/>
          <w:lang w:val="en-GB"/>
        </w:rPr>
        <w:t xml:space="preserve">whom Simon had given lands in the South and who now were his vassals. Firstly, he wants them to follow primogeniture as </w:t>
      </w:r>
      <w:r w:rsidR="00432C78">
        <w:rPr>
          <w:rFonts w:ascii="Times New Roman" w:hAnsi="Times New Roman" w:cs="Times New Roman"/>
          <w:lang w:val="en-GB"/>
        </w:rPr>
        <w:t>per the</w:t>
      </w:r>
      <w:r w:rsidRPr="00D31C7F">
        <w:rPr>
          <w:rFonts w:ascii="Times New Roman" w:hAnsi="Times New Roman" w:cs="Times New Roman"/>
          <w:lang w:val="en-GB"/>
        </w:rPr>
        <w:t xml:space="preserve"> customs of the Île de France. Secondly, he forbids judicial combat in any court in his territory except when it comes to treason, theft, robbery, or murder. Lastly, in matters of law</w:t>
      </w:r>
      <w:r w:rsidR="00B0349A">
        <w:rPr>
          <w:rFonts w:ascii="Times New Roman" w:hAnsi="Times New Roman" w:cs="Times New Roman"/>
          <w:lang w:val="en-GB"/>
        </w:rPr>
        <w:t>,</w:t>
      </w:r>
      <w:r w:rsidRPr="00D31C7F">
        <w:rPr>
          <w:rFonts w:ascii="Times New Roman" w:hAnsi="Times New Roman" w:cs="Times New Roman"/>
          <w:lang w:val="en-GB"/>
        </w:rPr>
        <w:t xml:space="preserve"> his barons are to follow the </w:t>
      </w:r>
      <w:r w:rsidRPr="00D31C7F">
        <w:rPr>
          <w:rFonts w:ascii="Times New Roman" w:hAnsi="Times New Roman" w:cs="Times New Roman"/>
          <w:i/>
          <w:iCs/>
          <w:lang w:val="en-GB"/>
        </w:rPr>
        <w:t>morem et usum</w:t>
      </w:r>
      <w:r w:rsidRPr="00D31C7F">
        <w:rPr>
          <w:rFonts w:ascii="Times New Roman" w:hAnsi="Times New Roman" w:cs="Times New Roman"/>
          <w:lang w:val="en-GB"/>
        </w:rPr>
        <w:t xml:space="preserve"> of the Île de France. </w:t>
      </w:r>
    </w:p>
    <w:p w14:paraId="3A94E6DE" w14:textId="15F56B94" w:rsidR="002C13E1" w:rsidRPr="00D31C7F" w:rsidRDefault="002C13E1"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These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serve two possible purposes. They could be meant for those crusaders who were not of French birth</w:t>
      </w:r>
      <w:r w:rsidR="00A824A2">
        <w:rPr>
          <w:rFonts w:ascii="Times New Roman" w:hAnsi="Times New Roman" w:cs="Times New Roman"/>
          <w:lang w:val="en-GB"/>
        </w:rPr>
        <w:t>,</w:t>
      </w:r>
      <w:r w:rsidRPr="00D31C7F">
        <w:rPr>
          <w:rFonts w:ascii="Times New Roman" w:hAnsi="Times New Roman" w:cs="Times New Roman"/>
          <w:lang w:val="en-GB"/>
        </w:rPr>
        <w:t xml:space="preserve"> such as the English knights who supported Simon. </w:t>
      </w:r>
      <w:r w:rsidR="00A824A2">
        <w:rPr>
          <w:rFonts w:ascii="Times New Roman" w:hAnsi="Times New Roman" w:cs="Times New Roman"/>
          <w:lang w:val="en-GB"/>
        </w:rPr>
        <w:t>Understandably,</w:t>
      </w:r>
      <w:r w:rsidRPr="00D31C7F">
        <w:rPr>
          <w:rFonts w:ascii="Times New Roman" w:hAnsi="Times New Roman" w:cs="Times New Roman"/>
          <w:lang w:val="en-GB"/>
        </w:rPr>
        <w:t xml:space="preserve"> they would call upon English customs in these cases. Another possibility is that Simon understood that these Southern customs were popular with the lower nobility. Therefore they might be seduced to follow those customs instead of Northern ones.</w:t>
      </w:r>
    </w:p>
    <w:p w14:paraId="3C269635" w14:textId="77777777" w:rsidR="0058700E" w:rsidRPr="00D31C7F" w:rsidRDefault="0058700E" w:rsidP="0058700E">
      <w:pPr>
        <w:spacing w:after="0" w:line="276" w:lineRule="auto"/>
        <w:jc w:val="both"/>
        <w:rPr>
          <w:rFonts w:ascii="Times New Roman" w:hAnsi="Times New Roman" w:cs="Times New Roman"/>
          <w:lang w:val="en-GB"/>
        </w:rPr>
      </w:pPr>
    </w:p>
    <w:p w14:paraId="26AD87B5" w14:textId="3FECB892" w:rsidR="0058700E" w:rsidRDefault="005A7A57" w:rsidP="00100DE3">
      <w:pPr>
        <w:pStyle w:val="Heading3"/>
        <w:rPr>
          <w:rFonts w:ascii="Times New Roman" w:hAnsi="Times New Roman" w:cs="Times New Roman"/>
          <w:b/>
          <w:bCs/>
          <w:i/>
          <w:iCs/>
          <w:lang w:val="en-GB"/>
        </w:rPr>
      </w:pPr>
      <w:bookmarkStart w:id="102" w:name="_Toc112003294"/>
      <w:r>
        <w:rPr>
          <w:rFonts w:ascii="Times New Roman" w:hAnsi="Times New Roman" w:cs="Times New Roman"/>
          <w:b/>
          <w:bCs/>
          <w:lang w:val="en-GB"/>
        </w:rPr>
        <w:t>4.</w:t>
      </w:r>
      <w:r w:rsidR="003D79EA">
        <w:rPr>
          <w:rFonts w:ascii="Times New Roman" w:hAnsi="Times New Roman" w:cs="Times New Roman"/>
          <w:b/>
          <w:bCs/>
          <w:lang w:val="en-GB"/>
        </w:rPr>
        <w:t>3.10</w:t>
      </w:r>
      <w:r w:rsidR="0058700E" w:rsidRPr="00D31C7F">
        <w:rPr>
          <w:rFonts w:ascii="Times New Roman" w:hAnsi="Times New Roman" w:cs="Times New Roman"/>
          <w:b/>
          <w:bCs/>
          <w:lang w:val="en-GB"/>
        </w:rPr>
        <w:t xml:space="preserve"> Conclusion</w:t>
      </w:r>
      <w:r w:rsidR="00432C78">
        <w:rPr>
          <w:rFonts w:ascii="Times New Roman" w:hAnsi="Times New Roman" w:cs="Times New Roman"/>
          <w:b/>
          <w:bCs/>
          <w:lang w:val="en-GB"/>
        </w:rPr>
        <w:t>s drawn from</w:t>
      </w:r>
      <w:r w:rsidR="00242955" w:rsidRPr="00D31C7F">
        <w:rPr>
          <w:rFonts w:ascii="Times New Roman" w:hAnsi="Times New Roman" w:cs="Times New Roman"/>
          <w:b/>
          <w:bCs/>
          <w:lang w:val="en-GB"/>
        </w:rPr>
        <w:t xml:space="preserve"> the </w:t>
      </w:r>
      <w:r w:rsidR="00242955" w:rsidRPr="00D31C7F">
        <w:rPr>
          <w:rFonts w:ascii="Times New Roman" w:hAnsi="Times New Roman" w:cs="Times New Roman"/>
          <w:b/>
          <w:bCs/>
          <w:i/>
          <w:iCs/>
          <w:lang w:val="en-GB"/>
        </w:rPr>
        <w:t>Statutes of Pamiers</w:t>
      </w:r>
      <w:bookmarkEnd w:id="102"/>
    </w:p>
    <w:p w14:paraId="58E9FC66" w14:textId="77777777" w:rsidR="003938F2" w:rsidRPr="003938F2" w:rsidRDefault="003938F2" w:rsidP="00626905">
      <w:pPr>
        <w:spacing w:after="0"/>
        <w:rPr>
          <w:lang w:val="en-GB"/>
        </w:rPr>
      </w:pPr>
    </w:p>
    <w:p w14:paraId="2B58D5AC" w14:textId="51D5687C" w:rsidR="00C20154" w:rsidRPr="00D31C7F" w:rsidRDefault="00C20154"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touch upon almost all facets of life in the South. This is understandable</w:t>
      </w:r>
      <w:r w:rsidR="00432C78">
        <w:rPr>
          <w:rFonts w:ascii="Times New Roman" w:hAnsi="Times New Roman" w:cs="Times New Roman"/>
          <w:lang w:val="en-GB"/>
        </w:rPr>
        <w:t>,</w:t>
      </w:r>
      <w:r w:rsidRPr="00D31C7F">
        <w:rPr>
          <w:rFonts w:ascii="Times New Roman" w:hAnsi="Times New Roman" w:cs="Times New Roman"/>
          <w:lang w:val="en-GB"/>
        </w:rPr>
        <w:t xml:space="preserve"> as the document is as diverse as the attendants of the assembly. Yet we should not forget that</w:t>
      </w:r>
      <w:r w:rsidR="00432C78">
        <w:rPr>
          <w:rFonts w:ascii="Times New Roman" w:hAnsi="Times New Roman" w:cs="Times New Roman"/>
          <w:lang w:val="en-GB"/>
        </w:rPr>
        <w:t>,</w:t>
      </w:r>
      <w:r w:rsidRPr="00D31C7F">
        <w:rPr>
          <w:rFonts w:ascii="Times New Roman" w:hAnsi="Times New Roman" w:cs="Times New Roman"/>
          <w:lang w:val="en-GB"/>
        </w:rPr>
        <w:t xml:space="preserve"> in the end</w:t>
      </w:r>
      <w:r w:rsidR="00A824A2">
        <w:rPr>
          <w:rFonts w:ascii="Times New Roman" w:hAnsi="Times New Roman" w:cs="Times New Roman"/>
          <w:lang w:val="en-GB"/>
        </w:rPr>
        <w:t>,</w:t>
      </w:r>
      <w:r w:rsidRPr="00D31C7F">
        <w:rPr>
          <w:rFonts w:ascii="Times New Roman" w:hAnsi="Times New Roman" w:cs="Times New Roman"/>
          <w:lang w:val="en-GB"/>
        </w:rPr>
        <w:t xml:space="preserve"> it was Simon</w:t>
      </w:r>
      <w:r w:rsidR="004C0045">
        <w:rPr>
          <w:rFonts w:ascii="Times New Roman" w:hAnsi="Times New Roman" w:cs="Times New Roman"/>
          <w:lang w:val="en-GB"/>
        </w:rPr>
        <w:t>’</w:t>
      </w:r>
      <w:r w:rsidRPr="00D31C7F">
        <w:rPr>
          <w:rFonts w:ascii="Times New Roman" w:hAnsi="Times New Roman" w:cs="Times New Roman"/>
          <w:lang w:val="en-GB"/>
        </w:rPr>
        <w:t>s and the bishops</w:t>
      </w:r>
      <w:r w:rsidR="004C0045">
        <w:rPr>
          <w:rFonts w:ascii="Times New Roman" w:hAnsi="Times New Roman" w:cs="Times New Roman"/>
          <w:lang w:val="en-GB"/>
        </w:rPr>
        <w:t>’</w:t>
      </w:r>
      <w:r w:rsidRPr="00D31C7F">
        <w:rPr>
          <w:rFonts w:ascii="Times New Roman" w:hAnsi="Times New Roman" w:cs="Times New Roman"/>
          <w:lang w:val="en-GB"/>
        </w:rPr>
        <w:t xml:space="preserve"> seals that ratified the document and that any insertion was approved by them. It should be noted that it is also unclear whether these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were ever truly en</w:t>
      </w:r>
      <w:r w:rsidR="00432C78">
        <w:rPr>
          <w:rFonts w:ascii="Times New Roman" w:hAnsi="Times New Roman" w:cs="Times New Roman"/>
          <w:lang w:val="en-GB"/>
        </w:rPr>
        <w:t>forc</w:t>
      </w:r>
      <w:r w:rsidRPr="00D31C7F">
        <w:rPr>
          <w:rFonts w:ascii="Times New Roman" w:hAnsi="Times New Roman" w:cs="Times New Roman"/>
          <w:lang w:val="en-GB"/>
        </w:rPr>
        <w:t>ed, but for the short period that Simon was in absolute control of the South</w:t>
      </w:r>
      <w:r w:rsidR="00A824A2">
        <w:rPr>
          <w:rFonts w:ascii="Times New Roman" w:hAnsi="Times New Roman" w:cs="Times New Roman"/>
          <w:lang w:val="en-GB"/>
        </w:rPr>
        <w:t>,</w:t>
      </w:r>
      <w:r w:rsidRPr="00D31C7F">
        <w:rPr>
          <w:rFonts w:ascii="Times New Roman" w:hAnsi="Times New Roman" w:cs="Times New Roman"/>
          <w:lang w:val="en-GB"/>
        </w:rPr>
        <w:t xml:space="preserve"> it is </w:t>
      </w:r>
      <w:r w:rsidR="00A824A2">
        <w:rPr>
          <w:rFonts w:ascii="Times New Roman" w:hAnsi="Times New Roman" w:cs="Times New Roman"/>
          <w:lang w:val="en-GB"/>
        </w:rPr>
        <w:t>pretty</w:t>
      </w:r>
      <w:r w:rsidRPr="00D31C7F">
        <w:rPr>
          <w:rFonts w:ascii="Times New Roman" w:hAnsi="Times New Roman" w:cs="Times New Roman"/>
          <w:lang w:val="en-GB"/>
        </w:rPr>
        <w:t xml:space="preserve"> likely that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were </w:t>
      </w:r>
      <w:r w:rsidR="00432C78">
        <w:rPr>
          <w:rFonts w:ascii="Times New Roman" w:hAnsi="Times New Roman" w:cs="Times New Roman"/>
          <w:lang w:val="en-GB"/>
        </w:rPr>
        <w:lastRenderedPageBreak/>
        <w:t>observe</w:t>
      </w:r>
      <w:r w:rsidRPr="00D31C7F">
        <w:rPr>
          <w:rFonts w:ascii="Times New Roman" w:hAnsi="Times New Roman" w:cs="Times New Roman"/>
          <w:lang w:val="en-GB"/>
        </w:rPr>
        <w:t>d. Whether the</w:t>
      </w:r>
      <w:r w:rsidR="00432C78">
        <w:rPr>
          <w:rFonts w:ascii="Times New Roman" w:hAnsi="Times New Roman" w:cs="Times New Roman"/>
          <w:lang w:val="en-GB"/>
        </w:rPr>
        <w:t xml:space="preserve"> individual ‘customs’ in the</w:t>
      </w:r>
      <w:r w:rsidRPr="00D31C7F">
        <w:rPr>
          <w:rFonts w:ascii="Times New Roman" w:hAnsi="Times New Roman" w:cs="Times New Roman"/>
          <w:lang w:val="en-GB"/>
        </w:rPr>
        <w:t xml:space="preserv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were followed is</w:t>
      </w:r>
      <w:r w:rsidR="00A824A2">
        <w:rPr>
          <w:rFonts w:ascii="Times New Roman" w:hAnsi="Times New Roman" w:cs="Times New Roman"/>
          <w:lang w:val="en-GB"/>
        </w:rPr>
        <w:t>,</w:t>
      </w:r>
      <w:r w:rsidRPr="00D31C7F">
        <w:rPr>
          <w:rFonts w:ascii="Times New Roman" w:hAnsi="Times New Roman" w:cs="Times New Roman"/>
          <w:lang w:val="en-GB"/>
        </w:rPr>
        <w:t xml:space="preserve"> of course</w:t>
      </w:r>
      <w:r w:rsidR="001D1A78">
        <w:rPr>
          <w:rFonts w:ascii="Times New Roman" w:hAnsi="Times New Roman" w:cs="Times New Roman"/>
          <w:lang w:val="en-GB"/>
        </w:rPr>
        <w:t>,</w:t>
      </w:r>
      <w:r w:rsidRPr="00D31C7F">
        <w:rPr>
          <w:rFonts w:ascii="Times New Roman" w:hAnsi="Times New Roman" w:cs="Times New Roman"/>
          <w:lang w:val="en-GB"/>
        </w:rPr>
        <w:t xml:space="preserve"> a different question, one that simply cannot be answered in the scope of the project. </w:t>
      </w:r>
    </w:p>
    <w:p w14:paraId="0A09F111" w14:textId="0A2CC723" w:rsidR="00C20154" w:rsidRPr="00D31C7F" w:rsidRDefault="00C20154" w:rsidP="00626905">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The</w:t>
      </w:r>
      <w:r w:rsidRPr="00D31C7F">
        <w:rPr>
          <w:rFonts w:ascii="Times New Roman" w:hAnsi="Times New Roman" w:cs="Times New Roman"/>
          <w:i/>
          <w:iCs/>
          <w:lang w:val="en-GB"/>
        </w:rPr>
        <w:t xml:space="preserve"> Statutes</w:t>
      </w:r>
      <w:r w:rsidRPr="00D31C7F">
        <w:rPr>
          <w:rFonts w:ascii="Times New Roman" w:hAnsi="Times New Roman" w:cs="Times New Roman"/>
          <w:lang w:val="en-GB"/>
        </w:rPr>
        <w:t xml:space="preserve"> were meant as a </w:t>
      </w:r>
      <w:r w:rsidR="001D1A78">
        <w:rPr>
          <w:rFonts w:ascii="Times New Roman" w:hAnsi="Times New Roman" w:cs="Times New Roman"/>
          <w:lang w:val="en-GB"/>
        </w:rPr>
        <w:t>blueprint</w:t>
      </w:r>
      <w:r w:rsidRPr="00D31C7F">
        <w:rPr>
          <w:rFonts w:ascii="Times New Roman" w:hAnsi="Times New Roman" w:cs="Times New Roman"/>
          <w:lang w:val="en-GB"/>
        </w:rPr>
        <w:t xml:space="preserve"> for a new territory directly under the rule of Simon of Montfort. In </w:t>
      </w:r>
      <w:r w:rsidR="00432C78">
        <w:rPr>
          <w:rFonts w:ascii="Times New Roman" w:hAnsi="Times New Roman" w:cs="Times New Roman"/>
          <w:lang w:val="en-GB"/>
        </w:rPr>
        <w:t>issuing them</w:t>
      </w:r>
      <w:r w:rsidR="001D1A78">
        <w:rPr>
          <w:rFonts w:ascii="Times New Roman" w:hAnsi="Times New Roman" w:cs="Times New Roman"/>
          <w:lang w:val="en-GB"/>
        </w:rPr>
        <w:t>,</w:t>
      </w:r>
      <w:r w:rsidRPr="00D31C7F">
        <w:rPr>
          <w:rFonts w:ascii="Times New Roman" w:hAnsi="Times New Roman" w:cs="Times New Roman"/>
          <w:lang w:val="en-GB"/>
        </w:rPr>
        <w:t xml:space="preserve"> he only barely builds upon what is already there (such as land rights of vassals), instead working to create a new social and legal system based on the </w:t>
      </w:r>
      <w:r w:rsidRPr="00D31C7F">
        <w:rPr>
          <w:rFonts w:ascii="Times New Roman" w:hAnsi="Times New Roman" w:cs="Times New Roman"/>
          <w:i/>
          <w:iCs/>
          <w:lang w:val="en-GB"/>
        </w:rPr>
        <w:t>morem et usus</w:t>
      </w:r>
      <w:r w:rsidRPr="00D31C7F">
        <w:rPr>
          <w:rFonts w:ascii="Times New Roman" w:hAnsi="Times New Roman" w:cs="Times New Roman"/>
          <w:lang w:val="en-GB"/>
        </w:rPr>
        <w:t xml:space="preserve"> of the Île de France. For instance</w:t>
      </w:r>
      <w:r w:rsidR="001D1A78">
        <w:rPr>
          <w:rFonts w:ascii="Times New Roman" w:hAnsi="Times New Roman" w:cs="Times New Roman"/>
          <w:lang w:val="en-GB"/>
        </w:rPr>
        <w:t>,</w:t>
      </w:r>
      <w:r w:rsidRPr="00D31C7F">
        <w:rPr>
          <w:rFonts w:ascii="Times New Roman" w:hAnsi="Times New Roman" w:cs="Times New Roman"/>
          <w:lang w:val="en-GB"/>
        </w:rPr>
        <w:t xml:space="preserve"> he rewrites how feudal obligations and customs should work in the South. As we know</w:t>
      </w:r>
      <w:r w:rsidR="001D1A78">
        <w:rPr>
          <w:rFonts w:ascii="Times New Roman" w:hAnsi="Times New Roman" w:cs="Times New Roman"/>
          <w:lang w:val="en-GB"/>
        </w:rPr>
        <w:t>,</w:t>
      </w:r>
      <w:r w:rsidRPr="00D31C7F">
        <w:rPr>
          <w:rFonts w:ascii="Times New Roman" w:hAnsi="Times New Roman" w:cs="Times New Roman"/>
          <w:lang w:val="en-GB"/>
        </w:rPr>
        <w:t xml:space="preserve"> Simon never reached his goal, but this document remains as what could be perceived as a manifest. </w:t>
      </w:r>
      <w:r w:rsidR="009509C1">
        <w:rPr>
          <w:rFonts w:ascii="Times New Roman" w:hAnsi="Times New Roman" w:cs="Times New Roman"/>
          <w:lang w:val="en-GB"/>
        </w:rPr>
        <w:t>The</w:t>
      </w:r>
      <w:r w:rsidRPr="00D31C7F">
        <w:rPr>
          <w:rFonts w:ascii="Times New Roman" w:hAnsi="Times New Roman" w:cs="Times New Roman"/>
          <w:lang w:val="en-GB"/>
        </w:rPr>
        <w:t xml:space="preserve"> focus lies primarily on the lower nobility and their courts. Simon understood that how these courts worked in the South undermined the </w:t>
      </w:r>
      <w:r w:rsidR="001D1A78">
        <w:rPr>
          <w:rFonts w:ascii="Times New Roman" w:hAnsi="Times New Roman" w:cs="Times New Roman"/>
          <w:lang w:val="en-GB"/>
        </w:rPr>
        <w:t>centralised</w:t>
      </w:r>
      <w:r w:rsidRPr="00D31C7F">
        <w:rPr>
          <w:rFonts w:ascii="Times New Roman" w:hAnsi="Times New Roman" w:cs="Times New Roman"/>
          <w:lang w:val="en-GB"/>
        </w:rPr>
        <w:t xml:space="preserve"> government that he intended to create. </w:t>
      </w:r>
    </w:p>
    <w:p w14:paraId="3A71DAE3" w14:textId="30BE7AC8" w:rsidR="00C20154" w:rsidRPr="00D31C7F" w:rsidRDefault="00C20154"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One could argue that Simon</w:t>
      </w:r>
      <w:r w:rsidR="004C0045">
        <w:rPr>
          <w:rFonts w:ascii="Times New Roman" w:hAnsi="Times New Roman" w:cs="Times New Roman"/>
          <w:lang w:val="en-GB"/>
        </w:rPr>
        <w:t>’</w:t>
      </w:r>
      <w:r w:rsidRPr="00D31C7F">
        <w:rPr>
          <w:rFonts w:ascii="Times New Roman" w:hAnsi="Times New Roman" w:cs="Times New Roman"/>
          <w:lang w:val="en-GB"/>
        </w:rPr>
        <w:t xml:space="preserve">s plans were purely political. That they were not meant to be detrimental to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One could even argue that there were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that actually supported Southern life</w:t>
      </w:r>
      <w:r w:rsidR="009509C1">
        <w:rPr>
          <w:rFonts w:ascii="Times New Roman" w:hAnsi="Times New Roman" w:cs="Times New Roman"/>
          <w:lang w:val="en-GB"/>
        </w:rPr>
        <w:t>,</w:t>
      </w:r>
      <w:r w:rsidRPr="00D31C7F">
        <w:rPr>
          <w:rFonts w:ascii="Times New Roman" w:hAnsi="Times New Roman" w:cs="Times New Roman"/>
          <w:lang w:val="en-GB"/>
        </w:rPr>
        <w:t xml:space="preserve"> such as Nicole Schulman points out.</w:t>
      </w:r>
      <w:r w:rsidRPr="00D31C7F">
        <w:rPr>
          <w:rStyle w:val="FootnoteReference"/>
          <w:rFonts w:ascii="Times New Roman" w:hAnsi="Times New Roman" w:cs="Times New Roman"/>
          <w:lang w:val="en-GB"/>
        </w:rPr>
        <w:footnoteReference w:id="273"/>
      </w:r>
      <w:r w:rsidRPr="00D31C7F">
        <w:rPr>
          <w:rFonts w:ascii="Times New Roman" w:hAnsi="Times New Roman" w:cs="Times New Roman"/>
          <w:lang w:val="en-GB"/>
        </w:rPr>
        <w:t xml:space="preserve"> It is true that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such as XXX and XXXII guaranteed that some facets of tradition</w:t>
      </w:r>
      <w:r w:rsidR="00432C78">
        <w:rPr>
          <w:rFonts w:ascii="Times New Roman" w:hAnsi="Times New Roman" w:cs="Times New Roman"/>
          <w:lang w:val="en-GB"/>
        </w:rPr>
        <w:t>s</w:t>
      </w:r>
      <w:r w:rsidRPr="00D31C7F">
        <w:rPr>
          <w:rFonts w:ascii="Times New Roman" w:hAnsi="Times New Roman" w:cs="Times New Roman"/>
          <w:lang w:val="en-GB"/>
        </w:rPr>
        <w:t xml:space="preserve"> remained present</w:t>
      </w:r>
      <w:r w:rsidR="00A0554F">
        <w:rPr>
          <w:rFonts w:ascii="Times New Roman" w:hAnsi="Times New Roman" w:cs="Times New Roman"/>
          <w:lang w:val="en-GB"/>
        </w:rPr>
        <w:t>. Still, when</w:t>
      </w:r>
      <w:r w:rsidRPr="00D31C7F">
        <w:rPr>
          <w:rFonts w:ascii="Times New Roman" w:hAnsi="Times New Roman" w:cs="Times New Roman"/>
          <w:lang w:val="en-GB"/>
        </w:rPr>
        <w:t xml:space="preserve"> looking at the </w:t>
      </w:r>
      <w:r w:rsidRPr="00A0554F">
        <w:rPr>
          <w:rFonts w:ascii="Times New Roman" w:hAnsi="Times New Roman" w:cs="Times New Roman"/>
          <w:i/>
          <w:iCs/>
          <w:lang w:val="en-GB"/>
        </w:rPr>
        <w:t xml:space="preserve">Statutes </w:t>
      </w:r>
      <w:r w:rsidRPr="00D31C7F">
        <w:rPr>
          <w:rFonts w:ascii="Times New Roman" w:hAnsi="Times New Roman" w:cs="Times New Roman"/>
          <w:lang w:val="en-GB"/>
        </w:rPr>
        <w:t>as a whole</w:t>
      </w:r>
      <w:r w:rsidR="00A0554F">
        <w:rPr>
          <w:rFonts w:ascii="Times New Roman" w:hAnsi="Times New Roman" w:cs="Times New Roman"/>
          <w:lang w:val="en-GB"/>
        </w:rPr>
        <w:t>,</w:t>
      </w:r>
      <w:r w:rsidRPr="00D31C7F">
        <w:rPr>
          <w:rFonts w:ascii="Times New Roman" w:hAnsi="Times New Roman" w:cs="Times New Roman"/>
          <w:lang w:val="en-GB"/>
        </w:rPr>
        <w:t xml:space="preserve"> these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Pr="00D31C7F">
        <w:rPr>
          <w:rFonts w:ascii="Times New Roman" w:hAnsi="Times New Roman" w:cs="Times New Roman"/>
          <w:lang w:val="en-GB"/>
        </w:rPr>
        <w:t xml:space="preserve"> are almost negl</w:t>
      </w:r>
      <w:r w:rsidR="00432C78">
        <w:rPr>
          <w:rFonts w:ascii="Times New Roman" w:hAnsi="Times New Roman" w:cs="Times New Roman"/>
          <w:lang w:val="en-GB"/>
        </w:rPr>
        <w:t>igi</w:t>
      </w:r>
      <w:r w:rsidRPr="00D31C7F">
        <w:rPr>
          <w:rFonts w:ascii="Times New Roman" w:hAnsi="Times New Roman" w:cs="Times New Roman"/>
          <w:lang w:val="en-GB"/>
        </w:rPr>
        <w:t>ble. When looking at customs such as XL</w:t>
      </w:r>
      <w:r w:rsidR="00A0554F">
        <w:rPr>
          <w:rFonts w:ascii="Times New Roman" w:hAnsi="Times New Roman" w:cs="Times New Roman"/>
          <w:lang w:val="en-GB"/>
        </w:rPr>
        <w:t>,</w:t>
      </w:r>
      <w:r w:rsidRPr="00D31C7F">
        <w:rPr>
          <w:rFonts w:ascii="Times New Roman" w:hAnsi="Times New Roman" w:cs="Times New Roman"/>
          <w:lang w:val="en-GB"/>
        </w:rPr>
        <w:t xml:space="preserve"> which abolished many of the tolls in the region</w:t>
      </w:r>
      <w:r w:rsidR="00BA1FE7">
        <w:rPr>
          <w:rFonts w:ascii="Times New Roman" w:hAnsi="Times New Roman" w:cs="Times New Roman"/>
          <w:lang w:val="en-GB"/>
        </w:rPr>
        <w:t>,</w:t>
      </w:r>
      <w:r w:rsidRPr="00D31C7F">
        <w:rPr>
          <w:rFonts w:ascii="Times New Roman" w:hAnsi="Times New Roman" w:cs="Times New Roman"/>
          <w:lang w:val="en-GB"/>
        </w:rPr>
        <w:t xml:space="preserve"> or XLIII</w:t>
      </w:r>
      <w:r w:rsidR="00A0554F">
        <w:rPr>
          <w:rFonts w:ascii="Times New Roman" w:hAnsi="Times New Roman" w:cs="Times New Roman"/>
          <w:lang w:val="en-GB"/>
        </w:rPr>
        <w:t>,</w:t>
      </w:r>
      <w:r w:rsidRPr="00D31C7F">
        <w:rPr>
          <w:rFonts w:ascii="Times New Roman" w:hAnsi="Times New Roman" w:cs="Times New Roman"/>
          <w:lang w:val="en-GB"/>
        </w:rPr>
        <w:t xml:space="preserve"> which effectively ended partible inheritance</w:t>
      </w:r>
      <w:r w:rsidR="00A0554F">
        <w:rPr>
          <w:rFonts w:ascii="Times New Roman" w:hAnsi="Times New Roman" w:cs="Times New Roman"/>
          <w:lang w:val="en-GB"/>
        </w:rPr>
        <w:t>,</w:t>
      </w:r>
      <w:r w:rsidRPr="00D31C7F">
        <w:rPr>
          <w:rFonts w:ascii="Times New Roman" w:hAnsi="Times New Roman" w:cs="Times New Roman"/>
          <w:lang w:val="en-GB"/>
        </w:rPr>
        <w:t xml:space="preserve"> it is clear that there is no way that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could ever be </w:t>
      </w:r>
      <w:r w:rsidR="00A0554F">
        <w:rPr>
          <w:rFonts w:ascii="Times New Roman" w:hAnsi="Times New Roman" w:cs="Times New Roman"/>
          <w:lang w:val="en-GB"/>
        </w:rPr>
        <w:t>characterised</w:t>
      </w:r>
      <w:r w:rsidRPr="00D31C7F">
        <w:rPr>
          <w:rFonts w:ascii="Times New Roman" w:hAnsi="Times New Roman" w:cs="Times New Roman"/>
          <w:lang w:val="en-GB"/>
        </w:rPr>
        <w:t xml:space="preserve"> as conservative. They were truly revolutionary for the South. </w:t>
      </w:r>
      <w:r w:rsidR="00BA1FE7">
        <w:rPr>
          <w:rFonts w:ascii="Times New Roman" w:hAnsi="Times New Roman" w:cs="Times New Roman"/>
          <w:lang w:val="en-GB"/>
        </w:rPr>
        <w:t>And</w:t>
      </w:r>
      <w:r w:rsidRPr="00D31C7F">
        <w:rPr>
          <w:rFonts w:ascii="Times New Roman" w:hAnsi="Times New Roman" w:cs="Times New Roman"/>
          <w:lang w:val="en-GB"/>
        </w:rPr>
        <w:t xml:space="preserve"> we have not even discussed maybe the most remarkable </w:t>
      </w:r>
      <w:r w:rsidR="004C0045">
        <w:rPr>
          <w:rFonts w:ascii="Times New Roman" w:hAnsi="Times New Roman" w:cs="Times New Roman"/>
          <w:lang w:val="en-GB"/>
        </w:rPr>
        <w:t>‘</w:t>
      </w:r>
      <w:r w:rsidRPr="00D31C7F">
        <w:rPr>
          <w:rFonts w:ascii="Times New Roman" w:hAnsi="Times New Roman" w:cs="Times New Roman"/>
          <w:lang w:val="en-GB"/>
        </w:rPr>
        <w:t>custom</w:t>
      </w:r>
      <w:r w:rsidR="004C0045">
        <w:rPr>
          <w:rFonts w:ascii="Times New Roman" w:hAnsi="Times New Roman" w:cs="Times New Roman"/>
          <w:lang w:val="en-GB"/>
        </w:rPr>
        <w:t>’</w:t>
      </w:r>
      <w:r w:rsidRPr="00D31C7F">
        <w:rPr>
          <w:rFonts w:ascii="Times New Roman" w:hAnsi="Times New Roman" w:cs="Times New Roman"/>
          <w:lang w:val="en-GB"/>
        </w:rPr>
        <w:t xml:space="preserve"> of them all: XLVI. This custom made sure that Southern </w:t>
      </w:r>
      <w:r w:rsidR="00A0554F">
        <w:rPr>
          <w:rFonts w:ascii="Times New Roman" w:hAnsi="Times New Roman" w:cs="Times New Roman"/>
          <w:lang w:val="en-GB"/>
        </w:rPr>
        <w:t>noblewomen</w:t>
      </w:r>
      <w:r w:rsidRPr="00D31C7F">
        <w:rPr>
          <w:rFonts w:ascii="Times New Roman" w:hAnsi="Times New Roman" w:cs="Times New Roman"/>
          <w:lang w:val="en-GB"/>
        </w:rPr>
        <w:t xml:space="preserve"> could not marry Southern men but were only allowed to marry French men. We have no direct evidence that this was </w:t>
      </w:r>
      <w:r w:rsidR="00BA1FE7">
        <w:rPr>
          <w:rFonts w:ascii="Times New Roman" w:hAnsi="Times New Roman" w:cs="Times New Roman"/>
          <w:lang w:val="en-GB"/>
        </w:rPr>
        <w:t>enforc</w:t>
      </w:r>
      <w:r w:rsidR="00A0554F">
        <w:rPr>
          <w:rFonts w:ascii="Times New Roman" w:hAnsi="Times New Roman" w:cs="Times New Roman"/>
          <w:lang w:val="en-GB"/>
        </w:rPr>
        <w:t>ed</w:t>
      </w:r>
      <w:r w:rsidR="00B965A6">
        <w:rPr>
          <w:rFonts w:ascii="Times New Roman" w:hAnsi="Times New Roman" w:cs="Times New Roman"/>
          <w:lang w:val="en-GB"/>
        </w:rPr>
        <w:t>,</w:t>
      </w:r>
      <w:r w:rsidRPr="00D31C7F">
        <w:rPr>
          <w:rFonts w:ascii="Times New Roman" w:hAnsi="Times New Roman" w:cs="Times New Roman"/>
          <w:lang w:val="en-GB"/>
        </w:rPr>
        <w:t xml:space="preserve"> but it is clear what the intent of this custom was: erasing a whole generation of Southern lords and replacing them </w:t>
      </w:r>
      <w:r w:rsidR="00B965A6">
        <w:rPr>
          <w:rFonts w:ascii="Times New Roman" w:hAnsi="Times New Roman" w:cs="Times New Roman"/>
          <w:lang w:val="en-GB"/>
        </w:rPr>
        <w:t>with</w:t>
      </w:r>
      <w:r w:rsidRPr="00D31C7F">
        <w:rPr>
          <w:rFonts w:ascii="Times New Roman" w:hAnsi="Times New Roman" w:cs="Times New Roman"/>
          <w:lang w:val="en-GB"/>
        </w:rPr>
        <w:t xml:space="preserve"> loyal </w:t>
      </w:r>
      <w:r w:rsidR="00BA1FE7">
        <w:rPr>
          <w:rFonts w:ascii="Times New Roman" w:hAnsi="Times New Roman" w:cs="Times New Roman"/>
          <w:lang w:val="en-GB"/>
        </w:rPr>
        <w:t>s</w:t>
      </w:r>
      <w:r w:rsidRPr="00D31C7F">
        <w:rPr>
          <w:rFonts w:ascii="Times New Roman" w:hAnsi="Times New Roman" w:cs="Times New Roman"/>
          <w:lang w:val="en-GB"/>
        </w:rPr>
        <w:t xml:space="preserve">emi-Northern lords. A common thread in </w:t>
      </w:r>
      <w:r w:rsidR="00BA1FE7">
        <w:rPr>
          <w:rFonts w:ascii="Times New Roman" w:hAnsi="Times New Roman" w:cs="Times New Roman"/>
          <w:lang w:val="en-GB"/>
        </w:rPr>
        <w:t xml:space="preserve">all </w:t>
      </w:r>
      <w:r w:rsidRPr="00D31C7F">
        <w:rPr>
          <w:rFonts w:ascii="Times New Roman" w:hAnsi="Times New Roman" w:cs="Times New Roman"/>
          <w:lang w:val="en-GB"/>
        </w:rPr>
        <w:t>this</w:t>
      </w:r>
      <w:r w:rsidR="00BA1FE7">
        <w:rPr>
          <w:rFonts w:ascii="Times New Roman" w:hAnsi="Times New Roman" w:cs="Times New Roman"/>
          <w:lang w:val="en-GB"/>
        </w:rPr>
        <w:t xml:space="preserve"> are</w:t>
      </w:r>
      <w:r w:rsidRPr="00D31C7F">
        <w:rPr>
          <w:rFonts w:ascii="Times New Roman" w:hAnsi="Times New Roman" w:cs="Times New Roman"/>
          <w:lang w:val="en-GB"/>
        </w:rPr>
        <w:t xml:space="preserve"> the direct attacks on the lower nobility and their courts.</w:t>
      </w:r>
    </w:p>
    <w:p w14:paraId="3CE71BC5" w14:textId="4BD1BEDD" w:rsidR="00BA1FE7" w:rsidRDefault="00C20154" w:rsidP="00626905">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It is in this that the attack on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is visible. In </w:t>
      </w:r>
      <w:r w:rsidR="00DD1CFC">
        <w:rPr>
          <w:rFonts w:ascii="Times New Roman" w:hAnsi="Times New Roman" w:cs="Times New Roman"/>
          <w:lang w:val="en-GB"/>
        </w:rPr>
        <w:t>Chapter One</w:t>
      </w:r>
      <w:r w:rsidR="00B253D0">
        <w:rPr>
          <w:rFonts w:ascii="Times New Roman" w:hAnsi="Times New Roman" w:cs="Times New Roman"/>
          <w:lang w:val="en-GB"/>
        </w:rPr>
        <w:t>,</w:t>
      </w:r>
      <w:r w:rsidRPr="00D31C7F">
        <w:rPr>
          <w:rFonts w:ascii="Times New Roman" w:hAnsi="Times New Roman" w:cs="Times New Roman"/>
          <w:lang w:val="en-GB"/>
        </w:rPr>
        <w:t xml:space="preserve"> we have discussed that most of the cultural expressions were happening in the </w:t>
      </w:r>
      <w:r w:rsidR="00BA1FE7">
        <w:rPr>
          <w:rFonts w:ascii="Times New Roman" w:hAnsi="Times New Roman" w:cs="Times New Roman"/>
          <w:lang w:val="en-GB"/>
        </w:rPr>
        <w:t xml:space="preserve">nobles’ </w:t>
      </w:r>
      <w:r w:rsidRPr="00D31C7F">
        <w:rPr>
          <w:rFonts w:ascii="Times New Roman" w:hAnsi="Times New Roman" w:cs="Times New Roman"/>
          <w:lang w:val="en-GB"/>
        </w:rPr>
        <w:t>courts and cities of the South. It was due to the liberties in the cities and the protection and patronage of the courts that culture, and especially the art of the troubadours, was able to flourish. This is visible in the art of the Troubadours as the courts and courtly love are a recurring theme in their songs and poetry. When these courts are under attack</w:t>
      </w:r>
      <w:r w:rsidR="00B253D0">
        <w:rPr>
          <w:rFonts w:ascii="Times New Roman" w:hAnsi="Times New Roman" w:cs="Times New Roman"/>
          <w:lang w:val="en-GB"/>
        </w:rPr>
        <w:t>,</w:t>
      </w:r>
      <w:r w:rsidRPr="00D31C7F">
        <w:rPr>
          <w:rFonts w:ascii="Times New Roman" w:hAnsi="Times New Roman" w:cs="Times New Roman"/>
          <w:lang w:val="en-GB"/>
        </w:rPr>
        <w:t xml:space="preserve"> the culture is as well, and if anything</w:t>
      </w:r>
      <w:r w:rsidR="00B253D0">
        <w:rPr>
          <w:rFonts w:ascii="Times New Roman" w:hAnsi="Times New Roman" w:cs="Times New Roman"/>
          <w:lang w:val="en-GB"/>
        </w:rPr>
        <w:t>,</w:t>
      </w:r>
      <w:r w:rsidRPr="00D31C7F">
        <w:rPr>
          <w:rFonts w:ascii="Times New Roman" w:hAnsi="Times New Roman" w:cs="Times New Roman"/>
          <w:lang w:val="en-GB"/>
        </w:rPr>
        <w:t xml:space="preserve">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should be </w:t>
      </w:r>
      <w:r w:rsidR="00B253D0">
        <w:rPr>
          <w:rFonts w:ascii="Times New Roman" w:hAnsi="Times New Roman" w:cs="Times New Roman"/>
          <w:lang w:val="en-GB"/>
        </w:rPr>
        <w:t>characterised</w:t>
      </w:r>
      <w:r w:rsidRPr="00D31C7F">
        <w:rPr>
          <w:rFonts w:ascii="Times New Roman" w:hAnsi="Times New Roman" w:cs="Times New Roman"/>
          <w:lang w:val="en-GB"/>
        </w:rPr>
        <w:t xml:space="preserve"> as an attack on these courts.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 xml:space="preserve">were intended to replace </w:t>
      </w:r>
      <w:r w:rsidR="00425F12">
        <w:rPr>
          <w:rFonts w:ascii="Times New Roman" w:hAnsi="Times New Roman" w:cs="Times New Roman"/>
          <w:lang w:val="en-GB"/>
        </w:rPr>
        <w:t>S</w:t>
      </w:r>
      <w:r w:rsidRPr="00D31C7F">
        <w:rPr>
          <w:rFonts w:ascii="Times New Roman" w:hAnsi="Times New Roman" w:cs="Times New Roman"/>
          <w:lang w:val="en-GB"/>
        </w:rPr>
        <w:t>outhern customary law with the practices with which Montfort was familiar</w:t>
      </w:r>
      <w:r w:rsidR="004C0045">
        <w:rPr>
          <w:rFonts w:ascii="Times New Roman" w:hAnsi="Times New Roman" w:cs="Times New Roman"/>
          <w:lang w:val="en-GB"/>
        </w:rPr>
        <w:t>’</w:t>
      </w:r>
      <w:r w:rsidR="00B253D0">
        <w:rPr>
          <w:rFonts w:ascii="Times New Roman" w:hAnsi="Times New Roman" w:cs="Times New Roman"/>
          <w:lang w:val="en-GB"/>
        </w:rPr>
        <w:t>,</w:t>
      </w:r>
      <w:r w:rsidRPr="00D31C7F">
        <w:rPr>
          <w:rFonts w:ascii="Times New Roman" w:hAnsi="Times New Roman" w:cs="Times New Roman"/>
          <w:lang w:val="en-GB"/>
        </w:rPr>
        <w:t xml:space="preserve"> and within these</w:t>
      </w:r>
      <w:r w:rsidR="00B253D0">
        <w:rPr>
          <w:rFonts w:ascii="Times New Roman" w:hAnsi="Times New Roman" w:cs="Times New Roman"/>
          <w:lang w:val="en-GB"/>
        </w:rPr>
        <w:t>,</w:t>
      </w:r>
      <w:r w:rsidRPr="00D31C7F">
        <w:rPr>
          <w:rFonts w:ascii="Times New Roman" w:hAnsi="Times New Roman" w:cs="Times New Roman"/>
          <w:lang w:val="en-GB"/>
        </w:rPr>
        <w:t xml:space="preserve"> there was no place for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w:t>
      </w:r>
      <w:r w:rsidRPr="00D31C7F">
        <w:rPr>
          <w:rStyle w:val="FootnoteReference"/>
          <w:rFonts w:ascii="Times New Roman" w:hAnsi="Times New Roman" w:cs="Times New Roman"/>
          <w:lang w:val="en-GB"/>
        </w:rPr>
        <w:footnoteReference w:id="274"/>
      </w:r>
      <w:r w:rsidRPr="00D31C7F">
        <w:rPr>
          <w:rFonts w:ascii="Times New Roman" w:hAnsi="Times New Roman" w:cs="Times New Roman"/>
          <w:lang w:val="en-GB"/>
        </w:rPr>
        <w:t xml:space="preserve"> Should Bernart Sicart de Marvejols have penned his songs in 1212</w:t>
      </w:r>
      <w:r w:rsidR="00B253D0">
        <w:rPr>
          <w:rFonts w:ascii="Times New Roman" w:hAnsi="Times New Roman" w:cs="Times New Roman"/>
          <w:lang w:val="en-GB"/>
        </w:rPr>
        <w:t>,</w:t>
      </w:r>
      <w:r w:rsidRPr="00D31C7F">
        <w:rPr>
          <w:rFonts w:ascii="Times New Roman" w:hAnsi="Times New Roman" w:cs="Times New Roman"/>
          <w:lang w:val="en-GB"/>
        </w:rPr>
        <w:t xml:space="preserve"> he would have, without a doubt, shed a tear for his beloved </w:t>
      </w:r>
      <w:r w:rsidRPr="00D31C7F">
        <w:rPr>
          <w:rFonts w:ascii="Times New Roman" w:hAnsi="Times New Roman" w:cs="Times New Roman"/>
          <w:i/>
          <w:iCs/>
          <w:lang w:val="en-GB"/>
        </w:rPr>
        <w:t>paratge</w:t>
      </w:r>
      <w:r w:rsidRPr="00D31C7F">
        <w:rPr>
          <w:rFonts w:ascii="Times New Roman" w:hAnsi="Times New Roman" w:cs="Times New Roman"/>
          <w:lang w:val="en-GB"/>
        </w:rPr>
        <w:t>.</w:t>
      </w:r>
    </w:p>
    <w:p w14:paraId="13D1DEA0" w14:textId="77777777" w:rsidR="00BA1FE7" w:rsidRDefault="00BA1FE7">
      <w:pPr>
        <w:rPr>
          <w:rFonts w:ascii="Times New Roman" w:hAnsi="Times New Roman" w:cs="Times New Roman"/>
          <w:lang w:val="en-GB"/>
        </w:rPr>
      </w:pPr>
      <w:r>
        <w:rPr>
          <w:rFonts w:ascii="Times New Roman" w:hAnsi="Times New Roman" w:cs="Times New Roman"/>
          <w:lang w:val="en-GB"/>
        </w:rPr>
        <w:br w:type="page"/>
      </w:r>
    </w:p>
    <w:p w14:paraId="4AA296D5" w14:textId="1BAE0520" w:rsidR="0058700E" w:rsidRDefault="003D79EA" w:rsidP="0071539C">
      <w:pPr>
        <w:pStyle w:val="Heading2"/>
        <w:rPr>
          <w:rFonts w:ascii="Times New Roman" w:hAnsi="Times New Roman" w:cs="Times New Roman"/>
          <w:b/>
          <w:bCs/>
          <w:lang w:val="en-GB"/>
        </w:rPr>
      </w:pPr>
      <w:bookmarkStart w:id="103" w:name="_Toc112003295"/>
      <w:r>
        <w:rPr>
          <w:rFonts w:ascii="Times New Roman" w:hAnsi="Times New Roman" w:cs="Times New Roman"/>
          <w:b/>
          <w:bCs/>
          <w:lang w:val="en-GB"/>
        </w:rPr>
        <w:lastRenderedPageBreak/>
        <w:t>4.4</w:t>
      </w:r>
      <w:r w:rsidR="0058700E" w:rsidRPr="00D31C7F">
        <w:rPr>
          <w:rFonts w:ascii="Times New Roman" w:hAnsi="Times New Roman" w:cs="Times New Roman"/>
          <w:b/>
          <w:bCs/>
          <w:lang w:val="en-GB"/>
        </w:rPr>
        <w:t xml:space="preserve"> The Treaty of Paris</w:t>
      </w:r>
      <w:bookmarkEnd w:id="103"/>
    </w:p>
    <w:p w14:paraId="35EB4535" w14:textId="77777777" w:rsidR="003938F2" w:rsidRPr="003938F2" w:rsidRDefault="003938F2" w:rsidP="00626905">
      <w:pPr>
        <w:spacing w:after="0"/>
        <w:rPr>
          <w:lang w:val="en-GB"/>
        </w:rPr>
      </w:pPr>
    </w:p>
    <w:p w14:paraId="55203F59" w14:textId="73D4A759" w:rsidR="00CE49DF" w:rsidRPr="00D31C7F" w:rsidRDefault="00CE49DF" w:rsidP="00C54BC2">
      <w:pPr>
        <w:spacing w:line="360" w:lineRule="auto"/>
        <w:jc w:val="both"/>
        <w:rPr>
          <w:rFonts w:ascii="Times New Roman" w:hAnsi="Times New Roman" w:cs="Times New Roman"/>
          <w:lang w:val="en-GB"/>
        </w:rPr>
      </w:pPr>
      <w:r w:rsidRPr="00D31C7F">
        <w:rPr>
          <w:rFonts w:ascii="Times New Roman" w:hAnsi="Times New Roman" w:cs="Times New Roman"/>
          <w:lang w:val="en-GB"/>
        </w:rPr>
        <w:t xml:space="preserve">While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were created in the middle of a war that was far from over,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ended up sealing the end of the major conflict. While a large part of the </w:t>
      </w:r>
      <w:r w:rsidRPr="00D31C7F">
        <w:rPr>
          <w:rFonts w:ascii="Times New Roman" w:hAnsi="Times New Roman" w:cs="Times New Roman"/>
          <w:i/>
          <w:iCs/>
          <w:lang w:val="en-GB"/>
        </w:rPr>
        <w:t>Statutes</w:t>
      </w:r>
      <w:r w:rsidRPr="00D31C7F">
        <w:rPr>
          <w:rFonts w:ascii="Times New Roman" w:hAnsi="Times New Roman" w:cs="Times New Roman"/>
          <w:lang w:val="en-GB"/>
        </w:rPr>
        <w:t xml:space="preserve"> deals with the ongoing war</w:t>
      </w:r>
      <w:r w:rsidR="00B253D0">
        <w:rPr>
          <w:rFonts w:ascii="Times New Roman" w:hAnsi="Times New Roman" w:cs="Times New Roman"/>
          <w:lang w:val="en-GB"/>
        </w:rPr>
        <w:t>,</w:t>
      </w:r>
      <w:r w:rsidRPr="00D31C7F">
        <w:rPr>
          <w:rFonts w:ascii="Times New Roman" w:hAnsi="Times New Roman" w:cs="Times New Roman"/>
          <w:lang w:val="en-GB"/>
        </w:rPr>
        <w:t xml:space="preserve">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deals primarily with the future of the South.</w:t>
      </w:r>
      <w:r w:rsidR="00FE3744" w:rsidRPr="00D31C7F">
        <w:rPr>
          <w:rFonts w:ascii="Times New Roman" w:hAnsi="Times New Roman" w:cs="Times New Roman"/>
          <w:lang w:val="en-GB"/>
        </w:rPr>
        <w:t xml:space="preserve"> Therefore</w:t>
      </w:r>
      <w:r w:rsidR="001B4BA1">
        <w:rPr>
          <w:rFonts w:ascii="Times New Roman" w:hAnsi="Times New Roman" w:cs="Times New Roman"/>
          <w:lang w:val="en-GB"/>
        </w:rPr>
        <w:t xml:space="preserve">, the </w:t>
      </w:r>
      <w:r w:rsidR="001B4BA1" w:rsidRPr="00DC098B">
        <w:rPr>
          <w:rFonts w:ascii="Times New Roman" w:hAnsi="Times New Roman" w:cs="Times New Roman"/>
          <w:i/>
          <w:iCs/>
          <w:lang w:val="en-GB"/>
        </w:rPr>
        <w:t>Treaty</w:t>
      </w:r>
      <w:r w:rsidR="00FE3744" w:rsidRPr="00D31C7F">
        <w:rPr>
          <w:rFonts w:ascii="Times New Roman" w:hAnsi="Times New Roman" w:cs="Times New Roman"/>
          <w:lang w:val="en-GB"/>
        </w:rPr>
        <w:t xml:space="preserve"> is interesting for this research</w:t>
      </w:r>
      <w:r w:rsidR="001B4BA1">
        <w:rPr>
          <w:rFonts w:ascii="Times New Roman" w:hAnsi="Times New Roman" w:cs="Times New Roman"/>
          <w:lang w:val="en-GB"/>
        </w:rPr>
        <w:t>,</w:t>
      </w:r>
      <w:r w:rsidR="00FE3744" w:rsidRPr="00D31C7F">
        <w:rPr>
          <w:rFonts w:ascii="Times New Roman" w:hAnsi="Times New Roman" w:cs="Times New Roman"/>
          <w:lang w:val="en-GB"/>
        </w:rPr>
        <w:t xml:space="preserve"> as it </w:t>
      </w:r>
      <w:r w:rsidR="00E032D2" w:rsidRPr="00D31C7F">
        <w:rPr>
          <w:rFonts w:ascii="Times New Roman" w:hAnsi="Times New Roman" w:cs="Times New Roman"/>
          <w:lang w:val="en-GB"/>
        </w:rPr>
        <w:t xml:space="preserve">shows the goals and visions the </w:t>
      </w:r>
      <w:r w:rsidR="001B4BA1">
        <w:rPr>
          <w:rFonts w:ascii="Times New Roman" w:hAnsi="Times New Roman" w:cs="Times New Roman"/>
          <w:lang w:val="en-GB"/>
        </w:rPr>
        <w:t>K</w:t>
      </w:r>
      <w:r w:rsidR="00E032D2" w:rsidRPr="00D31C7F">
        <w:rPr>
          <w:rFonts w:ascii="Times New Roman" w:hAnsi="Times New Roman" w:cs="Times New Roman"/>
          <w:lang w:val="en-GB"/>
        </w:rPr>
        <w:t xml:space="preserve">ing </w:t>
      </w:r>
      <w:r w:rsidR="001B4BA1">
        <w:rPr>
          <w:rFonts w:ascii="Times New Roman" w:hAnsi="Times New Roman" w:cs="Times New Roman"/>
          <w:lang w:val="en-GB"/>
        </w:rPr>
        <w:t xml:space="preserve">of France </w:t>
      </w:r>
      <w:r w:rsidR="00E032D2" w:rsidRPr="00D31C7F">
        <w:rPr>
          <w:rFonts w:ascii="Times New Roman" w:hAnsi="Times New Roman" w:cs="Times New Roman"/>
          <w:lang w:val="en-GB"/>
        </w:rPr>
        <w:t>had for the South.</w:t>
      </w:r>
      <w:r w:rsidRPr="00D31C7F">
        <w:rPr>
          <w:rFonts w:ascii="Times New Roman" w:hAnsi="Times New Roman" w:cs="Times New Roman"/>
          <w:lang w:val="en-GB"/>
        </w:rPr>
        <w:t xml:space="preserve">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can be seen as a sort of settlement between the King of France and the </w:t>
      </w:r>
      <w:r w:rsidR="009714F8">
        <w:rPr>
          <w:rFonts w:ascii="Times New Roman" w:hAnsi="Times New Roman" w:cs="Times New Roman"/>
          <w:lang w:val="en-GB"/>
        </w:rPr>
        <w:t>c</w:t>
      </w:r>
      <w:r w:rsidRPr="00D31C7F">
        <w:rPr>
          <w:rFonts w:ascii="Times New Roman" w:hAnsi="Times New Roman" w:cs="Times New Roman"/>
          <w:lang w:val="en-GB"/>
        </w:rPr>
        <w:t>ount of Toulouse in which topics are discussed</w:t>
      </w:r>
      <w:r w:rsidR="00564883">
        <w:rPr>
          <w:rFonts w:ascii="Times New Roman" w:hAnsi="Times New Roman" w:cs="Times New Roman"/>
          <w:lang w:val="en-GB"/>
        </w:rPr>
        <w:t>,</w:t>
      </w:r>
      <w:r w:rsidRPr="00D31C7F">
        <w:rPr>
          <w:rFonts w:ascii="Times New Roman" w:hAnsi="Times New Roman" w:cs="Times New Roman"/>
          <w:lang w:val="en-GB"/>
        </w:rPr>
        <w:t xml:space="preserve"> such as </w:t>
      </w:r>
      <w:r w:rsidR="001B4BA1">
        <w:rPr>
          <w:rFonts w:ascii="Times New Roman" w:hAnsi="Times New Roman" w:cs="Times New Roman"/>
          <w:lang w:val="en-GB"/>
        </w:rPr>
        <w:t>p</w:t>
      </w:r>
      <w:r w:rsidRPr="00D31C7F">
        <w:rPr>
          <w:rFonts w:ascii="Times New Roman" w:hAnsi="Times New Roman" w:cs="Times New Roman"/>
          <w:lang w:val="en-GB"/>
        </w:rPr>
        <w:t xml:space="preserve">ayments of </w:t>
      </w:r>
      <w:r w:rsidR="001B4BA1">
        <w:rPr>
          <w:rFonts w:ascii="Times New Roman" w:hAnsi="Times New Roman" w:cs="Times New Roman"/>
          <w:lang w:val="en-GB"/>
        </w:rPr>
        <w:t>r</w:t>
      </w:r>
      <w:r w:rsidRPr="00D31C7F">
        <w:rPr>
          <w:rFonts w:ascii="Times New Roman" w:hAnsi="Times New Roman" w:cs="Times New Roman"/>
          <w:lang w:val="en-GB"/>
        </w:rPr>
        <w:t>estitution, marriage alliances</w:t>
      </w:r>
      <w:r w:rsidR="001B4BA1">
        <w:rPr>
          <w:rFonts w:ascii="Times New Roman" w:hAnsi="Times New Roman" w:cs="Times New Roman"/>
          <w:lang w:val="en-GB"/>
        </w:rPr>
        <w:t>,</w:t>
      </w:r>
      <w:r w:rsidRPr="00D31C7F">
        <w:rPr>
          <w:rFonts w:ascii="Times New Roman" w:hAnsi="Times New Roman" w:cs="Times New Roman"/>
          <w:lang w:val="en-GB"/>
        </w:rPr>
        <w:t xml:space="preserve"> and the oaths that </w:t>
      </w:r>
      <w:r w:rsidR="001B4BA1">
        <w:rPr>
          <w:rFonts w:ascii="Times New Roman" w:hAnsi="Times New Roman" w:cs="Times New Roman"/>
          <w:lang w:val="en-GB"/>
        </w:rPr>
        <w:t>need to</w:t>
      </w:r>
      <w:r w:rsidRPr="00D31C7F">
        <w:rPr>
          <w:rFonts w:ascii="Times New Roman" w:hAnsi="Times New Roman" w:cs="Times New Roman"/>
          <w:lang w:val="en-GB"/>
        </w:rPr>
        <w:t xml:space="preserve"> be spoken.</w:t>
      </w:r>
      <w:r w:rsidRPr="00D31C7F">
        <w:rPr>
          <w:rStyle w:val="FootnoteReference"/>
          <w:rFonts w:ascii="Times New Roman" w:hAnsi="Times New Roman" w:cs="Times New Roman"/>
          <w:lang w:val="en-GB"/>
        </w:rPr>
        <w:footnoteReference w:id="275"/>
      </w:r>
      <w:r w:rsidRPr="00D31C7F">
        <w:rPr>
          <w:rFonts w:ascii="Times New Roman" w:hAnsi="Times New Roman" w:cs="Times New Roman"/>
          <w:lang w:val="en-GB"/>
        </w:rPr>
        <w:t xml:space="preserve"> </w:t>
      </w:r>
    </w:p>
    <w:p w14:paraId="5CD628DC" w14:textId="77777777" w:rsidR="00935C12" w:rsidRPr="00D31C7F" w:rsidRDefault="00935C12" w:rsidP="00935C12">
      <w:pPr>
        <w:keepNext/>
        <w:spacing w:after="0" w:line="276" w:lineRule="auto"/>
        <w:rPr>
          <w:lang w:val="en-GB"/>
        </w:rPr>
      </w:pPr>
      <w:r w:rsidRPr="00D31C7F">
        <w:rPr>
          <w:noProof/>
          <w:lang w:val="en-GB"/>
        </w:rPr>
        <w:lastRenderedPageBreak/>
        <w:drawing>
          <wp:inline distT="0" distB="0" distL="0" distR="0" wp14:anchorId="5666CD7E" wp14:editId="454AAD01">
            <wp:extent cx="5400675" cy="7953294"/>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206" cy="7962912"/>
                    </a:xfrm>
                    <a:prstGeom prst="rect">
                      <a:avLst/>
                    </a:prstGeom>
                    <a:noFill/>
                    <a:ln>
                      <a:noFill/>
                    </a:ln>
                  </pic:spPr>
                </pic:pic>
              </a:graphicData>
            </a:graphic>
          </wp:inline>
        </w:drawing>
      </w:r>
    </w:p>
    <w:p w14:paraId="6901B2C1" w14:textId="120213DA" w:rsidR="00935C12" w:rsidRPr="00D31C7F" w:rsidRDefault="00935C12" w:rsidP="00935C12">
      <w:pPr>
        <w:pStyle w:val="Caption"/>
        <w:rPr>
          <w:rFonts w:ascii="Times New Roman" w:hAnsi="Times New Roman" w:cs="Times New Roman"/>
          <w:lang w:val="en-GB"/>
        </w:rPr>
      </w:pPr>
      <w:r w:rsidRPr="00D31C7F">
        <w:rPr>
          <w:lang w:val="en-GB"/>
        </w:rPr>
        <w:t xml:space="preserve">Figure </w:t>
      </w:r>
      <w:r w:rsidRPr="00D31C7F">
        <w:rPr>
          <w:lang w:val="en-GB"/>
        </w:rPr>
        <w:fldChar w:fldCharType="begin"/>
      </w:r>
      <w:r w:rsidRPr="00D31C7F">
        <w:rPr>
          <w:lang w:val="en-GB"/>
        </w:rPr>
        <w:instrText xml:space="preserve"> SEQ Figure \* ARABIC </w:instrText>
      </w:r>
      <w:r w:rsidRPr="00D31C7F">
        <w:rPr>
          <w:lang w:val="en-GB"/>
        </w:rPr>
        <w:fldChar w:fldCharType="separate"/>
      </w:r>
      <w:r w:rsidR="00FD2A60">
        <w:rPr>
          <w:noProof/>
          <w:lang w:val="en-GB"/>
        </w:rPr>
        <w:t>3</w:t>
      </w:r>
      <w:r w:rsidRPr="00D31C7F">
        <w:rPr>
          <w:lang w:val="en-GB"/>
        </w:rPr>
        <w:fldChar w:fldCharType="end"/>
      </w:r>
      <w:r w:rsidRPr="00D31C7F">
        <w:rPr>
          <w:lang w:val="en-GB"/>
        </w:rPr>
        <w:t>. The Treaty of Paris (1229)</w:t>
      </w:r>
      <w:r w:rsidR="00364C3E">
        <w:rPr>
          <w:lang w:val="en-GB"/>
        </w:rPr>
        <w:t>.</w:t>
      </w:r>
      <w:r w:rsidRPr="00D31C7F">
        <w:rPr>
          <w:rStyle w:val="FootnoteReference"/>
          <w:lang w:val="en-GB"/>
        </w:rPr>
        <w:footnoteReference w:id="276"/>
      </w:r>
    </w:p>
    <w:p w14:paraId="2AAF1C05" w14:textId="6D0E22CE" w:rsidR="0058700E" w:rsidRDefault="003D79EA" w:rsidP="0071539C">
      <w:pPr>
        <w:pStyle w:val="Heading3"/>
        <w:rPr>
          <w:rFonts w:ascii="Times New Roman" w:hAnsi="Times New Roman" w:cs="Times New Roman"/>
          <w:b/>
          <w:bCs/>
          <w:lang w:val="en-GB"/>
        </w:rPr>
      </w:pPr>
      <w:bookmarkStart w:id="104" w:name="_Toc112003296"/>
      <w:r>
        <w:rPr>
          <w:rFonts w:ascii="Times New Roman" w:hAnsi="Times New Roman" w:cs="Times New Roman"/>
          <w:b/>
          <w:bCs/>
          <w:lang w:val="en-GB"/>
        </w:rPr>
        <w:lastRenderedPageBreak/>
        <w:t>4.4</w:t>
      </w:r>
      <w:r w:rsidR="0058700E" w:rsidRPr="00D31C7F">
        <w:rPr>
          <w:rFonts w:ascii="Times New Roman" w:hAnsi="Times New Roman" w:cs="Times New Roman"/>
          <w:b/>
          <w:bCs/>
          <w:lang w:val="en-GB"/>
        </w:rPr>
        <w:t>.1 Subdivision of the Treaty</w:t>
      </w:r>
      <w:bookmarkEnd w:id="104"/>
    </w:p>
    <w:p w14:paraId="08762CE6" w14:textId="77777777" w:rsidR="003938F2" w:rsidRPr="003938F2" w:rsidRDefault="003938F2" w:rsidP="0093771D">
      <w:pPr>
        <w:spacing w:after="0"/>
        <w:rPr>
          <w:lang w:val="en-GB"/>
        </w:rPr>
      </w:pPr>
    </w:p>
    <w:p w14:paraId="1638A3D6" w14:textId="02D3F7C9" w:rsidR="00E96862" w:rsidRPr="00D31C7F" w:rsidRDefault="00E96862" w:rsidP="00626905">
      <w:pPr>
        <w:spacing w:line="360" w:lineRule="auto"/>
        <w:jc w:val="both"/>
        <w:rPr>
          <w:rFonts w:ascii="Times New Roman" w:hAnsi="Times New Roman" w:cs="Times New Roman"/>
          <w:lang w:val="en-GB"/>
        </w:rPr>
      </w:pPr>
      <w:r w:rsidRPr="00D31C7F">
        <w:rPr>
          <w:rFonts w:ascii="Times New Roman" w:hAnsi="Times New Roman" w:cs="Times New Roman"/>
          <w:lang w:val="en-GB"/>
        </w:rPr>
        <w:t xml:space="preserve">Where the </w:t>
      </w:r>
      <w:r w:rsidRPr="006212C1">
        <w:rPr>
          <w:rFonts w:ascii="Times New Roman" w:hAnsi="Times New Roman" w:cs="Times New Roman"/>
          <w:i/>
          <w:iCs/>
          <w:lang w:val="en-GB"/>
        </w:rPr>
        <w:t>Statutes</w:t>
      </w:r>
      <w:r w:rsidRPr="00D31C7F">
        <w:rPr>
          <w:rFonts w:ascii="Times New Roman" w:hAnsi="Times New Roman" w:cs="Times New Roman"/>
          <w:lang w:val="en-GB"/>
        </w:rPr>
        <w:t xml:space="preserve"> were quite disorderly in </w:t>
      </w:r>
      <w:r w:rsidR="00564883">
        <w:rPr>
          <w:rFonts w:ascii="Times New Roman" w:hAnsi="Times New Roman" w:cs="Times New Roman"/>
          <w:lang w:val="en-GB"/>
        </w:rPr>
        <w:t>the</w:t>
      </w:r>
      <w:r w:rsidRPr="00D31C7F">
        <w:rPr>
          <w:rFonts w:ascii="Times New Roman" w:hAnsi="Times New Roman" w:cs="Times New Roman"/>
          <w:lang w:val="en-GB"/>
        </w:rPr>
        <w:t xml:space="preserve"> layout of </w:t>
      </w:r>
      <w:r w:rsidR="006212C1">
        <w:rPr>
          <w:rFonts w:ascii="Times New Roman" w:hAnsi="Times New Roman" w:cs="Times New Roman"/>
          <w:lang w:val="en-GB"/>
        </w:rPr>
        <w:t>their</w:t>
      </w:r>
      <w:r w:rsidRPr="00D31C7F">
        <w:rPr>
          <w:rFonts w:ascii="Times New Roman" w:hAnsi="Times New Roman" w:cs="Times New Roman"/>
          <w:lang w:val="en-GB"/>
        </w:rPr>
        <w:t xml:space="preserve"> </w:t>
      </w:r>
      <w:r w:rsidR="004C0045">
        <w:rPr>
          <w:rFonts w:ascii="Times New Roman" w:hAnsi="Times New Roman" w:cs="Times New Roman"/>
          <w:lang w:val="en-GB"/>
        </w:rPr>
        <w:t>‘</w:t>
      </w:r>
      <w:r w:rsidRPr="00D31C7F">
        <w:rPr>
          <w:rFonts w:ascii="Times New Roman" w:hAnsi="Times New Roman" w:cs="Times New Roman"/>
          <w:lang w:val="en-GB"/>
        </w:rPr>
        <w:t>customs</w:t>
      </w:r>
      <w:r w:rsidR="004C0045">
        <w:rPr>
          <w:rFonts w:ascii="Times New Roman" w:hAnsi="Times New Roman" w:cs="Times New Roman"/>
          <w:lang w:val="en-GB"/>
        </w:rPr>
        <w:t>’</w:t>
      </w:r>
      <w:r w:rsidR="006212C1">
        <w:rPr>
          <w:rFonts w:ascii="Times New Roman" w:hAnsi="Times New Roman" w:cs="Times New Roman"/>
          <w:lang w:val="en-GB"/>
        </w:rPr>
        <w:t>,</w:t>
      </w:r>
      <w:r w:rsidRPr="00D31C7F">
        <w:rPr>
          <w:rFonts w:ascii="Times New Roman" w:hAnsi="Times New Roman" w:cs="Times New Roman"/>
          <w:lang w:val="en-GB"/>
        </w:rPr>
        <w:t xml:space="preserve">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follows a more logical grouping of its topics. Therefore, it is unnecessary to subdivide its many topics into different categories. It is, however, </w:t>
      </w:r>
      <w:r w:rsidR="006212C1">
        <w:rPr>
          <w:rFonts w:ascii="Times New Roman" w:hAnsi="Times New Roman" w:cs="Times New Roman"/>
          <w:lang w:val="en-GB"/>
        </w:rPr>
        <w:t>helpful</w:t>
      </w:r>
      <w:r w:rsidRPr="00D31C7F">
        <w:rPr>
          <w:rFonts w:ascii="Times New Roman" w:hAnsi="Times New Roman" w:cs="Times New Roman"/>
          <w:lang w:val="en-GB"/>
        </w:rPr>
        <w:t xml:space="preserve"> to look at the general layout of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It can be </w:t>
      </w:r>
      <w:r w:rsidR="00FA742B">
        <w:rPr>
          <w:rFonts w:ascii="Times New Roman" w:hAnsi="Times New Roman" w:cs="Times New Roman"/>
          <w:lang w:val="en-GB"/>
        </w:rPr>
        <w:t>divid</w:t>
      </w:r>
      <w:r w:rsidRPr="00D31C7F">
        <w:rPr>
          <w:rFonts w:ascii="Times New Roman" w:hAnsi="Times New Roman" w:cs="Times New Roman"/>
          <w:lang w:val="en-GB"/>
        </w:rPr>
        <w:t xml:space="preserve">ed </w:t>
      </w:r>
      <w:r w:rsidR="00564883">
        <w:rPr>
          <w:rFonts w:ascii="Times New Roman" w:hAnsi="Times New Roman" w:cs="Times New Roman"/>
          <w:lang w:val="en-GB"/>
        </w:rPr>
        <w:t>into</w:t>
      </w:r>
      <w:r w:rsidRPr="00D31C7F">
        <w:rPr>
          <w:rFonts w:ascii="Times New Roman" w:hAnsi="Times New Roman" w:cs="Times New Roman"/>
          <w:lang w:val="en-GB"/>
        </w:rPr>
        <w:t xml:space="preserve"> </w:t>
      </w:r>
      <w:r w:rsidR="00FA742B">
        <w:rPr>
          <w:rFonts w:ascii="Times New Roman" w:hAnsi="Times New Roman" w:cs="Times New Roman"/>
          <w:lang w:val="en-GB"/>
        </w:rPr>
        <w:t>several</w:t>
      </w:r>
      <w:r w:rsidRPr="00D31C7F">
        <w:rPr>
          <w:rFonts w:ascii="Times New Roman" w:hAnsi="Times New Roman" w:cs="Times New Roman"/>
          <w:lang w:val="en-GB"/>
        </w:rPr>
        <w:t xml:space="preserve"> parts that deal with different topics pertaining to the peace and future of the South. In this</w:t>
      </w:r>
      <w:r w:rsidR="00564883">
        <w:rPr>
          <w:rFonts w:ascii="Times New Roman" w:hAnsi="Times New Roman" w:cs="Times New Roman"/>
          <w:lang w:val="en-GB"/>
        </w:rPr>
        <w:t>,</w:t>
      </w:r>
      <w:r w:rsidRPr="00D31C7F">
        <w:rPr>
          <w:rFonts w:ascii="Times New Roman" w:hAnsi="Times New Roman" w:cs="Times New Roman"/>
          <w:lang w:val="en-GB"/>
        </w:rPr>
        <w:t xml:space="preserve"> I will be using the paragraph numbers first provided by Roquebert in his French translation</w:t>
      </w:r>
      <w:r w:rsidR="00564883">
        <w:rPr>
          <w:rFonts w:ascii="Times New Roman" w:hAnsi="Times New Roman" w:cs="Times New Roman"/>
          <w:lang w:val="en-GB"/>
        </w:rPr>
        <w:t>,</w:t>
      </w:r>
      <w:r w:rsidRPr="00D31C7F">
        <w:rPr>
          <w:rFonts w:ascii="Times New Roman" w:hAnsi="Times New Roman" w:cs="Times New Roman"/>
          <w:lang w:val="en-GB"/>
        </w:rPr>
        <w:t xml:space="preserve"> which was followed in the English </w:t>
      </w:r>
      <w:r w:rsidR="00FA742B">
        <w:rPr>
          <w:rFonts w:ascii="Times New Roman" w:hAnsi="Times New Roman" w:cs="Times New Roman"/>
          <w:lang w:val="en-GB"/>
        </w:rPr>
        <w:t>transla</w:t>
      </w:r>
      <w:r w:rsidRPr="00D31C7F">
        <w:rPr>
          <w:rFonts w:ascii="Times New Roman" w:hAnsi="Times New Roman" w:cs="Times New Roman"/>
          <w:lang w:val="en-GB"/>
        </w:rPr>
        <w:t xml:space="preserve">tion made by </w:t>
      </w:r>
      <w:r w:rsidRPr="00D31C7F">
        <w:rPr>
          <w:rFonts w:ascii="Times New Roman" w:hAnsi="Times New Roman" w:cs="Times New Roman"/>
          <w:color w:val="000000"/>
          <w:shd w:val="clear" w:color="auto" w:fill="FFFFFF"/>
          <w:lang w:val="en-GB"/>
        </w:rPr>
        <w:t>W.A. Silby and M.D. Silby.</w:t>
      </w:r>
      <w:r w:rsidRPr="00D31C7F">
        <w:rPr>
          <w:rStyle w:val="FootnoteReference"/>
          <w:rFonts w:ascii="Times New Roman" w:hAnsi="Times New Roman" w:cs="Times New Roman"/>
          <w:color w:val="000000"/>
          <w:shd w:val="clear" w:color="auto" w:fill="FFFFFF"/>
          <w:lang w:val="en-GB"/>
        </w:rPr>
        <w:footnoteReference w:id="277"/>
      </w:r>
      <w:r w:rsidRPr="00D31C7F">
        <w:rPr>
          <w:rFonts w:ascii="Times New Roman" w:hAnsi="Times New Roman" w:cs="Times New Roman"/>
          <w:lang w:val="en-GB"/>
        </w:rPr>
        <w:t xml:space="preserve"> The division is as follows:</w:t>
      </w:r>
    </w:p>
    <w:tbl>
      <w:tblPr>
        <w:tblStyle w:val="TableGrid"/>
        <w:tblW w:w="0" w:type="auto"/>
        <w:jc w:val="center"/>
        <w:tblLook w:val="04A0" w:firstRow="1" w:lastRow="0" w:firstColumn="1" w:lastColumn="0" w:noHBand="0" w:noVBand="1"/>
      </w:tblPr>
      <w:tblGrid>
        <w:gridCol w:w="846"/>
        <w:gridCol w:w="8216"/>
      </w:tblGrid>
      <w:tr w:rsidR="0058700E" w:rsidRPr="006A6916" w14:paraId="2E1DFEB4" w14:textId="77777777" w:rsidTr="007D750D">
        <w:trPr>
          <w:jc w:val="center"/>
        </w:trPr>
        <w:tc>
          <w:tcPr>
            <w:tcW w:w="846" w:type="dxa"/>
          </w:tcPr>
          <w:p w14:paraId="1FCAF42D" w14:textId="77777777" w:rsidR="0058700E" w:rsidRPr="00D31C7F" w:rsidRDefault="0058700E" w:rsidP="007D750D">
            <w:pPr>
              <w:spacing w:line="276" w:lineRule="auto"/>
              <w:rPr>
                <w:rFonts w:ascii="Times New Roman" w:hAnsi="Times New Roman" w:cs="Times New Roman"/>
                <w:lang w:val="en-GB"/>
              </w:rPr>
            </w:pPr>
            <w:bookmarkStart w:id="105" w:name="_Hlk85541011"/>
            <w:r w:rsidRPr="00D31C7F">
              <w:rPr>
                <w:rFonts w:ascii="Times New Roman" w:hAnsi="Times New Roman" w:cs="Times New Roman"/>
                <w:lang w:val="en-GB"/>
              </w:rPr>
              <w:t>1-8</w:t>
            </w:r>
          </w:p>
        </w:tc>
        <w:tc>
          <w:tcPr>
            <w:tcW w:w="8216" w:type="dxa"/>
          </w:tcPr>
          <w:p w14:paraId="4806209D" w14:textId="77777777" w:rsidR="0058700E" w:rsidRPr="00D31C7F" w:rsidRDefault="0058700E" w:rsidP="007D750D">
            <w:pPr>
              <w:spacing w:line="276" w:lineRule="auto"/>
              <w:rPr>
                <w:rFonts w:ascii="Times New Roman" w:hAnsi="Times New Roman" w:cs="Times New Roman"/>
                <w:lang w:val="en-GB"/>
              </w:rPr>
            </w:pPr>
            <w:r w:rsidRPr="00D31C7F">
              <w:rPr>
                <w:rFonts w:ascii="Times New Roman" w:hAnsi="Times New Roman" w:cs="Times New Roman"/>
                <w:lang w:val="en-GB"/>
              </w:rPr>
              <w:t>Ensuring peace with the Church and France</w:t>
            </w:r>
          </w:p>
        </w:tc>
      </w:tr>
      <w:bookmarkEnd w:id="105"/>
      <w:tr w:rsidR="0058700E" w:rsidRPr="00D31C7F" w14:paraId="066D2A19" w14:textId="77777777" w:rsidTr="007D750D">
        <w:trPr>
          <w:jc w:val="center"/>
        </w:trPr>
        <w:tc>
          <w:tcPr>
            <w:tcW w:w="846" w:type="dxa"/>
          </w:tcPr>
          <w:p w14:paraId="4FC106CC" w14:textId="77777777" w:rsidR="0058700E" w:rsidRPr="00D31C7F" w:rsidRDefault="0058700E" w:rsidP="007D750D">
            <w:pPr>
              <w:spacing w:line="276" w:lineRule="auto"/>
              <w:rPr>
                <w:rFonts w:ascii="Times New Roman" w:hAnsi="Times New Roman" w:cs="Times New Roman"/>
                <w:lang w:val="en-GB"/>
              </w:rPr>
            </w:pPr>
            <w:r w:rsidRPr="00D31C7F">
              <w:rPr>
                <w:rFonts w:ascii="Times New Roman" w:hAnsi="Times New Roman" w:cs="Times New Roman"/>
                <w:lang w:val="en-GB"/>
              </w:rPr>
              <w:t>9-14</w:t>
            </w:r>
          </w:p>
        </w:tc>
        <w:tc>
          <w:tcPr>
            <w:tcW w:w="8216" w:type="dxa"/>
          </w:tcPr>
          <w:p w14:paraId="3B2E9DEC" w14:textId="18D59A9C" w:rsidR="0058700E" w:rsidRPr="00D31C7F" w:rsidRDefault="0058700E" w:rsidP="007D750D">
            <w:pPr>
              <w:spacing w:line="276" w:lineRule="auto"/>
              <w:rPr>
                <w:rFonts w:ascii="Times New Roman" w:hAnsi="Times New Roman" w:cs="Times New Roman"/>
                <w:lang w:val="en-GB"/>
              </w:rPr>
            </w:pPr>
            <w:bookmarkStart w:id="106" w:name="_Hlk85541120"/>
            <w:r w:rsidRPr="00D31C7F">
              <w:rPr>
                <w:rFonts w:ascii="Times New Roman" w:hAnsi="Times New Roman" w:cs="Times New Roman"/>
                <w:lang w:val="en-GB"/>
              </w:rPr>
              <w:t xml:space="preserve">Payments of </w:t>
            </w:r>
            <w:r w:rsidR="00FA742B">
              <w:rPr>
                <w:rFonts w:ascii="Times New Roman" w:hAnsi="Times New Roman" w:cs="Times New Roman"/>
                <w:lang w:val="en-GB"/>
              </w:rPr>
              <w:t>r</w:t>
            </w:r>
            <w:r w:rsidRPr="00D31C7F">
              <w:rPr>
                <w:rFonts w:ascii="Times New Roman" w:hAnsi="Times New Roman" w:cs="Times New Roman"/>
                <w:lang w:val="en-GB"/>
              </w:rPr>
              <w:t>estitution</w:t>
            </w:r>
            <w:bookmarkEnd w:id="106"/>
          </w:p>
        </w:tc>
      </w:tr>
      <w:tr w:rsidR="0058700E" w:rsidRPr="006A6916" w14:paraId="107D59A5" w14:textId="77777777" w:rsidTr="007D750D">
        <w:trPr>
          <w:jc w:val="center"/>
        </w:trPr>
        <w:tc>
          <w:tcPr>
            <w:tcW w:w="846" w:type="dxa"/>
          </w:tcPr>
          <w:p w14:paraId="24F4BFE0" w14:textId="77777777" w:rsidR="0058700E" w:rsidRPr="00D31C7F" w:rsidRDefault="0058700E" w:rsidP="007D750D">
            <w:pPr>
              <w:spacing w:line="276" w:lineRule="auto"/>
              <w:rPr>
                <w:rFonts w:ascii="Times New Roman" w:hAnsi="Times New Roman" w:cs="Times New Roman"/>
                <w:lang w:val="en-GB"/>
              </w:rPr>
            </w:pPr>
            <w:bookmarkStart w:id="107" w:name="_Hlk85541126"/>
            <w:r w:rsidRPr="00D31C7F">
              <w:rPr>
                <w:rFonts w:ascii="Times New Roman" w:hAnsi="Times New Roman" w:cs="Times New Roman"/>
                <w:lang w:val="en-GB"/>
              </w:rPr>
              <w:t>15-26</w:t>
            </w:r>
          </w:p>
        </w:tc>
        <w:tc>
          <w:tcPr>
            <w:tcW w:w="8216" w:type="dxa"/>
          </w:tcPr>
          <w:p w14:paraId="5C71B017" w14:textId="6DDAE275" w:rsidR="0058700E" w:rsidRPr="00D31C7F" w:rsidRDefault="0058700E" w:rsidP="007D750D">
            <w:pPr>
              <w:spacing w:line="276" w:lineRule="auto"/>
              <w:rPr>
                <w:rFonts w:ascii="Times New Roman" w:hAnsi="Times New Roman" w:cs="Times New Roman"/>
                <w:lang w:val="en-GB"/>
              </w:rPr>
            </w:pPr>
            <w:r w:rsidRPr="00D31C7F">
              <w:rPr>
                <w:rFonts w:ascii="Times New Roman" w:hAnsi="Times New Roman" w:cs="Times New Roman"/>
                <w:lang w:val="en-GB"/>
              </w:rPr>
              <w:t xml:space="preserve">The future of the </w:t>
            </w:r>
            <w:r w:rsidR="00FA742B">
              <w:rPr>
                <w:rFonts w:ascii="Times New Roman" w:hAnsi="Times New Roman" w:cs="Times New Roman"/>
                <w:lang w:val="en-GB"/>
              </w:rPr>
              <w:t>t</w:t>
            </w:r>
            <w:r w:rsidRPr="00D31C7F">
              <w:rPr>
                <w:rFonts w:ascii="Times New Roman" w:hAnsi="Times New Roman" w:cs="Times New Roman"/>
                <w:lang w:val="en-GB"/>
              </w:rPr>
              <w:t xml:space="preserve">erritories and </w:t>
            </w:r>
            <w:r w:rsidR="00FA742B">
              <w:rPr>
                <w:rFonts w:ascii="Times New Roman" w:hAnsi="Times New Roman" w:cs="Times New Roman"/>
                <w:lang w:val="en-GB"/>
              </w:rPr>
              <w:t>m</w:t>
            </w:r>
            <w:r w:rsidRPr="00D31C7F">
              <w:rPr>
                <w:rFonts w:ascii="Times New Roman" w:hAnsi="Times New Roman" w:cs="Times New Roman"/>
                <w:lang w:val="en-GB"/>
              </w:rPr>
              <w:t>arriage</w:t>
            </w:r>
          </w:p>
        </w:tc>
      </w:tr>
      <w:bookmarkEnd w:id="107"/>
      <w:tr w:rsidR="0058700E" w:rsidRPr="00D31C7F" w14:paraId="05039845" w14:textId="77777777" w:rsidTr="007D750D">
        <w:trPr>
          <w:jc w:val="center"/>
        </w:trPr>
        <w:tc>
          <w:tcPr>
            <w:tcW w:w="846" w:type="dxa"/>
          </w:tcPr>
          <w:p w14:paraId="33E4C903" w14:textId="77777777" w:rsidR="0058700E" w:rsidRPr="00D31C7F" w:rsidRDefault="0058700E" w:rsidP="007D750D">
            <w:pPr>
              <w:spacing w:line="276" w:lineRule="auto"/>
              <w:rPr>
                <w:rFonts w:ascii="Times New Roman" w:hAnsi="Times New Roman" w:cs="Times New Roman"/>
                <w:lang w:val="en-GB"/>
              </w:rPr>
            </w:pPr>
            <w:r w:rsidRPr="00D31C7F">
              <w:rPr>
                <w:rFonts w:ascii="Times New Roman" w:hAnsi="Times New Roman" w:cs="Times New Roman"/>
                <w:lang w:val="en-GB"/>
              </w:rPr>
              <w:t>27</w:t>
            </w:r>
          </w:p>
        </w:tc>
        <w:tc>
          <w:tcPr>
            <w:tcW w:w="8216" w:type="dxa"/>
          </w:tcPr>
          <w:p w14:paraId="6B004929" w14:textId="705F2289" w:rsidR="0058700E" w:rsidRPr="00D31C7F" w:rsidRDefault="0058700E" w:rsidP="007D750D">
            <w:pPr>
              <w:spacing w:line="276" w:lineRule="auto"/>
              <w:rPr>
                <w:rFonts w:ascii="Times New Roman" w:hAnsi="Times New Roman" w:cs="Times New Roman"/>
                <w:lang w:val="en-GB"/>
              </w:rPr>
            </w:pPr>
            <w:bookmarkStart w:id="108" w:name="_Hlk85541134"/>
            <w:r w:rsidRPr="00D31C7F">
              <w:rPr>
                <w:rFonts w:ascii="Times New Roman" w:hAnsi="Times New Roman" w:cs="Times New Roman"/>
                <w:lang w:val="en-GB"/>
              </w:rPr>
              <w:t xml:space="preserve">Destruction of </w:t>
            </w:r>
            <w:r w:rsidR="00FA742B">
              <w:rPr>
                <w:rFonts w:ascii="Times New Roman" w:hAnsi="Times New Roman" w:cs="Times New Roman"/>
                <w:lang w:val="en-GB"/>
              </w:rPr>
              <w:t>c</w:t>
            </w:r>
            <w:r w:rsidR="00564883">
              <w:rPr>
                <w:rFonts w:ascii="Times New Roman" w:hAnsi="Times New Roman" w:cs="Times New Roman"/>
                <w:lang w:val="en-GB"/>
              </w:rPr>
              <w:t>ities</w:t>
            </w:r>
            <w:r w:rsidR="004C0045">
              <w:rPr>
                <w:rFonts w:ascii="Times New Roman" w:hAnsi="Times New Roman" w:cs="Times New Roman"/>
                <w:lang w:val="en-GB"/>
              </w:rPr>
              <w:t>’</w:t>
            </w:r>
            <w:r w:rsidRPr="00D31C7F">
              <w:rPr>
                <w:rFonts w:ascii="Times New Roman" w:hAnsi="Times New Roman" w:cs="Times New Roman"/>
                <w:lang w:val="en-GB"/>
              </w:rPr>
              <w:t xml:space="preserve"> </w:t>
            </w:r>
            <w:bookmarkEnd w:id="108"/>
            <w:r w:rsidR="0006244A">
              <w:rPr>
                <w:rFonts w:ascii="Times New Roman" w:hAnsi="Times New Roman" w:cs="Times New Roman"/>
                <w:lang w:val="en-GB"/>
              </w:rPr>
              <w:t>defences</w:t>
            </w:r>
          </w:p>
        </w:tc>
      </w:tr>
      <w:tr w:rsidR="0058700E" w:rsidRPr="00D31C7F" w14:paraId="0811EFB9" w14:textId="77777777" w:rsidTr="007D750D">
        <w:trPr>
          <w:jc w:val="center"/>
        </w:trPr>
        <w:tc>
          <w:tcPr>
            <w:tcW w:w="846" w:type="dxa"/>
          </w:tcPr>
          <w:p w14:paraId="75F5319B" w14:textId="77777777" w:rsidR="0058700E" w:rsidRPr="00D31C7F" w:rsidRDefault="0058700E" w:rsidP="007D750D">
            <w:pPr>
              <w:spacing w:line="276" w:lineRule="auto"/>
              <w:rPr>
                <w:rFonts w:ascii="Times New Roman" w:hAnsi="Times New Roman" w:cs="Times New Roman"/>
                <w:lang w:val="en-GB"/>
              </w:rPr>
            </w:pPr>
            <w:r w:rsidRPr="00D31C7F">
              <w:rPr>
                <w:rFonts w:ascii="Times New Roman" w:hAnsi="Times New Roman" w:cs="Times New Roman"/>
                <w:lang w:val="en-GB"/>
              </w:rPr>
              <w:t>28-29</w:t>
            </w:r>
          </w:p>
        </w:tc>
        <w:tc>
          <w:tcPr>
            <w:tcW w:w="8216" w:type="dxa"/>
          </w:tcPr>
          <w:p w14:paraId="5A7CFD65" w14:textId="77777777" w:rsidR="0058700E" w:rsidRPr="00D31C7F" w:rsidRDefault="0058700E" w:rsidP="007D750D">
            <w:pPr>
              <w:spacing w:line="276" w:lineRule="auto"/>
              <w:rPr>
                <w:rFonts w:ascii="Times New Roman" w:hAnsi="Times New Roman" w:cs="Times New Roman"/>
                <w:lang w:val="en-GB"/>
              </w:rPr>
            </w:pPr>
            <w:bookmarkStart w:id="109" w:name="_Hlk85541150"/>
            <w:r w:rsidRPr="00D31C7F">
              <w:rPr>
                <w:rFonts w:ascii="Times New Roman" w:hAnsi="Times New Roman" w:cs="Times New Roman"/>
                <w:lang w:val="en-GB"/>
              </w:rPr>
              <w:t>The oaths</w:t>
            </w:r>
            <w:bookmarkEnd w:id="109"/>
          </w:p>
        </w:tc>
      </w:tr>
      <w:tr w:rsidR="0058700E" w:rsidRPr="00D31C7F" w14:paraId="497B92D5" w14:textId="77777777" w:rsidTr="007D750D">
        <w:trPr>
          <w:jc w:val="center"/>
        </w:trPr>
        <w:tc>
          <w:tcPr>
            <w:tcW w:w="846" w:type="dxa"/>
          </w:tcPr>
          <w:p w14:paraId="3326527E" w14:textId="77777777" w:rsidR="0058700E" w:rsidRPr="00D31C7F" w:rsidRDefault="0058700E" w:rsidP="007D750D">
            <w:pPr>
              <w:spacing w:line="276" w:lineRule="auto"/>
              <w:rPr>
                <w:rFonts w:ascii="Times New Roman" w:hAnsi="Times New Roman" w:cs="Times New Roman"/>
                <w:lang w:val="en-GB"/>
              </w:rPr>
            </w:pPr>
            <w:r w:rsidRPr="00D31C7F">
              <w:rPr>
                <w:rFonts w:ascii="Times New Roman" w:hAnsi="Times New Roman" w:cs="Times New Roman"/>
                <w:lang w:val="en-GB"/>
              </w:rPr>
              <w:t>30-32</w:t>
            </w:r>
          </w:p>
        </w:tc>
        <w:tc>
          <w:tcPr>
            <w:tcW w:w="8216" w:type="dxa"/>
          </w:tcPr>
          <w:p w14:paraId="60376DC9" w14:textId="77777777" w:rsidR="0058700E" w:rsidRPr="00D31C7F" w:rsidRDefault="0058700E" w:rsidP="007D750D">
            <w:pPr>
              <w:spacing w:line="276" w:lineRule="auto"/>
              <w:rPr>
                <w:rFonts w:ascii="Times New Roman" w:hAnsi="Times New Roman" w:cs="Times New Roman"/>
                <w:lang w:val="en-GB"/>
              </w:rPr>
            </w:pPr>
            <w:bookmarkStart w:id="110" w:name="_Hlk85541160"/>
            <w:r w:rsidRPr="00D31C7F">
              <w:rPr>
                <w:rFonts w:ascii="Times New Roman" w:hAnsi="Times New Roman" w:cs="Times New Roman"/>
                <w:lang w:val="en-GB"/>
              </w:rPr>
              <w:t xml:space="preserve">Closing </w:t>
            </w:r>
            <w:bookmarkEnd w:id="110"/>
          </w:p>
        </w:tc>
      </w:tr>
    </w:tbl>
    <w:p w14:paraId="24BCD4EA" w14:textId="77777777" w:rsidR="0058700E" w:rsidRPr="00D31C7F" w:rsidRDefault="0058700E" w:rsidP="0058700E">
      <w:pPr>
        <w:spacing w:line="276" w:lineRule="auto"/>
        <w:rPr>
          <w:rFonts w:ascii="Times New Roman" w:hAnsi="Times New Roman" w:cs="Times New Roman"/>
          <w:lang w:val="en-GB"/>
        </w:rPr>
      </w:pPr>
    </w:p>
    <w:p w14:paraId="7B40DF2F" w14:textId="6A52297A" w:rsidR="0058700E" w:rsidRDefault="00E178E0" w:rsidP="0071539C">
      <w:pPr>
        <w:pStyle w:val="Heading3"/>
        <w:rPr>
          <w:rFonts w:ascii="Times New Roman" w:hAnsi="Times New Roman" w:cs="Times New Roman"/>
          <w:b/>
          <w:bCs/>
          <w:lang w:val="en-GB"/>
        </w:rPr>
      </w:pPr>
      <w:bookmarkStart w:id="111" w:name="_Hlk85541038"/>
      <w:bookmarkStart w:id="112" w:name="_Toc112003297"/>
      <w:r>
        <w:rPr>
          <w:rFonts w:ascii="Times New Roman" w:hAnsi="Times New Roman" w:cs="Times New Roman"/>
          <w:b/>
          <w:bCs/>
          <w:lang w:val="en-GB"/>
        </w:rPr>
        <w:t>4.4</w:t>
      </w:r>
      <w:r w:rsidR="0058700E" w:rsidRPr="00D31C7F">
        <w:rPr>
          <w:rFonts w:ascii="Times New Roman" w:hAnsi="Times New Roman" w:cs="Times New Roman"/>
          <w:b/>
          <w:bCs/>
          <w:lang w:val="en-GB"/>
        </w:rPr>
        <w:t>.2</w:t>
      </w:r>
      <w:r w:rsidR="0058700E" w:rsidRPr="00D31C7F">
        <w:rPr>
          <w:rFonts w:ascii="Times New Roman" w:hAnsi="Times New Roman" w:cs="Times New Roman"/>
          <w:lang w:val="en-GB"/>
        </w:rPr>
        <w:t xml:space="preserve"> </w:t>
      </w:r>
      <w:bookmarkEnd w:id="111"/>
      <w:r w:rsidR="0058700E" w:rsidRPr="00D31C7F">
        <w:rPr>
          <w:rFonts w:ascii="Times New Roman" w:hAnsi="Times New Roman" w:cs="Times New Roman"/>
          <w:b/>
          <w:bCs/>
          <w:lang w:val="en-GB"/>
        </w:rPr>
        <w:t>Ensuring peace with the Church and France</w:t>
      </w:r>
      <w:bookmarkEnd w:id="112"/>
    </w:p>
    <w:p w14:paraId="30FFC4CA" w14:textId="77777777" w:rsidR="003938F2" w:rsidRPr="003938F2" w:rsidRDefault="003938F2" w:rsidP="0093771D">
      <w:pPr>
        <w:spacing w:after="0"/>
        <w:rPr>
          <w:lang w:val="en-GB"/>
        </w:rPr>
      </w:pPr>
    </w:p>
    <w:p w14:paraId="4F6B25A4" w14:textId="1138B254" w:rsidR="004F0114" w:rsidRPr="00D31C7F" w:rsidRDefault="004F0114"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w:t>
      </w:r>
      <w:r w:rsidRPr="00D31C7F">
        <w:rPr>
          <w:rFonts w:ascii="Times New Roman" w:hAnsi="Times New Roman" w:cs="Times New Roman"/>
          <w:i/>
          <w:iCs/>
          <w:lang w:val="en-GB"/>
        </w:rPr>
        <w:t>of Paris</w:t>
      </w:r>
      <w:r w:rsidRPr="00D31C7F">
        <w:rPr>
          <w:rFonts w:ascii="Times New Roman" w:hAnsi="Times New Roman" w:cs="Times New Roman"/>
          <w:lang w:val="en-GB"/>
        </w:rPr>
        <w:t xml:space="preserve"> starts, following the standards of the period, with a preamble talking about the war that </w:t>
      </w:r>
      <w:r w:rsidR="0006244A">
        <w:rPr>
          <w:rFonts w:ascii="Times New Roman" w:hAnsi="Times New Roman" w:cs="Times New Roman"/>
          <w:lang w:val="en-GB"/>
        </w:rPr>
        <w:t xml:space="preserve">had </w:t>
      </w:r>
      <w:r w:rsidRPr="00D31C7F">
        <w:rPr>
          <w:rFonts w:ascii="Times New Roman" w:hAnsi="Times New Roman" w:cs="Times New Roman"/>
          <w:lang w:val="en-GB"/>
        </w:rPr>
        <w:t>ravaged the South for twenty years now. What follows are eight paragraphs full of agreements which were meant to ensure peace with the Holy Roman Church and the King of France. What these agreements also ensured was the complete subjugation of the South to the North of France.</w:t>
      </w:r>
    </w:p>
    <w:p w14:paraId="5C8FD413" w14:textId="5E3BA52E" w:rsidR="004F0114" w:rsidRPr="00D31C7F" w:rsidRDefault="004F0114"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Th</w:t>
      </w:r>
      <w:r w:rsidR="00FA742B">
        <w:rPr>
          <w:rFonts w:ascii="Times New Roman" w:hAnsi="Times New Roman" w:cs="Times New Roman"/>
          <w:lang w:val="en-GB"/>
        </w:rPr>
        <w:t>e text</w:t>
      </w:r>
      <w:r w:rsidRPr="00D31C7F">
        <w:rPr>
          <w:rFonts w:ascii="Times New Roman" w:hAnsi="Times New Roman" w:cs="Times New Roman"/>
          <w:lang w:val="en-GB"/>
        </w:rPr>
        <w:t xml:space="preserve"> starts with Raymond VII returning as a </w:t>
      </w:r>
      <w:r w:rsidR="00A46F53">
        <w:rPr>
          <w:rFonts w:ascii="Times New Roman" w:hAnsi="Times New Roman" w:cs="Times New Roman"/>
          <w:lang w:val="en-GB"/>
        </w:rPr>
        <w:t>vassal</w:t>
      </w:r>
      <w:r w:rsidRPr="00D31C7F">
        <w:rPr>
          <w:rFonts w:ascii="Times New Roman" w:hAnsi="Times New Roman" w:cs="Times New Roman"/>
          <w:lang w:val="en-GB"/>
        </w:rPr>
        <w:t xml:space="preserve"> of the French King and promising to help purge the South of heretics and their heresy (1 and 2). The second item on this list is the promise officially </w:t>
      </w:r>
      <w:r w:rsidR="00FA742B">
        <w:rPr>
          <w:rFonts w:ascii="Times New Roman" w:hAnsi="Times New Roman" w:cs="Times New Roman"/>
          <w:lang w:val="en-GB"/>
        </w:rPr>
        <w:t xml:space="preserve">to </w:t>
      </w:r>
      <w:r w:rsidRPr="00D31C7F">
        <w:rPr>
          <w:rFonts w:ascii="Times New Roman" w:hAnsi="Times New Roman" w:cs="Times New Roman"/>
          <w:lang w:val="en-GB"/>
        </w:rPr>
        <w:t xml:space="preserve">start seeking out heretics, either by use of their bailiffs or through payment to anyone who captured a heretic (3). This item can be seen as the start of the culture of the </w:t>
      </w:r>
      <w:r w:rsidR="00FA742B">
        <w:rPr>
          <w:rFonts w:ascii="Times New Roman" w:hAnsi="Times New Roman" w:cs="Times New Roman"/>
          <w:lang w:val="en-GB"/>
        </w:rPr>
        <w:t>I</w:t>
      </w:r>
      <w:r w:rsidRPr="00D31C7F">
        <w:rPr>
          <w:rFonts w:ascii="Times New Roman" w:hAnsi="Times New Roman" w:cs="Times New Roman"/>
          <w:lang w:val="en-GB"/>
        </w:rPr>
        <w:t>nquisition in the South. The next item deals directly with the lower nobility. First</w:t>
      </w:r>
      <w:r w:rsidR="00A46F53">
        <w:rPr>
          <w:rFonts w:ascii="Times New Roman" w:hAnsi="Times New Roman" w:cs="Times New Roman"/>
          <w:lang w:val="en-GB"/>
        </w:rPr>
        <w:t>,</w:t>
      </w:r>
      <w:r w:rsidRPr="00D31C7F">
        <w:rPr>
          <w:rFonts w:ascii="Times New Roman" w:hAnsi="Times New Roman" w:cs="Times New Roman"/>
          <w:lang w:val="en-GB"/>
        </w:rPr>
        <w:t xml:space="preserve"> Raymond ha</w:t>
      </w:r>
      <w:r w:rsidR="00FA742B">
        <w:rPr>
          <w:rFonts w:ascii="Times New Roman" w:hAnsi="Times New Roman" w:cs="Times New Roman"/>
          <w:lang w:val="en-GB"/>
        </w:rPr>
        <w:t>s</w:t>
      </w:r>
      <w:r w:rsidRPr="00D31C7F">
        <w:rPr>
          <w:rFonts w:ascii="Times New Roman" w:hAnsi="Times New Roman" w:cs="Times New Roman"/>
          <w:lang w:val="en-GB"/>
        </w:rPr>
        <w:t xml:space="preserve"> to promise to keep the peace within his territory and</w:t>
      </w:r>
      <w:r w:rsidR="00FA742B">
        <w:rPr>
          <w:rFonts w:ascii="Times New Roman" w:hAnsi="Times New Roman" w:cs="Times New Roman"/>
          <w:lang w:val="en-GB"/>
        </w:rPr>
        <w:t>,</w:t>
      </w:r>
      <w:r w:rsidRPr="00D31C7F">
        <w:rPr>
          <w:rFonts w:ascii="Times New Roman" w:hAnsi="Times New Roman" w:cs="Times New Roman"/>
          <w:lang w:val="en-GB"/>
        </w:rPr>
        <w:t xml:space="preserve"> secondly</w:t>
      </w:r>
      <w:r w:rsidR="00A46F53">
        <w:rPr>
          <w:rFonts w:ascii="Times New Roman" w:hAnsi="Times New Roman" w:cs="Times New Roman"/>
          <w:lang w:val="en-GB"/>
        </w:rPr>
        <w:t>,</w:t>
      </w:r>
      <w:r w:rsidRPr="00D31C7F">
        <w:rPr>
          <w:rFonts w:ascii="Times New Roman" w:hAnsi="Times New Roman" w:cs="Times New Roman"/>
          <w:lang w:val="en-GB"/>
        </w:rPr>
        <w:t xml:space="preserve"> to expel all mercenaries from his lands</w:t>
      </w:r>
      <w:r w:rsidR="00FA742B">
        <w:rPr>
          <w:rFonts w:ascii="Times New Roman" w:hAnsi="Times New Roman" w:cs="Times New Roman"/>
          <w:lang w:val="en-GB"/>
        </w:rPr>
        <w:t xml:space="preserve"> and</w:t>
      </w:r>
      <w:r w:rsidRPr="00D31C7F">
        <w:rPr>
          <w:rFonts w:ascii="Times New Roman" w:hAnsi="Times New Roman" w:cs="Times New Roman"/>
          <w:lang w:val="en-GB"/>
        </w:rPr>
        <w:t xml:space="preserve"> punish anyone who made use of them (4). Though this may seem pretty standard and reasonable, this was</w:t>
      </w:r>
      <w:r w:rsidR="00A46F53">
        <w:rPr>
          <w:rFonts w:ascii="Times New Roman" w:hAnsi="Times New Roman" w:cs="Times New Roman"/>
          <w:lang w:val="en-GB"/>
        </w:rPr>
        <w:t>,</w:t>
      </w:r>
      <w:r w:rsidRPr="00D31C7F">
        <w:rPr>
          <w:rFonts w:ascii="Times New Roman" w:hAnsi="Times New Roman" w:cs="Times New Roman"/>
          <w:lang w:val="en-GB"/>
        </w:rPr>
        <w:t xml:space="preserve"> in fact</w:t>
      </w:r>
      <w:r w:rsidR="00865071">
        <w:rPr>
          <w:rFonts w:ascii="Times New Roman" w:hAnsi="Times New Roman" w:cs="Times New Roman"/>
          <w:lang w:val="en-GB"/>
        </w:rPr>
        <w:t>,</w:t>
      </w:r>
      <w:r w:rsidRPr="00D31C7F">
        <w:rPr>
          <w:rFonts w:ascii="Times New Roman" w:hAnsi="Times New Roman" w:cs="Times New Roman"/>
          <w:lang w:val="en-GB"/>
        </w:rPr>
        <w:t xml:space="preserve"> a severe (financial) blow to the nobility of the South. The reason why mercenaries were so prevalent in the South was because of the loose feudal system. In the petty conflict</w:t>
      </w:r>
      <w:r w:rsidR="00FA742B">
        <w:rPr>
          <w:rFonts w:ascii="Times New Roman" w:hAnsi="Times New Roman" w:cs="Times New Roman"/>
          <w:lang w:val="en-GB"/>
        </w:rPr>
        <w:t>s</w:t>
      </w:r>
      <w:r w:rsidRPr="00D31C7F">
        <w:rPr>
          <w:rFonts w:ascii="Times New Roman" w:hAnsi="Times New Roman" w:cs="Times New Roman"/>
          <w:lang w:val="en-GB"/>
        </w:rPr>
        <w:t xml:space="preserve"> between minor lords, mercenaries were often the ones doing the fighting. </w:t>
      </w:r>
      <w:r w:rsidR="00FA742B">
        <w:rPr>
          <w:rFonts w:ascii="Times New Roman" w:hAnsi="Times New Roman" w:cs="Times New Roman"/>
          <w:lang w:val="en-GB"/>
        </w:rPr>
        <w:t>M</w:t>
      </w:r>
      <w:r w:rsidRPr="00D31C7F">
        <w:rPr>
          <w:rFonts w:ascii="Times New Roman" w:hAnsi="Times New Roman" w:cs="Times New Roman"/>
          <w:lang w:val="en-GB"/>
        </w:rPr>
        <w:t>ercenaries also assisted in levying important tolls. It was due to mercenaries that these loose feudal ties were possible.</w:t>
      </w:r>
      <w:r w:rsidRPr="00D31C7F">
        <w:rPr>
          <w:rStyle w:val="FootnoteReference"/>
          <w:rFonts w:ascii="Times New Roman" w:hAnsi="Times New Roman" w:cs="Times New Roman"/>
          <w:lang w:val="en-GB"/>
        </w:rPr>
        <w:footnoteReference w:id="278"/>
      </w:r>
      <w:r w:rsidRPr="00D31C7F">
        <w:rPr>
          <w:rFonts w:ascii="Times New Roman" w:hAnsi="Times New Roman" w:cs="Times New Roman"/>
          <w:lang w:val="en-GB"/>
        </w:rPr>
        <w:t xml:space="preserve"> Should they be removed from the board</w:t>
      </w:r>
      <w:r w:rsidR="00A46F53">
        <w:rPr>
          <w:rFonts w:ascii="Times New Roman" w:hAnsi="Times New Roman" w:cs="Times New Roman"/>
          <w:lang w:val="en-GB"/>
        </w:rPr>
        <w:t>,</w:t>
      </w:r>
      <w:r w:rsidRPr="00D31C7F">
        <w:rPr>
          <w:rFonts w:ascii="Times New Roman" w:hAnsi="Times New Roman" w:cs="Times New Roman"/>
          <w:lang w:val="en-GB"/>
        </w:rPr>
        <w:t xml:space="preserve"> many minor </w:t>
      </w:r>
      <w:r w:rsidR="00D3352C">
        <w:rPr>
          <w:rFonts w:ascii="Times New Roman" w:hAnsi="Times New Roman" w:cs="Times New Roman"/>
          <w:lang w:val="en-GB"/>
        </w:rPr>
        <w:t>lords</w:t>
      </w:r>
      <w:r w:rsidRPr="00D31C7F">
        <w:rPr>
          <w:rFonts w:ascii="Times New Roman" w:hAnsi="Times New Roman" w:cs="Times New Roman"/>
          <w:lang w:val="en-GB"/>
        </w:rPr>
        <w:t xml:space="preserve"> would find themselves unable to protect themselves. The loose feudal bonds left less room for the easy rallying of an army.</w:t>
      </w:r>
      <w:r w:rsidR="00015ED2">
        <w:rPr>
          <w:rFonts w:ascii="Times New Roman" w:hAnsi="Times New Roman" w:cs="Times New Roman"/>
          <w:lang w:val="en-GB"/>
        </w:rPr>
        <w:t xml:space="preserve"> </w:t>
      </w:r>
      <w:r w:rsidRPr="00D31C7F">
        <w:rPr>
          <w:rFonts w:ascii="Times New Roman" w:hAnsi="Times New Roman" w:cs="Times New Roman"/>
          <w:lang w:val="en-GB"/>
        </w:rPr>
        <w:t>The removal of mercenaries would mean the end for these minor lords</w:t>
      </w:r>
      <w:r w:rsidR="00865071">
        <w:rPr>
          <w:rFonts w:ascii="Times New Roman" w:hAnsi="Times New Roman" w:cs="Times New Roman"/>
          <w:lang w:val="en-GB"/>
        </w:rPr>
        <w:t>. As</w:t>
      </w:r>
      <w:r w:rsidRPr="00D31C7F">
        <w:rPr>
          <w:rFonts w:ascii="Times New Roman" w:hAnsi="Times New Roman" w:cs="Times New Roman"/>
          <w:lang w:val="en-GB"/>
        </w:rPr>
        <w:t xml:space="preserve"> for their safety</w:t>
      </w:r>
      <w:r w:rsidR="00865071">
        <w:rPr>
          <w:rFonts w:ascii="Times New Roman" w:hAnsi="Times New Roman" w:cs="Times New Roman"/>
          <w:lang w:val="en-GB"/>
        </w:rPr>
        <w:t>,</w:t>
      </w:r>
      <w:r w:rsidRPr="00D31C7F">
        <w:rPr>
          <w:rFonts w:ascii="Times New Roman" w:hAnsi="Times New Roman" w:cs="Times New Roman"/>
          <w:lang w:val="en-GB"/>
        </w:rPr>
        <w:t xml:space="preserve"> they would now have to rely on stronger patrons, and with them</w:t>
      </w:r>
      <w:r w:rsidR="00FA742B">
        <w:rPr>
          <w:rFonts w:ascii="Times New Roman" w:hAnsi="Times New Roman" w:cs="Times New Roman"/>
          <w:lang w:val="en-GB"/>
        </w:rPr>
        <w:t xml:space="preserve"> were threatened</w:t>
      </w:r>
      <w:r w:rsidRPr="00D31C7F">
        <w:rPr>
          <w:rFonts w:ascii="Times New Roman" w:hAnsi="Times New Roman" w:cs="Times New Roman"/>
          <w:lang w:val="en-GB"/>
        </w:rPr>
        <w:t xml:space="preserve"> the courts so beloved </w:t>
      </w:r>
      <w:r w:rsidR="00FA742B">
        <w:rPr>
          <w:rFonts w:ascii="Times New Roman" w:hAnsi="Times New Roman" w:cs="Times New Roman"/>
          <w:lang w:val="en-GB"/>
        </w:rPr>
        <w:t>of</w:t>
      </w:r>
      <w:r w:rsidRPr="00D31C7F">
        <w:rPr>
          <w:rFonts w:ascii="Times New Roman" w:hAnsi="Times New Roman" w:cs="Times New Roman"/>
          <w:lang w:val="en-GB"/>
        </w:rPr>
        <w:t xml:space="preserve"> the troubadours of the South. </w:t>
      </w:r>
    </w:p>
    <w:p w14:paraId="14C7D265" w14:textId="630DA2E8" w:rsidR="004F0114" w:rsidRPr="00D31C7F" w:rsidRDefault="004F0114"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lastRenderedPageBreak/>
        <w:tab/>
        <w:t xml:space="preserve">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was not only meant to fully subjugate the South to the </w:t>
      </w:r>
      <w:r w:rsidR="00865071">
        <w:rPr>
          <w:rFonts w:ascii="Times New Roman" w:hAnsi="Times New Roman" w:cs="Times New Roman"/>
          <w:lang w:val="en-GB"/>
        </w:rPr>
        <w:t>k</w:t>
      </w:r>
      <w:r w:rsidRPr="00D31C7F">
        <w:rPr>
          <w:rFonts w:ascii="Times New Roman" w:hAnsi="Times New Roman" w:cs="Times New Roman"/>
          <w:lang w:val="en-GB"/>
        </w:rPr>
        <w:t xml:space="preserve">ing of France but also to protect the </w:t>
      </w:r>
      <w:r w:rsidR="001E546B">
        <w:rPr>
          <w:rFonts w:ascii="Times New Roman" w:hAnsi="Times New Roman" w:cs="Times New Roman"/>
          <w:lang w:val="en-GB"/>
        </w:rPr>
        <w:t>Church</w:t>
      </w:r>
      <w:r w:rsidRPr="00D31C7F">
        <w:rPr>
          <w:rFonts w:ascii="Times New Roman" w:hAnsi="Times New Roman" w:cs="Times New Roman"/>
          <w:lang w:val="en-GB"/>
        </w:rPr>
        <w:t xml:space="preserve"> that was under constant threat of Southern </w:t>
      </w:r>
      <w:r w:rsidR="000824A5">
        <w:rPr>
          <w:rFonts w:ascii="Times New Roman" w:hAnsi="Times New Roman" w:cs="Times New Roman"/>
          <w:lang w:val="en-GB"/>
        </w:rPr>
        <w:t>anticlerical</w:t>
      </w:r>
      <w:r w:rsidRPr="00D31C7F">
        <w:rPr>
          <w:rFonts w:ascii="Times New Roman" w:hAnsi="Times New Roman" w:cs="Times New Roman"/>
          <w:lang w:val="en-GB"/>
        </w:rPr>
        <w:t xml:space="preserve">ism. Therefore, the </w:t>
      </w:r>
      <w:r w:rsidRPr="00DC098B">
        <w:rPr>
          <w:rFonts w:ascii="Times New Roman" w:hAnsi="Times New Roman" w:cs="Times New Roman"/>
          <w:i/>
          <w:iCs/>
          <w:lang w:val="en-GB"/>
        </w:rPr>
        <w:t>Treaty</w:t>
      </w:r>
      <w:r w:rsidRPr="00D31C7F">
        <w:rPr>
          <w:rFonts w:ascii="Times New Roman" w:hAnsi="Times New Roman" w:cs="Times New Roman"/>
          <w:lang w:val="en-GB"/>
        </w:rPr>
        <w:t xml:space="preserve"> also included </w:t>
      </w:r>
      <w:r w:rsidR="00CA3C41">
        <w:rPr>
          <w:rFonts w:ascii="Times New Roman" w:hAnsi="Times New Roman" w:cs="Times New Roman"/>
          <w:lang w:val="en-GB"/>
        </w:rPr>
        <w:t>several</w:t>
      </w:r>
      <w:r w:rsidRPr="00D31C7F">
        <w:rPr>
          <w:rFonts w:ascii="Times New Roman" w:hAnsi="Times New Roman" w:cs="Times New Roman"/>
          <w:lang w:val="en-GB"/>
        </w:rPr>
        <w:t xml:space="preserve"> items meant to protect the </w:t>
      </w:r>
      <w:r w:rsidR="001E546B">
        <w:rPr>
          <w:rFonts w:ascii="Times New Roman" w:hAnsi="Times New Roman" w:cs="Times New Roman"/>
          <w:lang w:val="en-GB"/>
        </w:rPr>
        <w:t>Church</w:t>
      </w:r>
      <w:r w:rsidRPr="00D31C7F">
        <w:rPr>
          <w:rFonts w:ascii="Times New Roman" w:hAnsi="Times New Roman" w:cs="Times New Roman"/>
          <w:lang w:val="en-GB"/>
        </w:rPr>
        <w:t>. It should be remembered</w:t>
      </w:r>
      <w:r w:rsidR="00865071">
        <w:rPr>
          <w:rFonts w:ascii="Times New Roman" w:hAnsi="Times New Roman" w:cs="Times New Roman"/>
          <w:lang w:val="en-GB"/>
        </w:rPr>
        <w:t>,</w:t>
      </w:r>
      <w:r w:rsidRPr="00D31C7F">
        <w:rPr>
          <w:rFonts w:ascii="Times New Roman" w:hAnsi="Times New Roman" w:cs="Times New Roman"/>
          <w:lang w:val="en-GB"/>
        </w:rPr>
        <w:t xml:space="preserve"> however, that stronger political power for the </w:t>
      </w:r>
      <w:r w:rsidR="001E546B">
        <w:rPr>
          <w:rFonts w:ascii="Times New Roman" w:hAnsi="Times New Roman" w:cs="Times New Roman"/>
          <w:lang w:val="en-GB"/>
        </w:rPr>
        <w:t>Church</w:t>
      </w:r>
      <w:r w:rsidRPr="00D31C7F">
        <w:rPr>
          <w:rFonts w:ascii="Times New Roman" w:hAnsi="Times New Roman" w:cs="Times New Roman"/>
          <w:lang w:val="en-GB"/>
        </w:rPr>
        <w:t xml:space="preserve"> immediately cut away at the power of the minor lords in the South, as the two had often found themselves as political opponents. Raymond had to promise that the rights, liberties, and immunities of the </w:t>
      </w:r>
      <w:r w:rsidR="001E546B">
        <w:rPr>
          <w:rFonts w:ascii="Times New Roman" w:hAnsi="Times New Roman" w:cs="Times New Roman"/>
          <w:lang w:val="en-GB"/>
        </w:rPr>
        <w:t>Church</w:t>
      </w:r>
      <w:r w:rsidRPr="00D31C7F">
        <w:rPr>
          <w:rFonts w:ascii="Times New Roman" w:hAnsi="Times New Roman" w:cs="Times New Roman"/>
          <w:lang w:val="en-GB"/>
        </w:rPr>
        <w:t xml:space="preserve"> and its clerics were respected. Anyone who did not do this would face excommunication. Raymond also had to promise that he and his people would respect and enforce the excommunication (5). It should be noted that excommunication is foremost a social construct. A person excommunicated would be considered an outcast, but for that to work</w:t>
      </w:r>
      <w:r w:rsidR="00865071">
        <w:rPr>
          <w:rFonts w:ascii="Times New Roman" w:hAnsi="Times New Roman" w:cs="Times New Roman"/>
          <w:lang w:val="en-GB"/>
        </w:rPr>
        <w:t>,</w:t>
      </w:r>
      <w:r w:rsidRPr="00D31C7F">
        <w:rPr>
          <w:rFonts w:ascii="Times New Roman" w:hAnsi="Times New Roman" w:cs="Times New Roman"/>
          <w:lang w:val="en-GB"/>
        </w:rPr>
        <w:t xml:space="preserve"> you would need people who actually treated the person as an outcast.</w:t>
      </w:r>
      <w:r w:rsidRPr="00D31C7F">
        <w:rPr>
          <w:rStyle w:val="FootnoteReference"/>
          <w:rFonts w:ascii="Times New Roman" w:hAnsi="Times New Roman" w:cs="Times New Roman"/>
          <w:lang w:val="en-GB"/>
        </w:rPr>
        <w:footnoteReference w:id="279"/>
      </w:r>
      <w:r w:rsidRPr="00D31C7F">
        <w:rPr>
          <w:rFonts w:ascii="Times New Roman" w:hAnsi="Times New Roman" w:cs="Times New Roman"/>
          <w:lang w:val="en-GB"/>
        </w:rPr>
        <w:t xml:space="preserve"> When</w:t>
      </w:r>
      <w:r w:rsidR="009714F8">
        <w:rPr>
          <w:rFonts w:ascii="Times New Roman" w:hAnsi="Times New Roman" w:cs="Times New Roman"/>
          <w:lang w:val="en-GB"/>
        </w:rPr>
        <w:t xml:space="preserve"> Count</w:t>
      </w:r>
      <w:r w:rsidRPr="00D31C7F">
        <w:rPr>
          <w:rFonts w:ascii="Times New Roman" w:hAnsi="Times New Roman" w:cs="Times New Roman"/>
          <w:lang w:val="en-GB"/>
        </w:rPr>
        <w:t xml:space="preserve"> Raymond VI was excommunicated in 1209, during the start of the Albigensian Crusade, people acted upon it by actually marching upon him</w:t>
      </w:r>
      <w:r w:rsidR="00865071">
        <w:rPr>
          <w:rFonts w:ascii="Times New Roman" w:hAnsi="Times New Roman" w:cs="Times New Roman"/>
          <w:lang w:val="en-GB"/>
        </w:rPr>
        <w:t>,</w:t>
      </w:r>
      <w:r w:rsidRPr="00D31C7F">
        <w:rPr>
          <w:rFonts w:ascii="Times New Roman" w:hAnsi="Times New Roman" w:cs="Times New Roman"/>
          <w:lang w:val="en-GB"/>
        </w:rPr>
        <w:t xml:space="preserve"> forcing him to reconcile with the </w:t>
      </w:r>
      <w:r w:rsidR="001E546B">
        <w:rPr>
          <w:rFonts w:ascii="Times New Roman" w:hAnsi="Times New Roman" w:cs="Times New Roman"/>
          <w:lang w:val="en-GB"/>
        </w:rPr>
        <w:t>Church</w:t>
      </w:r>
      <w:r w:rsidRPr="00D31C7F">
        <w:rPr>
          <w:rFonts w:ascii="Times New Roman" w:hAnsi="Times New Roman" w:cs="Times New Roman"/>
          <w:lang w:val="en-GB"/>
        </w:rPr>
        <w:t>.</w:t>
      </w:r>
      <w:r w:rsidRPr="00D31C7F">
        <w:rPr>
          <w:rStyle w:val="FootnoteReference"/>
          <w:rFonts w:ascii="Times New Roman" w:hAnsi="Times New Roman" w:cs="Times New Roman"/>
          <w:lang w:val="en-GB"/>
        </w:rPr>
        <w:footnoteReference w:id="280"/>
      </w:r>
      <w:r w:rsidRPr="00D31C7F">
        <w:rPr>
          <w:rFonts w:ascii="Times New Roman" w:hAnsi="Times New Roman" w:cs="Times New Roman"/>
          <w:lang w:val="en-GB"/>
        </w:rPr>
        <w:t xml:space="preserve"> Later on, excommunications had almost no effect on him</w:t>
      </w:r>
      <w:r w:rsidR="00CA3C41">
        <w:rPr>
          <w:rFonts w:ascii="Times New Roman" w:hAnsi="Times New Roman" w:cs="Times New Roman"/>
          <w:lang w:val="en-GB"/>
        </w:rPr>
        <w:t>,</w:t>
      </w:r>
      <w:r w:rsidRPr="00D31C7F">
        <w:rPr>
          <w:rFonts w:ascii="Times New Roman" w:hAnsi="Times New Roman" w:cs="Times New Roman"/>
          <w:lang w:val="en-GB"/>
        </w:rPr>
        <w:t xml:space="preserve"> as he still had the support of the Southern lords as well as gaining the support of Peter, </w:t>
      </w:r>
      <w:r w:rsidR="00CA3C41">
        <w:rPr>
          <w:rFonts w:ascii="Times New Roman" w:hAnsi="Times New Roman" w:cs="Times New Roman"/>
          <w:lang w:val="en-GB"/>
        </w:rPr>
        <w:t>K</w:t>
      </w:r>
      <w:r w:rsidRPr="00D31C7F">
        <w:rPr>
          <w:rFonts w:ascii="Times New Roman" w:hAnsi="Times New Roman" w:cs="Times New Roman"/>
          <w:lang w:val="en-GB"/>
        </w:rPr>
        <w:t>ing of Aragon. By promising to observe sentences of excommunication</w:t>
      </w:r>
      <w:r w:rsidR="00CA3C41">
        <w:rPr>
          <w:rFonts w:ascii="Times New Roman" w:hAnsi="Times New Roman" w:cs="Times New Roman"/>
          <w:lang w:val="en-GB"/>
        </w:rPr>
        <w:t>,</w:t>
      </w:r>
      <w:r w:rsidRPr="00D31C7F">
        <w:rPr>
          <w:rFonts w:ascii="Times New Roman" w:hAnsi="Times New Roman" w:cs="Times New Roman"/>
          <w:lang w:val="en-GB"/>
        </w:rPr>
        <w:t xml:space="preserve"> Raymond VII returned this power to the </w:t>
      </w:r>
      <w:r w:rsidR="001E546B">
        <w:rPr>
          <w:rFonts w:ascii="Times New Roman" w:hAnsi="Times New Roman" w:cs="Times New Roman"/>
          <w:lang w:val="en-GB"/>
        </w:rPr>
        <w:t>Church</w:t>
      </w:r>
      <w:r w:rsidRPr="00D31C7F">
        <w:rPr>
          <w:rFonts w:ascii="Times New Roman" w:hAnsi="Times New Roman" w:cs="Times New Roman"/>
          <w:lang w:val="en-GB"/>
        </w:rPr>
        <w:t xml:space="preserve">. The same had to be promised by the bailiffs of the South (6). </w:t>
      </w:r>
    </w:p>
    <w:p w14:paraId="50DF18F9" w14:textId="2A2B8771" w:rsidR="004F0114" w:rsidRPr="00D31C7F" w:rsidRDefault="004F0114" w:rsidP="0093771D">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also stipulated the restoration of all properties and rights of the </w:t>
      </w:r>
      <w:r w:rsidR="001E546B">
        <w:rPr>
          <w:rFonts w:ascii="Times New Roman" w:hAnsi="Times New Roman" w:cs="Times New Roman"/>
          <w:lang w:val="en-GB"/>
        </w:rPr>
        <w:t>Church</w:t>
      </w:r>
      <w:r w:rsidRPr="00D31C7F">
        <w:rPr>
          <w:rFonts w:ascii="Times New Roman" w:hAnsi="Times New Roman" w:cs="Times New Roman"/>
          <w:lang w:val="en-GB"/>
        </w:rPr>
        <w:t xml:space="preserve"> lost during the war (7) as well as promises to pay tithes and disallow lay people from possessing tithes (8). As we know</w:t>
      </w:r>
      <w:r w:rsidR="00D3352C">
        <w:rPr>
          <w:rFonts w:ascii="Times New Roman" w:hAnsi="Times New Roman" w:cs="Times New Roman"/>
          <w:lang w:val="en-GB"/>
        </w:rPr>
        <w:t>,</w:t>
      </w:r>
      <w:r w:rsidRPr="00D31C7F">
        <w:rPr>
          <w:rFonts w:ascii="Times New Roman" w:hAnsi="Times New Roman" w:cs="Times New Roman"/>
          <w:lang w:val="en-GB"/>
        </w:rPr>
        <w:t xml:space="preserve"> one of the problems </w:t>
      </w:r>
      <w:r w:rsidR="00CA3C41">
        <w:rPr>
          <w:rFonts w:ascii="Times New Roman" w:hAnsi="Times New Roman" w:cs="Times New Roman"/>
          <w:lang w:val="en-GB"/>
        </w:rPr>
        <w:t xml:space="preserve">of </w:t>
      </w:r>
      <w:r w:rsidRPr="00D31C7F">
        <w:rPr>
          <w:rFonts w:ascii="Times New Roman" w:hAnsi="Times New Roman" w:cs="Times New Roman"/>
          <w:lang w:val="en-GB"/>
        </w:rPr>
        <w:t xml:space="preserve">the Southern </w:t>
      </w:r>
      <w:r w:rsidR="001E546B">
        <w:rPr>
          <w:rFonts w:ascii="Times New Roman" w:hAnsi="Times New Roman" w:cs="Times New Roman"/>
          <w:lang w:val="en-GB"/>
        </w:rPr>
        <w:t>Church</w:t>
      </w:r>
      <w:r w:rsidRPr="00D31C7F">
        <w:rPr>
          <w:rFonts w:ascii="Times New Roman" w:hAnsi="Times New Roman" w:cs="Times New Roman"/>
          <w:lang w:val="en-GB"/>
        </w:rPr>
        <w:t xml:space="preserve"> was with the collection of its tithes which would often either not be paid, landing in lay people</w:t>
      </w:r>
      <w:r w:rsidR="004C0045">
        <w:rPr>
          <w:rFonts w:ascii="Times New Roman" w:hAnsi="Times New Roman" w:cs="Times New Roman"/>
          <w:lang w:val="en-GB"/>
        </w:rPr>
        <w:t>’</w:t>
      </w:r>
      <w:r w:rsidRPr="00D31C7F">
        <w:rPr>
          <w:rFonts w:ascii="Times New Roman" w:hAnsi="Times New Roman" w:cs="Times New Roman"/>
          <w:lang w:val="en-GB"/>
        </w:rPr>
        <w:t>s pockets, or get claimed by lower clerics.</w:t>
      </w:r>
      <w:r w:rsidRPr="00D31C7F">
        <w:rPr>
          <w:rStyle w:val="FootnoteReference"/>
          <w:rFonts w:ascii="Times New Roman" w:hAnsi="Times New Roman" w:cs="Times New Roman"/>
          <w:lang w:val="en-GB"/>
        </w:rPr>
        <w:footnoteReference w:id="281"/>
      </w:r>
      <w:r w:rsidRPr="00D31C7F">
        <w:rPr>
          <w:rFonts w:ascii="Times New Roman" w:hAnsi="Times New Roman" w:cs="Times New Roman"/>
          <w:lang w:val="en-GB"/>
        </w:rPr>
        <w:t xml:space="preserve"> All of the items are</w:t>
      </w:r>
      <w:r w:rsidR="00D3352C">
        <w:rPr>
          <w:rFonts w:ascii="Times New Roman" w:hAnsi="Times New Roman" w:cs="Times New Roman"/>
          <w:lang w:val="en-GB"/>
        </w:rPr>
        <w:t>,</w:t>
      </w:r>
      <w:r w:rsidRPr="00D31C7F">
        <w:rPr>
          <w:rFonts w:ascii="Times New Roman" w:hAnsi="Times New Roman" w:cs="Times New Roman"/>
          <w:lang w:val="en-GB"/>
        </w:rPr>
        <w:t xml:space="preserve"> in fact</w:t>
      </w:r>
      <w:r w:rsidR="00D3352C">
        <w:rPr>
          <w:rFonts w:ascii="Times New Roman" w:hAnsi="Times New Roman" w:cs="Times New Roman"/>
          <w:lang w:val="en-GB"/>
        </w:rPr>
        <w:t>,</w:t>
      </w:r>
      <w:r w:rsidRPr="00D31C7F">
        <w:rPr>
          <w:rFonts w:ascii="Times New Roman" w:hAnsi="Times New Roman" w:cs="Times New Roman"/>
          <w:lang w:val="en-GB"/>
        </w:rPr>
        <w:t xml:space="preserve"> meant to make </w:t>
      </w:r>
      <w:r w:rsidR="00D3352C">
        <w:rPr>
          <w:rFonts w:ascii="Times New Roman" w:hAnsi="Times New Roman" w:cs="Times New Roman"/>
          <w:lang w:val="en-GB"/>
        </w:rPr>
        <w:t>significant</w:t>
      </w:r>
      <w:r w:rsidRPr="00D31C7F">
        <w:rPr>
          <w:rFonts w:ascii="Times New Roman" w:hAnsi="Times New Roman" w:cs="Times New Roman"/>
          <w:lang w:val="en-GB"/>
        </w:rPr>
        <w:t xml:space="preserve"> changes to the culture of the South, be it the political culture, religious culture</w:t>
      </w:r>
      <w:r w:rsidR="00CA3C41">
        <w:rPr>
          <w:rFonts w:ascii="Times New Roman" w:hAnsi="Times New Roman" w:cs="Times New Roman"/>
          <w:lang w:val="en-GB"/>
        </w:rPr>
        <w:t xml:space="preserve">, </w:t>
      </w:r>
      <w:r w:rsidRPr="00D31C7F">
        <w:rPr>
          <w:rFonts w:ascii="Times New Roman" w:hAnsi="Times New Roman" w:cs="Times New Roman"/>
          <w:lang w:val="en-GB"/>
        </w:rPr>
        <w:t xml:space="preserve">or social culture. </w:t>
      </w:r>
    </w:p>
    <w:p w14:paraId="0D9D319E" w14:textId="77777777" w:rsidR="004F0114" w:rsidRPr="00D31C7F" w:rsidRDefault="004F0114" w:rsidP="004F0114">
      <w:pPr>
        <w:spacing w:after="0" w:line="276" w:lineRule="auto"/>
        <w:ind w:firstLine="708"/>
        <w:jc w:val="both"/>
        <w:rPr>
          <w:rFonts w:ascii="Times New Roman" w:hAnsi="Times New Roman" w:cs="Times New Roman"/>
          <w:lang w:val="en-GB"/>
        </w:rPr>
      </w:pPr>
    </w:p>
    <w:p w14:paraId="03A378D4" w14:textId="62F7B40B" w:rsidR="0058700E" w:rsidRDefault="00E178E0" w:rsidP="0071539C">
      <w:pPr>
        <w:pStyle w:val="Heading3"/>
        <w:rPr>
          <w:rFonts w:ascii="Times New Roman" w:hAnsi="Times New Roman" w:cs="Times New Roman"/>
          <w:b/>
          <w:bCs/>
          <w:lang w:val="en-GB"/>
        </w:rPr>
      </w:pPr>
      <w:bookmarkStart w:id="113" w:name="_Toc112003298"/>
      <w:r>
        <w:rPr>
          <w:rFonts w:ascii="Times New Roman" w:hAnsi="Times New Roman" w:cs="Times New Roman"/>
          <w:b/>
          <w:bCs/>
          <w:lang w:val="en-GB"/>
        </w:rPr>
        <w:t>4</w:t>
      </w:r>
      <w:r w:rsidR="0058700E" w:rsidRPr="00D31C7F">
        <w:rPr>
          <w:rFonts w:ascii="Times New Roman" w:hAnsi="Times New Roman" w:cs="Times New Roman"/>
          <w:b/>
          <w:bCs/>
          <w:lang w:val="en-GB"/>
        </w:rPr>
        <w:t>.</w:t>
      </w:r>
      <w:r>
        <w:rPr>
          <w:rFonts w:ascii="Times New Roman" w:hAnsi="Times New Roman" w:cs="Times New Roman"/>
          <w:b/>
          <w:bCs/>
          <w:lang w:val="en-GB"/>
        </w:rPr>
        <w:t>4.</w:t>
      </w:r>
      <w:r w:rsidR="0058700E" w:rsidRPr="00D31C7F">
        <w:rPr>
          <w:rFonts w:ascii="Times New Roman" w:hAnsi="Times New Roman" w:cs="Times New Roman"/>
          <w:b/>
          <w:bCs/>
          <w:lang w:val="en-GB"/>
        </w:rPr>
        <w:t>3</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 xml:space="preserve">Payments of </w:t>
      </w:r>
      <w:r w:rsidR="00CA3C41">
        <w:rPr>
          <w:rFonts w:ascii="Times New Roman" w:hAnsi="Times New Roman" w:cs="Times New Roman"/>
          <w:b/>
          <w:bCs/>
          <w:lang w:val="en-GB"/>
        </w:rPr>
        <w:t>r</w:t>
      </w:r>
      <w:r w:rsidR="0058700E" w:rsidRPr="00D31C7F">
        <w:rPr>
          <w:rFonts w:ascii="Times New Roman" w:hAnsi="Times New Roman" w:cs="Times New Roman"/>
          <w:b/>
          <w:bCs/>
          <w:lang w:val="en-GB"/>
        </w:rPr>
        <w:t>estitution</w:t>
      </w:r>
      <w:bookmarkEnd w:id="113"/>
    </w:p>
    <w:p w14:paraId="6699DD80" w14:textId="77777777" w:rsidR="003938F2" w:rsidRPr="003938F2" w:rsidRDefault="003938F2" w:rsidP="0093771D">
      <w:pPr>
        <w:spacing w:after="0"/>
        <w:rPr>
          <w:lang w:val="en-GB"/>
        </w:rPr>
      </w:pPr>
    </w:p>
    <w:p w14:paraId="0A9A0B62" w14:textId="2CEC087C" w:rsidR="00CA3C41" w:rsidRDefault="00A57E24" w:rsidP="0093771D">
      <w:pPr>
        <w:spacing w:line="360" w:lineRule="auto"/>
        <w:jc w:val="both"/>
        <w:rPr>
          <w:rFonts w:ascii="Times New Roman" w:hAnsi="Times New Roman" w:cs="Times New Roman"/>
          <w:lang w:val="en-GB"/>
        </w:rPr>
      </w:pPr>
      <w:r w:rsidRPr="00D31C7F">
        <w:rPr>
          <w:rFonts w:ascii="Times New Roman" w:hAnsi="Times New Roman" w:cs="Times New Roman"/>
          <w:lang w:val="en-GB"/>
        </w:rPr>
        <w:t>Raymond VII had to take the complete blame for the conflict and was forced to compensate the crusaders in payments of restitution. Since the list is long, I will not discuss every item. In total</w:t>
      </w:r>
      <w:r w:rsidR="002C2E08">
        <w:rPr>
          <w:rFonts w:ascii="Times New Roman" w:hAnsi="Times New Roman" w:cs="Times New Roman"/>
          <w:lang w:val="en-GB"/>
        </w:rPr>
        <w:t>,</w:t>
      </w:r>
      <w:r w:rsidRPr="00D31C7F">
        <w:rPr>
          <w:rFonts w:ascii="Times New Roman" w:hAnsi="Times New Roman" w:cs="Times New Roman"/>
          <w:lang w:val="en-GB"/>
        </w:rPr>
        <w:t xml:space="preserve"> Raymond VII had to pay 27</w:t>
      </w:r>
      <w:r w:rsidR="00CD0C5E">
        <w:rPr>
          <w:rFonts w:ascii="Times New Roman" w:hAnsi="Times New Roman" w:cs="Times New Roman"/>
          <w:lang w:val="en-GB"/>
        </w:rPr>
        <w:t>,</w:t>
      </w:r>
      <w:r w:rsidRPr="00D31C7F">
        <w:rPr>
          <w:rFonts w:ascii="Times New Roman" w:hAnsi="Times New Roman" w:cs="Times New Roman"/>
          <w:lang w:val="en-GB"/>
        </w:rPr>
        <w:t xml:space="preserve">000 marks: a </w:t>
      </w:r>
      <w:r w:rsidR="00603D99">
        <w:rPr>
          <w:rFonts w:ascii="Times New Roman" w:hAnsi="Times New Roman" w:cs="Times New Roman"/>
          <w:lang w:val="en-GB"/>
        </w:rPr>
        <w:t>considerable</w:t>
      </w:r>
      <w:r w:rsidRPr="00D31C7F">
        <w:rPr>
          <w:rFonts w:ascii="Times New Roman" w:hAnsi="Times New Roman" w:cs="Times New Roman"/>
          <w:lang w:val="en-GB"/>
        </w:rPr>
        <w:t xml:space="preserve"> sum to pay. He not only had to pay financially but also physically and spiritually</w:t>
      </w:r>
      <w:r w:rsidR="00CA3C41">
        <w:rPr>
          <w:rFonts w:ascii="Times New Roman" w:hAnsi="Times New Roman" w:cs="Times New Roman"/>
          <w:lang w:val="en-GB"/>
        </w:rPr>
        <w:t>,</w:t>
      </w:r>
      <w:r w:rsidRPr="00D31C7F">
        <w:rPr>
          <w:rFonts w:ascii="Times New Roman" w:hAnsi="Times New Roman" w:cs="Times New Roman"/>
          <w:lang w:val="en-GB"/>
        </w:rPr>
        <w:t xml:space="preserve"> by being obliged to crusade for five years in Outremer</w:t>
      </w:r>
      <w:r w:rsidR="00603D99">
        <w:rPr>
          <w:rFonts w:ascii="Times New Roman" w:hAnsi="Times New Roman" w:cs="Times New Roman"/>
          <w:lang w:val="en-GB"/>
        </w:rPr>
        <w:t>,</w:t>
      </w:r>
      <w:r w:rsidRPr="00D31C7F">
        <w:rPr>
          <w:rFonts w:ascii="Times New Roman" w:hAnsi="Times New Roman" w:cs="Times New Roman"/>
          <w:lang w:val="en-GB"/>
        </w:rPr>
        <w:t xml:space="preserve"> which was meant as penance. This undertaking did not happen in the end</w:t>
      </w:r>
      <w:r w:rsidR="00603D99">
        <w:rPr>
          <w:rFonts w:ascii="Times New Roman" w:hAnsi="Times New Roman" w:cs="Times New Roman"/>
          <w:lang w:val="en-GB"/>
        </w:rPr>
        <w:t>,</w:t>
      </w:r>
      <w:r w:rsidRPr="00D31C7F">
        <w:rPr>
          <w:rFonts w:ascii="Times New Roman" w:hAnsi="Times New Roman" w:cs="Times New Roman"/>
          <w:lang w:val="en-GB"/>
        </w:rPr>
        <w:t xml:space="preserve"> and from the total sum of 27</w:t>
      </w:r>
      <w:r w:rsidR="00CD0C5E">
        <w:rPr>
          <w:rFonts w:ascii="Times New Roman" w:hAnsi="Times New Roman" w:cs="Times New Roman"/>
          <w:lang w:val="en-GB"/>
        </w:rPr>
        <w:t>,</w:t>
      </w:r>
      <w:r w:rsidRPr="00D31C7F">
        <w:rPr>
          <w:rFonts w:ascii="Times New Roman" w:hAnsi="Times New Roman" w:cs="Times New Roman"/>
          <w:lang w:val="en-GB"/>
        </w:rPr>
        <w:t>000 marks, 3000 marks were remitted two months later. However, the remaining sum of 24</w:t>
      </w:r>
      <w:r w:rsidR="00CD0C5E">
        <w:rPr>
          <w:rFonts w:ascii="Times New Roman" w:hAnsi="Times New Roman" w:cs="Times New Roman"/>
          <w:lang w:val="en-GB"/>
        </w:rPr>
        <w:t>,</w:t>
      </w:r>
      <w:r w:rsidRPr="00D31C7F">
        <w:rPr>
          <w:rFonts w:ascii="Times New Roman" w:hAnsi="Times New Roman" w:cs="Times New Roman"/>
          <w:lang w:val="en-GB"/>
        </w:rPr>
        <w:t>000 marks was still enough to bleed Raymond white (9-14).</w:t>
      </w:r>
      <w:r w:rsidRPr="00D31C7F">
        <w:rPr>
          <w:rStyle w:val="FootnoteReference"/>
          <w:rFonts w:ascii="Times New Roman" w:hAnsi="Times New Roman" w:cs="Times New Roman"/>
          <w:lang w:val="en-GB"/>
        </w:rPr>
        <w:footnoteReference w:id="282"/>
      </w:r>
      <w:r w:rsidRPr="00D31C7F">
        <w:rPr>
          <w:rFonts w:ascii="Times New Roman" w:hAnsi="Times New Roman" w:cs="Times New Roman"/>
          <w:lang w:val="en-GB"/>
        </w:rPr>
        <w:t xml:space="preserve"> This was meant to lower the chances he would be able to rebel at a later time, as he would not possess the funds necessary for such a conflict.</w:t>
      </w:r>
    </w:p>
    <w:p w14:paraId="6E4AA109" w14:textId="77777777" w:rsidR="00CA3C41" w:rsidRDefault="00CA3C41">
      <w:pPr>
        <w:rPr>
          <w:rFonts w:ascii="Times New Roman" w:hAnsi="Times New Roman" w:cs="Times New Roman"/>
          <w:lang w:val="en-GB"/>
        </w:rPr>
      </w:pPr>
      <w:r>
        <w:rPr>
          <w:rFonts w:ascii="Times New Roman" w:hAnsi="Times New Roman" w:cs="Times New Roman"/>
          <w:lang w:val="en-GB"/>
        </w:rPr>
        <w:br w:type="page"/>
      </w:r>
    </w:p>
    <w:p w14:paraId="1C9954F5" w14:textId="39C90949" w:rsidR="0058700E" w:rsidRDefault="00E178E0" w:rsidP="0071539C">
      <w:pPr>
        <w:pStyle w:val="Heading3"/>
        <w:rPr>
          <w:rFonts w:ascii="Times New Roman" w:hAnsi="Times New Roman" w:cs="Times New Roman"/>
          <w:b/>
          <w:bCs/>
          <w:lang w:val="en-GB"/>
        </w:rPr>
      </w:pPr>
      <w:bookmarkStart w:id="114" w:name="_Hlk85541066"/>
      <w:bookmarkStart w:id="115" w:name="_Toc112003299"/>
      <w:r>
        <w:rPr>
          <w:rFonts w:ascii="Times New Roman" w:hAnsi="Times New Roman" w:cs="Times New Roman"/>
          <w:b/>
          <w:bCs/>
          <w:lang w:val="en-GB"/>
        </w:rPr>
        <w:lastRenderedPageBreak/>
        <w:t>4</w:t>
      </w:r>
      <w:r w:rsidR="0058700E" w:rsidRPr="00D31C7F">
        <w:rPr>
          <w:rFonts w:ascii="Times New Roman" w:hAnsi="Times New Roman" w:cs="Times New Roman"/>
          <w:b/>
          <w:bCs/>
          <w:lang w:val="en-GB"/>
        </w:rPr>
        <w:t>.4.</w:t>
      </w:r>
      <w:r>
        <w:rPr>
          <w:rFonts w:ascii="Times New Roman" w:hAnsi="Times New Roman" w:cs="Times New Roman"/>
          <w:b/>
          <w:bCs/>
          <w:lang w:val="en-GB"/>
        </w:rPr>
        <w:t>4</w:t>
      </w:r>
      <w:r w:rsidR="0058700E" w:rsidRPr="00D31C7F">
        <w:rPr>
          <w:rFonts w:ascii="Times New Roman" w:hAnsi="Times New Roman" w:cs="Times New Roman"/>
          <w:lang w:val="en-GB"/>
        </w:rPr>
        <w:t xml:space="preserve"> </w:t>
      </w:r>
      <w:bookmarkEnd w:id="114"/>
      <w:r w:rsidR="0058700E" w:rsidRPr="00D31C7F">
        <w:rPr>
          <w:rFonts w:ascii="Times New Roman" w:hAnsi="Times New Roman" w:cs="Times New Roman"/>
          <w:b/>
          <w:bCs/>
          <w:lang w:val="en-GB"/>
        </w:rPr>
        <w:t xml:space="preserve">The future of the </w:t>
      </w:r>
      <w:r w:rsidR="00CA3C41">
        <w:rPr>
          <w:rFonts w:ascii="Times New Roman" w:hAnsi="Times New Roman" w:cs="Times New Roman"/>
          <w:b/>
          <w:bCs/>
          <w:lang w:val="en-GB"/>
        </w:rPr>
        <w:t>t</w:t>
      </w:r>
      <w:r w:rsidR="0058700E" w:rsidRPr="00D31C7F">
        <w:rPr>
          <w:rFonts w:ascii="Times New Roman" w:hAnsi="Times New Roman" w:cs="Times New Roman"/>
          <w:b/>
          <w:bCs/>
          <w:lang w:val="en-GB"/>
        </w:rPr>
        <w:t xml:space="preserve">erritories and </w:t>
      </w:r>
      <w:r w:rsidR="00CA3C41">
        <w:rPr>
          <w:rFonts w:ascii="Times New Roman" w:hAnsi="Times New Roman" w:cs="Times New Roman"/>
          <w:b/>
          <w:bCs/>
          <w:lang w:val="en-GB"/>
        </w:rPr>
        <w:t>the princely m</w:t>
      </w:r>
      <w:r w:rsidR="0058700E" w:rsidRPr="00D31C7F">
        <w:rPr>
          <w:rFonts w:ascii="Times New Roman" w:hAnsi="Times New Roman" w:cs="Times New Roman"/>
          <w:b/>
          <w:bCs/>
          <w:lang w:val="en-GB"/>
        </w:rPr>
        <w:t>arriage</w:t>
      </w:r>
      <w:bookmarkEnd w:id="115"/>
    </w:p>
    <w:p w14:paraId="44D81AC1" w14:textId="77777777" w:rsidR="003938F2" w:rsidRPr="003938F2" w:rsidRDefault="003938F2" w:rsidP="0093771D">
      <w:pPr>
        <w:spacing w:after="0"/>
        <w:rPr>
          <w:lang w:val="en-GB"/>
        </w:rPr>
      </w:pPr>
    </w:p>
    <w:p w14:paraId="2449EC86" w14:textId="058EC669" w:rsidR="00212B2B" w:rsidRPr="00D31C7F" w:rsidRDefault="00212B2B"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Albigensian Crusade had created </w:t>
      </w:r>
      <w:r w:rsidR="00CA3C41">
        <w:rPr>
          <w:rFonts w:ascii="Times New Roman" w:hAnsi="Times New Roman" w:cs="Times New Roman"/>
          <w:lang w:val="en-GB"/>
        </w:rPr>
        <w:t>much</w:t>
      </w:r>
      <w:r w:rsidRPr="00D31C7F">
        <w:rPr>
          <w:rFonts w:ascii="Times New Roman" w:hAnsi="Times New Roman" w:cs="Times New Roman"/>
          <w:lang w:val="en-GB"/>
        </w:rPr>
        <w:t xml:space="preserve"> bad blood between </w:t>
      </w:r>
      <w:r w:rsidR="00CA3C41">
        <w:rPr>
          <w:rFonts w:ascii="Times New Roman" w:hAnsi="Times New Roman" w:cs="Times New Roman"/>
          <w:lang w:val="en-GB"/>
        </w:rPr>
        <w:t xml:space="preserve">the </w:t>
      </w:r>
      <w:r w:rsidRPr="00D31C7F">
        <w:rPr>
          <w:rFonts w:ascii="Times New Roman" w:hAnsi="Times New Roman" w:cs="Times New Roman"/>
          <w:lang w:val="en-GB"/>
        </w:rPr>
        <w:t>minor lords of the South</w:t>
      </w:r>
      <w:r w:rsidR="00CA3C41">
        <w:rPr>
          <w:rFonts w:ascii="Times New Roman" w:hAnsi="Times New Roman" w:cs="Times New Roman"/>
          <w:lang w:val="en-GB"/>
        </w:rPr>
        <w:t>,</w:t>
      </w:r>
      <w:r w:rsidRPr="00D31C7F">
        <w:rPr>
          <w:rFonts w:ascii="Times New Roman" w:hAnsi="Times New Roman" w:cs="Times New Roman"/>
          <w:lang w:val="en-GB"/>
        </w:rPr>
        <w:t xml:space="preserve"> as some Southern lords had supported Simon and</w:t>
      </w:r>
      <w:r w:rsidR="00603D99">
        <w:rPr>
          <w:rFonts w:ascii="Times New Roman" w:hAnsi="Times New Roman" w:cs="Times New Roman"/>
          <w:lang w:val="en-GB"/>
        </w:rPr>
        <w:t>,</w:t>
      </w:r>
      <w:r w:rsidRPr="00D31C7F">
        <w:rPr>
          <w:rFonts w:ascii="Times New Roman" w:hAnsi="Times New Roman" w:cs="Times New Roman"/>
          <w:lang w:val="en-GB"/>
        </w:rPr>
        <w:t xml:space="preserve"> later on</w:t>
      </w:r>
      <w:r w:rsidR="00603D99">
        <w:rPr>
          <w:rFonts w:ascii="Times New Roman" w:hAnsi="Times New Roman" w:cs="Times New Roman"/>
          <w:lang w:val="en-GB"/>
        </w:rPr>
        <w:t>,</w:t>
      </w:r>
      <w:r w:rsidRPr="00D31C7F">
        <w:rPr>
          <w:rFonts w:ascii="Times New Roman" w:hAnsi="Times New Roman" w:cs="Times New Roman"/>
          <w:lang w:val="en-GB"/>
        </w:rPr>
        <w:t xml:space="preserve"> the King. Others were replaced by Northern lords, and though the Treaty meant the return of peace between the North and the South, it did not mean that the feuds exist</w:t>
      </w:r>
      <w:r w:rsidR="00CA3C41">
        <w:rPr>
          <w:rFonts w:ascii="Times New Roman" w:hAnsi="Times New Roman" w:cs="Times New Roman"/>
          <w:lang w:val="en-GB"/>
        </w:rPr>
        <w:t>ing</w:t>
      </w:r>
      <w:r w:rsidRPr="00D31C7F">
        <w:rPr>
          <w:rFonts w:ascii="Times New Roman" w:hAnsi="Times New Roman" w:cs="Times New Roman"/>
          <w:lang w:val="en-GB"/>
        </w:rPr>
        <w:t xml:space="preserve"> between the remaining houses would be solved immediately. Therefore,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also intended to ensure peace within the South itself. For instance, part of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was a promise made by the minor lords towards the crown not</w:t>
      </w:r>
      <w:r w:rsidR="00CA3C41">
        <w:rPr>
          <w:rFonts w:ascii="Times New Roman" w:hAnsi="Times New Roman" w:cs="Times New Roman"/>
          <w:lang w:val="en-GB"/>
        </w:rPr>
        <w:t xml:space="preserve"> to</w:t>
      </w:r>
      <w:r w:rsidRPr="00D31C7F">
        <w:rPr>
          <w:rFonts w:ascii="Times New Roman" w:hAnsi="Times New Roman" w:cs="Times New Roman"/>
          <w:lang w:val="en-GB"/>
        </w:rPr>
        <w:t xml:space="preserve"> harass those from the other side, and this was promised by both Southerners a</w:t>
      </w:r>
      <w:r w:rsidR="00CA3C41">
        <w:rPr>
          <w:rFonts w:ascii="Times New Roman" w:hAnsi="Times New Roman" w:cs="Times New Roman"/>
          <w:lang w:val="en-GB"/>
        </w:rPr>
        <w:t>nd</w:t>
      </w:r>
      <w:r w:rsidRPr="00D31C7F">
        <w:rPr>
          <w:rFonts w:ascii="Times New Roman" w:hAnsi="Times New Roman" w:cs="Times New Roman"/>
          <w:lang w:val="en-GB"/>
        </w:rPr>
        <w:t xml:space="preserve"> Northerners (15). </w:t>
      </w:r>
    </w:p>
    <w:p w14:paraId="4303A2BA" w14:textId="4422D174" w:rsidR="00212B2B" w:rsidRPr="00D31C7F" w:rsidRDefault="00212B2B"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Another way the French secured the future of the territory was through the marriage of the daughter of Raymond VII to the brother of Louis IX. It was not unusual for alliances to be secured </w:t>
      </w:r>
      <w:r w:rsidR="00AF78DD">
        <w:rPr>
          <w:rFonts w:ascii="Times New Roman" w:hAnsi="Times New Roman" w:cs="Times New Roman"/>
          <w:lang w:val="en-GB"/>
        </w:rPr>
        <w:t>by</w:t>
      </w:r>
      <w:r w:rsidRPr="00D31C7F">
        <w:rPr>
          <w:rFonts w:ascii="Times New Roman" w:hAnsi="Times New Roman" w:cs="Times New Roman"/>
          <w:lang w:val="en-GB"/>
        </w:rPr>
        <w:t xml:space="preserve"> means of marriage</w:t>
      </w:r>
      <w:r w:rsidR="00AF78DD">
        <w:rPr>
          <w:rFonts w:ascii="Times New Roman" w:hAnsi="Times New Roman" w:cs="Times New Roman"/>
          <w:lang w:val="en-GB"/>
        </w:rPr>
        <w:t>s</w:t>
      </w:r>
      <w:r w:rsidRPr="00D31C7F">
        <w:rPr>
          <w:rFonts w:ascii="Times New Roman" w:hAnsi="Times New Roman" w:cs="Times New Roman"/>
          <w:lang w:val="en-GB"/>
        </w:rPr>
        <w:t xml:space="preserve">, but this marriage served a whole other purpose. The </w:t>
      </w:r>
      <w:r w:rsidRPr="00DC098B">
        <w:rPr>
          <w:rFonts w:ascii="Times New Roman" w:hAnsi="Times New Roman" w:cs="Times New Roman"/>
          <w:i/>
          <w:iCs/>
          <w:lang w:val="en-GB"/>
        </w:rPr>
        <w:t>Treaty</w:t>
      </w:r>
      <w:r w:rsidRPr="00D31C7F">
        <w:rPr>
          <w:rFonts w:ascii="Times New Roman" w:hAnsi="Times New Roman" w:cs="Times New Roman"/>
          <w:lang w:val="en-GB"/>
        </w:rPr>
        <w:t xml:space="preserve"> states that should Raymond VII </w:t>
      </w:r>
      <w:r w:rsidR="00AF78DD">
        <w:rPr>
          <w:rFonts w:ascii="Times New Roman" w:hAnsi="Times New Roman" w:cs="Times New Roman"/>
          <w:lang w:val="en-GB"/>
        </w:rPr>
        <w:t>die</w:t>
      </w:r>
      <w:r w:rsidR="00A13F8D">
        <w:rPr>
          <w:rFonts w:ascii="Times New Roman" w:hAnsi="Times New Roman" w:cs="Times New Roman"/>
          <w:lang w:val="en-GB"/>
        </w:rPr>
        <w:t>,</w:t>
      </w:r>
      <w:r w:rsidRPr="00D31C7F">
        <w:rPr>
          <w:rFonts w:ascii="Times New Roman" w:hAnsi="Times New Roman" w:cs="Times New Roman"/>
          <w:lang w:val="en-GB"/>
        </w:rPr>
        <w:t xml:space="preserve"> all his territory, which practically meant the whole of the South, would be inherited by his daughter and the </w:t>
      </w:r>
      <w:r w:rsidR="00917CA3">
        <w:rPr>
          <w:rFonts w:ascii="Times New Roman" w:hAnsi="Times New Roman" w:cs="Times New Roman"/>
          <w:lang w:val="en-GB"/>
        </w:rPr>
        <w:t>king</w:t>
      </w:r>
      <w:r w:rsidR="004C0045">
        <w:rPr>
          <w:rFonts w:ascii="Times New Roman" w:hAnsi="Times New Roman" w:cs="Times New Roman"/>
          <w:lang w:val="en-GB"/>
        </w:rPr>
        <w:t>’</w:t>
      </w:r>
      <w:r w:rsidR="00917CA3">
        <w:rPr>
          <w:rFonts w:ascii="Times New Roman" w:hAnsi="Times New Roman" w:cs="Times New Roman"/>
          <w:lang w:val="en-GB"/>
        </w:rPr>
        <w:t>s brother</w:t>
      </w:r>
      <w:r w:rsidRPr="00D31C7F">
        <w:rPr>
          <w:rFonts w:ascii="Times New Roman" w:hAnsi="Times New Roman" w:cs="Times New Roman"/>
          <w:lang w:val="en-GB"/>
        </w:rPr>
        <w:t xml:space="preserve">. Should they </w:t>
      </w:r>
      <w:r w:rsidR="00AF78DD">
        <w:rPr>
          <w:rFonts w:ascii="Times New Roman" w:hAnsi="Times New Roman" w:cs="Times New Roman"/>
          <w:lang w:val="en-GB"/>
        </w:rPr>
        <w:t>die</w:t>
      </w:r>
      <w:r w:rsidRPr="00D31C7F">
        <w:rPr>
          <w:rFonts w:ascii="Times New Roman" w:hAnsi="Times New Roman" w:cs="Times New Roman"/>
          <w:lang w:val="en-GB"/>
        </w:rPr>
        <w:t xml:space="preserve"> without children</w:t>
      </w:r>
      <w:r w:rsidR="00917CA3">
        <w:rPr>
          <w:rFonts w:ascii="Times New Roman" w:hAnsi="Times New Roman" w:cs="Times New Roman"/>
          <w:lang w:val="en-GB"/>
        </w:rPr>
        <w:t>,</w:t>
      </w:r>
      <w:r w:rsidRPr="00D31C7F">
        <w:rPr>
          <w:rFonts w:ascii="Times New Roman" w:hAnsi="Times New Roman" w:cs="Times New Roman"/>
          <w:lang w:val="en-GB"/>
        </w:rPr>
        <w:t xml:space="preserve"> their territory would revert to the King and his heirs (16 &amp; 19). As the treaty states:</w:t>
      </w:r>
    </w:p>
    <w:p w14:paraId="7D868F6F" w14:textId="77777777" w:rsidR="00212B2B" w:rsidRPr="00D31C7F" w:rsidRDefault="00212B2B" w:rsidP="00212B2B">
      <w:pPr>
        <w:spacing w:after="0" w:line="276" w:lineRule="auto"/>
        <w:jc w:val="both"/>
        <w:rPr>
          <w:rFonts w:ascii="Times New Roman" w:hAnsi="Times New Roman" w:cs="Times New Roman"/>
          <w:lang w:val="en-GB"/>
        </w:rPr>
      </w:pPr>
    </w:p>
    <w:p w14:paraId="2E399BAC" w14:textId="147F2AC7" w:rsidR="00212B2B" w:rsidRPr="00DC098B" w:rsidRDefault="00212B2B" w:rsidP="00DC098B">
      <w:pPr>
        <w:spacing w:after="0" w:line="276" w:lineRule="auto"/>
        <w:ind w:left="708"/>
        <w:jc w:val="both"/>
        <w:rPr>
          <w:rFonts w:ascii="Times New Roman" w:hAnsi="Times New Roman" w:cs="Times New Roman"/>
          <w:lang w:val="en-GB"/>
        </w:rPr>
      </w:pPr>
      <w:r w:rsidRPr="00DC098B">
        <w:rPr>
          <w:rFonts w:ascii="Times New Roman" w:hAnsi="Times New Roman" w:cs="Times New Roman"/>
          <w:lang w:val="en-GB"/>
        </w:rPr>
        <w:t>…</w:t>
      </w:r>
      <w:r w:rsidR="00AF78DD">
        <w:rPr>
          <w:rFonts w:ascii="Times New Roman" w:hAnsi="Times New Roman" w:cs="Times New Roman"/>
          <w:lang w:val="en-GB"/>
        </w:rPr>
        <w:t xml:space="preserve"> </w:t>
      </w:r>
      <w:r w:rsidRPr="00DC098B">
        <w:rPr>
          <w:rFonts w:ascii="Times New Roman" w:hAnsi="Times New Roman" w:cs="Times New Roman"/>
          <w:lang w:val="en-GB"/>
        </w:rPr>
        <w:t>on the basis that, whatever may happen, Toulouse and the bishopric of Toulouse will revert to the King and his heirs after our death</w:t>
      </w:r>
      <w:r w:rsidR="00917CA3" w:rsidRPr="00DC098B">
        <w:rPr>
          <w:rFonts w:ascii="Times New Roman" w:hAnsi="Times New Roman" w:cs="Times New Roman"/>
          <w:lang w:val="en-GB"/>
        </w:rPr>
        <w:t>,</w:t>
      </w:r>
      <w:r w:rsidRPr="00DC098B">
        <w:rPr>
          <w:rFonts w:ascii="Times New Roman" w:hAnsi="Times New Roman" w:cs="Times New Roman"/>
          <w:lang w:val="en-GB"/>
        </w:rPr>
        <w:t xml:space="preserve"> and no one will be able to claim any right there save sons or daughters descended from the King</w:t>
      </w:r>
      <w:r w:rsidR="004C0045" w:rsidRPr="00DC098B">
        <w:rPr>
          <w:rFonts w:ascii="Times New Roman" w:hAnsi="Times New Roman" w:cs="Times New Roman"/>
          <w:lang w:val="en-GB"/>
        </w:rPr>
        <w:t>’</w:t>
      </w:r>
      <w:r w:rsidRPr="00DC098B">
        <w:rPr>
          <w:rFonts w:ascii="Times New Roman" w:hAnsi="Times New Roman" w:cs="Times New Roman"/>
          <w:lang w:val="en-GB"/>
        </w:rPr>
        <w:t>s brother and our daughter, as set out above</w:t>
      </w:r>
      <w:r w:rsidR="00917CA3" w:rsidRPr="00DC098B">
        <w:rPr>
          <w:rFonts w:ascii="Times New Roman" w:hAnsi="Times New Roman" w:cs="Times New Roman"/>
          <w:lang w:val="en-GB"/>
        </w:rPr>
        <w:t>.</w:t>
      </w:r>
      <w:r w:rsidRPr="00DC098B">
        <w:rPr>
          <w:rStyle w:val="FootnoteReference"/>
          <w:rFonts w:ascii="Times New Roman" w:hAnsi="Times New Roman" w:cs="Times New Roman"/>
          <w:lang w:val="en-GB"/>
        </w:rPr>
        <w:footnoteReference w:id="283"/>
      </w:r>
    </w:p>
    <w:p w14:paraId="7315E32F" w14:textId="77777777" w:rsidR="00212B2B" w:rsidRPr="00D31C7F" w:rsidRDefault="00212B2B" w:rsidP="00212B2B">
      <w:pPr>
        <w:spacing w:after="0" w:line="276" w:lineRule="auto"/>
        <w:jc w:val="both"/>
        <w:rPr>
          <w:rFonts w:ascii="Times New Roman" w:hAnsi="Times New Roman" w:cs="Times New Roman"/>
          <w:sz w:val="20"/>
          <w:szCs w:val="20"/>
          <w:lang w:val="en-GB"/>
        </w:rPr>
      </w:pPr>
    </w:p>
    <w:p w14:paraId="29B969C7" w14:textId="3B51D669" w:rsidR="00212B2B" w:rsidRPr="00D31C7F" w:rsidRDefault="00212B2B" w:rsidP="0093771D">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This part of the Treaty worked out </w:t>
      </w:r>
      <w:r w:rsidR="00917CA3">
        <w:rPr>
          <w:rFonts w:ascii="Times New Roman" w:hAnsi="Times New Roman" w:cs="Times New Roman"/>
          <w:lang w:val="en-GB"/>
        </w:rPr>
        <w:t>precisely</w:t>
      </w:r>
      <w:r w:rsidRPr="00D31C7F">
        <w:rPr>
          <w:rFonts w:ascii="Times New Roman" w:hAnsi="Times New Roman" w:cs="Times New Roman"/>
          <w:lang w:val="en-GB"/>
        </w:rPr>
        <w:t xml:space="preserve"> as intended. Either the South would be ruled by the King</w:t>
      </w:r>
      <w:r w:rsidR="004C0045">
        <w:rPr>
          <w:rFonts w:ascii="Times New Roman" w:hAnsi="Times New Roman" w:cs="Times New Roman"/>
          <w:lang w:val="en-GB"/>
        </w:rPr>
        <w:t>’</w:t>
      </w:r>
      <w:r w:rsidRPr="00D31C7F">
        <w:rPr>
          <w:rFonts w:ascii="Times New Roman" w:hAnsi="Times New Roman" w:cs="Times New Roman"/>
          <w:lang w:val="en-GB"/>
        </w:rPr>
        <w:t xml:space="preserve">s brother or his children, which would shape strong bonds between the region and France, or the South </w:t>
      </w:r>
      <w:r w:rsidR="008D00C4">
        <w:rPr>
          <w:rFonts w:ascii="Times New Roman" w:hAnsi="Times New Roman" w:cs="Times New Roman"/>
          <w:lang w:val="en-GB"/>
        </w:rPr>
        <w:t xml:space="preserve">would </w:t>
      </w:r>
      <w:r w:rsidRPr="00D31C7F">
        <w:rPr>
          <w:rFonts w:ascii="Times New Roman" w:hAnsi="Times New Roman" w:cs="Times New Roman"/>
          <w:lang w:val="en-GB"/>
        </w:rPr>
        <w:t xml:space="preserve">directly become a part of France, should they die childless, by </w:t>
      </w:r>
      <w:r w:rsidR="00AF78DD">
        <w:rPr>
          <w:rFonts w:ascii="Times New Roman" w:hAnsi="Times New Roman" w:cs="Times New Roman"/>
          <w:lang w:val="en-GB"/>
        </w:rPr>
        <w:t xml:space="preserve">the lands </w:t>
      </w:r>
      <w:r w:rsidRPr="00D31C7F">
        <w:rPr>
          <w:rFonts w:ascii="Times New Roman" w:hAnsi="Times New Roman" w:cs="Times New Roman"/>
          <w:lang w:val="en-GB"/>
        </w:rPr>
        <w:t xml:space="preserve">reverting </w:t>
      </w:r>
      <w:r w:rsidR="008D00C4">
        <w:rPr>
          <w:rFonts w:ascii="Times New Roman" w:hAnsi="Times New Roman" w:cs="Times New Roman"/>
          <w:lang w:val="en-GB"/>
        </w:rPr>
        <w:t xml:space="preserve">to </w:t>
      </w:r>
      <w:r w:rsidRPr="00D31C7F">
        <w:rPr>
          <w:rFonts w:ascii="Times New Roman" w:hAnsi="Times New Roman" w:cs="Times New Roman"/>
          <w:lang w:val="en-GB"/>
        </w:rPr>
        <w:t xml:space="preserve">the French crown. In the end, the second option came to pass, which meant that the South eventually </w:t>
      </w:r>
      <w:r w:rsidR="00AF78DD">
        <w:rPr>
          <w:rFonts w:ascii="Times New Roman" w:hAnsi="Times New Roman" w:cs="Times New Roman"/>
          <w:lang w:val="en-GB"/>
        </w:rPr>
        <w:t>was</w:t>
      </w:r>
      <w:r w:rsidRPr="00D31C7F">
        <w:rPr>
          <w:rFonts w:ascii="Times New Roman" w:hAnsi="Times New Roman" w:cs="Times New Roman"/>
          <w:lang w:val="en-GB"/>
        </w:rPr>
        <w:t xml:space="preserve"> fully incorporated into the crown</w:t>
      </w:r>
      <w:r w:rsidR="00AF78DD">
        <w:rPr>
          <w:rFonts w:ascii="Times New Roman" w:hAnsi="Times New Roman" w:cs="Times New Roman"/>
          <w:lang w:val="en-GB"/>
        </w:rPr>
        <w:t xml:space="preserve"> </w:t>
      </w:r>
      <w:r w:rsidRPr="00D31C7F">
        <w:rPr>
          <w:rFonts w:ascii="Times New Roman" w:hAnsi="Times New Roman" w:cs="Times New Roman"/>
          <w:lang w:val="en-GB"/>
        </w:rPr>
        <w:t>lands.</w:t>
      </w:r>
      <w:r w:rsidRPr="00D31C7F">
        <w:rPr>
          <w:rStyle w:val="FootnoteReference"/>
          <w:rFonts w:ascii="Times New Roman" w:hAnsi="Times New Roman" w:cs="Times New Roman"/>
          <w:lang w:val="en-GB"/>
        </w:rPr>
        <w:footnoteReference w:id="284"/>
      </w:r>
      <w:r w:rsidRPr="00D31C7F">
        <w:rPr>
          <w:rFonts w:ascii="Times New Roman" w:hAnsi="Times New Roman" w:cs="Times New Roman"/>
          <w:lang w:val="en-GB"/>
        </w:rPr>
        <w:t xml:space="preserve"> As we have discussed above</w:t>
      </w:r>
      <w:r w:rsidR="008D00C4">
        <w:rPr>
          <w:rFonts w:ascii="Times New Roman" w:hAnsi="Times New Roman" w:cs="Times New Roman"/>
          <w:lang w:val="en-GB"/>
        </w:rPr>
        <w:t>,</w:t>
      </w:r>
      <w:r w:rsidRPr="00D31C7F">
        <w:rPr>
          <w:rFonts w:ascii="Times New Roman" w:hAnsi="Times New Roman" w:cs="Times New Roman"/>
          <w:lang w:val="en-GB"/>
        </w:rPr>
        <w:t xml:space="preserve"> Simon</w:t>
      </w:r>
      <w:r w:rsidR="00AF78DD">
        <w:rPr>
          <w:rFonts w:ascii="Times New Roman" w:hAnsi="Times New Roman" w:cs="Times New Roman"/>
          <w:lang w:val="en-GB"/>
        </w:rPr>
        <w:t xml:space="preserve"> had</w:t>
      </w:r>
      <w:r w:rsidRPr="00D31C7F">
        <w:rPr>
          <w:rFonts w:ascii="Times New Roman" w:hAnsi="Times New Roman" w:cs="Times New Roman"/>
          <w:lang w:val="en-GB"/>
        </w:rPr>
        <w:t xml:space="preserve"> tried to do </w:t>
      </w:r>
      <w:r w:rsidR="00AF78DD">
        <w:rPr>
          <w:rFonts w:ascii="Times New Roman" w:hAnsi="Times New Roman" w:cs="Times New Roman"/>
          <w:lang w:val="en-GB"/>
        </w:rPr>
        <w:t>something</w:t>
      </w:r>
      <w:r w:rsidRPr="00D31C7F">
        <w:rPr>
          <w:rFonts w:ascii="Times New Roman" w:hAnsi="Times New Roman" w:cs="Times New Roman"/>
          <w:lang w:val="en-GB"/>
        </w:rPr>
        <w:t xml:space="preserve"> similar by having Southern noble women marry Northerners, thereby creating a new generation of loyal nobles. However, by letting the lands revert to the crown, the King was able to capture the South without having to conquer it, bypassing all these difficulties.</w:t>
      </w:r>
    </w:p>
    <w:p w14:paraId="491BB9C1" w14:textId="1082322B" w:rsidR="00212B2B" w:rsidRPr="00D31C7F" w:rsidRDefault="00212B2B"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One might be confused as to why </w:t>
      </w:r>
      <w:r w:rsidR="00A616F8" w:rsidRPr="00D31C7F">
        <w:rPr>
          <w:rFonts w:ascii="Times New Roman" w:hAnsi="Times New Roman" w:cs="Times New Roman"/>
          <w:lang w:val="en-GB"/>
        </w:rPr>
        <w:t xml:space="preserve">there are </w:t>
      </w:r>
      <w:r w:rsidRPr="00D31C7F">
        <w:rPr>
          <w:rFonts w:ascii="Times New Roman" w:hAnsi="Times New Roman" w:cs="Times New Roman"/>
          <w:lang w:val="en-GB"/>
        </w:rPr>
        <w:t xml:space="preserve">multiple items in the </w:t>
      </w:r>
      <w:r w:rsidR="00A616F8" w:rsidRPr="00D31C7F">
        <w:rPr>
          <w:rFonts w:ascii="Times New Roman" w:hAnsi="Times New Roman" w:cs="Times New Roman"/>
          <w:i/>
          <w:iCs/>
          <w:lang w:val="en-GB"/>
        </w:rPr>
        <w:t>T</w:t>
      </w:r>
      <w:r w:rsidRPr="00D31C7F">
        <w:rPr>
          <w:rFonts w:ascii="Times New Roman" w:hAnsi="Times New Roman" w:cs="Times New Roman"/>
          <w:i/>
          <w:iCs/>
          <w:lang w:val="en-GB"/>
        </w:rPr>
        <w:t>reaty</w:t>
      </w:r>
      <w:r w:rsidRPr="00D31C7F">
        <w:rPr>
          <w:rFonts w:ascii="Times New Roman" w:hAnsi="Times New Roman" w:cs="Times New Roman"/>
          <w:lang w:val="en-GB"/>
        </w:rPr>
        <w:t xml:space="preserve"> in which </w:t>
      </w:r>
      <w:r w:rsidR="008D00C4" w:rsidRPr="008D00C4">
        <w:rPr>
          <w:rFonts w:ascii="Times New Roman" w:hAnsi="Times New Roman" w:cs="Times New Roman"/>
          <w:lang w:val="en-GB"/>
        </w:rPr>
        <w:t xml:space="preserve">some of the conquered territories would be returned </w:t>
      </w:r>
      <w:r w:rsidRPr="00D31C7F">
        <w:rPr>
          <w:rFonts w:ascii="Times New Roman" w:hAnsi="Times New Roman" w:cs="Times New Roman"/>
          <w:lang w:val="en-GB"/>
        </w:rPr>
        <w:t xml:space="preserve">to Raymond VII (17 </w:t>
      </w:r>
      <w:r w:rsidR="00AF78DD">
        <w:rPr>
          <w:rFonts w:ascii="Times New Roman" w:hAnsi="Times New Roman" w:cs="Times New Roman"/>
          <w:lang w:val="en-GB"/>
        </w:rPr>
        <w:t>and</w:t>
      </w:r>
      <w:r w:rsidRPr="00D31C7F">
        <w:rPr>
          <w:rFonts w:ascii="Times New Roman" w:hAnsi="Times New Roman" w:cs="Times New Roman"/>
          <w:lang w:val="en-GB"/>
        </w:rPr>
        <w:t xml:space="preserve"> 18</w:t>
      </w:r>
      <w:r w:rsidR="00AF78DD">
        <w:rPr>
          <w:rFonts w:ascii="Times New Roman" w:hAnsi="Times New Roman" w:cs="Times New Roman"/>
          <w:lang w:val="en-GB"/>
        </w:rPr>
        <w:t>,</w:t>
      </w:r>
      <w:r w:rsidRPr="00D31C7F">
        <w:rPr>
          <w:rFonts w:ascii="Times New Roman" w:hAnsi="Times New Roman" w:cs="Times New Roman"/>
          <w:lang w:val="en-GB"/>
        </w:rPr>
        <w:t xml:space="preserve"> 21 </w:t>
      </w:r>
      <w:r w:rsidR="00AF78DD">
        <w:rPr>
          <w:rFonts w:ascii="Times New Roman" w:hAnsi="Times New Roman" w:cs="Times New Roman"/>
          <w:lang w:val="en-GB"/>
        </w:rPr>
        <w:t>and</w:t>
      </w:r>
      <w:r w:rsidRPr="00D31C7F">
        <w:rPr>
          <w:rFonts w:ascii="Times New Roman" w:hAnsi="Times New Roman" w:cs="Times New Roman"/>
          <w:lang w:val="en-GB"/>
        </w:rPr>
        <w:t xml:space="preserve"> 22). One could argue that this would strengthen the count. However, it should be noted that the king knew that through this treaty</w:t>
      </w:r>
      <w:r w:rsidR="00E01485">
        <w:rPr>
          <w:rFonts w:ascii="Times New Roman" w:hAnsi="Times New Roman" w:cs="Times New Roman"/>
          <w:lang w:val="en-GB"/>
        </w:rPr>
        <w:t>,</w:t>
      </w:r>
      <w:r w:rsidRPr="00D31C7F">
        <w:rPr>
          <w:rFonts w:ascii="Times New Roman" w:hAnsi="Times New Roman" w:cs="Times New Roman"/>
          <w:lang w:val="en-GB"/>
        </w:rPr>
        <w:t xml:space="preserve"> the count practically did not pose any danger any</w:t>
      </w:r>
      <w:r w:rsidR="00AF78DD">
        <w:rPr>
          <w:rFonts w:ascii="Times New Roman" w:hAnsi="Times New Roman" w:cs="Times New Roman"/>
          <w:lang w:val="en-GB"/>
        </w:rPr>
        <w:t xml:space="preserve"> longer</w:t>
      </w:r>
      <w:r w:rsidRPr="00D31C7F">
        <w:rPr>
          <w:rFonts w:ascii="Times New Roman" w:hAnsi="Times New Roman" w:cs="Times New Roman"/>
          <w:lang w:val="en-GB"/>
        </w:rPr>
        <w:t xml:space="preserve">. He knew that </w:t>
      </w:r>
      <w:r w:rsidR="00B11110">
        <w:rPr>
          <w:rFonts w:ascii="Times New Roman" w:hAnsi="Times New Roman" w:cs="Times New Roman"/>
          <w:lang w:val="en-GB"/>
        </w:rPr>
        <w:t>whichever</w:t>
      </w:r>
      <w:r w:rsidRPr="00D31C7F">
        <w:rPr>
          <w:rFonts w:ascii="Times New Roman" w:hAnsi="Times New Roman" w:cs="Times New Roman"/>
          <w:lang w:val="en-GB"/>
        </w:rPr>
        <w:t xml:space="preserve"> way the wind would blow, the territories would fall under his sphere of influence, directly or indirectly. Therefore, returning conquered territory to the</w:t>
      </w:r>
      <w:r w:rsidR="009714F8">
        <w:rPr>
          <w:rFonts w:ascii="Times New Roman" w:hAnsi="Times New Roman" w:cs="Times New Roman"/>
          <w:lang w:val="en-GB"/>
        </w:rPr>
        <w:t xml:space="preserve"> Count</w:t>
      </w:r>
      <w:r w:rsidRPr="00D31C7F">
        <w:rPr>
          <w:rFonts w:ascii="Times New Roman" w:hAnsi="Times New Roman" w:cs="Times New Roman"/>
          <w:lang w:val="en-GB"/>
        </w:rPr>
        <w:t xml:space="preserve"> would not pose a problem</w:t>
      </w:r>
      <w:r w:rsidR="00014F3F">
        <w:rPr>
          <w:rFonts w:ascii="Times New Roman" w:hAnsi="Times New Roman" w:cs="Times New Roman"/>
          <w:lang w:val="en-GB"/>
        </w:rPr>
        <w:t>; in</w:t>
      </w:r>
      <w:r w:rsidRPr="00D31C7F">
        <w:rPr>
          <w:rFonts w:ascii="Times New Roman" w:hAnsi="Times New Roman" w:cs="Times New Roman"/>
          <w:lang w:val="en-GB"/>
        </w:rPr>
        <w:t xml:space="preserve"> the long run, it would even work to the </w:t>
      </w:r>
      <w:r w:rsidR="00292EEA">
        <w:rPr>
          <w:rFonts w:ascii="Times New Roman" w:hAnsi="Times New Roman" w:cs="Times New Roman"/>
          <w:lang w:val="en-GB"/>
        </w:rPr>
        <w:t>king</w:t>
      </w:r>
      <w:r w:rsidR="004C0045">
        <w:rPr>
          <w:rFonts w:ascii="Times New Roman" w:hAnsi="Times New Roman" w:cs="Times New Roman"/>
          <w:lang w:val="en-GB"/>
        </w:rPr>
        <w:t>’</w:t>
      </w:r>
      <w:r w:rsidR="00292EEA">
        <w:rPr>
          <w:rFonts w:ascii="Times New Roman" w:hAnsi="Times New Roman" w:cs="Times New Roman"/>
          <w:lang w:val="en-GB"/>
        </w:rPr>
        <w:t>s</w:t>
      </w:r>
      <w:r w:rsidRPr="00D31C7F">
        <w:rPr>
          <w:rFonts w:ascii="Times New Roman" w:hAnsi="Times New Roman" w:cs="Times New Roman"/>
          <w:lang w:val="en-GB"/>
        </w:rPr>
        <w:t xml:space="preserve"> advantage. He could gain influence in the region while still incorporating Raymond</w:t>
      </w:r>
      <w:r w:rsidR="004C0045">
        <w:rPr>
          <w:rFonts w:ascii="Times New Roman" w:hAnsi="Times New Roman" w:cs="Times New Roman"/>
          <w:lang w:val="en-GB"/>
        </w:rPr>
        <w:t>’</w:t>
      </w:r>
      <w:r w:rsidRPr="00D31C7F">
        <w:rPr>
          <w:rFonts w:ascii="Times New Roman" w:hAnsi="Times New Roman" w:cs="Times New Roman"/>
          <w:lang w:val="en-GB"/>
        </w:rPr>
        <w:t>s popular support.</w:t>
      </w:r>
      <w:r w:rsidR="00015ED2">
        <w:rPr>
          <w:rFonts w:ascii="Times New Roman" w:hAnsi="Times New Roman" w:cs="Times New Roman"/>
          <w:lang w:val="en-GB"/>
        </w:rPr>
        <w:t xml:space="preserve"> </w:t>
      </w:r>
      <w:r w:rsidRPr="00D31C7F">
        <w:rPr>
          <w:rFonts w:ascii="Times New Roman" w:hAnsi="Times New Roman" w:cs="Times New Roman"/>
          <w:lang w:val="en-GB"/>
        </w:rPr>
        <w:t xml:space="preserve">He would not have to act as a </w:t>
      </w:r>
      <w:r w:rsidR="00B11110" w:rsidRPr="00D31C7F">
        <w:rPr>
          <w:rFonts w:ascii="Times New Roman" w:hAnsi="Times New Roman" w:cs="Times New Roman"/>
          <w:lang w:val="en-GB"/>
        </w:rPr>
        <w:t>conqueror</w:t>
      </w:r>
      <w:r w:rsidRPr="00D31C7F">
        <w:rPr>
          <w:rFonts w:ascii="Times New Roman" w:hAnsi="Times New Roman" w:cs="Times New Roman"/>
          <w:lang w:val="en-GB"/>
        </w:rPr>
        <w:t xml:space="preserve"> in these possibly unruly territories ravaged by the war </w:t>
      </w:r>
      <w:r w:rsidRPr="00D31C7F">
        <w:rPr>
          <w:rFonts w:ascii="Times New Roman" w:hAnsi="Times New Roman" w:cs="Times New Roman"/>
          <w:lang w:val="en-GB"/>
        </w:rPr>
        <w:lastRenderedPageBreak/>
        <w:t>but have Raymond take control over them, something the region was probably willing to accept</w:t>
      </w:r>
      <w:r w:rsidR="00AF78DD">
        <w:rPr>
          <w:rFonts w:ascii="Times New Roman" w:hAnsi="Times New Roman" w:cs="Times New Roman"/>
          <w:lang w:val="en-GB"/>
        </w:rPr>
        <w:t>,</w:t>
      </w:r>
      <w:r w:rsidRPr="00D31C7F">
        <w:rPr>
          <w:rFonts w:ascii="Times New Roman" w:hAnsi="Times New Roman" w:cs="Times New Roman"/>
          <w:lang w:val="en-GB"/>
        </w:rPr>
        <w:t xml:space="preserve"> and wait for the inevitable moment that they would be passed along to his brother</w:t>
      </w:r>
      <w:r w:rsidR="004C0045">
        <w:rPr>
          <w:rFonts w:ascii="Times New Roman" w:hAnsi="Times New Roman" w:cs="Times New Roman"/>
          <w:lang w:val="en-GB"/>
        </w:rPr>
        <w:t>’</w:t>
      </w:r>
      <w:r w:rsidRPr="00D31C7F">
        <w:rPr>
          <w:rFonts w:ascii="Times New Roman" w:hAnsi="Times New Roman" w:cs="Times New Roman"/>
          <w:lang w:val="en-GB"/>
        </w:rPr>
        <w:t>s line or to himself. Raymond VII was allowed to make charitable bequests mortmain, but this should all be done according to French customs</w:t>
      </w:r>
      <w:r w:rsidR="00DB129C">
        <w:rPr>
          <w:rFonts w:ascii="Times New Roman" w:hAnsi="Times New Roman" w:cs="Times New Roman"/>
          <w:lang w:val="en-GB"/>
        </w:rPr>
        <w:t>,</w:t>
      </w:r>
      <w:r w:rsidRPr="00D31C7F">
        <w:rPr>
          <w:rFonts w:ascii="Times New Roman" w:hAnsi="Times New Roman" w:cs="Times New Roman"/>
          <w:lang w:val="en-GB"/>
        </w:rPr>
        <w:t xml:space="preserve"> which meant that there was no fear of Raymond giving away all of his </w:t>
      </w:r>
      <w:r w:rsidR="00DB129C">
        <w:rPr>
          <w:rFonts w:ascii="Times New Roman" w:hAnsi="Times New Roman" w:cs="Times New Roman"/>
          <w:lang w:val="en-GB"/>
        </w:rPr>
        <w:t>territories</w:t>
      </w:r>
      <w:r w:rsidRPr="00D31C7F">
        <w:rPr>
          <w:rFonts w:ascii="Times New Roman" w:hAnsi="Times New Roman" w:cs="Times New Roman"/>
          <w:lang w:val="en-GB"/>
        </w:rPr>
        <w:t xml:space="preserve"> to the </w:t>
      </w:r>
      <w:r w:rsidR="001E546B">
        <w:rPr>
          <w:rFonts w:ascii="Times New Roman" w:hAnsi="Times New Roman" w:cs="Times New Roman"/>
          <w:lang w:val="en-GB"/>
        </w:rPr>
        <w:t>Church</w:t>
      </w:r>
      <w:r w:rsidRPr="00D31C7F">
        <w:rPr>
          <w:rFonts w:ascii="Times New Roman" w:hAnsi="Times New Roman" w:cs="Times New Roman"/>
          <w:lang w:val="en-GB"/>
        </w:rPr>
        <w:t xml:space="preserve"> to spite the French king (20). </w:t>
      </w:r>
    </w:p>
    <w:p w14:paraId="47B1FF5F" w14:textId="7526F405" w:rsidR="00212B2B" w:rsidRPr="00D31C7F" w:rsidRDefault="00212B2B"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r>
      <w:r w:rsidR="00E21002">
        <w:rPr>
          <w:rFonts w:ascii="Times New Roman" w:hAnsi="Times New Roman" w:cs="Times New Roman"/>
          <w:lang w:val="en-GB"/>
        </w:rPr>
        <w:t>All t</w:t>
      </w:r>
      <w:r w:rsidRPr="00D31C7F">
        <w:rPr>
          <w:rFonts w:ascii="Times New Roman" w:hAnsi="Times New Roman" w:cs="Times New Roman"/>
          <w:lang w:val="en-GB"/>
        </w:rPr>
        <w:t>his does not mean that Raymond did not lose any lands. The lands around the Rh</w:t>
      </w:r>
      <w:r w:rsidR="00E21002">
        <w:rPr>
          <w:rFonts w:ascii="Times New Roman" w:hAnsi="Times New Roman" w:cs="Times New Roman"/>
          <w:lang w:val="en-GB"/>
        </w:rPr>
        <w:t>ô</w:t>
      </w:r>
      <w:r w:rsidRPr="00D31C7F">
        <w:rPr>
          <w:rFonts w:ascii="Times New Roman" w:hAnsi="Times New Roman" w:cs="Times New Roman"/>
          <w:lang w:val="en-GB"/>
        </w:rPr>
        <w:t>ne immediately came into the possession of the French crown (23). This was quite desirable for the French king</w:t>
      </w:r>
      <w:r w:rsidR="00E21002">
        <w:rPr>
          <w:rFonts w:ascii="Times New Roman" w:hAnsi="Times New Roman" w:cs="Times New Roman"/>
          <w:lang w:val="en-GB"/>
        </w:rPr>
        <w:t>,</w:t>
      </w:r>
      <w:r w:rsidRPr="00D31C7F">
        <w:rPr>
          <w:rFonts w:ascii="Times New Roman" w:hAnsi="Times New Roman" w:cs="Times New Roman"/>
          <w:lang w:val="en-GB"/>
        </w:rPr>
        <w:t xml:space="preserve"> as it opened pathways to the Mediterranean. The </w:t>
      </w:r>
      <w:r w:rsidR="001E546B">
        <w:rPr>
          <w:rFonts w:ascii="Times New Roman" w:hAnsi="Times New Roman" w:cs="Times New Roman"/>
          <w:lang w:val="en-GB"/>
        </w:rPr>
        <w:t>Church</w:t>
      </w:r>
      <w:r w:rsidRPr="00D31C7F">
        <w:rPr>
          <w:rFonts w:ascii="Times New Roman" w:hAnsi="Times New Roman" w:cs="Times New Roman"/>
          <w:lang w:val="en-GB"/>
        </w:rPr>
        <w:t xml:space="preserve"> also gained lands surrounding the Rh</w:t>
      </w:r>
      <w:r w:rsidR="00E21002">
        <w:rPr>
          <w:rFonts w:ascii="Times New Roman" w:hAnsi="Times New Roman" w:cs="Times New Roman"/>
          <w:lang w:val="en-GB"/>
        </w:rPr>
        <w:t>ô</w:t>
      </w:r>
      <w:r w:rsidRPr="00D31C7F">
        <w:rPr>
          <w:rFonts w:ascii="Times New Roman" w:hAnsi="Times New Roman" w:cs="Times New Roman"/>
          <w:lang w:val="en-GB"/>
        </w:rPr>
        <w:t>ne, especially the lands surrounding Avignon</w:t>
      </w:r>
      <w:r w:rsidR="00385891">
        <w:rPr>
          <w:rFonts w:ascii="Times New Roman" w:hAnsi="Times New Roman" w:cs="Times New Roman"/>
          <w:lang w:val="en-GB"/>
        </w:rPr>
        <w:t>,</w:t>
      </w:r>
      <w:r w:rsidRPr="00D31C7F">
        <w:rPr>
          <w:rFonts w:ascii="Times New Roman" w:hAnsi="Times New Roman" w:cs="Times New Roman"/>
          <w:lang w:val="en-GB"/>
        </w:rPr>
        <w:t xml:space="preserve"> which </w:t>
      </w:r>
      <w:r w:rsidR="00385891">
        <w:rPr>
          <w:rFonts w:ascii="Times New Roman" w:hAnsi="Times New Roman" w:cs="Times New Roman"/>
          <w:lang w:val="en-GB"/>
        </w:rPr>
        <w:t>would, later on,</w:t>
      </w:r>
      <w:r w:rsidRPr="00D31C7F">
        <w:rPr>
          <w:rFonts w:ascii="Times New Roman" w:hAnsi="Times New Roman" w:cs="Times New Roman"/>
          <w:lang w:val="en-GB"/>
        </w:rPr>
        <w:t xml:space="preserve"> be the temporary seat of the </w:t>
      </w:r>
      <w:r w:rsidR="000824A5">
        <w:rPr>
          <w:rFonts w:ascii="Times New Roman" w:hAnsi="Times New Roman" w:cs="Times New Roman"/>
          <w:lang w:val="en-GB"/>
        </w:rPr>
        <w:t>Pope</w:t>
      </w:r>
      <w:r w:rsidRPr="00D31C7F">
        <w:rPr>
          <w:rFonts w:ascii="Times New Roman" w:hAnsi="Times New Roman" w:cs="Times New Roman"/>
          <w:lang w:val="en-GB"/>
        </w:rPr>
        <w:t xml:space="preserve"> (24). Local lords also regained some of their territories. We </w:t>
      </w:r>
      <w:r w:rsidR="00E21002">
        <w:rPr>
          <w:rFonts w:ascii="Times New Roman" w:hAnsi="Times New Roman" w:cs="Times New Roman"/>
          <w:lang w:val="en-GB"/>
        </w:rPr>
        <w:t>have seen</w:t>
      </w:r>
      <w:r w:rsidRPr="00D31C7F">
        <w:rPr>
          <w:rFonts w:ascii="Times New Roman" w:hAnsi="Times New Roman" w:cs="Times New Roman"/>
          <w:lang w:val="en-GB"/>
        </w:rPr>
        <w:t xml:space="preserve"> that Simon created a large </w:t>
      </w:r>
      <w:r w:rsidR="00385891">
        <w:rPr>
          <w:rFonts w:ascii="Times New Roman" w:hAnsi="Times New Roman" w:cs="Times New Roman"/>
          <w:lang w:val="en-GB"/>
        </w:rPr>
        <w:t>number</w:t>
      </w:r>
      <w:r w:rsidRPr="00D31C7F">
        <w:rPr>
          <w:rFonts w:ascii="Times New Roman" w:hAnsi="Times New Roman" w:cs="Times New Roman"/>
          <w:lang w:val="en-GB"/>
        </w:rPr>
        <w:t xml:space="preserve"> of </w:t>
      </w:r>
      <w:r w:rsidRPr="00D31C7F">
        <w:rPr>
          <w:rFonts w:ascii="Times New Roman" w:hAnsi="Times New Roman" w:cs="Times New Roman"/>
          <w:i/>
          <w:iCs/>
          <w:lang w:val="en-GB"/>
        </w:rPr>
        <w:t>faiditis</w:t>
      </w:r>
      <w:r w:rsidRPr="00D31C7F">
        <w:rPr>
          <w:rFonts w:ascii="Times New Roman" w:hAnsi="Times New Roman" w:cs="Times New Roman"/>
          <w:lang w:val="en-GB"/>
        </w:rPr>
        <w:t xml:space="preserve">, dispossessed lords who were driven out of their territories. Those lords would regain their possessions and rights unless they were condemned </w:t>
      </w:r>
      <w:r w:rsidR="00014F3F">
        <w:rPr>
          <w:rFonts w:ascii="Times New Roman" w:hAnsi="Times New Roman" w:cs="Times New Roman"/>
          <w:lang w:val="en-GB"/>
        </w:rPr>
        <w:t xml:space="preserve">as </w:t>
      </w:r>
      <w:r w:rsidRPr="00D31C7F">
        <w:rPr>
          <w:rFonts w:ascii="Times New Roman" w:hAnsi="Times New Roman" w:cs="Times New Roman"/>
          <w:lang w:val="en-GB"/>
        </w:rPr>
        <w:t>heretics or their possessions were given away by the King, his father, or the Counts of Montfort (25).</w:t>
      </w:r>
      <w:r w:rsidR="00A616F8" w:rsidRPr="00D31C7F">
        <w:rPr>
          <w:rFonts w:ascii="Times New Roman" w:hAnsi="Times New Roman" w:cs="Times New Roman"/>
          <w:lang w:val="en-GB"/>
        </w:rPr>
        <w:t xml:space="preserve"> This was possibly meant to bring some order to the South, as well as </w:t>
      </w:r>
      <w:r w:rsidR="00014F3F">
        <w:rPr>
          <w:rFonts w:ascii="Times New Roman" w:hAnsi="Times New Roman" w:cs="Times New Roman"/>
          <w:lang w:val="en-GB"/>
        </w:rPr>
        <w:t>protect</w:t>
      </w:r>
      <w:r w:rsidR="00A616F8" w:rsidRPr="00D31C7F">
        <w:rPr>
          <w:rFonts w:ascii="Times New Roman" w:hAnsi="Times New Roman" w:cs="Times New Roman"/>
          <w:lang w:val="en-GB"/>
        </w:rPr>
        <w:t xml:space="preserve"> the settled Northern lords.</w:t>
      </w:r>
      <w:r w:rsidRPr="00D31C7F">
        <w:rPr>
          <w:rFonts w:ascii="Times New Roman" w:hAnsi="Times New Roman" w:cs="Times New Roman"/>
          <w:lang w:val="en-GB"/>
        </w:rPr>
        <w:t xml:space="preserve"> </w:t>
      </w:r>
    </w:p>
    <w:p w14:paraId="129ECCAF" w14:textId="3841A75A" w:rsidR="00212B2B" w:rsidRPr="00D31C7F" w:rsidRDefault="00212B2B" w:rsidP="0093771D">
      <w:pPr>
        <w:spacing w:line="360" w:lineRule="auto"/>
        <w:jc w:val="both"/>
        <w:rPr>
          <w:rFonts w:ascii="Times New Roman" w:hAnsi="Times New Roman" w:cs="Times New Roman"/>
          <w:lang w:val="en-GB"/>
        </w:rPr>
      </w:pPr>
      <w:r w:rsidRPr="00D31C7F">
        <w:rPr>
          <w:rFonts w:ascii="Times New Roman" w:hAnsi="Times New Roman" w:cs="Times New Roman"/>
          <w:lang w:val="en-GB"/>
        </w:rPr>
        <w:tab/>
        <w:t>Though th</w:t>
      </w:r>
      <w:r w:rsidR="00E21002">
        <w:rPr>
          <w:rFonts w:ascii="Times New Roman" w:hAnsi="Times New Roman" w:cs="Times New Roman"/>
          <w:lang w:val="en-GB"/>
        </w:rPr>
        <w:t>e</w:t>
      </w:r>
      <w:r w:rsidRPr="00D31C7F">
        <w:rPr>
          <w:rFonts w:ascii="Times New Roman" w:hAnsi="Times New Roman" w:cs="Times New Roman"/>
          <w:lang w:val="en-GB"/>
        </w:rPr>
        <w:t xml:space="preserve"> </w:t>
      </w:r>
      <w:r w:rsidRPr="00DC098B">
        <w:rPr>
          <w:rFonts w:ascii="Times New Roman" w:hAnsi="Times New Roman" w:cs="Times New Roman"/>
          <w:i/>
          <w:iCs/>
          <w:lang w:val="en-GB"/>
        </w:rPr>
        <w:t>Treaty</w:t>
      </w:r>
      <w:r w:rsidRPr="00D31C7F">
        <w:rPr>
          <w:rFonts w:ascii="Times New Roman" w:hAnsi="Times New Roman" w:cs="Times New Roman"/>
          <w:lang w:val="en-GB"/>
        </w:rPr>
        <w:t xml:space="preserve"> was meant to guarantee peace in the South, the truth of the situation was that there were still those who refused to subject themselves to the French king. </w:t>
      </w:r>
      <w:r w:rsidR="00014F3F">
        <w:rPr>
          <w:rFonts w:ascii="Times New Roman" w:hAnsi="Times New Roman" w:cs="Times New Roman"/>
          <w:lang w:val="en-GB"/>
        </w:rPr>
        <w:t>The most</w:t>
      </w:r>
      <w:r w:rsidRPr="00D31C7F">
        <w:rPr>
          <w:rFonts w:ascii="Times New Roman" w:hAnsi="Times New Roman" w:cs="Times New Roman"/>
          <w:lang w:val="en-GB"/>
        </w:rPr>
        <w:t xml:space="preserve"> prominent of these was the Count of Foix.</w:t>
      </w:r>
      <w:r w:rsidRPr="00D31C7F">
        <w:rPr>
          <w:rStyle w:val="FootnoteReference"/>
          <w:rFonts w:ascii="Times New Roman" w:hAnsi="Times New Roman" w:cs="Times New Roman"/>
          <w:lang w:val="en-GB"/>
        </w:rPr>
        <w:footnoteReference w:id="285"/>
      </w:r>
      <w:r w:rsidRPr="00D31C7F">
        <w:rPr>
          <w:rFonts w:ascii="Times New Roman" w:hAnsi="Times New Roman" w:cs="Times New Roman"/>
          <w:lang w:val="en-GB"/>
        </w:rPr>
        <w:t xml:space="preserve"> Therefore, there is also a paragraph about those who refuse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Should any minor lord refuse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the count would have to march against them and only create a truce when the </w:t>
      </w:r>
      <w:r w:rsidR="001E546B">
        <w:rPr>
          <w:rFonts w:ascii="Times New Roman" w:hAnsi="Times New Roman" w:cs="Times New Roman"/>
          <w:lang w:val="en-GB"/>
        </w:rPr>
        <w:t>Church</w:t>
      </w:r>
      <w:r w:rsidRPr="00D31C7F">
        <w:rPr>
          <w:rFonts w:ascii="Times New Roman" w:hAnsi="Times New Roman" w:cs="Times New Roman"/>
          <w:lang w:val="en-GB"/>
        </w:rPr>
        <w:t xml:space="preserve"> and the King would agree to it. Any lands that </w:t>
      </w:r>
      <w:r w:rsidR="00014F3F">
        <w:rPr>
          <w:rFonts w:ascii="Times New Roman" w:hAnsi="Times New Roman" w:cs="Times New Roman"/>
          <w:lang w:val="en-GB"/>
        </w:rPr>
        <w:t>were</w:t>
      </w:r>
      <w:r w:rsidRPr="00D31C7F">
        <w:rPr>
          <w:rFonts w:ascii="Times New Roman" w:hAnsi="Times New Roman" w:cs="Times New Roman"/>
          <w:lang w:val="en-GB"/>
        </w:rPr>
        <w:t xml:space="preserve"> occupied </w:t>
      </w:r>
      <w:r w:rsidR="00FA4EBA">
        <w:rPr>
          <w:rFonts w:ascii="Times New Roman" w:hAnsi="Times New Roman" w:cs="Times New Roman"/>
          <w:lang w:val="en-GB"/>
        </w:rPr>
        <w:t>belonged</w:t>
      </w:r>
      <w:r w:rsidRPr="00D31C7F">
        <w:rPr>
          <w:rFonts w:ascii="Times New Roman" w:hAnsi="Times New Roman" w:cs="Times New Roman"/>
          <w:lang w:val="en-GB"/>
        </w:rPr>
        <w:t xml:space="preserve"> to Raymond VII, but any castles, forts, walls, and ditches were to be destroyed except when the King </w:t>
      </w:r>
      <w:r w:rsidR="00FA4EBA">
        <w:rPr>
          <w:rFonts w:ascii="Times New Roman" w:hAnsi="Times New Roman" w:cs="Times New Roman"/>
          <w:lang w:val="en-GB"/>
        </w:rPr>
        <w:t>wanted</w:t>
      </w:r>
      <w:r w:rsidRPr="00D31C7F">
        <w:rPr>
          <w:rFonts w:ascii="Times New Roman" w:hAnsi="Times New Roman" w:cs="Times New Roman"/>
          <w:lang w:val="en-GB"/>
        </w:rPr>
        <w:t xml:space="preserve"> to retain them (26). </w:t>
      </w:r>
      <w:r w:rsidR="00E21002">
        <w:rPr>
          <w:rFonts w:ascii="Times New Roman" w:hAnsi="Times New Roman" w:cs="Times New Roman"/>
          <w:lang w:val="en-GB"/>
        </w:rPr>
        <w:t>In t</w:t>
      </w:r>
      <w:r w:rsidRPr="00D31C7F">
        <w:rPr>
          <w:rFonts w:ascii="Times New Roman" w:hAnsi="Times New Roman" w:cs="Times New Roman"/>
          <w:lang w:val="en-GB"/>
        </w:rPr>
        <w:t>his way</w:t>
      </w:r>
      <w:r w:rsidR="00FA4EBA">
        <w:rPr>
          <w:rFonts w:ascii="Times New Roman" w:hAnsi="Times New Roman" w:cs="Times New Roman"/>
          <w:lang w:val="en-GB"/>
        </w:rPr>
        <w:t>,</w:t>
      </w:r>
      <w:r w:rsidRPr="00D31C7F">
        <w:rPr>
          <w:rFonts w:ascii="Times New Roman" w:hAnsi="Times New Roman" w:cs="Times New Roman"/>
          <w:lang w:val="en-GB"/>
        </w:rPr>
        <w:t xml:space="preserve"> the king could, if he desired, </w:t>
      </w:r>
      <w:r w:rsidR="00FA4EBA">
        <w:rPr>
          <w:rFonts w:ascii="Times New Roman" w:hAnsi="Times New Roman" w:cs="Times New Roman"/>
          <w:lang w:val="en-GB"/>
        </w:rPr>
        <w:t>demilitarise</w:t>
      </w:r>
      <w:r w:rsidRPr="00D31C7F">
        <w:rPr>
          <w:rFonts w:ascii="Times New Roman" w:hAnsi="Times New Roman" w:cs="Times New Roman"/>
          <w:lang w:val="en-GB"/>
        </w:rPr>
        <w:t xml:space="preserve"> the South without much effort.</w:t>
      </w:r>
    </w:p>
    <w:p w14:paraId="6129AD7D" w14:textId="33DC7FF1" w:rsidR="0058700E" w:rsidRDefault="00E178E0" w:rsidP="0071539C">
      <w:pPr>
        <w:pStyle w:val="Heading3"/>
        <w:rPr>
          <w:rFonts w:ascii="Times New Roman" w:hAnsi="Times New Roman" w:cs="Times New Roman"/>
          <w:b/>
          <w:bCs/>
          <w:lang w:val="en-GB"/>
        </w:rPr>
      </w:pPr>
      <w:bookmarkStart w:id="116" w:name="_Toc112003300"/>
      <w:r>
        <w:rPr>
          <w:rFonts w:ascii="Times New Roman" w:hAnsi="Times New Roman" w:cs="Times New Roman"/>
          <w:b/>
          <w:bCs/>
          <w:lang w:val="en-GB"/>
        </w:rPr>
        <w:t>4.4</w:t>
      </w:r>
      <w:r w:rsidR="0058700E" w:rsidRPr="00D31C7F">
        <w:rPr>
          <w:rFonts w:ascii="Times New Roman" w:hAnsi="Times New Roman" w:cs="Times New Roman"/>
          <w:b/>
          <w:bCs/>
          <w:lang w:val="en-GB"/>
        </w:rPr>
        <w:t>.5</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 xml:space="preserve">Destruction of </w:t>
      </w:r>
      <w:r w:rsidR="00E21002">
        <w:rPr>
          <w:rFonts w:ascii="Times New Roman" w:hAnsi="Times New Roman" w:cs="Times New Roman"/>
          <w:b/>
          <w:bCs/>
          <w:lang w:val="en-GB"/>
        </w:rPr>
        <w:t>c</w:t>
      </w:r>
      <w:r w:rsidR="00E95746">
        <w:rPr>
          <w:rFonts w:ascii="Times New Roman" w:hAnsi="Times New Roman" w:cs="Times New Roman"/>
          <w:b/>
          <w:bCs/>
          <w:lang w:val="en-GB"/>
        </w:rPr>
        <w:t>ities</w:t>
      </w:r>
      <w:r w:rsidR="004C0045">
        <w:rPr>
          <w:rFonts w:ascii="Times New Roman" w:hAnsi="Times New Roman" w:cs="Times New Roman"/>
          <w:b/>
          <w:bCs/>
          <w:lang w:val="en-GB"/>
        </w:rPr>
        <w:t>’</w:t>
      </w:r>
      <w:r w:rsidR="0058700E" w:rsidRPr="00D31C7F">
        <w:rPr>
          <w:rFonts w:ascii="Times New Roman" w:hAnsi="Times New Roman" w:cs="Times New Roman"/>
          <w:b/>
          <w:bCs/>
          <w:lang w:val="en-GB"/>
        </w:rPr>
        <w:t xml:space="preserve"> </w:t>
      </w:r>
      <w:r w:rsidR="00FA4EBA">
        <w:rPr>
          <w:rFonts w:ascii="Times New Roman" w:hAnsi="Times New Roman" w:cs="Times New Roman"/>
          <w:b/>
          <w:bCs/>
          <w:lang w:val="en-GB"/>
        </w:rPr>
        <w:t>defences</w:t>
      </w:r>
      <w:bookmarkEnd w:id="116"/>
    </w:p>
    <w:p w14:paraId="2C7D11AD" w14:textId="77777777" w:rsidR="003938F2" w:rsidRPr="003938F2" w:rsidRDefault="003938F2" w:rsidP="0093771D">
      <w:pPr>
        <w:spacing w:after="0"/>
        <w:rPr>
          <w:lang w:val="en-GB"/>
        </w:rPr>
      </w:pPr>
    </w:p>
    <w:p w14:paraId="39B43009" w14:textId="6FCF0465" w:rsidR="00D24231" w:rsidRPr="00D31C7F" w:rsidRDefault="00D24231"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Though the </w:t>
      </w:r>
      <w:r w:rsidRPr="00DC098B">
        <w:rPr>
          <w:rFonts w:ascii="Times New Roman" w:hAnsi="Times New Roman" w:cs="Times New Roman"/>
          <w:i/>
          <w:iCs/>
          <w:lang w:val="en-GB"/>
        </w:rPr>
        <w:t>Treaty</w:t>
      </w:r>
      <w:r w:rsidRPr="00D31C7F">
        <w:rPr>
          <w:rFonts w:ascii="Times New Roman" w:hAnsi="Times New Roman" w:cs="Times New Roman"/>
          <w:lang w:val="en-GB"/>
        </w:rPr>
        <w:t xml:space="preserve"> was made between the </w:t>
      </w:r>
      <w:r w:rsidR="009714F8">
        <w:rPr>
          <w:rFonts w:ascii="Times New Roman" w:hAnsi="Times New Roman" w:cs="Times New Roman"/>
          <w:lang w:val="en-GB"/>
        </w:rPr>
        <w:t>c</w:t>
      </w:r>
      <w:r w:rsidRPr="00D31C7F">
        <w:rPr>
          <w:rFonts w:ascii="Times New Roman" w:hAnsi="Times New Roman" w:cs="Times New Roman"/>
          <w:lang w:val="en-GB"/>
        </w:rPr>
        <w:t xml:space="preserve">ount and the </w:t>
      </w:r>
      <w:r w:rsidR="009714F8">
        <w:rPr>
          <w:rFonts w:ascii="Times New Roman" w:hAnsi="Times New Roman" w:cs="Times New Roman"/>
          <w:lang w:val="en-GB"/>
        </w:rPr>
        <w:t>k</w:t>
      </w:r>
      <w:r w:rsidRPr="00D31C7F">
        <w:rPr>
          <w:rFonts w:ascii="Times New Roman" w:hAnsi="Times New Roman" w:cs="Times New Roman"/>
          <w:lang w:val="en-GB"/>
        </w:rPr>
        <w:t>ing</w:t>
      </w:r>
      <w:r w:rsidR="00FA4EBA">
        <w:rPr>
          <w:rFonts w:ascii="Times New Roman" w:hAnsi="Times New Roman" w:cs="Times New Roman"/>
          <w:lang w:val="en-GB"/>
        </w:rPr>
        <w:t>,</w:t>
      </w:r>
      <w:r w:rsidRPr="00D31C7F">
        <w:rPr>
          <w:rFonts w:ascii="Times New Roman" w:hAnsi="Times New Roman" w:cs="Times New Roman"/>
          <w:lang w:val="en-GB"/>
        </w:rPr>
        <w:t xml:space="preserve"> they also decided</w:t>
      </w:r>
      <w:r w:rsidR="00FA4EBA">
        <w:rPr>
          <w:rFonts w:ascii="Times New Roman" w:hAnsi="Times New Roman" w:cs="Times New Roman"/>
          <w:lang w:val="en-GB"/>
        </w:rPr>
        <w:t xml:space="preserve"> on</w:t>
      </w:r>
      <w:r w:rsidRPr="00D31C7F">
        <w:rPr>
          <w:rFonts w:ascii="Times New Roman" w:hAnsi="Times New Roman" w:cs="Times New Roman"/>
          <w:lang w:val="en-GB"/>
        </w:rPr>
        <w:t xml:space="preserve"> the fate of another group: the burghers. Within the </w:t>
      </w:r>
      <w:r w:rsidRPr="00DC098B">
        <w:rPr>
          <w:rFonts w:ascii="Times New Roman" w:hAnsi="Times New Roman" w:cs="Times New Roman"/>
          <w:i/>
          <w:iCs/>
          <w:lang w:val="en-GB"/>
        </w:rPr>
        <w:t>Treaty</w:t>
      </w:r>
      <w:r w:rsidR="00FA4EBA">
        <w:rPr>
          <w:rFonts w:ascii="Times New Roman" w:hAnsi="Times New Roman" w:cs="Times New Roman"/>
          <w:lang w:val="en-GB"/>
        </w:rPr>
        <w:t>,</w:t>
      </w:r>
      <w:r w:rsidRPr="00D31C7F">
        <w:rPr>
          <w:rFonts w:ascii="Times New Roman" w:hAnsi="Times New Roman" w:cs="Times New Roman"/>
          <w:lang w:val="en-GB"/>
        </w:rPr>
        <w:t xml:space="preserve"> there is one paragraph which is a direct attack on the liberties of the cities. It states that all the </w:t>
      </w:r>
      <w:r w:rsidR="009D0C0E">
        <w:rPr>
          <w:rFonts w:ascii="Times New Roman" w:hAnsi="Times New Roman" w:cs="Times New Roman"/>
          <w:lang w:val="en-GB"/>
        </w:rPr>
        <w:t>defences</w:t>
      </w:r>
      <w:r w:rsidRPr="00D31C7F">
        <w:rPr>
          <w:rFonts w:ascii="Times New Roman" w:hAnsi="Times New Roman" w:cs="Times New Roman"/>
          <w:lang w:val="en-GB"/>
        </w:rPr>
        <w:t xml:space="preserve"> of Toulouse must be torn down completely. </w:t>
      </w:r>
      <w:r w:rsidR="009D0C0E">
        <w:rPr>
          <w:rFonts w:ascii="Times New Roman" w:hAnsi="Times New Roman" w:cs="Times New Roman"/>
          <w:lang w:val="en-GB"/>
        </w:rPr>
        <w:t>However, this is not the only town that</w:t>
      </w:r>
      <w:r w:rsidRPr="00D31C7F">
        <w:rPr>
          <w:rFonts w:ascii="Times New Roman" w:hAnsi="Times New Roman" w:cs="Times New Roman"/>
          <w:lang w:val="en-GB"/>
        </w:rPr>
        <w:t xml:space="preserve"> suffers this fate</w:t>
      </w:r>
      <w:r w:rsidR="009D0C0E">
        <w:rPr>
          <w:rFonts w:ascii="Times New Roman" w:hAnsi="Times New Roman" w:cs="Times New Roman"/>
          <w:lang w:val="en-GB"/>
        </w:rPr>
        <w:t>,</w:t>
      </w:r>
      <w:r w:rsidRPr="00D31C7F">
        <w:rPr>
          <w:rFonts w:ascii="Times New Roman" w:hAnsi="Times New Roman" w:cs="Times New Roman"/>
          <w:lang w:val="en-GB"/>
        </w:rPr>
        <w:t xml:space="preserve"> as the charter names thirty more towns and </w:t>
      </w:r>
      <w:r w:rsidRPr="00D31C7F">
        <w:rPr>
          <w:rFonts w:ascii="Times New Roman" w:hAnsi="Times New Roman" w:cs="Times New Roman"/>
          <w:i/>
          <w:iCs/>
          <w:lang w:val="en-GB"/>
        </w:rPr>
        <w:t>castra</w:t>
      </w:r>
      <w:r w:rsidRPr="00D31C7F">
        <w:rPr>
          <w:rFonts w:ascii="Times New Roman" w:hAnsi="Times New Roman" w:cs="Times New Roman"/>
          <w:lang w:val="en-GB"/>
        </w:rPr>
        <w:t xml:space="preserve">. Should any of </w:t>
      </w:r>
      <w:r w:rsidR="009D0C0E">
        <w:rPr>
          <w:rFonts w:ascii="Times New Roman" w:hAnsi="Times New Roman" w:cs="Times New Roman"/>
          <w:lang w:val="en-GB"/>
        </w:rPr>
        <w:t>these towns</w:t>
      </w:r>
      <w:r w:rsidRPr="00D31C7F">
        <w:rPr>
          <w:rFonts w:ascii="Times New Roman" w:hAnsi="Times New Roman" w:cs="Times New Roman"/>
          <w:lang w:val="en-GB"/>
        </w:rPr>
        <w:t xml:space="preserve"> refuse this</w:t>
      </w:r>
      <w:r w:rsidR="009D0C0E">
        <w:rPr>
          <w:rFonts w:ascii="Times New Roman" w:hAnsi="Times New Roman" w:cs="Times New Roman"/>
          <w:lang w:val="en-GB"/>
        </w:rPr>
        <w:t>,</w:t>
      </w:r>
      <w:r w:rsidRPr="00D31C7F">
        <w:rPr>
          <w:rFonts w:ascii="Times New Roman" w:hAnsi="Times New Roman" w:cs="Times New Roman"/>
          <w:lang w:val="en-GB"/>
        </w:rPr>
        <w:t xml:space="preserve"> they will be besieged (27). As we have discussed in the previous chapter, the cities of the South h</w:t>
      </w:r>
      <w:r w:rsidR="00E21002">
        <w:rPr>
          <w:rFonts w:ascii="Times New Roman" w:hAnsi="Times New Roman" w:cs="Times New Roman"/>
          <w:lang w:val="en-GB"/>
        </w:rPr>
        <w:t>a</w:t>
      </w:r>
      <w:r w:rsidRPr="00D31C7F">
        <w:rPr>
          <w:rFonts w:ascii="Times New Roman" w:hAnsi="Times New Roman" w:cs="Times New Roman"/>
          <w:lang w:val="en-GB"/>
        </w:rPr>
        <w:t>d much power and freedom.</w:t>
      </w:r>
      <w:r w:rsidRPr="00D31C7F">
        <w:rPr>
          <w:rStyle w:val="FootnoteReference"/>
          <w:rFonts w:ascii="Times New Roman" w:hAnsi="Times New Roman" w:cs="Times New Roman"/>
          <w:lang w:val="en-GB"/>
        </w:rPr>
        <w:footnoteReference w:id="286"/>
      </w:r>
      <w:r w:rsidRPr="00D31C7F">
        <w:rPr>
          <w:rFonts w:ascii="Times New Roman" w:hAnsi="Times New Roman" w:cs="Times New Roman"/>
          <w:lang w:val="en-GB"/>
        </w:rPr>
        <w:t xml:space="preserve"> </w:t>
      </w:r>
      <w:r w:rsidR="00E21002">
        <w:rPr>
          <w:rFonts w:ascii="Times New Roman" w:hAnsi="Times New Roman" w:cs="Times New Roman"/>
          <w:lang w:val="en-GB"/>
        </w:rPr>
        <w:t>In several</w:t>
      </w:r>
      <w:r w:rsidRPr="00D31C7F">
        <w:rPr>
          <w:rFonts w:ascii="Times New Roman" w:hAnsi="Times New Roman" w:cs="Times New Roman"/>
          <w:lang w:val="en-GB"/>
        </w:rPr>
        <w:t xml:space="preserve"> accounts</w:t>
      </w:r>
      <w:r w:rsidR="00D52598">
        <w:rPr>
          <w:rFonts w:ascii="Times New Roman" w:hAnsi="Times New Roman" w:cs="Times New Roman"/>
          <w:lang w:val="en-GB"/>
        </w:rPr>
        <w:t>,</w:t>
      </w:r>
      <w:r w:rsidRPr="00D31C7F">
        <w:rPr>
          <w:rFonts w:ascii="Times New Roman" w:hAnsi="Times New Roman" w:cs="Times New Roman"/>
          <w:lang w:val="en-GB"/>
        </w:rPr>
        <w:t xml:space="preserve"> the sources tell us of the citizens rebelling against Simon.</w:t>
      </w:r>
      <w:r w:rsidRPr="00D31C7F">
        <w:rPr>
          <w:rStyle w:val="FootnoteReference"/>
          <w:rFonts w:ascii="Times New Roman" w:hAnsi="Times New Roman" w:cs="Times New Roman"/>
          <w:lang w:val="en-GB"/>
        </w:rPr>
        <w:footnoteReference w:id="287"/>
      </w:r>
      <w:r w:rsidRPr="00D31C7F">
        <w:rPr>
          <w:rFonts w:ascii="Times New Roman" w:hAnsi="Times New Roman" w:cs="Times New Roman"/>
          <w:lang w:val="en-GB"/>
        </w:rPr>
        <w:t xml:space="preserve"> It was their </w:t>
      </w:r>
      <w:r w:rsidR="00D52598">
        <w:rPr>
          <w:rFonts w:ascii="Times New Roman" w:hAnsi="Times New Roman" w:cs="Times New Roman"/>
          <w:lang w:val="en-GB"/>
        </w:rPr>
        <w:t>defences</w:t>
      </w:r>
      <w:r w:rsidRPr="00D31C7F">
        <w:rPr>
          <w:rFonts w:ascii="Times New Roman" w:hAnsi="Times New Roman" w:cs="Times New Roman"/>
          <w:lang w:val="en-GB"/>
        </w:rPr>
        <w:t xml:space="preserve"> which allowed them to do so, as</w:t>
      </w:r>
      <w:r w:rsidR="00E95746">
        <w:rPr>
          <w:rFonts w:ascii="Times New Roman" w:hAnsi="Times New Roman" w:cs="Times New Roman"/>
          <w:lang w:val="en-GB"/>
        </w:rPr>
        <w:t>,</w:t>
      </w:r>
      <w:r w:rsidRPr="00D31C7F">
        <w:rPr>
          <w:rFonts w:ascii="Times New Roman" w:hAnsi="Times New Roman" w:cs="Times New Roman"/>
          <w:lang w:val="en-GB"/>
        </w:rPr>
        <w:t xml:space="preserve"> without them</w:t>
      </w:r>
      <w:r w:rsidR="00D52598">
        <w:rPr>
          <w:rFonts w:ascii="Times New Roman" w:hAnsi="Times New Roman" w:cs="Times New Roman"/>
          <w:lang w:val="en-GB"/>
        </w:rPr>
        <w:t>,</w:t>
      </w:r>
      <w:r w:rsidRPr="00D31C7F">
        <w:rPr>
          <w:rFonts w:ascii="Times New Roman" w:hAnsi="Times New Roman" w:cs="Times New Roman"/>
          <w:lang w:val="en-GB"/>
        </w:rPr>
        <w:t xml:space="preserve"> rebellion would not only be fruitless, it would be deadly as well. By ordering the </w:t>
      </w:r>
      <w:r w:rsidR="00D52598" w:rsidRPr="00D31C7F">
        <w:rPr>
          <w:rFonts w:ascii="Times New Roman" w:hAnsi="Times New Roman" w:cs="Times New Roman"/>
          <w:lang w:val="en-GB"/>
        </w:rPr>
        <w:t>defences</w:t>
      </w:r>
      <w:r w:rsidRPr="00D31C7F">
        <w:rPr>
          <w:rFonts w:ascii="Times New Roman" w:hAnsi="Times New Roman" w:cs="Times New Roman"/>
          <w:lang w:val="en-GB"/>
        </w:rPr>
        <w:t xml:space="preserve"> of major cities such as Toulouse to be torn</w:t>
      </w:r>
      <w:r w:rsidR="00E21002">
        <w:rPr>
          <w:rFonts w:ascii="Times New Roman" w:hAnsi="Times New Roman" w:cs="Times New Roman"/>
          <w:lang w:val="en-GB"/>
        </w:rPr>
        <w:t xml:space="preserve"> down</w:t>
      </w:r>
      <w:r w:rsidR="00D52598">
        <w:rPr>
          <w:rFonts w:ascii="Times New Roman" w:hAnsi="Times New Roman" w:cs="Times New Roman"/>
          <w:lang w:val="en-GB"/>
        </w:rPr>
        <w:t>,</w:t>
      </w:r>
      <w:r w:rsidRPr="00D31C7F">
        <w:rPr>
          <w:rFonts w:ascii="Times New Roman" w:hAnsi="Times New Roman" w:cs="Times New Roman"/>
          <w:lang w:val="en-GB"/>
        </w:rPr>
        <w:t xml:space="preserve"> the </w:t>
      </w:r>
      <w:r w:rsidRPr="00DC098B">
        <w:rPr>
          <w:rFonts w:ascii="Times New Roman" w:hAnsi="Times New Roman" w:cs="Times New Roman"/>
          <w:i/>
          <w:iCs/>
          <w:lang w:val="en-GB"/>
        </w:rPr>
        <w:t>Treaty</w:t>
      </w:r>
      <w:r w:rsidRPr="00D31C7F">
        <w:rPr>
          <w:rFonts w:ascii="Times New Roman" w:hAnsi="Times New Roman" w:cs="Times New Roman"/>
          <w:lang w:val="en-GB"/>
        </w:rPr>
        <w:t xml:space="preserve"> made it clear that the freedoms of these cities were gone.</w:t>
      </w:r>
    </w:p>
    <w:p w14:paraId="7C0443A5" w14:textId="77777777" w:rsidR="00100DE3" w:rsidRPr="00D31C7F" w:rsidRDefault="00100DE3" w:rsidP="000A0803">
      <w:pPr>
        <w:spacing w:after="0" w:line="276" w:lineRule="auto"/>
        <w:jc w:val="both"/>
        <w:rPr>
          <w:rFonts w:ascii="Times New Roman" w:hAnsi="Times New Roman" w:cs="Times New Roman"/>
          <w:lang w:val="en-GB"/>
        </w:rPr>
      </w:pPr>
    </w:p>
    <w:p w14:paraId="0D271BE4" w14:textId="35E4D63C" w:rsidR="0058700E" w:rsidRDefault="00E178E0" w:rsidP="0071539C">
      <w:pPr>
        <w:pStyle w:val="Heading3"/>
        <w:rPr>
          <w:rFonts w:ascii="Times New Roman" w:hAnsi="Times New Roman" w:cs="Times New Roman"/>
          <w:b/>
          <w:bCs/>
          <w:lang w:val="en-GB"/>
        </w:rPr>
      </w:pPr>
      <w:bookmarkStart w:id="117" w:name="_Toc112003301"/>
      <w:r>
        <w:rPr>
          <w:rFonts w:ascii="Times New Roman" w:hAnsi="Times New Roman" w:cs="Times New Roman"/>
          <w:b/>
          <w:bCs/>
          <w:lang w:val="en-GB"/>
        </w:rPr>
        <w:lastRenderedPageBreak/>
        <w:t>4.4.</w:t>
      </w:r>
      <w:r w:rsidR="0058700E" w:rsidRPr="00D31C7F">
        <w:rPr>
          <w:rFonts w:ascii="Times New Roman" w:hAnsi="Times New Roman" w:cs="Times New Roman"/>
          <w:b/>
          <w:bCs/>
          <w:lang w:val="en-GB"/>
        </w:rPr>
        <w:t>6</w:t>
      </w:r>
      <w:r w:rsidR="0058700E" w:rsidRPr="00D31C7F">
        <w:rPr>
          <w:rFonts w:ascii="Times New Roman" w:hAnsi="Times New Roman" w:cs="Times New Roman"/>
          <w:lang w:val="en-GB"/>
        </w:rPr>
        <w:t xml:space="preserve"> </w:t>
      </w:r>
      <w:r w:rsidR="0058700E" w:rsidRPr="00D31C7F">
        <w:rPr>
          <w:rFonts w:ascii="Times New Roman" w:hAnsi="Times New Roman" w:cs="Times New Roman"/>
          <w:b/>
          <w:bCs/>
          <w:lang w:val="en-GB"/>
        </w:rPr>
        <w:t>The oaths</w:t>
      </w:r>
      <w:bookmarkEnd w:id="117"/>
    </w:p>
    <w:p w14:paraId="2878259E" w14:textId="77777777" w:rsidR="003938F2" w:rsidRPr="003938F2" w:rsidRDefault="003938F2" w:rsidP="0093771D">
      <w:pPr>
        <w:spacing w:after="0"/>
        <w:rPr>
          <w:lang w:val="en-GB"/>
        </w:rPr>
      </w:pPr>
    </w:p>
    <w:p w14:paraId="73F747AD" w14:textId="5E2A752D" w:rsidR="004873BA" w:rsidRPr="00D31C7F" w:rsidRDefault="004873BA" w:rsidP="0093771D">
      <w:pPr>
        <w:spacing w:after="0" w:line="360" w:lineRule="auto"/>
        <w:jc w:val="both"/>
        <w:rPr>
          <w:rFonts w:ascii="Times New Roman" w:hAnsi="Times New Roman" w:cs="Times New Roman"/>
          <w:color w:val="FF0000"/>
          <w:lang w:val="en-GB"/>
        </w:rPr>
      </w:pPr>
      <w:r w:rsidRPr="00D31C7F">
        <w:rPr>
          <w:rFonts w:ascii="Times New Roman" w:hAnsi="Times New Roman" w:cs="Times New Roman"/>
          <w:lang w:val="en-GB"/>
        </w:rPr>
        <w:t>All the items discussed in th</w:t>
      </w:r>
      <w:r w:rsidR="00E21002">
        <w:rPr>
          <w:rFonts w:ascii="Times New Roman" w:hAnsi="Times New Roman" w:cs="Times New Roman"/>
          <w:lang w:val="en-GB"/>
        </w:rPr>
        <w:t>e</w:t>
      </w:r>
      <w:r w:rsidRPr="00D31C7F">
        <w:rPr>
          <w:rFonts w:ascii="Times New Roman" w:hAnsi="Times New Roman" w:cs="Times New Roman"/>
          <w:lang w:val="en-GB"/>
        </w:rPr>
        <w:t xml:space="preserve"> </w:t>
      </w:r>
      <w:r w:rsidRPr="00DC098B">
        <w:rPr>
          <w:rFonts w:ascii="Times New Roman" w:hAnsi="Times New Roman" w:cs="Times New Roman"/>
          <w:i/>
          <w:iCs/>
          <w:lang w:val="en-GB"/>
        </w:rPr>
        <w:t>Treaty</w:t>
      </w:r>
      <w:r w:rsidRPr="00D31C7F">
        <w:rPr>
          <w:rFonts w:ascii="Times New Roman" w:hAnsi="Times New Roman" w:cs="Times New Roman"/>
          <w:lang w:val="en-GB"/>
        </w:rPr>
        <w:t xml:space="preserve"> were meant to mitigate Raymond VII as a danger </w:t>
      </w:r>
      <w:r w:rsidR="00D52598">
        <w:rPr>
          <w:rFonts w:ascii="Times New Roman" w:hAnsi="Times New Roman" w:cs="Times New Roman"/>
          <w:lang w:val="en-GB"/>
        </w:rPr>
        <w:t>to</w:t>
      </w:r>
      <w:r w:rsidRPr="00D31C7F">
        <w:rPr>
          <w:rFonts w:ascii="Times New Roman" w:hAnsi="Times New Roman" w:cs="Times New Roman"/>
          <w:lang w:val="en-GB"/>
        </w:rPr>
        <w:t xml:space="preserve"> the French and the stability of the South. He lost </w:t>
      </w:r>
      <w:r w:rsidR="00D52598">
        <w:rPr>
          <w:rFonts w:ascii="Times New Roman" w:hAnsi="Times New Roman" w:cs="Times New Roman"/>
          <w:lang w:val="en-GB"/>
        </w:rPr>
        <w:t xml:space="preserve">significant </w:t>
      </w:r>
      <w:r w:rsidRPr="00D31C7F">
        <w:rPr>
          <w:rFonts w:ascii="Times New Roman" w:hAnsi="Times New Roman" w:cs="Times New Roman"/>
          <w:lang w:val="en-GB"/>
        </w:rPr>
        <w:t>amounts of territ</w:t>
      </w:r>
      <w:r w:rsidR="00D52598">
        <w:rPr>
          <w:rFonts w:ascii="Times New Roman" w:hAnsi="Times New Roman" w:cs="Times New Roman"/>
          <w:lang w:val="en-GB"/>
        </w:rPr>
        <w:t>ory</w:t>
      </w:r>
      <w:r w:rsidR="0079777F" w:rsidRPr="0079777F">
        <w:rPr>
          <w:rFonts w:ascii="Times New Roman" w:hAnsi="Times New Roman" w:cs="Times New Roman"/>
          <w:lang w:val="en-GB"/>
        </w:rPr>
        <w:t xml:space="preserve"> and money, had to give away his daughter</w:t>
      </w:r>
      <w:r w:rsidR="004C0045">
        <w:rPr>
          <w:rFonts w:ascii="Times New Roman" w:hAnsi="Times New Roman" w:cs="Times New Roman"/>
          <w:lang w:val="en-GB"/>
        </w:rPr>
        <w:t>’</w:t>
      </w:r>
      <w:r w:rsidR="0079777F" w:rsidRPr="0079777F">
        <w:rPr>
          <w:rFonts w:ascii="Times New Roman" w:hAnsi="Times New Roman" w:cs="Times New Roman"/>
          <w:lang w:val="en-GB"/>
        </w:rPr>
        <w:t>s hand to the enemy, and maybe worst of all, lost</w:t>
      </w:r>
      <w:r w:rsidRPr="00D31C7F">
        <w:rPr>
          <w:rFonts w:ascii="Times New Roman" w:hAnsi="Times New Roman" w:cs="Times New Roman"/>
          <w:lang w:val="en-GB"/>
        </w:rPr>
        <w:t xml:space="preserve"> his freedom. No longer was he the overlord of his territories as he now had to swear fealty to Louis IX. </w:t>
      </w:r>
      <w:r w:rsidR="00CC64C7" w:rsidRPr="00CC64C7">
        <w:rPr>
          <w:rFonts w:ascii="Times New Roman" w:hAnsi="Times New Roman" w:cs="Times New Roman"/>
          <w:lang w:val="en-GB"/>
        </w:rPr>
        <w:t xml:space="preserve">Therefore, it is </w:t>
      </w:r>
      <w:r w:rsidR="00E21002">
        <w:rPr>
          <w:rFonts w:ascii="Times New Roman" w:hAnsi="Times New Roman" w:cs="Times New Roman"/>
          <w:lang w:val="en-GB"/>
        </w:rPr>
        <w:t>understandable</w:t>
      </w:r>
      <w:r w:rsidR="00CC64C7" w:rsidRPr="00CC64C7">
        <w:rPr>
          <w:rFonts w:ascii="Times New Roman" w:hAnsi="Times New Roman" w:cs="Times New Roman"/>
          <w:lang w:val="en-GB"/>
        </w:rPr>
        <w:t xml:space="preserve"> that there were fears that he might not be too</w:t>
      </w:r>
      <w:r w:rsidRPr="00D31C7F">
        <w:rPr>
          <w:rFonts w:ascii="Times New Roman" w:hAnsi="Times New Roman" w:cs="Times New Roman"/>
          <w:lang w:val="en-GB"/>
        </w:rPr>
        <w:t xml:space="preserve"> keen to adhere to what was written down in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made him swear that he would abide </w:t>
      </w:r>
      <w:r w:rsidR="00CC64C7">
        <w:rPr>
          <w:rFonts w:ascii="Times New Roman" w:hAnsi="Times New Roman" w:cs="Times New Roman"/>
          <w:lang w:val="en-GB"/>
        </w:rPr>
        <w:t xml:space="preserve">by </w:t>
      </w:r>
      <w:r w:rsidRPr="00D31C7F">
        <w:rPr>
          <w:rFonts w:ascii="Times New Roman" w:hAnsi="Times New Roman" w:cs="Times New Roman"/>
          <w:lang w:val="en-GB"/>
        </w:rPr>
        <w:t>the terms laid down and that his vassals and the city of Toulouse would do the same.</w:t>
      </w:r>
      <w:r w:rsidRPr="00D31C7F">
        <w:rPr>
          <w:rFonts w:ascii="Times New Roman" w:hAnsi="Times New Roman" w:cs="Times New Roman"/>
          <w:color w:val="FF0000"/>
          <w:lang w:val="en-GB"/>
        </w:rPr>
        <w:t xml:space="preserve"> </w:t>
      </w:r>
    </w:p>
    <w:p w14:paraId="5115C8F5" w14:textId="5ED731D5" w:rsidR="004873BA" w:rsidRPr="00D31C7F" w:rsidRDefault="004873BA" w:rsidP="0093771D">
      <w:pPr>
        <w:spacing w:after="0" w:line="360" w:lineRule="auto"/>
        <w:jc w:val="both"/>
        <w:rPr>
          <w:rFonts w:ascii="Times New Roman" w:hAnsi="Times New Roman" w:cs="Times New Roman"/>
          <w:lang w:val="en-GB"/>
        </w:rPr>
      </w:pPr>
      <w:r w:rsidRPr="00D31C7F">
        <w:rPr>
          <w:rFonts w:ascii="Times New Roman" w:hAnsi="Times New Roman" w:cs="Times New Roman"/>
          <w:color w:val="FF0000"/>
          <w:lang w:val="en-GB"/>
        </w:rPr>
        <w:tab/>
      </w:r>
      <w:r w:rsidRPr="00D31C7F">
        <w:rPr>
          <w:rFonts w:ascii="Times New Roman" w:hAnsi="Times New Roman" w:cs="Times New Roman"/>
          <w:lang w:val="en-GB"/>
        </w:rPr>
        <w:t xml:space="preserve">It should be noted that there were </w:t>
      </w:r>
      <w:r w:rsidR="00D97809">
        <w:rPr>
          <w:rFonts w:ascii="Times New Roman" w:hAnsi="Times New Roman" w:cs="Times New Roman"/>
          <w:lang w:val="en-GB"/>
        </w:rPr>
        <w:t xml:space="preserve">consequences should he not keep </w:t>
      </w:r>
      <w:r w:rsidRPr="00D31C7F">
        <w:rPr>
          <w:rFonts w:ascii="Times New Roman" w:hAnsi="Times New Roman" w:cs="Times New Roman"/>
          <w:lang w:val="en-GB"/>
        </w:rPr>
        <w:t xml:space="preserve">his promises. All his vassals were also forced to swear an oath in which it stated that should Raymond VII fail to uphold the </w:t>
      </w:r>
      <w:r w:rsidRPr="00DC098B">
        <w:rPr>
          <w:rFonts w:ascii="Times New Roman" w:hAnsi="Times New Roman" w:cs="Times New Roman"/>
          <w:i/>
          <w:iCs/>
          <w:lang w:val="en-GB"/>
        </w:rPr>
        <w:t>Treaty</w:t>
      </w:r>
      <w:r w:rsidRPr="00D31C7F">
        <w:rPr>
          <w:rFonts w:ascii="Times New Roman" w:hAnsi="Times New Roman" w:cs="Times New Roman"/>
          <w:lang w:val="en-GB"/>
        </w:rPr>
        <w:t>, they would be released from their loyalty and homage and join the King and the Church in opposing him. Again, this affect</w:t>
      </w:r>
      <w:r w:rsidR="00E21002">
        <w:rPr>
          <w:rFonts w:ascii="Times New Roman" w:hAnsi="Times New Roman" w:cs="Times New Roman"/>
          <w:lang w:val="en-GB"/>
        </w:rPr>
        <w:t>ed</w:t>
      </w:r>
      <w:r w:rsidRPr="00D31C7F">
        <w:rPr>
          <w:rFonts w:ascii="Times New Roman" w:hAnsi="Times New Roman" w:cs="Times New Roman"/>
          <w:lang w:val="en-GB"/>
        </w:rPr>
        <w:t xml:space="preserve"> Raymond</w:t>
      </w:r>
      <w:r w:rsidR="004C0045">
        <w:rPr>
          <w:rFonts w:ascii="Times New Roman" w:hAnsi="Times New Roman" w:cs="Times New Roman"/>
          <w:lang w:val="en-GB"/>
        </w:rPr>
        <w:t>’</w:t>
      </w:r>
      <w:r w:rsidRPr="00D31C7F">
        <w:rPr>
          <w:rFonts w:ascii="Times New Roman" w:hAnsi="Times New Roman" w:cs="Times New Roman"/>
          <w:lang w:val="en-GB"/>
        </w:rPr>
        <w:t>s position of power. In the past</w:t>
      </w:r>
      <w:r w:rsidR="00D97809">
        <w:rPr>
          <w:rFonts w:ascii="Times New Roman" w:hAnsi="Times New Roman" w:cs="Times New Roman"/>
          <w:lang w:val="en-GB"/>
        </w:rPr>
        <w:t>,</w:t>
      </w:r>
      <w:r w:rsidRPr="00D31C7F">
        <w:rPr>
          <w:rFonts w:ascii="Times New Roman" w:hAnsi="Times New Roman" w:cs="Times New Roman"/>
          <w:lang w:val="en-GB"/>
        </w:rPr>
        <w:t xml:space="preserve"> Raymond had to lean heavily on his vassals to defend the South, but they were now free to oppose him in open conflict and were even encouraged</w:t>
      </w:r>
      <w:r w:rsidR="00E21002">
        <w:rPr>
          <w:rFonts w:ascii="Times New Roman" w:hAnsi="Times New Roman" w:cs="Times New Roman"/>
          <w:lang w:val="en-GB"/>
        </w:rPr>
        <w:t>, or rather</w:t>
      </w:r>
      <w:r w:rsidRPr="00D31C7F">
        <w:rPr>
          <w:rFonts w:ascii="Times New Roman" w:hAnsi="Times New Roman" w:cs="Times New Roman"/>
          <w:lang w:val="en-GB"/>
        </w:rPr>
        <w:t xml:space="preserve"> forced</w:t>
      </w:r>
      <w:r w:rsidR="00E21002">
        <w:rPr>
          <w:rFonts w:ascii="Times New Roman" w:hAnsi="Times New Roman" w:cs="Times New Roman"/>
          <w:lang w:val="en-GB"/>
        </w:rPr>
        <w:t>,</w:t>
      </w:r>
      <w:r w:rsidRPr="00D31C7F">
        <w:rPr>
          <w:rFonts w:ascii="Times New Roman" w:hAnsi="Times New Roman" w:cs="Times New Roman"/>
          <w:lang w:val="en-GB"/>
        </w:rPr>
        <w:t xml:space="preserve"> to do so (28-29). As the South was now rapidly changing with an influx of Northern lords and customs, the earlier lines of South versus North, Us versus Them, were starting to blur. With this oat</w:t>
      </w:r>
      <w:r w:rsidR="00FF56D3">
        <w:rPr>
          <w:rFonts w:ascii="Times New Roman" w:hAnsi="Times New Roman" w:cs="Times New Roman"/>
          <w:lang w:val="en-GB"/>
        </w:rPr>
        <w:t>h</w:t>
      </w:r>
      <w:r w:rsidR="00D97809">
        <w:rPr>
          <w:rFonts w:ascii="Times New Roman" w:hAnsi="Times New Roman" w:cs="Times New Roman"/>
          <w:lang w:val="en-GB"/>
        </w:rPr>
        <w:t>,</w:t>
      </w:r>
      <w:r w:rsidRPr="00D31C7F">
        <w:rPr>
          <w:rFonts w:ascii="Times New Roman" w:hAnsi="Times New Roman" w:cs="Times New Roman"/>
          <w:lang w:val="en-GB"/>
        </w:rPr>
        <w:t xml:space="preserve"> he could no longer depend on the support of his vassals and therefore </w:t>
      </w:r>
      <w:r w:rsidR="00D97809">
        <w:rPr>
          <w:rFonts w:ascii="Times New Roman" w:hAnsi="Times New Roman" w:cs="Times New Roman"/>
          <w:lang w:val="en-GB"/>
        </w:rPr>
        <w:t>made</w:t>
      </w:r>
      <w:r w:rsidRPr="00D31C7F">
        <w:rPr>
          <w:rFonts w:ascii="Times New Roman" w:hAnsi="Times New Roman" w:cs="Times New Roman"/>
          <w:lang w:val="en-GB"/>
        </w:rPr>
        <w:t xml:space="preserve"> it doubtful he would attempt any new open conflict with either the Church or the King. Should he still attempt to do so</w:t>
      </w:r>
      <w:r w:rsidR="00D97809">
        <w:rPr>
          <w:rFonts w:ascii="Times New Roman" w:hAnsi="Times New Roman" w:cs="Times New Roman"/>
          <w:lang w:val="en-GB"/>
        </w:rPr>
        <w:t>,</w:t>
      </w:r>
      <w:r w:rsidRPr="00D31C7F">
        <w:rPr>
          <w:rFonts w:ascii="Times New Roman" w:hAnsi="Times New Roman" w:cs="Times New Roman"/>
          <w:lang w:val="en-GB"/>
        </w:rPr>
        <w:t xml:space="preserve"> the oath also stated that his lands would be forfeit and</w:t>
      </w:r>
      <w:r w:rsidR="005C6261">
        <w:rPr>
          <w:rFonts w:ascii="Times New Roman" w:hAnsi="Times New Roman" w:cs="Times New Roman"/>
          <w:lang w:val="en-GB"/>
        </w:rPr>
        <w:t xml:space="preserve"> </w:t>
      </w:r>
      <w:r w:rsidR="00D97809">
        <w:rPr>
          <w:rFonts w:ascii="Times New Roman" w:hAnsi="Times New Roman" w:cs="Times New Roman"/>
          <w:lang w:val="en-GB"/>
        </w:rPr>
        <w:t>returned</w:t>
      </w:r>
      <w:r w:rsidRPr="00D31C7F">
        <w:rPr>
          <w:rFonts w:ascii="Times New Roman" w:hAnsi="Times New Roman" w:cs="Times New Roman"/>
          <w:lang w:val="en-GB"/>
        </w:rPr>
        <w:t xml:space="preserve"> to the King</w:t>
      </w:r>
      <w:r w:rsidR="005C6261">
        <w:rPr>
          <w:rFonts w:ascii="Times New Roman" w:hAnsi="Times New Roman" w:cs="Times New Roman"/>
          <w:lang w:val="en-GB"/>
        </w:rPr>
        <w:t>,</w:t>
      </w:r>
      <w:r w:rsidRPr="00D31C7F">
        <w:rPr>
          <w:rFonts w:ascii="Times New Roman" w:hAnsi="Times New Roman" w:cs="Times New Roman"/>
          <w:lang w:val="en-GB"/>
        </w:rPr>
        <w:t xml:space="preserve"> and he would once again be excommunicated. </w:t>
      </w:r>
      <w:r w:rsidR="009068FD">
        <w:rPr>
          <w:rFonts w:ascii="Times New Roman" w:hAnsi="Times New Roman" w:cs="Times New Roman"/>
          <w:lang w:val="en-GB"/>
        </w:rPr>
        <w:t>A</w:t>
      </w:r>
      <w:r w:rsidRPr="00D31C7F">
        <w:rPr>
          <w:rFonts w:ascii="Times New Roman" w:hAnsi="Times New Roman" w:cs="Times New Roman"/>
          <w:lang w:val="en-GB"/>
        </w:rPr>
        <w:t xml:space="preserve">ccording to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w:t>
      </w:r>
      <w:r w:rsidR="009068FD">
        <w:rPr>
          <w:rFonts w:ascii="Times New Roman" w:hAnsi="Times New Roman" w:cs="Times New Roman"/>
          <w:lang w:val="en-GB"/>
        </w:rPr>
        <w:t xml:space="preserve">this </w:t>
      </w:r>
      <w:r w:rsidRPr="00D31C7F">
        <w:rPr>
          <w:rFonts w:ascii="Times New Roman" w:hAnsi="Times New Roman" w:cs="Times New Roman"/>
          <w:lang w:val="en-GB"/>
        </w:rPr>
        <w:t>would be respected and acted upon.</w:t>
      </w:r>
      <w:r w:rsidR="002F02B1" w:rsidRPr="00D31C7F">
        <w:rPr>
          <w:rFonts w:ascii="Times New Roman" w:hAnsi="Times New Roman" w:cs="Times New Roman"/>
          <w:lang w:val="en-GB"/>
        </w:rPr>
        <w:t xml:space="preserve"> It also clearly showed the new dynamic between the South and the North and between the count and the king.</w:t>
      </w:r>
    </w:p>
    <w:p w14:paraId="10C579D1" w14:textId="77777777" w:rsidR="0058700E" w:rsidRPr="00D31C7F" w:rsidRDefault="0058700E" w:rsidP="0058700E">
      <w:pPr>
        <w:spacing w:after="0" w:line="276" w:lineRule="auto"/>
        <w:jc w:val="both"/>
        <w:rPr>
          <w:rFonts w:ascii="Times New Roman" w:hAnsi="Times New Roman" w:cs="Times New Roman"/>
          <w:lang w:val="en-GB"/>
        </w:rPr>
      </w:pPr>
    </w:p>
    <w:p w14:paraId="3F615148" w14:textId="3CA5AC10" w:rsidR="0058700E" w:rsidRDefault="00E178E0" w:rsidP="00100DE3">
      <w:pPr>
        <w:pStyle w:val="Heading3"/>
        <w:rPr>
          <w:rFonts w:ascii="Times New Roman" w:hAnsi="Times New Roman" w:cs="Times New Roman"/>
          <w:b/>
          <w:bCs/>
          <w:lang w:val="en-GB"/>
        </w:rPr>
      </w:pPr>
      <w:bookmarkStart w:id="118" w:name="_Toc112003302"/>
      <w:r>
        <w:rPr>
          <w:rFonts w:ascii="Times New Roman" w:hAnsi="Times New Roman" w:cs="Times New Roman"/>
          <w:b/>
          <w:bCs/>
          <w:lang w:val="en-GB"/>
        </w:rPr>
        <w:t>4</w:t>
      </w:r>
      <w:r w:rsidR="0058700E" w:rsidRPr="00D31C7F">
        <w:rPr>
          <w:rFonts w:ascii="Times New Roman" w:hAnsi="Times New Roman" w:cs="Times New Roman"/>
          <w:b/>
          <w:bCs/>
          <w:lang w:val="en-GB"/>
        </w:rPr>
        <w:t>.</w:t>
      </w:r>
      <w:r>
        <w:rPr>
          <w:rFonts w:ascii="Times New Roman" w:hAnsi="Times New Roman" w:cs="Times New Roman"/>
          <w:b/>
          <w:bCs/>
          <w:lang w:val="en-GB"/>
        </w:rPr>
        <w:t>4.</w:t>
      </w:r>
      <w:r w:rsidR="0058700E" w:rsidRPr="00D31C7F">
        <w:rPr>
          <w:rFonts w:ascii="Times New Roman" w:hAnsi="Times New Roman" w:cs="Times New Roman"/>
          <w:b/>
          <w:bCs/>
          <w:lang w:val="en-GB"/>
        </w:rPr>
        <w:t>7 Closing</w:t>
      </w:r>
      <w:bookmarkEnd w:id="118"/>
    </w:p>
    <w:p w14:paraId="746D7779" w14:textId="77777777" w:rsidR="003938F2" w:rsidRPr="003938F2" w:rsidRDefault="003938F2" w:rsidP="0093771D">
      <w:pPr>
        <w:spacing w:after="0"/>
        <w:rPr>
          <w:lang w:val="en-GB"/>
        </w:rPr>
      </w:pPr>
    </w:p>
    <w:p w14:paraId="7692EA46" w14:textId="318C8AAD" w:rsidR="009068FD" w:rsidRDefault="000A7A4D" w:rsidP="00364C3E">
      <w:pPr>
        <w:spacing w:after="0" w:line="360" w:lineRule="auto"/>
        <w:jc w:val="both"/>
        <w:rPr>
          <w:rFonts w:ascii="Times New Roman" w:hAnsi="Times New Roman" w:cs="Times New Roman"/>
          <w:lang w:val="en-GB"/>
        </w:rPr>
      </w:pPr>
      <w:r w:rsidRPr="00D31C7F">
        <w:rPr>
          <w:rFonts w:ascii="Times New Roman" w:hAnsi="Times New Roman" w:cs="Times New Roman"/>
          <w:lang w:val="en-GB"/>
        </w:rPr>
        <w:t xml:space="preserve">The last part of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exists out of three paragraphs</w:t>
      </w:r>
      <w:r w:rsidR="005C6261">
        <w:rPr>
          <w:rFonts w:ascii="Times New Roman" w:hAnsi="Times New Roman" w:cs="Times New Roman"/>
          <w:lang w:val="en-GB"/>
        </w:rPr>
        <w:t>,</w:t>
      </w:r>
      <w:r w:rsidRPr="00D31C7F">
        <w:rPr>
          <w:rFonts w:ascii="Times New Roman" w:hAnsi="Times New Roman" w:cs="Times New Roman"/>
          <w:lang w:val="en-GB"/>
        </w:rPr>
        <w:t xml:space="preserve"> of which only one is of interest to this research. Paragraph 30 shows us that Louis IX still wanted to keep some direct oversight over the region. Therefore, Raymond had to hand over </w:t>
      </w:r>
      <w:r w:rsidR="009068FD">
        <w:rPr>
          <w:rFonts w:ascii="Times New Roman" w:hAnsi="Times New Roman" w:cs="Times New Roman"/>
          <w:lang w:val="en-GB"/>
        </w:rPr>
        <w:t>a number of</w:t>
      </w:r>
      <w:r w:rsidRPr="00D31C7F">
        <w:rPr>
          <w:rFonts w:ascii="Times New Roman" w:hAnsi="Times New Roman" w:cs="Times New Roman"/>
          <w:lang w:val="en-GB"/>
        </w:rPr>
        <w:t xml:space="preserve"> castles </w:t>
      </w:r>
      <w:r w:rsidR="009068FD">
        <w:rPr>
          <w:rFonts w:ascii="Times New Roman" w:hAnsi="Times New Roman" w:cs="Times New Roman"/>
          <w:lang w:val="en-GB"/>
        </w:rPr>
        <w:t>situated</w:t>
      </w:r>
      <w:r w:rsidRPr="00D31C7F">
        <w:rPr>
          <w:rFonts w:ascii="Times New Roman" w:hAnsi="Times New Roman" w:cs="Times New Roman"/>
          <w:lang w:val="en-GB"/>
        </w:rPr>
        <w:t xml:space="preserve"> next to important cities,</w:t>
      </w:r>
      <w:r w:rsidR="005C6261">
        <w:rPr>
          <w:rFonts w:ascii="Times New Roman" w:hAnsi="Times New Roman" w:cs="Times New Roman"/>
          <w:lang w:val="en-GB"/>
        </w:rPr>
        <w:t xml:space="preserve"> the</w:t>
      </w:r>
      <w:r w:rsidRPr="00D31C7F">
        <w:rPr>
          <w:rFonts w:ascii="Times New Roman" w:hAnsi="Times New Roman" w:cs="Times New Roman"/>
          <w:lang w:val="en-GB"/>
        </w:rPr>
        <w:t xml:space="preserve"> most notable of which </w:t>
      </w:r>
      <w:r w:rsidR="009068FD">
        <w:rPr>
          <w:rFonts w:ascii="Times New Roman" w:hAnsi="Times New Roman" w:cs="Times New Roman"/>
          <w:lang w:val="en-GB"/>
        </w:rPr>
        <w:t>wa</w:t>
      </w:r>
      <w:r w:rsidRPr="00D31C7F">
        <w:rPr>
          <w:rFonts w:ascii="Times New Roman" w:hAnsi="Times New Roman" w:cs="Times New Roman"/>
          <w:lang w:val="en-GB"/>
        </w:rPr>
        <w:t>s Château Narbonnais</w:t>
      </w:r>
      <w:r w:rsidR="009068FD">
        <w:rPr>
          <w:rFonts w:ascii="Times New Roman" w:hAnsi="Times New Roman" w:cs="Times New Roman"/>
          <w:lang w:val="en-GB"/>
        </w:rPr>
        <w:t>,</w:t>
      </w:r>
      <w:r w:rsidRPr="00D31C7F">
        <w:rPr>
          <w:rFonts w:ascii="Times New Roman" w:hAnsi="Times New Roman" w:cs="Times New Roman"/>
          <w:lang w:val="en-GB"/>
        </w:rPr>
        <w:t xml:space="preserve"> wh</w:t>
      </w:r>
      <w:r w:rsidR="009068FD">
        <w:rPr>
          <w:rFonts w:ascii="Times New Roman" w:hAnsi="Times New Roman" w:cs="Times New Roman"/>
          <w:lang w:val="en-GB"/>
        </w:rPr>
        <w:t>ose</w:t>
      </w:r>
      <w:r w:rsidRPr="00D31C7F">
        <w:rPr>
          <w:rFonts w:ascii="Times New Roman" w:hAnsi="Times New Roman" w:cs="Times New Roman"/>
          <w:lang w:val="en-GB"/>
        </w:rPr>
        <w:t xml:space="preserve"> key role in the siege of Toulouse was undeniable. This supervision was not only targeted towards Raymond VII. </w:t>
      </w:r>
      <w:r w:rsidR="009068FD">
        <w:rPr>
          <w:rFonts w:ascii="Times New Roman" w:hAnsi="Times New Roman" w:cs="Times New Roman"/>
          <w:lang w:val="en-GB"/>
        </w:rPr>
        <w:t>Despite</w:t>
      </w:r>
      <w:r w:rsidRPr="00D31C7F">
        <w:rPr>
          <w:rFonts w:ascii="Times New Roman" w:hAnsi="Times New Roman" w:cs="Times New Roman"/>
          <w:lang w:val="en-GB"/>
        </w:rPr>
        <w:t xml:space="preserve"> the fact that the Château Narbonnais was front and </w:t>
      </w:r>
      <w:r w:rsidR="00540923">
        <w:rPr>
          <w:rFonts w:ascii="Times New Roman" w:hAnsi="Times New Roman" w:cs="Times New Roman"/>
          <w:lang w:val="en-GB"/>
        </w:rPr>
        <w:t>centre</w:t>
      </w:r>
      <w:r w:rsidRPr="00D31C7F">
        <w:rPr>
          <w:rFonts w:ascii="Times New Roman" w:hAnsi="Times New Roman" w:cs="Times New Roman"/>
          <w:lang w:val="en-GB"/>
        </w:rPr>
        <w:t xml:space="preserve"> in this does suggest that Raymond VII was the main target</w:t>
      </w:r>
      <w:r w:rsidR="00540923">
        <w:rPr>
          <w:rFonts w:ascii="Times New Roman" w:hAnsi="Times New Roman" w:cs="Times New Roman"/>
          <w:lang w:val="en-GB"/>
        </w:rPr>
        <w:t>,</w:t>
      </w:r>
      <w:r w:rsidRPr="00D31C7F">
        <w:rPr>
          <w:rFonts w:ascii="Times New Roman" w:hAnsi="Times New Roman" w:cs="Times New Roman"/>
          <w:lang w:val="en-GB"/>
        </w:rPr>
        <w:t xml:space="preserve"> it could also be argued that, as all of the keeps were </w:t>
      </w:r>
      <w:r w:rsidR="00540923">
        <w:rPr>
          <w:rFonts w:ascii="Times New Roman" w:hAnsi="Times New Roman" w:cs="Times New Roman"/>
          <w:lang w:val="en-GB"/>
        </w:rPr>
        <w:t>in</w:t>
      </w:r>
      <w:r w:rsidRPr="00D31C7F">
        <w:rPr>
          <w:rFonts w:ascii="Times New Roman" w:hAnsi="Times New Roman" w:cs="Times New Roman"/>
          <w:lang w:val="en-GB"/>
        </w:rPr>
        <w:t xml:space="preserve"> important towns</w:t>
      </w:r>
      <w:r w:rsidR="00540923">
        <w:rPr>
          <w:rFonts w:ascii="Times New Roman" w:hAnsi="Times New Roman" w:cs="Times New Roman"/>
          <w:lang w:val="en-GB"/>
        </w:rPr>
        <w:t>,</w:t>
      </w:r>
      <w:r w:rsidRPr="00D31C7F">
        <w:rPr>
          <w:rFonts w:ascii="Times New Roman" w:hAnsi="Times New Roman" w:cs="Times New Roman"/>
          <w:lang w:val="en-GB"/>
        </w:rPr>
        <w:t xml:space="preserve"> it was </w:t>
      </w:r>
      <w:r w:rsidR="009068FD">
        <w:rPr>
          <w:rFonts w:ascii="Times New Roman" w:hAnsi="Times New Roman" w:cs="Times New Roman"/>
          <w:lang w:val="en-GB"/>
        </w:rPr>
        <w:t xml:space="preserve">even </w:t>
      </w:r>
      <w:r w:rsidRPr="00D31C7F">
        <w:rPr>
          <w:rFonts w:ascii="Times New Roman" w:hAnsi="Times New Roman" w:cs="Times New Roman"/>
          <w:lang w:val="en-GB"/>
        </w:rPr>
        <w:t>more targeted toward the burg</w:t>
      </w:r>
      <w:r w:rsidR="009068FD">
        <w:rPr>
          <w:rFonts w:ascii="Times New Roman" w:hAnsi="Times New Roman" w:cs="Times New Roman"/>
          <w:lang w:val="en-GB"/>
        </w:rPr>
        <w:t>h</w:t>
      </w:r>
      <w:r w:rsidRPr="00D31C7F">
        <w:rPr>
          <w:rFonts w:ascii="Times New Roman" w:hAnsi="Times New Roman" w:cs="Times New Roman"/>
          <w:lang w:val="en-GB"/>
        </w:rPr>
        <w:t xml:space="preserve">ers. As we have seen earlier in the </w:t>
      </w:r>
      <w:r w:rsidRPr="00FF56D3">
        <w:rPr>
          <w:rFonts w:ascii="Times New Roman" w:hAnsi="Times New Roman" w:cs="Times New Roman"/>
          <w:i/>
          <w:iCs/>
          <w:lang w:val="en-GB"/>
        </w:rPr>
        <w:t>Treat</w:t>
      </w:r>
      <w:r w:rsidR="00FF56D3" w:rsidRPr="00FF56D3">
        <w:rPr>
          <w:rFonts w:ascii="Times New Roman" w:hAnsi="Times New Roman" w:cs="Times New Roman"/>
          <w:i/>
          <w:iCs/>
          <w:lang w:val="en-GB"/>
        </w:rPr>
        <w:t>y</w:t>
      </w:r>
      <w:r w:rsidR="00FF56D3">
        <w:rPr>
          <w:rFonts w:ascii="Times New Roman" w:hAnsi="Times New Roman" w:cs="Times New Roman"/>
          <w:lang w:val="en-GB"/>
        </w:rPr>
        <w:t>,</w:t>
      </w:r>
      <w:r w:rsidRPr="00D31C7F">
        <w:rPr>
          <w:rFonts w:ascii="Times New Roman" w:hAnsi="Times New Roman" w:cs="Times New Roman"/>
          <w:lang w:val="en-GB"/>
        </w:rPr>
        <w:t xml:space="preserve"> Louis IX understood the power that the burg</w:t>
      </w:r>
      <w:r w:rsidR="009068FD">
        <w:rPr>
          <w:rFonts w:ascii="Times New Roman" w:hAnsi="Times New Roman" w:cs="Times New Roman"/>
          <w:lang w:val="en-GB"/>
        </w:rPr>
        <w:t>h</w:t>
      </w:r>
      <w:r w:rsidRPr="00D31C7F">
        <w:rPr>
          <w:rFonts w:ascii="Times New Roman" w:hAnsi="Times New Roman" w:cs="Times New Roman"/>
          <w:lang w:val="en-GB"/>
        </w:rPr>
        <w:t>ers of the Southern to</w:t>
      </w:r>
      <w:r w:rsidR="009068FD">
        <w:rPr>
          <w:rFonts w:ascii="Times New Roman" w:hAnsi="Times New Roman" w:cs="Times New Roman"/>
          <w:lang w:val="en-GB"/>
        </w:rPr>
        <w:t>w</w:t>
      </w:r>
      <w:r w:rsidRPr="00D31C7F">
        <w:rPr>
          <w:rFonts w:ascii="Times New Roman" w:hAnsi="Times New Roman" w:cs="Times New Roman"/>
          <w:lang w:val="en-GB"/>
        </w:rPr>
        <w:t>ns held. By garrisoning these keeps</w:t>
      </w:r>
      <w:r w:rsidR="00FF56D3">
        <w:rPr>
          <w:rFonts w:ascii="Times New Roman" w:hAnsi="Times New Roman" w:cs="Times New Roman"/>
          <w:lang w:val="en-GB"/>
        </w:rPr>
        <w:t>,</w:t>
      </w:r>
      <w:r w:rsidRPr="00D31C7F">
        <w:rPr>
          <w:rFonts w:ascii="Times New Roman" w:hAnsi="Times New Roman" w:cs="Times New Roman"/>
          <w:lang w:val="en-GB"/>
        </w:rPr>
        <w:t xml:space="preserve"> he could hold some </w:t>
      </w:r>
      <w:r w:rsidR="00FF56D3">
        <w:rPr>
          <w:rFonts w:ascii="Times New Roman" w:hAnsi="Times New Roman" w:cs="Times New Roman"/>
          <w:lang w:val="en-GB"/>
        </w:rPr>
        <w:t>control</w:t>
      </w:r>
      <w:r w:rsidRPr="00D31C7F">
        <w:rPr>
          <w:rFonts w:ascii="Times New Roman" w:hAnsi="Times New Roman" w:cs="Times New Roman"/>
          <w:lang w:val="en-GB"/>
        </w:rPr>
        <w:t xml:space="preserve"> of these towns. </w:t>
      </w:r>
    </w:p>
    <w:p w14:paraId="3B5E12A5" w14:textId="77777777" w:rsidR="009068FD" w:rsidRDefault="009068FD">
      <w:pPr>
        <w:rPr>
          <w:rFonts w:ascii="Times New Roman" w:hAnsi="Times New Roman" w:cs="Times New Roman"/>
          <w:lang w:val="en-GB"/>
        </w:rPr>
      </w:pPr>
      <w:r>
        <w:rPr>
          <w:rFonts w:ascii="Times New Roman" w:hAnsi="Times New Roman" w:cs="Times New Roman"/>
          <w:lang w:val="en-GB"/>
        </w:rPr>
        <w:br w:type="page"/>
      </w:r>
    </w:p>
    <w:p w14:paraId="37BC6D40" w14:textId="5E51C9C9" w:rsidR="0058700E" w:rsidRDefault="00E178E0" w:rsidP="0071539C">
      <w:pPr>
        <w:pStyle w:val="Heading3"/>
        <w:rPr>
          <w:rFonts w:ascii="Times New Roman" w:hAnsi="Times New Roman" w:cs="Times New Roman"/>
          <w:b/>
          <w:bCs/>
          <w:i/>
          <w:iCs/>
          <w:lang w:val="en-GB"/>
        </w:rPr>
      </w:pPr>
      <w:bookmarkStart w:id="119" w:name="_Toc112003303"/>
      <w:r>
        <w:rPr>
          <w:rFonts w:ascii="Times New Roman" w:hAnsi="Times New Roman" w:cs="Times New Roman"/>
          <w:b/>
          <w:bCs/>
          <w:lang w:val="en-GB"/>
        </w:rPr>
        <w:lastRenderedPageBreak/>
        <w:t>4.4</w:t>
      </w:r>
      <w:r w:rsidR="0058700E" w:rsidRPr="00D31C7F">
        <w:rPr>
          <w:rFonts w:ascii="Times New Roman" w:hAnsi="Times New Roman" w:cs="Times New Roman"/>
          <w:b/>
          <w:bCs/>
          <w:lang w:val="en-GB"/>
        </w:rPr>
        <w:t>.8</w:t>
      </w:r>
      <w:r w:rsidR="0058700E" w:rsidRPr="00D31C7F">
        <w:rPr>
          <w:rFonts w:ascii="Times New Roman" w:hAnsi="Times New Roman" w:cs="Times New Roman"/>
          <w:lang w:val="en-GB"/>
        </w:rPr>
        <w:t xml:space="preserve">. </w:t>
      </w:r>
      <w:r w:rsidR="00FE1065" w:rsidRPr="00D31C7F">
        <w:rPr>
          <w:rFonts w:ascii="Times New Roman" w:hAnsi="Times New Roman" w:cs="Times New Roman"/>
          <w:b/>
          <w:bCs/>
          <w:lang w:val="en-GB"/>
        </w:rPr>
        <w:t>C</w:t>
      </w:r>
      <w:r w:rsidR="0058700E" w:rsidRPr="00D31C7F">
        <w:rPr>
          <w:rFonts w:ascii="Times New Roman" w:hAnsi="Times New Roman" w:cs="Times New Roman"/>
          <w:b/>
          <w:bCs/>
          <w:lang w:val="en-GB"/>
        </w:rPr>
        <w:t>onclusion</w:t>
      </w:r>
      <w:r w:rsidR="009068FD">
        <w:rPr>
          <w:rFonts w:ascii="Times New Roman" w:hAnsi="Times New Roman" w:cs="Times New Roman"/>
          <w:b/>
          <w:bCs/>
          <w:lang w:val="en-GB"/>
        </w:rPr>
        <w:t xml:space="preserve">s drawn from </w:t>
      </w:r>
      <w:r w:rsidR="008D70B7" w:rsidRPr="00D31C7F">
        <w:rPr>
          <w:rFonts w:ascii="Times New Roman" w:hAnsi="Times New Roman" w:cs="Times New Roman"/>
          <w:b/>
          <w:bCs/>
          <w:lang w:val="en-GB"/>
        </w:rPr>
        <w:t xml:space="preserve">the </w:t>
      </w:r>
      <w:r w:rsidR="008D70B7" w:rsidRPr="00D31C7F">
        <w:rPr>
          <w:rFonts w:ascii="Times New Roman" w:hAnsi="Times New Roman" w:cs="Times New Roman"/>
          <w:b/>
          <w:bCs/>
          <w:i/>
          <w:iCs/>
          <w:lang w:val="en-GB"/>
        </w:rPr>
        <w:t>Treaty of Paris</w:t>
      </w:r>
      <w:bookmarkEnd w:id="119"/>
    </w:p>
    <w:p w14:paraId="776F74AB" w14:textId="77777777" w:rsidR="003938F2" w:rsidRPr="003938F2" w:rsidRDefault="003938F2" w:rsidP="0093771D">
      <w:pPr>
        <w:spacing w:after="0"/>
        <w:rPr>
          <w:lang w:val="en-GB"/>
        </w:rPr>
      </w:pPr>
    </w:p>
    <w:p w14:paraId="52335FFA" w14:textId="7025E5CD" w:rsidR="004D5249" w:rsidRPr="00D31C7F" w:rsidRDefault="004D5249"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When Bernart Sicart de Marvejols wrote his poem</w:t>
      </w:r>
      <w:r w:rsidR="00E07354">
        <w:rPr>
          <w:rFonts w:ascii="Times New Roman" w:hAnsi="Times New Roman" w:cs="Times New Roman"/>
          <w:lang w:val="en-GB"/>
        </w:rPr>
        <w:t>,</w:t>
      </w:r>
      <w:r w:rsidRPr="00D31C7F">
        <w:rPr>
          <w:rFonts w:ascii="Times New Roman" w:hAnsi="Times New Roman" w:cs="Times New Roman"/>
          <w:lang w:val="en-GB"/>
        </w:rPr>
        <w:t xml:space="preserve"> </w:t>
      </w:r>
      <w:r w:rsidRPr="00D31C7F">
        <w:rPr>
          <w:rFonts w:ascii="Times New Roman" w:hAnsi="Times New Roman" w:cs="Times New Roman"/>
          <w:i/>
          <w:iCs/>
          <w:lang w:val="en-GB"/>
        </w:rPr>
        <w:t>Ab greu cossir</w:t>
      </w:r>
      <w:r w:rsidR="00E07354">
        <w:rPr>
          <w:rFonts w:ascii="Times New Roman" w:hAnsi="Times New Roman" w:cs="Times New Roman"/>
          <w:i/>
          <w:iCs/>
          <w:lang w:val="en-GB"/>
        </w:rPr>
        <w:t>e,</w:t>
      </w:r>
      <w:r w:rsidRPr="00D31C7F">
        <w:rPr>
          <w:rFonts w:ascii="Times New Roman" w:hAnsi="Times New Roman" w:cs="Times New Roman"/>
          <w:i/>
          <w:iCs/>
          <w:lang w:val="en-GB"/>
        </w:rPr>
        <w:t xml:space="preserve"> </w:t>
      </w:r>
      <w:r w:rsidRPr="00D31C7F">
        <w:rPr>
          <w:rFonts w:ascii="Times New Roman" w:hAnsi="Times New Roman" w:cs="Times New Roman"/>
          <w:lang w:val="en-GB"/>
        </w:rPr>
        <w:t>his train of thought was understandable. The South had lost the war</w:t>
      </w:r>
      <w:r w:rsidR="00E07354">
        <w:rPr>
          <w:rFonts w:ascii="Times New Roman" w:hAnsi="Times New Roman" w:cs="Times New Roman"/>
          <w:lang w:val="en-GB"/>
        </w:rPr>
        <w:t>,</w:t>
      </w:r>
      <w:r w:rsidRPr="00D31C7F">
        <w:rPr>
          <w:rFonts w:ascii="Times New Roman" w:hAnsi="Times New Roman" w:cs="Times New Roman"/>
          <w:lang w:val="en-GB"/>
        </w:rPr>
        <w:t xml:space="preserve"> and this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was its effect. But should it be seen as an attack on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Where this was clear in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it is less </w:t>
      </w:r>
      <w:r w:rsidR="00287009">
        <w:rPr>
          <w:rFonts w:ascii="Times New Roman" w:hAnsi="Times New Roman" w:cs="Times New Roman"/>
          <w:lang w:val="en-GB"/>
        </w:rPr>
        <w:t>evident</w:t>
      </w:r>
      <w:r w:rsidRPr="00D31C7F">
        <w:rPr>
          <w:rFonts w:ascii="Times New Roman" w:hAnsi="Times New Roman" w:cs="Times New Roman"/>
          <w:lang w:val="en-GB"/>
        </w:rPr>
        <w:t xml:space="preserve"> in the </w:t>
      </w:r>
      <w:r w:rsidRPr="00DC098B">
        <w:rPr>
          <w:rFonts w:ascii="Times New Roman" w:hAnsi="Times New Roman" w:cs="Times New Roman"/>
          <w:i/>
          <w:iCs/>
          <w:lang w:val="en-GB"/>
        </w:rPr>
        <w:t>Treaty</w:t>
      </w:r>
      <w:r w:rsidRPr="00D31C7F">
        <w:rPr>
          <w:rFonts w:ascii="Times New Roman" w:hAnsi="Times New Roman" w:cs="Times New Roman"/>
          <w:lang w:val="en-GB"/>
        </w:rPr>
        <w:t>. The main reason for this is the difference in the approach</w:t>
      </w:r>
      <w:r w:rsidR="009068FD">
        <w:rPr>
          <w:rFonts w:ascii="Times New Roman" w:hAnsi="Times New Roman" w:cs="Times New Roman"/>
          <w:lang w:val="en-GB"/>
        </w:rPr>
        <w:t>es</w:t>
      </w:r>
      <w:r w:rsidRPr="00D31C7F">
        <w:rPr>
          <w:rFonts w:ascii="Times New Roman" w:hAnsi="Times New Roman" w:cs="Times New Roman"/>
          <w:lang w:val="en-GB"/>
        </w:rPr>
        <w:t xml:space="preserve"> Simon and Louis IX took to the South. Where Simon tried to conquer it directly and replace what was known, Louis IX took a more indirect approach. This is visible in the </w:t>
      </w:r>
      <w:r w:rsidRPr="00DC098B">
        <w:rPr>
          <w:rFonts w:ascii="Times New Roman" w:hAnsi="Times New Roman" w:cs="Times New Roman"/>
          <w:i/>
          <w:iCs/>
          <w:lang w:val="en-GB"/>
        </w:rPr>
        <w:t>Treaty</w:t>
      </w:r>
      <w:r w:rsidRPr="00D31C7F">
        <w:rPr>
          <w:rFonts w:ascii="Times New Roman" w:hAnsi="Times New Roman" w:cs="Times New Roman"/>
          <w:lang w:val="en-GB"/>
        </w:rPr>
        <w:t xml:space="preserve"> as it does not directly change any custom such as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did with</w:t>
      </w:r>
      <w:r w:rsidR="00287009">
        <w:rPr>
          <w:rFonts w:ascii="Times New Roman" w:hAnsi="Times New Roman" w:cs="Times New Roman"/>
          <w:lang w:val="en-GB"/>
        </w:rPr>
        <w:t>,</w:t>
      </w:r>
      <w:r w:rsidRPr="00D31C7F">
        <w:rPr>
          <w:rFonts w:ascii="Times New Roman" w:hAnsi="Times New Roman" w:cs="Times New Roman"/>
          <w:lang w:val="en-GB"/>
        </w:rPr>
        <w:t xml:space="preserve"> for instance</w:t>
      </w:r>
      <w:r w:rsidR="00287009">
        <w:rPr>
          <w:rFonts w:ascii="Times New Roman" w:hAnsi="Times New Roman" w:cs="Times New Roman"/>
          <w:lang w:val="en-GB"/>
        </w:rPr>
        <w:t>,</w:t>
      </w:r>
      <w:r w:rsidRPr="00D31C7F">
        <w:rPr>
          <w:rFonts w:ascii="Times New Roman" w:hAnsi="Times New Roman" w:cs="Times New Roman"/>
          <w:lang w:val="en-GB"/>
        </w:rPr>
        <w:t xml:space="preserve"> partible inheritance. Instead, it focuses more on politics and the general future of the South.</w:t>
      </w:r>
    </w:p>
    <w:p w14:paraId="17F5E7BE" w14:textId="7F9E602A" w:rsidR="004D5249" w:rsidRPr="00D31C7F" w:rsidRDefault="004D5249"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Therefore, it is possible to conclude that the</w:t>
      </w:r>
      <w:r w:rsidR="009068FD">
        <w:rPr>
          <w:rFonts w:ascii="Times New Roman" w:hAnsi="Times New Roman" w:cs="Times New Roman"/>
          <w:lang w:val="en-GB"/>
        </w:rPr>
        <w:t xml:space="preserve"> meaning of</w:t>
      </w:r>
      <w:r w:rsidRPr="00D31C7F">
        <w:rPr>
          <w:rFonts w:ascii="Times New Roman" w:hAnsi="Times New Roman" w:cs="Times New Roman"/>
          <w:lang w:val="en-GB"/>
        </w:rPr>
        <w:t xml:space="preserve">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used by Bernart Sicart de Marvejols is different from that of the anonymous author of the </w:t>
      </w:r>
      <w:r w:rsidRPr="00D31C7F">
        <w:rPr>
          <w:rFonts w:ascii="Times New Roman" w:hAnsi="Times New Roman" w:cs="Times New Roman"/>
          <w:i/>
          <w:iCs/>
          <w:lang w:val="en-GB"/>
        </w:rPr>
        <w:t>Chanson</w:t>
      </w:r>
      <w:r w:rsidR="00BE0852">
        <w:rPr>
          <w:rFonts w:ascii="Times New Roman" w:hAnsi="Times New Roman" w:cs="Times New Roman"/>
          <w:i/>
          <w:iCs/>
          <w:lang w:val="en-GB"/>
        </w:rPr>
        <w:t>.</w:t>
      </w:r>
      <w:r w:rsidRPr="00D31C7F">
        <w:rPr>
          <w:rFonts w:ascii="Times New Roman" w:hAnsi="Times New Roman" w:cs="Times New Roman"/>
          <w:i/>
          <w:iCs/>
          <w:lang w:val="en-GB"/>
        </w:rPr>
        <w:t xml:space="preserve"> </w:t>
      </w:r>
      <w:r w:rsidRPr="00D31C7F">
        <w:rPr>
          <w:rFonts w:ascii="Times New Roman" w:hAnsi="Times New Roman" w:cs="Times New Roman"/>
          <w:lang w:val="en-GB"/>
        </w:rPr>
        <w:t xml:space="preserve">Where the author of the </w:t>
      </w:r>
      <w:r w:rsidRPr="00DC098B">
        <w:rPr>
          <w:rFonts w:ascii="Times New Roman" w:hAnsi="Times New Roman" w:cs="Times New Roman"/>
          <w:i/>
          <w:iCs/>
          <w:lang w:val="en-GB"/>
        </w:rPr>
        <w:t>Chanson</w:t>
      </w:r>
      <w:r w:rsidRPr="00D31C7F">
        <w:rPr>
          <w:rFonts w:ascii="Times New Roman" w:hAnsi="Times New Roman" w:cs="Times New Roman"/>
          <w:lang w:val="en-GB"/>
        </w:rPr>
        <w:t xml:space="preserve"> used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as a collective term for many facets of the South</w:t>
      </w:r>
      <w:r w:rsidR="00781EFA">
        <w:rPr>
          <w:rFonts w:ascii="Times New Roman" w:hAnsi="Times New Roman" w:cs="Times New Roman"/>
          <w:lang w:val="en-GB"/>
        </w:rPr>
        <w:t>,</w:t>
      </w:r>
      <w:r w:rsidRPr="00D31C7F">
        <w:rPr>
          <w:rFonts w:ascii="Times New Roman" w:hAnsi="Times New Roman" w:cs="Times New Roman"/>
          <w:lang w:val="en-GB"/>
        </w:rPr>
        <w:t xml:space="preserve"> it seems that Bernart</w:t>
      </w:r>
      <w:r w:rsidR="004C0045">
        <w:rPr>
          <w:rFonts w:ascii="Times New Roman" w:hAnsi="Times New Roman" w:cs="Times New Roman"/>
          <w:lang w:val="en-GB"/>
        </w:rPr>
        <w:t>’</w:t>
      </w:r>
      <w:r w:rsidRPr="00D31C7F">
        <w:rPr>
          <w:rFonts w:ascii="Times New Roman" w:hAnsi="Times New Roman" w:cs="Times New Roman"/>
          <w:lang w:val="en-GB"/>
        </w:rPr>
        <w:t xml:space="preserve">s use of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is more akin to the definition of P.T. Ricketts</w:t>
      </w:r>
      <w:r w:rsidR="0079777F">
        <w:rPr>
          <w:rFonts w:ascii="Times New Roman" w:hAnsi="Times New Roman" w:cs="Times New Roman"/>
          <w:lang w:val="en-GB"/>
        </w:rPr>
        <w:t>,</w:t>
      </w:r>
      <w:r w:rsidRPr="00D31C7F">
        <w:rPr>
          <w:rFonts w:ascii="Times New Roman" w:hAnsi="Times New Roman" w:cs="Times New Roman"/>
          <w:lang w:val="en-GB"/>
        </w:rPr>
        <w:t xml:space="preserve"> who defined </w:t>
      </w:r>
      <w:r w:rsidRPr="00D31C7F">
        <w:rPr>
          <w:rFonts w:ascii="Times New Roman" w:hAnsi="Times New Roman" w:cs="Times New Roman"/>
          <w:i/>
          <w:iCs/>
          <w:lang w:val="en-GB"/>
        </w:rPr>
        <w:t>paratge</w:t>
      </w:r>
      <w:r w:rsidRPr="00D31C7F">
        <w:rPr>
          <w:rFonts w:ascii="Times New Roman" w:hAnsi="Times New Roman" w:cs="Times New Roman"/>
          <w:lang w:val="en-GB"/>
        </w:rPr>
        <w:t xml:space="preserve"> as: </w:t>
      </w:r>
      <w:r w:rsidR="004C0045">
        <w:rPr>
          <w:rFonts w:ascii="Times New Roman" w:hAnsi="Times New Roman" w:cs="Times New Roman"/>
          <w:i/>
          <w:iCs/>
          <w:lang w:val="en-GB"/>
        </w:rPr>
        <w:t>‘</w:t>
      </w:r>
      <w:r w:rsidRPr="00D31C7F">
        <w:rPr>
          <w:rFonts w:ascii="Times New Roman" w:hAnsi="Times New Roman" w:cs="Times New Roman"/>
          <w:i/>
          <w:iCs/>
          <w:lang w:val="en-GB"/>
        </w:rPr>
        <w:t>le droit territorial et l</w:t>
      </w:r>
      <w:r w:rsidR="004C0045">
        <w:rPr>
          <w:rFonts w:ascii="Times New Roman" w:hAnsi="Times New Roman" w:cs="Times New Roman"/>
          <w:i/>
          <w:iCs/>
          <w:lang w:val="en-GB"/>
        </w:rPr>
        <w:t>’</w:t>
      </w:r>
      <w:r w:rsidRPr="00D31C7F">
        <w:rPr>
          <w:rFonts w:ascii="Times New Roman" w:hAnsi="Times New Roman" w:cs="Times New Roman"/>
          <w:i/>
          <w:iCs/>
          <w:lang w:val="en-GB"/>
        </w:rPr>
        <w:t>honneur de celui qui revendique</w:t>
      </w:r>
      <w:r w:rsidR="004C0045">
        <w:rPr>
          <w:rFonts w:ascii="Times New Roman" w:hAnsi="Times New Roman" w:cs="Times New Roman"/>
          <w:i/>
          <w:iCs/>
          <w:lang w:val="en-GB"/>
        </w:rPr>
        <w:t>’</w:t>
      </w:r>
      <w:r w:rsidRPr="00D31C7F">
        <w:rPr>
          <w:rFonts w:ascii="Times New Roman" w:hAnsi="Times New Roman" w:cs="Times New Roman"/>
          <w:lang w:val="en-GB"/>
        </w:rPr>
        <w:t xml:space="preserve">. If there is anything that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is truly responsible for</w:t>
      </w:r>
      <w:r w:rsidR="00D942D4">
        <w:rPr>
          <w:rFonts w:ascii="Times New Roman" w:hAnsi="Times New Roman" w:cs="Times New Roman"/>
          <w:lang w:val="en-GB"/>
        </w:rPr>
        <w:t>, it</w:t>
      </w:r>
      <w:r w:rsidRPr="00D31C7F">
        <w:rPr>
          <w:rFonts w:ascii="Times New Roman" w:hAnsi="Times New Roman" w:cs="Times New Roman"/>
          <w:lang w:val="en-GB"/>
        </w:rPr>
        <w:t xml:space="preserve"> is undermining the freedom and right to rule of Raymond and his descendants. Even though Raymond is never d</w:t>
      </w:r>
      <w:r w:rsidR="00D942D4">
        <w:rPr>
          <w:rFonts w:ascii="Times New Roman" w:hAnsi="Times New Roman" w:cs="Times New Roman"/>
          <w:lang w:val="en-GB"/>
        </w:rPr>
        <w:t>e</w:t>
      </w:r>
      <w:r w:rsidRPr="00D31C7F">
        <w:rPr>
          <w:rFonts w:ascii="Times New Roman" w:hAnsi="Times New Roman" w:cs="Times New Roman"/>
          <w:lang w:val="en-GB"/>
        </w:rPr>
        <w:t>posed in the document</w:t>
      </w:r>
      <w:r w:rsidR="00781EFA">
        <w:rPr>
          <w:rFonts w:ascii="Times New Roman" w:hAnsi="Times New Roman" w:cs="Times New Roman"/>
          <w:lang w:val="en-GB"/>
        </w:rPr>
        <w:t>,</w:t>
      </w:r>
      <w:r w:rsidRPr="00D31C7F">
        <w:rPr>
          <w:rFonts w:ascii="Times New Roman" w:hAnsi="Times New Roman" w:cs="Times New Roman"/>
          <w:lang w:val="en-GB"/>
        </w:rPr>
        <w:t xml:space="preserve"> it is clear that the freedom and autonomy of the South </w:t>
      </w:r>
      <w:r w:rsidR="00781EFA">
        <w:rPr>
          <w:rFonts w:ascii="Times New Roman" w:hAnsi="Times New Roman" w:cs="Times New Roman"/>
          <w:lang w:val="en-GB"/>
        </w:rPr>
        <w:t>have</w:t>
      </w:r>
      <w:r w:rsidRPr="00D31C7F">
        <w:rPr>
          <w:rFonts w:ascii="Times New Roman" w:hAnsi="Times New Roman" w:cs="Times New Roman"/>
          <w:lang w:val="en-GB"/>
        </w:rPr>
        <w:t xml:space="preserve"> disappeared.</w:t>
      </w:r>
      <w:r w:rsidRPr="00D31C7F">
        <w:rPr>
          <w:rStyle w:val="FootnoteReference"/>
          <w:rFonts w:ascii="Times New Roman" w:hAnsi="Times New Roman" w:cs="Times New Roman"/>
          <w:lang w:val="en-GB"/>
        </w:rPr>
        <w:footnoteReference w:id="288"/>
      </w:r>
      <w:r w:rsidRPr="00D31C7F">
        <w:rPr>
          <w:rFonts w:ascii="Times New Roman" w:hAnsi="Times New Roman" w:cs="Times New Roman"/>
          <w:lang w:val="en-GB"/>
        </w:rPr>
        <w:t xml:space="preserve"> Maybe the </w:t>
      </w:r>
      <w:r w:rsidR="00781EFA">
        <w:rPr>
          <w:rFonts w:ascii="Times New Roman" w:hAnsi="Times New Roman" w:cs="Times New Roman"/>
          <w:lang w:val="en-GB"/>
        </w:rPr>
        <w:t>clearest</w:t>
      </w:r>
      <w:r w:rsidRPr="00D31C7F">
        <w:rPr>
          <w:rFonts w:ascii="Times New Roman" w:hAnsi="Times New Roman" w:cs="Times New Roman"/>
          <w:lang w:val="en-GB"/>
        </w:rPr>
        <w:t xml:space="preserve"> example is the forced marriage between Joan, Countess of Toulouse and Alphonse, Count of Poitiers. Through this</w:t>
      </w:r>
      <w:r w:rsidR="00D942D4">
        <w:rPr>
          <w:rFonts w:ascii="Times New Roman" w:hAnsi="Times New Roman" w:cs="Times New Roman"/>
          <w:lang w:val="en-GB"/>
        </w:rPr>
        <w:t xml:space="preserve"> marriage</w:t>
      </w:r>
      <w:r w:rsidR="00781EFA">
        <w:rPr>
          <w:rFonts w:ascii="Times New Roman" w:hAnsi="Times New Roman" w:cs="Times New Roman"/>
          <w:lang w:val="en-GB"/>
        </w:rPr>
        <w:t>,</w:t>
      </w:r>
      <w:r w:rsidRPr="00D31C7F">
        <w:rPr>
          <w:rFonts w:ascii="Times New Roman" w:hAnsi="Times New Roman" w:cs="Times New Roman"/>
          <w:lang w:val="en-GB"/>
        </w:rPr>
        <w:t xml:space="preserve"> Louis IX assured that the South would either be under his control or </w:t>
      </w:r>
      <w:r w:rsidR="00D942D4">
        <w:rPr>
          <w:rFonts w:ascii="Times New Roman" w:hAnsi="Times New Roman" w:cs="Times New Roman"/>
          <w:lang w:val="en-GB"/>
        </w:rPr>
        <w:t>under the</w:t>
      </w:r>
      <w:r w:rsidRPr="00D31C7F">
        <w:rPr>
          <w:rFonts w:ascii="Times New Roman" w:hAnsi="Times New Roman" w:cs="Times New Roman"/>
          <w:lang w:val="en-GB"/>
        </w:rPr>
        <w:t xml:space="preserve"> control of his brother</w:t>
      </w:r>
      <w:r w:rsidR="004C0045">
        <w:rPr>
          <w:rFonts w:ascii="Times New Roman" w:hAnsi="Times New Roman" w:cs="Times New Roman"/>
          <w:lang w:val="en-GB"/>
        </w:rPr>
        <w:t>’</w:t>
      </w:r>
      <w:r w:rsidRPr="00D31C7F">
        <w:rPr>
          <w:rFonts w:ascii="Times New Roman" w:hAnsi="Times New Roman" w:cs="Times New Roman"/>
          <w:lang w:val="en-GB"/>
        </w:rPr>
        <w:t>s line. We know that when Alphonse died in 1271</w:t>
      </w:r>
      <w:r w:rsidR="00612122">
        <w:rPr>
          <w:rFonts w:ascii="Times New Roman" w:hAnsi="Times New Roman" w:cs="Times New Roman"/>
          <w:lang w:val="en-GB"/>
        </w:rPr>
        <w:t>,</w:t>
      </w:r>
      <w:r w:rsidRPr="00D31C7F">
        <w:rPr>
          <w:rFonts w:ascii="Times New Roman" w:hAnsi="Times New Roman" w:cs="Times New Roman"/>
          <w:lang w:val="en-GB"/>
        </w:rPr>
        <w:t xml:space="preserve"> the territory was indeed annexed by France</w:t>
      </w:r>
      <w:r w:rsidR="0079777F">
        <w:rPr>
          <w:rFonts w:ascii="Times New Roman" w:hAnsi="Times New Roman" w:cs="Times New Roman"/>
          <w:lang w:val="en-GB"/>
        </w:rPr>
        <w:t>,</w:t>
      </w:r>
      <w:r w:rsidRPr="00D31C7F">
        <w:rPr>
          <w:rFonts w:ascii="Times New Roman" w:hAnsi="Times New Roman" w:cs="Times New Roman"/>
          <w:lang w:val="en-GB"/>
        </w:rPr>
        <w:t xml:space="preserve"> </w:t>
      </w:r>
      <w:r w:rsidR="00D942D4">
        <w:rPr>
          <w:rFonts w:ascii="Times New Roman" w:hAnsi="Times New Roman" w:cs="Times New Roman"/>
          <w:lang w:val="en-GB"/>
        </w:rPr>
        <w:t>in effect</w:t>
      </w:r>
      <w:r w:rsidRPr="00D31C7F">
        <w:rPr>
          <w:rFonts w:ascii="Times New Roman" w:hAnsi="Times New Roman" w:cs="Times New Roman"/>
          <w:lang w:val="en-GB"/>
        </w:rPr>
        <w:t xml:space="preserve"> ending Occitan independence</w:t>
      </w:r>
      <w:r w:rsidR="00D942D4">
        <w:rPr>
          <w:rFonts w:ascii="Times New Roman" w:hAnsi="Times New Roman" w:cs="Times New Roman"/>
          <w:lang w:val="en-GB"/>
        </w:rPr>
        <w:t>,</w:t>
      </w:r>
      <w:r w:rsidRPr="00D31C7F">
        <w:rPr>
          <w:rFonts w:ascii="Times New Roman" w:hAnsi="Times New Roman" w:cs="Times New Roman"/>
          <w:lang w:val="en-GB"/>
        </w:rPr>
        <w:t xml:space="preserve"> though the </w:t>
      </w:r>
      <w:r w:rsidRPr="00D31C7F">
        <w:rPr>
          <w:rFonts w:ascii="Times New Roman" w:hAnsi="Times New Roman" w:cs="Times New Roman"/>
          <w:i/>
          <w:iCs/>
          <w:lang w:val="en-GB"/>
        </w:rPr>
        <w:t>Treaty</w:t>
      </w:r>
      <w:r w:rsidRPr="00D31C7F">
        <w:rPr>
          <w:rFonts w:ascii="Times New Roman" w:hAnsi="Times New Roman" w:cs="Times New Roman"/>
          <w:lang w:val="en-GB"/>
        </w:rPr>
        <w:t xml:space="preserve"> had already taken care of that in 1229</w:t>
      </w:r>
      <w:r w:rsidR="00D942D4">
        <w:rPr>
          <w:rFonts w:ascii="Times New Roman" w:hAnsi="Times New Roman" w:cs="Times New Roman"/>
          <w:lang w:val="en-GB"/>
        </w:rPr>
        <w:t xml:space="preserve"> – even if it had been done, so to speak, ‘unofficially’ only</w:t>
      </w:r>
      <w:r w:rsidRPr="00D31C7F">
        <w:rPr>
          <w:rFonts w:ascii="Times New Roman" w:hAnsi="Times New Roman" w:cs="Times New Roman"/>
          <w:lang w:val="en-GB"/>
        </w:rPr>
        <w:t xml:space="preserve">. </w:t>
      </w:r>
    </w:p>
    <w:p w14:paraId="4FC82968" w14:textId="0B07148A" w:rsidR="004D5249" w:rsidRPr="00D31C7F" w:rsidRDefault="004D5249"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This does not mean that there were no Southern customs and traditions that were directly altered in the </w:t>
      </w:r>
      <w:r w:rsidRPr="00D31C7F">
        <w:rPr>
          <w:rFonts w:ascii="Times New Roman" w:hAnsi="Times New Roman" w:cs="Times New Roman"/>
          <w:i/>
          <w:iCs/>
          <w:lang w:val="en-GB"/>
        </w:rPr>
        <w:t>Treaty of Paris</w:t>
      </w:r>
      <w:r w:rsidRPr="00D31C7F">
        <w:rPr>
          <w:rFonts w:ascii="Times New Roman" w:hAnsi="Times New Roman" w:cs="Times New Roman"/>
          <w:lang w:val="en-GB"/>
        </w:rPr>
        <w:t>. To mind come paragraphs 4, 5 and 27. Paragraph 4 orders the immediate stop of the hiring of mercenaries. As discussed above</w:t>
      </w:r>
      <w:r w:rsidR="00292155">
        <w:rPr>
          <w:rFonts w:ascii="Times New Roman" w:hAnsi="Times New Roman" w:cs="Times New Roman"/>
          <w:lang w:val="en-GB"/>
        </w:rPr>
        <w:t>,</w:t>
      </w:r>
      <w:r w:rsidRPr="00D31C7F">
        <w:rPr>
          <w:rFonts w:ascii="Times New Roman" w:hAnsi="Times New Roman" w:cs="Times New Roman"/>
          <w:lang w:val="en-GB"/>
        </w:rPr>
        <w:t xml:space="preserve"> mercenaries were one of the key pillars that helped the South function as a separate entity. These mercenaries were necessary because of the loose feudal bonds that existed in the South. </w:t>
      </w:r>
      <w:r w:rsidR="00292155">
        <w:rPr>
          <w:rFonts w:ascii="Times New Roman" w:hAnsi="Times New Roman" w:cs="Times New Roman"/>
          <w:lang w:val="en-GB"/>
        </w:rPr>
        <w:t>Usually,</w:t>
      </w:r>
      <w:r w:rsidRPr="00D31C7F">
        <w:rPr>
          <w:rFonts w:ascii="Times New Roman" w:hAnsi="Times New Roman" w:cs="Times New Roman"/>
          <w:lang w:val="en-GB"/>
        </w:rPr>
        <w:t xml:space="preserve"> a lord would call upon his vassals to provide him with support in the case of a war, but in the South</w:t>
      </w:r>
      <w:r w:rsidR="0079777F">
        <w:rPr>
          <w:rFonts w:ascii="Times New Roman" w:hAnsi="Times New Roman" w:cs="Times New Roman"/>
          <w:lang w:val="en-GB"/>
        </w:rPr>
        <w:t>,</w:t>
      </w:r>
      <w:r w:rsidRPr="00D31C7F">
        <w:rPr>
          <w:rFonts w:ascii="Times New Roman" w:hAnsi="Times New Roman" w:cs="Times New Roman"/>
          <w:lang w:val="en-GB"/>
        </w:rPr>
        <w:t xml:space="preserve"> </w:t>
      </w:r>
      <w:r w:rsidR="0079777F">
        <w:rPr>
          <w:rFonts w:ascii="Times New Roman" w:hAnsi="Times New Roman" w:cs="Times New Roman"/>
          <w:lang w:val="en-GB"/>
        </w:rPr>
        <w:t>where</w:t>
      </w:r>
      <w:r w:rsidRPr="00D31C7F">
        <w:rPr>
          <w:rFonts w:ascii="Times New Roman" w:hAnsi="Times New Roman" w:cs="Times New Roman"/>
          <w:lang w:val="en-GB"/>
        </w:rPr>
        <w:t xml:space="preserve"> these calls were often ignored</w:t>
      </w:r>
      <w:r w:rsidR="0079777F">
        <w:rPr>
          <w:rFonts w:ascii="Times New Roman" w:hAnsi="Times New Roman" w:cs="Times New Roman"/>
          <w:lang w:val="en-GB"/>
        </w:rPr>
        <w:t>,</w:t>
      </w:r>
      <w:r w:rsidRPr="00D31C7F">
        <w:rPr>
          <w:rFonts w:ascii="Times New Roman" w:hAnsi="Times New Roman" w:cs="Times New Roman"/>
          <w:lang w:val="en-GB"/>
        </w:rPr>
        <w:t xml:space="preserve"> mercenaries were a necessary tool. Paragraph 5 enforces the power of excommunication. As I have discussed earlier</w:t>
      </w:r>
      <w:r w:rsidR="0079777F">
        <w:rPr>
          <w:rFonts w:ascii="Times New Roman" w:hAnsi="Times New Roman" w:cs="Times New Roman"/>
          <w:lang w:val="en-GB"/>
        </w:rPr>
        <w:t>,</w:t>
      </w:r>
      <w:r w:rsidRPr="00D31C7F">
        <w:rPr>
          <w:rFonts w:ascii="Times New Roman" w:hAnsi="Times New Roman" w:cs="Times New Roman"/>
          <w:lang w:val="en-GB"/>
        </w:rPr>
        <w:t xml:space="preserve"> excommunication is one of the most powerful weapons </w:t>
      </w:r>
      <w:r w:rsidR="00CE7451">
        <w:rPr>
          <w:rFonts w:ascii="Times New Roman" w:hAnsi="Times New Roman" w:cs="Times New Roman"/>
          <w:lang w:val="en-GB"/>
        </w:rPr>
        <w:t xml:space="preserve">of </w:t>
      </w:r>
      <w:r w:rsidRPr="00D31C7F">
        <w:rPr>
          <w:rFonts w:ascii="Times New Roman" w:hAnsi="Times New Roman" w:cs="Times New Roman"/>
          <w:lang w:val="en-GB"/>
        </w:rPr>
        <w:t xml:space="preserve">the </w:t>
      </w:r>
      <w:r w:rsidR="001E546B">
        <w:rPr>
          <w:rFonts w:ascii="Times New Roman" w:hAnsi="Times New Roman" w:cs="Times New Roman"/>
          <w:lang w:val="en-GB"/>
        </w:rPr>
        <w:t>Church</w:t>
      </w:r>
      <w:r w:rsidRPr="00D31C7F">
        <w:rPr>
          <w:rFonts w:ascii="Times New Roman" w:hAnsi="Times New Roman" w:cs="Times New Roman"/>
          <w:lang w:val="en-GB"/>
        </w:rPr>
        <w:t>. It had the power to turn a mighty king into an outcast. An important caveat</w:t>
      </w:r>
      <w:r w:rsidR="005F0345">
        <w:rPr>
          <w:rFonts w:ascii="Times New Roman" w:hAnsi="Times New Roman" w:cs="Times New Roman"/>
          <w:lang w:val="en-GB"/>
        </w:rPr>
        <w:t>,</w:t>
      </w:r>
      <w:r w:rsidRPr="00D31C7F">
        <w:rPr>
          <w:rFonts w:ascii="Times New Roman" w:hAnsi="Times New Roman" w:cs="Times New Roman"/>
          <w:lang w:val="en-GB"/>
        </w:rPr>
        <w:t xml:space="preserve"> though</w:t>
      </w:r>
      <w:r w:rsidR="006146EA">
        <w:rPr>
          <w:rFonts w:ascii="Times New Roman" w:hAnsi="Times New Roman" w:cs="Times New Roman"/>
          <w:lang w:val="en-GB"/>
        </w:rPr>
        <w:t>,</w:t>
      </w:r>
      <w:r w:rsidRPr="00D31C7F">
        <w:rPr>
          <w:rFonts w:ascii="Times New Roman" w:hAnsi="Times New Roman" w:cs="Times New Roman"/>
          <w:lang w:val="en-GB"/>
        </w:rPr>
        <w:t xml:space="preserve"> is that it require</w:t>
      </w:r>
      <w:r w:rsidR="00CE7451">
        <w:rPr>
          <w:rFonts w:ascii="Times New Roman" w:hAnsi="Times New Roman" w:cs="Times New Roman"/>
          <w:lang w:val="en-GB"/>
        </w:rPr>
        <w:t>d</w:t>
      </w:r>
      <w:r w:rsidRPr="00D31C7F">
        <w:rPr>
          <w:rFonts w:ascii="Times New Roman" w:hAnsi="Times New Roman" w:cs="Times New Roman"/>
          <w:lang w:val="en-GB"/>
        </w:rPr>
        <w:t xml:space="preserve"> people to act upon it. </w:t>
      </w:r>
      <w:r w:rsidR="0079777F" w:rsidRPr="0079777F">
        <w:rPr>
          <w:rFonts w:ascii="Times New Roman" w:hAnsi="Times New Roman" w:cs="Times New Roman"/>
          <w:lang w:val="en-GB"/>
        </w:rPr>
        <w:t xml:space="preserve">In the South, excommunications were often </w:t>
      </w:r>
      <w:r w:rsidRPr="00D31C7F">
        <w:rPr>
          <w:rFonts w:ascii="Times New Roman" w:hAnsi="Times New Roman" w:cs="Times New Roman"/>
          <w:lang w:val="en-GB"/>
        </w:rPr>
        <w:t>ignored partly or even completely</w:t>
      </w:r>
      <w:r w:rsidR="005336A2">
        <w:rPr>
          <w:rFonts w:ascii="Times New Roman" w:hAnsi="Times New Roman" w:cs="Times New Roman"/>
          <w:lang w:val="en-GB"/>
        </w:rPr>
        <w:t>,</w:t>
      </w:r>
      <w:r w:rsidRPr="00D31C7F">
        <w:rPr>
          <w:rFonts w:ascii="Times New Roman" w:hAnsi="Times New Roman" w:cs="Times New Roman"/>
          <w:lang w:val="en-GB"/>
        </w:rPr>
        <w:t xml:space="preserve"> as was the case with the excommunication of Raymond VI of Toulouse. By mandating that the excommunication </w:t>
      </w:r>
      <w:r w:rsidR="005336A2">
        <w:rPr>
          <w:rFonts w:ascii="Times New Roman" w:hAnsi="Times New Roman" w:cs="Times New Roman"/>
          <w:lang w:val="en-GB"/>
        </w:rPr>
        <w:t>was</w:t>
      </w:r>
      <w:r w:rsidRPr="00D31C7F">
        <w:rPr>
          <w:rFonts w:ascii="Times New Roman" w:hAnsi="Times New Roman" w:cs="Times New Roman"/>
          <w:lang w:val="en-GB"/>
        </w:rPr>
        <w:t xml:space="preserve"> once again respected and enforced in the South</w:t>
      </w:r>
      <w:r w:rsidR="005336A2">
        <w:rPr>
          <w:rFonts w:ascii="Times New Roman" w:hAnsi="Times New Roman" w:cs="Times New Roman"/>
          <w:lang w:val="en-GB"/>
        </w:rPr>
        <w:t>,</w:t>
      </w:r>
      <w:r w:rsidRPr="00D31C7F">
        <w:rPr>
          <w:rFonts w:ascii="Times New Roman" w:hAnsi="Times New Roman" w:cs="Times New Roman"/>
          <w:lang w:val="en-GB"/>
        </w:rPr>
        <w:t xml:space="preserve"> the king returned power to the Southern bishops over secular authority in the South. Lastly</w:t>
      </w:r>
      <w:r w:rsidR="005336A2">
        <w:rPr>
          <w:rFonts w:ascii="Times New Roman" w:hAnsi="Times New Roman" w:cs="Times New Roman"/>
          <w:lang w:val="en-GB"/>
        </w:rPr>
        <w:t>,</w:t>
      </w:r>
      <w:r w:rsidRPr="00D31C7F">
        <w:rPr>
          <w:rFonts w:ascii="Times New Roman" w:hAnsi="Times New Roman" w:cs="Times New Roman"/>
          <w:lang w:val="en-GB"/>
        </w:rPr>
        <w:t xml:space="preserve"> when looking at paragraph 27</w:t>
      </w:r>
      <w:r w:rsidR="005336A2">
        <w:rPr>
          <w:rFonts w:ascii="Times New Roman" w:hAnsi="Times New Roman" w:cs="Times New Roman"/>
          <w:lang w:val="en-GB"/>
        </w:rPr>
        <w:t>,</w:t>
      </w:r>
      <w:r w:rsidRPr="00D31C7F">
        <w:rPr>
          <w:rFonts w:ascii="Times New Roman" w:hAnsi="Times New Roman" w:cs="Times New Roman"/>
          <w:lang w:val="en-GB"/>
        </w:rPr>
        <w:t xml:space="preserve"> we see a direct attack </w:t>
      </w:r>
      <w:r w:rsidR="00DA7C61">
        <w:rPr>
          <w:rFonts w:ascii="Times New Roman" w:hAnsi="Times New Roman" w:cs="Times New Roman"/>
          <w:lang w:val="en-GB"/>
        </w:rPr>
        <w:t>on</w:t>
      </w:r>
      <w:r w:rsidRPr="00D31C7F">
        <w:rPr>
          <w:rFonts w:ascii="Times New Roman" w:hAnsi="Times New Roman" w:cs="Times New Roman"/>
          <w:lang w:val="en-GB"/>
        </w:rPr>
        <w:t xml:space="preserve"> the liberties of cities, which were practically left untouched in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As discussed above</w:t>
      </w:r>
      <w:r w:rsidR="00DA7C61" w:rsidRPr="00DA7C61">
        <w:rPr>
          <w:rFonts w:ascii="Times New Roman" w:hAnsi="Times New Roman" w:cs="Times New Roman"/>
          <w:lang w:val="en-GB"/>
        </w:rPr>
        <w:t>, the cities</w:t>
      </w:r>
      <w:r w:rsidR="004C0045">
        <w:rPr>
          <w:rFonts w:ascii="Times New Roman" w:hAnsi="Times New Roman" w:cs="Times New Roman"/>
          <w:lang w:val="en-GB"/>
        </w:rPr>
        <w:t>’</w:t>
      </w:r>
      <w:r w:rsidR="00DA7C61" w:rsidRPr="00DA7C61">
        <w:rPr>
          <w:rFonts w:ascii="Times New Roman" w:hAnsi="Times New Roman" w:cs="Times New Roman"/>
          <w:lang w:val="en-GB"/>
        </w:rPr>
        <w:t xml:space="preserve"> defences were pivotal in defending</w:t>
      </w:r>
      <w:r w:rsidRPr="00D31C7F">
        <w:rPr>
          <w:rFonts w:ascii="Times New Roman" w:hAnsi="Times New Roman" w:cs="Times New Roman"/>
          <w:lang w:val="en-GB"/>
        </w:rPr>
        <w:t xml:space="preserve"> the liberties of said cities. By ordering their destruction</w:t>
      </w:r>
      <w:r w:rsidR="00DA7C61">
        <w:rPr>
          <w:rFonts w:ascii="Times New Roman" w:hAnsi="Times New Roman" w:cs="Times New Roman"/>
          <w:lang w:val="en-GB"/>
        </w:rPr>
        <w:t>,</w:t>
      </w:r>
      <w:r w:rsidRPr="00D31C7F">
        <w:rPr>
          <w:rFonts w:ascii="Times New Roman" w:hAnsi="Times New Roman" w:cs="Times New Roman"/>
          <w:lang w:val="en-GB"/>
        </w:rPr>
        <w:t xml:space="preserve"> the king </w:t>
      </w:r>
      <w:r w:rsidR="00DA7C61">
        <w:rPr>
          <w:rFonts w:ascii="Times New Roman" w:hAnsi="Times New Roman" w:cs="Times New Roman"/>
          <w:lang w:val="en-GB"/>
        </w:rPr>
        <w:t>sent</w:t>
      </w:r>
      <w:r w:rsidRPr="00D31C7F">
        <w:rPr>
          <w:rFonts w:ascii="Times New Roman" w:hAnsi="Times New Roman" w:cs="Times New Roman"/>
          <w:lang w:val="en-GB"/>
        </w:rPr>
        <w:t xml:space="preserve"> a clear message that the glory days </w:t>
      </w:r>
      <w:r w:rsidRPr="00D31C7F">
        <w:rPr>
          <w:rFonts w:ascii="Times New Roman" w:hAnsi="Times New Roman" w:cs="Times New Roman"/>
          <w:lang w:val="en-GB"/>
        </w:rPr>
        <w:lastRenderedPageBreak/>
        <w:t xml:space="preserve">of the Southern cities were over. Yet if we look at the complete </w:t>
      </w:r>
      <w:r w:rsidRPr="00D31C7F">
        <w:rPr>
          <w:rFonts w:ascii="Times New Roman" w:hAnsi="Times New Roman" w:cs="Times New Roman"/>
          <w:i/>
          <w:iCs/>
          <w:lang w:val="en-GB"/>
        </w:rPr>
        <w:t>Treaty</w:t>
      </w:r>
      <w:r w:rsidR="006146EA">
        <w:rPr>
          <w:rFonts w:ascii="Times New Roman" w:hAnsi="Times New Roman" w:cs="Times New Roman"/>
          <w:i/>
          <w:iCs/>
          <w:lang w:val="en-GB"/>
        </w:rPr>
        <w:t>,</w:t>
      </w:r>
      <w:r w:rsidRPr="00D31C7F">
        <w:rPr>
          <w:rFonts w:ascii="Times New Roman" w:hAnsi="Times New Roman" w:cs="Times New Roman"/>
          <w:lang w:val="en-GB"/>
        </w:rPr>
        <w:t xml:space="preserve"> it is clear that its focus lies primarily on the pacification and the incorporation of the South into the French Kingdom. Therefore</w:t>
      </w:r>
      <w:r w:rsidR="00CE7451">
        <w:rPr>
          <w:rFonts w:ascii="Times New Roman" w:hAnsi="Times New Roman" w:cs="Times New Roman"/>
          <w:lang w:val="en-GB"/>
        </w:rPr>
        <w:t>,</w:t>
      </w:r>
      <w:r w:rsidRPr="00D31C7F">
        <w:rPr>
          <w:rFonts w:ascii="Times New Roman" w:hAnsi="Times New Roman" w:cs="Times New Roman"/>
          <w:lang w:val="en-GB"/>
        </w:rPr>
        <w:t xml:space="preserve"> the </w:t>
      </w:r>
      <w:r w:rsidRPr="00DC098B">
        <w:rPr>
          <w:rFonts w:ascii="Times New Roman" w:hAnsi="Times New Roman" w:cs="Times New Roman"/>
          <w:i/>
          <w:iCs/>
          <w:lang w:val="en-GB"/>
        </w:rPr>
        <w:t>Treaty of Paris</w:t>
      </w:r>
      <w:r w:rsidRPr="00D31C7F">
        <w:rPr>
          <w:rFonts w:ascii="Times New Roman" w:hAnsi="Times New Roman" w:cs="Times New Roman"/>
          <w:lang w:val="en-GB"/>
        </w:rPr>
        <w:t xml:space="preserve"> should not be seen as evidence of </w:t>
      </w:r>
      <w:r w:rsidR="006146EA">
        <w:rPr>
          <w:rFonts w:ascii="Times New Roman" w:hAnsi="Times New Roman" w:cs="Times New Roman"/>
          <w:lang w:val="en-GB"/>
        </w:rPr>
        <w:t xml:space="preserve">a </w:t>
      </w:r>
      <w:r w:rsidR="009914D0">
        <w:rPr>
          <w:rFonts w:ascii="Times New Roman" w:hAnsi="Times New Roman" w:cs="Times New Roman"/>
          <w:lang w:val="en-GB"/>
        </w:rPr>
        <w:t>c</w:t>
      </w:r>
      <w:r w:rsidRPr="00D31C7F">
        <w:rPr>
          <w:rFonts w:ascii="Times New Roman" w:hAnsi="Times New Roman" w:cs="Times New Roman"/>
          <w:lang w:val="en-GB"/>
        </w:rPr>
        <w:t xml:space="preserve">ulture </w:t>
      </w:r>
      <w:r w:rsidR="009914D0">
        <w:rPr>
          <w:rFonts w:ascii="Times New Roman" w:hAnsi="Times New Roman" w:cs="Times New Roman"/>
          <w:lang w:val="en-GB"/>
        </w:rPr>
        <w:t>w</w:t>
      </w:r>
      <w:r w:rsidRPr="00D31C7F">
        <w:rPr>
          <w:rFonts w:ascii="Times New Roman" w:hAnsi="Times New Roman" w:cs="Times New Roman"/>
          <w:lang w:val="en-GB"/>
        </w:rPr>
        <w:t>ar but as evidence of a war of political conquest.</w:t>
      </w:r>
    </w:p>
    <w:p w14:paraId="0E12F4BA" w14:textId="77777777" w:rsidR="0058700E" w:rsidRPr="00D31C7F" w:rsidRDefault="0058700E" w:rsidP="0058700E">
      <w:pPr>
        <w:spacing w:after="0" w:line="276" w:lineRule="auto"/>
        <w:jc w:val="both"/>
        <w:rPr>
          <w:rFonts w:ascii="Times New Roman" w:hAnsi="Times New Roman" w:cs="Times New Roman"/>
          <w:lang w:val="en-GB"/>
        </w:rPr>
      </w:pPr>
    </w:p>
    <w:p w14:paraId="16D16B74" w14:textId="350AAC5B" w:rsidR="0058700E" w:rsidRDefault="00DD2F31" w:rsidP="00100DE3">
      <w:pPr>
        <w:pStyle w:val="Heading2"/>
        <w:rPr>
          <w:rFonts w:ascii="Times New Roman" w:hAnsi="Times New Roman" w:cs="Times New Roman"/>
          <w:b/>
          <w:bCs/>
          <w:lang w:val="en-GB"/>
        </w:rPr>
      </w:pPr>
      <w:bookmarkStart w:id="120" w:name="_Toc112003304"/>
      <w:r>
        <w:rPr>
          <w:rFonts w:ascii="Times New Roman" w:hAnsi="Times New Roman" w:cs="Times New Roman"/>
          <w:b/>
          <w:bCs/>
          <w:lang w:val="en-GB"/>
        </w:rPr>
        <w:t xml:space="preserve">4.5 </w:t>
      </w:r>
      <w:r w:rsidR="00FE1065" w:rsidRPr="00D31C7F">
        <w:rPr>
          <w:rFonts w:ascii="Times New Roman" w:hAnsi="Times New Roman" w:cs="Times New Roman"/>
          <w:b/>
          <w:bCs/>
          <w:lang w:val="en-GB"/>
        </w:rPr>
        <w:t>C</w:t>
      </w:r>
      <w:r w:rsidR="0058700E" w:rsidRPr="00D31C7F">
        <w:rPr>
          <w:rFonts w:ascii="Times New Roman" w:hAnsi="Times New Roman" w:cs="Times New Roman"/>
          <w:b/>
          <w:bCs/>
          <w:lang w:val="en-GB"/>
        </w:rPr>
        <w:t>onclusion</w:t>
      </w:r>
      <w:bookmarkEnd w:id="120"/>
    </w:p>
    <w:p w14:paraId="4C8392DE" w14:textId="77777777" w:rsidR="003938F2" w:rsidRPr="003938F2" w:rsidRDefault="003938F2" w:rsidP="0093771D">
      <w:pPr>
        <w:spacing w:after="0"/>
        <w:rPr>
          <w:lang w:val="en-GB"/>
        </w:rPr>
      </w:pPr>
    </w:p>
    <w:p w14:paraId="0F1201D0" w14:textId="0CC15710" w:rsidR="000525F4" w:rsidRPr="00D31C7F" w:rsidRDefault="000525F4"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In conclusion</w:t>
      </w:r>
      <w:r w:rsidR="002E63FE">
        <w:rPr>
          <w:rFonts w:ascii="Times New Roman" w:hAnsi="Times New Roman" w:cs="Times New Roman"/>
          <w:lang w:val="en-GB"/>
        </w:rPr>
        <w:t>,</w:t>
      </w:r>
      <w:r w:rsidRPr="00D31C7F">
        <w:rPr>
          <w:rFonts w:ascii="Times New Roman" w:hAnsi="Times New Roman" w:cs="Times New Roman"/>
          <w:lang w:val="en-GB"/>
        </w:rPr>
        <w:t xml:space="preserve"> we see two very different legal documents. While from a distance both charters try to achieve the same goal, when looking at them </w:t>
      </w:r>
      <w:r w:rsidR="005F0345">
        <w:rPr>
          <w:rFonts w:ascii="Times New Roman" w:hAnsi="Times New Roman" w:cs="Times New Roman"/>
          <w:lang w:val="en-GB"/>
        </w:rPr>
        <w:t>in-depth</w:t>
      </w:r>
      <w:r w:rsidR="002E63FE">
        <w:rPr>
          <w:rFonts w:ascii="Times New Roman" w:hAnsi="Times New Roman" w:cs="Times New Roman"/>
          <w:lang w:val="en-GB"/>
        </w:rPr>
        <w:t>,</w:t>
      </w:r>
      <w:r w:rsidRPr="00D31C7F">
        <w:rPr>
          <w:rFonts w:ascii="Times New Roman" w:hAnsi="Times New Roman" w:cs="Times New Roman"/>
          <w:lang w:val="en-GB"/>
        </w:rPr>
        <w:t xml:space="preserve"> we see a </w:t>
      </w:r>
      <w:r w:rsidR="002E63FE">
        <w:rPr>
          <w:rFonts w:ascii="Times New Roman" w:hAnsi="Times New Roman" w:cs="Times New Roman"/>
          <w:lang w:val="en-GB"/>
        </w:rPr>
        <w:t>significant</w:t>
      </w:r>
      <w:r w:rsidRPr="00D31C7F">
        <w:rPr>
          <w:rFonts w:ascii="Times New Roman" w:hAnsi="Times New Roman" w:cs="Times New Roman"/>
          <w:lang w:val="en-GB"/>
        </w:rPr>
        <w:t xml:space="preserve"> difference in their goals, motivations</w:t>
      </w:r>
      <w:r w:rsidR="00CE7451">
        <w:rPr>
          <w:rFonts w:ascii="Times New Roman" w:hAnsi="Times New Roman" w:cs="Times New Roman"/>
          <w:lang w:val="en-GB"/>
        </w:rPr>
        <w:t>,</w:t>
      </w:r>
      <w:r w:rsidRPr="00D31C7F">
        <w:rPr>
          <w:rFonts w:ascii="Times New Roman" w:hAnsi="Times New Roman" w:cs="Times New Roman"/>
          <w:lang w:val="en-GB"/>
        </w:rPr>
        <w:t xml:space="preserve"> and </w:t>
      </w:r>
      <w:r w:rsidR="00CE7451">
        <w:rPr>
          <w:rFonts w:ascii="Times New Roman" w:hAnsi="Times New Roman" w:cs="Times New Roman"/>
          <w:lang w:val="en-GB"/>
        </w:rPr>
        <w:t xml:space="preserve">in the </w:t>
      </w:r>
      <w:r w:rsidRPr="00D31C7F">
        <w:rPr>
          <w:rFonts w:ascii="Times New Roman" w:hAnsi="Times New Roman" w:cs="Times New Roman"/>
          <w:lang w:val="en-GB"/>
        </w:rPr>
        <w:t xml:space="preserve">tactics to achieve their goals.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clearly aim to rewrite almost all facets of Southern life</w:t>
      </w:r>
      <w:r w:rsidR="00B952DC">
        <w:rPr>
          <w:rFonts w:ascii="Times New Roman" w:hAnsi="Times New Roman" w:cs="Times New Roman"/>
          <w:lang w:val="en-GB"/>
        </w:rPr>
        <w:t>; the</w:t>
      </w:r>
      <w:r w:rsidRPr="00D31C7F">
        <w:rPr>
          <w:rFonts w:ascii="Times New Roman" w:hAnsi="Times New Roman" w:cs="Times New Roman"/>
          <w:lang w:val="en-GB"/>
        </w:rPr>
        <w:t xml:space="preserve"> </w:t>
      </w:r>
      <w:r w:rsidRPr="00DC098B">
        <w:rPr>
          <w:rFonts w:ascii="Times New Roman" w:hAnsi="Times New Roman" w:cs="Times New Roman"/>
          <w:i/>
          <w:iCs/>
          <w:lang w:val="en-GB"/>
        </w:rPr>
        <w:t>Treaty of Paris</w:t>
      </w:r>
      <w:r w:rsidRPr="00D31C7F">
        <w:rPr>
          <w:rFonts w:ascii="Times New Roman" w:hAnsi="Times New Roman" w:cs="Times New Roman"/>
          <w:lang w:val="en-GB"/>
        </w:rPr>
        <w:t xml:space="preserve"> is more concerned with the practicalities of the South becoming part of the French </w:t>
      </w:r>
      <w:r w:rsidR="00CE7451">
        <w:rPr>
          <w:rFonts w:ascii="Times New Roman" w:hAnsi="Times New Roman" w:cs="Times New Roman"/>
          <w:lang w:val="en-GB"/>
        </w:rPr>
        <w:t>k</w:t>
      </w:r>
      <w:r w:rsidRPr="00D31C7F">
        <w:rPr>
          <w:rFonts w:ascii="Times New Roman" w:hAnsi="Times New Roman" w:cs="Times New Roman"/>
          <w:lang w:val="en-GB"/>
        </w:rPr>
        <w:t xml:space="preserve">ingdom and securing lasting peace. </w:t>
      </w:r>
      <w:r w:rsidR="00B952DC">
        <w:rPr>
          <w:rFonts w:ascii="Times New Roman" w:hAnsi="Times New Roman" w:cs="Times New Roman"/>
          <w:lang w:val="en-GB"/>
        </w:rPr>
        <w:t>Two connected reasons can explain this</w:t>
      </w:r>
      <w:r w:rsidRPr="00D31C7F">
        <w:rPr>
          <w:rFonts w:ascii="Times New Roman" w:hAnsi="Times New Roman" w:cs="Times New Roman"/>
          <w:lang w:val="en-GB"/>
        </w:rPr>
        <w:t>.</w:t>
      </w:r>
    </w:p>
    <w:p w14:paraId="40DC3A2A" w14:textId="77474B7D" w:rsidR="000525F4" w:rsidRPr="00D31C7F" w:rsidRDefault="000525F4"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On the one hand</w:t>
      </w:r>
      <w:r w:rsidR="00B952DC">
        <w:rPr>
          <w:rFonts w:ascii="Times New Roman" w:hAnsi="Times New Roman" w:cs="Times New Roman"/>
          <w:lang w:val="en-GB"/>
        </w:rPr>
        <w:t>,</w:t>
      </w:r>
      <w:r w:rsidRPr="00D31C7F">
        <w:rPr>
          <w:rFonts w:ascii="Times New Roman" w:hAnsi="Times New Roman" w:cs="Times New Roman"/>
          <w:lang w:val="en-GB"/>
        </w:rPr>
        <w:t xml:space="preserve"> we can look at the </w:t>
      </w:r>
      <w:r w:rsidR="00CE7451">
        <w:rPr>
          <w:rFonts w:ascii="Times New Roman" w:hAnsi="Times New Roman" w:cs="Times New Roman"/>
          <w:lang w:val="en-GB"/>
        </w:rPr>
        <w:t>dates</w:t>
      </w:r>
      <w:r w:rsidRPr="00D31C7F">
        <w:rPr>
          <w:rFonts w:ascii="Times New Roman" w:hAnsi="Times New Roman" w:cs="Times New Roman"/>
          <w:lang w:val="en-GB"/>
        </w:rPr>
        <w:t xml:space="preserve"> of the charters and the state of the South at the time of their creation. </w:t>
      </w:r>
      <w:r w:rsidR="00CE7451">
        <w:rPr>
          <w:rFonts w:ascii="Times New Roman" w:hAnsi="Times New Roman" w:cs="Times New Roman"/>
          <w:lang w:val="en-GB"/>
        </w:rPr>
        <w:t>At</w:t>
      </w:r>
      <w:r w:rsidRPr="00D31C7F">
        <w:rPr>
          <w:rFonts w:ascii="Times New Roman" w:hAnsi="Times New Roman" w:cs="Times New Roman"/>
          <w:lang w:val="en-GB"/>
        </w:rPr>
        <w:t xml:space="preserve"> the creation of the </w:t>
      </w:r>
      <w:r w:rsidRPr="00D31C7F">
        <w:rPr>
          <w:rFonts w:ascii="Times New Roman" w:hAnsi="Times New Roman" w:cs="Times New Roman"/>
          <w:i/>
          <w:iCs/>
          <w:lang w:val="en-GB"/>
        </w:rPr>
        <w:t>Statutes of Pamiers</w:t>
      </w:r>
      <w:r w:rsidR="009F345E">
        <w:rPr>
          <w:rFonts w:ascii="Times New Roman" w:hAnsi="Times New Roman" w:cs="Times New Roman"/>
          <w:i/>
          <w:iCs/>
          <w:lang w:val="en-GB"/>
        </w:rPr>
        <w:t>,</w:t>
      </w:r>
      <w:r w:rsidRPr="00D31C7F">
        <w:rPr>
          <w:rFonts w:ascii="Times New Roman" w:hAnsi="Times New Roman" w:cs="Times New Roman"/>
          <w:lang w:val="en-GB"/>
        </w:rPr>
        <w:t xml:space="preserve"> the South was far from pacified. Raymond VI was still fighting for his lands</w:t>
      </w:r>
      <w:r w:rsidR="009F345E">
        <w:rPr>
          <w:rFonts w:ascii="Times New Roman" w:hAnsi="Times New Roman" w:cs="Times New Roman"/>
          <w:lang w:val="en-GB"/>
        </w:rPr>
        <w:t>,</w:t>
      </w:r>
      <w:r w:rsidRPr="00D31C7F">
        <w:rPr>
          <w:rFonts w:ascii="Times New Roman" w:hAnsi="Times New Roman" w:cs="Times New Roman"/>
          <w:lang w:val="en-GB"/>
        </w:rPr>
        <w:t xml:space="preserve"> supported by many of the minor lords, and the fight was nowhere </w:t>
      </w:r>
      <w:r w:rsidR="00CE7451">
        <w:rPr>
          <w:rFonts w:ascii="Times New Roman" w:hAnsi="Times New Roman" w:cs="Times New Roman"/>
          <w:lang w:val="en-GB"/>
        </w:rPr>
        <w:t>near to</w:t>
      </w:r>
      <w:r w:rsidRPr="00D31C7F">
        <w:rPr>
          <w:rFonts w:ascii="Times New Roman" w:hAnsi="Times New Roman" w:cs="Times New Roman"/>
          <w:lang w:val="en-GB"/>
        </w:rPr>
        <w:t xml:space="preserve"> being over. With all of this</w:t>
      </w:r>
      <w:r w:rsidR="009F345E">
        <w:rPr>
          <w:rFonts w:ascii="Times New Roman" w:hAnsi="Times New Roman" w:cs="Times New Roman"/>
          <w:lang w:val="en-GB"/>
        </w:rPr>
        <w:t>,</w:t>
      </w:r>
      <w:r w:rsidRPr="00D31C7F">
        <w:rPr>
          <w:rFonts w:ascii="Times New Roman" w:hAnsi="Times New Roman" w:cs="Times New Roman"/>
          <w:lang w:val="en-GB"/>
        </w:rPr>
        <w:t xml:space="preserve"> the culture of the South was also still going strong. This is visible</w:t>
      </w:r>
      <w:r w:rsidR="00CE7451">
        <w:rPr>
          <w:rFonts w:ascii="Times New Roman" w:hAnsi="Times New Roman" w:cs="Times New Roman"/>
          <w:lang w:val="en-GB"/>
        </w:rPr>
        <w:t>,</w:t>
      </w:r>
      <w:r w:rsidRPr="00D31C7F">
        <w:rPr>
          <w:rFonts w:ascii="Times New Roman" w:hAnsi="Times New Roman" w:cs="Times New Roman"/>
          <w:lang w:val="en-GB"/>
        </w:rPr>
        <w:t xml:space="preserve"> as the </w:t>
      </w:r>
      <w:r w:rsidRPr="00AE79A4">
        <w:rPr>
          <w:rFonts w:ascii="Times New Roman" w:hAnsi="Times New Roman" w:cs="Times New Roman"/>
          <w:i/>
          <w:iCs/>
          <w:lang w:val="en-GB"/>
        </w:rPr>
        <w:t>Statutes</w:t>
      </w:r>
      <w:r w:rsidRPr="00D31C7F">
        <w:rPr>
          <w:rFonts w:ascii="Times New Roman" w:hAnsi="Times New Roman" w:cs="Times New Roman"/>
          <w:lang w:val="en-GB"/>
        </w:rPr>
        <w:t xml:space="preserve"> still have to focus on rewriting this culture. However, when we look at all of this </w:t>
      </w:r>
      <w:r w:rsidR="00CE7451">
        <w:rPr>
          <w:rFonts w:ascii="Times New Roman" w:hAnsi="Times New Roman" w:cs="Times New Roman"/>
          <w:lang w:val="en-GB"/>
        </w:rPr>
        <w:t>at</w:t>
      </w:r>
      <w:r w:rsidRPr="00D31C7F">
        <w:rPr>
          <w:rFonts w:ascii="Times New Roman" w:hAnsi="Times New Roman" w:cs="Times New Roman"/>
          <w:lang w:val="en-GB"/>
        </w:rPr>
        <w:t xml:space="preserve"> the creation of the </w:t>
      </w:r>
      <w:r w:rsidRPr="00DC098B">
        <w:rPr>
          <w:rFonts w:ascii="Times New Roman" w:hAnsi="Times New Roman" w:cs="Times New Roman"/>
          <w:i/>
          <w:iCs/>
          <w:lang w:val="en-GB"/>
        </w:rPr>
        <w:t>Treaty of Paris</w:t>
      </w:r>
      <w:r w:rsidR="009F345E">
        <w:rPr>
          <w:rFonts w:ascii="Times New Roman" w:hAnsi="Times New Roman" w:cs="Times New Roman"/>
          <w:lang w:val="en-GB"/>
        </w:rPr>
        <w:t>,</w:t>
      </w:r>
      <w:r w:rsidRPr="00D31C7F">
        <w:rPr>
          <w:rFonts w:ascii="Times New Roman" w:hAnsi="Times New Roman" w:cs="Times New Roman"/>
          <w:lang w:val="en-GB"/>
        </w:rPr>
        <w:t xml:space="preserve"> we see a whole different South. It has mostly been defeated and pacified. Most of the minor lords have either been banished, killed in battle, or replaced with Northern lords who were injected during Simon</w:t>
      </w:r>
      <w:r w:rsidR="004C0045">
        <w:rPr>
          <w:rFonts w:ascii="Times New Roman" w:hAnsi="Times New Roman" w:cs="Times New Roman"/>
          <w:lang w:val="en-GB"/>
        </w:rPr>
        <w:t>’</w:t>
      </w:r>
      <w:r w:rsidRPr="00D31C7F">
        <w:rPr>
          <w:rFonts w:ascii="Times New Roman" w:hAnsi="Times New Roman" w:cs="Times New Roman"/>
          <w:lang w:val="en-GB"/>
        </w:rPr>
        <w:t>s reign over the South. We can state that during th</w:t>
      </w:r>
      <w:r w:rsidR="003B45B1">
        <w:rPr>
          <w:rFonts w:ascii="Times New Roman" w:hAnsi="Times New Roman" w:cs="Times New Roman"/>
          <w:lang w:val="en-GB"/>
        </w:rPr>
        <w:t>e intervening</w:t>
      </w:r>
      <w:r w:rsidRPr="00D31C7F">
        <w:rPr>
          <w:rFonts w:ascii="Times New Roman" w:hAnsi="Times New Roman" w:cs="Times New Roman"/>
          <w:lang w:val="en-GB"/>
        </w:rPr>
        <w:t xml:space="preserve"> period</w:t>
      </w:r>
      <w:r w:rsidR="009F345E">
        <w:rPr>
          <w:rFonts w:ascii="Times New Roman" w:hAnsi="Times New Roman" w:cs="Times New Roman"/>
          <w:lang w:val="en-GB"/>
        </w:rPr>
        <w:t>,</w:t>
      </w:r>
      <w:r w:rsidRPr="00D31C7F">
        <w:rPr>
          <w:rFonts w:ascii="Times New Roman" w:hAnsi="Times New Roman" w:cs="Times New Roman"/>
          <w:lang w:val="en-GB"/>
        </w:rPr>
        <w:t xml:space="preserve"> the unique Southern culture which heavily relied on the Southern lords had already been destroyed. Therefore</w:t>
      </w:r>
      <w:r w:rsidR="003B45B1">
        <w:rPr>
          <w:rFonts w:ascii="Times New Roman" w:hAnsi="Times New Roman" w:cs="Times New Roman"/>
          <w:lang w:val="en-GB"/>
        </w:rPr>
        <w:t>,</w:t>
      </w:r>
      <w:r w:rsidRPr="00D31C7F">
        <w:rPr>
          <w:rFonts w:ascii="Times New Roman" w:hAnsi="Times New Roman" w:cs="Times New Roman"/>
          <w:lang w:val="en-GB"/>
        </w:rPr>
        <w:t xml:space="preserve"> there was no reason to </w:t>
      </w:r>
      <w:r w:rsidR="00E52084">
        <w:rPr>
          <w:rFonts w:ascii="Times New Roman" w:hAnsi="Times New Roman" w:cs="Times New Roman"/>
          <w:lang w:val="en-GB"/>
        </w:rPr>
        <w:t>focus further</w:t>
      </w:r>
      <w:r w:rsidRPr="00D31C7F">
        <w:rPr>
          <w:rFonts w:ascii="Times New Roman" w:hAnsi="Times New Roman" w:cs="Times New Roman"/>
          <w:lang w:val="en-GB"/>
        </w:rPr>
        <w:t xml:space="preserve"> on the deconstruction of the facets of Southern culture and life. </w:t>
      </w:r>
    </w:p>
    <w:p w14:paraId="5BB04089" w14:textId="2E181D5B" w:rsidR="000525F4" w:rsidRPr="00D31C7F" w:rsidRDefault="000525F4"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On the other hand</w:t>
      </w:r>
      <w:r w:rsidR="009F345E">
        <w:rPr>
          <w:rFonts w:ascii="Times New Roman" w:hAnsi="Times New Roman" w:cs="Times New Roman"/>
          <w:lang w:val="en-GB"/>
        </w:rPr>
        <w:t>,</w:t>
      </w:r>
      <w:r w:rsidRPr="00D31C7F">
        <w:rPr>
          <w:rFonts w:ascii="Times New Roman" w:hAnsi="Times New Roman" w:cs="Times New Roman"/>
          <w:lang w:val="en-GB"/>
        </w:rPr>
        <w:t xml:space="preserve"> we can also look at the goals and motivations of Count Simon and King Louis. It becomes clear from the documents and other sources that </w:t>
      </w:r>
      <w:r w:rsidR="003B45B1">
        <w:rPr>
          <w:rFonts w:ascii="Times New Roman" w:hAnsi="Times New Roman" w:cs="Times New Roman"/>
          <w:lang w:val="en-GB"/>
        </w:rPr>
        <w:t>they</w:t>
      </w:r>
      <w:r w:rsidRPr="00D31C7F">
        <w:rPr>
          <w:rFonts w:ascii="Times New Roman" w:hAnsi="Times New Roman" w:cs="Times New Roman"/>
          <w:lang w:val="en-GB"/>
        </w:rPr>
        <w:t xml:space="preserve"> had different goals for the South. Simon</w:t>
      </w:r>
      <w:r w:rsidR="00EF38BA" w:rsidRPr="00D31C7F">
        <w:rPr>
          <w:rFonts w:ascii="Times New Roman" w:hAnsi="Times New Roman" w:cs="Times New Roman"/>
          <w:lang w:val="en-GB"/>
        </w:rPr>
        <w:t>,</w:t>
      </w:r>
      <w:r w:rsidRPr="00D31C7F">
        <w:rPr>
          <w:rFonts w:ascii="Times New Roman" w:hAnsi="Times New Roman" w:cs="Times New Roman"/>
          <w:lang w:val="en-GB"/>
        </w:rPr>
        <w:t xml:space="preserve"> </w:t>
      </w:r>
      <w:r w:rsidR="00EF38BA" w:rsidRPr="00D31C7F">
        <w:rPr>
          <w:rFonts w:ascii="Times New Roman" w:hAnsi="Times New Roman" w:cs="Times New Roman"/>
          <w:lang w:val="en-GB"/>
        </w:rPr>
        <w:t xml:space="preserve">on the one hand, </w:t>
      </w:r>
      <w:r w:rsidRPr="00D31C7F">
        <w:rPr>
          <w:rFonts w:ascii="Times New Roman" w:hAnsi="Times New Roman" w:cs="Times New Roman"/>
          <w:lang w:val="en-GB"/>
        </w:rPr>
        <w:t>tried to create a new Southern state which his dynasty would rule and which would</w:t>
      </w:r>
      <w:r w:rsidR="00EF38BA" w:rsidRPr="00D31C7F">
        <w:rPr>
          <w:rFonts w:ascii="Times New Roman" w:hAnsi="Times New Roman" w:cs="Times New Roman"/>
          <w:lang w:val="en-GB"/>
        </w:rPr>
        <w:t xml:space="preserve"> be</w:t>
      </w:r>
      <w:r w:rsidRPr="00D31C7F">
        <w:rPr>
          <w:rFonts w:ascii="Times New Roman" w:hAnsi="Times New Roman" w:cs="Times New Roman"/>
          <w:lang w:val="en-GB"/>
        </w:rPr>
        <w:t xml:space="preserve"> based on the policies of the Île de France. Louis</w:t>
      </w:r>
      <w:r w:rsidR="00EF38BA" w:rsidRPr="00D31C7F">
        <w:rPr>
          <w:rFonts w:ascii="Times New Roman" w:hAnsi="Times New Roman" w:cs="Times New Roman"/>
          <w:lang w:val="en-GB"/>
        </w:rPr>
        <w:t>,</w:t>
      </w:r>
      <w:r w:rsidRPr="00D31C7F">
        <w:rPr>
          <w:rFonts w:ascii="Times New Roman" w:hAnsi="Times New Roman" w:cs="Times New Roman"/>
          <w:lang w:val="en-GB"/>
        </w:rPr>
        <w:t xml:space="preserve"> on the other hand</w:t>
      </w:r>
      <w:r w:rsidR="00EF38BA" w:rsidRPr="00D31C7F">
        <w:rPr>
          <w:rFonts w:ascii="Times New Roman" w:hAnsi="Times New Roman" w:cs="Times New Roman"/>
          <w:lang w:val="en-GB"/>
        </w:rPr>
        <w:t>,</w:t>
      </w:r>
      <w:r w:rsidRPr="00D31C7F">
        <w:rPr>
          <w:rFonts w:ascii="Times New Roman" w:hAnsi="Times New Roman" w:cs="Times New Roman"/>
          <w:lang w:val="en-GB"/>
        </w:rPr>
        <w:t xml:space="preserve"> simply wanted to incorporate the territory into his own. He allowed the </w:t>
      </w:r>
      <w:r w:rsidR="00EF38BA" w:rsidRPr="00D31C7F">
        <w:rPr>
          <w:rFonts w:ascii="Times New Roman" w:hAnsi="Times New Roman" w:cs="Times New Roman"/>
          <w:lang w:val="en-GB"/>
        </w:rPr>
        <w:t>c</w:t>
      </w:r>
      <w:r w:rsidRPr="00D31C7F">
        <w:rPr>
          <w:rFonts w:ascii="Times New Roman" w:hAnsi="Times New Roman" w:cs="Times New Roman"/>
          <w:lang w:val="en-GB"/>
        </w:rPr>
        <w:t>ount</w:t>
      </w:r>
      <w:r w:rsidR="00EF38BA" w:rsidRPr="00D31C7F">
        <w:rPr>
          <w:rFonts w:ascii="Times New Roman" w:hAnsi="Times New Roman" w:cs="Times New Roman"/>
          <w:lang w:val="en-GB"/>
        </w:rPr>
        <w:t>s</w:t>
      </w:r>
      <w:r w:rsidRPr="00D31C7F">
        <w:rPr>
          <w:rFonts w:ascii="Times New Roman" w:hAnsi="Times New Roman" w:cs="Times New Roman"/>
          <w:lang w:val="en-GB"/>
        </w:rPr>
        <w:t xml:space="preserve"> of Toulouse to remain lords of the South for the time being, instead opting for a strong bond between their families through the marriage of his brother and the count</w:t>
      </w:r>
      <w:r w:rsidR="004C0045">
        <w:rPr>
          <w:rFonts w:ascii="Times New Roman" w:hAnsi="Times New Roman" w:cs="Times New Roman"/>
          <w:lang w:val="en-GB"/>
        </w:rPr>
        <w:t>’</w:t>
      </w:r>
      <w:r w:rsidRPr="00D31C7F">
        <w:rPr>
          <w:rFonts w:ascii="Times New Roman" w:hAnsi="Times New Roman" w:cs="Times New Roman"/>
          <w:lang w:val="en-GB"/>
        </w:rPr>
        <w:t xml:space="preserve">s daughter, as well as keeping the count militarily speaking weak. </w:t>
      </w:r>
      <w:r w:rsidR="003B45B1">
        <w:rPr>
          <w:rFonts w:ascii="Times New Roman" w:hAnsi="Times New Roman" w:cs="Times New Roman"/>
          <w:lang w:val="en-GB"/>
        </w:rPr>
        <w:t>T</w:t>
      </w:r>
      <w:r w:rsidRPr="00D31C7F">
        <w:rPr>
          <w:rFonts w:ascii="Times New Roman" w:hAnsi="Times New Roman" w:cs="Times New Roman"/>
          <w:lang w:val="en-GB"/>
        </w:rPr>
        <w:t xml:space="preserve">hese goals </w:t>
      </w:r>
      <w:r w:rsidR="003B45B1">
        <w:rPr>
          <w:rFonts w:ascii="Times New Roman" w:hAnsi="Times New Roman" w:cs="Times New Roman"/>
          <w:lang w:val="en-GB"/>
        </w:rPr>
        <w:t>we</w:t>
      </w:r>
      <w:r w:rsidRPr="00D31C7F">
        <w:rPr>
          <w:rFonts w:ascii="Times New Roman" w:hAnsi="Times New Roman" w:cs="Times New Roman"/>
          <w:lang w:val="en-GB"/>
        </w:rPr>
        <w:t>re quite different and therefore ask</w:t>
      </w:r>
      <w:r w:rsidR="003B45B1">
        <w:rPr>
          <w:rFonts w:ascii="Times New Roman" w:hAnsi="Times New Roman" w:cs="Times New Roman"/>
          <w:lang w:val="en-GB"/>
        </w:rPr>
        <w:t>ed</w:t>
      </w:r>
      <w:r w:rsidRPr="00D31C7F">
        <w:rPr>
          <w:rFonts w:ascii="Times New Roman" w:hAnsi="Times New Roman" w:cs="Times New Roman"/>
          <w:lang w:val="en-GB"/>
        </w:rPr>
        <w:t xml:space="preserve"> for different approaches, which is visible in the documents.</w:t>
      </w:r>
    </w:p>
    <w:p w14:paraId="13A8BB76" w14:textId="01A672B1" w:rsidR="000525F4" w:rsidRPr="00D31C7F" w:rsidRDefault="000525F4"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r>
      <w:r w:rsidR="003B45B1">
        <w:rPr>
          <w:rFonts w:ascii="Times New Roman" w:hAnsi="Times New Roman" w:cs="Times New Roman"/>
          <w:lang w:val="en-GB"/>
        </w:rPr>
        <w:t>L</w:t>
      </w:r>
      <w:r w:rsidRPr="00D31C7F">
        <w:rPr>
          <w:rFonts w:ascii="Times New Roman" w:hAnsi="Times New Roman" w:cs="Times New Roman"/>
          <w:lang w:val="en-GB"/>
        </w:rPr>
        <w:t xml:space="preserve">ooking at whether these documents support </w:t>
      </w:r>
      <w:r w:rsidR="00EF38BA" w:rsidRPr="00D31C7F">
        <w:rPr>
          <w:rFonts w:ascii="Times New Roman" w:hAnsi="Times New Roman" w:cs="Times New Roman"/>
          <w:lang w:val="en-GB"/>
        </w:rPr>
        <w:t>my</w:t>
      </w:r>
      <w:r w:rsidRPr="00D31C7F">
        <w:rPr>
          <w:rFonts w:ascii="Times New Roman" w:hAnsi="Times New Roman" w:cs="Times New Roman"/>
          <w:lang w:val="en-GB"/>
        </w:rPr>
        <w:t xml:space="preserve"> hypothesis </w:t>
      </w:r>
      <w:r w:rsidR="00EF38BA" w:rsidRPr="00D31C7F">
        <w:rPr>
          <w:rFonts w:ascii="Times New Roman" w:hAnsi="Times New Roman" w:cs="Times New Roman"/>
          <w:lang w:val="en-GB"/>
        </w:rPr>
        <w:t>about a</w:t>
      </w:r>
      <w:r w:rsidRPr="00D31C7F">
        <w:rPr>
          <w:rFonts w:ascii="Times New Roman" w:hAnsi="Times New Roman" w:cs="Times New Roman"/>
          <w:lang w:val="en-GB"/>
        </w:rPr>
        <w:t xml:space="preserve"> </w:t>
      </w:r>
      <w:r w:rsidR="009914D0">
        <w:rPr>
          <w:rFonts w:ascii="Times New Roman" w:hAnsi="Times New Roman" w:cs="Times New Roman"/>
          <w:lang w:val="en-GB"/>
        </w:rPr>
        <w:t>c</w:t>
      </w:r>
      <w:r w:rsidRPr="00D31C7F">
        <w:rPr>
          <w:rFonts w:ascii="Times New Roman" w:hAnsi="Times New Roman" w:cs="Times New Roman"/>
          <w:lang w:val="en-GB"/>
        </w:rPr>
        <w:t>ulture war</w:t>
      </w:r>
      <w:r w:rsidR="006E7CB4">
        <w:rPr>
          <w:rFonts w:ascii="Times New Roman" w:hAnsi="Times New Roman" w:cs="Times New Roman"/>
          <w:lang w:val="en-GB"/>
        </w:rPr>
        <w:t>,</w:t>
      </w:r>
      <w:r w:rsidRPr="00D31C7F">
        <w:rPr>
          <w:rFonts w:ascii="Times New Roman" w:hAnsi="Times New Roman" w:cs="Times New Roman"/>
          <w:lang w:val="en-GB"/>
        </w:rPr>
        <w:t xml:space="preserve"> it is clear that this is definitely the case for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but not so much for the </w:t>
      </w:r>
      <w:r w:rsidRPr="00D31C7F">
        <w:rPr>
          <w:rFonts w:ascii="Times New Roman" w:hAnsi="Times New Roman" w:cs="Times New Roman"/>
          <w:i/>
          <w:iCs/>
          <w:lang w:val="en-GB"/>
        </w:rPr>
        <w:t>Treaty of Paris</w:t>
      </w:r>
      <w:r w:rsidRPr="00D31C7F">
        <w:rPr>
          <w:rFonts w:ascii="Times New Roman" w:hAnsi="Times New Roman" w:cs="Times New Roman"/>
          <w:lang w:val="en-GB"/>
        </w:rPr>
        <w:t>. However, this is understandable</w:t>
      </w:r>
      <w:r w:rsidR="003B45B1">
        <w:rPr>
          <w:rFonts w:ascii="Times New Roman" w:hAnsi="Times New Roman" w:cs="Times New Roman"/>
          <w:lang w:val="en-GB"/>
        </w:rPr>
        <w:t>,</w:t>
      </w:r>
      <w:r w:rsidRPr="00D31C7F">
        <w:rPr>
          <w:rFonts w:ascii="Times New Roman" w:hAnsi="Times New Roman" w:cs="Times New Roman"/>
          <w:lang w:val="en-GB"/>
        </w:rPr>
        <w:t xml:space="preserve"> as these documents were created during different phases of the Crusade. As we have discussed in </w:t>
      </w:r>
      <w:r w:rsidR="00DD1CFC">
        <w:rPr>
          <w:rFonts w:ascii="Times New Roman" w:hAnsi="Times New Roman" w:cs="Times New Roman"/>
          <w:lang w:val="en-GB"/>
        </w:rPr>
        <w:t>Chapter One</w:t>
      </w:r>
      <w:r w:rsidR="006E7CB4">
        <w:rPr>
          <w:rFonts w:ascii="Times New Roman" w:hAnsi="Times New Roman" w:cs="Times New Roman"/>
          <w:lang w:val="en-GB"/>
        </w:rPr>
        <w:t>,</w:t>
      </w:r>
      <w:r w:rsidRPr="00D31C7F">
        <w:rPr>
          <w:rFonts w:ascii="Times New Roman" w:hAnsi="Times New Roman" w:cs="Times New Roman"/>
          <w:lang w:val="en-GB"/>
        </w:rPr>
        <w:t xml:space="preserve"> </w:t>
      </w:r>
      <w:r w:rsidR="00E52084">
        <w:rPr>
          <w:rFonts w:ascii="Times New Roman" w:hAnsi="Times New Roman" w:cs="Times New Roman"/>
          <w:lang w:val="en-GB"/>
        </w:rPr>
        <w:t xml:space="preserve">the </w:t>
      </w:r>
      <w:r w:rsidRPr="00D31C7F">
        <w:rPr>
          <w:rFonts w:ascii="Times New Roman" w:hAnsi="Times New Roman" w:cs="Times New Roman"/>
          <w:lang w:val="en-GB"/>
        </w:rPr>
        <w:t xml:space="preserve">motivations and goals of the Crusade differ </w:t>
      </w:r>
      <w:r w:rsidR="006E7CB4">
        <w:rPr>
          <w:rFonts w:ascii="Times New Roman" w:hAnsi="Times New Roman" w:cs="Times New Roman"/>
          <w:lang w:val="en-GB"/>
        </w:rPr>
        <w:t>significantly</w:t>
      </w:r>
      <w:r w:rsidRPr="00D31C7F">
        <w:rPr>
          <w:rFonts w:ascii="Times New Roman" w:hAnsi="Times New Roman" w:cs="Times New Roman"/>
          <w:lang w:val="en-GB"/>
        </w:rPr>
        <w:t xml:space="preserve"> from phase to phase. This also implies that the typology of the conflict can change from phase to phase. Therefore</w:t>
      </w:r>
      <w:r w:rsidR="003B45B1">
        <w:rPr>
          <w:rFonts w:ascii="Times New Roman" w:hAnsi="Times New Roman" w:cs="Times New Roman"/>
          <w:lang w:val="en-GB"/>
        </w:rPr>
        <w:t>,</w:t>
      </w:r>
      <w:r w:rsidRPr="00D31C7F">
        <w:rPr>
          <w:rFonts w:ascii="Times New Roman" w:hAnsi="Times New Roman" w:cs="Times New Roman"/>
          <w:lang w:val="en-GB"/>
        </w:rPr>
        <w:t xml:space="preserve"> we can say with certainty that during </w:t>
      </w:r>
      <w:r w:rsidR="006E7CB4">
        <w:rPr>
          <w:rFonts w:ascii="Times New Roman" w:hAnsi="Times New Roman" w:cs="Times New Roman"/>
          <w:lang w:val="en-GB"/>
        </w:rPr>
        <w:t>phases</w:t>
      </w:r>
      <w:r w:rsidRPr="00D31C7F">
        <w:rPr>
          <w:rFonts w:ascii="Times New Roman" w:hAnsi="Times New Roman" w:cs="Times New Roman"/>
          <w:lang w:val="en-GB"/>
        </w:rPr>
        <w:t xml:space="preserve"> 3 and 4 of the Crusade</w:t>
      </w:r>
      <w:r w:rsidR="00090476">
        <w:rPr>
          <w:rFonts w:ascii="Times New Roman" w:hAnsi="Times New Roman" w:cs="Times New Roman"/>
          <w:lang w:val="en-GB"/>
        </w:rPr>
        <w:t>,</w:t>
      </w:r>
      <w:r w:rsidRPr="00D31C7F">
        <w:rPr>
          <w:rFonts w:ascii="Times New Roman" w:hAnsi="Times New Roman" w:cs="Times New Roman"/>
          <w:lang w:val="en-GB"/>
        </w:rPr>
        <w:t xml:space="preserve"> as described in </w:t>
      </w:r>
      <w:r w:rsidR="00DD1CFC">
        <w:rPr>
          <w:rFonts w:ascii="Times New Roman" w:hAnsi="Times New Roman" w:cs="Times New Roman"/>
          <w:lang w:val="en-GB"/>
        </w:rPr>
        <w:t>Chapter One</w:t>
      </w:r>
      <w:r w:rsidR="00090476">
        <w:rPr>
          <w:rFonts w:ascii="Times New Roman" w:hAnsi="Times New Roman" w:cs="Times New Roman"/>
          <w:lang w:val="en-GB"/>
        </w:rPr>
        <w:t>,</w:t>
      </w:r>
      <w:r w:rsidRPr="00D31C7F">
        <w:rPr>
          <w:rFonts w:ascii="Times New Roman" w:hAnsi="Times New Roman" w:cs="Times New Roman"/>
          <w:lang w:val="en-GB"/>
        </w:rPr>
        <w:t xml:space="preserve"> can </w:t>
      </w:r>
      <w:r w:rsidRPr="00D31C7F">
        <w:rPr>
          <w:rFonts w:ascii="Times New Roman" w:hAnsi="Times New Roman" w:cs="Times New Roman"/>
          <w:lang w:val="en-GB"/>
        </w:rPr>
        <w:lastRenderedPageBreak/>
        <w:t xml:space="preserve">be seen as a </w:t>
      </w:r>
      <w:r w:rsidR="009914D0">
        <w:rPr>
          <w:rFonts w:ascii="Times New Roman" w:hAnsi="Times New Roman" w:cs="Times New Roman"/>
          <w:lang w:val="en-GB"/>
        </w:rPr>
        <w:t>c</w:t>
      </w:r>
      <w:r w:rsidRPr="00D31C7F">
        <w:rPr>
          <w:rFonts w:ascii="Times New Roman" w:hAnsi="Times New Roman" w:cs="Times New Roman"/>
          <w:lang w:val="en-GB"/>
        </w:rPr>
        <w:t xml:space="preserve">ulture </w:t>
      </w:r>
      <w:r w:rsidR="009914D0">
        <w:rPr>
          <w:rFonts w:ascii="Times New Roman" w:hAnsi="Times New Roman" w:cs="Times New Roman"/>
          <w:lang w:val="en-GB"/>
        </w:rPr>
        <w:t>w</w:t>
      </w:r>
      <w:r w:rsidRPr="00D31C7F">
        <w:rPr>
          <w:rFonts w:ascii="Times New Roman" w:hAnsi="Times New Roman" w:cs="Times New Roman"/>
          <w:lang w:val="en-GB"/>
        </w:rPr>
        <w:t>ar</w:t>
      </w:r>
      <w:r w:rsidR="00090476">
        <w:rPr>
          <w:rFonts w:ascii="Times New Roman" w:hAnsi="Times New Roman" w:cs="Times New Roman"/>
          <w:lang w:val="en-GB"/>
        </w:rPr>
        <w:t>,</w:t>
      </w:r>
      <w:r w:rsidRPr="00D31C7F">
        <w:rPr>
          <w:rFonts w:ascii="Times New Roman" w:hAnsi="Times New Roman" w:cs="Times New Roman"/>
          <w:lang w:val="en-GB"/>
        </w:rPr>
        <w:t xml:space="preserve"> </w:t>
      </w:r>
      <w:r w:rsidR="003B45B1">
        <w:rPr>
          <w:rFonts w:ascii="Times New Roman" w:hAnsi="Times New Roman" w:cs="Times New Roman"/>
          <w:lang w:val="en-GB"/>
        </w:rPr>
        <w:t>whereas</w:t>
      </w:r>
      <w:r w:rsidRPr="00D31C7F">
        <w:rPr>
          <w:rFonts w:ascii="Times New Roman" w:hAnsi="Times New Roman" w:cs="Times New Roman"/>
          <w:lang w:val="en-GB"/>
        </w:rPr>
        <w:t xml:space="preserve"> phase 5 should be seen as a territorial war of conquest. The question of whether this also </w:t>
      </w:r>
      <w:r w:rsidR="00EF38BA" w:rsidRPr="00D31C7F">
        <w:rPr>
          <w:rFonts w:ascii="Times New Roman" w:hAnsi="Times New Roman" w:cs="Times New Roman"/>
          <w:lang w:val="en-GB"/>
        </w:rPr>
        <w:t xml:space="preserve">means </w:t>
      </w:r>
      <w:r w:rsidRPr="00D31C7F">
        <w:rPr>
          <w:rFonts w:ascii="Times New Roman" w:hAnsi="Times New Roman" w:cs="Times New Roman"/>
          <w:lang w:val="en-GB"/>
        </w:rPr>
        <w:t xml:space="preserve">that the Crusade should maybe </w:t>
      </w:r>
      <w:r w:rsidR="00E52084">
        <w:rPr>
          <w:rFonts w:ascii="Times New Roman" w:hAnsi="Times New Roman" w:cs="Times New Roman"/>
          <w:lang w:val="en-GB"/>
        </w:rPr>
        <w:t>be analysed</w:t>
      </w:r>
      <w:r w:rsidR="00EF38BA" w:rsidRPr="00D31C7F">
        <w:rPr>
          <w:rFonts w:ascii="Times New Roman" w:hAnsi="Times New Roman" w:cs="Times New Roman"/>
          <w:lang w:val="en-GB"/>
        </w:rPr>
        <w:t xml:space="preserve"> as</w:t>
      </w:r>
      <w:r w:rsidRPr="00D31C7F">
        <w:rPr>
          <w:rFonts w:ascii="Times New Roman" w:hAnsi="Times New Roman" w:cs="Times New Roman"/>
          <w:lang w:val="en-GB"/>
        </w:rPr>
        <w:t xml:space="preserve"> </w:t>
      </w:r>
      <w:r w:rsidR="003B45B1">
        <w:rPr>
          <w:rFonts w:ascii="Times New Roman" w:hAnsi="Times New Roman" w:cs="Times New Roman"/>
          <w:lang w:val="en-GB"/>
        </w:rPr>
        <w:t>a series of</w:t>
      </w:r>
      <w:r w:rsidR="00EF38BA" w:rsidRPr="00D31C7F">
        <w:rPr>
          <w:rFonts w:ascii="Times New Roman" w:hAnsi="Times New Roman" w:cs="Times New Roman"/>
          <w:lang w:val="en-GB"/>
        </w:rPr>
        <w:t xml:space="preserve"> </w:t>
      </w:r>
      <w:r w:rsidR="00D60763">
        <w:rPr>
          <w:rFonts w:ascii="Times New Roman" w:hAnsi="Times New Roman" w:cs="Times New Roman"/>
          <w:lang w:val="en-GB"/>
        </w:rPr>
        <w:t>relatively</w:t>
      </w:r>
      <w:r w:rsidR="00EF38BA" w:rsidRPr="00D31C7F">
        <w:rPr>
          <w:rFonts w:ascii="Times New Roman" w:hAnsi="Times New Roman" w:cs="Times New Roman"/>
          <w:lang w:val="en-GB"/>
        </w:rPr>
        <w:t xml:space="preserve"> dis</w:t>
      </w:r>
      <w:r w:rsidR="00D60763">
        <w:rPr>
          <w:rFonts w:ascii="Times New Roman" w:hAnsi="Times New Roman" w:cs="Times New Roman"/>
          <w:lang w:val="en-GB"/>
        </w:rPr>
        <w:t>tinct</w:t>
      </w:r>
      <w:r w:rsidRPr="00D31C7F">
        <w:rPr>
          <w:rFonts w:ascii="Times New Roman" w:hAnsi="Times New Roman" w:cs="Times New Roman"/>
          <w:lang w:val="en-GB"/>
        </w:rPr>
        <w:t xml:space="preserve"> conflicts</w:t>
      </w:r>
      <w:r w:rsidR="00EF38BA" w:rsidRPr="00D31C7F">
        <w:rPr>
          <w:rFonts w:ascii="Times New Roman" w:hAnsi="Times New Roman" w:cs="Times New Roman"/>
          <w:lang w:val="en-GB"/>
        </w:rPr>
        <w:t xml:space="preserve"> instead of one big one</w:t>
      </w:r>
      <w:r w:rsidRPr="00D31C7F">
        <w:rPr>
          <w:rFonts w:ascii="Times New Roman" w:hAnsi="Times New Roman" w:cs="Times New Roman"/>
          <w:lang w:val="en-GB"/>
        </w:rPr>
        <w:t xml:space="preserve"> I will touch upon in the conclusion. </w:t>
      </w:r>
    </w:p>
    <w:p w14:paraId="04585FFA" w14:textId="4E0720AC" w:rsidR="000525F4" w:rsidRPr="00D31C7F" w:rsidRDefault="000525F4" w:rsidP="0093771D">
      <w:pPr>
        <w:spacing w:line="360" w:lineRule="auto"/>
        <w:rPr>
          <w:rFonts w:ascii="Times New Roman" w:hAnsi="Times New Roman" w:cs="Times New Roman"/>
          <w:lang w:val="en-GB"/>
        </w:rPr>
      </w:pPr>
      <w:r w:rsidRPr="00D31C7F">
        <w:rPr>
          <w:rFonts w:ascii="Times New Roman" w:hAnsi="Times New Roman" w:cs="Times New Roman"/>
          <w:lang w:val="en-GB"/>
        </w:rPr>
        <w:br w:type="page"/>
      </w:r>
    </w:p>
    <w:p w14:paraId="2A226287" w14:textId="14D1613C" w:rsidR="0058700E" w:rsidRPr="00D31C7F" w:rsidRDefault="00DD2F31" w:rsidP="0071539C">
      <w:pPr>
        <w:pStyle w:val="Heading1"/>
        <w:rPr>
          <w:rFonts w:ascii="Times New Roman" w:hAnsi="Times New Roman" w:cs="Times New Roman"/>
          <w:b/>
          <w:bCs/>
          <w:sz w:val="28"/>
          <w:szCs w:val="28"/>
          <w:lang w:val="en-GB"/>
        </w:rPr>
      </w:pPr>
      <w:bookmarkStart w:id="121" w:name="_Toc112003305"/>
      <w:r>
        <w:rPr>
          <w:rFonts w:ascii="Times New Roman" w:hAnsi="Times New Roman" w:cs="Times New Roman"/>
          <w:b/>
          <w:bCs/>
          <w:sz w:val="28"/>
          <w:szCs w:val="28"/>
          <w:lang w:val="en-GB"/>
        </w:rPr>
        <w:lastRenderedPageBreak/>
        <w:t xml:space="preserve">5. </w:t>
      </w:r>
      <w:r w:rsidR="0058700E" w:rsidRPr="00D31C7F">
        <w:rPr>
          <w:rFonts w:ascii="Times New Roman" w:hAnsi="Times New Roman" w:cs="Times New Roman"/>
          <w:b/>
          <w:bCs/>
          <w:sz w:val="28"/>
          <w:szCs w:val="28"/>
          <w:lang w:val="en-GB"/>
        </w:rPr>
        <w:t>Conclusion</w:t>
      </w:r>
      <w:bookmarkEnd w:id="121"/>
      <w:r w:rsidR="0058700E" w:rsidRPr="00D31C7F">
        <w:rPr>
          <w:rFonts w:ascii="Times New Roman" w:hAnsi="Times New Roman" w:cs="Times New Roman"/>
          <w:b/>
          <w:bCs/>
          <w:sz w:val="28"/>
          <w:szCs w:val="28"/>
          <w:lang w:val="en-GB"/>
        </w:rPr>
        <w:t xml:space="preserve"> </w:t>
      </w:r>
    </w:p>
    <w:p w14:paraId="042AA286" w14:textId="77777777" w:rsidR="0058700E" w:rsidRPr="00D31C7F" w:rsidRDefault="0058700E" w:rsidP="0058700E">
      <w:pPr>
        <w:spacing w:after="0" w:line="276" w:lineRule="auto"/>
        <w:jc w:val="both"/>
        <w:rPr>
          <w:rFonts w:ascii="Times New Roman" w:hAnsi="Times New Roman" w:cs="Times New Roman"/>
          <w:lang w:val="en-GB"/>
        </w:rPr>
      </w:pPr>
    </w:p>
    <w:p w14:paraId="72A99B1C" w14:textId="54B36C11" w:rsidR="0058700E" w:rsidRPr="00D31C7F" w:rsidRDefault="00D60763" w:rsidP="0093771D">
      <w:pPr>
        <w:spacing w:after="0" w:line="360" w:lineRule="auto"/>
        <w:jc w:val="both"/>
        <w:rPr>
          <w:rFonts w:ascii="Times New Roman" w:hAnsi="Times New Roman" w:cs="Times New Roman"/>
          <w:lang w:val="en-GB"/>
        </w:rPr>
      </w:pPr>
      <w:r>
        <w:rPr>
          <w:rFonts w:ascii="Times New Roman" w:hAnsi="Times New Roman" w:cs="Times New Roman"/>
          <w:lang w:val="en-GB"/>
        </w:rPr>
        <w:t xml:space="preserve">This </w:t>
      </w:r>
      <w:r w:rsidR="009F61A0">
        <w:rPr>
          <w:rFonts w:ascii="Times New Roman" w:hAnsi="Times New Roman" w:cs="Times New Roman"/>
          <w:lang w:val="en-GB"/>
        </w:rPr>
        <w:t>thesis</w:t>
      </w:r>
      <w:r>
        <w:rPr>
          <w:rFonts w:ascii="Times New Roman" w:hAnsi="Times New Roman" w:cs="Times New Roman"/>
          <w:lang w:val="en-GB"/>
        </w:rPr>
        <w:t xml:space="preserve"> has aimed</w:t>
      </w:r>
      <w:r w:rsidR="0058700E" w:rsidRPr="00D31C7F">
        <w:rPr>
          <w:rFonts w:ascii="Times New Roman" w:hAnsi="Times New Roman" w:cs="Times New Roman"/>
          <w:lang w:val="en-GB"/>
        </w:rPr>
        <w:t xml:space="preserve"> to test the hypothesis that the Albigensian Crusade could </w:t>
      </w:r>
      <w:r>
        <w:rPr>
          <w:rFonts w:ascii="Times New Roman" w:hAnsi="Times New Roman" w:cs="Times New Roman"/>
          <w:lang w:val="en-GB"/>
        </w:rPr>
        <w:t xml:space="preserve">be </w:t>
      </w:r>
      <w:r w:rsidR="0058700E" w:rsidRPr="00D31C7F">
        <w:rPr>
          <w:rFonts w:ascii="Times New Roman" w:hAnsi="Times New Roman" w:cs="Times New Roman"/>
          <w:lang w:val="en-GB"/>
        </w:rPr>
        <w:t xml:space="preserve">better understood as a </w:t>
      </w:r>
      <w:r w:rsidR="009914D0">
        <w:rPr>
          <w:rFonts w:ascii="Times New Roman" w:hAnsi="Times New Roman" w:cs="Times New Roman"/>
          <w:lang w:val="en-GB"/>
        </w:rPr>
        <w:t>c</w:t>
      </w:r>
      <w:r w:rsidR="0058700E" w:rsidRPr="00D31C7F">
        <w:rPr>
          <w:rFonts w:ascii="Times New Roman" w:hAnsi="Times New Roman" w:cs="Times New Roman"/>
          <w:lang w:val="en-GB"/>
        </w:rPr>
        <w:t xml:space="preserve">ulture war instead of the a religious war. When looking at the historiography surrounding this topic, and especially the </w:t>
      </w:r>
      <w:r w:rsidR="00BC680F">
        <w:rPr>
          <w:rFonts w:ascii="Times New Roman" w:hAnsi="Times New Roman" w:cs="Times New Roman"/>
          <w:lang w:val="en-GB"/>
        </w:rPr>
        <w:t>subject</w:t>
      </w:r>
      <w:r w:rsidR="0058700E" w:rsidRPr="00D31C7F">
        <w:rPr>
          <w:rFonts w:ascii="Times New Roman" w:hAnsi="Times New Roman" w:cs="Times New Roman"/>
          <w:lang w:val="en-GB"/>
        </w:rPr>
        <w:t xml:space="preserve"> of </w:t>
      </w:r>
      <w:r w:rsidR="0011071D">
        <w:rPr>
          <w:rFonts w:ascii="Times New Roman" w:hAnsi="Times New Roman" w:cs="Times New Roman"/>
          <w:lang w:val="en-GB"/>
        </w:rPr>
        <w:t xml:space="preserve">the </w:t>
      </w:r>
      <w:r w:rsidR="0058700E" w:rsidRPr="00D31C7F">
        <w:rPr>
          <w:rFonts w:ascii="Times New Roman" w:hAnsi="Times New Roman" w:cs="Times New Roman"/>
          <w:lang w:val="en-GB"/>
        </w:rPr>
        <w:t>Cathars</w:t>
      </w:r>
      <w:r w:rsidR="00303D7E" w:rsidRPr="00D31C7F">
        <w:rPr>
          <w:rFonts w:ascii="Times New Roman" w:hAnsi="Times New Roman" w:cs="Times New Roman"/>
          <w:lang w:val="en-GB"/>
        </w:rPr>
        <w:t>,</w:t>
      </w:r>
      <w:r w:rsidR="0058700E" w:rsidRPr="00D31C7F">
        <w:rPr>
          <w:rFonts w:ascii="Times New Roman" w:hAnsi="Times New Roman" w:cs="Times New Roman"/>
          <w:lang w:val="en-GB"/>
        </w:rPr>
        <w:t xml:space="preserve"> two camps can be clearly identified. On the one side</w:t>
      </w:r>
      <w:r w:rsidR="00303D7E" w:rsidRPr="00D31C7F">
        <w:rPr>
          <w:rFonts w:ascii="Times New Roman" w:hAnsi="Times New Roman" w:cs="Times New Roman"/>
          <w:lang w:val="en-GB"/>
        </w:rPr>
        <w:t xml:space="preserve">, </w:t>
      </w:r>
      <w:r w:rsidR="005D5C27" w:rsidRPr="005D5C27">
        <w:rPr>
          <w:rFonts w:ascii="Times New Roman" w:hAnsi="Times New Roman" w:cs="Times New Roman"/>
          <w:lang w:val="en-GB"/>
        </w:rPr>
        <w:t>the traditionalists take the sources as literally</w:t>
      </w:r>
      <w:r w:rsidR="0058700E" w:rsidRPr="00D31C7F">
        <w:rPr>
          <w:rFonts w:ascii="Times New Roman" w:hAnsi="Times New Roman" w:cs="Times New Roman"/>
          <w:lang w:val="en-GB"/>
        </w:rPr>
        <w:t xml:space="preserve"> as possible and therefore claim the existence of the Cathars </w:t>
      </w:r>
      <w:r w:rsidR="00303D7E" w:rsidRPr="00D31C7F">
        <w:rPr>
          <w:rFonts w:ascii="Times New Roman" w:hAnsi="Times New Roman" w:cs="Times New Roman"/>
          <w:lang w:val="en-GB"/>
        </w:rPr>
        <w:t>based on</w:t>
      </w:r>
      <w:r w:rsidR="0058700E" w:rsidRPr="00D31C7F">
        <w:rPr>
          <w:rFonts w:ascii="Times New Roman" w:hAnsi="Times New Roman" w:cs="Times New Roman"/>
          <w:lang w:val="en-GB"/>
        </w:rPr>
        <w:t xml:space="preserve"> how they are described in the sources. On the other side</w:t>
      </w:r>
      <w:r w:rsidR="00303D7E" w:rsidRPr="00D31C7F">
        <w:rPr>
          <w:rFonts w:ascii="Times New Roman" w:hAnsi="Times New Roman" w:cs="Times New Roman"/>
          <w:lang w:val="en-GB"/>
        </w:rPr>
        <w:t>,</w:t>
      </w:r>
      <w:r w:rsidR="0058700E" w:rsidRPr="00D31C7F">
        <w:rPr>
          <w:rFonts w:ascii="Times New Roman" w:hAnsi="Times New Roman" w:cs="Times New Roman"/>
          <w:lang w:val="en-GB"/>
        </w:rPr>
        <w:t xml:space="preserve"> </w:t>
      </w:r>
      <w:r w:rsidR="00303D7E" w:rsidRPr="00D31C7F">
        <w:rPr>
          <w:rFonts w:ascii="Times New Roman" w:hAnsi="Times New Roman" w:cs="Times New Roman"/>
          <w:lang w:val="en-GB"/>
        </w:rPr>
        <w:t>there are</w:t>
      </w:r>
      <w:r w:rsidR="0058700E" w:rsidRPr="00D31C7F">
        <w:rPr>
          <w:rFonts w:ascii="Times New Roman" w:hAnsi="Times New Roman" w:cs="Times New Roman"/>
          <w:lang w:val="en-GB"/>
        </w:rPr>
        <w:t xml:space="preserve"> the </w:t>
      </w:r>
      <w:r w:rsidR="005D5C27">
        <w:rPr>
          <w:rFonts w:ascii="Times New Roman" w:hAnsi="Times New Roman" w:cs="Times New Roman"/>
          <w:lang w:val="en-GB"/>
        </w:rPr>
        <w:t>sceptics</w:t>
      </w:r>
      <w:r w:rsidR="0058700E" w:rsidRPr="00D31C7F">
        <w:rPr>
          <w:rFonts w:ascii="Times New Roman" w:hAnsi="Times New Roman" w:cs="Times New Roman"/>
          <w:lang w:val="en-GB"/>
        </w:rPr>
        <w:t xml:space="preserve"> who deny the existence of a Cathar </w:t>
      </w:r>
      <w:r w:rsidR="001E546B">
        <w:rPr>
          <w:rFonts w:ascii="Times New Roman" w:hAnsi="Times New Roman" w:cs="Times New Roman"/>
          <w:lang w:val="en-GB"/>
        </w:rPr>
        <w:t>Church</w:t>
      </w:r>
      <w:r w:rsidR="0058700E" w:rsidRPr="00D31C7F">
        <w:rPr>
          <w:rFonts w:ascii="Times New Roman" w:hAnsi="Times New Roman" w:cs="Times New Roman"/>
          <w:lang w:val="en-GB"/>
        </w:rPr>
        <w:t xml:space="preserve"> and</w:t>
      </w:r>
      <w:r w:rsidR="005D5C27">
        <w:rPr>
          <w:rFonts w:ascii="Times New Roman" w:hAnsi="Times New Roman" w:cs="Times New Roman"/>
          <w:lang w:val="en-GB"/>
        </w:rPr>
        <w:t>,</w:t>
      </w:r>
      <w:r w:rsidR="0058700E" w:rsidRPr="00D31C7F">
        <w:rPr>
          <w:rFonts w:ascii="Times New Roman" w:hAnsi="Times New Roman" w:cs="Times New Roman"/>
          <w:lang w:val="en-GB"/>
        </w:rPr>
        <w:t xml:space="preserve"> in some case</w:t>
      </w:r>
      <w:r w:rsidR="00303D7E" w:rsidRPr="00D31C7F">
        <w:rPr>
          <w:rFonts w:ascii="Times New Roman" w:hAnsi="Times New Roman" w:cs="Times New Roman"/>
          <w:lang w:val="en-GB"/>
        </w:rPr>
        <w:t>s</w:t>
      </w:r>
      <w:r w:rsidR="005D5C27">
        <w:rPr>
          <w:rFonts w:ascii="Times New Roman" w:hAnsi="Times New Roman" w:cs="Times New Roman"/>
          <w:lang w:val="en-GB"/>
        </w:rPr>
        <w:t>,</w:t>
      </w:r>
      <w:r w:rsidR="0058700E" w:rsidRPr="00D31C7F">
        <w:rPr>
          <w:rFonts w:ascii="Times New Roman" w:hAnsi="Times New Roman" w:cs="Times New Roman"/>
          <w:lang w:val="en-GB"/>
        </w:rPr>
        <w:t xml:space="preserve"> </w:t>
      </w:r>
      <w:r w:rsidR="00303D7E" w:rsidRPr="00D31C7F">
        <w:rPr>
          <w:rFonts w:ascii="Times New Roman" w:hAnsi="Times New Roman" w:cs="Times New Roman"/>
          <w:lang w:val="en-GB"/>
        </w:rPr>
        <w:t xml:space="preserve">the existence of </w:t>
      </w:r>
      <w:r w:rsidR="0058700E" w:rsidRPr="00D31C7F">
        <w:rPr>
          <w:rFonts w:ascii="Times New Roman" w:hAnsi="Times New Roman" w:cs="Times New Roman"/>
          <w:lang w:val="en-GB"/>
        </w:rPr>
        <w:t xml:space="preserve">Catharism </w:t>
      </w:r>
      <w:r w:rsidR="00303D7E" w:rsidRPr="00D31C7F">
        <w:rPr>
          <w:rFonts w:ascii="Times New Roman" w:hAnsi="Times New Roman" w:cs="Times New Roman"/>
          <w:lang w:val="en-GB"/>
        </w:rPr>
        <w:t>more generally</w:t>
      </w:r>
      <w:r w:rsidR="0058700E" w:rsidRPr="00D31C7F">
        <w:rPr>
          <w:rFonts w:ascii="Times New Roman" w:hAnsi="Times New Roman" w:cs="Times New Roman"/>
          <w:lang w:val="en-GB"/>
        </w:rPr>
        <w:t>. In this thesis</w:t>
      </w:r>
      <w:r w:rsidR="00743DE1">
        <w:rPr>
          <w:rFonts w:ascii="Times New Roman" w:hAnsi="Times New Roman" w:cs="Times New Roman"/>
          <w:lang w:val="en-GB"/>
        </w:rPr>
        <w:t>,</w:t>
      </w:r>
      <w:r w:rsidR="0058700E" w:rsidRPr="00D31C7F">
        <w:rPr>
          <w:rFonts w:ascii="Times New Roman" w:hAnsi="Times New Roman" w:cs="Times New Roman"/>
          <w:lang w:val="en-GB"/>
        </w:rPr>
        <w:t xml:space="preserve"> I </w:t>
      </w:r>
      <w:r w:rsidR="00303D7E" w:rsidRPr="00D31C7F">
        <w:rPr>
          <w:rFonts w:ascii="Times New Roman" w:hAnsi="Times New Roman" w:cs="Times New Roman"/>
          <w:lang w:val="en-GB"/>
        </w:rPr>
        <w:t>adopt</w:t>
      </w:r>
      <w:r w:rsidR="0058700E" w:rsidRPr="00D31C7F">
        <w:rPr>
          <w:rFonts w:ascii="Times New Roman" w:hAnsi="Times New Roman" w:cs="Times New Roman"/>
          <w:lang w:val="en-GB"/>
        </w:rPr>
        <w:t xml:space="preserve"> the view of the </w:t>
      </w:r>
      <w:r w:rsidR="00743DE1">
        <w:rPr>
          <w:rFonts w:ascii="Times New Roman" w:hAnsi="Times New Roman" w:cs="Times New Roman"/>
          <w:lang w:val="en-GB"/>
        </w:rPr>
        <w:t>sceptics</w:t>
      </w:r>
      <w:r w:rsidR="0058700E" w:rsidRPr="00D31C7F">
        <w:rPr>
          <w:rFonts w:ascii="Times New Roman" w:hAnsi="Times New Roman" w:cs="Times New Roman"/>
          <w:lang w:val="en-GB"/>
        </w:rPr>
        <w:t xml:space="preserve"> and build upon it by </w:t>
      </w:r>
      <w:r w:rsidR="00303D7E" w:rsidRPr="00D31C7F">
        <w:rPr>
          <w:rFonts w:ascii="Times New Roman" w:hAnsi="Times New Roman" w:cs="Times New Roman"/>
          <w:lang w:val="en-GB"/>
        </w:rPr>
        <w:t>investigating whether</w:t>
      </w:r>
      <w:r w:rsidR="0058700E" w:rsidRPr="00D31C7F">
        <w:rPr>
          <w:rFonts w:ascii="Times New Roman" w:hAnsi="Times New Roman" w:cs="Times New Roman"/>
          <w:lang w:val="en-GB"/>
        </w:rPr>
        <w:t xml:space="preserve"> the Albigensian Crusade was </w:t>
      </w:r>
      <w:r w:rsidR="00303D7E" w:rsidRPr="00D31C7F">
        <w:rPr>
          <w:rFonts w:ascii="Times New Roman" w:hAnsi="Times New Roman" w:cs="Times New Roman"/>
          <w:lang w:val="en-GB"/>
        </w:rPr>
        <w:t>a culture war</w:t>
      </w:r>
      <w:r w:rsidR="00DD07AC">
        <w:rPr>
          <w:rFonts w:ascii="Times New Roman" w:hAnsi="Times New Roman" w:cs="Times New Roman"/>
          <w:lang w:val="en-GB"/>
        </w:rPr>
        <w:t xml:space="preserve"> rather than</w:t>
      </w:r>
      <w:r w:rsidR="0058700E" w:rsidRPr="00D31C7F">
        <w:rPr>
          <w:rFonts w:ascii="Times New Roman" w:hAnsi="Times New Roman" w:cs="Times New Roman"/>
          <w:lang w:val="en-GB"/>
        </w:rPr>
        <w:t xml:space="preserve"> a religious war as the traditionalists claim</w:t>
      </w:r>
      <w:r w:rsidR="00303D7E" w:rsidRPr="00D31C7F">
        <w:rPr>
          <w:rFonts w:ascii="Times New Roman" w:hAnsi="Times New Roman" w:cs="Times New Roman"/>
          <w:lang w:val="en-GB"/>
        </w:rPr>
        <w:t xml:space="preserve">. </w:t>
      </w:r>
      <w:r w:rsidR="0058700E" w:rsidRPr="00D31C7F">
        <w:rPr>
          <w:rFonts w:ascii="Times New Roman" w:hAnsi="Times New Roman" w:cs="Times New Roman"/>
          <w:lang w:val="en-GB"/>
        </w:rPr>
        <w:t>In this</w:t>
      </w:r>
      <w:r w:rsidR="00743DE1">
        <w:rPr>
          <w:rFonts w:ascii="Times New Roman" w:hAnsi="Times New Roman" w:cs="Times New Roman"/>
          <w:lang w:val="en-GB"/>
        </w:rPr>
        <w:t>,</w:t>
      </w:r>
      <w:r w:rsidR="0058700E" w:rsidRPr="00D31C7F">
        <w:rPr>
          <w:rFonts w:ascii="Times New Roman" w:hAnsi="Times New Roman" w:cs="Times New Roman"/>
          <w:lang w:val="en-GB"/>
        </w:rPr>
        <w:t xml:space="preserve"> I </w:t>
      </w:r>
      <w:r w:rsidR="00DD07AC">
        <w:rPr>
          <w:rFonts w:ascii="Times New Roman" w:hAnsi="Times New Roman" w:cs="Times New Roman"/>
          <w:lang w:val="en-GB"/>
        </w:rPr>
        <w:t>have based myself in part</w:t>
      </w:r>
      <w:r w:rsidR="00303D7E" w:rsidRPr="00D31C7F">
        <w:rPr>
          <w:rFonts w:ascii="Times New Roman" w:hAnsi="Times New Roman" w:cs="Times New Roman"/>
          <w:lang w:val="en-GB"/>
        </w:rPr>
        <w:t xml:space="preserve"> on </w:t>
      </w:r>
      <w:r w:rsidR="0058700E" w:rsidRPr="00D31C7F">
        <w:rPr>
          <w:rFonts w:ascii="Times New Roman" w:hAnsi="Times New Roman" w:cs="Times New Roman"/>
          <w:lang w:val="en-GB"/>
        </w:rPr>
        <w:t xml:space="preserve">the work of the </w:t>
      </w:r>
      <w:r w:rsidR="00743DE1">
        <w:rPr>
          <w:rFonts w:ascii="Times New Roman" w:hAnsi="Times New Roman" w:cs="Times New Roman"/>
          <w:lang w:val="en-GB"/>
        </w:rPr>
        <w:t>sceptic</w:t>
      </w:r>
      <w:r w:rsidR="0058700E" w:rsidRPr="00D31C7F">
        <w:rPr>
          <w:rFonts w:ascii="Times New Roman" w:hAnsi="Times New Roman" w:cs="Times New Roman"/>
          <w:lang w:val="en-GB"/>
        </w:rPr>
        <w:t xml:space="preserve"> Mark Gregory Pegg</w:t>
      </w:r>
      <w:r w:rsidR="00DD07AC">
        <w:rPr>
          <w:rFonts w:ascii="Times New Roman" w:hAnsi="Times New Roman" w:cs="Times New Roman"/>
          <w:lang w:val="en-GB"/>
        </w:rPr>
        <w:t>,</w:t>
      </w:r>
      <w:r w:rsidR="0058700E" w:rsidRPr="00D31C7F">
        <w:rPr>
          <w:rFonts w:ascii="Times New Roman" w:hAnsi="Times New Roman" w:cs="Times New Roman"/>
          <w:lang w:val="en-GB"/>
        </w:rPr>
        <w:t xml:space="preserve"> who makes some interesting points on this topic but is often </w:t>
      </w:r>
      <w:r w:rsidR="00303D7E" w:rsidRPr="00D31C7F">
        <w:rPr>
          <w:rFonts w:ascii="Times New Roman" w:hAnsi="Times New Roman" w:cs="Times New Roman"/>
          <w:lang w:val="en-GB"/>
        </w:rPr>
        <w:t>without providing much</w:t>
      </w:r>
      <w:r w:rsidR="0058700E" w:rsidRPr="00D31C7F">
        <w:rPr>
          <w:rFonts w:ascii="Times New Roman" w:hAnsi="Times New Roman" w:cs="Times New Roman"/>
          <w:lang w:val="en-GB"/>
        </w:rPr>
        <w:t xml:space="preserve"> evidence. </w:t>
      </w:r>
    </w:p>
    <w:p w14:paraId="6FB0765B" w14:textId="7E6B5DCD" w:rsidR="0058700E" w:rsidRPr="00D31C7F" w:rsidRDefault="0058700E" w:rsidP="0093771D">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I have structured my </w:t>
      </w:r>
      <w:r w:rsidR="009F61A0">
        <w:rPr>
          <w:rFonts w:ascii="Times New Roman" w:hAnsi="Times New Roman" w:cs="Times New Roman"/>
          <w:lang w:val="en-GB"/>
        </w:rPr>
        <w:t>thesis</w:t>
      </w:r>
      <w:r w:rsidRPr="00D31C7F">
        <w:rPr>
          <w:rFonts w:ascii="Times New Roman" w:hAnsi="Times New Roman" w:cs="Times New Roman"/>
          <w:lang w:val="en-GB"/>
        </w:rPr>
        <w:t xml:space="preserve"> into four chapters. In </w:t>
      </w:r>
      <w:r w:rsidR="00DD1CFC">
        <w:rPr>
          <w:rFonts w:ascii="Times New Roman" w:hAnsi="Times New Roman" w:cs="Times New Roman"/>
          <w:lang w:val="en-GB"/>
        </w:rPr>
        <w:t>Chapter One</w:t>
      </w:r>
      <w:r w:rsidR="009A61D7">
        <w:rPr>
          <w:rFonts w:ascii="Times New Roman" w:hAnsi="Times New Roman" w:cs="Times New Roman"/>
          <w:lang w:val="en-GB"/>
        </w:rPr>
        <w:t>,</w:t>
      </w:r>
      <w:r w:rsidRPr="00D31C7F">
        <w:rPr>
          <w:rFonts w:ascii="Times New Roman" w:hAnsi="Times New Roman" w:cs="Times New Roman"/>
          <w:lang w:val="en-GB"/>
        </w:rPr>
        <w:t xml:space="preserve"> I have given an outline of the political culture of the South</w:t>
      </w:r>
      <w:r w:rsidR="00303D7E" w:rsidRPr="00D31C7F">
        <w:rPr>
          <w:rFonts w:ascii="Times New Roman" w:hAnsi="Times New Roman" w:cs="Times New Roman"/>
          <w:lang w:val="en-GB"/>
        </w:rPr>
        <w:t xml:space="preserve"> and </w:t>
      </w:r>
      <w:r w:rsidRPr="00D31C7F">
        <w:rPr>
          <w:rFonts w:ascii="Times New Roman" w:hAnsi="Times New Roman" w:cs="Times New Roman"/>
          <w:lang w:val="en-GB"/>
        </w:rPr>
        <w:t>the Crusade</w:t>
      </w:r>
      <w:r w:rsidR="00303D7E" w:rsidRPr="00D31C7F">
        <w:rPr>
          <w:rFonts w:ascii="Times New Roman" w:hAnsi="Times New Roman" w:cs="Times New Roman"/>
          <w:lang w:val="en-GB"/>
        </w:rPr>
        <w:t>. I</w:t>
      </w:r>
      <w:r w:rsidRPr="00D31C7F">
        <w:rPr>
          <w:rFonts w:ascii="Times New Roman" w:hAnsi="Times New Roman" w:cs="Times New Roman"/>
          <w:lang w:val="en-GB"/>
        </w:rPr>
        <w:t xml:space="preserve"> have offered source criticism o</w:t>
      </w:r>
      <w:r w:rsidR="00303D7E" w:rsidRPr="00D31C7F">
        <w:rPr>
          <w:rFonts w:ascii="Times New Roman" w:hAnsi="Times New Roman" w:cs="Times New Roman"/>
          <w:lang w:val="en-GB"/>
        </w:rPr>
        <w:t>n</w:t>
      </w:r>
      <w:r w:rsidRPr="00D31C7F">
        <w:rPr>
          <w:rFonts w:ascii="Times New Roman" w:hAnsi="Times New Roman" w:cs="Times New Roman"/>
          <w:lang w:val="en-GB"/>
        </w:rPr>
        <w:t xml:space="preserve"> the most important sources. The chapter </w:t>
      </w:r>
      <w:r w:rsidR="00303D7E" w:rsidRPr="00D31C7F">
        <w:rPr>
          <w:rFonts w:ascii="Times New Roman" w:hAnsi="Times New Roman" w:cs="Times New Roman"/>
          <w:lang w:val="en-GB"/>
        </w:rPr>
        <w:t xml:space="preserve">has </w:t>
      </w:r>
      <w:r w:rsidRPr="00D31C7F">
        <w:rPr>
          <w:rFonts w:ascii="Times New Roman" w:hAnsi="Times New Roman" w:cs="Times New Roman"/>
          <w:lang w:val="en-GB"/>
        </w:rPr>
        <w:t>provided a deeper understanding of the context of the Crusade</w:t>
      </w:r>
      <w:r w:rsidR="009A61D7">
        <w:rPr>
          <w:rFonts w:ascii="Times New Roman" w:hAnsi="Times New Roman" w:cs="Times New Roman"/>
          <w:lang w:val="en-GB"/>
        </w:rPr>
        <w:t>,</w:t>
      </w:r>
      <w:r w:rsidRPr="00D31C7F">
        <w:rPr>
          <w:rFonts w:ascii="Times New Roman" w:hAnsi="Times New Roman" w:cs="Times New Roman"/>
          <w:lang w:val="en-GB"/>
        </w:rPr>
        <w:t xml:space="preserve"> which was necessary to </w:t>
      </w:r>
      <w:r w:rsidR="00DD07AC">
        <w:rPr>
          <w:rFonts w:ascii="Times New Roman" w:hAnsi="Times New Roman" w:cs="Times New Roman"/>
          <w:lang w:val="en-GB"/>
        </w:rPr>
        <w:t>introduce</w:t>
      </w:r>
      <w:r w:rsidRPr="00D31C7F">
        <w:rPr>
          <w:rFonts w:ascii="Times New Roman" w:hAnsi="Times New Roman" w:cs="Times New Roman"/>
          <w:lang w:val="en-GB"/>
        </w:rPr>
        <w:t xml:space="preserve"> the distinctive Occitan culture. In the second chapter</w:t>
      </w:r>
      <w:r w:rsidR="009A61D7">
        <w:rPr>
          <w:rFonts w:ascii="Times New Roman" w:hAnsi="Times New Roman" w:cs="Times New Roman"/>
          <w:lang w:val="en-GB"/>
        </w:rPr>
        <w:t>,</w:t>
      </w:r>
      <w:r w:rsidRPr="00D31C7F">
        <w:rPr>
          <w:rFonts w:ascii="Times New Roman" w:hAnsi="Times New Roman" w:cs="Times New Roman"/>
          <w:lang w:val="en-GB"/>
        </w:rPr>
        <w:t xml:space="preserve"> I looked at the massacre of Béziers. This is often seen as the most </w:t>
      </w:r>
      <w:r w:rsidR="004C0045">
        <w:rPr>
          <w:rFonts w:ascii="Times New Roman" w:hAnsi="Times New Roman" w:cs="Times New Roman"/>
          <w:lang w:val="en-GB"/>
        </w:rPr>
        <w:t>‘</w:t>
      </w:r>
      <w:r w:rsidRPr="00D31C7F">
        <w:rPr>
          <w:rFonts w:ascii="Times New Roman" w:hAnsi="Times New Roman" w:cs="Times New Roman"/>
          <w:lang w:val="en-GB"/>
        </w:rPr>
        <w:t>religious</w:t>
      </w:r>
      <w:r w:rsidR="004C0045">
        <w:rPr>
          <w:rFonts w:ascii="Times New Roman" w:hAnsi="Times New Roman" w:cs="Times New Roman"/>
          <w:lang w:val="en-GB"/>
        </w:rPr>
        <w:t>’</w:t>
      </w:r>
      <w:r w:rsidRPr="00D31C7F">
        <w:rPr>
          <w:rFonts w:ascii="Times New Roman" w:hAnsi="Times New Roman" w:cs="Times New Roman"/>
          <w:lang w:val="en-GB"/>
        </w:rPr>
        <w:t xml:space="preserve"> moment of the Crusade</w:t>
      </w:r>
      <w:r w:rsidR="009A61D7">
        <w:rPr>
          <w:rFonts w:ascii="Times New Roman" w:hAnsi="Times New Roman" w:cs="Times New Roman"/>
          <w:lang w:val="en-GB"/>
        </w:rPr>
        <w:t>. Still, in</w:t>
      </w:r>
      <w:r w:rsidRPr="00D31C7F">
        <w:rPr>
          <w:rFonts w:ascii="Times New Roman" w:hAnsi="Times New Roman" w:cs="Times New Roman"/>
          <w:lang w:val="en-GB"/>
        </w:rPr>
        <w:t xml:space="preserve"> this </w:t>
      </w:r>
      <w:r w:rsidR="00A257A1" w:rsidRPr="00D31C7F">
        <w:rPr>
          <w:rFonts w:ascii="Times New Roman" w:hAnsi="Times New Roman" w:cs="Times New Roman"/>
          <w:lang w:val="en-GB"/>
        </w:rPr>
        <w:t>chapter,</w:t>
      </w:r>
      <w:r w:rsidRPr="00D31C7F">
        <w:rPr>
          <w:rFonts w:ascii="Times New Roman" w:hAnsi="Times New Roman" w:cs="Times New Roman"/>
          <w:lang w:val="en-GB"/>
        </w:rPr>
        <w:t xml:space="preserve"> I</w:t>
      </w:r>
      <w:r w:rsidR="00303D7E" w:rsidRPr="00D31C7F">
        <w:rPr>
          <w:rFonts w:ascii="Times New Roman" w:hAnsi="Times New Roman" w:cs="Times New Roman"/>
          <w:lang w:val="en-GB"/>
        </w:rPr>
        <w:t xml:space="preserve"> have</w:t>
      </w:r>
      <w:r w:rsidRPr="00D31C7F">
        <w:rPr>
          <w:rFonts w:ascii="Times New Roman" w:hAnsi="Times New Roman" w:cs="Times New Roman"/>
          <w:lang w:val="en-GB"/>
        </w:rPr>
        <w:t xml:space="preserve"> demonstrated a different way of approaching this military action, a</w:t>
      </w:r>
      <w:r w:rsidR="00DD07AC">
        <w:rPr>
          <w:rFonts w:ascii="Times New Roman" w:hAnsi="Times New Roman" w:cs="Times New Roman"/>
          <w:lang w:val="en-GB"/>
        </w:rPr>
        <w:t>nd I also</w:t>
      </w:r>
      <w:r w:rsidRPr="00D31C7F">
        <w:rPr>
          <w:rFonts w:ascii="Times New Roman" w:hAnsi="Times New Roman" w:cs="Times New Roman"/>
          <w:lang w:val="en-GB"/>
        </w:rPr>
        <w:t xml:space="preserve"> further examined </w:t>
      </w:r>
      <w:r w:rsidR="00224C42">
        <w:rPr>
          <w:rFonts w:ascii="Times New Roman" w:hAnsi="Times New Roman" w:cs="Times New Roman"/>
          <w:lang w:val="en-GB"/>
        </w:rPr>
        <w:t>an essential</w:t>
      </w:r>
      <w:r w:rsidRPr="00D31C7F">
        <w:rPr>
          <w:rFonts w:ascii="Times New Roman" w:hAnsi="Times New Roman" w:cs="Times New Roman"/>
          <w:lang w:val="en-GB"/>
        </w:rPr>
        <w:t xml:space="preserve"> facet of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namely political anticlericalism. In the third chapter</w:t>
      </w:r>
      <w:r w:rsidR="00224C42">
        <w:rPr>
          <w:rFonts w:ascii="Times New Roman" w:hAnsi="Times New Roman" w:cs="Times New Roman"/>
          <w:lang w:val="en-GB"/>
        </w:rPr>
        <w:t>,</w:t>
      </w:r>
      <w:r w:rsidRPr="00D31C7F">
        <w:rPr>
          <w:rFonts w:ascii="Times New Roman" w:hAnsi="Times New Roman" w:cs="Times New Roman"/>
          <w:lang w:val="en-GB"/>
        </w:rPr>
        <w:t xml:space="preserve"> I looked at the Southern perspective on the war, as well as t</w:t>
      </w:r>
      <w:r w:rsidR="00DE618B" w:rsidRPr="00D31C7F">
        <w:rPr>
          <w:rFonts w:ascii="Times New Roman" w:hAnsi="Times New Roman" w:cs="Times New Roman"/>
          <w:lang w:val="en-GB"/>
        </w:rPr>
        <w:t xml:space="preserve">he </w:t>
      </w:r>
      <w:r w:rsidR="00425F12">
        <w:rPr>
          <w:rFonts w:ascii="Times New Roman" w:hAnsi="Times New Roman" w:cs="Times New Roman"/>
          <w:lang w:val="en-GB"/>
        </w:rPr>
        <w:t>S</w:t>
      </w:r>
      <w:r w:rsidR="00DE618B" w:rsidRPr="00D31C7F">
        <w:rPr>
          <w:rFonts w:ascii="Times New Roman" w:hAnsi="Times New Roman" w:cs="Times New Roman"/>
          <w:lang w:val="en-GB"/>
        </w:rPr>
        <w:t>outhern</w:t>
      </w:r>
      <w:r w:rsidRPr="00D31C7F">
        <w:rPr>
          <w:rFonts w:ascii="Times New Roman" w:hAnsi="Times New Roman" w:cs="Times New Roman"/>
          <w:lang w:val="en-GB"/>
        </w:rPr>
        <w:t xml:space="preserve"> perspective on </w:t>
      </w:r>
      <w:r w:rsidR="00893FEB">
        <w:rPr>
          <w:rFonts w:ascii="Times New Roman" w:hAnsi="Times New Roman" w:cs="Times New Roman"/>
          <w:lang w:val="en-GB"/>
        </w:rPr>
        <w:t>Occitan</w:t>
      </w:r>
      <w:r w:rsidRPr="00D31C7F">
        <w:rPr>
          <w:rFonts w:ascii="Times New Roman" w:hAnsi="Times New Roman" w:cs="Times New Roman"/>
          <w:lang w:val="en-GB"/>
        </w:rPr>
        <w:t xml:space="preserve"> culture</w:t>
      </w:r>
      <w:r w:rsidR="00224C42">
        <w:rPr>
          <w:rFonts w:ascii="Times New Roman" w:hAnsi="Times New Roman" w:cs="Times New Roman"/>
          <w:lang w:val="en-GB"/>
        </w:rPr>
        <w:t>,</w:t>
      </w:r>
      <w:r w:rsidRPr="00D31C7F">
        <w:rPr>
          <w:rFonts w:ascii="Times New Roman" w:hAnsi="Times New Roman" w:cs="Times New Roman"/>
          <w:lang w:val="en-GB"/>
        </w:rPr>
        <w:t xml:space="preserve"> which </w:t>
      </w:r>
      <w:r w:rsidR="00DD07AC">
        <w:rPr>
          <w:rFonts w:ascii="Times New Roman" w:hAnsi="Times New Roman" w:cs="Times New Roman"/>
          <w:lang w:val="en-GB"/>
        </w:rPr>
        <w:t>show</w:t>
      </w:r>
      <w:r w:rsidRPr="00D31C7F">
        <w:rPr>
          <w:rFonts w:ascii="Times New Roman" w:hAnsi="Times New Roman" w:cs="Times New Roman"/>
          <w:lang w:val="en-GB"/>
        </w:rPr>
        <w:t xml:space="preserve">ed that the Southerners believed their culture was under attack. Lastly, in </w:t>
      </w:r>
      <w:r w:rsidR="00DD1CFC">
        <w:rPr>
          <w:rFonts w:ascii="Times New Roman" w:hAnsi="Times New Roman" w:cs="Times New Roman"/>
          <w:lang w:val="en-GB"/>
        </w:rPr>
        <w:t>Chapter Four</w:t>
      </w:r>
      <w:r w:rsidR="00224C42">
        <w:rPr>
          <w:rFonts w:ascii="Times New Roman" w:hAnsi="Times New Roman" w:cs="Times New Roman"/>
          <w:lang w:val="en-GB"/>
        </w:rPr>
        <w:t>,</w:t>
      </w:r>
      <w:r w:rsidRPr="00D31C7F">
        <w:rPr>
          <w:rFonts w:ascii="Times New Roman" w:hAnsi="Times New Roman" w:cs="Times New Roman"/>
          <w:lang w:val="en-GB"/>
        </w:rPr>
        <w:t xml:space="preserve"> I looked at two different legal sources: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(1212) and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(1229), to see what evidence they provide to support the hypothesis that the Albigensian Crusade should be seen as a </w:t>
      </w:r>
      <w:r w:rsidR="009914D0">
        <w:rPr>
          <w:rFonts w:ascii="Times New Roman" w:hAnsi="Times New Roman" w:cs="Times New Roman"/>
          <w:lang w:val="en-GB"/>
        </w:rPr>
        <w:t>c</w:t>
      </w:r>
      <w:r w:rsidRPr="00D31C7F">
        <w:rPr>
          <w:rFonts w:ascii="Times New Roman" w:hAnsi="Times New Roman" w:cs="Times New Roman"/>
          <w:lang w:val="en-GB"/>
        </w:rPr>
        <w:t xml:space="preserve">ulture </w:t>
      </w:r>
      <w:r w:rsidR="009914D0">
        <w:rPr>
          <w:rFonts w:ascii="Times New Roman" w:hAnsi="Times New Roman" w:cs="Times New Roman"/>
          <w:lang w:val="en-GB"/>
        </w:rPr>
        <w:t>w</w:t>
      </w:r>
      <w:r w:rsidRPr="00D31C7F">
        <w:rPr>
          <w:rFonts w:ascii="Times New Roman" w:hAnsi="Times New Roman" w:cs="Times New Roman"/>
          <w:lang w:val="en-GB"/>
        </w:rPr>
        <w:t xml:space="preserve">ar. These chapters have allowed me to test the hypothesis that the Albigensian Crusade (1209-1229) in the Languedoc region should be </w:t>
      </w:r>
      <w:r w:rsidR="00224C42">
        <w:rPr>
          <w:rFonts w:ascii="Times New Roman" w:hAnsi="Times New Roman" w:cs="Times New Roman"/>
          <w:lang w:val="en-GB"/>
        </w:rPr>
        <w:t>categorised</w:t>
      </w:r>
      <w:r w:rsidRPr="00D31C7F">
        <w:rPr>
          <w:rFonts w:ascii="Times New Roman" w:hAnsi="Times New Roman" w:cs="Times New Roman"/>
          <w:lang w:val="en-GB"/>
        </w:rPr>
        <w:t xml:space="preserve"> as a war on Occitan culture.</w:t>
      </w:r>
    </w:p>
    <w:p w14:paraId="5FB9848E" w14:textId="454386D7" w:rsidR="0058700E" w:rsidRPr="00D31C7F" w:rsidRDefault="0058700E"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The first step in answering the question was not only</w:t>
      </w:r>
      <w:r w:rsidR="00DD07AC">
        <w:rPr>
          <w:rFonts w:ascii="Times New Roman" w:hAnsi="Times New Roman" w:cs="Times New Roman"/>
          <w:lang w:val="en-GB"/>
        </w:rPr>
        <w:t xml:space="preserve"> to</w:t>
      </w:r>
      <w:r w:rsidRPr="00D31C7F">
        <w:rPr>
          <w:rFonts w:ascii="Times New Roman" w:hAnsi="Times New Roman" w:cs="Times New Roman"/>
          <w:lang w:val="en-GB"/>
        </w:rPr>
        <w:t xml:space="preserve"> introduce but to make an inventory of what is known o</w:t>
      </w:r>
      <w:r w:rsidR="00DD07AC">
        <w:rPr>
          <w:rFonts w:ascii="Times New Roman" w:hAnsi="Times New Roman" w:cs="Times New Roman"/>
          <w:lang w:val="en-GB"/>
        </w:rPr>
        <w:t>f</w:t>
      </w:r>
      <w:r w:rsidRPr="00D31C7F">
        <w:rPr>
          <w:rFonts w:ascii="Times New Roman" w:hAnsi="Times New Roman" w:cs="Times New Roman"/>
          <w:lang w:val="en-GB"/>
        </w:rPr>
        <w:t xml:space="preserve"> this topic. First of </w:t>
      </w:r>
      <w:r w:rsidR="00A257A1" w:rsidRPr="00D31C7F">
        <w:rPr>
          <w:rFonts w:ascii="Times New Roman" w:hAnsi="Times New Roman" w:cs="Times New Roman"/>
          <w:lang w:val="en-GB"/>
        </w:rPr>
        <w:t>all,</w:t>
      </w:r>
      <w:r w:rsidRPr="00D31C7F">
        <w:rPr>
          <w:rFonts w:ascii="Times New Roman" w:hAnsi="Times New Roman" w:cs="Times New Roman"/>
          <w:lang w:val="en-GB"/>
        </w:rPr>
        <w:t xml:space="preserve"> it was necessary to understand the political culture of the South</w:t>
      </w:r>
      <w:r w:rsidR="00DD07AC">
        <w:rPr>
          <w:rFonts w:ascii="Times New Roman" w:hAnsi="Times New Roman" w:cs="Times New Roman"/>
          <w:lang w:val="en-GB"/>
        </w:rPr>
        <w:t>,</w:t>
      </w:r>
      <w:r w:rsidRPr="00D31C7F">
        <w:rPr>
          <w:rFonts w:ascii="Times New Roman" w:hAnsi="Times New Roman" w:cs="Times New Roman"/>
          <w:lang w:val="en-GB"/>
        </w:rPr>
        <w:t xml:space="preserve"> as it is key to understanding the unique position the South was in. It was mainly through the practice of partible inheritance that a </w:t>
      </w:r>
      <w:r w:rsidR="003D29A7">
        <w:rPr>
          <w:rFonts w:ascii="Times New Roman" w:hAnsi="Times New Roman" w:cs="Times New Roman"/>
          <w:lang w:val="en-GB"/>
        </w:rPr>
        <w:t>fragmented</w:t>
      </w:r>
      <w:r w:rsidR="00224C42">
        <w:rPr>
          <w:rFonts w:ascii="Times New Roman" w:hAnsi="Times New Roman" w:cs="Times New Roman"/>
          <w:lang w:val="en-GB"/>
        </w:rPr>
        <w:t xml:space="preserve"> </w:t>
      </w:r>
      <w:r w:rsidRPr="00D31C7F">
        <w:rPr>
          <w:rFonts w:ascii="Times New Roman" w:hAnsi="Times New Roman" w:cs="Times New Roman"/>
          <w:lang w:val="en-GB"/>
        </w:rPr>
        <w:t xml:space="preserve">political culture existed in which secular authority was weakened by loose feudal bonds. The political landscape had become a quilted patchwork in which many small courts existed. These courts were </w:t>
      </w:r>
      <w:r w:rsidR="00224C42">
        <w:rPr>
          <w:rFonts w:ascii="Times New Roman" w:hAnsi="Times New Roman" w:cs="Times New Roman"/>
          <w:lang w:val="en-GB"/>
        </w:rPr>
        <w:t>characterised</w:t>
      </w:r>
      <w:r w:rsidRPr="00D31C7F">
        <w:rPr>
          <w:rFonts w:ascii="Times New Roman" w:hAnsi="Times New Roman" w:cs="Times New Roman"/>
          <w:lang w:val="en-GB"/>
        </w:rPr>
        <w:t xml:space="preserve"> by their infighting, as well as their patronage </w:t>
      </w:r>
      <w:r w:rsidR="00224C42">
        <w:rPr>
          <w:rFonts w:ascii="Times New Roman" w:hAnsi="Times New Roman" w:cs="Times New Roman"/>
          <w:lang w:val="en-GB"/>
        </w:rPr>
        <w:t>of</w:t>
      </w:r>
      <w:r w:rsidRPr="00D31C7F">
        <w:rPr>
          <w:rFonts w:ascii="Times New Roman" w:hAnsi="Times New Roman" w:cs="Times New Roman"/>
          <w:lang w:val="en-GB"/>
        </w:rPr>
        <w:t xml:space="preserve"> the arts, which in turn created </w:t>
      </w:r>
      <w:r w:rsidR="00A257A1" w:rsidRPr="00D31C7F">
        <w:rPr>
          <w:rFonts w:ascii="Times New Roman" w:hAnsi="Times New Roman" w:cs="Times New Roman"/>
          <w:lang w:val="en-GB"/>
        </w:rPr>
        <w:t>an</w:t>
      </w:r>
      <w:r w:rsidRPr="00D31C7F">
        <w:rPr>
          <w:rFonts w:ascii="Times New Roman" w:hAnsi="Times New Roman" w:cs="Times New Roman"/>
          <w:lang w:val="en-GB"/>
        </w:rPr>
        <w:t xml:space="preserve"> optimal climate for the now famous troubadours. It is important to </w:t>
      </w:r>
      <w:r w:rsidR="00A257A1" w:rsidRPr="00D31C7F">
        <w:rPr>
          <w:rFonts w:ascii="Times New Roman" w:hAnsi="Times New Roman" w:cs="Times New Roman"/>
          <w:lang w:val="en-GB"/>
        </w:rPr>
        <w:t>understand</w:t>
      </w:r>
      <w:r w:rsidRPr="00D31C7F">
        <w:rPr>
          <w:rFonts w:ascii="Times New Roman" w:hAnsi="Times New Roman" w:cs="Times New Roman"/>
          <w:lang w:val="en-GB"/>
        </w:rPr>
        <w:t xml:space="preserve"> these facets</w:t>
      </w:r>
      <w:r w:rsidR="00DD07AC">
        <w:rPr>
          <w:rFonts w:ascii="Times New Roman" w:hAnsi="Times New Roman" w:cs="Times New Roman"/>
          <w:lang w:val="en-GB"/>
        </w:rPr>
        <w:t>,</w:t>
      </w:r>
      <w:r w:rsidRPr="00D31C7F">
        <w:rPr>
          <w:rFonts w:ascii="Times New Roman" w:hAnsi="Times New Roman" w:cs="Times New Roman"/>
          <w:lang w:val="en-GB"/>
        </w:rPr>
        <w:t xml:space="preserve"> as I needed to determine whether these facets were </w:t>
      </w:r>
      <w:r w:rsidR="00DD07AC">
        <w:rPr>
          <w:rFonts w:ascii="Times New Roman" w:hAnsi="Times New Roman" w:cs="Times New Roman"/>
          <w:lang w:val="en-GB"/>
        </w:rPr>
        <w:t xml:space="preserve">indeed </w:t>
      </w:r>
      <w:r w:rsidRPr="00D31C7F">
        <w:rPr>
          <w:rFonts w:ascii="Times New Roman" w:hAnsi="Times New Roman" w:cs="Times New Roman"/>
          <w:lang w:val="en-GB"/>
        </w:rPr>
        <w:t xml:space="preserve">under attack. In </w:t>
      </w:r>
      <w:r w:rsidR="00DD1CFC">
        <w:rPr>
          <w:rFonts w:ascii="Times New Roman" w:hAnsi="Times New Roman" w:cs="Times New Roman"/>
          <w:lang w:val="en-GB"/>
        </w:rPr>
        <w:t>Chapter One</w:t>
      </w:r>
      <w:r w:rsidR="002E4E1D">
        <w:rPr>
          <w:rFonts w:ascii="Times New Roman" w:hAnsi="Times New Roman" w:cs="Times New Roman"/>
          <w:lang w:val="en-GB"/>
        </w:rPr>
        <w:t>,</w:t>
      </w:r>
      <w:r w:rsidRPr="00D31C7F">
        <w:rPr>
          <w:rFonts w:ascii="Times New Roman" w:hAnsi="Times New Roman" w:cs="Times New Roman"/>
          <w:lang w:val="en-GB"/>
        </w:rPr>
        <w:t xml:space="preserve"> I also introduced a new phasing of the Albigensian Crusade. I have d</w:t>
      </w:r>
      <w:r w:rsidR="00DD07AC">
        <w:rPr>
          <w:rFonts w:ascii="Times New Roman" w:hAnsi="Times New Roman" w:cs="Times New Roman"/>
          <w:lang w:val="en-GB"/>
        </w:rPr>
        <w:t>istinguished</w:t>
      </w:r>
      <w:r w:rsidRPr="00D31C7F">
        <w:rPr>
          <w:rFonts w:ascii="Times New Roman" w:hAnsi="Times New Roman" w:cs="Times New Roman"/>
          <w:lang w:val="en-GB"/>
        </w:rPr>
        <w:t xml:space="preserve"> five distinct phases in the conflict in order to help us further understand and dissect the motivations and goals of both sides. This is crucial in </w:t>
      </w:r>
      <w:r w:rsidR="00317983">
        <w:rPr>
          <w:rFonts w:ascii="Times New Roman" w:hAnsi="Times New Roman" w:cs="Times New Roman"/>
          <w:lang w:val="en-GB"/>
        </w:rPr>
        <w:t>testing</w:t>
      </w:r>
      <w:r w:rsidRPr="00D31C7F">
        <w:rPr>
          <w:rFonts w:ascii="Times New Roman" w:hAnsi="Times New Roman" w:cs="Times New Roman"/>
          <w:lang w:val="en-GB"/>
        </w:rPr>
        <w:t xml:space="preserve"> the main </w:t>
      </w:r>
      <w:r w:rsidR="00317983">
        <w:rPr>
          <w:rFonts w:ascii="Times New Roman" w:hAnsi="Times New Roman" w:cs="Times New Roman"/>
          <w:lang w:val="en-GB"/>
        </w:rPr>
        <w:t xml:space="preserve">hypothesis </w:t>
      </w:r>
      <w:r w:rsidRPr="00D31C7F">
        <w:rPr>
          <w:rFonts w:ascii="Times New Roman" w:hAnsi="Times New Roman" w:cs="Times New Roman"/>
          <w:lang w:val="en-GB"/>
        </w:rPr>
        <w:t xml:space="preserve">of this </w:t>
      </w:r>
      <w:r w:rsidR="009F61A0">
        <w:rPr>
          <w:rFonts w:ascii="Times New Roman" w:hAnsi="Times New Roman" w:cs="Times New Roman"/>
          <w:lang w:val="en-GB"/>
        </w:rPr>
        <w:t>thesis</w:t>
      </w:r>
      <w:r w:rsidRPr="00D31C7F">
        <w:rPr>
          <w:rFonts w:ascii="Times New Roman" w:hAnsi="Times New Roman" w:cs="Times New Roman"/>
          <w:lang w:val="en-GB"/>
        </w:rPr>
        <w:t xml:space="preserve"> </w:t>
      </w:r>
      <w:r w:rsidR="0087573B">
        <w:rPr>
          <w:rFonts w:ascii="Times New Roman" w:hAnsi="Times New Roman" w:cs="Times New Roman"/>
          <w:lang w:val="en-GB"/>
        </w:rPr>
        <w:t>b</w:t>
      </w:r>
      <w:r w:rsidRPr="00D31C7F">
        <w:rPr>
          <w:rFonts w:ascii="Times New Roman" w:hAnsi="Times New Roman" w:cs="Times New Roman"/>
          <w:lang w:val="en-GB"/>
        </w:rPr>
        <w:t>ecause by understanding shifts in motivation</w:t>
      </w:r>
      <w:r w:rsidR="0087573B">
        <w:rPr>
          <w:rFonts w:ascii="Times New Roman" w:hAnsi="Times New Roman" w:cs="Times New Roman"/>
          <w:lang w:val="en-GB"/>
        </w:rPr>
        <w:t>,</w:t>
      </w:r>
      <w:r w:rsidRPr="00D31C7F">
        <w:rPr>
          <w:rFonts w:ascii="Times New Roman" w:hAnsi="Times New Roman" w:cs="Times New Roman"/>
          <w:lang w:val="en-GB"/>
        </w:rPr>
        <w:t xml:space="preserve"> i</w:t>
      </w:r>
      <w:r w:rsidR="0087573B">
        <w:rPr>
          <w:rFonts w:ascii="Times New Roman" w:hAnsi="Times New Roman" w:cs="Times New Roman"/>
          <w:lang w:val="en-GB"/>
        </w:rPr>
        <w:t xml:space="preserve">t </w:t>
      </w:r>
      <w:r w:rsidRPr="00D31C7F">
        <w:rPr>
          <w:rFonts w:ascii="Times New Roman" w:hAnsi="Times New Roman" w:cs="Times New Roman"/>
          <w:lang w:val="en-GB"/>
        </w:rPr>
        <w:t xml:space="preserve">is possible to determine which parts of the Crusade should be seen as a culture war. Lastly, I also </w:t>
      </w:r>
      <w:r w:rsidRPr="00D31C7F">
        <w:rPr>
          <w:rFonts w:ascii="Times New Roman" w:hAnsi="Times New Roman" w:cs="Times New Roman"/>
          <w:lang w:val="en-GB"/>
        </w:rPr>
        <w:lastRenderedPageBreak/>
        <w:t xml:space="preserve">introduced the sources: the </w:t>
      </w:r>
      <w:r w:rsidRPr="00D31C7F">
        <w:rPr>
          <w:rFonts w:ascii="Times New Roman" w:hAnsi="Times New Roman" w:cs="Times New Roman"/>
          <w:i/>
          <w:iCs/>
          <w:lang w:val="en-GB"/>
        </w:rPr>
        <w:t xml:space="preserve">Historia Albigensis, </w:t>
      </w:r>
      <w:r w:rsidRPr="00D31C7F">
        <w:rPr>
          <w:rFonts w:ascii="Times New Roman" w:hAnsi="Times New Roman" w:cs="Times New Roman"/>
          <w:lang w:val="en-GB"/>
        </w:rPr>
        <w:t xml:space="preserve">the </w:t>
      </w:r>
      <w:r w:rsidRPr="00D31C7F">
        <w:rPr>
          <w:rFonts w:ascii="Times New Roman" w:hAnsi="Times New Roman" w:cs="Times New Roman"/>
          <w:i/>
          <w:iCs/>
          <w:lang w:val="en-GB"/>
        </w:rPr>
        <w:t>Chanson de la croisade albigeoise,</w:t>
      </w:r>
      <w:r w:rsidRPr="00D31C7F">
        <w:rPr>
          <w:rFonts w:ascii="Times New Roman" w:hAnsi="Times New Roman" w:cs="Times New Roman"/>
          <w:lang w:val="en-GB"/>
        </w:rPr>
        <w:t xml:space="preserve"> and the </w:t>
      </w:r>
      <w:r w:rsidRPr="00D31C7F">
        <w:rPr>
          <w:rFonts w:ascii="Times New Roman" w:hAnsi="Times New Roman" w:cs="Times New Roman"/>
          <w:i/>
          <w:iCs/>
          <w:lang w:val="en-GB"/>
        </w:rPr>
        <w:t>Chronica</w:t>
      </w:r>
      <w:r w:rsidRPr="00D31C7F">
        <w:rPr>
          <w:rFonts w:ascii="Times New Roman" w:hAnsi="Times New Roman" w:cs="Times New Roman"/>
          <w:lang w:val="en-GB"/>
        </w:rPr>
        <w:t xml:space="preserve">. These sources each give a different viewpoint on the Crusade </w:t>
      </w:r>
      <w:r w:rsidR="003D29A7">
        <w:rPr>
          <w:rFonts w:ascii="Times New Roman" w:hAnsi="Times New Roman" w:cs="Times New Roman"/>
          <w:lang w:val="en-GB"/>
        </w:rPr>
        <w:t>and</w:t>
      </w:r>
      <w:r w:rsidRPr="00D31C7F">
        <w:rPr>
          <w:rFonts w:ascii="Times New Roman" w:hAnsi="Times New Roman" w:cs="Times New Roman"/>
          <w:lang w:val="en-GB"/>
        </w:rPr>
        <w:t xml:space="preserve"> create a more objective retelling of the </w:t>
      </w:r>
      <w:r w:rsidR="00C965DC">
        <w:rPr>
          <w:rFonts w:ascii="Times New Roman" w:hAnsi="Times New Roman" w:cs="Times New Roman"/>
          <w:lang w:val="en-GB"/>
        </w:rPr>
        <w:t>C</w:t>
      </w:r>
      <w:r w:rsidRPr="00D31C7F">
        <w:rPr>
          <w:rFonts w:ascii="Times New Roman" w:hAnsi="Times New Roman" w:cs="Times New Roman"/>
          <w:lang w:val="en-GB"/>
        </w:rPr>
        <w:t>rusade when combined and compared with each other.</w:t>
      </w:r>
    </w:p>
    <w:p w14:paraId="6B1F3365" w14:textId="39AE1503" w:rsidR="0058700E" w:rsidRPr="00D31C7F" w:rsidRDefault="0058700E"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The next necessary step in answering the main question was to look at the </w:t>
      </w:r>
      <w:r w:rsidR="004C0045">
        <w:rPr>
          <w:rFonts w:ascii="Times New Roman" w:hAnsi="Times New Roman" w:cs="Times New Roman"/>
          <w:lang w:val="en-GB"/>
        </w:rPr>
        <w:t>‘</w:t>
      </w:r>
      <w:r w:rsidRPr="00D31C7F">
        <w:rPr>
          <w:rFonts w:ascii="Times New Roman" w:hAnsi="Times New Roman" w:cs="Times New Roman"/>
          <w:lang w:val="en-GB"/>
        </w:rPr>
        <w:t>most religious</w:t>
      </w:r>
      <w:r w:rsidR="004C0045">
        <w:rPr>
          <w:rFonts w:ascii="Times New Roman" w:hAnsi="Times New Roman" w:cs="Times New Roman"/>
          <w:lang w:val="en-GB"/>
        </w:rPr>
        <w:t>’</w:t>
      </w:r>
      <w:r w:rsidRPr="00D31C7F">
        <w:rPr>
          <w:rFonts w:ascii="Times New Roman" w:hAnsi="Times New Roman" w:cs="Times New Roman"/>
          <w:lang w:val="en-GB"/>
        </w:rPr>
        <w:t xml:space="preserve"> event of the Crusade, the massacre of Béziers. </w:t>
      </w:r>
      <w:r w:rsidR="003D29A7">
        <w:rPr>
          <w:rFonts w:ascii="Times New Roman" w:hAnsi="Times New Roman" w:cs="Times New Roman"/>
          <w:lang w:val="en-GB"/>
        </w:rPr>
        <w:t>I aimed</w:t>
      </w:r>
      <w:r w:rsidRPr="00D31C7F">
        <w:rPr>
          <w:rFonts w:ascii="Times New Roman" w:hAnsi="Times New Roman" w:cs="Times New Roman"/>
          <w:lang w:val="en-GB"/>
        </w:rPr>
        <w:t xml:space="preserve"> to show that even the supposedly most religious event of the </w:t>
      </w:r>
      <w:r w:rsidR="00C965DC">
        <w:rPr>
          <w:rFonts w:ascii="Times New Roman" w:hAnsi="Times New Roman" w:cs="Times New Roman"/>
          <w:lang w:val="en-GB"/>
        </w:rPr>
        <w:t>C</w:t>
      </w:r>
      <w:r w:rsidRPr="00D31C7F">
        <w:rPr>
          <w:rFonts w:ascii="Times New Roman" w:hAnsi="Times New Roman" w:cs="Times New Roman"/>
          <w:lang w:val="en-GB"/>
        </w:rPr>
        <w:t>rusade was</w:t>
      </w:r>
      <w:r w:rsidR="001C1AD6">
        <w:rPr>
          <w:rFonts w:ascii="Times New Roman" w:hAnsi="Times New Roman" w:cs="Times New Roman"/>
          <w:lang w:val="en-GB"/>
        </w:rPr>
        <w:t>,</w:t>
      </w:r>
      <w:r w:rsidRPr="00D31C7F">
        <w:rPr>
          <w:rFonts w:ascii="Times New Roman" w:hAnsi="Times New Roman" w:cs="Times New Roman"/>
          <w:lang w:val="en-GB"/>
        </w:rPr>
        <w:t xml:space="preserve"> in fact</w:t>
      </w:r>
      <w:r w:rsidR="001C1AD6">
        <w:rPr>
          <w:rFonts w:ascii="Times New Roman" w:hAnsi="Times New Roman" w:cs="Times New Roman"/>
          <w:lang w:val="en-GB"/>
        </w:rPr>
        <w:t>,</w:t>
      </w:r>
      <w:r w:rsidRPr="00D31C7F">
        <w:rPr>
          <w:rFonts w:ascii="Times New Roman" w:hAnsi="Times New Roman" w:cs="Times New Roman"/>
          <w:lang w:val="en-GB"/>
        </w:rPr>
        <w:t xml:space="preserve"> decidedly not religious. </w:t>
      </w:r>
      <w:r w:rsidR="001C1AD6">
        <w:rPr>
          <w:rFonts w:ascii="Times New Roman" w:hAnsi="Times New Roman" w:cs="Times New Roman"/>
          <w:lang w:val="en-GB"/>
        </w:rPr>
        <w:t>Different parties were taking</w:t>
      </w:r>
      <w:r w:rsidR="00A64681">
        <w:rPr>
          <w:rFonts w:ascii="Times New Roman" w:hAnsi="Times New Roman" w:cs="Times New Roman"/>
          <w:lang w:val="en-GB"/>
        </w:rPr>
        <w:t xml:space="preserve"> part</w:t>
      </w:r>
      <w:r w:rsidRPr="00D31C7F">
        <w:rPr>
          <w:rFonts w:ascii="Times New Roman" w:hAnsi="Times New Roman" w:cs="Times New Roman"/>
          <w:lang w:val="en-GB"/>
        </w:rPr>
        <w:t xml:space="preserve"> in this massacre: the </w:t>
      </w:r>
      <w:r w:rsidR="00052288" w:rsidRPr="00DC098B">
        <w:rPr>
          <w:rFonts w:ascii="Times New Roman" w:hAnsi="Times New Roman" w:cs="Times New Roman"/>
          <w:i/>
          <w:iCs/>
          <w:lang w:val="en-GB"/>
        </w:rPr>
        <w:t>ribaulds</w:t>
      </w:r>
      <w:r w:rsidRPr="00D31C7F">
        <w:rPr>
          <w:rFonts w:ascii="Times New Roman" w:hAnsi="Times New Roman" w:cs="Times New Roman"/>
          <w:lang w:val="en-GB"/>
        </w:rPr>
        <w:t xml:space="preserve"> and the </w:t>
      </w:r>
      <w:r w:rsidR="00F126B2">
        <w:rPr>
          <w:rFonts w:ascii="Times New Roman" w:hAnsi="Times New Roman" w:cs="Times New Roman"/>
          <w:lang w:val="en-GB"/>
        </w:rPr>
        <w:t>c</w:t>
      </w:r>
      <w:r w:rsidRPr="00D31C7F">
        <w:rPr>
          <w:rFonts w:ascii="Times New Roman" w:hAnsi="Times New Roman" w:cs="Times New Roman"/>
          <w:lang w:val="en-GB"/>
        </w:rPr>
        <w:t>rusader army and its leadership. After researching these groups and their actions</w:t>
      </w:r>
      <w:r w:rsidR="001C1AD6">
        <w:rPr>
          <w:rFonts w:ascii="Times New Roman" w:hAnsi="Times New Roman" w:cs="Times New Roman"/>
          <w:lang w:val="en-GB"/>
        </w:rPr>
        <w:t>,</w:t>
      </w:r>
      <w:r w:rsidRPr="00D31C7F">
        <w:rPr>
          <w:rFonts w:ascii="Times New Roman" w:hAnsi="Times New Roman" w:cs="Times New Roman"/>
          <w:lang w:val="en-GB"/>
        </w:rPr>
        <w:t xml:space="preserve"> I concluded that, yes, the </w:t>
      </w:r>
      <w:r w:rsidR="00052288" w:rsidRPr="00DC098B">
        <w:rPr>
          <w:rFonts w:ascii="Times New Roman" w:hAnsi="Times New Roman" w:cs="Times New Roman"/>
          <w:i/>
          <w:iCs/>
          <w:lang w:val="en-GB"/>
        </w:rPr>
        <w:t>ribaulds</w:t>
      </w:r>
      <w:r w:rsidRPr="00D31C7F">
        <w:rPr>
          <w:rFonts w:ascii="Times New Roman" w:hAnsi="Times New Roman" w:cs="Times New Roman"/>
          <w:lang w:val="en-GB"/>
        </w:rPr>
        <w:t xml:space="preserve"> sacked the city, but this action was not motivated by some sort of anti-heretic </w:t>
      </w:r>
      <w:r w:rsidR="00CA6861" w:rsidRPr="00D31C7F">
        <w:rPr>
          <w:rFonts w:ascii="Times New Roman" w:hAnsi="Times New Roman" w:cs="Times New Roman"/>
          <w:lang w:val="en-GB"/>
        </w:rPr>
        <w:t>fervour</w:t>
      </w:r>
      <w:r w:rsidRPr="00D31C7F">
        <w:rPr>
          <w:rFonts w:ascii="Times New Roman" w:hAnsi="Times New Roman" w:cs="Times New Roman"/>
          <w:lang w:val="en-GB"/>
        </w:rPr>
        <w:t xml:space="preserve"> but by the lust </w:t>
      </w:r>
      <w:r w:rsidR="00CA6861">
        <w:rPr>
          <w:rFonts w:ascii="Times New Roman" w:hAnsi="Times New Roman" w:cs="Times New Roman"/>
          <w:lang w:val="en-GB"/>
        </w:rPr>
        <w:t xml:space="preserve">for </w:t>
      </w:r>
      <w:r w:rsidRPr="00D31C7F">
        <w:rPr>
          <w:rFonts w:ascii="Times New Roman" w:hAnsi="Times New Roman" w:cs="Times New Roman"/>
          <w:lang w:val="en-GB"/>
        </w:rPr>
        <w:t xml:space="preserve">plunder. Yet </w:t>
      </w:r>
      <w:r w:rsidR="00513185" w:rsidRPr="00D31C7F">
        <w:rPr>
          <w:rFonts w:ascii="Times New Roman" w:hAnsi="Times New Roman" w:cs="Times New Roman"/>
          <w:lang w:val="en-GB"/>
        </w:rPr>
        <w:t xml:space="preserve">the papal legates </w:t>
      </w:r>
      <w:r w:rsidRPr="00D31C7F">
        <w:rPr>
          <w:rFonts w:ascii="Times New Roman" w:hAnsi="Times New Roman" w:cs="Times New Roman"/>
          <w:lang w:val="en-GB"/>
        </w:rPr>
        <w:t xml:space="preserve">condoned this massacre and delighted in this violence. I have determined that even without the intervention of the </w:t>
      </w:r>
      <w:r w:rsidR="00052288" w:rsidRPr="00DC098B">
        <w:rPr>
          <w:rFonts w:ascii="Times New Roman" w:hAnsi="Times New Roman" w:cs="Times New Roman"/>
          <w:i/>
          <w:iCs/>
          <w:lang w:val="en-GB"/>
        </w:rPr>
        <w:t>ribaulds</w:t>
      </w:r>
      <w:r w:rsidR="00412EF6">
        <w:rPr>
          <w:rFonts w:ascii="Times New Roman" w:hAnsi="Times New Roman" w:cs="Times New Roman"/>
          <w:lang w:val="en-GB"/>
        </w:rPr>
        <w:t>,</w:t>
      </w:r>
      <w:r w:rsidRPr="00D31C7F">
        <w:rPr>
          <w:rFonts w:ascii="Times New Roman" w:hAnsi="Times New Roman" w:cs="Times New Roman"/>
          <w:lang w:val="en-GB"/>
        </w:rPr>
        <w:t xml:space="preserve"> it was highly probable that they would have sacked the city, a</w:t>
      </w:r>
      <w:r w:rsidR="00A64681">
        <w:rPr>
          <w:rFonts w:ascii="Times New Roman" w:hAnsi="Times New Roman" w:cs="Times New Roman"/>
          <w:lang w:val="en-GB"/>
        </w:rPr>
        <w:t>nd</w:t>
      </w:r>
      <w:r w:rsidRPr="00D31C7F">
        <w:rPr>
          <w:rFonts w:ascii="Times New Roman" w:hAnsi="Times New Roman" w:cs="Times New Roman"/>
          <w:lang w:val="en-GB"/>
        </w:rPr>
        <w:t xml:space="preserve"> not because of religious but</w:t>
      </w:r>
      <w:r w:rsidR="00A64681">
        <w:rPr>
          <w:rFonts w:ascii="Times New Roman" w:hAnsi="Times New Roman" w:cs="Times New Roman"/>
          <w:lang w:val="en-GB"/>
        </w:rPr>
        <w:t xml:space="preserve"> because of </w:t>
      </w:r>
      <w:r w:rsidRPr="00D31C7F">
        <w:rPr>
          <w:rFonts w:ascii="Times New Roman" w:hAnsi="Times New Roman" w:cs="Times New Roman"/>
          <w:lang w:val="en-GB"/>
        </w:rPr>
        <w:t xml:space="preserve"> tactical motiv</w:t>
      </w:r>
      <w:r w:rsidR="00A64681">
        <w:rPr>
          <w:rFonts w:ascii="Times New Roman" w:hAnsi="Times New Roman" w:cs="Times New Roman"/>
          <w:lang w:val="en-GB"/>
        </w:rPr>
        <w:t>e</w:t>
      </w:r>
      <w:r w:rsidRPr="00D31C7F">
        <w:rPr>
          <w:rFonts w:ascii="Times New Roman" w:hAnsi="Times New Roman" w:cs="Times New Roman"/>
          <w:lang w:val="en-GB"/>
        </w:rPr>
        <w:t>s. The brutal sacking of the city instilled fear in the cities of the South</w:t>
      </w:r>
      <w:r w:rsidR="00412EF6">
        <w:rPr>
          <w:rFonts w:ascii="Times New Roman" w:hAnsi="Times New Roman" w:cs="Times New Roman"/>
          <w:lang w:val="en-GB"/>
        </w:rPr>
        <w:t>,</w:t>
      </w:r>
      <w:r w:rsidRPr="00D31C7F">
        <w:rPr>
          <w:rFonts w:ascii="Times New Roman" w:hAnsi="Times New Roman" w:cs="Times New Roman"/>
          <w:lang w:val="en-GB"/>
        </w:rPr>
        <w:t xml:space="preserve"> many of which surrendered soon after. This still leaves the question: should we interpret this event as part of </w:t>
      </w:r>
      <w:r w:rsidR="00A64681">
        <w:rPr>
          <w:rFonts w:ascii="Times New Roman" w:hAnsi="Times New Roman" w:cs="Times New Roman"/>
          <w:lang w:val="en-GB"/>
        </w:rPr>
        <w:t>a</w:t>
      </w:r>
      <w:r w:rsidRPr="00D31C7F">
        <w:rPr>
          <w:rFonts w:ascii="Times New Roman" w:hAnsi="Times New Roman" w:cs="Times New Roman"/>
          <w:lang w:val="en-GB"/>
        </w:rPr>
        <w:t xml:space="preserve"> culture war? I argue that it was not Catharism that the sources reported on when they described attacks on the </w:t>
      </w:r>
      <w:r w:rsidR="001E546B">
        <w:rPr>
          <w:rFonts w:ascii="Times New Roman" w:hAnsi="Times New Roman" w:cs="Times New Roman"/>
          <w:lang w:val="en-GB"/>
        </w:rPr>
        <w:t>Church</w:t>
      </w:r>
      <w:r w:rsidRPr="00D31C7F">
        <w:rPr>
          <w:rFonts w:ascii="Times New Roman" w:hAnsi="Times New Roman" w:cs="Times New Roman"/>
          <w:lang w:val="en-GB"/>
        </w:rPr>
        <w:t>, but anticlericalism</w:t>
      </w:r>
      <w:r w:rsidR="00412EF6">
        <w:rPr>
          <w:rFonts w:ascii="Times New Roman" w:hAnsi="Times New Roman" w:cs="Times New Roman"/>
          <w:lang w:val="en-GB"/>
        </w:rPr>
        <w:t>,</w:t>
      </w:r>
      <w:r w:rsidRPr="00D31C7F">
        <w:rPr>
          <w:rFonts w:ascii="Times New Roman" w:hAnsi="Times New Roman" w:cs="Times New Roman"/>
          <w:lang w:val="en-GB"/>
        </w:rPr>
        <w:t xml:space="preserve"> which was definitely present in the city. This anticlericalism should not be seen as religious violence but as political violence. This is because the </w:t>
      </w:r>
      <w:r w:rsidR="001E546B">
        <w:rPr>
          <w:rFonts w:ascii="Times New Roman" w:hAnsi="Times New Roman" w:cs="Times New Roman"/>
          <w:lang w:val="en-GB"/>
        </w:rPr>
        <w:t>Church</w:t>
      </w:r>
      <w:r w:rsidRPr="00D31C7F">
        <w:rPr>
          <w:rFonts w:ascii="Times New Roman" w:hAnsi="Times New Roman" w:cs="Times New Roman"/>
          <w:lang w:val="en-GB"/>
        </w:rPr>
        <w:t xml:space="preserve"> held the same position as the lower nobility in the political landscape of the South. </w:t>
      </w:r>
      <w:r w:rsidR="00A257A1" w:rsidRPr="00D31C7F">
        <w:rPr>
          <w:rFonts w:ascii="Times New Roman" w:hAnsi="Times New Roman" w:cs="Times New Roman"/>
          <w:lang w:val="en-GB"/>
        </w:rPr>
        <w:t>Therefore,</w:t>
      </w:r>
      <w:r w:rsidRPr="00D31C7F">
        <w:rPr>
          <w:rFonts w:ascii="Times New Roman" w:hAnsi="Times New Roman" w:cs="Times New Roman"/>
          <w:lang w:val="en-GB"/>
        </w:rPr>
        <w:t xml:space="preserve"> they faced the same violence that the lower nobility faced. This political anticlericalism </w:t>
      </w:r>
      <w:r w:rsidR="009E1998">
        <w:rPr>
          <w:rFonts w:ascii="Times New Roman" w:hAnsi="Times New Roman" w:cs="Times New Roman"/>
          <w:lang w:val="en-GB"/>
        </w:rPr>
        <w:t xml:space="preserve">resulted </w:t>
      </w:r>
      <w:r w:rsidR="00A64681">
        <w:rPr>
          <w:rFonts w:ascii="Times New Roman" w:hAnsi="Times New Roman" w:cs="Times New Roman"/>
          <w:lang w:val="en-GB"/>
        </w:rPr>
        <w:t xml:space="preserve">directly </w:t>
      </w:r>
      <w:r w:rsidR="009E1998">
        <w:rPr>
          <w:rFonts w:ascii="Times New Roman" w:hAnsi="Times New Roman" w:cs="Times New Roman"/>
          <w:lang w:val="en-GB"/>
        </w:rPr>
        <w:t>from</w:t>
      </w:r>
      <w:r w:rsidRPr="00D31C7F">
        <w:rPr>
          <w:rFonts w:ascii="Times New Roman" w:hAnsi="Times New Roman" w:cs="Times New Roman"/>
          <w:lang w:val="en-GB"/>
        </w:rPr>
        <w:t xml:space="preserve"> the unique Southern culture, </w:t>
      </w:r>
      <w:r w:rsidR="009E1998">
        <w:rPr>
          <w:rFonts w:ascii="Times New Roman" w:hAnsi="Times New Roman" w:cs="Times New Roman"/>
          <w:lang w:val="en-GB"/>
        </w:rPr>
        <w:t>characterised</w:t>
      </w:r>
      <w:r w:rsidRPr="00D31C7F">
        <w:rPr>
          <w:rFonts w:ascii="Times New Roman" w:hAnsi="Times New Roman" w:cs="Times New Roman"/>
          <w:lang w:val="en-GB"/>
        </w:rPr>
        <w:t xml:space="preserve"> by its fragmentation of authority, both secular and ecclesiastical. </w:t>
      </w:r>
      <w:r w:rsidR="00A257A1" w:rsidRPr="00D31C7F">
        <w:rPr>
          <w:rFonts w:ascii="Times New Roman" w:hAnsi="Times New Roman" w:cs="Times New Roman"/>
          <w:lang w:val="en-GB"/>
        </w:rPr>
        <w:t>Therefore,</w:t>
      </w:r>
      <w:r w:rsidRPr="00D31C7F">
        <w:rPr>
          <w:rFonts w:ascii="Times New Roman" w:hAnsi="Times New Roman" w:cs="Times New Roman"/>
          <w:lang w:val="en-GB"/>
        </w:rPr>
        <w:t xml:space="preserve"> the crusaders were not fighting a heresy but a social-cultural feature of the region.</w:t>
      </w:r>
    </w:p>
    <w:p w14:paraId="2703948A" w14:textId="5D5B84F1" w:rsidR="0058700E" w:rsidRPr="00D31C7F" w:rsidRDefault="0058700E" w:rsidP="0093771D">
      <w:pPr>
        <w:spacing w:after="0" w:line="360" w:lineRule="auto"/>
        <w:jc w:val="both"/>
        <w:rPr>
          <w:rFonts w:ascii="Times New Roman" w:hAnsi="Times New Roman" w:cs="Times New Roman"/>
          <w:lang w:val="en-GB"/>
        </w:rPr>
      </w:pPr>
      <w:r w:rsidRPr="00D31C7F">
        <w:rPr>
          <w:rFonts w:ascii="Times New Roman" w:hAnsi="Times New Roman" w:cs="Times New Roman"/>
          <w:lang w:val="en-GB"/>
        </w:rPr>
        <w:tab/>
        <w:t xml:space="preserve">In </w:t>
      </w:r>
      <w:r w:rsidR="00DD1CFC">
        <w:rPr>
          <w:rFonts w:ascii="Times New Roman" w:hAnsi="Times New Roman" w:cs="Times New Roman"/>
          <w:lang w:val="en-GB"/>
        </w:rPr>
        <w:t>Chapter Three</w:t>
      </w:r>
      <w:r w:rsidR="009E1998">
        <w:rPr>
          <w:rFonts w:ascii="Times New Roman" w:hAnsi="Times New Roman" w:cs="Times New Roman"/>
          <w:lang w:val="en-GB"/>
        </w:rPr>
        <w:t>,</w:t>
      </w:r>
      <w:r w:rsidRPr="00D31C7F">
        <w:rPr>
          <w:rFonts w:ascii="Times New Roman" w:hAnsi="Times New Roman" w:cs="Times New Roman"/>
          <w:lang w:val="en-GB"/>
        </w:rPr>
        <w:t xml:space="preserve"> we turned to examine the Southern viewpoint. By looking at the second part of</w:t>
      </w:r>
      <w:r w:rsidR="00A64681">
        <w:rPr>
          <w:rFonts w:ascii="Times New Roman" w:hAnsi="Times New Roman" w:cs="Times New Roman"/>
          <w:lang w:val="en-GB"/>
        </w:rPr>
        <w:t xml:space="preserve"> the</w:t>
      </w:r>
      <w:r w:rsidRPr="00D31C7F">
        <w:rPr>
          <w:rFonts w:ascii="Times New Roman" w:hAnsi="Times New Roman" w:cs="Times New Roman"/>
          <w:lang w:val="en-GB"/>
        </w:rPr>
        <w:t xml:space="preserve"> </w:t>
      </w:r>
      <w:r w:rsidRPr="00D31C7F">
        <w:rPr>
          <w:rFonts w:ascii="Times New Roman" w:hAnsi="Times New Roman" w:cs="Times New Roman"/>
          <w:i/>
          <w:iCs/>
          <w:lang w:val="en-GB"/>
        </w:rPr>
        <w:t>Chanson de la croisade albigeoise</w:t>
      </w:r>
      <w:r w:rsidR="009E1998">
        <w:rPr>
          <w:rFonts w:ascii="Times New Roman" w:hAnsi="Times New Roman" w:cs="Times New Roman"/>
          <w:i/>
          <w:iCs/>
          <w:lang w:val="en-GB"/>
        </w:rPr>
        <w:t>,</w:t>
      </w:r>
      <w:r w:rsidRPr="00D31C7F">
        <w:rPr>
          <w:rFonts w:ascii="Times New Roman" w:hAnsi="Times New Roman" w:cs="Times New Roman"/>
          <w:i/>
          <w:iCs/>
          <w:lang w:val="en-GB"/>
        </w:rPr>
        <w:t xml:space="preserve"> </w:t>
      </w:r>
      <w:r w:rsidRPr="00D31C7F">
        <w:rPr>
          <w:rFonts w:ascii="Times New Roman" w:hAnsi="Times New Roman" w:cs="Times New Roman"/>
          <w:lang w:val="en-GB"/>
        </w:rPr>
        <w:t>I was able to project a clearer picture of a Southern perspective on the conflict. Drawing on this information</w:t>
      </w:r>
      <w:r w:rsidR="009E1998">
        <w:rPr>
          <w:rFonts w:ascii="Times New Roman" w:hAnsi="Times New Roman" w:cs="Times New Roman"/>
          <w:lang w:val="en-GB"/>
        </w:rPr>
        <w:t>,</w:t>
      </w:r>
      <w:r w:rsidRPr="00D31C7F">
        <w:rPr>
          <w:rFonts w:ascii="Times New Roman" w:hAnsi="Times New Roman" w:cs="Times New Roman"/>
          <w:lang w:val="en-GB"/>
        </w:rPr>
        <w:t xml:space="preserve"> I have argued that there was </w:t>
      </w:r>
      <w:r w:rsidR="00A64681">
        <w:rPr>
          <w:rFonts w:ascii="Times New Roman" w:hAnsi="Times New Roman" w:cs="Times New Roman"/>
          <w:lang w:val="en-GB"/>
        </w:rPr>
        <w:t xml:space="preserve">indeed </w:t>
      </w:r>
      <w:r w:rsidRPr="00D31C7F">
        <w:rPr>
          <w:rFonts w:ascii="Times New Roman" w:hAnsi="Times New Roman" w:cs="Times New Roman"/>
          <w:lang w:val="en-GB"/>
        </w:rPr>
        <w:t>a culture war from a Southern perspective. When looking at this source</w:t>
      </w:r>
      <w:r w:rsidR="009E1998">
        <w:rPr>
          <w:rFonts w:ascii="Times New Roman" w:hAnsi="Times New Roman" w:cs="Times New Roman"/>
          <w:lang w:val="en-GB"/>
        </w:rPr>
        <w:t xml:space="preserve">, I extracted a number of set traits </w:t>
      </w:r>
      <w:r w:rsidRPr="00D31C7F">
        <w:rPr>
          <w:rFonts w:ascii="Times New Roman" w:hAnsi="Times New Roman" w:cs="Times New Roman"/>
          <w:lang w:val="en-GB"/>
        </w:rPr>
        <w:t xml:space="preserve">attached to a specific party. The French are </w:t>
      </w:r>
      <w:r w:rsidR="009E1998">
        <w:rPr>
          <w:rFonts w:ascii="Times New Roman" w:hAnsi="Times New Roman" w:cs="Times New Roman"/>
          <w:lang w:val="en-GB"/>
        </w:rPr>
        <w:t>characterised</w:t>
      </w:r>
      <w:r w:rsidRPr="00D31C7F">
        <w:rPr>
          <w:rFonts w:ascii="Times New Roman" w:hAnsi="Times New Roman" w:cs="Times New Roman"/>
          <w:lang w:val="en-GB"/>
        </w:rPr>
        <w:t xml:space="preserve"> </w:t>
      </w:r>
      <w:r w:rsidR="009E1998">
        <w:rPr>
          <w:rFonts w:ascii="Times New Roman" w:hAnsi="Times New Roman" w:cs="Times New Roman"/>
          <w:lang w:val="en-GB"/>
        </w:rPr>
        <w:t>by pride, lust for</w:t>
      </w:r>
      <w:r w:rsidRPr="00D31C7F">
        <w:rPr>
          <w:rFonts w:ascii="Times New Roman" w:hAnsi="Times New Roman" w:cs="Times New Roman"/>
          <w:lang w:val="en-GB"/>
        </w:rPr>
        <w:t xml:space="preserve"> conquering, and greed. These traits are furthermore embodied by their leader Simon of Montfort. The </w:t>
      </w:r>
      <w:r w:rsidR="00A257A1" w:rsidRPr="00D31C7F">
        <w:rPr>
          <w:rFonts w:ascii="Times New Roman" w:hAnsi="Times New Roman" w:cs="Times New Roman"/>
          <w:lang w:val="en-GB"/>
        </w:rPr>
        <w:t>Southerners,</w:t>
      </w:r>
      <w:r w:rsidRPr="00D31C7F">
        <w:rPr>
          <w:rFonts w:ascii="Times New Roman" w:hAnsi="Times New Roman" w:cs="Times New Roman"/>
          <w:lang w:val="en-GB"/>
        </w:rPr>
        <w:t xml:space="preserve"> however, are the opposites </w:t>
      </w:r>
      <w:r w:rsidR="00A61F75">
        <w:rPr>
          <w:rFonts w:ascii="Times New Roman" w:hAnsi="Times New Roman" w:cs="Times New Roman"/>
          <w:lang w:val="en-GB"/>
        </w:rPr>
        <w:t>of</w:t>
      </w:r>
      <w:r w:rsidRPr="00D31C7F">
        <w:rPr>
          <w:rFonts w:ascii="Times New Roman" w:hAnsi="Times New Roman" w:cs="Times New Roman"/>
          <w:lang w:val="en-GB"/>
        </w:rPr>
        <w:t xml:space="preserve"> the Northerners. Their representation can be </w:t>
      </w:r>
      <w:r w:rsidR="00A61F75">
        <w:rPr>
          <w:rFonts w:ascii="Times New Roman" w:hAnsi="Times New Roman" w:cs="Times New Roman"/>
          <w:lang w:val="en-GB"/>
        </w:rPr>
        <w:t>summarised</w:t>
      </w:r>
      <w:r w:rsidRPr="00D31C7F">
        <w:rPr>
          <w:rFonts w:ascii="Times New Roman" w:hAnsi="Times New Roman" w:cs="Times New Roman"/>
          <w:lang w:val="en-GB"/>
        </w:rPr>
        <w:t xml:space="preserve"> with </w:t>
      </w:r>
      <w:r w:rsidR="00893FEB">
        <w:rPr>
          <w:rFonts w:ascii="Times New Roman" w:hAnsi="Times New Roman" w:cs="Times New Roman"/>
          <w:lang w:val="en-GB"/>
        </w:rPr>
        <w:t>Occitan</w:t>
      </w:r>
      <w:r w:rsidRPr="00D31C7F">
        <w:rPr>
          <w:rFonts w:ascii="Times New Roman" w:hAnsi="Times New Roman" w:cs="Times New Roman"/>
          <w:lang w:val="en-GB"/>
        </w:rPr>
        <w:t xml:space="preserve"> term </w:t>
      </w:r>
      <w:r w:rsidR="00F012FA">
        <w:rPr>
          <w:rFonts w:ascii="Times New Roman" w:hAnsi="Times New Roman" w:cs="Times New Roman"/>
          <w:i/>
          <w:iCs/>
          <w:lang w:val="en-GB"/>
        </w:rPr>
        <w:t>p</w:t>
      </w:r>
      <w:r w:rsidRPr="00D31C7F">
        <w:rPr>
          <w:rFonts w:ascii="Times New Roman" w:hAnsi="Times New Roman" w:cs="Times New Roman"/>
          <w:i/>
          <w:iCs/>
          <w:lang w:val="en-GB"/>
        </w:rPr>
        <w:t>aratge</w:t>
      </w:r>
      <w:r w:rsidRPr="00D31C7F">
        <w:rPr>
          <w:rFonts w:ascii="Times New Roman" w:hAnsi="Times New Roman" w:cs="Times New Roman"/>
          <w:lang w:val="en-GB"/>
        </w:rPr>
        <w:t xml:space="preserve">, an untranslatable term which embodies all the facets of Southern life and culture. The </w:t>
      </w:r>
      <w:r w:rsidRPr="00DC098B">
        <w:rPr>
          <w:rFonts w:ascii="Times New Roman" w:hAnsi="Times New Roman" w:cs="Times New Roman"/>
          <w:i/>
          <w:iCs/>
          <w:lang w:val="en-GB"/>
        </w:rPr>
        <w:t>Chanson</w:t>
      </w:r>
      <w:r w:rsidRPr="00D31C7F">
        <w:rPr>
          <w:rFonts w:ascii="Times New Roman" w:hAnsi="Times New Roman" w:cs="Times New Roman"/>
          <w:lang w:val="en-GB"/>
        </w:rPr>
        <w:t xml:space="preserve"> clearly states on multiple occasions that </w:t>
      </w:r>
      <w:r w:rsidR="00F012FA">
        <w:rPr>
          <w:rFonts w:ascii="Times New Roman" w:hAnsi="Times New Roman" w:cs="Times New Roman"/>
          <w:i/>
          <w:iCs/>
          <w:lang w:val="en-GB"/>
        </w:rPr>
        <w:t>p</w:t>
      </w:r>
      <w:r w:rsidRPr="00D31C7F">
        <w:rPr>
          <w:rFonts w:ascii="Times New Roman" w:hAnsi="Times New Roman" w:cs="Times New Roman"/>
          <w:i/>
          <w:iCs/>
          <w:lang w:val="en-GB"/>
        </w:rPr>
        <w:t>aratge</w:t>
      </w:r>
      <w:r w:rsidRPr="00D31C7F">
        <w:rPr>
          <w:rFonts w:ascii="Times New Roman" w:hAnsi="Times New Roman" w:cs="Times New Roman"/>
          <w:lang w:val="en-GB"/>
        </w:rPr>
        <w:t xml:space="preserve"> is endangered by the negative traits of the French. Therefore, I argue that</w:t>
      </w:r>
      <w:r w:rsidR="00A64681">
        <w:rPr>
          <w:rFonts w:ascii="Times New Roman" w:hAnsi="Times New Roman" w:cs="Times New Roman"/>
          <w:lang w:val="en-GB"/>
        </w:rPr>
        <w:t>,</w:t>
      </w:r>
      <w:r w:rsidRPr="00D31C7F">
        <w:rPr>
          <w:rFonts w:ascii="Times New Roman" w:hAnsi="Times New Roman" w:cs="Times New Roman"/>
          <w:lang w:val="en-GB"/>
        </w:rPr>
        <w:t xml:space="preserve"> from a Southern perspective</w:t>
      </w:r>
      <w:r w:rsidR="00A61F75">
        <w:rPr>
          <w:rFonts w:ascii="Times New Roman" w:hAnsi="Times New Roman" w:cs="Times New Roman"/>
          <w:lang w:val="en-GB"/>
        </w:rPr>
        <w:t>,</w:t>
      </w:r>
      <w:r w:rsidRPr="00D31C7F">
        <w:rPr>
          <w:rFonts w:ascii="Times New Roman" w:hAnsi="Times New Roman" w:cs="Times New Roman"/>
          <w:lang w:val="en-GB"/>
        </w:rPr>
        <w:t xml:space="preserve"> this was perceived as a culture war, a war on Occitan culture. Through the representation of the two fronts</w:t>
      </w:r>
      <w:r w:rsidR="00A61F75">
        <w:rPr>
          <w:rFonts w:ascii="Times New Roman" w:hAnsi="Times New Roman" w:cs="Times New Roman"/>
          <w:lang w:val="en-GB"/>
        </w:rPr>
        <w:t>,</w:t>
      </w:r>
      <w:r w:rsidRPr="00D31C7F">
        <w:rPr>
          <w:rFonts w:ascii="Times New Roman" w:hAnsi="Times New Roman" w:cs="Times New Roman"/>
          <w:lang w:val="en-GB"/>
        </w:rPr>
        <w:t xml:space="preserve"> the author of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create</w:t>
      </w:r>
      <w:r w:rsidR="00A64681">
        <w:rPr>
          <w:rFonts w:ascii="Times New Roman" w:hAnsi="Times New Roman" w:cs="Times New Roman"/>
          <w:lang w:val="en-GB"/>
        </w:rPr>
        <w:t>d</w:t>
      </w:r>
      <w:r w:rsidRPr="00D31C7F">
        <w:rPr>
          <w:rFonts w:ascii="Times New Roman" w:hAnsi="Times New Roman" w:cs="Times New Roman"/>
          <w:lang w:val="en-GB"/>
        </w:rPr>
        <w:t xml:space="preserve"> a dialectic </w:t>
      </w:r>
      <w:r w:rsidR="00A257A1" w:rsidRPr="00D31C7F">
        <w:rPr>
          <w:rFonts w:ascii="Times New Roman" w:hAnsi="Times New Roman" w:cs="Times New Roman"/>
          <w:lang w:val="en-GB"/>
        </w:rPr>
        <w:t>narrative</w:t>
      </w:r>
      <w:r w:rsidR="00A61F75">
        <w:rPr>
          <w:rFonts w:ascii="Times New Roman" w:hAnsi="Times New Roman" w:cs="Times New Roman"/>
          <w:lang w:val="en-GB"/>
        </w:rPr>
        <w:t>,</w:t>
      </w:r>
      <w:r w:rsidRPr="00D31C7F">
        <w:rPr>
          <w:rFonts w:ascii="Times New Roman" w:hAnsi="Times New Roman" w:cs="Times New Roman"/>
          <w:lang w:val="en-GB"/>
        </w:rPr>
        <w:t xml:space="preserve"> a narrative of </w:t>
      </w:r>
      <w:r w:rsidR="00B0352A">
        <w:rPr>
          <w:rFonts w:ascii="Times New Roman" w:hAnsi="Times New Roman" w:cs="Times New Roman"/>
          <w:lang w:val="en-GB"/>
        </w:rPr>
        <w:t>a</w:t>
      </w:r>
      <w:r w:rsidRPr="00D31C7F">
        <w:rPr>
          <w:rFonts w:ascii="Times New Roman" w:hAnsi="Times New Roman" w:cs="Times New Roman"/>
          <w:lang w:val="en-GB"/>
        </w:rPr>
        <w:t xml:space="preserve"> battle between good and evil. In it, religion plays virtually no role. It is about a battle between the Southern way of </w:t>
      </w:r>
      <w:r w:rsidR="00A257A1" w:rsidRPr="00D31C7F">
        <w:rPr>
          <w:rFonts w:ascii="Times New Roman" w:hAnsi="Times New Roman" w:cs="Times New Roman"/>
          <w:lang w:val="en-GB"/>
        </w:rPr>
        <w:t>life,</w:t>
      </w:r>
      <w:r w:rsidRPr="00D31C7F">
        <w:rPr>
          <w:rFonts w:ascii="Times New Roman" w:hAnsi="Times New Roman" w:cs="Times New Roman"/>
          <w:lang w:val="en-GB"/>
        </w:rPr>
        <w:t xml:space="preserve"> which is embodied </w:t>
      </w:r>
      <w:r w:rsidR="00B0352A">
        <w:rPr>
          <w:rFonts w:ascii="Times New Roman" w:hAnsi="Times New Roman" w:cs="Times New Roman"/>
          <w:lang w:val="en-GB"/>
        </w:rPr>
        <w:t>in</w:t>
      </w:r>
      <w:r w:rsidRPr="00D31C7F">
        <w:rPr>
          <w:rFonts w:ascii="Times New Roman" w:hAnsi="Times New Roman" w:cs="Times New Roman"/>
          <w:lang w:val="en-GB"/>
        </w:rPr>
        <w:t xml:space="preserve"> </w:t>
      </w:r>
      <w:r w:rsidR="00F012FA">
        <w:rPr>
          <w:rFonts w:ascii="Times New Roman" w:hAnsi="Times New Roman" w:cs="Times New Roman"/>
          <w:i/>
          <w:iCs/>
          <w:lang w:val="en-GB"/>
        </w:rPr>
        <w:t>p</w:t>
      </w:r>
      <w:r w:rsidRPr="00D31C7F">
        <w:rPr>
          <w:rFonts w:ascii="Times New Roman" w:hAnsi="Times New Roman" w:cs="Times New Roman"/>
          <w:i/>
          <w:iCs/>
          <w:lang w:val="en-GB"/>
        </w:rPr>
        <w:t>aratge,</w:t>
      </w:r>
      <w:r w:rsidRPr="00D31C7F">
        <w:rPr>
          <w:rFonts w:ascii="Times New Roman" w:hAnsi="Times New Roman" w:cs="Times New Roman"/>
          <w:lang w:val="en-GB"/>
        </w:rPr>
        <w:t xml:space="preserve"> and the Northern way of life which</w:t>
      </w:r>
      <w:r w:rsidR="00B0352A">
        <w:rPr>
          <w:rFonts w:ascii="Times New Roman" w:hAnsi="Times New Roman" w:cs="Times New Roman"/>
          <w:lang w:val="en-GB"/>
        </w:rPr>
        <w:t>,</w:t>
      </w:r>
      <w:r w:rsidRPr="00D31C7F">
        <w:rPr>
          <w:rFonts w:ascii="Times New Roman" w:hAnsi="Times New Roman" w:cs="Times New Roman"/>
          <w:lang w:val="en-GB"/>
        </w:rPr>
        <w:t xml:space="preserve"> is embodied </w:t>
      </w:r>
      <w:r w:rsidR="00B0352A">
        <w:rPr>
          <w:rFonts w:ascii="Times New Roman" w:hAnsi="Times New Roman" w:cs="Times New Roman"/>
          <w:lang w:val="en-GB"/>
        </w:rPr>
        <w:t>in</w:t>
      </w:r>
      <w:r w:rsidRPr="00D31C7F">
        <w:rPr>
          <w:rFonts w:ascii="Times New Roman" w:hAnsi="Times New Roman" w:cs="Times New Roman"/>
          <w:lang w:val="en-GB"/>
        </w:rPr>
        <w:t xml:space="preserve"> the terms of pride, greed, and</w:t>
      </w:r>
      <w:r w:rsidR="00B0352A">
        <w:rPr>
          <w:rFonts w:ascii="Times New Roman" w:hAnsi="Times New Roman" w:cs="Times New Roman"/>
          <w:lang w:val="en-GB"/>
        </w:rPr>
        <w:t xml:space="preserve"> a</w:t>
      </w:r>
      <w:r w:rsidRPr="00D31C7F">
        <w:rPr>
          <w:rFonts w:ascii="Times New Roman" w:hAnsi="Times New Roman" w:cs="Times New Roman"/>
          <w:lang w:val="en-GB"/>
        </w:rPr>
        <w:t xml:space="preserve"> lust </w:t>
      </w:r>
      <w:r w:rsidR="00A61F75">
        <w:rPr>
          <w:rFonts w:ascii="Times New Roman" w:hAnsi="Times New Roman" w:cs="Times New Roman"/>
          <w:lang w:val="en-GB"/>
        </w:rPr>
        <w:t>for</w:t>
      </w:r>
      <w:r w:rsidRPr="00D31C7F">
        <w:rPr>
          <w:rFonts w:ascii="Times New Roman" w:hAnsi="Times New Roman" w:cs="Times New Roman"/>
          <w:lang w:val="en-GB"/>
        </w:rPr>
        <w:t xml:space="preserve"> conquering. Based on the Southern perspective on the conflict offered by the </w:t>
      </w:r>
      <w:r w:rsidRPr="00D31C7F">
        <w:rPr>
          <w:rFonts w:ascii="Times New Roman" w:hAnsi="Times New Roman" w:cs="Times New Roman"/>
          <w:i/>
          <w:iCs/>
          <w:lang w:val="en-GB"/>
        </w:rPr>
        <w:t>Chanson</w:t>
      </w:r>
      <w:r w:rsidRPr="00D31C7F">
        <w:rPr>
          <w:rFonts w:ascii="Times New Roman" w:hAnsi="Times New Roman" w:cs="Times New Roman"/>
          <w:lang w:val="en-GB"/>
        </w:rPr>
        <w:t xml:space="preserve">, there is thus no reason to assume the existence of a struggle between deviant religious fanatics and their </w:t>
      </w:r>
      <w:r w:rsidR="00C965DC">
        <w:rPr>
          <w:rFonts w:ascii="Times New Roman" w:hAnsi="Times New Roman" w:cs="Times New Roman"/>
          <w:lang w:val="en-GB"/>
        </w:rPr>
        <w:t>c</w:t>
      </w:r>
      <w:r w:rsidRPr="00D31C7F">
        <w:rPr>
          <w:rFonts w:ascii="Times New Roman" w:hAnsi="Times New Roman" w:cs="Times New Roman"/>
          <w:lang w:val="en-GB"/>
        </w:rPr>
        <w:t>rusader persecutors. There is all the more reason to discern a war on the distinctive aspects of Occitan society and culture.</w:t>
      </w:r>
    </w:p>
    <w:p w14:paraId="4F664CDF" w14:textId="165F67F4" w:rsidR="0058700E" w:rsidRPr="00D31C7F" w:rsidRDefault="0058700E" w:rsidP="0093771D">
      <w:pPr>
        <w:spacing w:after="0" w:line="360" w:lineRule="auto"/>
        <w:jc w:val="both"/>
        <w:rPr>
          <w:rFonts w:ascii="Times New Roman" w:hAnsi="Times New Roman" w:cs="Times New Roman"/>
          <w:i/>
          <w:iCs/>
          <w:lang w:val="en-GB"/>
        </w:rPr>
      </w:pPr>
      <w:r w:rsidRPr="00D31C7F">
        <w:rPr>
          <w:rFonts w:ascii="Times New Roman" w:hAnsi="Times New Roman" w:cs="Times New Roman"/>
          <w:color w:val="385623" w:themeColor="accent6" w:themeShade="80"/>
          <w:lang w:val="en-GB"/>
        </w:rPr>
        <w:lastRenderedPageBreak/>
        <w:tab/>
      </w:r>
      <w:r w:rsidRPr="00D31C7F">
        <w:rPr>
          <w:rFonts w:ascii="Times New Roman" w:hAnsi="Times New Roman" w:cs="Times New Roman"/>
          <w:lang w:val="en-GB"/>
        </w:rPr>
        <w:t xml:space="preserve">In </w:t>
      </w:r>
      <w:r w:rsidR="00DD1CFC">
        <w:rPr>
          <w:rFonts w:ascii="Times New Roman" w:hAnsi="Times New Roman" w:cs="Times New Roman"/>
          <w:lang w:val="en-GB"/>
        </w:rPr>
        <w:t>Chapter Four</w:t>
      </w:r>
      <w:r w:rsidRPr="00D31C7F">
        <w:rPr>
          <w:rFonts w:ascii="Times New Roman" w:hAnsi="Times New Roman" w:cs="Times New Roman"/>
          <w:lang w:val="en-GB"/>
        </w:rPr>
        <w:t xml:space="preserve">, I used these newly gained insights from </w:t>
      </w:r>
      <w:r w:rsidR="00DD1CFC">
        <w:rPr>
          <w:rFonts w:ascii="Times New Roman" w:hAnsi="Times New Roman" w:cs="Times New Roman"/>
          <w:lang w:val="en-GB"/>
        </w:rPr>
        <w:t>Chapter Three</w:t>
      </w:r>
      <w:r w:rsidRPr="00D31C7F">
        <w:rPr>
          <w:rFonts w:ascii="Times New Roman" w:hAnsi="Times New Roman" w:cs="Times New Roman"/>
          <w:lang w:val="en-GB"/>
        </w:rPr>
        <w:t xml:space="preserve"> and tested them against two charters: the </w:t>
      </w:r>
      <w:r w:rsidRPr="00D31C7F">
        <w:rPr>
          <w:rFonts w:ascii="Times New Roman" w:hAnsi="Times New Roman" w:cs="Times New Roman"/>
          <w:i/>
          <w:iCs/>
          <w:lang w:val="en-GB"/>
        </w:rPr>
        <w:t>Statutes of Pamiers</w:t>
      </w:r>
      <w:r w:rsidRPr="00D31C7F">
        <w:rPr>
          <w:rFonts w:ascii="Times New Roman" w:hAnsi="Times New Roman" w:cs="Times New Roman"/>
          <w:lang w:val="en-GB"/>
        </w:rPr>
        <w:t xml:space="preserve"> and the </w:t>
      </w:r>
      <w:r w:rsidRPr="00D31C7F">
        <w:rPr>
          <w:rFonts w:ascii="Times New Roman" w:hAnsi="Times New Roman" w:cs="Times New Roman"/>
          <w:i/>
          <w:iCs/>
          <w:lang w:val="en-GB"/>
        </w:rPr>
        <w:t>Treaty of Paris</w:t>
      </w:r>
      <w:r w:rsidRPr="00D31C7F">
        <w:rPr>
          <w:rFonts w:ascii="Times New Roman" w:hAnsi="Times New Roman" w:cs="Times New Roman"/>
          <w:lang w:val="en-GB"/>
        </w:rPr>
        <w:t>. When one reads the narrative sources</w:t>
      </w:r>
      <w:r w:rsidR="00A61F75">
        <w:rPr>
          <w:rFonts w:ascii="Times New Roman" w:hAnsi="Times New Roman" w:cs="Times New Roman"/>
          <w:lang w:val="en-GB"/>
        </w:rPr>
        <w:t>,</w:t>
      </w:r>
      <w:r w:rsidRPr="00D31C7F">
        <w:rPr>
          <w:rFonts w:ascii="Times New Roman" w:hAnsi="Times New Roman" w:cs="Times New Roman"/>
          <w:lang w:val="en-GB"/>
        </w:rPr>
        <w:t xml:space="preserve"> one mainly reads of the violence inflicted on the South. It is policy</w:t>
      </w:r>
      <w:r w:rsidR="00A61F75">
        <w:rPr>
          <w:rFonts w:ascii="Times New Roman" w:hAnsi="Times New Roman" w:cs="Times New Roman"/>
          <w:lang w:val="en-GB"/>
        </w:rPr>
        <w:t>, however</w:t>
      </w:r>
      <w:r w:rsidRPr="00D31C7F">
        <w:rPr>
          <w:rFonts w:ascii="Times New Roman" w:hAnsi="Times New Roman" w:cs="Times New Roman"/>
          <w:lang w:val="en-GB"/>
        </w:rPr>
        <w:t xml:space="preserve">, that truly shows the aims of those in charge. Therefore, I worked </w:t>
      </w:r>
      <w:r w:rsidR="00B0352A">
        <w:rPr>
          <w:rFonts w:ascii="Times New Roman" w:hAnsi="Times New Roman" w:cs="Times New Roman"/>
          <w:lang w:val="en-GB"/>
        </w:rPr>
        <w:t>from</w:t>
      </w:r>
      <w:r w:rsidRPr="00D31C7F">
        <w:rPr>
          <w:rFonts w:ascii="Times New Roman" w:hAnsi="Times New Roman" w:cs="Times New Roman"/>
          <w:lang w:val="en-GB"/>
        </w:rPr>
        <w:t xml:space="preserve"> the assumption that, should the motivations of the crusaders be predominantly religious, it would also be seen in the policies that they created for the conquered Occitan territory. It was through the </w:t>
      </w:r>
      <w:r w:rsidRPr="00D31C7F">
        <w:rPr>
          <w:rFonts w:ascii="Times New Roman" w:hAnsi="Times New Roman" w:cs="Times New Roman"/>
          <w:i/>
          <w:iCs/>
          <w:lang w:val="en-GB"/>
        </w:rPr>
        <w:t xml:space="preserve">Statutes </w:t>
      </w:r>
      <w:r w:rsidRPr="00D31C7F">
        <w:rPr>
          <w:rFonts w:ascii="Times New Roman" w:hAnsi="Times New Roman" w:cs="Times New Roman"/>
          <w:lang w:val="en-GB"/>
        </w:rPr>
        <w:t xml:space="preserve">and the </w:t>
      </w:r>
      <w:r w:rsidRPr="00D31C7F">
        <w:rPr>
          <w:rFonts w:ascii="Times New Roman" w:hAnsi="Times New Roman" w:cs="Times New Roman"/>
          <w:i/>
          <w:iCs/>
          <w:lang w:val="en-GB"/>
        </w:rPr>
        <w:t xml:space="preserve">Treaty </w:t>
      </w:r>
      <w:r w:rsidRPr="00D31C7F">
        <w:rPr>
          <w:rFonts w:ascii="Times New Roman" w:hAnsi="Times New Roman" w:cs="Times New Roman"/>
          <w:lang w:val="en-GB"/>
        </w:rPr>
        <w:t xml:space="preserve">that the crusaders and the French showed their desired reforms of the South. By dividing the points </w:t>
      </w:r>
      <w:r w:rsidR="00B0352A">
        <w:rPr>
          <w:rFonts w:ascii="Times New Roman" w:hAnsi="Times New Roman" w:cs="Times New Roman"/>
          <w:lang w:val="en-GB"/>
        </w:rPr>
        <w:t>discussed in the two</w:t>
      </w:r>
      <w:r w:rsidRPr="00D31C7F">
        <w:rPr>
          <w:rFonts w:ascii="Times New Roman" w:hAnsi="Times New Roman" w:cs="Times New Roman"/>
          <w:lang w:val="en-GB"/>
        </w:rPr>
        <w:t xml:space="preserve"> documents into categories</w:t>
      </w:r>
      <w:r w:rsidR="00A61F75">
        <w:rPr>
          <w:rFonts w:ascii="Times New Roman" w:hAnsi="Times New Roman" w:cs="Times New Roman"/>
          <w:lang w:val="en-GB"/>
        </w:rPr>
        <w:t>,</w:t>
      </w:r>
      <w:r w:rsidRPr="00D31C7F">
        <w:rPr>
          <w:rFonts w:ascii="Times New Roman" w:hAnsi="Times New Roman" w:cs="Times New Roman"/>
          <w:lang w:val="en-GB"/>
        </w:rPr>
        <w:t xml:space="preserve"> I was able to determine what the focus of </w:t>
      </w:r>
      <w:r w:rsidR="00B0352A">
        <w:rPr>
          <w:rFonts w:ascii="Times New Roman" w:hAnsi="Times New Roman" w:cs="Times New Roman"/>
          <w:lang w:val="en-GB"/>
        </w:rPr>
        <w:t>each</w:t>
      </w:r>
      <w:r w:rsidRPr="00D31C7F">
        <w:rPr>
          <w:rFonts w:ascii="Times New Roman" w:hAnsi="Times New Roman" w:cs="Times New Roman"/>
          <w:lang w:val="en-GB"/>
        </w:rPr>
        <w:t xml:space="preserve"> document was. For the </w:t>
      </w:r>
      <w:r w:rsidRPr="00A61F75">
        <w:rPr>
          <w:rFonts w:ascii="Times New Roman" w:hAnsi="Times New Roman" w:cs="Times New Roman"/>
          <w:i/>
          <w:iCs/>
          <w:lang w:val="en-GB"/>
        </w:rPr>
        <w:t>Statutes</w:t>
      </w:r>
      <w:r w:rsidR="00A61F75">
        <w:rPr>
          <w:rFonts w:ascii="Times New Roman" w:hAnsi="Times New Roman" w:cs="Times New Roman"/>
          <w:lang w:val="en-GB"/>
        </w:rPr>
        <w:t>,</w:t>
      </w:r>
      <w:r w:rsidRPr="00D31C7F">
        <w:rPr>
          <w:rFonts w:ascii="Times New Roman" w:hAnsi="Times New Roman" w:cs="Times New Roman"/>
          <w:lang w:val="en-GB"/>
        </w:rPr>
        <w:t xml:space="preserve"> there is a clear focus on rewriting feudal bonds and inheritance rights with the goal of changing them according to Northern customs. These are exactly the </w:t>
      </w:r>
      <w:r w:rsidR="001E30B7">
        <w:rPr>
          <w:rFonts w:ascii="Times New Roman" w:hAnsi="Times New Roman" w:cs="Times New Roman"/>
          <w:lang w:val="en-GB"/>
        </w:rPr>
        <w:t>cornerstones</w:t>
      </w:r>
      <w:r w:rsidRPr="00D31C7F">
        <w:rPr>
          <w:rFonts w:ascii="Times New Roman" w:hAnsi="Times New Roman" w:cs="Times New Roman"/>
          <w:lang w:val="en-GB"/>
        </w:rPr>
        <w:t xml:space="preserve"> of the unique Southern culture</w:t>
      </w:r>
      <w:r w:rsidR="001E30B7">
        <w:rPr>
          <w:rFonts w:ascii="Times New Roman" w:hAnsi="Times New Roman" w:cs="Times New Roman"/>
          <w:lang w:val="en-GB"/>
        </w:rPr>
        <w:t>; therefore,</w:t>
      </w:r>
      <w:r w:rsidRPr="00D31C7F">
        <w:rPr>
          <w:rFonts w:ascii="Times New Roman" w:hAnsi="Times New Roman" w:cs="Times New Roman"/>
          <w:lang w:val="en-GB"/>
        </w:rPr>
        <w:t xml:space="preserve"> this document could be seen as purposefully undermining the foundations of Southern culture. </w:t>
      </w:r>
      <w:r w:rsidR="00C047DE">
        <w:rPr>
          <w:rFonts w:ascii="Times New Roman" w:hAnsi="Times New Roman" w:cs="Times New Roman"/>
          <w:lang w:val="en-GB"/>
        </w:rPr>
        <w:t>Consequently</w:t>
      </w:r>
      <w:r w:rsidR="005F1264">
        <w:rPr>
          <w:rFonts w:ascii="Times New Roman" w:hAnsi="Times New Roman" w:cs="Times New Roman"/>
          <w:lang w:val="en-GB"/>
        </w:rPr>
        <w:t>,</w:t>
      </w:r>
      <w:r w:rsidR="00C047DE">
        <w:rPr>
          <w:rFonts w:ascii="Times New Roman" w:hAnsi="Times New Roman" w:cs="Times New Roman"/>
          <w:lang w:val="en-GB"/>
        </w:rPr>
        <w:t xml:space="preserve"> it</w:t>
      </w:r>
      <w:r w:rsidRPr="00D31C7F">
        <w:rPr>
          <w:rFonts w:ascii="Times New Roman" w:hAnsi="Times New Roman" w:cs="Times New Roman"/>
          <w:lang w:val="en-GB"/>
        </w:rPr>
        <w:t xml:space="preserve"> provides proof of </w:t>
      </w:r>
      <w:r w:rsidR="00B0352A">
        <w:rPr>
          <w:rFonts w:ascii="Times New Roman" w:hAnsi="Times New Roman" w:cs="Times New Roman"/>
          <w:lang w:val="en-GB"/>
        </w:rPr>
        <w:t>a</w:t>
      </w:r>
      <w:r w:rsidRPr="00D31C7F">
        <w:rPr>
          <w:rFonts w:ascii="Times New Roman" w:hAnsi="Times New Roman" w:cs="Times New Roman"/>
          <w:lang w:val="en-GB"/>
        </w:rPr>
        <w:t xml:space="preserve"> culture war. If we look at the </w:t>
      </w:r>
      <w:r w:rsidRPr="00D31C7F">
        <w:rPr>
          <w:rFonts w:ascii="Times New Roman" w:hAnsi="Times New Roman" w:cs="Times New Roman"/>
          <w:i/>
          <w:iCs/>
          <w:lang w:val="en-GB"/>
        </w:rPr>
        <w:t xml:space="preserve">Treaty of </w:t>
      </w:r>
      <w:r w:rsidR="00A257A1" w:rsidRPr="00D31C7F">
        <w:rPr>
          <w:rFonts w:ascii="Times New Roman" w:hAnsi="Times New Roman" w:cs="Times New Roman"/>
          <w:i/>
          <w:iCs/>
          <w:lang w:val="en-GB"/>
        </w:rPr>
        <w:t>Paris,</w:t>
      </w:r>
      <w:r w:rsidRPr="00D31C7F">
        <w:rPr>
          <w:rFonts w:ascii="Times New Roman" w:hAnsi="Times New Roman" w:cs="Times New Roman"/>
          <w:lang w:val="en-GB"/>
        </w:rPr>
        <w:t xml:space="preserve"> we see a different picture. Its focus is securing the marriage of the daughter of the count of Toulouse and the brother of the French king. This marriage was meant to bind the South of France</w:t>
      </w:r>
      <w:r w:rsidR="00B0352A">
        <w:rPr>
          <w:rFonts w:ascii="Times New Roman" w:hAnsi="Times New Roman" w:cs="Times New Roman"/>
          <w:lang w:val="en-GB"/>
        </w:rPr>
        <w:t xml:space="preserve"> once and for all </w:t>
      </w:r>
      <w:r w:rsidRPr="00D31C7F">
        <w:rPr>
          <w:rFonts w:ascii="Times New Roman" w:hAnsi="Times New Roman" w:cs="Times New Roman"/>
          <w:lang w:val="en-GB"/>
        </w:rPr>
        <w:t xml:space="preserve">to the French kingdom. </w:t>
      </w:r>
      <w:r w:rsidR="00A257A1" w:rsidRPr="00D31C7F">
        <w:rPr>
          <w:rFonts w:ascii="Times New Roman" w:hAnsi="Times New Roman" w:cs="Times New Roman"/>
          <w:lang w:val="en-GB"/>
        </w:rPr>
        <w:t>Therefore,</w:t>
      </w:r>
      <w:r w:rsidRPr="00D31C7F">
        <w:rPr>
          <w:rFonts w:ascii="Times New Roman" w:hAnsi="Times New Roman" w:cs="Times New Roman"/>
          <w:lang w:val="en-GB"/>
        </w:rPr>
        <w:t xml:space="preserve"> the focus of this document is one of consolidating a political conquest. However, I argue that this is understandable as</w:t>
      </w:r>
      <w:r w:rsidR="005F1264">
        <w:rPr>
          <w:rFonts w:ascii="Times New Roman" w:hAnsi="Times New Roman" w:cs="Times New Roman"/>
          <w:lang w:val="en-GB"/>
        </w:rPr>
        <w:t>,</w:t>
      </w:r>
      <w:r w:rsidRPr="00D31C7F">
        <w:rPr>
          <w:rFonts w:ascii="Times New Roman" w:hAnsi="Times New Roman" w:cs="Times New Roman"/>
          <w:lang w:val="en-GB"/>
        </w:rPr>
        <w:t xml:space="preserve"> at this point in the conflict</w:t>
      </w:r>
      <w:r w:rsidR="00C047DE">
        <w:rPr>
          <w:rFonts w:ascii="Times New Roman" w:hAnsi="Times New Roman" w:cs="Times New Roman"/>
          <w:lang w:val="en-GB"/>
        </w:rPr>
        <w:t>,</w:t>
      </w:r>
      <w:r w:rsidRPr="00D31C7F">
        <w:rPr>
          <w:rFonts w:ascii="Times New Roman" w:hAnsi="Times New Roman" w:cs="Times New Roman"/>
          <w:lang w:val="en-GB"/>
        </w:rPr>
        <w:t xml:space="preserve"> </w:t>
      </w:r>
      <w:r w:rsidR="00893FEB">
        <w:rPr>
          <w:rFonts w:ascii="Times New Roman" w:hAnsi="Times New Roman" w:cs="Times New Roman"/>
          <w:lang w:val="en-GB"/>
        </w:rPr>
        <w:t>Occitan</w:t>
      </w:r>
      <w:r w:rsidRPr="00D31C7F">
        <w:rPr>
          <w:rFonts w:ascii="Times New Roman" w:hAnsi="Times New Roman" w:cs="Times New Roman"/>
          <w:lang w:val="en-GB"/>
        </w:rPr>
        <w:t xml:space="preserve"> Culture had already been deftly dismantled by Simon and his war efforts. The lower nobility</w:t>
      </w:r>
      <w:r w:rsidR="00B0352A">
        <w:rPr>
          <w:rFonts w:ascii="Times New Roman" w:hAnsi="Times New Roman" w:cs="Times New Roman"/>
          <w:lang w:val="en-GB"/>
        </w:rPr>
        <w:t>,</w:t>
      </w:r>
      <w:r w:rsidRPr="00D31C7F">
        <w:rPr>
          <w:rFonts w:ascii="Times New Roman" w:hAnsi="Times New Roman" w:cs="Times New Roman"/>
          <w:lang w:val="en-GB"/>
        </w:rPr>
        <w:t xml:space="preserve"> wh</w:t>
      </w:r>
      <w:r w:rsidR="00B0352A">
        <w:rPr>
          <w:rFonts w:ascii="Times New Roman" w:hAnsi="Times New Roman" w:cs="Times New Roman"/>
          <w:lang w:val="en-GB"/>
        </w:rPr>
        <w:t>ich</w:t>
      </w:r>
      <w:r w:rsidRPr="00D31C7F">
        <w:rPr>
          <w:rFonts w:ascii="Times New Roman" w:hAnsi="Times New Roman" w:cs="Times New Roman"/>
          <w:lang w:val="en-GB"/>
        </w:rPr>
        <w:t xml:space="preserve"> </w:t>
      </w:r>
      <w:r w:rsidR="00A257A1" w:rsidRPr="00D31C7F">
        <w:rPr>
          <w:rFonts w:ascii="Times New Roman" w:hAnsi="Times New Roman" w:cs="Times New Roman"/>
          <w:lang w:val="en-GB"/>
        </w:rPr>
        <w:t>was</w:t>
      </w:r>
      <w:r w:rsidRPr="00D31C7F">
        <w:rPr>
          <w:rFonts w:ascii="Times New Roman" w:hAnsi="Times New Roman" w:cs="Times New Roman"/>
          <w:lang w:val="en-GB"/>
        </w:rPr>
        <w:t xml:space="preserve"> pivotal </w:t>
      </w:r>
      <w:r w:rsidR="00723DBC">
        <w:rPr>
          <w:rFonts w:ascii="Times New Roman" w:hAnsi="Times New Roman" w:cs="Times New Roman"/>
          <w:lang w:val="en-GB"/>
        </w:rPr>
        <w:t>to</w:t>
      </w:r>
      <w:r w:rsidRPr="00D31C7F">
        <w:rPr>
          <w:rFonts w:ascii="Times New Roman" w:hAnsi="Times New Roman" w:cs="Times New Roman"/>
          <w:lang w:val="en-GB"/>
        </w:rPr>
        <w:t xml:space="preserve"> the existence of the Southern Culture</w:t>
      </w:r>
      <w:r w:rsidR="00B0352A">
        <w:rPr>
          <w:rFonts w:ascii="Times New Roman" w:hAnsi="Times New Roman" w:cs="Times New Roman"/>
          <w:lang w:val="en-GB"/>
        </w:rPr>
        <w:t>,</w:t>
      </w:r>
      <w:r w:rsidRPr="00D31C7F">
        <w:rPr>
          <w:rFonts w:ascii="Times New Roman" w:hAnsi="Times New Roman" w:cs="Times New Roman"/>
          <w:lang w:val="en-GB"/>
        </w:rPr>
        <w:t xml:space="preserve"> had either been killed, banished, or replaced with Northern lords. </w:t>
      </w:r>
      <w:r w:rsidR="00A257A1" w:rsidRPr="00D31C7F">
        <w:rPr>
          <w:rFonts w:ascii="Times New Roman" w:hAnsi="Times New Roman" w:cs="Times New Roman"/>
          <w:lang w:val="en-GB"/>
        </w:rPr>
        <w:t>Therefore,</w:t>
      </w:r>
      <w:r w:rsidRPr="00D31C7F">
        <w:rPr>
          <w:rFonts w:ascii="Times New Roman" w:hAnsi="Times New Roman" w:cs="Times New Roman"/>
          <w:lang w:val="en-GB"/>
        </w:rPr>
        <w:t xml:space="preserve"> this distinctive Southern culture may have already disappeared long before the creation of the </w:t>
      </w:r>
      <w:r w:rsidRPr="00D31C7F">
        <w:rPr>
          <w:rFonts w:ascii="Times New Roman" w:hAnsi="Times New Roman" w:cs="Times New Roman"/>
          <w:i/>
          <w:iCs/>
          <w:lang w:val="en-GB"/>
        </w:rPr>
        <w:t>Treaty of Paris.</w:t>
      </w:r>
    </w:p>
    <w:p w14:paraId="229FDF94" w14:textId="00942C4F" w:rsidR="0058700E" w:rsidRPr="00D31C7F" w:rsidRDefault="0058700E" w:rsidP="0093771D">
      <w:pPr>
        <w:spacing w:after="0" w:line="360" w:lineRule="auto"/>
        <w:jc w:val="both"/>
        <w:rPr>
          <w:rFonts w:ascii="Times New Roman" w:hAnsi="Times New Roman" w:cs="Times New Roman"/>
          <w:lang w:val="en-GB"/>
        </w:rPr>
      </w:pPr>
      <w:r w:rsidRPr="00D31C7F">
        <w:rPr>
          <w:rFonts w:ascii="Times New Roman" w:hAnsi="Times New Roman" w:cs="Times New Roman"/>
          <w:i/>
          <w:iCs/>
          <w:lang w:val="en-GB"/>
        </w:rPr>
        <w:tab/>
      </w:r>
      <w:r w:rsidR="00A620DE" w:rsidRPr="00D31C7F">
        <w:rPr>
          <w:rFonts w:ascii="Times New Roman" w:hAnsi="Times New Roman" w:cs="Times New Roman"/>
          <w:lang w:val="en-GB"/>
        </w:rPr>
        <w:t>T</w:t>
      </w:r>
      <w:r w:rsidRPr="00D31C7F">
        <w:rPr>
          <w:rFonts w:ascii="Times New Roman" w:hAnsi="Times New Roman" w:cs="Times New Roman"/>
          <w:lang w:val="en-GB"/>
        </w:rPr>
        <w:t xml:space="preserve">he findings of this </w:t>
      </w:r>
      <w:r w:rsidR="009F61A0">
        <w:rPr>
          <w:rFonts w:ascii="Times New Roman" w:hAnsi="Times New Roman" w:cs="Times New Roman"/>
          <w:lang w:val="en-GB"/>
        </w:rPr>
        <w:t>thesis</w:t>
      </w:r>
      <w:r w:rsidRPr="00D31C7F">
        <w:rPr>
          <w:rFonts w:ascii="Times New Roman" w:hAnsi="Times New Roman" w:cs="Times New Roman"/>
          <w:lang w:val="en-GB"/>
        </w:rPr>
        <w:t xml:space="preserve"> </w:t>
      </w:r>
      <w:r w:rsidR="00723DBC">
        <w:rPr>
          <w:rFonts w:ascii="Times New Roman" w:hAnsi="Times New Roman" w:cs="Times New Roman"/>
          <w:lang w:val="en-GB"/>
        </w:rPr>
        <w:t>suggest</w:t>
      </w:r>
      <w:r w:rsidR="00A620DE" w:rsidRPr="00D31C7F">
        <w:rPr>
          <w:rFonts w:ascii="Times New Roman" w:hAnsi="Times New Roman" w:cs="Times New Roman"/>
          <w:lang w:val="en-GB"/>
        </w:rPr>
        <w:t xml:space="preserve"> that our perspective on</w:t>
      </w:r>
      <w:r w:rsidRPr="00D31C7F">
        <w:rPr>
          <w:rFonts w:ascii="Times New Roman" w:hAnsi="Times New Roman" w:cs="Times New Roman"/>
          <w:lang w:val="en-GB"/>
        </w:rPr>
        <w:t xml:space="preserve"> </w:t>
      </w:r>
      <w:r w:rsidR="00723DBC">
        <w:rPr>
          <w:rFonts w:ascii="Times New Roman" w:hAnsi="Times New Roman" w:cs="Times New Roman"/>
          <w:lang w:val="en-GB"/>
        </w:rPr>
        <w:t xml:space="preserve">the </w:t>
      </w:r>
      <w:r w:rsidRPr="00D31C7F">
        <w:rPr>
          <w:rFonts w:ascii="Times New Roman" w:hAnsi="Times New Roman" w:cs="Times New Roman"/>
          <w:lang w:val="en-GB"/>
        </w:rPr>
        <w:t xml:space="preserve">Albigensian Crusade as a whole should be revisited. </w:t>
      </w:r>
      <w:r w:rsidR="00AF015D" w:rsidRPr="00D31C7F">
        <w:rPr>
          <w:rFonts w:ascii="Times New Roman" w:hAnsi="Times New Roman" w:cs="Times New Roman"/>
          <w:lang w:val="en-GB"/>
        </w:rPr>
        <w:t xml:space="preserve">In </w:t>
      </w:r>
      <w:r w:rsidR="00DD1CFC">
        <w:rPr>
          <w:rFonts w:ascii="Times New Roman" w:hAnsi="Times New Roman" w:cs="Times New Roman"/>
          <w:lang w:val="en-GB"/>
        </w:rPr>
        <w:t>Chapter One</w:t>
      </w:r>
      <w:r w:rsidR="00AF015D" w:rsidRPr="00D31C7F">
        <w:rPr>
          <w:rFonts w:ascii="Times New Roman" w:hAnsi="Times New Roman" w:cs="Times New Roman"/>
          <w:lang w:val="en-GB"/>
        </w:rPr>
        <w:t xml:space="preserve">, </w:t>
      </w:r>
      <w:r w:rsidR="00A620DE" w:rsidRPr="00D31C7F">
        <w:rPr>
          <w:rFonts w:ascii="Times New Roman" w:hAnsi="Times New Roman" w:cs="Times New Roman"/>
          <w:lang w:val="en-GB"/>
        </w:rPr>
        <w:t xml:space="preserve">I have shown that </w:t>
      </w:r>
      <w:r w:rsidR="00723DBC">
        <w:rPr>
          <w:rFonts w:ascii="Times New Roman" w:hAnsi="Times New Roman" w:cs="Times New Roman"/>
          <w:lang w:val="en-GB"/>
        </w:rPr>
        <w:t xml:space="preserve">it </w:t>
      </w:r>
      <w:r w:rsidR="00A620DE" w:rsidRPr="00D31C7F">
        <w:rPr>
          <w:rFonts w:ascii="Times New Roman" w:hAnsi="Times New Roman" w:cs="Times New Roman"/>
          <w:lang w:val="en-GB"/>
        </w:rPr>
        <w:t>is helpful to</w:t>
      </w:r>
      <w:r w:rsidRPr="00D31C7F">
        <w:rPr>
          <w:rFonts w:ascii="Times New Roman" w:hAnsi="Times New Roman" w:cs="Times New Roman"/>
          <w:lang w:val="en-GB"/>
        </w:rPr>
        <w:t xml:space="preserve"> divide the Albigensian Crusade into multiple conflicts or distinct phases. The differences between the phases are so </w:t>
      </w:r>
      <w:r w:rsidR="00436064">
        <w:rPr>
          <w:rFonts w:ascii="Times New Roman" w:hAnsi="Times New Roman" w:cs="Times New Roman"/>
          <w:lang w:val="en-GB"/>
        </w:rPr>
        <w:t>significant</w:t>
      </w:r>
      <w:r w:rsidRPr="00D31C7F">
        <w:rPr>
          <w:rFonts w:ascii="Times New Roman" w:hAnsi="Times New Roman" w:cs="Times New Roman"/>
          <w:lang w:val="en-GB"/>
        </w:rPr>
        <w:t xml:space="preserve"> that it is unhelpful to speak of one conflict that lasted from 1209 </w:t>
      </w:r>
      <w:r w:rsidR="005F1264">
        <w:rPr>
          <w:rFonts w:ascii="Times New Roman" w:hAnsi="Times New Roman" w:cs="Times New Roman"/>
          <w:lang w:val="en-GB"/>
        </w:rPr>
        <w:t>to</w:t>
      </w:r>
      <w:r w:rsidRPr="00D31C7F">
        <w:rPr>
          <w:rFonts w:ascii="Times New Roman" w:hAnsi="Times New Roman" w:cs="Times New Roman"/>
          <w:lang w:val="en-GB"/>
        </w:rPr>
        <w:t xml:space="preserve"> 1229. It is better to </w:t>
      </w:r>
      <w:r w:rsidR="005F1264">
        <w:rPr>
          <w:rFonts w:ascii="Times New Roman" w:hAnsi="Times New Roman" w:cs="Times New Roman"/>
          <w:lang w:val="en-GB"/>
        </w:rPr>
        <w:t>recognise</w:t>
      </w:r>
      <w:r w:rsidRPr="00D31C7F">
        <w:rPr>
          <w:rFonts w:ascii="Times New Roman" w:hAnsi="Times New Roman" w:cs="Times New Roman"/>
          <w:lang w:val="en-GB"/>
        </w:rPr>
        <w:t xml:space="preserve"> smaller conflicts </w:t>
      </w:r>
      <w:r w:rsidR="00A620DE" w:rsidRPr="00D31C7F">
        <w:rPr>
          <w:rFonts w:ascii="Times New Roman" w:hAnsi="Times New Roman" w:cs="Times New Roman"/>
          <w:lang w:val="en-GB"/>
        </w:rPr>
        <w:t>which</w:t>
      </w:r>
      <w:r w:rsidRPr="00D31C7F">
        <w:rPr>
          <w:rFonts w:ascii="Times New Roman" w:hAnsi="Times New Roman" w:cs="Times New Roman"/>
          <w:lang w:val="en-GB"/>
        </w:rPr>
        <w:t xml:space="preserve"> took place in the same region but which had </w:t>
      </w:r>
      <w:r w:rsidR="005F1264">
        <w:rPr>
          <w:rFonts w:ascii="Times New Roman" w:hAnsi="Times New Roman" w:cs="Times New Roman"/>
          <w:lang w:val="en-GB"/>
        </w:rPr>
        <w:t>vastly</w:t>
      </w:r>
      <w:r w:rsidRPr="00D31C7F">
        <w:rPr>
          <w:rFonts w:ascii="Times New Roman" w:hAnsi="Times New Roman" w:cs="Times New Roman"/>
          <w:lang w:val="en-GB"/>
        </w:rPr>
        <w:t xml:space="preserve"> different motivations and goals. </w:t>
      </w:r>
      <w:r w:rsidR="00A620DE" w:rsidRPr="00D31C7F">
        <w:rPr>
          <w:rFonts w:ascii="Times New Roman" w:hAnsi="Times New Roman" w:cs="Times New Roman"/>
          <w:lang w:val="en-GB"/>
        </w:rPr>
        <w:t xml:space="preserve">If </w:t>
      </w:r>
      <w:r w:rsidRPr="00D31C7F">
        <w:rPr>
          <w:rFonts w:ascii="Times New Roman" w:hAnsi="Times New Roman" w:cs="Times New Roman"/>
          <w:lang w:val="en-GB"/>
        </w:rPr>
        <w:t>we consider these interrelated but distinct conflicts</w:t>
      </w:r>
      <w:r w:rsidR="00A620DE" w:rsidRPr="00D31C7F">
        <w:rPr>
          <w:rFonts w:ascii="Times New Roman" w:hAnsi="Times New Roman" w:cs="Times New Roman"/>
          <w:lang w:val="en-GB"/>
        </w:rPr>
        <w:t>,</w:t>
      </w:r>
      <w:r w:rsidRPr="00D31C7F">
        <w:rPr>
          <w:rFonts w:ascii="Times New Roman" w:hAnsi="Times New Roman" w:cs="Times New Roman"/>
          <w:lang w:val="en-GB"/>
        </w:rPr>
        <w:t xml:space="preserve"> can we </w:t>
      </w:r>
      <w:r w:rsidR="003B561B">
        <w:rPr>
          <w:rFonts w:ascii="Times New Roman" w:hAnsi="Times New Roman" w:cs="Times New Roman"/>
          <w:lang w:val="en-GB"/>
        </w:rPr>
        <w:t>categorise</w:t>
      </w:r>
      <w:r w:rsidRPr="00D31C7F">
        <w:rPr>
          <w:rFonts w:ascii="Times New Roman" w:hAnsi="Times New Roman" w:cs="Times New Roman"/>
          <w:lang w:val="en-GB"/>
        </w:rPr>
        <w:t xml:space="preserve"> them as </w:t>
      </w:r>
      <w:r w:rsidR="00975557" w:rsidRPr="00D31C7F">
        <w:rPr>
          <w:rFonts w:ascii="Times New Roman" w:hAnsi="Times New Roman" w:cs="Times New Roman"/>
          <w:lang w:val="en-GB"/>
        </w:rPr>
        <w:t>c</w:t>
      </w:r>
      <w:r w:rsidRPr="00D31C7F">
        <w:rPr>
          <w:rFonts w:ascii="Times New Roman" w:hAnsi="Times New Roman" w:cs="Times New Roman"/>
          <w:lang w:val="en-GB"/>
        </w:rPr>
        <w:t xml:space="preserve">ulture wars? The answer to this question is nuanced, more complex than yes or no. </w:t>
      </w:r>
    </w:p>
    <w:p w14:paraId="6A50FF10" w14:textId="4B9C277A" w:rsidR="0058700E" w:rsidRPr="00D31C7F" w:rsidRDefault="00DA6B16" w:rsidP="0093771D">
      <w:pPr>
        <w:spacing w:after="0" w:line="360" w:lineRule="auto"/>
        <w:ind w:firstLine="708"/>
        <w:jc w:val="both"/>
        <w:rPr>
          <w:rFonts w:ascii="Times New Roman" w:hAnsi="Times New Roman" w:cs="Times New Roman"/>
          <w:lang w:val="en-GB"/>
        </w:rPr>
      </w:pPr>
      <w:r>
        <w:rPr>
          <w:rFonts w:ascii="Times New Roman" w:hAnsi="Times New Roman" w:cs="Times New Roman"/>
          <w:lang w:val="en-GB"/>
        </w:rPr>
        <w:t>Looking</w:t>
      </w:r>
      <w:r w:rsidR="0058700E" w:rsidRPr="00D31C7F">
        <w:rPr>
          <w:rFonts w:ascii="Times New Roman" w:hAnsi="Times New Roman" w:cs="Times New Roman"/>
          <w:lang w:val="en-GB"/>
        </w:rPr>
        <w:t xml:space="preserve"> at the second and third phases of the conflict (1211-1215 </w:t>
      </w:r>
      <w:r w:rsidR="00B0352A">
        <w:rPr>
          <w:rFonts w:ascii="Times New Roman" w:hAnsi="Times New Roman" w:cs="Times New Roman"/>
          <w:lang w:val="en-GB"/>
        </w:rPr>
        <w:t>and</w:t>
      </w:r>
      <w:r w:rsidR="0058700E" w:rsidRPr="00D31C7F">
        <w:rPr>
          <w:rFonts w:ascii="Times New Roman" w:hAnsi="Times New Roman" w:cs="Times New Roman"/>
          <w:lang w:val="en-GB"/>
        </w:rPr>
        <w:t xml:space="preserve"> 1216-1222)</w:t>
      </w:r>
      <w:r w:rsidR="003B561B">
        <w:rPr>
          <w:rFonts w:ascii="Times New Roman" w:hAnsi="Times New Roman" w:cs="Times New Roman"/>
          <w:lang w:val="en-GB"/>
        </w:rPr>
        <w:t>,</w:t>
      </w:r>
      <w:r w:rsidR="0058700E" w:rsidRPr="00D31C7F">
        <w:rPr>
          <w:rFonts w:ascii="Times New Roman" w:hAnsi="Times New Roman" w:cs="Times New Roman"/>
          <w:lang w:val="en-GB"/>
        </w:rPr>
        <w:t xml:space="preserve"> we see indications of a culture war. From the moment Simon </w:t>
      </w:r>
      <w:r w:rsidR="002B31A3" w:rsidRPr="00D31C7F">
        <w:rPr>
          <w:rFonts w:ascii="Times New Roman" w:hAnsi="Times New Roman" w:cs="Times New Roman"/>
          <w:lang w:val="en-GB"/>
        </w:rPr>
        <w:t xml:space="preserve">of Montfort </w:t>
      </w:r>
      <w:r w:rsidR="0058700E" w:rsidRPr="00D31C7F">
        <w:rPr>
          <w:rFonts w:ascii="Times New Roman" w:hAnsi="Times New Roman" w:cs="Times New Roman"/>
          <w:lang w:val="en-GB"/>
        </w:rPr>
        <w:t>took control over the crusader army</w:t>
      </w:r>
      <w:r w:rsidR="002B31A3" w:rsidRPr="00D31C7F">
        <w:rPr>
          <w:rFonts w:ascii="Times New Roman" w:hAnsi="Times New Roman" w:cs="Times New Roman"/>
          <w:lang w:val="en-GB"/>
        </w:rPr>
        <w:t>,</w:t>
      </w:r>
      <w:r w:rsidR="0058700E" w:rsidRPr="00D31C7F">
        <w:rPr>
          <w:rFonts w:ascii="Times New Roman" w:hAnsi="Times New Roman" w:cs="Times New Roman"/>
          <w:lang w:val="en-GB"/>
        </w:rPr>
        <w:t xml:space="preserve"> we see a shift in motivations</w:t>
      </w:r>
      <w:r w:rsidR="002B31A3" w:rsidRPr="00D31C7F">
        <w:rPr>
          <w:rFonts w:ascii="Times New Roman" w:hAnsi="Times New Roman" w:cs="Times New Roman"/>
          <w:lang w:val="en-GB"/>
        </w:rPr>
        <w:t xml:space="preserve">, justifying </w:t>
      </w:r>
      <w:r w:rsidR="003B561B">
        <w:rPr>
          <w:rFonts w:ascii="Times New Roman" w:hAnsi="Times New Roman" w:cs="Times New Roman"/>
          <w:lang w:val="en-GB"/>
        </w:rPr>
        <w:t>categorisation</w:t>
      </w:r>
      <w:r w:rsidR="0058700E" w:rsidRPr="00D31C7F">
        <w:rPr>
          <w:rFonts w:ascii="Times New Roman" w:hAnsi="Times New Roman" w:cs="Times New Roman"/>
          <w:lang w:val="en-GB"/>
        </w:rPr>
        <w:t xml:space="preserve"> as a culture war. His goal was to create a new Southern state based on Northern customs</w:t>
      </w:r>
      <w:r w:rsidR="002B31A3" w:rsidRPr="00D31C7F">
        <w:rPr>
          <w:rFonts w:ascii="Times New Roman" w:hAnsi="Times New Roman" w:cs="Times New Roman"/>
          <w:lang w:val="en-GB"/>
        </w:rPr>
        <w:t>,</w:t>
      </w:r>
      <w:r w:rsidR="0058700E" w:rsidRPr="00D31C7F">
        <w:rPr>
          <w:rFonts w:ascii="Times New Roman" w:hAnsi="Times New Roman" w:cs="Times New Roman"/>
          <w:lang w:val="en-GB"/>
        </w:rPr>
        <w:t xml:space="preserve"> as I have shown by </w:t>
      </w:r>
      <w:r w:rsidR="006920F8">
        <w:rPr>
          <w:rFonts w:ascii="Times New Roman" w:hAnsi="Times New Roman" w:cs="Times New Roman"/>
          <w:lang w:val="en-GB"/>
        </w:rPr>
        <w:t>analysing</w:t>
      </w:r>
      <w:r w:rsidR="0058700E" w:rsidRPr="00D31C7F">
        <w:rPr>
          <w:rFonts w:ascii="Times New Roman" w:hAnsi="Times New Roman" w:cs="Times New Roman"/>
          <w:lang w:val="en-GB"/>
        </w:rPr>
        <w:t xml:space="preserve"> the </w:t>
      </w:r>
      <w:r w:rsidR="0058700E" w:rsidRPr="00D31C7F">
        <w:rPr>
          <w:rFonts w:ascii="Times New Roman" w:hAnsi="Times New Roman" w:cs="Times New Roman"/>
          <w:i/>
          <w:iCs/>
          <w:lang w:val="en-GB"/>
        </w:rPr>
        <w:t>Statutes of Pamiers</w:t>
      </w:r>
      <w:r w:rsidR="0058700E" w:rsidRPr="00D31C7F">
        <w:rPr>
          <w:rFonts w:ascii="Times New Roman" w:hAnsi="Times New Roman" w:cs="Times New Roman"/>
          <w:lang w:val="en-GB"/>
        </w:rPr>
        <w:t xml:space="preserve">. </w:t>
      </w:r>
    </w:p>
    <w:p w14:paraId="405601E6" w14:textId="19423E90" w:rsidR="0058700E" w:rsidRPr="00D31C7F" w:rsidRDefault="0058700E" w:rsidP="0093771D">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If we look at the fourth phase of the conflict (1227-1229)</w:t>
      </w:r>
      <w:r w:rsidR="006920F8">
        <w:rPr>
          <w:rFonts w:ascii="Times New Roman" w:hAnsi="Times New Roman" w:cs="Times New Roman"/>
          <w:lang w:val="en-GB"/>
        </w:rPr>
        <w:t>,</w:t>
      </w:r>
      <w:r w:rsidRPr="00D31C7F">
        <w:rPr>
          <w:rFonts w:ascii="Times New Roman" w:hAnsi="Times New Roman" w:cs="Times New Roman"/>
          <w:lang w:val="en-GB"/>
        </w:rPr>
        <w:t xml:space="preserve"> there is no direct evidence of a culture war. As </w:t>
      </w:r>
      <w:r w:rsidR="00086FF7">
        <w:rPr>
          <w:rFonts w:ascii="Times New Roman" w:hAnsi="Times New Roman" w:cs="Times New Roman"/>
          <w:lang w:val="en-GB"/>
        </w:rPr>
        <w:t>I have shown</w:t>
      </w:r>
      <w:r w:rsidR="006920F8">
        <w:rPr>
          <w:rFonts w:ascii="Times New Roman" w:hAnsi="Times New Roman" w:cs="Times New Roman"/>
          <w:lang w:val="en-GB"/>
        </w:rPr>
        <w:t>,</w:t>
      </w:r>
      <w:r w:rsidRPr="00D31C7F">
        <w:rPr>
          <w:rFonts w:ascii="Times New Roman" w:hAnsi="Times New Roman" w:cs="Times New Roman"/>
          <w:lang w:val="en-GB"/>
        </w:rPr>
        <w:t xml:space="preserve"> the </w:t>
      </w:r>
      <w:r w:rsidRPr="00D31C7F">
        <w:rPr>
          <w:rFonts w:ascii="Times New Roman" w:hAnsi="Times New Roman" w:cs="Times New Roman"/>
          <w:i/>
          <w:iCs/>
          <w:lang w:val="en-GB"/>
        </w:rPr>
        <w:t>Treaty of Paris</w:t>
      </w:r>
      <w:r w:rsidRPr="00D31C7F">
        <w:rPr>
          <w:rFonts w:ascii="Times New Roman" w:hAnsi="Times New Roman" w:cs="Times New Roman"/>
          <w:lang w:val="en-GB"/>
        </w:rPr>
        <w:t xml:space="preserve"> paints a different picture. Instead of creating a new Southern state</w:t>
      </w:r>
      <w:r w:rsidR="002B31A3" w:rsidRPr="00D31C7F">
        <w:rPr>
          <w:rFonts w:ascii="Times New Roman" w:hAnsi="Times New Roman" w:cs="Times New Roman"/>
          <w:lang w:val="en-GB"/>
        </w:rPr>
        <w:t>,</w:t>
      </w:r>
      <w:r w:rsidRPr="00D31C7F">
        <w:rPr>
          <w:rFonts w:ascii="Times New Roman" w:hAnsi="Times New Roman" w:cs="Times New Roman"/>
          <w:lang w:val="en-GB"/>
        </w:rPr>
        <w:t xml:space="preserve"> the goal was to annex the South of France to the rest of France. There was no need to rewrite the Southern culture as it had alre</w:t>
      </w:r>
      <w:r w:rsidR="006920F8">
        <w:rPr>
          <w:rFonts w:ascii="Times New Roman" w:hAnsi="Times New Roman" w:cs="Times New Roman"/>
          <w:lang w:val="en-GB"/>
        </w:rPr>
        <w:t>a</w:t>
      </w:r>
      <w:r w:rsidRPr="00D31C7F">
        <w:rPr>
          <w:rFonts w:ascii="Times New Roman" w:hAnsi="Times New Roman" w:cs="Times New Roman"/>
          <w:lang w:val="en-GB"/>
        </w:rPr>
        <w:t>dy changed irreversibly through Simon</w:t>
      </w:r>
      <w:r w:rsidR="004C0045">
        <w:rPr>
          <w:rFonts w:ascii="Times New Roman" w:hAnsi="Times New Roman" w:cs="Times New Roman"/>
          <w:lang w:val="en-GB"/>
        </w:rPr>
        <w:t>’</w:t>
      </w:r>
      <w:r w:rsidRPr="00D31C7F">
        <w:rPr>
          <w:rFonts w:ascii="Times New Roman" w:hAnsi="Times New Roman" w:cs="Times New Roman"/>
          <w:lang w:val="en-GB"/>
        </w:rPr>
        <w:t>s</w:t>
      </w:r>
      <w:r w:rsidR="00975557" w:rsidRPr="00D31C7F">
        <w:rPr>
          <w:rFonts w:ascii="Times New Roman" w:hAnsi="Times New Roman" w:cs="Times New Roman"/>
          <w:lang w:val="en-GB"/>
        </w:rPr>
        <w:t xml:space="preserve"> leadership</w:t>
      </w:r>
      <w:r w:rsidRPr="00D31C7F">
        <w:rPr>
          <w:rFonts w:ascii="Times New Roman" w:hAnsi="Times New Roman" w:cs="Times New Roman"/>
          <w:lang w:val="en-GB"/>
        </w:rPr>
        <w:t xml:space="preserve">. Therefore, this </w:t>
      </w:r>
      <w:r w:rsidR="002B31A3" w:rsidRPr="00D31C7F">
        <w:rPr>
          <w:rFonts w:ascii="Times New Roman" w:hAnsi="Times New Roman" w:cs="Times New Roman"/>
          <w:lang w:val="en-GB"/>
        </w:rPr>
        <w:t xml:space="preserve">phase </w:t>
      </w:r>
      <w:r w:rsidR="006920F8">
        <w:rPr>
          <w:rFonts w:ascii="Times New Roman" w:hAnsi="Times New Roman" w:cs="Times New Roman"/>
          <w:lang w:val="en-GB"/>
        </w:rPr>
        <w:t>should</w:t>
      </w:r>
      <w:r w:rsidRPr="00D31C7F">
        <w:rPr>
          <w:rFonts w:ascii="Times New Roman" w:hAnsi="Times New Roman" w:cs="Times New Roman"/>
          <w:lang w:val="en-GB"/>
        </w:rPr>
        <w:t xml:space="preserve"> be </w:t>
      </w:r>
      <w:r w:rsidR="006920F8">
        <w:rPr>
          <w:rFonts w:ascii="Times New Roman" w:hAnsi="Times New Roman" w:cs="Times New Roman"/>
          <w:lang w:val="en-GB"/>
        </w:rPr>
        <w:t>categorised</w:t>
      </w:r>
      <w:r w:rsidRPr="00D31C7F">
        <w:rPr>
          <w:rFonts w:ascii="Times New Roman" w:hAnsi="Times New Roman" w:cs="Times New Roman"/>
          <w:lang w:val="en-GB"/>
        </w:rPr>
        <w:t xml:space="preserve"> as a war of political conquest and not as a culture war. </w:t>
      </w:r>
    </w:p>
    <w:p w14:paraId="3E939C69" w14:textId="7FAFAACC" w:rsidR="0058700E" w:rsidRPr="00D31C7F" w:rsidRDefault="0058700E" w:rsidP="0093771D">
      <w:pPr>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In the first phase of the </w:t>
      </w:r>
      <w:r w:rsidR="00C965DC">
        <w:rPr>
          <w:rFonts w:ascii="Times New Roman" w:hAnsi="Times New Roman" w:cs="Times New Roman"/>
          <w:lang w:val="en-GB"/>
        </w:rPr>
        <w:t>C</w:t>
      </w:r>
      <w:r w:rsidRPr="00D31C7F">
        <w:rPr>
          <w:rFonts w:ascii="Times New Roman" w:hAnsi="Times New Roman" w:cs="Times New Roman"/>
          <w:lang w:val="en-GB"/>
        </w:rPr>
        <w:t>rusade (1209-1211)</w:t>
      </w:r>
      <w:r w:rsidR="00C44F61">
        <w:rPr>
          <w:rFonts w:ascii="Times New Roman" w:hAnsi="Times New Roman" w:cs="Times New Roman"/>
          <w:lang w:val="en-GB"/>
        </w:rPr>
        <w:t>,</w:t>
      </w:r>
      <w:r w:rsidRPr="00D31C7F">
        <w:rPr>
          <w:rFonts w:ascii="Times New Roman" w:hAnsi="Times New Roman" w:cs="Times New Roman"/>
          <w:lang w:val="en-GB"/>
        </w:rPr>
        <w:t xml:space="preserve"> we see </w:t>
      </w:r>
      <w:r w:rsidR="00C44F61">
        <w:rPr>
          <w:rFonts w:ascii="Times New Roman" w:hAnsi="Times New Roman" w:cs="Times New Roman"/>
          <w:lang w:val="en-GB"/>
        </w:rPr>
        <w:t>fewer</w:t>
      </w:r>
      <w:r w:rsidRPr="00D31C7F">
        <w:rPr>
          <w:rFonts w:ascii="Times New Roman" w:hAnsi="Times New Roman" w:cs="Times New Roman"/>
          <w:lang w:val="en-GB"/>
        </w:rPr>
        <w:t xml:space="preserve"> strong indications of a culture war. The battle for the Trencavel lands was led by the Papal Legate, and this</w:t>
      </w:r>
      <w:r w:rsidR="00975557" w:rsidRPr="00D31C7F">
        <w:rPr>
          <w:rFonts w:ascii="Times New Roman" w:hAnsi="Times New Roman" w:cs="Times New Roman"/>
          <w:lang w:val="en-GB"/>
        </w:rPr>
        <w:t xml:space="preserve"> leadership</w:t>
      </w:r>
      <w:r w:rsidRPr="00D31C7F">
        <w:rPr>
          <w:rFonts w:ascii="Times New Roman" w:hAnsi="Times New Roman" w:cs="Times New Roman"/>
          <w:lang w:val="en-GB"/>
        </w:rPr>
        <w:t xml:space="preserve"> has long been </w:t>
      </w:r>
      <w:r w:rsidRPr="00D31C7F">
        <w:rPr>
          <w:rFonts w:ascii="Times New Roman" w:hAnsi="Times New Roman" w:cs="Times New Roman"/>
          <w:lang w:val="en-GB"/>
        </w:rPr>
        <w:lastRenderedPageBreak/>
        <w:t xml:space="preserve">interpreted as the foundation of a religious war in the South. However, </w:t>
      </w:r>
      <w:r w:rsidR="002B31A3" w:rsidRPr="00D31C7F">
        <w:rPr>
          <w:rFonts w:ascii="Times New Roman" w:hAnsi="Times New Roman" w:cs="Times New Roman"/>
          <w:lang w:val="en-GB"/>
        </w:rPr>
        <w:t xml:space="preserve">religion </w:t>
      </w:r>
      <w:r w:rsidRPr="00D31C7F">
        <w:rPr>
          <w:rFonts w:ascii="Times New Roman" w:hAnsi="Times New Roman" w:cs="Times New Roman"/>
          <w:lang w:val="en-GB"/>
        </w:rPr>
        <w:t xml:space="preserve">was not really a part of the conflict. From the original motivations for the </w:t>
      </w:r>
      <w:r w:rsidR="00C965DC">
        <w:rPr>
          <w:rFonts w:ascii="Times New Roman" w:hAnsi="Times New Roman" w:cs="Times New Roman"/>
          <w:lang w:val="en-GB"/>
        </w:rPr>
        <w:t>C</w:t>
      </w:r>
      <w:r w:rsidR="00A257A1" w:rsidRPr="00D31C7F">
        <w:rPr>
          <w:rFonts w:ascii="Times New Roman" w:hAnsi="Times New Roman" w:cs="Times New Roman"/>
          <w:lang w:val="en-GB"/>
        </w:rPr>
        <w:t>rusade,</w:t>
      </w:r>
      <w:r w:rsidRPr="00D31C7F">
        <w:rPr>
          <w:rFonts w:ascii="Times New Roman" w:hAnsi="Times New Roman" w:cs="Times New Roman"/>
          <w:lang w:val="en-GB"/>
        </w:rPr>
        <w:t xml:space="preserve"> it seemed that its main focus was to rid the South of the Cathars. However, the main focus of the Crusade </w:t>
      </w:r>
      <w:r w:rsidR="00C44F61">
        <w:rPr>
          <w:rFonts w:ascii="Times New Roman" w:hAnsi="Times New Roman" w:cs="Times New Roman"/>
          <w:lang w:val="en-GB"/>
        </w:rPr>
        <w:t>appears</w:t>
      </w:r>
      <w:r w:rsidRPr="00D31C7F">
        <w:rPr>
          <w:rFonts w:ascii="Times New Roman" w:hAnsi="Times New Roman" w:cs="Times New Roman"/>
          <w:lang w:val="en-GB"/>
        </w:rPr>
        <w:t xml:space="preserve"> not to have been to get rid of the Cathars, whose existence in itself was </w:t>
      </w:r>
      <w:r w:rsidR="00086FF7">
        <w:rPr>
          <w:rFonts w:ascii="Times New Roman" w:hAnsi="Times New Roman" w:cs="Times New Roman"/>
          <w:lang w:val="en-GB"/>
        </w:rPr>
        <w:t>in doubt</w:t>
      </w:r>
      <w:r w:rsidRPr="00D31C7F">
        <w:rPr>
          <w:rFonts w:ascii="Times New Roman" w:hAnsi="Times New Roman" w:cs="Times New Roman"/>
          <w:lang w:val="en-GB"/>
        </w:rPr>
        <w:t xml:space="preserve">, but instead </w:t>
      </w:r>
      <w:r w:rsidR="002B31A3" w:rsidRPr="00D31C7F">
        <w:rPr>
          <w:rFonts w:ascii="Times New Roman" w:hAnsi="Times New Roman" w:cs="Times New Roman"/>
          <w:lang w:val="en-GB"/>
        </w:rPr>
        <w:t xml:space="preserve">the </w:t>
      </w:r>
      <w:r w:rsidRPr="00D31C7F">
        <w:rPr>
          <w:rFonts w:ascii="Times New Roman" w:hAnsi="Times New Roman" w:cs="Times New Roman"/>
          <w:lang w:val="en-GB"/>
        </w:rPr>
        <w:t xml:space="preserve">aim to get rid of the political anticlericalism that was part of the Southern Culture. Other motives were getting rid of the tolls, strengthening the Southern </w:t>
      </w:r>
      <w:r w:rsidR="001E546B">
        <w:rPr>
          <w:rFonts w:ascii="Times New Roman" w:hAnsi="Times New Roman" w:cs="Times New Roman"/>
          <w:lang w:val="en-GB"/>
        </w:rPr>
        <w:t>Church</w:t>
      </w:r>
      <w:r w:rsidRPr="00D31C7F">
        <w:rPr>
          <w:rFonts w:ascii="Times New Roman" w:hAnsi="Times New Roman" w:cs="Times New Roman"/>
          <w:lang w:val="en-GB"/>
        </w:rPr>
        <w:t xml:space="preserve">, and creating a more powerful secular authority that could act </w:t>
      </w:r>
      <w:r w:rsidR="00086FF7">
        <w:rPr>
          <w:rFonts w:ascii="Times New Roman" w:hAnsi="Times New Roman" w:cs="Times New Roman"/>
          <w:lang w:val="en-GB"/>
        </w:rPr>
        <w:t>at</w:t>
      </w:r>
      <w:r w:rsidRPr="00D31C7F">
        <w:rPr>
          <w:rFonts w:ascii="Times New Roman" w:hAnsi="Times New Roman" w:cs="Times New Roman"/>
          <w:lang w:val="en-GB"/>
        </w:rPr>
        <w:t xml:space="preserve"> the behest of the ecclesiastical authorit</w:t>
      </w:r>
      <w:r w:rsidR="00086FF7">
        <w:rPr>
          <w:rFonts w:ascii="Times New Roman" w:hAnsi="Times New Roman" w:cs="Times New Roman"/>
          <w:lang w:val="en-GB"/>
        </w:rPr>
        <w:t>ies</w:t>
      </w:r>
      <w:r w:rsidRPr="00D31C7F">
        <w:rPr>
          <w:rFonts w:ascii="Times New Roman" w:hAnsi="Times New Roman" w:cs="Times New Roman"/>
          <w:lang w:val="en-GB"/>
        </w:rPr>
        <w:t>. All of these motives undermine</w:t>
      </w:r>
      <w:r w:rsidR="00086FF7">
        <w:rPr>
          <w:rFonts w:ascii="Times New Roman" w:hAnsi="Times New Roman" w:cs="Times New Roman"/>
          <w:lang w:val="en-GB"/>
        </w:rPr>
        <w:t>d</w:t>
      </w:r>
      <w:r w:rsidRPr="00D31C7F">
        <w:rPr>
          <w:rFonts w:ascii="Times New Roman" w:hAnsi="Times New Roman" w:cs="Times New Roman"/>
          <w:lang w:val="en-GB"/>
        </w:rPr>
        <w:t xml:space="preserve"> integral parts of Southern Culture. Therefore, I conclude that even the first conflict is not a religious war but a culture war. </w:t>
      </w:r>
    </w:p>
    <w:p w14:paraId="6EE37A44" w14:textId="7FA4E960" w:rsidR="000F6FFB" w:rsidRPr="00D31C7F" w:rsidRDefault="0058700E" w:rsidP="0093771D">
      <w:pPr>
        <w:tabs>
          <w:tab w:val="left" w:pos="6510"/>
        </w:tabs>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In the conclusion of </w:t>
      </w:r>
      <w:r w:rsidR="00DD1CFC">
        <w:rPr>
          <w:rFonts w:ascii="Times New Roman" w:hAnsi="Times New Roman" w:cs="Times New Roman"/>
          <w:lang w:val="en-GB"/>
        </w:rPr>
        <w:t>Chapter Four</w:t>
      </w:r>
      <w:r w:rsidR="00C44F61">
        <w:rPr>
          <w:rFonts w:ascii="Times New Roman" w:hAnsi="Times New Roman" w:cs="Times New Roman"/>
          <w:lang w:val="en-GB"/>
        </w:rPr>
        <w:t>,</w:t>
      </w:r>
      <w:r w:rsidRPr="00D31C7F">
        <w:rPr>
          <w:rFonts w:ascii="Times New Roman" w:hAnsi="Times New Roman" w:cs="Times New Roman"/>
          <w:lang w:val="en-GB"/>
        </w:rPr>
        <w:t xml:space="preserve"> I posed one last question: should the Albigensian Crusade be dissected into multiple smaller conflicts?</w:t>
      </w:r>
      <w:r w:rsidR="00064BA1" w:rsidRPr="00D31C7F">
        <w:rPr>
          <w:rFonts w:ascii="Times New Roman" w:hAnsi="Times New Roman" w:cs="Times New Roman"/>
          <w:lang w:val="en-GB"/>
        </w:rPr>
        <w:t xml:space="preserve"> Instead of looking at the conflict as a whole that took place from 1209 till 1229, and even going further</w:t>
      </w:r>
      <w:r w:rsidR="00C20635" w:rsidRPr="00D31C7F">
        <w:rPr>
          <w:rFonts w:ascii="Times New Roman" w:hAnsi="Times New Roman" w:cs="Times New Roman"/>
          <w:lang w:val="en-GB"/>
        </w:rPr>
        <w:t xml:space="preserve"> than the distinct phases I have used throughout </w:t>
      </w:r>
      <w:r w:rsidR="00437032" w:rsidRPr="00D31C7F">
        <w:rPr>
          <w:rFonts w:ascii="Times New Roman" w:hAnsi="Times New Roman" w:cs="Times New Roman"/>
          <w:lang w:val="en-GB"/>
        </w:rPr>
        <w:t xml:space="preserve">this </w:t>
      </w:r>
      <w:r w:rsidR="009F61A0">
        <w:rPr>
          <w:rFonts w:ascii="Times New Roman" w:hAnsi="Times New Roman" w:cs="Times New Roman"/>
          <w:lang w:val="en-GB"/>
        </w:rPr>
        <w:t>thesis</w:t>
      </w:r>
      <w:r w:rsidR="00474378" w:rsidRPr="00D31C7F">
        <w:rPr>
          <w:rFonts w:ascii="Times New Roman" w:hAnsi="Times New Roman" w:cs="Times New Roman"/>
          <w:lang w:val="en-GB"/>
        </w:rPr>
        <w:t xml:space="preserve">, the conflict should possibly </w:t>
      </w:r>
      <w:r w:rsidR="005E4A24">
        <w:rPr>
          <w:rFonts w:ascii="Times New Roman" w:hAnsi="Times New Roman" w:cs="Times New Roman"/>
          <w:lang w:val="en-GB"/>
        </w:rPr>
        <w:t>be seen</w:t>
      </w:r>
      <w:r w:rsidR="00474378" w:rsidRPr="00D31C7F">
        <w:rPr>
          <w:rFonts w:ascii="Times New Roman" w:hAnsi="Times New Roman" w:cs="Times New Roman"/>
          <w:lang w:val="en-GB"/>
        </w:rPr>
        <w:t xml:space="preserve"> as multiple smaller conflicts that are in many ways separate from </w:t>
      </w:r>
      <w:r w:rsidR="00975557" w:rsidRPr="00D31C7F">
        <w:rPr>
          <w:rFonts w:ascii="Times New Roman" w:hAnsi="Times New Roman" w:cs="Times New Roman"/>
          <w:lang w:val="en-GB"/>
        </w:rPr>
        <w:t>each other</w:t>
      </w:r>
      <w:r w:rsidR="00437032" w:rsidRPr="00D31C7F">
        <w:rPr>
          <w:rFonts w:ascii="Times New Roman" w:hAnsi="Times New Roman" w:cs="Times New Roman"/>
          <w:lang w:val="en-GB"/>
        </w:rPr>
        <w:t>.</w:t>
      </w:r>
      <w:r w:rsidRPr="00D31C7F">
        <w:rPr>
          <w:rFonts w:ascii="Times New Roman" w:hAnsi="Times New Roman" w:cs="Times New Roman"/>
          <w:lang w:val="en-GB"/>
        </w:rPr>
        <w:t xml:space="preserve"> After </w:t>
      </w:r>
      <w:r w:rsidR="005E4A24">
        <w:rPr>
          <w:rFonts w:ascii="Times New Roman" w:hAnsi="Times New Roman" w:cs="Times New Roman"/>
          <w:lang w:val="en-GB"/>
        </w:rPr>
        <w:t>completing this thesis, I have concluded</w:t>
      </w:r>
      <w:r w:rsidRPr="00D31C7F">
        <w:rPr>
          <w:rFonts w:ascii="Times New Roman" w:hAnsi="Times New Roman" w:cs="Times New Roman"/>
          <w:lang w:val="en-GB"/>
        </w:rPr>
        <w:t xml:space="preserve"> that there are reasons to further pursue this idea. Especially when we compare phase four and phase five</w:t>
      </w:r>
      <w:r w:rsidR="005E4A24">
        <w:rPr>
          <w:rFonts w:ascii="Times New Roman" w:hAnsi="Times New Roman" w:cs="Times New Roman"/>
          <w:lang w:val="en-GB"/>
        </w:rPr>
        <w:t>,</w:t>
      </w:r>
      <w:r w:rsidRPr="00D31C7F">
        <w:rPr>
          <w:rFonts w:ascii="Times New Roman" w:hAnsi="Times New Roman" w:cs="Times New Roman"/>
          <w:lang w:val="en-GB"/>
        </w:rPr>
        <w:t xml:space="preserve"> there are so many differences between them that it is almost impossible to see them as one conflict except for the fact that they took place in the same </w:t>
      </w:r>
      <w:r w:rsidR="00A257A1" w:rsidRPr="00D31C7F">
        <w:rPr>
          <w:rFonts w:ascii="Times New Roman" w:hAnsi="Times New Roman" w:cs="Times New Roman"/>
          <w:lang w:val="en-GB"/>
        </w:rPr>
        <w:t>region,</w:t>
      </w:r>
      <w:r w:rsidRPr="00D31C7F">
        <w:rPr>
          <w:rFonts w:ascii="Times New Roman" w:hAnsi="Times New Roman" w:cs="Times New Roman"/>
          <w:lang w:val="en-GB"/>
        </w:rPr>
        <w:t xml:space="preserve"> and </w:t>
      </w:r>
      <w:r w:rsidR="00086FF7">
        <w:rPr>
          <w:rFonts w:ascii="Times New Roman" w:hAnsi="Times New Roman" w:cs="Times New Roman"/>
          <w:lang w:val="en-GB"/>
        </w:rPr>
        <w:t xml:space="preserve">that </w:t>
      </w:r>
      <w:r w:rsidRPr="00D31C7F">
        <w:rPr>
          <w:rFonts w:ascii="Times New Roman" w:hAnsi="Times New Roman" w:cs="Times New Roman"/>
          <w:lang w:val="en-GB"/>
        </w:rPr>
        <w:t xml:space="preserve">one followed the other. </w:t>
      </w:r>
      <w:r w:rsidR="000F6FFB" w:rsidRPr="00D31C7F">
        <w:rPr>
          <w:rFonts w:ascii="Times New Roman" w:hAnsi="Times New Roman" w:cs="Times New Roman"/>
          <w:lang w:val="en-GB"/>
        </w:rPr>
        <w:t>T</w:t>
      </w:r>
      <w:r w:rsidRPr="00D31C7F">
        <w:rPr>
          <w:rFonts w:ascii="Times New Roman" w:hAnsi="Times New Roman" w:cs="Times New Roman"/>
          <w:lang w:val="en-GB"/>
        </w:rPr>
        <w:t>his would</w:t>
      </w:r>
      <w:r w:rsidR="000F6FFB" w:rsidRPr="00D31C7F">
        <w:rPr>
          <w:rFonts w:ascii="Times New Roman" w:hAnsi="Times New Roman" w:cs="Times New Roman"/>
          <w:lang w:val="en-GB"/>
        </w:rPr>
        <w:t xml:space="preserve"> </w:t>
      </w:r>
      <w:r w:rsidRPr="00D31C7F">
        <w:rPr>
          <w:rFonts w:ascii="Times New Roman" w:hAnsi="Times New Roman" w:cs="Times New Roman"/>
          <w:lang w:val="en-GB"/>
        </w:rPr>
        <w:t xml:space="preserve">be an interesting topic for further research: where </w:t>
      </w:r>
      <w:r w:rsidR="000F6FFB" w:rsidRPr="00D31C7F">
        <w:rPr>
          <w:rFonts w:ascii="Times New Roman" w:hAnsi="Times New Roman" w:cs="Times New Roman"/>
          <w:lang w:val="en-GB"/>
        </w:rPr>
        <w:t>to draw</w:t>
      </w:r>
      <w:r w:rsidRPr="00D31C7F">
        <w:rPr>
          <w:rFonts w:ascii="Times New Roman" w:hAnsi="Times New Roman" w:cs="Times New Roman"/>
          <w:lang w:val="en-GB"/>
        </w:rPr>
        <w:t xml:space="preserve"> the border between connection and unity when it comes to conflicts</w:t>
      </w:r>
      <w:r w:rsidR="00086FF7">
        <w:rPr>
          <w:rFonts w:ascii="Times New Roman" w:hAnsi="Times New Roman" w:cs="Times New Roman"/>
          <w:lang w:val="en-GB"/>
        </w:rPr>
        <w:t>? A</w:t>
      </w:r>
      <w:r w:rsidRPr="00D31C7F">
        <w:rPr>
          <w:rFonts w:ascii="Times New Roman" w:hAnsi="Times New Roman" w:cs="Times New Roman"/>
          <w:lang w:val="en-GB"/>
        </w:rPr>
        <w:t xml:space="preserve">re time and space the only dividing factors? However, I believe that this research should be undertaken by a historian </w:t>
      </w:r>
      <w:r w:rsidR="00DA6B16">
        <w:rPr>
          <w:rFonts w:ascii="Times New Roman" w:hAnsi="Times New Roman" w:cs="Times New Roman"/>
          <w:lang w:val="en-GB"/>
        </w:rPr>
        <w:t xml:space="preserve">who </w:t>
      </w:r>
      <w:r w:rsidR="005E4A24">
        <w:rPr>
          <w:rFonts w:ascii="Times New Roman" w:hAnsi="Times New Roman" w:cs="Times New Roman"/>
          <w:lang w:val="en-GB"/>
        </w:rPr>
        <w:t>specialised</w:t>
      </w:r>
      <w:r w:rsidRPr="00D31C7F">
        <w:rPr>
          <w:rFonts w:ascii="Times New Roman" w:hAnsi="Times New Roman" w:cs="Times New Roman"/>
          <w:lang w:val="en-GB"/>
        </w:rPr>
        <w:t xml:space="preserve"> in military history, a credit which I would in no way be able to claim. </w:t>
      </w:r>
    </w:p>
    <w:p w14:paraId="3FE44967" w14:textId="532312E7" w:rsidR="0058700E" w:rsidRPr="00D31C7F" w:rsidRDefault="000F6FFB" w:rsidP="0093771D">
      <w:pPr>
        <w:tabs>
          <w:tab w:val="left" w:pos="6510"/>
        </w:tabs>
        <w:spacing w:after="0" w:line="360" w:lineRule="auto"/>
        <w:ind w:firstLine="708"/>
        <w:jc w:val="both"/>
        <w:rPr>
          <w:rFonts w:ascii="Times New Roman" w:hAnsi="Times New Roman" w:cs="Times New Roman"/>
          <w:lang w:val="en-GB"/>
        </w:rPr>
      </w:pPr>
      <w:r w:rsidRPr="00D31C7F">
        <w:rPr>
          <w:rFonts w:ascii="Times New Roman" w:hAnsi="Times New Roman" w:cs="Times New Roman"/>
          <w:lang w:val="en-GB"/>
        </w:rPr>
        <w:t xml:space="preserve">Finally, </w:t>
      </w:r>
      <w:r w:rsidR="0058700E" w:rsidRPr="00D31C7F">
        <w:rPr>
          <w:rFonts w:ascii="Times New Roman" w:hAnsi="Times New Roman" w:cs="Times New Roman"/>
          <w:lang w:val="en-GB"/>
        </w:rPr>
        <w:t xml:space="preserve">I </w:t>
      </w:r>
      <w:r w:rsidRPr="00D31C7F">
        <w:rPr>
          <w:rFonts w:ascii="Times New Roman" w:hAnsi="Times New Roman" w:cs="Times New Roman"/>
          <w:lang w:val="en-GB"/>
        </w:rPr>
        <w:t>would like to conclude with</w:t>
      </w:r>
      <w:r w:rsidR="0058700E" w:rsidRPr="00D31C7F">
        <w:rPr>
          <w:rFonts w:ascii="Times New Roman" w:hAnsi="Times New Roman" w:cs="Times New Roman"/>
          <w:lang w:val="en-GB"/>
        </w:rPr>
        <w:t xml:space="preserve"> one last </w:t>
      </w:r>
      <w:r w:rsidR="005E4A24">
        <w:rPr>
          <w:rFonts w:ascii="Times New Roman" w:hAnsi="Times New Roman" w:cs="Times New Roman"/>
          <w:lang w:val="en-GB"/>
        </w:rPr>
        <w:t>observation</w:t>
      </w:r>
      <w:r w:rsidR="0058700E" w:rsidRPr="00D31C7F">
        <w:rPr>
          <w:rFonts w:ascii="Times New Roman" w:hAnsi="Times New Roman" w:cs="Times New Roman"/>
          <w:lang w:val="en-GB"/>
        </w:rPr>
        <w:t xml:space="preserve"> about the importance </w:t>
      </w:r>
      <w:r w:rsidRPr="00D31C7F">
        <w:rPr>
          <w:rFonts w:ascii="Times New Roman" w:hAnsi="Times New Roman" w:cs="Times New Roman"/>
          <w:lang w:val="en-GB"/>
        </w:rPr>
        <w:t>of</w:t>
      </w:r>
      <w:r w:rsidR="0058700E" w:rsidRPr="00D31C7F">
        <w:rPr>
          <w:rFonts w:ascii="Times New Roman" w:hAnsi="Times New Roman" w:cs="Times New Roman"/>
          <w:lang w:val="en-GB"/>
        </w:rPr>
        <w:t xml:space="preserve"> research </w:t>
      </w:r>
      <w:r w:rsidRPr="00D31C7F">
        <w:rPr>
          <w:rFonts w:ascii="Times New Roman" w:hAnsi="Times New Roman" w:cs="Times New Roman"/>
          <w:lang w:val="en-GB"/>
        </w:rPr>
        <w:t xml:space="preserve">into </w:t>
      </w:r>
      <w:r w:rsidR="0058700E" w:rsidRPr="00D31C7F">
        <w:rPr>
          <w:rFonts w:ascii="Times New Roman" w:hAnsi="Times New Roman" w:cs="Times New Roman"/>
          <w:lang w:val="en-GB"/>
        </w:rPr>
        <w:t xml:space="preserve">medieval </w:t>
      </w:r>
      <w:r w:rsidRPr="00D31C7F">
        <w:rPr>
          <w:rFonts w:ascii="Times New Roman" w:hAnsi="Times New Roman" w:cs="Times New Roman"/>
          <w:lang w:val="en-GB"/>
        </w:rPr>
        <w:t xml:space="preserve">conflicts </w:t>
      </w:r>
      <w:r w:rsidR="00086FF7">
        <w:rPr>
          <w:rFonts w:ascii="Times New Roman" w:hAnsi="Times New Roman" w:cs="Times New Roman"/>
          <w:lang w:val="en-GB"/>
        </w:rPr>
        <w:t>such as</w:t>
      </w:r>
      <w:r w:rsidRPr="00D31C7F">
        <w:rPr>
          <w:rFonts w:ascii="Times New Roman" w:hAnsi="Times New Roman" w:cs="Times New Roman"/>
          <w:lang w:val="en-GB"/>
        </w:rPr>
        <w:t xml:space="preserve"> the Albigensian Crusade</w:t>
      </w:r>
      <w:r w:rsidR="0058700E" w:rsidRPr="00D31C7F">
        <w:rPr>
          <w:rFonts w:ascii="Times New Roman" w:hAnsi="Times New Roman" w:cs="Times New Roman"/>
          <w:lang w:val="en-GB"/>
        </w:rPr>
        <w:t>. One only has to look a bit to the East and to be able to see a living, breathing example of disguised motives in a war. On 24 February 2022</w:t>
      </w:r>
      <w:r w:rsidR="005E4A24">
        <w:rPr>
          <w:rFonts w:ascii="Times New Roman" w:hAnsi="Times New Roman" w:cs="Times New Roman"/>
          <w:lang w:val="en-GB"/>
        </w:rPr>
        <w:t>,</w:t>
      </w:r>
      <w:r w:rsidR="0058700E" w:rsidRPr="00D31C7F">
        <w:rPr>
          <w:rFonts w:ascii="Times New Roman" w:hAnsi="Times New Roman" w:cs="Times New Roman"/>
          <w:lang w:val="en-GB"/>
        </w:rPr>
        <w:t xml:space="preserve"> Russia invaded Ukraine after months of Russian provocations near the border. According to Putin, Russia</w:t>
      </w:r>
      <w:r w:rsidR="004C0045">
        <w:rPr>
          <w:rFonts w:ascii="Times New Roman" w:hAnsi="Times New Roman" w:cs="Times New Roman"/>
          <w:lang w:val="en-GB"/>
        </w:rPr>
        <w:t>’</w:t>
      </w:r>
      <w:r w:rsidR="0058700E" w:rsidRPr="00D31C7F">
        <w:rPr>
          <w:rFonts w:ascii="Times New Roman" w:hAnsi="Times New Roman" w:cs="Times New Roman"/>
          <w:lang w:val="en-GB"/>
        </w:rPr>
        <w:t xml:space="preserve">s leader, this was done to remove the </w:t>
      </w:r>
      <w:r w:rsidR="008B234B" w:rsidRPr="00D31C7F">
        <w:rPr>
          <w:rFonts w:ascii="Times New Roman" w:hAnsi="Times New Roman" w:cs="Times New Roman"/>
          <w:lang w:val="en-GB"/>
        </w:rPr>
        <w:t>f</w:t>
      </w:r>
      <w:r w:rsidR="0058700E" w:rsidRPr="00D31C7F">
        <w:rPr>
          <w:rFonts w:ascii="Times New Roman" w:hAnsi="Times New Roman" w:cs="Times New Roman"/>
          <w:lang w:val="en-GB"/>
        </w:rPr>
        <w:t xml:space="preserve">ascist leadership in </w:t>
      </w:r>
      <w:r w:rsidR="005E4A24">
        <w:rPr>
          <w:rFonts w:ascii="Times New Roman" w:hAnsi="Times New Roman" w:cs="Times New Roman"/>
          <w:lang w:val="en-GB"/>
        </w:rPr>
        <w:t>Kyiv</w:t>
      </w:r>
      <w:r w:rsidR="0058700E" w:rsidRPr="00D31C7F">
        <w:rPr>
          <w:rFonts w:ascii="Times New Roman" w:hAnsi="Times New Roman" w:cs="Times New Roman"/>
          <w:lang w:val="en-GB"/>
        </w:rPr>
        <w:t>. To the West</w:t>
      </w:r>
      <w:r w:rsidR="00831909" w:rsidRPr="00831909">
        <w:rPr>
          <w:rFonts w:ascii="Times New Roman" w:hAnsi="Times New Roman" w:cs="Times New Roman"/>
          <w:lang w:val="en-GB"/>
        </w:rPr>
        <w:t>, however, it is clear that Ukraine</w:t>
      </w:r>
      <w:r w:rsidR="004C0045">
        <w:rPr>
          <w:rFonts w:ascii="Times New Roman" w:hAnsi="Times New Roman" w:cs="Times New Roman"/>
          <w:lang w:val="en-GB"/>
        </w:rPr>
        <w:t>’</w:t>
      </w:r>
      <w:r w:rsidR="00831909" w:rsidRPr="00831909">
        <w:rPr>
          <w:rFonts w:ascii="Times New Roman" w:hAnsi="Times New Roman" w:cs="Times New Roman"/>
          <w:lang w:val="en-GB"/>
        </w:rPr>
        <w:t xml:space="preserve">s president Volodymyr Zelensky, a former comedian of Jewish descent, is </w:t>
      </w:r>
      <w:r w:rsidR="0058700E" w:rsidRPr="00D31C7F">
        <w:rPr>
          <w:rFonts w:ascii="Times New Roman" w:hAnsi="Times New Roman" w:cs="Times New Roman"/>
          <w:lang w:val="en-GB"/>
        </w:rPr>
        <w:t>not a Nazi and Russia</w:t>
      </w:r>
      <w:r w:rsidR="004C0045">
        <w:rPr>
          <w:rFonts w:ascii="Times New Roman" w:hAnsi="Times New Roman" w:cs="Times New Roman"/>
          <w:lang w:val="en-GB"/>
        </w:rPr>
        <w:t>’</w:t>
      </w:r>
      <w:r w:rsidR="0058700E" w:rsidRPr="00D31C7F">
        <w:rPr>
          <w:rFonts w:ascii="Times New Roman" w:hAnsi="Times New Roman" w:cs="Times New Roman"/>
          <w:lang w:val="en-GB"/>
        </w:rPr>
        <w:t xml:space="preserve">s claims are unfounded. It is </w:t>
      </w:r>
      <w:r w:rsidR="00831909" w:rsidRPr="00831909">
        <w:rPr>
          <w:rFonts w:ascii="Times New Roman" w:hAnsi="Times New Roman" w:cs="Times New Roman"/>
          <w:lang w:val="en-GB"/>
        </w:rPr>
        <w:t xml:space="preserve">a poignant example of how a seemingly ideological war can </w:t>
      </w:r>
      <w:r w:rsidR="0058700E" w:rsidRPr="00D31C7F">
        <w:rPr>
          <w:rFonts w:ascii="Times New Roman" w:hAnsi="Times New Roman" w:cs="Times New Roman"/>
          <w:lang w:val="en-GB"/>
        </w:rPr>
        <w:t xml:space="preserve">actually be a war of conquest. We should learn from parallels like these, </w:t>
      </w:r>
      <w:r w:rsidR="00086FF7">
        <w:rPr>
          <w:rFonts w:ascii="Times New Roman" w:hAnsi="Times New Roman" w:cs="Times New Roman"/>
          <w:lang w:val="en-GB"/>
        </w:rPr>
        <w:t>especially because</w:t>
      </w:r>
      <w:r w:rsidR="0058700E" w:rsidRPr="00D31C7F">
        <w:rPr>
          <w:rFonts w:ascii="Times New Roman" w:hAnsi="Times New Roman" w:cs="Times New Roman"/>
          <w:lang w:val="en-GB"/>
        </w:rPr>
        <w:t xml:space="preserve"> the axiom </w:t>
      </w:r>
      <w:r w:rsidR="004C0045">
        <w:rPr>
          <w:rFonts w:ascii="Times New Roman" w:hAnsi="Times New Roman" w:cs="Times New Roman"/>
          <w:lang w:val="en-GB"/>
        </w:rPr>
        <w:t>‘</w:t>
      </w:r>
      <w:r w:rsidR="0058700E" w:rsidRPr="00D31C7F">
        <w:rPr>
          <w:rFonts w:ascii="Times New Roman" w:hAnsi="Times New Roman" w:cs="Times New Roman"/>
          <w:lang w:val="en-GB"/>
        </w:rPr>
        <w:t>history is written by the victor</w:t>
      </w:r>
      <w:r w:rsidR="00086FF7">
        <w:rPr>
          <w:rFonts w:ascii="Times New Roman" w:hAnsi="Times New Roman" w:cs="Times New Roman"/>
          <w:lang w:val="en-GB"/>
        </w:rPr>
        <w:t>s</w:t>
      </w:r>
      <w:r w:rsidR="004C0045">
        <w:rPr>
          <w:rFonts w:ascii="Times New Roman" w:hAnsi="Times New Roman" w:cs="Times New Roman"/>
          <w:lang w:val="en-GB"/>
        </w:rPr>
        <w:t>’</w:t>
      </w:r>
      <w:r w:rsidR="0058700E" w:rsidRPr="00D31C7F">
        <w:rPr>
          <w:rFonts w:ascii="Times New Roman" w:hAnsi="Times New Roman" w:cs="Times New Roman"/>
          <w:lang w:val="en-GB"/>
        </w:rPr>
        <w:t xml:space="preserve"> still holds true.</w:t>
      </w:r>
    </w:p>
    <w:p w14:paraId="71373B06" w14:textId="6794CB0D" w:rsidR="00824C35" w:rsidRPr="00D31C7F" w:rsidRDefault="00364C3E" w:rsidP="00364C3E">
      <w:pPr>
        <w:rPr>
          <w:rFonts w:ascii="Times New Roman" w:hAnsi="Times New Roman" w:cs="Times New Roman"/>
          <w:lang w:val="en-GB"/>
        </w:rPr>
      </w:pPr>
      <w:r>
        <w:rPr>
          <w:rFonts w:ascii="Times New Roman" w:hAnsi="Times New Roman" w:cs="Times New Roman"/>
          <w:lang w:val="en-GB"/>
        </w:rPr>
        <w:br w:type="page"/>
      </w:r>
    </w:p>
    <w:p w14:paraId="02BD29A7" w14:textId="77777777" w:rsidR="006316DF" w:rsidRPr="000F002B" w:rsidRDefault="006316DF" w:rsidP="0071539C">
      <w:pPr>
        <w:pStyle w:val="Heading1"/>
        <w:rPr>
          <w:rFonts w:ascii="Times New Roman" w:hAnsi="Times New Roman" w:cs="Times New Roman"/>
          <w:b/>
          <w:bCs/>
          <w:sz w:val="28"/>
          <w:szCs w:val="28"/>
          <w:lang w:val="en-GB"/>
        </w:rPr>
      </w:pPr>
      <w:bookmarkStart w:id="122" w:name="_Toc112003306"/>
      <w:bookmarkStart w:id="123" w:name="_Hlk110256195"/>
      <w:r w:rsidRPr="000F002B">
        <w:rPr>
          <w:rFonts w:ascii="Times New Roman" w:hAnsi="Times New Roman" w:cs="Times New Roman"/>
          <w:b/>
          <w:bCs/>
          <w:sz w:val="28"/>
          <w:szCs w:val="28"/>
          <w:lang w:val="en-GB"/>
        </w:rPr>
        <w:lastRenderedPageBreak/>
        <w:t>Bibliography</w:t>
      </w:r>
      <w:bookmarkEnd w:id="122"/>
    </w:p>
    <w:p w14:paraId="2DF39149" w14:textId="77777777" w:rsidR="006316DF" w:rsidRPr="00D31C7F" w:rsidRDefault="006316DF" w:rsidP="006316DF">
      <w:pPr>
        <w:tabs>
          <w:tab w:val="left" w:pos="6510"/>
        </w:tabs>
        <w:spacing w:after="0" w:line="276" w:lineRule="auto"/>
        <w:jc w:val="both"/>
        <w:rPr>
          <w:rFonts w:ascii="Times New Roman" w:hAnsi="Times New Roman" w:cs="Times New Roman"/>
          <w:lang w:val="en-GB"/>
        </w:rPr>
      </w:pPr>
    </w:p>
    <w:p w14:paraId="7FC1DAF0" w14:textId="77777777" w:rsidR="00404FA9" w:rsidRPr="00D31C7F" w:rsidRDefault="00404FA9" w:rsidP="00404FA9">
      <w:pPr>
        <w:pStyle w:val="Heading2"/>
        <w:rPr>
          <w:rFonts w:ascii="Times New Roman" w:hAnsi="Times New Roman" w:cs="Times New Roman"/>
          <w:b/>
          <w:bCs/>
          <w:iCs/>
          <w:lang w:val="en-GB"/>
        </w:rPr>
      </w:pPr>
      <w:bookmarkStart w:id="124" w:name="_Toc112003307"/>
      <w:r w:rsidRPr="00D31C7F">
        <w:rPr>
          <w:rFonts w:ascii="Times New Roman" w:hAnsi="Times New Roman" w:cs="Times New Roman"/>
          <w:b/>
          <w:bCs/>
          <w:iCs/>
          <w:lang w:val="en-GB"/>
        </w:rPr>
        <w:t>Primary Sources:</w:t>
      </w:r>
      <w:bookmarkEnd w:id="124"/>
    </w:p>
    <w:p w14:paraId="4AF93228" w14:textId="77777777" w:rsidR="00404FA9" w:rsidRPr="00D31C7F" w:rsidRDefault="00404FA9" w:rsidP="00404FA9">
      <w:pPr>
        <w:tabs>
          <w:tab w:val="left" w:pos="6510"/>
        </w:tabs>
        <w:spacing w:after="0" w:line="276" w:lineRule="auto"/>
        <w:rPr>
          <w:rFonts w:ascii="Times New Roman" w:hAnsi="Times New Roman" w:cs="Times New Roman"/>
          <w:iCs/>
          <w:lang w:val="en-GB"/>
        </w:rPr>
      </w:pPr>
    </w:p>
    <w:p w14:paraId="550603DE" w14:textId="77777777" w:rsidR="00404FA9" w:rsidRPr="00D31C7F" w:rsidRDefault="00404FA9" w:rsidP="00404FA9">
      <w:pPr>
        <w:pStyle w:val="ListParagraph"/>
        <w:numPr>
          <w:ilvl w:val="0"/>
          <w:numId w:val="7"/>
        </w:numPr>
        <w:tabs>
          <w:tab w:val="left" w:pos="6510"/>
        </w:tabs>
        <w:spacing w:after="0" w:line="276" w:lineRule="auto"/>
        <w:rPr>
          <w:rFonts w:ascii="Times New Roman" w:hAnsi="Times New Roman" w:cs="Times New Roman"/>
          <w:iCs/>
          <w:lang w:val="en-GB"/>
        </w:rPr>
      </w:pPr>
      <w:r w:rsidRPr="00D31C7F">
        <w:rPr>
          <w:rFonts w:ascii="Times New Roman" w:eastAsia="Calibri" w:hAnsi="Times New Roman" w:cs="Times New Roman"/>
          <w:lang w:val="en-GB"/>
        </w:rPr>
        <w:t xml:space="preserve">Peter of les Vaux-de-Cernay, </w:t>
      </w:r>
      <w:r w:rsidRPr="00D31C7F">
        <w:rPr>
          <w:rFonts w:ascii="Times New Roman" w:eastAsia="Calibri" w:hAnsi="Times New Roman" w:cs="Times New Roman"/>
          <w:i/>
          <w:iCs/>
          <w:lang w:val="en-GB"/>
        </w:rPr>
        <w:t>The History of the Albigensian Crusade</w:t>
      </w:r>
      <w:r w:rsidRPr="00D31C7F">
        <w:rPr>
          <w:rFonts w:ascii="Times New Roman" w:eastAsia="Calibri" w:hAnsi="Times New Roman" w:cs="Times New Roman"/>
          <w:lang w:val="en-GB"/>
        </w:rPr>
        <w:t>, edited and translated by W. A. Sibly and M. D. Sibly (Woodbridge 1998).</w:t>
      </w:r>
    </w:p>
    <w:p w14:paraId="62CF4598" w14:textId="77777777" w:rsidR="00404FA9" w:rsidRPr="00D31C7F" w:rsidRDefault="00404FA9" w:rsidP="00404FA9">
      <w:pPr>
        <w:numPr>
          <w:ilvl w:val="0"/>
          <w:numId w:val="7"/>
        </w:numPr>
        <w:spacing w:after="0" w:line="256" w:lineRule="auto"/>
        <w:contextualSpacing/>
        <w:jc w:val="both"/>
        <w:rPr>
          <w:rFonts w:ascii="Times New Roman" w:eastAsia="Calibri" w:hAnsi="Times New Roman" w:cs="Times New Roman"/>
          <w:lang w:val="en-GB"/>
        </w:rPr>
      </w:pPr>
      <w:r w:rsidRPr="00D31C7F">
        <w:rPr>
          <w:rFonts w:ascii="Times New Roman" w:eastAsia="Calibri" w:hAnsi="Times New Roman" w:cs="Times New Roman"/>
          <w:lang w:val="en-GB"/>
        </w:rPr>
        <w:t xml:space="preserve">William of Tudela &amp; anonymous contributor, </w:t>
      </w:r>
      <w:r w:rsidRPr="00D31C7F">
        <w:rPr>
          <w:rFonts w:ascii="Times New Roman" w:eastAsia="Calibri" w:hAnsi="Times New Roman" w:cs="Times New Roman"/>
          <w:i/>
          <w:iCs/>
          <w:lang w:val="en-GB"/>
        </w:rPr>
        <w:t>The Song of the Cathar Wars, A History of the Albigensian Crusade</w:t>
      </w:r>
      <w:r w:rsidRPr="00D31C7F">
        <w:rPr>
          <w:rFonts w:ascii="Times New Roman" w:eastAsia="Calibri" w:hAnsi="Times New Roman" w:cs="Times New Roman"/>
          <w:lang w:val="en-GB"/>
        </w:rPr>
        <w:t>, edited and translated by Janet Shirley (Aldershot 1996).</w:t>
      </w:r>
    </w:p>
    <w:p w14:paraId="44ADD247" w14:textId="77777777" w:rsidR="00404FA9" w:rsidRPr="00D31C7F" w:rsidRDefault="00404FA9" w:rsidP="00404FA9">
      <w:pPr>
        <w:pStyle w:val="ListParagraph"/>
        <w:numPr>
          <w:ilvl w:val="0"/>
          <w:numId w:val="7"/>
        </w:numPr>
        <w:tabs>
          <w:tab w:val="left" w:pos="6510"/>
        </w:tabs>
        <w:spacing w:after="0" w:line="276" w:lineRule="auto"/>
        <w:rPr>
          <w:rFonts w:ascii="Times New Roman" w:hAnsi="Times New Roman" w:cs="Times New Roman"/>
          <w:iCs/>
          <w:lang w:val="en-GB"/>
        </w:rPr>
      </w:pPr>
      <w:r w:rsidRPr="00D31C7F">
        <w:rPr>
          <w:rFonts w:ascii="Times New Roman" w:eastAsia="Calibri" w:hAnsi="Times New Roman" w:cs="Times New Roman"/>
          <w:lang w:val="en-GB"/>
        </w:rPr>
        <w:t xml:space="preserve">William of Puylaurens, </w:t>
      </w:r>
      <w:r w:rsidRPr="00D31C7F">
        <w:rPr>
          <w:rFonts w:ascii="Times New Roman" w:eastAsia="Calibri" w:hAnsi="Times New Roman" w:cs="Times New Roman"/>
          <w:i/>
          <w:iCs/>
          <w:lang w:val="en-GB"/>
        </w:rPr>
        <w:t>The Chronicle of William of Puylaurens, The Albigensian Crusade and its Aftermath</w:t>
      </w:r>
      <w:r w:rsidRPr="00D31C7F">
        <w:rPr>
          <w:rFonts w:ascii="Times New Roman" w:eastAsia="Calibri" w:hAnsi="Times New Roman" w:cs="Times New Roman"/>
          <w:lang w:val="en-GB"/>
        </w:rPr>
        <w:t>, edited and translated by W.A. Silby and M. D. Silby (Woodbridge 2003).</w:t>
      </w:r>
    </w:p>
    <w:p w14:paraId="5B68C382" w14:textId="14FEC098" w:rsidR="00404FA9" w:rsidRPr="00D31C7F" w:rsidRDefault="00404FA9" w:rsidP="00404FA9">
      <w:pPr>
        <w:numPr>
          <w:ilvl w:val="0"/>
          <w:numId w:val="7"/>
        </w:numPr>
        <w:spacing w:after="0" w:line="256" w:lineRule="auto"/>
        <w:contextualSpacing/>
        <w:jc w:val="both"/>
        <w:rPr>
          <w:rFonts w:ascii="Times New Roman" w:eastAsia="Calibri" w:hAnsi="Times New Roman" w:cs="Times New Roman"/>
          <w:lang w:val="en-GB"/>
        </w:rPr>
      </w:pPr>
      <w:r w:rsidRPr="00D31C7F">
        <w:rPr>
          <w:rFonts w:ascii="Times New Roman" w:eastAsia="Calibri" w:hAnsi="Times New Roman" w:cs="Times New Roman"/>
          <w:lang w:val="en-GB"/>
        </w:rPr>
        <w:t>Milo and Arnold Amalric</w:t>
      </w:r>
      <w:r w:rsidRPr="00D31C7F">
        <w:rPr>
          <w:rFonts w:ascii="Times New Roman" w:eastAsia="Calibri" w:hAnsi="Times New Roman" w:cs="Times New Roman"/>
          <w:i/>
          <w:iCs/>
          <w:lang w:val="en-GB"/>
        </w:rPr>
        <w:t xml:space="preserve">, Reports of the Legates Milo and Arnold Amalric to </w:t>
      </w:r>
      <w:r w:rsidR="000824A5">
        <w:rPr>
          <w:rFonts w:ascii="Times New Roman" w:eastAsia="Calibri" w:hAnsi="Times New Roman" w:cs="Times New Roman"/>
          <w:i/>
          <w:iCs/>
          <w:lang w:val="en-GB"/>
        </w:rPr>
        <w:t>Pope</w:t>
      </w:r>
      <w:r w:rsidRPr="00D31C7F">
        <w:rPr>
          <w:rFonts w:ascii="Times New Roman" w:eastAsia="Calibri" w:hAnsi="Times New Roman" w:cs="Times New Roman"/>
          <w:i/>
          <w:iCs/>
          <w:lang w:val="en-GB"/>
        </w:rPr>
        <w:t xml:space="preserve"> Innocent III on the first few weeks of the </w:t>
      </w:r>
      <w:r w:rsidRPr="00D31C7F">
        <w:rPr>
          <w:rFonts w:ascii="Times New Roman" w:eastAsia="Calibri" w:hAnsi="Times New Roman" w:cs="Times New Roman"/>
          <w:i/>
          <w:iCs/>
          <w:lang w:val="en-GB"/>
        </w:rPr>
        <w:t>Crusade</w:t>
      </w:r>
      <w:r w:rsidRPr="00D31C7F">
        <w:rPr>
          <w:rFonts w:ascii="Times New Roman" w:eastAsia="Calibri" w:hAnsi="Times New Roman" w:cs="Times New Roman"/>
          <w:lang w:val="en-GB"/>
        </w:rPr>
        <w:t xml:space="preserve">, as found in </w:t>
      </w:r>
      <w:r w:rsidRPr="00D31C7F">
        <w:rPr>
          <w:rFonts w:ascii="Times New Roman" w:eastAsia="Calibri" w:hAnsi="Times New Roman" w:cs="Times New Roman"/>
          <w:i/>
          <w:iCs/>
          <w:lang w:val="en-GB"/>
        </w:rPr>
        <w:t>Chronicle</w:t>
      </w:r>
      <w:r w:rsidRPr="00D31C7F">
        <w:rPr>
          <w:rFonts w:ascii="Times New Roman" w:eastAsia="Calibri" w:hAnsi="Times New Roman" w:cs="Times New Roman"/>
          <w:lang w:val="en-GB"/>
        </w:rPr>
        <w:t xml:space="preserve"> Appendix A.</w:t>
      </w:r>
    </w:p>
    <w:p w14:paraId="5D214AA3" w14:textId="77777777" w:rsidR="00404FA9" w:rsidRPr="00D31C7F" w:rsidRDefault="00404FA9" w:rsidP="00404FA9">
      <w:pPr>
        <w:pStyle w:val="ListParagraph"/>
        <w:numPr>
          <w:ilvl w:val="0"/>
          <w:numId w:val="7"/>
        </w:numPr>
        <w:tabs>
          <w:tab w:val="left" w:pos="6510"/>
        </w:tabs>
        <w:spacing w:after="0" w:line="276" w:lineRule="auto"/>
        <w:rPr>
          <w:rFonts w:ascii="Times New Roman" w:hAnsi="Times New Roman" w:cs="Times New Roman"/>
          <w:iCs/>
          <w:lang w:val="en-GB"/>
        </w:rPr>
      </w:pPr>
      <w:r w:rsidRPr="00D31C7F">
        <w:rPr>
          <w:rFonts w:ascii="Times New Roman" w:eastAsia="Calibri" w:hAnsi="Times New Roman" w:cs="Times New Roman"/>
          <w:lang w:val="en-GB"/>
        </w:rPr>
        <w:t xml:space="preserve">Caesarius of Heisterbach, </w:t>
      </w:r>
      <w:r w:rsidRPr="00D31C7F">
        <w:rPr>
          <w:rFonts w:ascii="Times New Roman" w:eastAsia="Calibri" w:hAnsi="Times New Roman" w:cs="Times New Roman"/>
          <w:i/>
          <w:iCs/>
          <w:lang w:val="en-GB"/>
        </w:rPr>
        <w:t>Dialogus Miraculorem,</w:t>
      </w:r>
      <w:r w:rsidRPr="00D31C7F">
        <w:rPr>
          <w:rFonts w:ascii="Times New Roman" w:eastAsia="Calibri" w:hAnsi="Times New Roman" w:cs="Times New Roman"/>
          <w:lang w:val="en-GB"/>
        </w:rPr>
        <w:t xml:space="preserve"> Ed. J. Strange (Cologne 1851) Volume 1</w:t>
      </w:r>
      <w:r w:rsidRPr="00D31C7F">
        <w:rPr>
          <w:rFonts w:ascii="Times New Roman" w:eastAsia="Calibri" w:hAnsi="Times New Roman" w:cs="Times New Roman"/>
          <w:i/>
          <w:iCs/>
          <w:lang w:val="en-GB"/>
        </w:rPr>
        <w:t>.</w:t>
      </w:r>
    </w:p>
    <w:p w14:paraId="61392515" w14:textId="60F5BF91" w:rsidR="00404FA9" w:rsidRPr="00D31C7F" w:rsidRDefault="00404FA9" w:rsidP="00404FA9">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Bernart Sicart de Marvejols, </w:t>
      </w:r>
      <w:r w:rsidR="004C0045">
        <w:rPr>
          <w:rFonts w:ascii="Times New Roman" w:hAnsi="Times New Roman" w:cs="Times New Roman"/>
          <w:iCs/>
          <w:lang w:val="en-GB"/>
        </w:rPr>
        <w:t>‘</w:t>
      </w:r>
      <w:r w:rsidRPr="00D31C7F">
        <w:rPr>
          <w:rFonts w:ascii="Times New Roman" w:hAnsi="Times New Roman" w:cs="Times New Roman"/>
          <w:iCs/>
          <w:lang w:val="en-GB"/>
        </w:rPr>
        <w:t>Ab greu cossire</w:t>
      </w:r>
      <w:r w:rsidR="004C0045">
        <w:rPr>
          <w:rFonts w:ascii="Times New Roman" w:hAnsi="Times New Roman" w:cs="Times New Roman"/>
          <w:iCs/>
          <w:lang w:val="en-GB"/>
        </w:rPr>
        <w:t>’</w:t>
      </w:r>
      <w:r w:rsidRPr="00D31C7F">
        <w:rPr>
          <w:rFonts w:ascii="Times New Roman" w:hAnsi="Times New Roman" w:cs="Times New Roman"/>
          <w:iCs/>
          <w:lang w:val="en-GB"/>
        </w:rPr>
        <w:t xml:space="preserve"> in:</w:t>
      </w:r>
      <w:r w:rsidRPr="00D31C7F">
        <w:rPr>
          <w:rFonts w:ascii="Times New Roman" w:hAnsi="Times New Roman" w:cs="Times New Roman"/>
          <w:i/>
          <w:iCs/>
          <w:lang w:val="en-GB"/>
        </w:rPr>
        <w:t xml:space="preserve"> </w:t>
      </w:r>
      <w:r w:rsidRPr="00D31C7F">
        <w:rPr>
          <w:rFonts w:ascii="Times New Roman" w:hAnsi="Times New Roman" w:cs="Times New Roman"/>
          <w:iCs/>
          <w:lang w:val="en-GB"/>
        </w:rPr>
        <w:t xml:space="preserve">Martín de Riquer, </w:t>
      </w:r>
      <w:r w:rsidRPr="00D31C7F">
        <w:rPr>
          <w:rFonts w:ascii="Times New Roman" w:hAnsi="Times New Roman" w:cs="Times New Roman"/>
          <w:i/>
          <w:iCs/>
          <w:lang w:val="en-GB"/>
        </w:rPr>
        <w:t>Los Trovadores Historia: Literaria y Textos</w:t>
      </w:r>
      <w:r w:rsidRPr="00D31C7F">
        <w:rPr>
          <w:rFonts w:ascii="Times New Roman" w:hAnsi="Times New Roman" w:cs="Times New Roman"/>
          <w:iCs/>
          <w:lang w:val="en-GB"/>
        </w:rPr>
        <w:t xml:space="preserve">, vol 3, (Barcelona 1975) 1202-1206. </w:t>
      </w:r>
    </w:p>
    <w:p w14:paraId="6850769C" w14:textId="6D72C9E3" w:rsidR="00404FA9" w:rsidRPr="00D31C7F" w:rsidRDefault="00404FA9" w:rsidP="00404FA9">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Honorius III, </w:t>
      </w:r>
      <w:r w:rsidR="004C0045">
        <w:rPr>
          <w:rFonts w:ascii="Times New Roman" w:hAnsi="Times New Roman" w:cs="Times New Roman"/>
          <w:iCs/>
          <w:lang w:val="en-GB"/>
        </w:rPr>
        <w:t>‘</w:t>
      </w:r>
      <w:r w:rsidRPr="00D31C7F">
        <w:rPr>
          <w:rFonts w:ascii="Times New Roman" w:hAnsi="Times New Roman" w:cs="Times New Roman"/>
          <w:iCs/>
          <w:lang w:val="en-GB"/>
        </w:rPr>
        <w:t>Dignas Deo laudes (13 December 1223)</w:t>
      </w:r>
      <w:r w:rsidR="004C0045">
        <w:rPr>
          <w:rFonts w:ascii="Times New Roman" w:hAnsi="Times New Roman" w:cs="Times New Roman"/>
          <w:iCs/>
          <w:lang w:val="en-GB"/>
        </w:rPr>
        <w:t>’</w:t>
      </w:r>
      <w:r w:rsidRPr="00D31C7F">
        <w:rPr>
          <w:rFonts w:ascii="Times New Roman" w:hAnsi="Times New Roman" w:cs="Times New Roman"/>
          <w:iCs/>
          <w:lang w:val="en-GB"/>
        </w:rPr>
        <w:t xml:space="preserve"> , in: C. A. Horoy (ed.) </w:t>
      </w:r>
      <w:r w:rsidRPr="00D31C7F">
        <w:rPr>
          <w:rFonts w:ascii="Times New Roman" w:hAnsi="Times New Roman" w:cs="Times New Roman"/>
          <w:i/>
          <w:iCs/>
          <w:lang w:val="en-GB"/>
        </w:rPr>
        <w:t xml:space="preserve">Honorii III Romani Pontifi cis Opera Omnia quae extant, volume 3 </w:t>
      </w:r>
      <w:r w:rsidRPr="00D31C7F">
        <w:rPr>
          <w:rFonts w:ascii="Times New Roman" w:hAnsi="Times New Roman" w:cs="Times New Roman"/>
          <w:iCs/>
          <w:lang w:val="en-GB"/>
        </w:rPr>
        <w:t>(Paris 1881) 483–484.</w:t>
      </w:r>
    </w:p>
    <w:p w14:paraId="71E332A8" w14:textId="58B5DB4D" w:rsidR="00404FA9" w:rsidRPr="00AB5739" w:rsidRDefault="00404FA9" w:rsidP="00404FA9">
      <w:pPr>
        <w:pStyle w:val="ListParagraph"/>
        <w:numPr>
          <w:ilvl w:val="0"/>
          <w:numId w:val="5"/>
        </w:numPr>
        <w:tabs>
          <w:tab w:val="left" w:pos="6510"/>
        </w:tabs>
        <w:spacing w:after="0" w:line="276" w:lineRule="auto"/>
        <w:rPr>
          <w:rFonts w:ascii="Times New Roman" w:hAnsi="Times New Roman" w:cs="Times New Roman"/>
          <w:iCs/>
          <w:lang w:val="de-DE"/>
        </w:rPr>
      </w:pPr>
      <w:r w:rsidRPr="00AB5739">
        <w:rPr>
          <w:rFonts w:ascii="Times New Roman" w:hAnsi="Times New Roman" w:cs="Times New Roman"/>
          <w:iCs/>
          <w:lang w:val="de-DE"/>
        </w:rPr>
        <w:t xml:space="preserve">Innocent III, </w:t>
      </w:r>
      <w:r w:rsidR="004C0045">
        <w:rPr>
          <w:rFonts w:ascii="Times New Roman" w:hAnsi="Times New Roman" w:cs="Times New Roman"/>
          <w:iCs/>
          <w:lang w:val="de-DE"/>
        </w:rPr>
        <w:t>‘</w:t>
      </w:r>
      <w:r w:rsidRPr="00AB5739">
        <w:rPr>
          <w:rFonts w:ascii="Times New Roman" w:hAnsi="Times New Roman" w:cs="Times New Roman"/>
          <w:iCs/>
          <w:lang w:val="de-DE"/>
        </w:rPr>
        <w:t>Cum unus Dominus (21 April 1198)</w:t>
      </w:r>
      <w:r w:rsidR="004C0045">
        <w:rPr>
          <w:rFonts w:ascii="Times New Roman" w:hAnsi="Times New Roman" w:cs="Times New Roman"/>
          <w:iCs/>
          <w:lang w:val="de-DE"/>
        </w:rPr>
        <w:t>’</w:t>
      </w:r>
      <w:r w:rsidRPr="00AB5739">
        <w:rPr>
          <w:rFonts w:ascii="Times New Roman" w:hAnsi="Times New Roman" w:cs="Times New Roman"/>
          <w:iCs/>
          <w:lang w:val="de-DE"/>
        </w:rPr>
        <w:t xml:space="preserve"> in: O. Hageneder, H. Haidacher and A. Strnad (eds.), </w:t>
      </w:r>
      <w:r w:rsidRPr="00AB5739">
        <w:rPr>
          <w:rFonts w:ascii="Times New Roman" w:hAnsi="Times New Roman" w:cs="Times New Roman"/>
          <w:i/>
          <w:iCs/>
          <w:lang w:val="de-DE"/>
        </w:rPr>
        <w:t>Die Register Innocenz III, Publikationen des Österreichischen Kulturinstituts in Rom vol. 1</w:t>
      </w:r>
      <w:r w:rsidRPr="00AB5739">
        <w:rPr>
          <w:rFonts w:ascii="Times New Roman" w:hAnsi="Times New Roman" w:cs="Times New Roman"/>
          <w:iCs/>
          <w:lang w:val="de-DE"/>
        </w:rPr>
        <w:t xml:space="preserve"> (Vienna 2002) 135–8.</w:t>
      </w:r>
    </w:p>
    <w:p w14:paraId="341B5E21" w14:textId="5FD3F57D" w:rsidR="00404FA9" w:rsidRPr="00D31C7F" w:rsidRDefault="00404FA9" w:rsidP="00404FA9">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Innocent III, </w:t>
      </w:r>
      <w:r w:rsidR="004C0045">
        <w:rPr>
          <w:rFonts w:ascii="Times New Roman" w:hAnsi="Times New Roman" w:cs="Times New Roman"/>
          <w:iCs/>
          <w:lang w:val="en-GB"/>
        </w:rPr>
        <w:t>‘</w:t>
      </w:r>
      <w:r w:rsidRPr="00D31C7F">
        <w:rPr>
          <w:rFonts w:ascii="Times New Roman" w:hAnsi="Times New Roman" w:cs="Times New Roman"/>
          <w:iCs/>
          <w:lang w:val="en-GB"/>
        </w:rPr>
        <w:t>Ne nos ejus (10 March 1208)</w:t>
      </w:r>
      <w:r w:rsidR="004C0045">
        <w:rPr>
          <w:rFonts w:ascii="Times New Roman" w:hAnsi="Times New Roman" w:cs="Times New Roman"/>
          <w:iCs/>
          <w:lang w:val="en-GB"/>
        </w:rPr>
        <w:t>’</w:t>
      </w:r>
      <w:r w:rsidRPr="00D31C7F">
        <w:rPr>
          <w:rFonts w:ascii="Times New Roman" w:hAnsi="Times New Roman" w:cs="Times New Roman"/>
          <w:iCs/>
          <w:lang w:val="en-GB"/>
        </w:rPr>
        <w:t xml:space="preserve"> in: Abbé Migne, </w:t>
      </w:r>
      <w:r w:rsidRPr="00D31C7F">
        <w:rPr>
          <w:rFonts w:ascii="Times New Roman" w:hAnsi="Times New Roman" w:cs="Times New Roman"/>
          <w:i/>
          <w:iCs/>
          <w:lang w:val="en-GB"/>
        </w:rPr>
        <w:t>Patrologia Latina,</w:t>
      </w:r>
      <w:r w:rsidRPr="00D31C7F">
        <w:rPr>
          <w:rFonts w:ascii="Times New Roman" w:hAnsi="Times New Roman" w:cs="Times New Roman"/>
          <w:iCs/>
          <w:lang w:val="en-GB"/>
        </w:rPr>
        <w:t xml:space="preserve"> vol. 215 (Lille 1855) 1353–1359.</w:t>
      </w:r>
    </w:p>
    <w:p w14:paraId="18F6DEA6" w14:textId="02A82FCC" w:rsidR="00404FA9" w:rsidRPr="00D31C7F" w:rsidRDefault="00404FA9" w:rsidP="00404FA9">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Newburgh, W. of, </w:t>
      </w:r>
      <w:r w:rsidR="001E4CC8" w:rsidRPr="001E4CC8">
        <w:rPr>
          <w:rFonts w:ascii="Times New Roman" w:hAnsi="Times New Roman" w:cs="Times New Roman"/>
          <w:i/>
          <w:lang w:val="en-GB"/>
        </w:rPr>
        <w:t>Historia Rerum Anglicarum</w:t>
      </w:r>
      <w:r w:rsidR="001E4CC8">
        <w:rPr>
          <w:rFonts w:ascii="Times New Roman" w:hAnsi="Times New Roman" w:cs="Times New Roman"/>
          <w:i/>
          <w:lang w:val="en-GB"/>
        </w:rPr>
        <w:t>:</w:t>
      </w:r>
      <w:r w:rsidR="001E4CC8" w:rsidRPr="00D31C7F">
        <w:rPr>
          <w:rFonts w:ascii="Times New Roman" w:hAnsi="Times New Roman" w:cs="Times New Roman"/>
          <w:i/>
          <w:iCs/>
          <w:lang w:val="en-GB"/>
        </w:rPr>
        <w:t xml:space="preserve"> </w:t>
      </w:r>
      <w:r w:rsidR="0003635F" w:rsidRPr="00D31C7F">
        <w:rPr>
          <w:rFonts w:ascii="Times New Roman" w:hAnsi="Times New Roman" w:cs="Times New Roman"/>
          <w:i/>
          <w:iCs/>
          <w:lang w:val="en-GB"/>
        </w:rPr>
        <w:t>Chronicles of the Reigns of Henry II and Richard I</w:t>
      </w:r>
      <w:r w:rsidRPr="00D31C7F">
        <w:rPr>
          <w:rFonts w:ascii="Times New Roman" w:hAnsi="Times New Roman" w:cs="Times New Roman"/>
          <w:iCs/>
          <w:lang w:val="en-GB"/>
        </w:rPr>
        <w:t xml:space="preserve">, </w:t>
      </w:r>
      <w:r w:rsidR="0003635F">
        <w:rPr>
          <w:rFonts w:ascii="Times New Roman" w:hAnsi="Times New Roman" w:cs="Times New Roman"/>
          <w:iCs/>
          <w:lang w:val="en-GB"/>
        </w:rPr>
        <w:t>edited by</w:t>
      </w:r>
      <w:r w:rsidRPr="00D31C7F">
        <w:rPr>
          <w:rFonts w:ascii="Times New Roman" w:hAnsi="Times New Roman" w:cs="Times New Roman"/>
          <w:iCs/>
          <w:lang w:val="en-GB"/>
        </w:rPr>
        <w:t xml:space="preserve"> Stephen R. Howlett</w:t>
      </w:r>
      <w:r w:rsidR="0003635F">
        <w:rPr>
          <w:rFonts w:ascii="Times New Roman" w:hAnsi="Times New Roman" w:cs="Times New Roman"/>
          <w:iCs/>
          <w:lang w:val="en-GB"/>
        </w:rPr>
        <w:t xml:space="preserve">, </w:t>
      </w:r>
      <w:r w:rsidRPr="00D31C7F">
        <w:rPr>
          <w:rFonts w:ascii="Times New Roman" w:hAnsi="Times New Roman" w:cs="Times New Roman"/>
          <w:iCs/>
          <w:lang w:val="en-GB"/>
        </w:rPr>
        <w:t>4 volumes (London 1964) volume 1.</w:t>
      </w:r>
    </w:p>
    <w:p w14:paraId="51C844CB" w14:textId="4951CD31" w:rsidR="00404FA9" w:rsidRPr="00D31C7F" w:rsidRDefault="00404FA9" w:rsidP="00404FA9">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Sibly, W.A., &amp; M.D. Sibly </w:t>
      </w:r>
      <w:r w:rsidR="004C0045">
        <w:rPr>
          <w:rFonts w:ascii="Times New Roman" w:hAnsi="Times New Roman" w:cs="Times New Roman"/>
          <w:iCs/>
          <w:lang w:val="en-GB"/>
        </w:rPr>
        <w:t>‘</w:t>
      </w:r>
      <w:r w:rsidRPr="00D31C7F">
        <w:rPr>
          <w:rFonts w:ascii="Times New Roman" w:hAnsi="Times New Roman" w:cs="Times New Roman"/>
          <w:iCs/>
          <w:lang w:val="en-GB"/>
        </w:rPr>
        <w:t>Appendix C</w:t>
      </w:r>
      <w:r w:rsidR="004C0045">
        <w:rPr>
          <w:rFonts w:ascii="Times New Roman" w:hAnsi="Times New Roman" w:cs="Times New Roman"/>
          <w:iCs/>
          <w:lang w:val="en-GB"/>
        </w:rPr>
        <w:t>’</w:t>
      </w:r>
      <w:r w:rsidRPr="00D31C7F">
        <w:rPr>
          <w:rFonts w:ascii="Times New Roman" w:hAnsi="Times New Roman" w:cs="Times New Roman"/>
          <w:iCs/>
          <w:lang w:val="en-GB"/>
        </w:rPr>
        <w:t xml:space="preserve"> in: William of Puylaurens, W.A. Sibly &amp; M.D. Sibly (eds.) the chronicle of William of Puylaurens (Woodbridge 2003) 138-144.</w:t>
      </w:r>
    </w:p>
    <w:p w14:paraId="0B040C52" w14:textId="2AA7A667" w:rsidR="00404FA9" w:rsidRDefault="00404FA9" w:rsidP="00404FA9">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Sibly, W.A., &amp; M.D. Sibly </w:t>
      </w:r>
      <w:r w:rsidR="004C0045">
        <w:rPr>
          <w:rFonts w:ascii="Times New Roman" w:hAnsi="Times New Roman" w:cs="Times New Roman"/>
          <w:iCs/>
          <w:lang w:val="en-GB"/>
        </w:rPr>
        <w:t>‘</w:t>
      </w:r>
      <w:r w:rsidRPr="00D31C7F">
        <w:rPr>
          <w:rFonts w:ascii="Times New Roman" w:hAnsi="Times New Roman" w:cs="Times New Roman"/>
          <w:iCs/>
          <w:lang w:val="en-GB"/>
        </w:rPr>
        <w:t>Appendix H</w:t>
      </w:r>
      <w:r w:rsidR="004C0045">
        <w:rPr>
          <w:rFonts w:ascii="Times New Roman" w:hAnsi="Times New Roman" w:cs="Times New Roman"/>
          <w:iCs/>
          <w:lang w:val="en-GB"/>
        </w:rPr>
        <w:t>’</w:t>
      </w:r>
      <w:r w:rsidRPr="00D31C7F">
        <w:rPr>
          <w:rFonts w:ascii="Times New Roman" w:hAnsi="Times New Roman" w:cs="Times New Roman"/>
          <w:iCs/>
          <w:lang w:val="en-GB"/>
        </w:rPr>
        <w:t xml:space="preserve"> in: Peter of les Vaux-de-Cernay, W.A. Sibly &amp; M.D. Sibly (eds.), </w:t>
      </w:r>
      <w:r w:rsidRPr="00D31C7F">
        <w:rPr>
          <w:rFonts w:ascii="Times New Roman" w:hAnsi="Times New Roman" w:cs="Times New Roman"/>
          <w:i/>
          <w:iCs/>
          <w:lang w:val="en-GB"/>
        </w:rPr>
        <w:t>The History of the Albigensian Crusade</w:t>
      </w:r>
      <w:r w:rsidRPr="00D31C7F">
        <w:rPr>
          <w:rFonts w:ascii="Times New Roman" w:hAnsi="Times New Roman" w:cs="Times New Roman"/>
          <w:iCs/>
          <w:lang w:val="en-GB"/>
        </w:rPr>
        <w:t xml:space="preserve"> (Woodbridge 1998) 321-329.</w:t>
      </w:r>
    </w:p>
    <w:p w14:paraId="47755604" w14:textId="77777777" w:rsidR="00404FA9" w:rsidRDefault="00404FA9" w:rsidP="000F002B">
      <w:pPr>
        <w:pStyle w:val="ListParagraph"/>
        <w:tabs>
          <w:tab w:val="left" w:pos="6510"/>
        </w:tabs>
        <w:spacing w:after="0" w:line="276" w:lineRule="auto"/>
        <w:outlineLvl w:val="1"/>
        <w:rPr>
          <w:rFonts w:ascii="Times New Roman" w:hAnsi="Times New Roman" w:cs="Times New Roman"/>
          <w:iCs/>
          <w:lang w:val="en-GB"/>
        </w:rPr>
      </w:pPr>
    </w:p>
    <w:p w14:paraId="3ED0BE68" w14:textId="36DB8D15" w:rsidR="00404FA9" w:rsidRPr="000F002B" w:rsidRDefault="00404FA9" w:rsidP="000F002B">
      <w:pPr>
        <w:tabs>
          <w:tab w:val="left" w:pos="6510"/>
        </w:tabs>
        <w:spacing w:after="0" w:line="276" w:lineRule="auto"/>
        <w:outlineLvl w:val="1"/>
        <w:rPr>
          <w:rFonts w:ascii="Times New Roman" w:hAnsi="Times New Roman" w:cs="Times New Roman"/>
          <w:b/>
          <w:bCs/>
          <w:iCs/>
          <w:color w:val="1F4E79" w:themeColor="accent5" w:themeShade="80"/>
          <w:sz w:val="26"/>
          <w:szCs w:val="26"/>
          <w:lang w:val="en-GB"/>
        </w:rPr>
      </w:pPr>
      <w:bookmarkStart w:id="125" w:name="_Toc112003308"/>
      <w:r w:rsidRPr="000F002B">
        <w:rPr>
          <w:rFonts w:ascii="Times New Roman" w:hAnsi="Times New Roman" w:cs="Times New Roman"/>
          <w:b/>
          <w:bCs/>
          <w:iCs/>
          <w:color w:val="1F4E79" w:themeColor="accent5" w:themeShade="80"/>
          <w:sz w:val="26"/>
          <w:szCs w:val="26"/>
          <w:lang w:val="en-GB"/>
        </w:rPr>
        <w:t>Secondary lit</w:t>
      </w:r>
      <w:r w:rsidR="000F002B" w:rsidRPr="000F002B">
        <w:rPr>
          <w:rFonts w:ascii="Times New Roman" w:hAnsi="Times New Roman" w:cs="Times New Roman"/>
          <w:b/>
          <w:bCs/>
          <w:iCs/>
          <w:color w:val="1F4E79" w:themeColor="accent5" w:themeShade="80"/>
          <w:sz w:val="26"/>
          <w:szCs w:val="26"/>
          <w:lang w:val="en-GB"/>
        </w:rPr>
        <w:t>erature:</w:t>
      </w:r>
      <w:bookmarkEnd w:id="125"/>
    </w:p>
    <w:p w14:paraId="2D235B2E" w14:textId="77777777" w:rsidR="000F002B" w:rsidRPr="00404FA9" w:rsidRDefault="000F002B" w:rsidP="00404FA9">
      <w:pPr>
        <w:tabs>
          <w:tab w:val="left" w:pos="6510"/>
        </w:tabs>
        <w:spacing w:after="0" w:line="276" w:lineRule="auto"/>
        <w:rPr>
          <w:rFonts w:ascii="Times New Roman" w:hAnsi="Times New Roman" w:cs="Times New Roman"/>
          <w:iCs/>
          <w:sz w:val="24"/>
          <w:szCs w:val="24"/>
          <w:lang w:val="en-GB"/>
        </w:rPr>
      </w:pPr>
    </w:p>
    <w:p w14:paraId="1E30F7DC" w14:textId="05B99939" w:rsidR="00C028A5" w:rsidRPr="00AB5739" w:rsidRDefault="00C028A5" w:rsidP="006316DF">
      <w:pPr>
        <w:pStyle w:val="ListParagraph"/>
        <w:numPr>
          <w:ilvl w:val="0"/>
          <w:numId w:val="5"/>
        </w:numPr>
        <w:tabs>
          <w:tab w:val="left" w:pos="6510"/>
        </w:tabs>
        <w:spacing w:after="0" w:line="276" w:lineRule="auto"/>
        <w:rPr>
          <w:rFonts w:ascii="Times New Roman" w:hAnsi="Times New Roman" w:cs="Times New Roman"/>
          <w:iCs/>
        </w:rPr>
      </w:pPr>
      <w:r w:rsidRPr="00AB5739">
        <w:rPr>
          <w:rFonts w:ascii="Times New Roman" w:hAnsi="Times New Roman" w:cs="Times New Roman"/>
          <w:iCs/>
        </w:rPr>
        <w:t xml:space="preserve">Altena, E. van, </w:t>
      </w:r>
      <w:r w:rsidRPr="00AB5739">
        <w:rPr>
          <w:rFonts w:ascii="Times New Roman" w:hAnsi="Times New Roman" w:cs="Times New Roman"/>
          <w:i/>
          <w:iCs/>
        </w:rPr>
        <w:t xml:space="preserve">Daar ik tot </w:t>
      </w:r>
      <w:r w:rsidR="00516F7E" w:rsidRPr="00AB5739">
        <w:rPr>
          <w:rFonts w:ascii="Times New Roman" w:hAnsi="Times New Roman" w:cs="Times New Roman"/>
          <w:i/>
          <w:iCs/>
        </w:rPr>
        <w:t>Z</w:t>
      </w:r>
      <w:r w:rsidRPr="00AB5739">
        <w:rPr>
          <w:rFonts w:ascii="Times New Roman" w:hAnsi="Times New Roman" w:cs="Times New Roman"/>
          <w:i/>
          <w:iCs/>
        </w:rPr>
        <w:t xml:space="preserve">ang word </w:t>
      </w:r>
      <w:r w:rsidR="00364C3E">
        <w:rPr>
          <w:rFonts w:ascii="Times New Roman" w:hAnsi="Times New Roman" w:cs="Times New Roman"/>
          <w:i/>
          <w:iCs/>
        </w:rPr>
        <w:t>a</w:t>
      </w:r>
      <w:r w:rsidRPr="00AB5739">
        <w:rPr>
          <w:rFonts w:ascii="Times New Roman" w:hAnsi="Times New Roman" w:cs="Times New Roman"/>
          <w:i/>
          <w:iCs/>
        </w:rPr>
        <w:t xml:space="preserve">angespoord, Occitaanse </w:t>
      </w:r>
      <w:r w:rsidR="00516F7E" w:rsidRPr="00AB5739">
        <w:rPr>
          <w:rFonts w:ascii="Times New Roman" w:hAnsi="Times New Roman" w:cs="Times New Roman"/>
          <w:i/>
          <w:iCs/>
        </w:rPr>
        <w:t>T</w:t>
      </w:r>
      <w:r w:rsidRPr="00AB5739">
        <w:rPr>
          <w:rFonts w:ascii="Times New Roman" w:hAnsi="Times New Roman" w:cs="Times New Roman"/>
          <w:i/>
          <w:iCs/>
        </w:rPr>
        <w:t>roubadours 1100-1300</w:t>
      </w:r>
      <w:r w:rsidRPr="00AB5739">
        <w:rPr>
          <w:rFonts w:ascii="Times New Roman" w:hAnsi="Times New Roman" w:cs="Times New Roman"/>
          <w:iCs/>
        </w:rPr>
        <w:t xml:space="preserve"> (Schoten 1987).</w:t>
      </w:r>
    </w:p>
    <w:p w14:paraId="57A17741" w14:textId="7462972A"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Bagley, C.P., </w:t>
      </w:r>
      <w:r w:rsidR="004C0045">
        <w:rPr>
          <w:rFonts w:ascii="Times New Roman" w:hAnsi="Times New Roman" w:cs="Times New Roman"/>
          <w:iCs/>
          <w:lang w:val="en-GB"/>
        </w:rPr>
        <w:t>‘</w:t>
      </w:r>
      <w:r w:rsidRPr="00D31C7F">
        <w:rPr>
          <w:rFonts w:ascii="Times New Roman" w:hAnsi="Times New Roman" w:cs="Times New Roman"/>
          <w:iCs/>
          <w:lang w:val="en-GB"/>
        </w:rPr>
        <w:t>Paratge in the Anonymous Chanson de la Croisade Albigeoise</w:t>
      </w:r>
      <w:r w:rsidR="004C0045">
        <w:rPr>
          <w:rFonts w:ascii="Times New Roman" w:hAnsi="Times New Roman" w:cs="Times New Roman"/>
          <w:iCs/>
          <w:lang w:val="en-GB"/>
        </w:rPr>
        <w:t>’</w:t>
      </w:r>
      <w:r w:rsidRPr="00D31C7F">
        <w:rPr>
          <w:rFonts w:ascii="Times New Roman" w:hAnsi="Times New Roman" w:cs="Times New Roman"/>
          <w:iCs/>
          <w:lang w:val="en-GB"/>
        </w:rPr>
        <w:t xml:space="preserve">, in: </w:t>
      </w:r>
      <w:r w:rsidRPr="00D31C7F">
        <w:rPr>
          <w:rFonts w:ascii="Times New Roman" w:hAnsi="Times New Roman" w:cs="Times New Roman"/>
          <w:i/>
          <w:iCs/>
          <w:lang w:val="en-GB"/>
        </w:rPr>
        <w:t xml:space="preserve">French Studies, </w:t>
      </w:r>
      <w:r w:rsidRPr="00D31C7F">
        <w:rPr>
          <w:rFonts w:ascii="Times New Roman" w:hAnsi="Times New Roman" w:cs="Times New Roman"/>
          <w:iCs/>
          <w:lang w:val="en-GB"/>
        </w:rPr>
        <w:t>21 (1967) 3, 195-204.</w:t>
      </w:r>
    </w:p>
    <w:p w14:paraId="6868EBA0" w14:textId="1042A024"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Barber, M., </w:t>
      </w:r>
      <w:r w:rsidR="004C0045">
        <w:rPr>
          <w:rFonts w:ascii="Times New Roman" w:hAnsi="Times New Roman" w:cs="Times New Roman"/>
          <w:iCs/>
          <w:lang w:val="en-GB"/>
        </w:rPr>
        <w:t>‘</w:t>
      </w:r>
      <w:r w:rsidRPr="00D31C7F">
        <w:rPr>
          <w:rFonts w:ascii="Times New Roman" w:hAnsi="Times New Roman" w:cs="Times New Roman"/>
          <w:iCs/>
          <w:lang w:val="en-GB"/>
        </w:rPr>
        <w:t>Catharism and the Occitan Nobility: The Lordships of Cabaret, Minerve and Termes,</w:t>
      </w:r>
      <w:r w:rsidR="004C0045">
        <w:rPr>
          <w:rFonts w:ascii="Times New Roman" w:hAnsi="Times New Roman" w:cs="Times New Roman"/>
          <w:iCs/>
          <w:lang w:val="en-GB"/>
        </w:rPr>
        <w:t>’</w:t>
      </w:r>
      <w:r w:rsidRPr="00D31C7F">
        <w:rPr>
          <w:rFonts w:ascii="Times New Roman" w:hAnsi="Times New Roman" w:cs="Times New Roman"/>
          <w:iCs/>
          <w:lang w:val="en-GB"/>
        </w:rPr>
        <w:t xml:space="preserve"> in: C. Harper-Bill and R. Harvey (eds.)</w:t>
      </w:r>
      <w:r w:rsidRPr="00D31C7F">
        <w:rPr>
          <w:rFonts w:ascii="Times New Roman" w:hAnsi="Times New Roman" w:cs="Times New Roman"/>
          <w:i/>
          <w:iCs/>
          <w:lang w:val="en-GB"/>
        </w:rPr>
        <w:t xml:space="preserve"> The Ideals and Practice of Medieval Knighthood III</w:t>
      </w:r>
      <w:r w:rsidRPr="00D31C7F">
        <w:rPr>
          <w:rFonts w:ascii="Times New Roman" w:hAnsi="Times New Roman" w:cs="Times New Roman"/>
          <w:iCs/>
          <w:lang w:val="en-GB"/>
        </w:rPr>
        <w:t xml:space="preserve"> (Woodbridge 1990), 1–19.</w:t>
      </w:r>
    </w:p>
    <w:p w14:paraId="1C24525D"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Barber, M., </w:t>
      </w:r>
      <w:r w:rsidRPr="00D31C7F">
        <w:rPr>
          <w:rFonts w:ascii="Times New Roman" w:hAnsi="Times New Roman" w:cs="Times New Roman"/>
          <w:i/>
          <w:iCs/>
          <w:lang w:val="en-GB"/>
        </w:rPr>
        <w:t xml:space="preserve">The Cathars: Dualist heretics in Languedoc in the High Middle Ages </w:t>
      </w:r>
      <w:r w:rsidRPr="00D31C7F">
        <w:rPr>
          <w:rFonts w:ascii="Times New Roman" w:hAnsi="Times New Roman" w:cs="Times New Roman"/>
          <w:iCs/>
          <w:lang w:val="en-GB"/>
        </w:rPr>
        <w:t>(Harlow 2013).</w:t>
      </w:r>
    </w:p>
    <w:p w14:paraId="38786937" w14:textId="2B693DEC"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Biget, J., and Henri Pradalier, </w:t>
      </w:r>
      <w:r w:rsidR="004C0045">
        <w:rPr>
          <w:rFonts w:ascii="Times New Roman" w:hAnsi="Times New Roman" w:cs="Times New Roman"/>
          <w:iCs/>
          <w:lang w:val="fr-FR"/>
        </w:rPr>
        <w:t>‘</w:t>
      </w:r>
      <w:r w:rsidRPr="00DC098B">
        <w:rPr>
          <w:rFonts w:ascii="Times New Roman" w:hAnsi="Times New Roman" w:cs="Times New Roman"/>
          <w:iCs/>
          <w:lang w:val="fr-FR"/>
        </w:rPr>
        <w:t>L</w:t>
      </w:r>
      <w:r w:rsidR="004C0045">
        <w:rPr>
          <w:rFonts w:ascii="Times New Roman" w:hAnsi="Times New Roman" w:cs="Times New Roman"/>
          <w:iCs/>
          <w:lang w:val="fr-FR"/>
        </w:rPr>
        <w:t>’</w:t>
      </w:r>
      <w:r w:rsidR="00516F7E" w:rsidRPr="00DC098B">
        <w:rPr>
          <w:rFonts w:ascii="Times New Roman" w:hAnsi="Times New Roman" w:cs="Times New Roman"/>
          <w:iCs/>
          <w:lang w:val="fr-FR"/>
        </w:rPr>
        <w:t>A</w:t>
      </w:r>
      <w:r w:rsidRPr="00DC098B">
        <w:rPr>
          <w:rFonts w:ascii="Times New Roman" w:hAnsi="Times New Roman" w:cs="Times New Roman"/>
          <w:iCs/>
          <w:lang w:val="fr-FR"/>
        </w:rPr>
        <w:t xml:space="preserve">rt </w:t>
      </w:r>
      <w:r w:rsidR="00516F7E" w:rsidRPr="00DC098B">
        <w:rPr>
          <w:rFonts w:ascii="Times New Roman" w:hAnsi="Times New Roman" w:cs="Times New Roman"/>
          <w:iCs/>
          <w:lang w:val="fr-FR"/>
        </w:rPr>
        <w:t>C</w:t>
      </w:r>
      <w:r w:rsidRPr="00DC098B">
        <w:rPr>
          <w:rFonts w:ascii="Times New Roman" w:hAnsi="Times New Roman" w:cs="Times New Roman"/>
          <w:iCs/>
          <w:lang w:val="fr-FR"/>
        </w:rPr>
        <w:t>istercien dans le Midi Toulousain</w:t>
      </w:r>
      <w:r w:rsidR="004C0045">
        <w:rPr>
          <w:rFonts w:ascii="Times New Roman" w:hAnsi="Times New Roman" w:cs="Times New Roman"/>
          <w:iCs/>
          <w:lang w:val="fr-FR"/>
        </w:rPr>
        <w:t>’</w:t>
      </w:r>
      <w:r w:rsidRPr="00DC098B">
        <w:rPr>
          <w:rFonts w:ascii="Times New Roman" w:hAnsi="Times New Roman" w:cs="Times New Roman"/>
          <w:iCs/>
          <w:lang w:val="fr-FR"/>
        </w:rPr>
        <w:t xml:space="preserve">, </w:t>
      </w:r>
      <w:r w:rsidRPr="00DC098B">
        <w:rPr>
          <w:rFonts w:ascii="Times New Roman" w:hAnsi="Times New Roman" w:cs="Times New Roman"/>
          <w:i/>
          <w:iCs/>
          <w:lang w:val="fr-FR"/>
        </w:rPr>
        <w:t>Cahiers de Fanjeaux</w:t>
      </w:r>
      <w:r w:rsidRPr="00DC098B">
        <w:rPr>
          <w:rFonts w:ascii="Times New Roman" w:hAnsi="Times New Roman" w:cs="Times New Roman"/>
          <w:iCs/>
          <w:lang w:val="fr-FR"/>
        </w:rPr>
        <w:t>, 21 (1986) 313-370.</w:t>
      </w:r>
    </w:p>
    <w:p w14:paraId="7E693BFE" w14:textId="034DBFA3"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Biller, P., </w:t>
      </w:r>
      <w:r w:rsidR="004C0045">
        <w:rPr>
          <w:rFonts w:ascii="Times New Roman" w:hAnsi="Times New Roman" w:cs="Times New Roman"/>
          <w:iCs/>
          <w:lang w:val="en-GB"/>
        </w:rPr>
        <w:t>‘</w:t>
      </w:r>
      <w:r w:rsidRPr="00D31C7F">
        <w:rPr>
          <w:rFonts w:ascii="Times New Roman" w:hAnsi="Times New Roman" w:cs="Times New Roman"/>
          <w:iCs/>
          <w:lang w:val="en-GB"/>
        </w:rPr>
        <w:t xml:space="preserve">Cathars and the </w:t>
      </w:r>
      <w:r w:rsidR="00516F7E" w:rsidRPr="00D31C7F">
        <w:rPr>
          <w:rFonts w:ascii="Times New Roman" w:hAnsi="Times New Roman" w:cs="Times New Roman"/>
          <w:iCs/>
          <w:lang w:val="en-GB"/>
        </w:rPr>
        <w:t>M</w:t>
      </w:r>
      <w:r w:rsidRPr="00D31C7F">
        <w:rPr>
          <w:rFonts w:ascii="Times New Roman" w:hAnsi="Times New Roman" w:cs="Times New Roman"/>
          <w:iCs/>
          <w:lang w:val="en-GB"/>
        </w:rPr>
        <w:t xml:space="preserve">aterial </w:t>
      </w:r>
      <w:r w:rsidR="00516F7E" w:rsidRPr="00D31C7F">
        <w:rPr>
          <w:rFonts w:ascii="Times New Roman" w:hAnsi="Times New Roman" w:cs="Times New Roman"/>
          <w:iCs/>
          <w:lang w:val="en-GB"/>
        </w:rPr>
        <w:t>W</w:t>
      </w:r>
      <w:r w:rsidRPr="00D31C7F">
        <w:rPr>
          <w:rFonts w:ascii="Times New Roman" w:hAnsi="Times New Roman" w:cs="Times New Roman"/>
          <w:iCs/>
          <w:lang w:val="en-GB"/>
        </w:rPr>
        <w:t>orld</w:t>
      </w:r>
      <w:r w:rsidR="004C0045">
        <w:rPr>
          <w:rFonts w:ascii="Times New Roman" w:hAnsi="Times New Roman" w:cs="Times New Roman"/>
          <w:iCs/>
          <w:lang w:val="en-GB"/>
        </w:rPr>
        <w:t>’</w:t>
      </w:r>
      <w:r w:rsidRPr="00D31C7F">
        <w:rPr>
          <w:rFonts w:ascii="Times New Roman" w:hAnsi="Times New Roman" w:cs="Times New Roman"/>
          <w:iCs/>
          <w:lang w:val="en-GB"/>
        </w:rPr>
        <w:t xml:space="preserve">, in: P. Clarke &amp; T. Claydon (Eds.), </w:t>
      </w:r>
      <w:r w:rsidRPr="00D31C7F">
        <w:rPr>
          <w:rFonts w:ascii="Times New Roman" w:hAnsi="Times New Roman" w:cs="Times New Roman"/>
          <w:i/>
          <w:iCs/>
          <w:lang w:val="en-GB"/>
        </w:rPr>
        <w:t>God</w:t>
      </w:r>
      <w:r w:rsidR="004C0045">
        <w:rPr>
          <w:rFonts w:ascii="Times New Roman" w:hAnsi="Times New Roman" w:cs="Times New Roman"/>
          <w:i/>
          <w:iCs/>
          <w:lang w:val="en-GB"/>
        </w:rPr>
        <w:t>’</w:t>
      </w:r>
      <w:r w:rsidRPr="00D31C7F">
        <w:rPr>
          <w:rFonts w:ascii="Times New Roman" w:hAnsi="Times New Roman" w:cs="Times New Roman"/>
          <w:i/>
          <w:iCs/>
          <w:lang w:val="en-GB"/>
        </w:rPr>
        <w:t xml:space="preserve">s bounty? The </w:t>
      </w:r>
      <w:r w:rsidR="00516F7E" w:rsidRPr="00D31C7F">
        <w:rPr>
          <w:rFonts w:ascii="Times New Roman" w:hAnsi="Times New Roman" w:cs="Times New Roman"/>
          <w:i/>
          <w:iCs/>
          <w:lang w:val="en-GB"/>
        </w:rPr>
        <w:t>C</w:t>
      </w:r>
      <w:r w:rsidRPr="00D31C7F">
        <w:rPr>
          <w:rFonts w:ascii="Times New Roman" w:hAnsi="Times New Roman" w:cs="Times New Roman"/>
          <w:i/>
          <w:iCs/>
          <w:lang w:val="en-GB"/>
        </w:rPr>
        <w:t xml:space="preserve">hurches and the </w:t>
      </w:r>
      <w:r w:rsidR="00516F7E" w:rsidRPr="00D31C7F">
        <w:rPr>
          <w:rFonts w:ascii="Times New Roman" w:hAnsi="Times New Roman" w:cs="Times New Roman"/>
          <w:i/>
          <w:iCs/>
          <w:lang w:val="en-GB"/>
        </w:rPr>
        <w:t>N</w:t>
      </w:r>
      <w:r w:rsidRPr="00D31C7F">
        <w:rPr>
          <w:rFonts w:ascii="Times New Roman" w:hAnsi="Times New Roman" w:cs="Times New Roman"/>
          <w:i/>
          <w:iCs/>
          <w:lang w:val="en-GB"/>
        </w:rPr>
        <w:t xml:space="preserve">atural </w:t>
      </w:r>
      <w:r w:rsidR="00516F7E" w:rsidRPr="00D31C7F">
        <w:rPr>
          <w:rFonts w:ascii="Times New Roman" w:hAnsi="Times New Roman" w:cs="Times New Roman"/>
          <w:i/>
          <w:lang w:val="en-GB"/>
        </w:rPr>
        <w:t>W</w:t>
      </w:r>
      <w:r w:rsidRPr="00D31C7F">
        <w:rPr>
          <w:rFonts w:ascii="Times New Roman" w:hAnsi="Times New Roman" w:cs="Times New Roman"/>
          <w:i/>
          <w:lang w:val="en-GB"/>
        </w:rPr>
        <w:t>orld</w:t>
      </w:r>
      <w:r w:rsidRPr="00D31C7F">
        <w:rPr>
          <w:rFonts w:ascii="Times New Roman" w:hAnsi="Times New Roman" w:cs="Times New Roman"/>
          <w:iCs/>
          <w:lang w:val="en-GB"/>
        </w:rPr>
        <w:t xml:space="preserve"> (Woodbridge 2010) 89-110.</w:t>
      </w:r>
    </w:p>
    <w:p w14:paraId="262F7763" w14:textId="77777777" w:rsidR="00C028A5" w:rsidRPr="00AB5739" w:rsidRDefault="00C028A5" w:rsidP="006316DF">
      <w:pPr>
        <w:pStyle w:val="ListParagraph"/>
        <w:numPr>
          <w:ilvl w:val="0"/>
          <w:numId w:val="5"/>
        </w:numPr>
        <w:tabs>
          <w:tab w:val="left" w:pos="6510"/>
        </w:tabs>
        <w:spacing w:after="0" w:line="276" w:lineRule="auto"/>
        <w:rPr>
          <w:rFonts w:ascii="Times New Roman" w:hAnsi="Times New Roman" w:cs="Times New Roman"/>
          <w:iCs/>
          <w:lang w:val="de-DE"/>
        </w:rPr>
      </w:pPr>
      <w:r w:rsidRPr="00AB5739">
        <w:rPr>
          <w:rFonts w:ascii="Times New Roman" w:hAnsi="Times New Roman" w:cs="Times New Roman"/>
          <w:iCs/>
          <w:lang w:val="de-DE"/>
        </w:rPr>
        <w:t xml:space="preserve">Borst, A., </w:t>
      </w:r>
      <w:r w:rsidRPr="00AB5739">
        <w:rPr>
          <w:rFonts w:ascii="Times New Roman" w:hAnsi="Times New Roman" w:cs="Times New Roman"/>
          <w:i/>
          <w:lang w:val="de-DE"/>
        </w:rPr>
        <w:t>Die Katharer</w:t>
      </w:r>
      <w:r w:rsidRPr="00AB5739">
        <w:rPr>
          <w:rFonts w:ascii="Times New Roman" w:hAnsi="Times New Roman" w:cs="Times New Roman"/>
          <w:iCs/>
          <w:lang w:val="de-DE"/>
        </w:rPr>
        <w:t xml:space="preserve"> (Stuttgart 1953).</w:t>
      </w:r>
    </w:p>
    <w:p w14:paraId="0603CB0A" w14:textId="11BEFC53"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lastRenderedPageBreak/>
        <w:t xml:space="preserve">Bourin, M., </w:t>
      </w:r>
      <w:bookmarkStart w:id="126" w:name="_Hlk111979920"/>
      <w:r w:rsidR="004C0045">
        <w:rPr>
          <w:rFonts w:ascii="Times New Roman" w:hAnsi="Times New Roman" w:cs="Times New Roman"/>
          <w:iCs/>
          <w:lang w:val="fr-FR"/>
        </w:rPr>
        <w:t>‘</w:t>
      </w:r>
      <w:r w:rsidRPr="00DC098B">
        <w:rPr>
          <w:rFonts w:ascii="Times New Roman" w:hAnsi="Times New Roman" w:cs="Times New Roman"/>
          <w:iCs/>
          <w:lang w:val="fr-FR"/>
        </w:rPr>
        <w:t xml:space="preserve">Les </w:t>
      </w:r>
      <w:r w:rsidR="00565AC3" w:rsidRPr="00DC098B">
        <w:rPr>
          <w:rFonts w:ascii="Times New Roman" w:hAnsi="Times New Roman" w:cs="Times New Roman"/>
          <w:iCs/>
          <w:lang w:val="fr-FR"/>
        </w:rPr>
        <w:t>Di</w:t>
      </w:r>
      <w:r w:rsidRPr="00DC098B">
        <w:rPr>
          <w:rFonts w:ascii="Times New Roman" w:hAnsi="Times New Roman" w:cs="Times New Roman"/>
          <w:iCs/>
          <w:lang w:val="fr-FR"/>
        </w:rPr>
        <w:t xml:space="preserve">ssidents </w:t>
      </w:r>
      <w:r w:rsidR="00565AC3" w:rsidRPr="00DC098B">
        <w:rPr>
          <w:rFonts w:ascii="Times New Roman" w:hAnsi="Times New Roman" w:cs="Times New Roman"/>
          <w:iCs/>
          <w:lang w:val="fr-FR"/>
        </w:rPr>
        <w:t>R</w:t>
      </w:r>
      <w:r w:rsidRPr="00DC098B">
        <w:rPr>
          <w:rFonts w:ascii="Times New Roman" w:hAnsi="Times New Roman" w:cs="Times New Roman"/>
          <w:iCs/>
          <w:lang w:val="fr-FR"/>
        </w:rPr>
        <w:t xml:space="preserve">eligieux dans la </w:t>
      </w:r>
      <w:r w:rsidR="00565AC3" w:rsidRPr="00DC098B">
        <w:rPr>
          <w:rFonts w:ascii="Times New Roman" w:hAnsi="Times New Roman" w:cs="Times New Roman"/>
          <w:iCs/>
          <w:lang w:val="fr-FR"/>
        </w:rPr>
        <w:t>S</w:t>
      </w:r>
      <w:r w:rsidRPr="00DC098B">
        <w:rPr>
          <w:rFonts w:ascii="Times New Roman" w:hAnsi="Times New Roman" w:cs="Times New Roman"/>
          <w:iCs/>
          <w:lang w:val="fr-FR"/>
        </w:rPr>
        <w:t xml:space="preserve">ociété </w:t>
      </w:r>
      <w:r w:rsidR="00565AC3" w:rsidRPr="00DC098B">
        <w:rPr>
          <w:rFonts w:ascii="Times New Roman" w:hAnsi="Times New Roman" w:cs="Times New Roman"/>
          <w:iCs/>
          <w:lang w:val="fr-FR"/>
        </w:rPr>
        <w:t>V</w:t>
      </w:r>
      <w:r w:rsidRPr="00DC098B">
        <w:rPr>
          <w:rFonts w:ascii="Times New Roman" w:hAnsi="Times New Roman" w:cs="Times New Roman"/>
          <w:iCs/>
          <w:lang w:val="fr-FR"/>
        </w:rPr>
        <w:t xml:space="preserve">illageoise </w:t>
      </w:r>
      <w:r w:rsidR="00565AC3" w:rsidRPr="00DC098B">
        <w:rPr>
          <w:rFonts w:ascii="Times New Roman" w:hAnsi="Times New Roman" w:cs="Times New Roman"/>
          <w:iCs/>
          <w:lang w:val="fr-FR"/>
        </w:rPr>
        <w:t>L</w:t>
      </w:r>
      <w:r w:rsidRPr="00DC098B">
        <w:rPr>
          <w:rFonts w:ascii="Times New Roman" w:hAnsi="Times New Roman" w:cs="Times New Roman"/>
          <w:iCs/>
          <w:lang w:val="fr-FR"/>
        </w:rPr>
        <w:t xml:space="preserve">anguedocienne à la </w:t>
      </w:r>
      <w:r w:rsidR="00565AC3" w:rsidRPr="00DC098B">
        <w:rPr>
          <w:rFonts w:ascii="Times New Roman" w:hAnsi="Times New Roman" w:cs="Times New Roman"/>
          <w:iCs/>
          <w:lang w:val="fr-FR"/>
        </w:rPr>
        <w:t>F</w:t>
      </w:r>
      <w:r w:rsidRPr="00DC098B">
        <w:rPr>
          <w:rFonts w:ascii="Times New Roman" w:hAnsi="Times New Roman" w:cs="Times New Roman"/>
          <w:iCs/>
          <w:lang w:val="fr-FR"/>
        </w:rPr>
        <w:t xml:space="preserve">in du XIIIe et au </w:t>
      </w:r>
      <w:r w:rsidR="00565AC3" w:rsidRPr="00DC098B">
        <w:rPr>
          <w:rFonts w:ascii="Times New Roman" w:hAnsi="Times New Roman" w:cs="Times New Roman"/>
          <w:iCs/>
          <w:lang w:val="fr-FR"/>
        </w:rPr>
        <w:t>D</w:t>
      </w:r>
      <w:r w:rsidRPr="00DC098B">
        <w:rPr>
          <w:rFonts w:ascii="Times New Roman" w:hAnsi="Times New Roman" w:cs="Times New Roman"/>
          <w:iCs/>
          <w:lang w:val="fr-FR"/>
        </w:rPr>
        <w:t xml:space="preserve">ébut du XIVe </w:t>
      </w:r>
      <w:r w:rsidR="00565AC3" w:rsidRPr="00DC098B">
        <w:rPr>
          <w:rFonts w:ascii="Times New Roman" w:hAnsi="Times New Roman" w:cs="Times New Roman"/>
          <w:iCs/>
          <w:lang w:val="fr-FR"/>
        </w:rPr>
        <w:t>S</w:t>
      </w:r>
      <w:r w:rsidRPr="00DC098B">
        <w:rPr>
          <w:rFonts w:ascii="Times New Roman" w:hAnsi="Times New Roman" w:cs="Times New Roman"/>
          <w:iCs/>
          <w:lang w:val="fr-FR"/>
        </w:rPr>
        <w:t>iècle</w:t>
      </w:r>
      <w:r w:rsidR="004C0045">
        <w:rPr>
          <w:rFonts w:ascii="Times New Roman" w:hAnsi="Times New Roman" w:cs="Times New Roman"/>
          <w:iCs/>
          <w:lang w:val="fr-FR"/>
        </w:rPr>
        <w:t>’</w:t>
      </w:r>
      <w:r w:rsidRPr="00DC098B">
        <w:rPr>
          <w:rFonts w:ascii="Times New Roman" w:hAnsi="Times New Roman" w:cs="Times New Roman"/>
          <w:iCs/>
          <w:lang w:val="fr-FR"/>
        </w:rPr>
        <w:t xml:space="preserve"> in: P. Chareyre (Ed.), </w:t>
      </w:r>
      <w:r w:rsidRPr="00DC098B">
        <w:rPr>
          <w:rFonts w:ascii="Times New Roman" w:hAnsi="Times New Roman" w:cs="Times New Roman"/>
          <w:i/>
          <w:iCs/>
          <w:lang w:val="fr-FR"/>
        </w:rPr>
        <w:t>L</w:t>
      </w:r>
      <w:r w:rsidR="004C0045">
        <w:rPr>
          <w:rFonts w:ascii="Times New Roman" w:hAnsi="Times New Roman" w:cs="Times New Roman"/>
          <w:i/>
          <w:iCs/>
          <w:lang w:val="fr-FR"/>
        </w:rPr>
        <w:t>’</w:t>
      </w:r>
      <w:r w:rsidR="00565AC3" w:rsidRPr="00DC098B">
        <w:rPr>
          <w:rFonts w:ascii="Times New Roman" w:hAnsi="Times New Roman" w:cs="Times New Roman"/>
          <w:i/>
          <w:iCs/>
          <w:lang w:val="fr-FR"/>
        </w:rPr>
        <w:t>H</w:t>
      </w:r>
      <w:r w:rsidRPr="00DC098B">
        <w:rPr>
          <w:rFonts w:ascii="Times New Roman" w:hAnsi="Times New Roman" w:cs="Times New Roman"/>
          <w:i/>
          <w:iCs/>
          <w:lang w:val="fr-FR"/>
        </w:rPr>
        <w:t xml:space="preserve">érétique au </w:t>
      </w:r>
      <w:r w:rsidR="00565AC3" w:rsidRPr="00DC098B">
        <w:rPr>
          <w:rFonts w:ascii="Times New Roman" w:hAnsi="Times New Roman" w:cs="Times New Roman"/>
          <w:i/>
          <w:iCs/>
          <w:lang w:val="fr-FR"/>
        </w:rPr>
        <w:t>V</w:t>
      </w:r>
      <w:r w:rsidRPr="00DC098B">
        <w:rPr>
          <w:rFonts w:ascii="Times New Roman" w:hAnsi="Times New Roman" w:cs="Times New Roman"/>
          <w:i/>
          <w:iCs/>
          <w:lang w:val="fr-FR"/>
        </w:rPr>
        <w:t xml:space="preserve">illage: les </w:t>
      </w:r>
      <w:r w:rsidR="00565AC3" w:rsidRPr="00DC098B">
        <w:rPr>
          <w:rFonts w:ascii="Times New Roman" w:hAnsi="Times New Roman" w:cs="Times New Roman"/>
          <w:i/>
          <w:iCs/>
          <w:lang w:val="fr-FR"/>
        </w:rPr>
        <w:t>M</w:t>
      </w:r>
      <w:r w:rsidRPr="00DC098B">
        <w:rPr>
          <w:rFonts w:ascii="Times New Roman" w:hAnsi="Times New Roman" w:cs="Times New Roman"/>
          <w:i/>
          <w:iCs/>
          <w:lang w:val="fr-FR"/>
        </w:rPr>
        <w:t xml:space="preserve">inorités </w:t>
      </w:r>
      <w:r w:rsidR="00565AC3" w:rsidRPr="00DC098B">
        <w:rPr>
          <w:rFonts w:ascii="Times New Roman" w:hAnsi="Times New Roman" w:cs="Times New Roman"/>
          <w:i/>
          <w:iCs/>
          <w:lang w:val="fr-FR"/>
        </w:rPr>
        <w:t>R</w:t>
      </w:r>
      <w:r w:rsidRPr="00DC098B">
        <w:rPr>
          <w:rFonts w:ascii="Times New Roman" w:hAnsi="Times New Roman" w:cs="Times New Roman"/>
          <w:i/>
          <w:iCs/>
          <w:lang w:val="fr-FR"/>
        </w:rPr>
        <w:t>eligieuses dans l</w:t>
      </w:r>
      <w:r w:rsidR="004C0045">
        <w:rPr>
          <w:rFonts w:ascii="Times New Roman" w:hAnsi="Times New Roman" w:cs="Times New Roman"/>
          <w:i/>
          <w:iCs/>
          <w:lang w:val="fr-FR"/>
        </w:rPr>
        <w:t>’</w:t>
      </w:r>
      <w:r w:rsidRPr="00DC098B">
        <w:rPr>
          <w:rFonts w:ascii="Times New Roman" w:hAnsi="Times New Roman" w:cs="Times New Roman"/>
          <w:i/>
          <w:iCs/>
          <w:lang w:val="fr-FR"/>
        </w:rPr>
        <w:t xml:space="preserve">Europe </w:t>
      </w:r>
      <w:r w:rsidR="00565AC3" w:rsidRPr="00DC098B">
        <w:rPr>
          <w:rFonts w:ascii="Times New Roman" w:hAnsi="Times New Roman" w:cs="Times New Roman"/>
          <w:i/>
          <w:iCs/>
          <w:lang w:val="fr-FR"/>
        </w:rPr>
        <w:t>M</w:t>
      </w:r>
      <w:r w:rsidRPr="00DC098B">
        <w:rPr>
          <w:rFonts w:ascii="Times New Roman" w:hAnsi="Times New Roman" w:cs="Times New Roman"/>
          <w:i/>
          <w:iCs/>
          <w:lang w:val="fr-FR"/>
        </w:rPr>
        <w:t xml:space="preserve">édiévale et </w:t>
      </w:r>
      <w:r w:rsidR="00565AC3" w:rsidRPr="00DC098B">
        <w:rPr>
          <w:rFonts w:ascii="Times New Roman" w:hAnsi="Times New Roman" w:cs="Times New Roman"/>
          <w:i/>
          <w:iCs/>
          <w:lang w:val="fr-FR"/>
        </w:rPr>
        <w:t>M</w:t>
      </w:r>
      <w:r w:rsidRPr="00DC098B">
        <w:rPr>
          <w:rFonts w:ascii="Times New Roman" w:hAnsi="Times New Roman" w:cs="Times New Roman"/>
          <w:i/>
          <w:iCs/>
          <w:lang w:val="fr-FR"/>
        </w:rPr>
        <w:t xml:space="preserve">oderne. Actes de XXXIe Journées </w:t>
      </w:r>
      <w:r w:rsidR="00565AC3" w:rsidRPr="00DC098B">
        <w:rPr>
          <w:rFonts w:ascii="Times New Roman" w:hAnsi="Times New Roman" w:cs="Times New Roman"/>
          <w:i/>
          <w:iCs/>
          <w:lang w:val="fr-FR"/>
        </w:rPr>
        <w:t>I</w:t>
      </w:r>
      <w:r w:rsidRPr="00DC098B">
        <w:rPr>
          <w:rFonts w:ascii="Times New Roman" w:hAnsi="Times New Roman" w:cs="Times New Roman"/>
          <w:i/>
          <w:iCs/>
          <w:lang w:val="fr-FR"/>
        </w:rPr>
        <w:t>nternationales d</w:t>
      </w:r>
      <w:r w:rsidR="004C0045">
        <w:rPr>
          <w:rFonts w:ascii="Times New Roman" w:hAnsi="Times New Roman" w:cs="Times New Roman"/>
          <w:i/>
          <w:iCs/>
          <w:lang w:val="fr-FR"/>
        </w:rPr>
        <w:t>’</w:t>
      </w:r>
      <w:r w:rsidR="00565AC3" w:rsidRPr="00DC098B">
        <w:rPr>
          <w:rFonts w:ascii="Times New Roman" w:hAnsi="Times New Roman" w:cs="Times New Roman"/>
          <w:i/>
          <w:iCs/>
          <w:lang w:val="fr-FR"/>
        </w:rPr>
        <w:t>H</w:t>
      </w:r>
      <w:r w:rsidRPr="00DC098B">
        <w:rPr>
          <w:rFonts w:ascii="Times New Roman" w:hAnsi="Times New Roman" w:cs="Times New Roman"/>
          <w:i/>
          <w:iCs/>
          <w:lang w:val="fr-FR"/>
        </w:rPr>
        <w:t>istoire de l</w:t>
      </w:r>
      <w:r w:rsidR="004C0045">
        <w:rPr>
          <w:rFonts w:ascii="Times New Roman" w:hAnsi="Times New Roman" w:cs="Times New Roman"/>
          <w:i/>
          <w:iCs/>
          <w:lang w:val="fr-FR"/>
        </w:rPr>
        <w:t>’</w:t>
      </w:r>
      <w:r w:rsidR="00565AC3" w:rsidRPr="00DC098B">
        <w:rPr>
          <w:rFonts w:ascii="Times New Roman" w:hAnsi="Times New Roman" w:cs="Times New Roman"/>
          <w:i/>
          <w:iCs/>
          <w:lang w:val="fr-FR"/>
        </w:rPr>
        <w:t>A</w:t>
      </w:r>
      <w:r w:rsidRPr="00DC098B">
        <w:rPr>
          <w:rFonts w:ascii="Times New Roman" w:hAnsi="Times New Roman" w:cs="Times New Roman"/>
          <w:i/>
          <w:iCs/>
          <w:lang w:val="fr-FR"/>
        </w:rPr>
        <w:t>bbaye de Flaran, 9 et 10 octobre 2009</w:t>
      </w:r>
      <w:r w:rsidRPr="00DC098B">
        <w:rPr>
          <w:rFonts w:ascii="Times New Roman" w:hAnsi="Times New Roman" w:cs="Times New Roman"/>
          <w:iCs/>
          <w:lang w:val="fr-FR"/>
        </w:rPr>
        <w:t xml:space="preserve"> (Toulouse 2011) 201-216.</w:t>
      </w:r>
    </w:p>
    <w:bookmarkEnd w:id="126"/>
    <w:p w14:paraId="5A90E957" w14:textId="3BBBD4BF"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Burnett, C., </w:t>
      </w:r>
      <w:r w:rsidR="004C0045">
        <w:rPr>
          <w:rFonts w:ascii="Times New Roman" w:hAnsi="Times New Roman" w:cs="Times New Roman"/>
          <w:iCs/>
          <w:lang w:val="en-GB"/>
        </w:rPr>
        <w:t>‘</w:t>
      </w:r>
      <w:r w:rsidRPr="00D31C7F">
        <w:rPr>
          <w:rFonts w:ascii="Times New Roman" w:hAnsi="Times New Roman" w:cs="Times New Roman"/>
          <w:iCs/>
          <w:lang w:val="en-GB"/>
        </w:rPr>
        <w:t>Béziers as an Astronomical Center for Jews and Christians in the Mid-Twelfth Century</w:t>
      </w:r>
      <w:r w:rsidR="004C0045">
        <w:rPr>
          <w:rFonts w:ascii="Times New Roman" w:hAnsi="Times New Roman" w:cs="Times New Roman"/>
          <w:iCs/>
          <w:lang w:val="en-GB"/>
        </w:rPr>
        <w:t>’</w:t>
      </w:r>
      <w:r w:rsidR="00565AC3" w:rsidRPr="00D31C7F">
        <w:rPr>
          <w:rFonts w:ascii="Times New Roman" w:hAnsi="Times New Roman" w:cs="Times New Roman"/>
          <w:iCs/>
          <w:lang w:val="en-GB"/>
        </w:rPr>
        <w:t>,</w:t>
      </w:r>
      <w:r w:rsidRPr="00D31C7F">
        <w:rPr>
          <w:rFonts w:ascii="Times New Roman" w:hAnsi="Times New Roman" w:cs="Times New Roman"/>
          <w:iCs/>
          <w:lang w:val="en-GB"/>
        </w:rPr>
        <w:t xml:space="preserve"> </w:t>
      </w:r>
      <w:r w:rsidRPr="00D31C7F">
        <w:rPr>
          <w:rFonts w:ascii="Times New Roman" w:hAnsi="Times New Roman" w:cs="Times New Roman"/>
          <w:i/>
          <w:iCs/>
          <w:lang w:val="en-GB"/>
        </w:rPr>
        <w:t>Aleph</w:t>
      </w:r>
      <w:r w:rsidRPr="00D31C7F">
        <w:rPr>
          <w:rFonts w:ascii="Times New Roman" w:hAnsi="Times New Roman" w:cs="Times New Roman"/>
          <w:iCs/>
          <w:lang w:val="en-GB"/>
        </w:rPr>
        <w:t xml:space="preserve"> , 17</w:t>
      </w:r>
      <w:r w:rsidR="00565AC3" w:rsidRPr="00D31C7F">
        <w:rPr>
          <w:rFonts w:ascii="Times New Roman" w:hAnsi="Times New Roman" w:cs="Times New Roman"/>
          <w:iCs/>
          <w:lang w:val="en-GB"/>
        </w:rPr>
        <w:t xml:space="preserve"> </w:t>
      </w:r>
      <w:r w:rsidRPr="00D31C7F">
        <w:rPr>
          <w:rFonts w:ascii="Times New Roman" w:hAnsi="Times New Roman" w:cs="Times New Roman"/>
          <w:iCs/>
          <w:lang w:val="en-GB"/>
        </w:rPr>
        <w:t>(2017)</w:t>
      </w:r>
      <w:r w:rsidR="00565AC3" w:rsidRPr="00D31C7F">
        <w:rPr>
          <w:rFonts w:ascii="Times New Roman" w:hAnsi="Times New Roman" w:cs="Times New Roman"/>
          <w:iCs/>
          <w:lang w:val="en-GB"/>
        </w:rPr>
        <w:t xml:space="preserve"> 2</w:t>
      </w:r>
      <w:r w:rsidRPr="00D31C7F">
        <w:rPr>
          <w:rFonts w:ascii="Times New Roman" w:hAnsi="Times New Roman" w:cs="Times New Roman"/>
          <w:iCs/>
          <w:lang w:val="en-GB"/>
        </w:rPr>
        <w:t>,</w:t>
      </w:r>
      <w:r w:rsidR="00565AC3" w:rsidRPr="00D31C7F">
        <w:rPr>
          <w:rFonts w:ascii="Times New Roman" w:hAnsi="Times New Roman" w:cs="Times New Roman"/>
          <w:iCs/>
          <w:lang w:val="en-GB"/>
        </w:rPr>
        <w:t xml:space="preserve"> </w:t>
      </w:r>
      <w:r w:rsidRPr="00D31C7F">
        <w:rPr>
          <w:rFonts w:ascii="Times New Roman" w:hAnsi="Times New Roman" w:cs="Times New Roman"/>
          <w:iCs/>
          <w:lang w:val="en-GB"/>
        </w:rPr>
        <w:t>197-219.</w:t>
      </w:r>
    </w:p>
    <w:p w14:paraId="04549CFB" w14:textId="5FEEA22C"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C098B">
        <w:rPr>
          <w:rFonts w:ascii="Times New Roman" w:hAnsi="Times New Roman" w:cs="Times New Roman"/>
          <w:iCs/>
          <w:lang w:val="fr-FR"/>
        </w:rPr>
        <w:t xml:space="preserve">Carbonell-Lamothe, Y., </w:t>
      </w:r>
      <w:r w:rsidR="004C0045">
        <w:rPr>
          <w:rFonts w:ascii="Times New Roman" w:hAnsi="Times New Roman" w:cs="Times New Roman"/>
          <w:iCs/>
          <w:lang w:val="fr-FR"/>
        </w:rPr>
        <w:t>‘</w:t>
      </w:r>
      <w:r w:rsidRPr="00DC098B">
        <w:rPr>
          <w:rFonts w:ascii="Times New Roman" w:hAnsi="Times New Roman" w:cs="Times New Roman"/>
          <w:i/>
          <w:iCs/>
          <w:lang w:val="fr-FR"/>
        </w:rPr>
        <w:t>Un</w:t>
      </w:r>
      <w:r w:rsidR="00565AC3" w:rsidRPr="00DC098B">
        <w:rPr>
          <w:rFonts w:ascii="Times New Roman" w:hAnsi="Times New Roman" w:cs="Times New Roman"/>
          <w:i/>
          <w:iCs/>
          <w:lang w:val="fr-FR"/>
        </w:rPr>
        <w:t xml:space="preserve"> G</w:t>
      </w:r>
      <w:r w:rsidRPr="00DC098B">
        <w:rPr>
          <w:rFonts w:ascii="Times New Roman" w:hAnsi="Times New Roman" w:cs="Times New Roman"/>
          <w:i/>
          <w:iCs/>
          <w:lang w:val="fr-FR"/>
        </w:rPr>
        <w:t xml:space="preserve">othique </w:t>
      </w:r>
      <w:r w:rsidR="00565AC3" w:rsidRPr="00DC098B">
        <w:rPr>
          <w:rFonts w:ascii="Times New Roman" w:hAnsi="Times New Roman" w:cs="Times New Roman"/>
          <w:i/>
          <w:iCs/>
          <w:lang w:val="fr-FR"/>
        </w:rPr>
        <w:t>M</w:t>
      </w:r>
      <w:r w:rsidRPr="00DC098B">
        <w:rPr>
          <w:rFonts w:ascii="Times New Roman" w:hAnsi="Times New Roman" w:cs="Times New Roman"/>
          <w:i/>
          <w:iCs/>
          <w:lang w:val="fr-FR"/>
        </w:rPr>
        <w:t>éridional</w:t>
      </w:r>
      <w:r w:rsidRPr="00DC098B">
        <w:rPr>
          <w:rFonts w:ascii="Times New Roman" w:hAnsi="Times New Roman" w:cs="Times New Roman"/>
          <w:iCs/>
          <w:lang w:val="fr-FR"/>
        </w:rPr>
        <w:t xml:space="preserve"> </w:t>
      </w:r>
      <w:r w:rsidRPr="00DC098B">
        <w:rPr>
          <w:rFonts w:ascii="Times New Roman" w:hAnsi="Times New Roman" w:cs="Times New Roman"/>
          <w:i/>
          <w:iCs/>
          <w:lang w:val="fr-FR"/>
        </w:rPr>
        <w:t>?</w:t>
      </w:r>
      <w:r w:rsidR="004C0045">
        <w:rPr>
          <w:rFonts w:ascii="Times New Roman" w:hAnsi="Times New Roman" w:cs="Times New Roman"/>
          <w:iCs/>
          <w:lang w:val="fr-FR"/>
        </w:rPr>
        <w:t>’</w:t>
      </w:r>
      <w:r w:rsidR="00565AC3" w:rsidRPr="00DC098B">
        <w:rPr>
          <w:rFonts w:ascii="Times New Roman" w:hAnsi="Times New Roman" w:cs="Times New Roman"/>
          <w:iCs/>
          <w:lang w:val="fr-FR"/>
        </w:rPr>
        <w:t xml:space="preserve"> </w:t>
      </w:r>
      <w:r w:rsidRPr="00D31C7F">
        <w:rPr>
          <w:rFonts w:ascii="Times New Roman" w:hAnsi="Times New Roman" w:cs="Times New Roman"/>
          <w:i/>
          <w:iCs/>
          <w:lang w:val="en-GB"/>
        </w:rPr>
        <w:t>Midi</w:t>
      </w:r>
      <w:r w:rsidRPr="00D31C7F">
        <w:rPr>
          <w:rFonts w:ascii="Times New Roman" w:hAnsi="Times New Roman" w:cs="Times New Roman"/>
          <w:iCs/>
          <w:lang w:val="en-GB"/>
        </w:rPr>
        <w:t>, 2 (1987)</w:t>
      </w:r>
      <w:r w:rsidR="00565AC3" w:rsidRPr="00D31C7F">
        <w:rPr>
          <w:rFonts w:ascii="Times New Roman" w:hAnsi="Times New Roman" w:cs="Times New Roman"/>
          <w:iCs/>
          <w:lang w:val="en-GB"/>
        </w:rPr>
        <w:t xml:space="preserve"> 53-58</w:t>
      </w:r>
      <w:r w:rsidRPr="00D31C7F">
        <w:rPr>
          <w:rFonts w:ascii="Times New Roman" w:hAnsi="Times New Roman" w:cs="Times New Roman"/>
          <w:iCs/>
          <w:lang w:val="en-GB"/>
        </w:rPr>
        <w:t>.</w:t>
      </w:r>
    </w:p>
    <w:p w14:paraId="3D16EBA7"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Clark, C., and Wolfram Kaiser (eds.) </w:t>
      </w:r>
      <w:r w:rsidRPr="00D31C7F">
        <w:rPr>
          <w:rFonts w:ascii="Times New Roman" w:hAnsi="Times New Roman" w:cs="Times New Roman"/>
          <w:i/>
          <w:iCs/>
          <w:lang w:val="en-GB"/>
        </w:rPr>
        <w:t>Culture Wars: Secular-Catholic Conflict in Nineteenth Century Europe</w:t>
      </w:r>
      <w:r w:rsidRPr="00D31C7F">
        <w:rPr>
          <w:rFonts w:ascii="Times New Roman" w:hAnsi="Times New Roman" w:cs="Times New Roman"/>
          <w:iCs/>
          <w:lang w:val="en-GB"/>
        </w:rPr>
        <w:t> (Cambridge 2003).</w:t>
      </w:r>
    </w:p>
    <w:p w14:paraId="4C10CD62" w14:textId="7048225A"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Cosgrove, W. R., </w:t>
      </w:r>
      <w:r w:rsidR="004C0045">
        <w:rPr>
          <w:rFonts w:ascii="Times New Roman" w:hAnsi="Times New Roman" w:cs="Times New Roman"/>
          <w:iCs/>
          <w:lang w:val="en-GB"/>
        </w:rPr>
        <w:t>‘</w:t>
      </w:r>
      <w:r w:rsidRPr="00D31C7F">
        <w:rPr>
          <w:rFonts w:ascii="Times New Roman" w:hAnsi="Times New Roman" w:cs="Times New Roman"/>
          <w:iCs/>
          <w:lang w:val="en-GB"/>
        </w:rPr>
        <w:t>Pierre</w:t>
      </w:r>
      <w:r w:rsidR="004C0045">
        <w:rPr>
          <w:rFonts w:ascii="Times New Roman" w:hAnsi="Times New Roman" w:cs="Times New Roman"/>
          <w:iCs/>
          <w:lang w:val="en-GB"/>
        </w:rPr>
        <w:t>’</w:t>
      </w:r>
      <w:r w:rsidRPr="00D31C7F">
        <w:rPr>
          <w:rFonts w:ascii="Times New Roman" w:hAnsi="Times New Roman" w:cs="Times New Roman"/>
          <w:iCs/>
          <w:lang w:val="en-GB"/>
        </w:rPr>
        <w:t>s Crossing: Violence and Assassination in the South of France at the Turn of the 13</w:t>
      </w:r>
      <w:r w:rsidRPr="00D31C7F">
        <w:rPr>
          <w:rFonts w:ascii="Times New Roman" w:hAnsi="Times New Roman" w:cs="Times New Roman"/>
          <w:iCs/>
          <w:vertAlign w:val="superscript"/>
          <w:lang w:val="en-GB"/>
        </w:rPr>
        <w:t>th</w:t>
      </w:r>
      <w:r w:rsidRPr="00D31C7F">
        <w:rPr>
          <w:rFonts w:ascii="Times New Roman" w:hAnsi="Times New Roman" w:cs="Times New Roman"/>
          <w:iCs/>
          <w:lang w:val="en-GB"/>
        </w:rPr>
        <w:t xml:space="preserve"> Century</w:t>
      </w:r>
      <w:r w:rsidR="004C0045">
        <w:rPr>
          <w:rFonts w:ascii="Times New Roman" w:hAnsi="Times New Roman" w:cs="Times New Roman"/>
          <w:iCs/>
          <w:lang w:val="en-GB"/>
        </w:rPr>
        <w:t>’</w:t>
      </w:r>
      <w:r w:rsidRPr="00D31C7F">
        <w:rPr>
          <w:rFonts w:ascii="Times New Roman" w:hAnsi="Times New Roman" w:cs="Times New Roman"/>
          <w:iCs/>
          <w:lang w:val="en-GB"/>
        </w:rPr>
        <w:t xml:space="preserve"> in: Radosław Kotecki, Jacek Maciejewski (eds.), </w:t>
      </w:r>
      <w:r w:rsidRPr="00D31C7F">
        <w:rPr>
          <w:rFonts w:ascii="Times New Roman" w:hAnsi="Times New Roman" w:cs="Times New Roman"/>
          <w:i/>
          <w:iCs/>
          <w:lang w:val="en-GB"/>
        </w:rPr>
        <w:t>Ecclesia et Violentia: Violence against the Church and Violence within the Church in the Middle Ages</w:t>
      </w:r>
      <w:r w:rsidRPr="00D31C7F">
        <w:rPr>
          <w:rFonts w:ascii="Times New Roman" w:hAnsi="Times New Roman" w:cs="Times New Roman"/>
          <w:iCs/>
          <w:lang w:val="en-GB"/>
        </w:rPr>
        <w:t xml:space="preserve"> (Newcastle-upon-Tyne 2004) 26-40.</w:t>
      </w:r>
    </w:p>
    <w:p w14:paraId="3BA414E0"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Costen, M., </w:t>
      </w:r>
      <w:r w:rsidRPr="00D31C7F">
        <w:rPr>
          <w:rFonts w:ascii="Times New Roman" w:hAnsi="Times New Roman" w:cs="Times New Roman"/>
          <w:i/>
          <w:iCs/>
          <w:lang w:val="en-GB"/>
        </w:rPr>
        <w:t>The Cathars and the Albigensian Crusade</w:t>
      </w:r>
      <w:r w:rsidRPr="00D31C7F">
        <w:rPr>
          <w:rFonts w:ascii="Times New Roman" w:hAnsi="Times New Roman" w:cs="Times New Roman"/>
          <w:iCs/>
          <w:lang w:val="en-GB"/>
        </w:rPr>
        <w:t xml:space="preserve"> (Manchester 1997).</w:t>
      </w:r>
    </w:p>
    <w:p w14:paraId="20C19AE9"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Deane, J., </w:t>
      </w:r>
      <w:r w:rsidRPr="00D31C7F">
        <w:rPr>
          <w:rFonts w:ascii="Times New Roman" w:hAnsi="Times New Roman" w:cs="Times New Roman"/>
          <w:i/>
          <w:iCs/>
          <w:lang w:val="en-GB"/>
        </w:rPr>
        <w:t>A History of Medieval Heresy and Inquisition</w:t>
      </w:r>
      <w:r w:rsidRPr="00D31C7F">
        <w:rPr>
          <w:rFonts w:ascii="Times New Roman" w:hAnsi="Times New Roman" w:cs="Times New Roman"/>
          <w:iCs/>
          <w:lang w:val="en-GB"/>
        </w:rPr>
        <w:t xml:space="preserve"> (Plymouth 2011).</w:t>
      </w:r>
    </w:p>
    <w:p w14:paraId="3E60A5B3" w14:textId="2EAD8F93"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it-IT"/>
        </w:rPr>
      </w:pPr>
      <w:r w:rsidRPr="00DC098B">
        <w:rPr>
          <w:rFonts w:ascii="Times New Roman" w:hAnsi="Times New Roman" w:cs="Times New Roman"/>
          <w:iCs/>
          <w:lang w:val="it-IT"/>
        </w:rPr>
        <w:t xml:space="preserve">Dondaine, A., </w:t>
      </w:r>
      <w:r w:rsidR="004C0045">
        <w:rPr>
          <w:rFonts w:ascii="Times New Roman" w:hAnsi="Times New Roman" w:cs="Times New Roman"/>
          <w:iCs/>
          <w:lang w:val="it-IT"/>
        </w:rPr>
        <w:t>‘</w:t>
      </w:r>
      <w:r w:rsidRPr="00DC098B">
        <w:rPr>
          <w:rFonts w:ascii="Times New Roman" w:hAnsi="Times New Roman" w:cs="Times New Roman"/>
          <w:iCs/>
          <w:lang w:val="it-IT"/>
        </w:rPr>
        <w:t>L</w:t>
      </w:r>
      <w:r w:rsidR="004C0045">
        <w:rPr>
          <w:rFonts w:ascii="Times New Roman" w:hAnsi="Times New Roman" w:cs="Times New Roman"/>
          <w:iCs/>
          <w:lang w:val="it-IT"/>
        </w:rPr>
        <w:t>’</w:t>
      </w:r>
      <w:r w:rsidR="004D5EAB" w:rsidRPr="00DC098B">
        <w:rPr>
          <w:rFonts w:ascii="Times New Roman" w:hAnsi="Times New Roman" w:cs="Times New Roman"/>
          <w:iCs/>
          <w:lang w:val="it-IT"/>
        </w:rPr>
        <w:t>Or</w:t>
      </w:r>
      <w:r w:rsidRPr="00DC098B">
        <w:rPr>
          <w:rFonts w:ascii="Times New Roman" w:hAnsi="Times New Roman" w:cs="Times New Roman"/>
          <w:iCs/>
          <w:lang w:val="it-IT"/>
        </w:rPr>
        <w:t>igine de l</w:t>
      </w:r>
      <w:r w:rsidR="004C0045">
        <w:rPr>
          <w:rFonts w:ascii="Times New Roman" w:hAnsi="Times New Roman" w:cs="Times New Roman"/>
          <w:iCs/>
          <w:lang w:val="it-IT"/>
        </w:rPr>
        <w:t>’</w:t>
      </w:r>
      <w:r w:rsidR="004D5EAB" w:rsidRPr="00DC098B">
        <w:rPr>
          <w:rFonts w:ascii="Times New Roman" w:hAnsi="Times New Roman" w:cs="Times New Roman"/>
          <w:iCs/>
          <w:lang w:val="it-IT"/>
        </w:rPr>
        <w:t>H</w:t>
      </w:r>
      <w:r w:rsidRPr="00DC098B">
        <w:rPr>
          <w:rFonts w:ascii="Times New Roman" w:hAnsi="Times New Roman" w:cs="Times New Roman"/>
          <w:iCs/>
          <w:lang w:val="it-IT"/>
        </w:rPr>
        <w:t xml:space="preserve">érésie </w:t>
      </w:r>
      <w:r w:rsidR="004D5EAB" w:rsidRPr="00DC098B">
        <w:rPr>
          <w:rFonts w:ascii="Times New Roman" w:hAnsi="Times New Roman" w:cs="Times New Roman"/>
          <w:iCs/>
          <w:lang w:val="it-IT"/>
        </w:rPr>
        <w:t>M</w:t>
      </w:r>
      <w:r w:rsidRPr="00DC098B">
        <w:rPr>
          <w:rFonts w:ascii="Times New Roman" w:hAnsi="Times New Roman" w:cs="Times New Roman"/>
          <w:iCs/>
          <w:lang w:val="it-IT"/>
        </w:rPr>
        <w:t>édiévale</w:t>
      </w:r>
      <w:r w:rsidR="004C0045">
        <w:rPr>
          <w:rFonts w:ascii="Times New Roman" w:hAnsi="Times New Roman" w:cs="Times New Roman"/>
          <w:iCs/>
          <w:lang w:val="it-IT"/>
        </w:rPr>
        <w:t>’</w:t>
      </w:r>
      <w:r w:rsidRPr="00DC098B">
        <w:rPr>
          <w:rFonts w:ascii="Times New Roman" w:hAnsi="Times New Roman" w:cs="Times New Roman"/>
          <w:iCs/>
          <w:lang w:val="it-IT"/>
        </w:rPr>
        <w:t xml:space="preserve"> </w:t>
      </w:r>
      <w:r w:rsidRPr="00DC098B">
        <w:rPr>
          <w:rFonts w:ascii="Times New Roman" w:hAnsi="Times New Roman" w:cs="Times New Roman"/>
          <w:i/>
          <w:lang w:val="it-IT"/>
        </w:rPr>
        <w:t>Rivista di storia della chiesa in Italia</w:t>
      </w:r>
      <w:r w:rsidRPr="00DC098B">
        <w:rPr>
          <w:rFonts w:ascii="Times New Roman" w:hAnsi="Times New Roman" w:cs="Times New Roman"/>
          <w:iCs/>
          <w:lang w:val="it-IT"/>
        </w:rPr>
        <w:t>, 6 (1952) 1, 47–78.</w:t>
      </w:r>
    </w:p>
    <w:p w14:paraId="1CC1A1B1" w14:textId="125CFD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Graham-Leigh, E., </w:t>
      </w:r>
      <w:r w:rsidR="004C0045">
        <w:rPr>
          <w:rFonts w:ascii="Times New Roman" w:hAnsi="Times New Roman" w:cs="Times New Roman"/>
          <w:iCs/>
          <w:lang w:val="en-GB"/>
        </w:rPr>
        <w:t>‘</w:t>
      </w:r>
      <w:r w:rsidRPr="00D31C7F">
        <w:rPr>
          <w:rFonts w:ascii="Times New Roman" w:hAnsi="Times New Roman" w:cs="Times New Roman"/>
          <w:iCs/>
          <w:lang w:val="en-GB"/>
        </w:rPr>
        <w:t>Hirelings and Shepherds: Archbishop Berenguer of Narbonne (1191-1211) and the Ideal Bishop,</w:t>
      </w:r>
      <w:r w:rsidR="004C0045">
        <w:rPr>
          <w:rFonts w:ascii="Times New Roman" w:hAnsi="Times New Roman" w:cs="Times New Roman"/>
          <w:iCs/>
          <w:lang w:val="en-GB"/>
        </w:rPr>
        <w:t>’</w:t>
      </w:r>
      <w:r w:rsidRPr="00D31C7F">
        <w:rPr>
          <w:rFonts w:ascii="Times New Roman" w:hAnsi="Times New Roman" w:cs="Times New Roman"/>
          <w:iCs/>
          <w:lang w:val="en-GB"/>
        </w:rPr>
        <w:t xml:space="preserve"> </w:t>
      </w:r>
      <w:r w:rsidRPr="00D31C7F">
        <w:rPr>
          <w:rFonts w:ascii="Times New Roman" w:hAnsi="Times New Roman" w:cs="Times New Roman"/>
          <w:i/>
          <w:iCs/>
          <w:lang w:val="en-GB"/>
        </w:rPr>
        <w:t>The English Historical Review</w:t>
      </w:r>
      <w:r w:rsidRPr="00D31C7F">
        <w:rPr>
          <w:rFonts w:ascii="Times New Roman" w:hAnsi="Times New Roman" w:cs="Times New Roman"/>
          <w:iCs/>
          <w:lang w:val="en-GB"/>
        </w:rPr>
        <w:t>, 116 (2001) 469, 1083-1102.</w:t>
      </w:r>
    </w:p>
    <w:p w14:paraId="4B64B8B9"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Graham-Leigh, E., </w:t>
      </w:r>
      <w:r w:rsidRPr="00D31C7F">
        <w:rPr>
          <w:rFonts w:ascii="Times New Roman" w:hAnsi="Times New Roman" w:cs="Times New Roman"/>
          <w:i/>
          <w:iCs/>
          <w:lang w:val="en-GB"/>
        </w:rPr>
        <w:t>The Southern French Nobility and the Albigensian Crusade</w:t>
      </w:r>
      <w:r w:rsidRPr="00D31C7F">
        <w:rPr>
          <w:rFonts w:ascii="Times New Roman" w:hAnsi="Times New Roman" w:cs="Times New Roman"/>
          <w:iCs/>
          <w:lang w:val="en-GB"/>
        </w:rPr>
        <w:t xml:space="preserve"> (Woodbridge 2005).</w:t>
      </w:r>
    </w:p>
    <w:p w14:paraId="720F7E99" w14:textId="77777777"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Griffe, E., </w:t>
      </w:r>
      <w:r w:rsidRPr="00DC098B">
        <w:rPr>
          <w:rFonts w:ascii="Times New Roman" w:hAnsi="Times New Roman" w:cs="Times New Roman"/>
          <w:i/>
          <w:iCs/>
          <w:lang w:val="fr-FR"/>
        </w:rPr>
        <w:t>Le Languedoc cathare de 1190 à 1210</w:t>
      </w:r>
      <w:r w:rsidRPr="00DC098B">
        <w:rPr>
          <w:rFonts w:ascii="Times New Roman" w:hAnsi="Times New Roman" w:cs="Times New Roman"/>
          <w:iCs/>
          <w:lang w:val="fr-FR"/>
        </w:rPr>
        <w:t xml:space="preserve"> (Paris 1971).</w:t>
      </w:r>
    </w:p>
    <w:p w14:paraId="5778BB47" w14:textId="77777777" w:rsidR="00C028A5" w:rsidRPr="00AB5739" w:rsidRDefault="00C028A5" w:rsidP="006316DF">
      <w:pPr>
        <w:pStyle w:val="ListParagraph"/>
        <w:numPr>
          <w:ilvl w:val="0"/>
          <w:numId w:val="5"/>
        </w:numPr>
        <w:tabs>
          <w:tab w:val="left" w:pos="6510"/>
        </w:tabs>
        <w:spacing w:after="0" w:line="276" w:lineRule="auto"/>
        <w:rPr>
          <w:rFonts w:ascii="Times New Roman" w:hAnsi="Times New Roman" w:cs="Times New Roman"/>
          <w:iCs/>
          <w:lang w:val="de-DE"/>
        </w:rPr>
      </w:pPr>
      <w:r w:rsidRPr="00AB5739">
        <w:rPr>
          <w:rFonts w:ascii="Times New Roman" w:hAnsi="Times New Roman" w:cs="Times New Roman"/>
          <w:iCs/>
          <w:lang w:val="de-DE"/>
        </w:rPr>
        <w:t xml:space="preserve">Grundmann, H., </w:t>
      </w:r>
      <w:r w:rsidRPr="00AB5739">
        <w:rPr>
          <w:rFonts w:ascii="Times New Roman" w:hAnsi="Times New Roman" w:cs="Times New Roman"/>
          <w:i/>
          <w:lang w:val="de-DE"/>
        </w:rPr>
        <w:t>Religiöse Bewegungen im Mittelalter. Untersuchungen über die geschichtlichen Zusammenhänge zwischen der Ketzerei, den Bettelorden und der religiösen Frauenbewegung im 12. und 13. Jahrhundert und über die geschichtlichen Grundlagen der Deutschen Mystik</w:t>
      </w:r>
      <w:r w:rsidRPr="00AB5739">
        <w:rPr>
          <w:rFonts w:ascii="Times New Roman" w:hAnsi="Times New Roman" w:cs="Times New Roman"/>
          <w:iCs/>
          <w:lang w:val="de-DE"/>
        </w:rPr>
        <w:t xml:space="preserve"> (Berlin 1935).</w:t>
      </w:r>
    </w:p>
    <w:p w14:paraId="4DB56AD5" w14:textId="209203EE"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Herlihy, D., </w:t>
      </w:r>
      <w:r w:rsidR="004C0045">
        <w:rPr>
          <w:rFonts w:ascii="Times New Roman" w:hAnsi="Times New Roman" w:cs="Times New Roman"/>
          <w:iCs/>
          <w:lang w:val="en-GB"/>
        </w:rPr>
        <w:t>‘</w:t>
      </w:r>
      <w:r w:rsidRPr="00D31C7F">
        <w:rPr>
          <w:rFonts w:ascii="Times New Roman" w:hAnsi="Times New Roman" w:cs="Times New Roman"/>
          <w:iCs/>
          <w:lang w:val="en-GB"/>
        </w:rPr>
        <w:t>Land, Family and Women in Continental Europe, 701-1200</w:t>
      </w:r>
      <w:r w:rsidR="004C0045">
        <w:rPr>
          <w:rFonts w:ascii="Times New Roman" w:hAnsi="Times New Roman" w:cs="Times New Roman"/>
          <w:iCs/>
          <w:lang w:val="en-GB"/>
        </w:rPr>
        <w:t>’</w:t>
      </w:r>
      <w:r w:rsidR="004D5EAB" w:rsidRPr="00D31C7F">
        <w:rPr>
          <w:rFonts w:ascii="Times New Roman" w:hAnsi="Times New Roman" w:cs="Times New Roman"/>
          <w:iCs/>
          <w:lang w:val="en-GB"/>
        </w:rPr>
        <w:t xml:space="preserve"> </w:t>
      </w:r>
      <w:r w:rsidR="001443BA" w:rsidRPr="00D31C7F">
        <w:rPr>
          <w:rFonts w:ascii="Times New Roman" w:hAnsi="Times New Roman" w:cs="Times New Roman"/>
          <w:i/>
          <w:iCs/>
          <w:lang w:val="en-GB"/>
        </w:rPr>
        <w:t>T</w:t>
      </w:r>
      <w:r w:rsidRPr="00D31C7F">
        <w:rPr>
          <w:rFonts w:ascii="Times New Roman" w:hAnsi="Times New Roman" w:cs="Times New Roman"/>
          <w:i/>
          <w:iCs/>
          <w:lang w:val="en-GB"/>
        </w:rPr>
        <w:t xml:space="preserve">raditio, </w:t>
      </w:r>
      <w:r w:rsidRPr="00D31C7F">
        <w:rPr>
          <w:rFonts w:ascii="Times New Roman" w:hAnsi="Times New Roman" w:cs="Times New Roman"/>
          <w:iCs/>
          <w:lang w:val="en-GB"/>
        </w:rPr>
        <w:t>18 (1962) 89-120.</w:t>
      </w:r>
    </w:p>
    <w:p w14:paraId="43D057A1" w14:textId="57F4E8F7"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Higounet, C., </w:t>
      </w:r>
      <w:r w:rsidR="004C0045">
        <w:rPr>
          <w:rFonts w:ascii="Times New Roman" w:hAnsi="Times New Roman" w:cs="Times New Roman"/>
          <w:iCs/>
          <w:lang w:val="fr-FR"/>
        </w:rPr>
        <w:t>‘</w:t>
      </w:r>
      <w:r w:rsidRPr="00DC098B">
        <w:rPr>
          <w:rFonts w:ascii="Times New Roman" w:hAnsi="Times New Roman" w:cs="Times New Roman"/>
          <w:iCs/>
          <w:lang w:val="fr-FR"/>
        </w:rPr>
        <w:t>Problèmes du Midi au temps de Phillippe Auguste</w:t>
      </w:r>
      <w:r w:rsidR="004C0045">
        <w:rPr>
          <w:rFonts w:ascii="Times New Roman" w:hAnsi="Times New Roman" w:cs="Times New Roman"/>
          <w:iCs/>
          <w:lang w:val="fr-FR"/>
        </w:rPr>
        <w:t>’</w:t>
      </w:r>
      <w:r w:rsidRPr="00DC098B">
        <w:rPr>
          <w:rFonts w:ascii="Times New Roman" w:hAnsi="Times New Roman" w:cs="Times New Roman"/>
          <w:iCs/>
          <w:lang w:val="fr-FR"/>
        </w:rPr>
        <w:t xml:space="preserve"> in Robert-Henri Bautier (ed</w:t>
      </w:r>
      <w:r w:rsidR="004D5EAB" w:rsidRPr="00DC098B">
        <w:rPr>
          <w:rFonts w:ascii="Times New Roman" w:hAnsi="Times New Roman" w:cs="Times New Roman"/>
          <w:iCs/>
          <w:lang w:val="fr-FR"/>
        </w:rPr>
        <w:t>.)</w:t>
      </w:r>
      <w:r w:rsidRPr="00DC098B">
        <w:rPr>
          <w:rFonts w:ascii="Times New Roman" w:hAnsi="Times New Roman" w:cs="Times New Roman"/>
          <w:iCs/>
          <w:lang w:val="fr-FR"/>
        </w:rPr>
        <w:t xml:space="preserve">, </w:t>
      </w:r>
      <w:r w:rsidRPr="00DC098B">
        <w:rPr>
          <w:rFonts w:ascii="Times New Roman" w:hAnsi="Times New Roman" w:cs="Times New Roman"/>
          <w:i/>
          <w:iCs/>
          <w:lang w:val="fr-FR"/>
        </w:rPr>
        <w:t xml:space="preserve">La </w:t>
      </w:r>
      <w:r w:rsidR="004D5EAB" w:rsidRPr="00DC098B">
        <w:rPr>
          <w:rFonts w:ascii="Times New Roman" w:hAnsi="Times New Roman" w:cs="Times New Roman"/>
          <w:i/>
          <w:iCs/>
          <w:lang w:val="fr-FR"/>
        </w:rPr>
        <w:t>F</w:t>
      </w:r>
      <w:r w:rsidRPr="00DC098B">
        <w:rPr>
          <w:rFonts w:ascii="Times New Roman" w:hAnsi="Times New Roman" w:cs="Times New Roman"/>
          <w:i/>
          <w:iCs/>
          <w:lang w:val="fr-FR"/>
        </w:rPr>
        <w:t xml:space="preserve">rance de Phillipe Auguste. Les </w:t>
      </w:r>
      <w:r w:rsidR="004D5EAB" w:rsidRPr="00DC098B">
        <w:rPr>
          <w:rFonts w:ascii="Times New Roman" w:hAnsi="Times New Roman" w:cs="Times New Roman"/>
          <w:i/>
          <w:iCs/>
          <w:lang w:val="fr-FR"/>
        </w:rPr>
        <w:t>T</w:t>
      </w:r>
      <w:r w:rsidRPr="00DC098B">
        <w:rPr>
          <w:rFonts w:ascii="Times New Roman" w:hAnsi="Times New Roman" w:cs="Times New Roman"/>
          <w:i/>
          <w:iCs/>
          <w:lang w:val="fr-FR"/>
        </w:rPr>
        <w:t xml:space="preserve">emps du </w:t>
      </w:r>
      <w:r w:rsidR="004D5EAB" w:rsidRPr="00DC098B">
        <w:rPr>
          <w:rFonts w:ascii="Times New Roman" w:hAnsi="Times New Roman" w:cs="Times New Roman"/>
          <w:i/>
          <w:iCs/>
          <w:lang w:val="fr-FR"/>
        </w:rPr>
        <w:t>M</w:t>
      </w:r>
      <w:r w:rsidRPr="00DC098B">
        <w:rPr>
          <w:rFonts w:ascii="Times New Roman" w:hAnsi="Times New Roman" w:cs="Times New Roman"/>
          <w:i/>
          <w:iCs/>
          <w:lang w:val="fr-FR"/>
        </w:rPr>
        <w:t xml:space="preserve">utation Actes du Colloque </w:t>
      </w:r>
      <w:r w:rsidR="004D5EAB" w:rsidRPr="00DC098B">
        <w:rPr>
          <w:rFonts w:ascii="Times New Roman" w:hAnsi="Times New Roman" w:cs="Times New Roman"/>
          <w:i/>
          <w:iCs/>
          <w:lang w:val="fr-FR"/>
        </w:rPr>
        <w:t>I</w:t>
      </w:r>
      <w:r w:rsidRPr="00DC098B">
        <w:rPr>
          <w:rFonts w:ascii="Times New Roman" w:hAnsi="Times New Roman" w:cs="Times New Roman"/>
          <w:i/>
          <w:iCs/>
          <w:lang w:val="fr-FR"/>
        </w:rPr>
        <w:t xml:space="preserve">nternational organisé par le C.N.R.S., (Paris, 29 septembre - 4 octobre 1980) </w:t>
      </w:r>
      <w:r w:rsidRPr="00DC098B">
        <w:rPr>
          <w:rFonts w:ascii="Times New Roman" w:hAnsi="Times New Roman" w:cs="Times New Roman"/>
          <w:iCs/>
          <w:lang w:val="fr-FR"/>
        </w:rPr>
        <w:t>(Paris 1982) 311-321.</w:t>
      </w:r>
    </w:p>
    <w:p w14:paraId="389E393A" w14:textId="77D3A9C8"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Jenkins, E. E., </w:t>
      </w:r>
      <w:r w:rsidR="004C0045">
        <w:rPr>
          <w:rFonts w:ascii="Times New Roman" w:hAnsi="Times New Roman" w:cs="Times New Roman"/>
          <w:iCs/>
          <w:lang w:val="en-GB"/>
        </w:rPr>
        <w:t>‘</w:t>
      </w:r>
      <w:r w:rsidRPr="00D31C7F">
        <w:rPr>
          <w:rFonts w:ascii="Times New Roman" w:hAnsi="Times New Roman" w:cs="Times New Roman"/>
          <w:iCs/>
          <w:lang w:val="en-GB"/>
        </w:rPr>
        <w:t>The Interplay of Financial and Political Conflicts Connected to Toulouse during the Late Twelfth and Early Thirteenth Centuries</w:t>
      </w:r>
      <w:r w:rsidR="004C0045">
        <w:rPr>
          <w:rFonts w:ascii="Times New Roman" w:hAnsi="Times New Roman" w:cs="Times New Roman"/>
          <w:iCs/>
          <w:lang w:val="en-GB"/>
        </w:rPr>
        <w:t>’</w:t>
      </w:r>
      <w:r w:rsidR="004D5EAB" w:rsidRPr="00D31C7F">
        <w:rPr>
          <w:rFonts w:ascii="Times New Roman" w:hAnsi="Times New Roman" w:cs="Times New Roman"/>
          <w:iCs/>
          <w:lang w:val="en-GB"/>
        </w:rPr>
        <w:t>,</w:t>
      </w:r>
      <w:r w:rsidRPr="00D31C7F">
        <w:rPr>
          <w:rFonts w:ascii="Times New Roman" w:hAnsi="Times New Roman" w:cs="Times New Roman"/>
          <w:iCs/>
          <w:lang w:val="en-GB"/>
        </w:rPr>
        <w:t xml:space="preserve"> </w:t>
      </w:r>
      <w:r w:rsidRPr="00D31C7F">
        <w:rPr>
          <w:rFonts w:ascii="Times New Roman" w:hAnsi="Times New Roman" w:cs="Times New Roman"/>
          <w:i/>
          <w:iCs/>
          <w:lang w:val="en-GB"/>
        </w:rPr>
        <w:t>Mediterranean Studies</w:t>
      </w:r>
      <w:r w:rsidRPr="00D31C7F">
        <w:rPr>
          <w:rFonts w:ascii="Times New Roman" w:hAnsi="Times New Roman" w:cs="Times New Roman"/>
          <w:iCs/>
          <w:lang w:val="en-GB"/>
        </w:rPr>
        <w:t>, 17 (2008) 46-61.</w:t>
      </w:r>
    </w:p>
    <w:p w14:paraId="2906405C" w14:textId="4EBD2A6C"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Lambert</w:t>
      </w:r>
      <w:r w:rsidR="0097608E" w:rsidRPr="00D31C7F">
        <w:rPr>
          <w:rFonts w:ascii="Times New Roman" w:hAnsi="Times New Roman" w:cs="Times New Roman"/>
          <w:iCs/>
          <w:lang w:val="en-GB"/>
        </w:rPr>
        <w:t>, M.</w:t>
      </w:r>
      <w:r w:rsidRPr="00D31C7F">
        <w:rPr>
          <w:rFonts w:ascii="Times New Roman" w:hAnsi="Times New Roman" w:cs="Times New Roman"/>
          <w:iCs/>
          <w:lang w:val="en-GB"/>
        </w:rPr>
        <w:t>,</w:t>
      </w:r>
      <w:r w:rsidR="0097608E" w:rsidRPr="00D31C7F">
        <w:rPr>
          <w:rFonts w:ascii="Times New Roman" w:hAnsi="Times New Roman" w:cs="Times New Roman"/>
          <w:iCs/>
          <w:lang w:val="en-GB"/>
        </w:rPr>
        <w:t xml:space="preserve"> </w:t>
      </w:r>
      <w:r w:rsidRPr="00D31C7F">
        <w:rPr>
          <w:rFonts w:ascii="Times New Roman" w:hAnsi="Times New Roman" w:cs="Times New Roman"/>
          <w:i/>
          <w:iCs/>
          <w:lang w:val="en-GB"/>
        </w:rPr>
        <w:t>The Cathars</w:t>
      </w:r>
      <w:r w:rsidRPr="00D31C7F">
        <w:rPr>
          <w:rFonts w:ascii="Times New Roman" w:hAnsi="Times New Roman" w:cs="Times New Roman"/>
          <w:iCs/>
          <w:lang w:val="en-GB"/>
        </w:rPr>
        <w:t xml:space="preserve"> (Oxford 1998).</w:t>
      </w:r>
    </w:p>
    <w:p w14:paraId="6FDFDE8A"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Léglu, C., Rebecca Rist and Claire Taylor (eds.), </w:t>
      </w:r>
      <w:r w:rsidRPr="00D31C7F">
        <w:rPr>
          <w:rFonts w:ascii="Times New Roman" w:hAnsi="Times New Roman" w:cs="Times New Roman"/>
          <w:i/>
          <w:iCs/>
          <w:lang w:val="en-GB"/>
        </w:rPr>
        <w:t>The Cathars and the Albigensian Crusade, a Sourcebook</w:t>
      </w:r>
      <w:r w:rsidRPr="00D31C7F">
        <w:rPr>
          <w:rFonts w:ascii="Times New Roman" w:hAnsi="Times New Roman" w:cs="Times New Roman"/>
          <w:iCs/>
          <w:lang w:val="en-GB"/>
        </w:rPr>
        <w:t xml:space="preserve"> (New York 2007).</w:t>
      </w:r>
    </w:p>
    <w:p w14:paraId="7A693B28"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Lemkin, R., Steven L. Jacobs (ed.), </w:t>
      </w:r>
      <w:r w:rsidRPr="00D31C7F">
        <w:rPr>
          <w:rFonts w:ascii="Times New Roman" w:hAnsi="Times New Roman" w:cs="Times New Roman"/>
          <w:i/>
          <w:iCs/>
          <w:lang w:val="en-GB"/>
        </w:rPr>
        <w:t>Lemkin on Genocide</w:t>
      </w:r>
      <w:r w:rsidRPr="00D31C7F">
        <w:rPr>
          <w:rFonts w:ascii="Times New Roman" w:hAnsi="Times New Roman" w:cs="Times New Roman"/>
          <w:iCs/>
          <w:lang w:val="en-GB"/>
        </w:rPr>
        <w:t xml:space="preserve"> (Plymouth 2012).</w:t>
      </w:r>
    </w:p>
    <w:p w14:paraId="320F6472" w14:textId="3AC8E30C"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Lerner, R. </w:t>
      </w:r>
      <w:r w:rsidRPr="00D31C7F">
        <w:rPr>
          <w:rFonts w:ascii="Times New Roman" w:hAnsi="Times New Roman" w:cs="Times New Roman"/>
          <w:i/>
          <w:iCs/>
          <w:lang w:val="en-GB"/>
        </w:rPr>
        <w:t xml:space="preserve">The </w:t>
      </w:r>
      <w:r w:rsidR="0097608E" w:rsidRPr="00D31C7F">
        <w:rPr>
          <w:rFonts w:ascii="Times New Roman" w:hAnsi="Times New Roman" w:cs="Times New Roman"/>
          <w:i/>
          <w:iCs/>
          <w:lang w:val="en-GB"/>
        </w:rPr>
        <w:t>H</w:t>
      </w:r>
      <w:r w:rsidRPr="00D31C7F">
        <w:rPr>
          <w:rFonts w:ascii="Times New Roman" w:hAnsi="Times New Roman" w:cs="Times New Roman"/>
          <w:i/>
          <w:iCs/>
          <w:lang w:val="en-GB"/>
        </w:rPr>
        <w:t xml:space="preserve">eresy of the </w:t>
      </w:r>
      <w:r w:rsidR="0097608E" w:rsidRPr="00D31C7F">
        <w:rPr>
          <w:rFonts w:ascii="Times New Roman" w:hAnsi="Times New Roman" w:cs="Times New Roman"/>
          <w:i/>
          <w:iCs/>
          <w:lang w:val="en-GB"/>
        </w:rPr>
        <w:t>F</w:t>
      </w:r>
      <w:r w:rsidRPr="00D31C7F">
        <w:rPr>
          <w:rFonts w:ascii="Times New Roman" w:hAnsi="Times New Roman" w:cs="Times New Roman"/>
          <w:i/>
          <w:iCs/>
          <w:lang w:val="en-GB"/>
        </w:rPr>
        <w:t xml:space="preserve">ree </w:t>
      </w:r>
      <w:r w:rsidR="0097608E" w:rsidRPr="00D31C7F">
        <w:rPr>
          <w:rFonts w:ascii="Times New Roman" w:hAnsi="Times New Roman" w:cs="Times New Roman"/>
          <w:i/>
          <w:iCs/>
          <w:lang w:val="en-GB"/>
        </w:rPr>
        <w:t>S</w:t>
      </w:r>
      <w:r w:rsidRPr="00D31C7F">
        <w:rPr>
          <w:rFonts w:ascii="Times New Roman" w:hAnsi="Times New Roman" w:cs="Times New Roman"/>
          <w:i/>
          <w:iCs/>
          <w:lang w:val="en-GB"/>
        </w:rPr>
        <w:t xml:space="preserve">pirit in the </w:t>
      </w:r>
      <w:r w:rsidR="0097608E" w:rsidRPr="00D31C7F">
        <w:rPr>
          <w:rFonts w:ascii="Times New Roman" w:hAnsi="Times New Roman" w:cs="Times New Roman"/>
          <w:i/>
          <w:iCs/>
          <w:lang w:val="en-GB"/>
        </w:rPr>
        <w:t>L</w:t>
      </w:r>
      <w:r w:rsidRPr="00D31C7F">
        <w:rPr>
          <w:rFonts w:ascii="Times New Roman" w:hAnsi="Times New Roman" w:cs="Times New Roman"/>
          <w:i/>
          <w:iCs/>
          <w:lang w:val="en-GB"/>
        </w:rPr>
        <w:t>ater Middle Ages</w:t>
      </w:r>
      <w:r w:rsidRPr="00D31C7F">
        <w:rPr>
          <w:rFonts w:ascii="Times New Roman" w:hAnsi="Times New Roman" w:cs="Times New Roman"/>
          <w:iCs/>
          <w:lang w:val="en-GB"/>
        </w:rPr>
        <w:t xml:space="preserve"> (Berkely 1972).</w:t>
      </w:r>
    </w:p>
    <w:p w14:paraId="138D2715" w14:textId="7999D09D"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Lerner, R., </w:t>
      </w:r>
      <w:r w:rsidR="004C0045">
        <w:rPr>
          <w:rFonts w:ascii="Times New Roman" w:hAnsi="Times New Roman" w:cs="Times New Roman"/>
          <w:iCs/>
          <w:lang w:val="en-GB"/>
        </w:rPr>
        <w:t>‘</w:t>
      </w:r>
      <w:r w:rsidRPr="00D31C7F">
        <w:rPr>
          <w:rFonts w:ascii="Times New Roman" w:hAnsi="Times New Roman" w:cs="Times New Roman"/>
          <w:iCs/>
          <w:lang w:val="en-GB"/>
        </w:rPr>
        <w:t>A Most Holy War: The Albigensian Crusade and the Battle for Christendom (review)</w:t>
      </w:r>
      <w:r w:rsidR="004C0045">
        <w:rPr>
          <w:rFonts w:ascii="Times New Roman" w:hAnsi="Times New Roman" w:cs="Times New Roman"/>
          <w:iCs/>
          <w:lang w:val="en-GB"/>
        </w:rPr>
        <w:t>’</w:t>
      </w:r>
      <w:r w:rsidR="0097608E" w:rsidRPr="00D31C7F">
        <w:rPr>
          <w:rFonts w:ascii="Times New Roman" w:hAnsi="Times New Roman" w:cs="Times New Roman"/>
          <w:iCs/>
          <w:lang w:val="en-GB"/>
        </w:rPr>
        <w:t>,</w:t>
      </w:r>
      <w:r w:rsidRPr="00D31C7F">
        <w:rPr>
          <w:rFonts w:ascii="Times New Roman" w:hAnsi="Times New Roman" w:cs="Times New Roman"/>
          <w:iCs/>
          <w:lang w:val="en-GB"/>
        </w:rPr>
        <w:t xml:space="preserve"> </w:t>
      </w:r>
      <w:r w:rsidRPr="00D31C7F">
        <w:rPr>
          <w:rFonts w:ascii="Times New Roman" w:hAnsi="Times New Roman" w:cs="Times New Roman"/>
          <w:i/>
          <w:iCs/>
          <w:lang w:val="en-GB"/>
        </w:rPr>
        <w:t xml:space="preserve">Common Knowledge </w:t>
      </w:r>
      <w:r w:rsidRPr="00D31C7F">
        <w:rPr>
          <w:rFonts w:ascii="Times New Roman" w:hAnsi="Times New Roman" w:cs="Times New Roman"/>
          <w:iCs/>
          <w:lang w:val="en-GB"/>
        </w:rPr>
        <w:t>16 (2010) 2, 292.</w:t>
      </w:r>
    </w:p>
    <w:p w14:paraId="292116EA" w14:textId="074C4061"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Marvin, L.W., </w:t>
      </w:r>
      <w:r w:rsidRPr="00D31C7F">
        <w:rPr>
          <w:rFonts w:ascii="Times New Roman" w:hAnsi="Times New Roman" w:cs="Times New Roman"/>
          <w:i/>
          <w:lang w:val="en-GB"/>
        </w:rPr>
        <w:t>The Occitan War: A Military and Political History of the Albigensian Crusade 1209-1218</w:t>
      </w:r>
      <w:r w:rsidRPr="00D31C7F">
        <w:rPr>
          <w:rFonts w:ascii="Times New Roman" w:hAnsi="Times New Roman" w:cs="Times New Roman"/>
          <w:iCs/>
          <w:lang w:val="en-GB"/>
        </w:rPr>
        <w:t xml:space="preserve"> (Cambridge 2008)</w:t>
      </w:r>
      <w:r w:rsidR="00D26AEF" w:rsidRPr="00D31C7F">
        <w:rPr>
          <w:rFonts w:ascii="Times New Roman" w:hAnsi="Times New Roman" w:cs="Times New Roman"/>
          <w:iCs/>
          <w:lang w:val="en-GB"/>
        </w:rPr>
        <w:t>.</w:t>
      </w:r>
    </w:p>
    <w:p w14:paraId="7578D104"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Maudale, J.,</w:t>
      </w:r>
      <w:r w:rsidRPr="00D31C7F">
        <w:rPr>
          <w:rFonts w:ascii="Times New Roman" w:hAnsi="Times New Roman" w:cs="Times New Roman"/>
          <w:i/>
          <w:iCs/>
          <w:lang w:val="en-GB"/>
        </w:rPr>
        <w:t xml:space="preserve"> The Albigensian Crusade</w:t>
      </w:r>
      <w:r w:rsidRPr="00D31C7F">
        <w:rPr>
          <w:rFonts w:ascii="Times New Roman" w:hAnsi="Times New Roman" w:cs="Times New Roman"/>
          <w:iCs/>
          <w:lang w:val="en-GB"/>
        </w:rPr>
        <w:t xml:space="preserve"> (London 1967). </w:t>
      </w:r>
    </w:p>
    <w:p w14:paraId="36F787A1"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Moore, R. I., </w:t>
      </w:r>
      <w:r w:rsidRPr="00D31C7F">
        <w:rPr>
          <w:rFonts w:ascii="Times New Roman" w:hAnsi="Times New Roman" w:cs="Times New Roman"/>
          <w:i/>
          <w:iCs/>
          <w:lang w:val="en-GB"/>
        </w:rPr>
        <w:t>The Formation of a Persecuting Society Authority and Deviance in Western Europe 950–1250</w:t>
      </w:r>
      <w:r w:rsidRPr="00D31C7F">
        <w:rPr>
          <w:rFonts w:ascii="Times New Roman" w:hAnsi="Times New Roman" w:cs="Times New Roman"/>
          <w:iCs/>
          <w:lang w:val="en-GB"/>
        </w:rPr>
        <w:t xml:space="preserve"> (2</w:t>
      </w:r>
      <w:r w:rsidRPr="00D31C7F">
        <w:rPr>
          <w:rFonts w:ascii="Times New Roman" w:hAnsi="Times New Roman" w:cs="Times New Roman"/>
          <w:iCs/>
          <w:vertAlign w:val="superscript"/>
          <w:lang w:val="en-GB"/>
        </w:rPr>
        <w:t>nd</w:t>
      </w:r>
      <w:r w:rsidRPr="00D31C7F">
        <w:rPr>
          <w:rFonts w:ascii="Times New Roman" w:hAnsi="Times New Roman" w:cs="Times New Roman"/>
          <w:iCs/>
          <w:lang w:val="en-GB"/>
        </w:rPr>
        <w:t xml:space="preserve"> edition) (Oxford 2007).</w:t>
      </w:r>
    </w:p>
    <w:p w14:paraId="511B0B05" w14:textId="531140E9"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lastRenderedPageBreak/>
        <w:t xml:space="preserve">Moore, R.I., </w:t>
      </w:r>
      <w:r w:rsidR="004C0045">
        <w:rPr>
          <w:rFonts w:ascii="Times New Roman" w:hAnsi="Times New Roman" w:cs="Times New Roman"/>
          <w:iCs/>
          <w:lang w:val="en-GB"/>
        </w:rPr>
        <w:t>‘</w:t>
      </w:r>
      <w:r w:rsidRPr="00D31C7F">
        <w:rPr>
          <w:rFonts w:ascii="Times New Roman" w:hAnsi="Times New Roman" w:cs="Times New Roman"/>
          <w:iCs/>
          <w:lang w:val="en-GB"/>
        </w:rPr>
        <w:t xml:space="preserve">The Cathar Middle Ages as an </w:t>
      </w:r>
      <w:r w:rsidR="00364C3E">
        <w:rPr>
          <w:rFonts w:ascii="Times New Roman" w:hAnsi="Times New Roman" w:cs="Times New Roman"/>
          <w:iCs/>
          <w:lang w:val="en-GB"/>
        </w:rPr>
        <w:t>H</w:t>
      </w:r>
      <w:r w:rsidRPr="00D31C7F">
        <w:rPr>
          <w:rFonts w:ascii="Times New Roman" w:hAnsi="Times New Roman" w:cs="Times New Roman"/>
          <w:iCs/>
          <w:lang w:val="en-GB"/>
        </w:rPr>
        <w:t xml:space="preserve">istoriographical </w:t>
      </w:r>
      <w:r w:rsidR="00364C3E">
        <w:rPr>
          <w:rFonts w:ascii="Times New Roman" w:hAnsi="Times New Roman" w:cs="Times New Roman"/>
          <w:iCs/>
          <w:lang w:val="en-GB"/>
        </w:rPr>
        <w:t>P</w:t>
      </w:r>
      <w:r w:rsidRPr="00D31C7F">
        <w:rPr>
          <w:rFonts w:ascii="Times New Roman" w:hAnsi="Times New Roman" w:cs="Times New Roman"/>
          <w:iCs/>
          <w:lang w:val="en-GB"/>
        </w:rPr>
        <w:t>roblem</w:t>
      </w:r>
      <w:r w:rsidR="004C0045">
        <w:rPr>
          <w:rFonts w:ascii="Times New Roman" w:hAnsi="Times New Roman" w:cs="Times New Roman"/>
          <w:iCs/>
          <w:lang w:val="en-GB"/>
        </w:rPr>
        <w:t>’</w:t>
      </w:r>
      <w:r w:rsidRPr="00D31C7F">
        <w:rPr>
          <w:rFonts w:ascii="Times New Roman" w:hAnsi="Times New Roman" w:cs="Times New Roman"/>
          <w:iCs/>
          <w:lang w:val="en-GB"/>
        </w:rPr>
        <w:t>, In: D. C. Mengel and L. Wolverton (</w:t>
      </w:r>
      <w:r w:rsidR="0097608E" w:rsidRPr="00D31C7F">
        <w:rPr>
          <w:rFonts w:ascii="Times New Roman" w:hAnsi="Times New Roman" w:cs="Times New Roman"/>
          <w:iCs/>
          <w:lang w:val="en-GB"/>
        </w:rPr>
        <w:t>ed</w:t>
      </w:r>
      <w:r w:rsidRPr="00D31C7F">
        <w:rPr>
          <w:rFonts w:ascii="Times New Roman" w:hAnsi="Times New Roman" w:cs="Times New Roman"/>
          <w:iCs/>
          <w:lang w:val="en-GB"/>
        </w:rPr>
        <w:t xml:space="preserve">s.), </w:t>
      </w:r>
      <w:r w:rsidRPr="00D31C7F">
        <w:rPr>
          <w:rFonts w:ascii="Times New Roman" w:hAnsi="Times New Roman" w:cs="Times New Roman"/>
          <w:i/>
          <w:iCs/>
          <w:lang w:val="en-GB"/>
        </w:rPr>
        <w:t xml:space="preserve">Christianity and </w:t>
      </w:r>
      <w:r w:rsidR="00364C3E">
        <w:rPr>
          <w:rFonts w:ascii="Times New Roman" w:hAnsi="Times New Roman" w:cs="Times New Roman"/>
          <w:i/>
          <w:iCs/>
          <w:lang w:val="en-GB"/>
        </w:rPr>
        <w:t>C</w:t>
      </w:r>
      <w:r w:rsidRPr="00D31C7F">
        <w:rPr>
          <w:rFonts w:ascii="Times New Roman" w:hAnsi="Times New Roman" w:cs="Times New Roman"/>
          <w:i/>
          <w:iCs/>
          <w:lang w:val="en-GB"/>
        </w:rPr>
        <w:t xml:space="preserve">ulture in the Middle Ages: Essays to honor John Van Engen </w:t>
      </w:r>
      <w:r w:rsidRPr="00D31C7F">
        <w:rPr>
          <w:rFonts w:ascii="Times New Roman" w:hAnsi="Times New Roman" w:cs="Times New Roman"/>
          <w:iCs/>
          <w:lang w:val="en-GB"/>
        </w:rPr>
        <w:t>(Notre Dame 2015) 58-86.</w:t>
      </w:r>
    </w:p>
    <w:p w14:paraId="1582AF5D" w14:textId="7834F32E"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Moore, R.I., </w:t>
      </w:r>
      <w:r w:rsidR="004C0045">
        <w:rPr>
          <w:rFonts w:ascii="Times New Roman" w:hAnsi="Times New Roman" w:cs="Times New Roman"/>
          <w:iCs/>
          <w:lang w:val="en-GB"/>
        </w:rPr>
        <w:t>‘</w:t>
      </w:r>
      <w:r w:rsidRPr="00D31C7F">
        <w:rPr>
          <w:rFonts w:ascii="Times New Roman" w:hAnsi="Times New Roman" w:cs="Times New Roman"/>
          <w:iCs/>
          <w:lang w:val="en-GB"/>
        </w:rPr>
        <w:t xml:space="preserve">The </w:t>
      </w:r>
      <w:r w:rsidR="0097608E" w:rsidRPr="00D31C7F">
        <w:rPr>
          <w:rFonts w:ascii="Times New Roman" w:hAnsi="Times New Roman" w:cs="Times New Roman"/>
          <w:iCs/>
          <w:lang w:val="en-GB"/>
        </w:rPr>
        <w:t>D</w:t>
      </w:r>
      <w:r w:rsidRPr="00D31C7F">
        <w:rPr>
          <w:rFonts w:ascii="Times New Roman" w:hAnsi="Times New Roman" w:cs="Times New Roman"/>
          <w:iCs/>
          <w:lang w:val="en-GB"/>
        </w:rPr>
        <w:t xml:space="preserve">ebate of April 2013 in </w:t>
      </w:r>
      <w:r w:rsidR="0097608E" w:rsidRPr="00D31C7F">
        <w:rPr>
          <w:rFonts w:ascii="Times New Roman" w:hAnsi="Times New Roman" w:cs="Times New Roman"/>
          <w:iCs/>
          <w:lang w:val="en-GB"/>
        </w:rPr>
        <w:t>R</w:t>
      </w:r>
      <w:r w:rsidRPr="00D31C7F">
        <w:rPr>
          <w:rFonts w:ascii="Times New Roman" w:hAnsi="Times New Roman" w:cs="Times New Roman"/>
          <w:iCs/>
          <w:lang w:val="en-GB"/>
        </w:rPr>
        <w:t>etrospect</w:t>
      </w:r>
      <w:r w:rsidR="004C0045">
        <w:rPr>
          <w:rFonts w:ascii="Times New Roman" w:hAnsi="Times New Roman" w:cs="Times New Roman"/>
          <w:iCs/>
          <w:lang w:val="en-GB"/>
        </w:rPr>
        <w:t>’</w:t>
      </w:r>
      <w:r w:rsidR="0097608E" w:rsidRPr="00D31C7F">
        <w:rPr>
          <w:rFonts w:ascii="Times New Roman" w:hAnsi="Times New Roman" w:cs="Times New Roman"/>
          <w:iCs/>
          <w:lang w:val="en-GB"/>
        </w:rPr>
        <w:t>, in</w:t>
      </w:r>
      <w:r w:rsidRPr="00D31C7F">
        <w:rPr>
          <w:rFonts w:ascii="Times New Roman" w:hAnsi="Times New Roman" w:cs="Times New Roman"/>
          <w:iCs/>
          <w:lang w:val="en-GB"/>
        </w:rPr>
        <w:t>: A. Sennis (</w:t>
      </w:r>
      <w:r w:rsidR="0097608E" w:rsidRPr="00D31C7F">
        <w:rPr>
          <w:rFonts w:ascii="Times New Roman" w:hAnsi="Times New Roman" w:cs="Times New Roman"/>
          <w:iCs/>
          <w:lang w:val="en-GB"/>
        </w:rPr>
        <w:t>e</w:t>
      </w:r>
      <w:r w:rsidRPr="00D31C7F">
        <w:rPr>
          <w:rFonts w:ascii="Times New Roman" w:hAnsi="Times New Roman" w:cs="Times New Roman"/>
          <w:iCs/>
          <w:lang w:val="en-GB"/>
        </w:rPr>
        <w:t xml:space="preserve">d.), </w:t>
      </w:r>
      <w:r w:rsidRPr="00D31C7F">
        <w:rPr>
          <w:rFonts w:ascii="Times New Roman" w:hAnsi="Times New Roman" w:cs="Times New Roman"/>
          <w:i/>
          <w:iCs/>
          <w:lang w:val="en-GB"/>
        </w:rPr>
        <w:t xml:space="preserve">Cathars in </w:t>
      </w:r>
      <w:r w:rsidR="0097608E" w:rsidRPr="00D31C7F">
        <w:rPr>
          <w:rFonts w:ascii="Times New Roman" w:hAnsi="Times New Roman" w:cs="Times New Roman"/>
          <w:i/>
          <w:iCs/>
          <w:lang w:val="en-GB"/>
        </w:rPr>
        <w:t>Qu</w:t>
      </w:r>
      <w:r w:rsidRPr="00D31C7F">
        <w:rPr>
          <w:rFonts w:ascii="Times New Roman" w:hAnsi="Times New Roman" w:cs="Times New Roman"/>
          <w:i/>
          <w:iCs/>
          <w:lang w:val="en-GB"/>
        </w:rPr>
        <w:t xml:space="preserve">estion </w:t>
      </w:r>
      <w:r w:rsidRPr="00D31C7F">
        <w:rPr>
          <w:rFonts w:ascii="Times New Roman" w:hAnsi="Times New Roman" w:cs="Times New Roman"/>
          <w:iCs/>
          <w:lang w:val="en-GB"/>
        </w:rPr>
        <w:t>(Woodbridge 2016) 257-273.</w:t>
      </w:r>
    </w:p>
    <w:p w14:paraId="518E2F84" w14:textId="3E534C34"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Moore, R.I., </w:t>
      </w:r>
      <w:r w:rsidRPr="00D31C7F">
        <w:rPr>
          <w:rFonts w:ascii="Times New Roman" w:hAnsi="Times New Roman" w:cs="Times New Roman"/>
          <w:i/>
          <w:iCs/>
          <w:lang w:val="en-GB"/>
        </w:rPr>
        <w:t xml:space="preserve">The </w:t>
      </w:r>
      <w:r w:rsidR="0097608E" w:rsidRPr="00D31C7F">
        <w:rPr>
          <w:rFonts w:ascii="Times New Roman" w:hAnsi="Times New Roman" w:cs="Times New Roman"/>
          <w:i/>
          <w:iCs/>
          <w:lang w:val="en-GB"/>
        </w:rPr>
        <w:t>B</w:t>
      </w:r>
      <w:r w:rsidRPr="00D31C7F">
        <w:rPr>
          <w:rFonts w:ascii="Times New Roman" w:hAnsi="Times New Roman" w:cs="Times New Roman"/>
          <w:i/>
          <w:iCs/>
          <w:lang w:val="en-GB"/>
        </w:rPr>
        <w:t xml:space="preserve">irth of </w:t>
      </w:r>
      <w:r w:rsidR="0097608E" w:rsidRPr="00D31C7F">
        <w:rPr>
          <w:rFonts w:ascii="Times New Roman" w:hAnsi="Times New Roman" w:cs="Times New Roman"/>
          <w:i/>
          <w:iCs/>
          <w:lang w:val="en-GB"/>
        </w:rPr>
        <w:t>P</w:t>
      </w:r>
      <w:r w:rsidRPr="00D31C7F">
        <w:rPr>
          <w:rFonts w:ascii="Times New Roman" w:hAnsi="Times New Roman" w:cs="Times New Roman"/>
          <w:i/>
          <w:iCs/>
          <w:lang w:val="en-GB"/>
        </w:rPr>
        <w:t xml:space="preserve">opular </w:t>
      </w:r>
      <w:r w:rsidR="0097608E" w:rsidRPr="00D31C7F">
        <w:rPr>
          <w:rFonts w:ascii="Times New Roman" w:hAnsi="Times New Roman" w:cs="Times New Roman"/>
          <w:i/>
          <w:iCs/>
          <w:lang w:val="en-GB"/>
        </w:rPr>
        <w:t>H</w:t>
      </w:r>
      <w:r w:rsidRPr="00D31C7F">
        <w:rPr>
          <w:rFonts w:ascii="Times New Roman" w:hAnsi="Times New Roman" w:cs="Times New Roman"/>
          <w:i/>
          <w:iCs/>
          <w:lang w:val="en-GB"/>
        </w:rPr>
        <w:t>eresy</w:t>
      </w:r>
      <w:r w:rsidRPr="00D31C7F">
        <w:rPr>
          <w:rFonts w:ascii="Times New Roman" w:hAnsi="Times New Roman" w:cs="Times New Roman"/>
          <w:iCs/>
          <w:lang w:val="en-GB"/>
        </w:rPr>
        <w:t xml:space="preserve"> (Toronto 1995).</w:t>
      </w:r>
    </w:p>
    <w:p w14:paraId="56C1C5A6" w14:textId="4BEDCCC1"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Moore, R.I., </w:t>
      </w:r>
      <w:r w:rsidRPr="00D31C7F">
        <w:rPr>
          <w:rFonts w:ascii="Times New Roman" w:hAnsi="Times New Roman" w:cs="Times New Roman"/>
          <w:i/>
          <w:iCs/>
          <w:lang w:val="en-GB"/>
        </w:rPr>
        <w:t>The Formation of a Persecuting Society</w:t>
      </w:r>
      <w:r w:rsidR="0097608E" w:rsidRPr="00D31C7F">
        <w:rPr>
          <w:rFonts w:ascii="Times New Roman" w:hAnsi="Times New Roman" w:cs="Times New Roman"/>
          <w:i/>
          <w:iCs/>
          <w:lang w:val="en-GB"/>
        </w:rPr>
        <w:t>,</w:t>
      </w:r>
      <w:r w:rsidRPr="00D31C7F">
        <w:rPr>
          <w:rFonts w:ascii="Times New Roman" w:hAnsi="Times New Roman" w:cs="Times New Roman"/>
          <w:i/>
          <w:iCs/>
          <w:lang w:val="en-GB"/>
        </w:rPr>
        <w:t xml:space="preserve"> Authority and Deviance in Western Europe 950–1250</w:t>
      </w:r>
      <w:r w:rsidRPr="00D31C7F">
        <w:rPr>
          <w:rFonts w:ascii="Times New Roman" w:hAnsi="Times New Roman" w:cs="Times New Roman"/>
          <w:iCs/>
          <w:lang w:val="en-GB"/>
        </w:rPr>
        <w:t xml:space="preserve"> (2</w:t>
      </w:r>
      <w:r w:rsidRPr="00D31C7F">
        <w:rPr>
          <w:rFonts w:ascii="Times New Roman" w:hAnsi="Times New Roman" w:cs="Times New Roman"/>
          <w:iCs/>
          <w:vertAlign w:val="superscript"/>
          <w:lang w:val="en-GB"/>
        </w:rPr>
        <w:t>nd</w:t>
      </w:r>
      <w:r w:rsidRPr="00D31C7F">
        <w:rPr>
          <w:rFonts w:ascii="Times New Roman" w:hAnsi="Times New Roman" w:cs="Times New Roman"/>
          <w:iCs/>
          <w:lang w:val="en-GB"/>
        </w:rPr>
        <w:t xml:space="preserve"> edition) (Oxford 2007).</w:t>
      </w:r>
    </w:p>
    <w:p w14:paraId="62C86451" w14:textId="3736D41D"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Moore, R.I., </w:t>
      </w:r>
      <w:r w:rsidRPr="00D31C7F">
        <w:rPr>
          <w:rFonts w:ascii="Times New Roman" w:hAnsi="Times New Roman" w:cs="Times New Roman"/>
          <w:i/>
          <w:iCs/>
          <w:lang w:val="en-GB"/>
        </w:rPr>
        <w:t xml:space="preserve">The </w:t>
      </w:r>
      <w:r w:rsidR="0097608E" w:rsidRPr="00D31C7F">
        <w:rPr>
          <w:rFonts w:ascii="Times New Roman" w:hAnsi="Times New Roman" w:cs="Times New Roman"/>
          <w:i/>
          <w:iCs/>
          <w:lang w:val="en-GB"/>
        </w:rPr>
        <w:t>O</w:t>
      </w:r>
      <w:r w:rsidRPr="00D31C7F">
        <w:rPr>
          <w:rFonts w:ascii="Times New Roman" w:hAnsi="Times New Roman" w:cs="Times New Roman"/>
          <w:i/>
          <w:iCs/>
          <w:lang w:val="en-GB"/>
        </w:rPr>
        <w:t xml:space="preserve">rigins of European </w:t>
      </w:r>
      <w:r w:rsidR="0097608E" w:rsidRPr="00D31C7F">
        <w:rPr>
          <w:rFonts w:ascii="Times New Roman" w:hAnsi="Times New Roman" w:cs="Times New Roman"/>
          <w:i/>
          <w:iCs/>
          <w:lang w:val="en-GB"/>
        </w:rPr>
        <w:t>D</w:t>
      </w:r>
      <w:r w:rsidRPr="00D31C7F">
        <w:rPr>
          <w:rFonts w:ascii="Times New Roman" w:hAnsi="Times New Roman" w:cs="Times New Roman"/>
          <w:i/>
          <w:iCs/>
          <w:lang w:val="en-GB"/>
        </w:rPr>
        <w:t>issent</w:t>
      </w:r>
      <w:r w:rsidRPr="00D31C7F">
        <w:rPr>
          <w:rFonts w:ascii="Times New Roman" w:hAnsi="Times New Roman" w:cs="Times New Roman"/>
          <w:iCs/>
          <w:lang w:val="en-GB"/>
        </w:rPr>
        <w:t xml:space="preserve"> (New York 1977).</w:t>
      </w:r>
    </w:p>
    <w:p w14:paraId="3CBD70A9"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Moore, R.I., </w:t>
      </w:r>
      <w:r w:rsidRPr="00D31C7F">
        <w:rPr>
          <w:rFonts w:ascii="Times New Roman" w:hAnsi="Times New Roman" w:cs="Times New Roman"/>
          <w:i/>
          <w:iCs/>
          <w:lang w:val="en-GB"/>
        </w:rPr>
        <w:t xml:space="preserve">The War on Heresy: Faith and Power in Medieval Europe </w:t>
      </w:r>
      <w:r w:rsidRPr="00D31C7F">
        <w:rPr>
          <w:rFonts w:ascii="Times New Roman" w:hAnsi="Times New Roman" w:cs="Times New Roman"/>
          <w:iCs/>
          <w:lang w:val="en-GB"/>
        </w:rPr>
        <w:t>(Camebridge 2012).</w:t>
      </w:r>
    </w:p>
    <w:p w14:paraId="4A97D930"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Mundy, J.H., </w:t>
      </w:r>
      <w:r w:rsidRPr="00D31C7F">
        <w:rPr>
          <w:rFonts w:ascii="Times New Roman" w:hAnsi="Times New Roman" w:cs="Times New Roman"/>
          <w:i/>
          <w:iCs/>
          <w:lang w:val="en-GB"/>
        </w:rPr>
        <w:t>Liberty and Political Power in Toulouse 1050-1230</w:t>
      </w:r>
      <w:r w:rsidRPr="00D31C7F">
        <w:rPr>
          <w:rFonts w:ascii="Times New Roman" w:hAnsi="Times New Roman" w:cs="Times New Roman"/>
          <w:iCs/>
          <w:lang w:val="en-GB"/>
        </w:rPr>
        <w:t xml:space="preserve"> (New York, 1954).</w:t>
      </w:r>
    </w:p>
    <w:p w14:paraId="7E5036E2"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Oldenburg, Z., </w:t>
      </w:r>
      <w:r w:rsidRPr="00D31C7F">
        <w:rPr>
          <w:rFonts w:ascii="Times New Roman" w:hAnsi="Times New Roman" w:cs="Times New Roman"/>
          <w:i/>
          <w:iCs/>
          <w:lang w:val="en-GB"/>
        </w:rPr>
        <w:t>Massacre at Montségur</w:t>
      </w:r>
      <w:r w:rsidRPr="00D31C7F">
        <w:rPr>
          <w:rFonts w:ascii="Times New Roman" w:hAnsi="Times New Roman" w:cs="Times New Roman"/>
          <w:iCs/>
          <w:lang w:val="en-GB"/>
        </w:rPr>
        <w:t xml:space="preserve"> (London 2000).</w:t>
      </w:r>
    </w:p>
    <w:p w14:paraId="665682D2" w14:textId="625089BC"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Paterson, L., </w:t>
      </w:r>
      <w:r w:rsidRPr="00D31C7F">
        <w:rPr>
          <w:rFonts w:ascii="Times New Roman" w:hAnsi="Times New Roman" w:cs="Times New Roman"/>
          <w:i/>
          <w:iCs/>
          <w:lang w:val="en-GB"/>
        </w:rPr>
        <w:t xml:space="preserve">The </w:t>
      </w:r>
      <w:r w:rsidR="0097608E" w:rsidRPr="00D31C7F">
        <w:rPr>
          <w:rFonts w:ascii="Times New Roman" w:hAnsi="Times New Roman" w:cs="Times New Roman"/>
          <w:i/>
          <w:iCs/>
          <w:lang w:val="en-GB"/>
        </w:rPr>
        <w:t>W</w:t>
      </w:r>
      <w:r w:rsidRPr="00D31C7F">
        <w:rPr>
          <w:rFonts w:ascii="Times New Roman" w:hAnsi="Times New Roman" w:cs="Times New Roman"/>
          <w:i/>
          <w:iCs/>
          <w:lang w:val="en-GB"/>
        </w:rPr>
        <w:t>orld of the Troubadours</w:t>
      </w:r>
      <w:r w:rsidRPr="00D31C7F">
        <w:rPr>
          <w:rFonts w:ascii="Times New Roman" w:hAnsi="Times New Roman" w:cs="Times New Roman"/>
          <w:iCs/>
          <w:lang w:val="en-GB"/>
        </w:rPr>
        <w:t xml:space="preserve"> (Cambridge 1993).</w:t>
      </w:r>
    </w:p>
    <w:p w14:paraId="1FE5A2E9" w14:textId="2BD0FB08"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bookmarkStart w:id="127" w:name="_Hlk110187884"/>
      <w:r w:rsidRPr="00D31C7F">
        <w:rPr>
          <w:rFonts w:ascii="Times New Roman" w:hAnsi="Times New Roman" w:cs="Times New Roman"/>
          <w:iCs/>
          <w:lang w:val="en-GB"/>
        </w:rPr>
        <w:t xml:space="preserve">Pegg, M. G., </w:t>
      </w:r>
      <w:bookmarkEnd w:id="127"/>
      <w:r w:rsidR="004C0045">
        <w:rPr>
          <w:rFonts w:ascii="Times New Roman" w:hAnsi="Times New Roman" w:cs="Times New Roman"/>
          <w:iCs/>
          <w:lang w:val="en-GB"/>
        </w:rPr>
        <w:t>‘</w:t>
      </w:r>
      <w:r w:rsidRPr="00D31C7F">
        <w:rPr>
          <w:rFonts w:ascii="Times New Roman" w:hAnsi="Times New Roman" w:cs="Times New Roman"/>
          <w:iCs/>
          <w:lang w:val="en-GB"/>
        </w:rPr>
        <w:t xml:space="preserve">On Cathars, Albigenses, and </w:t>
      </w:r>
      <w:r w:rsidR="0097608E" w:rsidRPr="00D31C7F">
        <w:rPr>
          <w:rFonts w:ascii="Times New Roman" w:hAnsi="Times New Roman" w:cs="Times New Roman"/>
          <w:iCs/>
          <w:lang w:val="en-GB"/>
        </w:rPr>
        <w:t>G</w:t>
      </w:r>
      <w:r w:rsidRPr="00D31C7F">
        <w:rPr>
          <w:rFonts w:ascii="Times New Roman" w:hAnsi="Times New Roman" w:cs="Times New Roman"/>
          <w:iCs/>
          <w:lang w:val="en-GB"/>
        </w:rPr>
        <w:t>od men of Languedoc</w:t>
      </w:r>
      <w:r w:rsidR="004C0045">
        <w:rPr>
          <w:rFonts w:ascii="Times New Roman" w:hAnsi="Times New Roman" w:cs="Times New Roman"/>
          <w:iCs/>
          <w:lang w:val="en-GB"/>
        </w:rPr>
        <w:t>’</w:t>
      </w:r>
      <w:r w:rsidRPr="00D31C7F">
        <w:rPr>
          <w:rFonts w:ascii="Times New Roman" w:hAnsi="Times New Roman" w:cs="Times New Roman"/>
          <w:iCs/>
          <w:lang w:val="en-GB"/>
        </w:rPr>
        <w:t xml:space="preserve"> in: </w:t>
      </w:r>
      <w:r w:rsidRPr="00D31C7F">
        <w:rPr>
          <w:rFonts w:ascii="Times New Roman" w:hAnsi="Times New Roman" w:cs="Times New Roman"/>
          <w:i/>
          <w:iCs/>
          <w:lang w:val="en-GB"/>
        </w:rPr>
        <w:t>Journal of Medieval History</w:t>
      </w:r>
      <w:r w:rsidRPr="00D31C7F">
        <w:rPr>
          <w:rFonts w:ascii="Times New Roman" w:hAnsi="Times New Roman" w:cs="Times New Roman"/>
          <w:iCs/>
          <w:lang w:val="en-GB"/>
        </w:rPr>
        <w:t xml:space="preserve"> 27 (2001) 181–195.</w:t>
      </w:r>
    </w:p>
    <w:p w14:paraId="47A77858" w14:textId="780B9B9A"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Pegg, M. G., </w:t>
      </w:r>
      <w:r w:rsidR="004C0045">
        <w:rPr>
          <w:rFonts w:ascii="Times New Roman" w:hAnsi="Times New Roman" w:cs="Times New Roman"/>
          <w:iCs/>
          <w:lang w:val="en-GB"/>
        </w:rPr>
        <w:t>‘</w:t>
      </w:r>
      <w:r w:rsidRPr="00D31C7F">
        <w:rPr>
          <w:rFonts w:ascii="Times New Roman" w:hAnsi="Times New Roman" w:cs="Times New Roman"/>
          <w:iCs/>
          <w:lang w:val="en-GB"/>
        </w:rPr>
        <w:t>The Cathars and the Albigensian Crusade</w:t>
      </w:r>
      <w:r w:rsidR="004C0045">
        <w:rPr>
          <w:rFonts w:ascii="Times New Roman" w:hAnsi="Times New Roman" w:cs="Times New Roman"/>
          <w:iCs/>
          <w:lang w:val="en-GB"/>
        </w:rPr>
        <w:t>’</w:t>
      </w:r>
      <w:r w:rsidRPr="00D31C7F">
        <w:rPr>
          <w:rFonts w:ascii="Times New Roman" w:hAnsi="Times New Roman" w:cs="Times New Roman"/>
          <w:iCs/>
          <w:lang w:val="en-GB"/>
        </w:rPr>
        <w:t xml:space="preserve">, </w:t>
      </w:r>
      <w:r w:rsidR="0097608E" w:rsidRPr="00D31C7F">
        <w:rPr>
          <w:rFonts w:ascii="Times New Roman" w:hAnsi="Times New Roman" w:cs="Times New Roman"/>
          <w:iCs/>
          <w:lang w:val="en-GB"/>
        </w:rPr>
        <w:t>i</w:t>
      </w:r>
      <w:r w:rsidRPr="00D31C7F">
        <w:rPr>
          <w:rFonts w:ascii="Times New Roman" w:hAnsi="Times New Roman" w:cs="Times New Roman"/>
          <w:iCs/>
          <w:lang w:val="en-GB"/>
        </w:rPr>
        <w:t xml:space="preserve">n: R. Gertwagen &amp; E. Jeffreys (Eds.), </w:t>
      </w:r>
      <w:r w:rsidRPr="00D31C7F">
        <w:rPr>
          <w:rFonts w:ascii="Times New Roman" w:hAnsi="Times New Roman" w:cs="Times New Roman"/>
          <w:i/>
          <w:iCs/>
          <w:lang w:val="en-GB"/>
        </w:rPr>
        <w:t xml:space="preserve">Shipping, </w:t>
      </w:r>
      <w:r w:rsidR="0097608E" w:rsidRPr="00D31C7F">
        <w:rPr>
          <w:rFonts w:ascii="Times New Roman" w:hAnsi="Times New Roman" w:cs="Times New Roman"/>
          <w:i/>
          <w:iCs/>
          <w:lang w:val="en-GB"/>
        </w:rPr>
        <w:t>T</w:t>
      </w:r>
      <w:r w:rsidRPr="00D31C7F">
        <w:rPr>
          <w:rFonts w:ascii="Times New Roman" w:hAnsi="Times New Roman" w:cs="Times New Roman"/>
          <w:i/>
          <w:iCs/>
          <w:lang w:val="en-GB"/>
        </w:rPr>
        <w:t xml:space="preserve">rade and </w:t>
      </w:r>
      <w:r w:rsidR="0097608E" w:rsidRPr="00D31C7F">
        <w:rPr>
          <w:rFonts w:ascii="Times New Roman" w:hAnsi="Times New Roman" w:cs="Times New Roman"/>
          <w:i/>
          <w:iCs/>
          <w:lang w:val="en-GB"/>
        </w:rPr>
        <w:t>C</w:t>
      </w:r>
      <w:r w:rsidRPr="00D31C7F">
        <w:rPr>
          <w:rFonts w:ascii="Times New Roman" w:hAnsi="Times New Roman" w:cs="Times New Roman"/>
          <w:i/>
          <w:iCs/>
          <w:lang w:val="en-GB"/>
        </w:rPr>
        <w:t xml:space="preserve">rusade in the Medieval Mediterranean: Studies in </w:t>
      </w:r>
      <w:r w:rsidR="0097608E" w:rsidRPr="00D31C7F">
        <w:rPr>
          <w:rFonts w:ascii="Times New Roman" w:hAnsi="Times New Roman" w:cs="Times New Roman"/>
          <w:i/>
          <w:iCs/>
          <w:lang w:val="en-GB"/>
        </w:rPr>
        <w:t>H</w:t>
      </w:r>
      <w:r w:rsidRPr="00D31C7F">
        <w:rPr>
          <w:rFonts w:ascii="Times New Roman" w:hAnsi="Times New Roman" w:cs="Times New Roman"/>
          <w:i/>
          <w:iCs/>
          <w:lang w:val="en-GB"/>
        </w:rPr>
        <w:t xml:space="preserve">onour of John Pryor </w:t>
      </w:r>
      <w:r w:rsidRPr="00D31C7F">
        <w:rPr>
          <w:rFonts w:ascii="Times New Roman" w:hAnsi="Times New Roman" w:cs="Times New Roman"/>
          <w:iCs/>
          <w:lang w:val="en-GB"/>
        </w:rPr>
        <w:t>(2012) 329–349.</w:t>
      </w:r>
    </w:p>
    <w:p w14:paraId="7EC0AE8B" w14:textId="72CB78FA"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Pegg, M. G., </w:t>
      </w:r>
      <w:r w:rsidRPr="00D31C7F">
        <w:rPr>
          <w:rFonts w:ascii="Times New Roman" w:hAnsi="Times New Roman" w:cs="Times New Roman"/>
          <w:i/>
          <w:iCs/>
          <w:lang w:val="en-GB"/>
        </w:rPr>
        <w:t>A Most Holy War</w:t>
      </w:r>
      <w:r w:rsidRPr="00D31C7F">
        <w:rPr>
          <w:rFonts w:ascii="Times New Roman" w:hAnsi="Times New Roman" w:cs="Times New Roman"/>
          <w:iCs/>
          <w:lang w:val="en-GB"/>
        </w:rPr>
        <w:t xml:space="preserve"> (Oxford 2006)</w:t>
      </w:r>
      <w:r w:rsidR="00D26AEF" w:rsidRPr="00D31C7F">
        <w:rPr>
          <w:rFonts w:ascii="Times New Roman" w:hAnsi="Times New Roman" w:cs="Times New Roman"/>
          <w:iCs/>
          <w:lang w:val="en-GB"/>
        </w:rPr>
        <w:t>.</w:t>
      </w:r>
    </w:p>
    <w:p w14:paraId="40F4FDE3" w14:textId="36984155"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Pegg, M. G., </w:t>
      </w:r>
      <w:r w:rsidRPr="00D31C7F">
        <w:rPr>
          <w:rFonts w:ascii="Times New Roman" w:hAnsi="Times New Roman" w:cs="Times New Roman"/>
          <w:i/>
          <w:iCs/>
          <w:lang w:val="en-GB"/>
        </w:rPr>
        <w:t xml:space="preserve">The </w:t>
      </w:r>
      <w:r w:rsidR="0097608E" w:rsidRPr="00D31C7F">
        <w:rPr>
          <w:rFonts w:ascii="Times New Roman" w:hAnsi="Times New Roman" w:cs="Times New Roman"/>
          <w:i/>
          <w:iCs/>
          <w:lang w:val="en-GB"/>
        </w:rPr>
        <w:t>C</w:t>
      </w:r>
      <w:r w:rsidRPr="00D31C7F">
        <w:rPr>
          <w:rFonts w:ascii="Times New Roman" w:hAnsi="Times New Roman" w:cs="Times New Roman"/>
          <w:i/>
          <w:iCs/>
          <w:lang w:val="en-GB"/>
        </w:rPr>
        <w:t xml:space="preserve">orruption of </w:t>
      </w:r>
      <w:r w:rsidR="0097608E" w:rsidRPr="00D31C7F">
        <w:rPr>
          <w:rFonts w:ascii="Times New Roman" w:hAnsi="Times New Roman" w:cs="Times New Roman"/>
          <w:i/>
          <w:iCs/>
          <w:lang w:val="en-GB"/>
        </w:rPr>
        <w:t>A</w:t>
      </w:r>
      <w:r w:rsidRPr="00D31C7F">
        <w:rPr>
          <w:rFonts w:ascii="Times New Roman" w:hAnsi="Times New Roman" w:cs="Times New Roman"/>
          <w:i/>
          <w:iCs/>
          <w:lang w:val="en-GB"/>
        </w:rPr>
        <w:t xml:space="preserve">ngels: The </w:t>
      </w:r>
      <w:r w:rsidR="0097608E" w:rsidRPr="00D31C7F">
        <w:rPr>
          <w:rFonts w:ascii="Times New Roman" w:hAnsi="Times New Roman" w:cs="Times New Roman"/>
          <w:i/>
          <w:iCs/>
          <w:lang w:val="en-GB"/>
        </w:rPr>
        <w:t>G</w:t>
      </w:r>
      <w:r w:rsidRPr="00D31C7F">
        <w:rPr>
          <w:rFonts w:ascii="Times New Roman" w:hAnsi="Times New Roman" w:cs="Times New Roman"/>
          <w:i/>
          <w:iCs/>
          <w:lang w:val="en-GB"/>
        </w:rPr>
        <w:t xml:space="preserve">reat </w:t>
      </w:r>
      <w:r w:rsidR="0097608E" w:rsidRPr="00D31C7F">
        <w:rPr>
          <w:rFonts w:ascii="Times New Roman" w:hAnsi="Times New Roman" w:cs="Times New Roman"/>
          <w:i/>
          <w:iCs/>
          <w:lang w:val="en-GB"/>
        </w:rPr>
        <w:t>I</w:t>
      </w:r>
      <w:r w:rsidRPr="00D31C7F">
        <w:rPr>
          <w:rFonts w:ascii="Times New Roman" w:hAnsi="Times New Roman" w:cs="Times New Roman"/>
          <w:i/>
          <w:iCs/>
          <w:lang w:val="en-GB"/>
        </w:rPr>
        <w:t>nquisition of 1245–1246</w:t>
      </w:r>
      <w:r w:rsidRPr="00D31C7F">
        <w:rPr>
          <w:rFonts w:ascii="Times New Roman" w:hAnsi="Times New Roman" w:cs="Times New Roman"/>
          <w:iCs/>
          <w:lang w:val="en-GB"/>
        </w:rPr>
        <w:t xml:space="preserve"> (Princeton 2001).</w:t>
      </w:r>
    </w:p>
    <w:p w14:paraId="11BCBCD1" w14:textId="3CD4D440"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Raguin, M., </w:t>
      </w:r>
      <w:r w:rsidRPr="00DC098B">
        <w:rPr>
          <w:rFonts w:ascii="Times New Roman" w:hAnsi="Times New Roman" w:cs="Times New Roman"/>
          <w:i/>
          <w:iCs/>
          <w:lang w:val="fr-FR"/>
        </w:rPr>
        <w:t xml:space="preserve">Lorsque la </w:t>
      </w:r>
      <w:r w:rsidR="000574C9" w:rsidRPr="00DC098B">
        <w:rPr>
          <w:rFonts w:ascii="Times New Roman" w:hAnsi="Times New Roman" w:cs="Times New Roman"/>
          <w:i/>
          <w:iCs/>
          <w:lang w:val="fr-FR"/>
        </w:rPr>
        <w:t>P</w:t>
      </w:r>
      <w:r w:rsidRPr="00DC098B">
        <w:rPr>
          <w:rFonts w:ascii="Times New Roman" w:hAnsi="Times New Roman" w:cs="Times New Roman"/>
          <w:i/>
          <w:iCs/>
          <w:lang w:val="fr-FR"/>
        </w:rPr>
        <w:t xml:space="preserve">oésie fait le </w:t>
      </w:r>
      <w:r w:rsidR="000574C9" w:rsidRPr="00DC098B">
        <w:rPr>
          <w:rFonts w:ascii="Times New Roman" w:hAnsi="Times New Roman" w:cs="Times New Roman"/>
          <w:i/>
          <w:iCs/>
          <w:lang w:val="fr-FR"/>
        </w:rPr>
        <w:t>S</w:t>
      </w:r>
      <w:r w:rsidRPr="00DC098B">
        <w:rPr>
          <w:rFonts w:ascii="Times New Roman" w:hAnsi="Times New Roman" w:cs="Times New Roman"/>
          <w:i/>
          <w:iCs/>
          <w:lang w:val="fr-FR"/>
        </w:rPr>
        <w:t xml:space="preserve">ouverain. Étude sur la Chanson de la Croisade </w:t>
      </w:r>
      <w:r w:rsidR="000574C9" w:rsidRPr="00DC098B">
        <w:rPr>
          <w:rFonts w:ascii="Times New Roman" w:hAnsi="Times New Roman" w:cs="Times New Roman"/>
          <w:i/>
          <w:iCs/>
          <w:lang w:val="fr-FR"/>
        </w:rPr>
        <w:t>A</w:t>
      </w:r>
      <w:r w:rsidRPr="00DC098B">
        <w:rPr>
          <w:rFonts w:ascii="Times New Roman" w:hAnsi="Times New Roman" w:cs="Times New Roman"/>
          <w:i/>
          <w:iCs/>
          <w:lang w:val="fr-FR"/>
        </w:rPr>
        <w:t>lbigeoise</w:t>
      </w:r>
      <w:r w:rsidRPr="00DC098B">
        <w:rPr>
          <w:rFonts w:ascii="Times New Roman" w:hAnsi="Times New Roman" w:cs="Times New Roman"/>
          <w:iCs/>
          <w:lang w:val="fr-FR"/>
        </w:rPr>
        <w:t xml:space="preserve"> (Paris 2015).</w:t>
      </w:r>
    </w:p>
    <w:p w14:paraId="10A45F1E" w14:textId="12FD74A9"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Ricketts, P.T., </w:t>
      </w:r>
      <w:r w:rsidR="004C0045">
        <w:rPr>
          <w:rFonts w:ascii="Times New Roman" w:hAnsi="Times New Roman" w:cs="Times New Roman"/>
          <w:iCs/>
          <w:lang w:val="en-GB"/>
        </w:rPr>
        <w:t>‘</w:t>
      </w:r>
      <w:r w:rsidRPr="00D31C7F">
        <w:rPr>
          <w:rFonts w:ascii="Times New Roman" w:hAnsi="Times New Roman" w:cs="Times New Roman"/>
          <w:iCs/>
          <w:lang w:val="en-GB"/>
        </w:rPr>
        <w:t xml:space="preserve">The Canso of the Albigensian Crusade: </w:t>
      </w:r>
      <w:r w:rsidR="000574C9" w:rsidRPr="00D31C7F">
        <w:rPr>
          <w:rFonts w:ascii="Times New Roman" w:hAnsi="Times New Roman" w:cs="Times New Roman"/>
          <w:iCs/>
          <w:lang w:val="en-GB"/>
        </w:rPr>
        <w:t>L</w:t>
      </w:r>
      <w:r w:rsidRPr="00D31C7F">
        <w:rPr>
          <w:rFonts w:ascii="Times New Roman" w:hAnsi="Times New Roman" w:cs="Times New Roman"/>
          <w:iCs/>
          <w:lang w:val="en-GB"/>
        </w:rPr>
        <w:t xml:space="preserve">iterature and </w:t>
      </w:r>
      <w:r w:rsidR="000574C9" w:rsidRPr="00D31C7F">
        <w:rPr>
          <w:rFonts w:ascii="Times New Roman" w:hAnsi="Times New Roman" w:cs="Times New Roman"/>
          <w:iCs/>
          <w:lang w:val="en-GB"/>
        </w:rPr>
        <w:t>P</w:t>
      </w:r>
      <w:r w:rsidRPr="00D31C7F">
        <w:rPr>
          <w:rFonts w:ascii="Times New Roman" w:hAnsi="Times New Roman" w:cs="Times New Roman"/>
          <w:iCs/>
          <w:lang w:val="en-GB"/>
        </w:rPr>
        <w:t>atriotism</w:t>
      </w:r>
      <w:r w:rsidR="004C0045">
        <w:rPr>
          <w:rFonts w:ascii="Times New Roman" w:hAnsi="Times New Roman" w:cs="Times New Roman"/>
          <w:iCs/>
          <w:lang w:val="en-GB"/>
        </w:rPr>
        <w:t>’</w:t>
      </w:r>
      <w:r w:rsidRPr="00D31C7F">
        <w:rPr>
          <w:rFonts w:ascii="Times New Roman" w:hAnsi="Times New Roman" w:cs="Times New Roman"/>
          <w:iCs/>
          <w:lang w:val="en-GB"/>
        </w:rPr>
        <w:t xml:space="preserve"> in: </w:t>
      </w:r>
      <w:r w:rsidR="00FF5255">
        <w:rPr>
          <w:rFonts w:ascii="Times New Roman" w:hAnsi="Times New Roman" w:cs="Times New Roman"/>
          <w:iCs/>
          <w:lang w:val="en-GB"/>
        </w:rPr>
        <w:t xml:space="preserve">P.T. Ricketts &amp; </w:t>
      </w:r>
      <w:r w:rsidR="00B10968">
        <w:rPr>
          <w:rFonts w:ascii="Times New Roman" w:hAnsi="Times New Roman" w:cs="Times New Roman"/>
          <w:iCs/>
          <w:lang w:val="en-GB"/>
        </w:rPr>
        <w:t xml:space="preserve">J. Hathaway (eds.) </w:t>
      </w:r>
      <w:r w:rsidRPr="00D31C7F">
        <w:rPr>
          <w:rFonts w:ascii="Times New Roman" w:hAnsi="Times New Roman" w:cs="Times New Roman"/>
          <w:i/>
          <w:lang w:val="en-GB"/>
        </w:rPr>
        <w:t>Proceedings of the 2nd conference on Medieval Language and Literature</w:t>
      </w:r>
      <w:r w:rsidR="00B10968">
        <w:rPr>
          <w:rFonts w:ascii="Times New Roman" w:hAnsi="Times New Roman" w:cs="Times New Roman"/>
          <w:i/>
          <w:lang w:val="en-GB"/>
        </w:rPr>
        <w:t>,</w:t>
      </w:r>
      <w:r w:rsidRPr="00D31C7F">
        <w:rPr>
          <w:rFonts w:ascii="Times New Roman" w:hAnsi="Times New Roman" w:cs="Times New Roman"/>
          <w:iCs/>
          <w:lang w:val="en-GB"/>
        </w:rPr>
        <w:t xml:space="preserve"> </w:t>
      </w:r>
      <w:r w:rsidRPr="00B10968">
        <w:rPr>
          <w:rFonts w:ascii="Times New Roman" w:hAnsi="Times New Roman" w:cs="Times New Roman"/>
          <w:i/>
          <w:lang w:val="en-GB"/>
        </w:rPr>
        <w:t>Conference held at the University of Birmingham on 28-20 March 1982</w:t>
      </w:r>
      <w:r w:rsidR="008B142C">
        <w:rPr>
          <w:rFonts w:ascii="Times New Roman" w:hAnsi="Times New Roman" w:cs="Times New Roman"/>
          <w:iCs/>
          <w:lang w:val="en-GB"/>
        </w:rPr>
        <w:t xml:space="preserve"> (Birmingham 19</w:t>
      </w:r>
      <w:r w:rsidR="005C3E6B">
        <w:rPr>
          <w:rFonts w:ascii="Times New Roman" w:hAnsi="Times New Roman" w:cs="Times New Roman"/>
          <w:iCs/>
          <w:lang w:val="en-GB"/>
        </w:rPr>
        <w:t xml:space="preserve">82) </w:t>
      </w:r>
      <w:r w:rsidR="00E81A76">
        <w:rPr>
          <w:rFonts w:ascii="Times New Roman" w:hAnsi="Times New Roman" w:cs="Times New Roman"/>
          <w:iCs/>
          <w:lang w:val="en-GB"/>
        </w:rPr>
        <w:t>195-113</w:t>
      </w:r>
      <w:r w:rsidR="00CA6535">
        <w:rPr>
          <w:rFonts w:ascii="Times New Roman" w:hAnsi="Times New Roman" w:cs="Times New Roman"/>
          <w:iCs/>
          <w:lang w:val="en-GB"/>
        </w:rPr>
        <w:t>.</w:t>
      </w:r>
    </w:p>
    <w:p w14:paraId="0CE1B66D" w14:textId="6E836F05"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Riquer, M. de, </w:t>
      </w:r>
      <w:r w:rsidRPr="00DC098B">
        <w:rPr>
          <w:rFonts w:ascii="Times New Roman" w:hAnsi="Times New Roman" w:cs="Times New Roman"/>
          <w:i/>
          <w:iCs/>
          <w:lang w:val="fr-FR"/>
        </w:rPr>
        <w:t>Los Trovadores Historia: Literaria y Textos</w:t>
      </w:r>
      <w:r w:rsidRPr="00DC098B">
        <w:rPr>
          <w:rFonts w:ascii="Times New Roman" w:hAnsi="Times New Roman" w:cs="Times New Roman"/>
          <w:iCs/>
          <w:lang w:val="fr-FR"/>
        </w:rPr>
        <w:t xml:space="preserve">, </w:t>
      </w:r>
      <w:r w:rsidR="000574C9" w:rsidRPr="00DC098B">
        <w:rPr>
          <w:rFonts w:ascii="Times New Roman" w:hAnsi="Times New Roman" w:cs="Times New Roman"/>
          <w:iCs/>
          <w:lang w:val="fr-FR"/>
        </w:rPr>
        <w:t xml:space="preserve">volume </w:t>
      </w:r>
      <w:r w:rsidRPr="00DC098B">
        <w:rPr>
          <w:rFonts w:ascii="Times New Roman" w:hAnsi="Times New Roman" w:cs="Times New Roman"/>
          <w:iCs/>
          <w:lang w:val="fr-FR"/>
        </w:rPr>
        <w:t>3, (Barcelona 1975).</w:t>
      </w:r>
    </w:p>
    <w:p w14:paraId="4A2033BC" w14:textId="26AE135A"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Roquebert, M., </w:t>
      </w:r>
      <w:r w:rsidRPr="00DC098B">
        <w:rPr>
          <w:rFonts w:ascii="Times New Roman" w:hAnsi="Times New Roman" w:cs="Times New Roman"/>
          <w:i/>
          <w:iCs/>
          <w:lang w:val="fr-FR"/>
        </w:rPr>
        <w:t>L</w:t>
      </w:r>
      <w:r w:rsidR="004C0045">
        <w:rPr>
          <w:rFonts w:ascii="Times New Roman" w:hAnsi="Times New Roman" w:cs="Times New Roman"/>
          <w:i/>
          <w:iCs/>
          <w:lang w:val="fr-FR"/>
        </w:rPr>
        <w:t>’</w:t>
      </w:r>
      <w:r w:rsidRPr="00DC098B">
        <w:rPr>
          <w:rFonts w:ascii="Times New Roman" w:hAnsi="Times New Roman" w:cs="Times New Roman"/>
          <w:i/>
          <w:iCs/>
          <w:lang w:val="fr-FR"/>
        </w:rPr>
        <w:t>E</w:t>
      </w:r>
      <w:r w:rsidR="00DC098B">
        <w:rPr>
          <w:rFonts w:ascii="Times New Roman" w:hAnsi="Times New Roman" w:cs="Times New Roman"/>
          <w:i/>
          <w:iCs/>
          <w:lang w:val="fr-FR"/>
        </w:rPr>
        <w:t>p</w:t>
      </w:r>
      <w:r w:rsidR="000824A5">
        <w:rPr>
          <w:rFonts w:ascii="Times New Roman" w:hAnsi="Times New Roman" w:cs="Times New Roman"/>
          <w:i/>
          <w:iCs/>
          <w:lang w:val="fr-FR"/>
        </w:rPr>
        <w:t>ope</w:t>
      </w:r>
      <w:r w:rsidRPr="00DC098B">
        <w:rPr>
          <w:rFonts w:ascii="Times New Roman" w:hAnsi="Times New Roman" w:cs="Times New Roman"/>
          <w:i/>
          <w:iCs/>
          <w:lang w:val="fr-FR"/>
        </w:rPr>
        <w:t xml:space="preserve">é </w:t>
      </w:r>
      <w:r w:rsidR="000574C9" w:rsidRPr="00DC098B">
        <w:rPr>
          <w:rFonts w:ascii="Times New Roman" w:hAnsi="Times New Roman" w:cs="Times New Roman"/>
          <w:i/>
          <w:iCs/>
          <w:lang w:val="fr-FR"/>
        </w:rPr>
        <w:t>C</w:t>
      </w:r>
      <w:r w:rsidRPr="00DC098B">
        <w:rPr>
          <w:rFonts w:ascii="Times New Roman" w:hAnsi="Times New Roman" w:cs="Times New Roman"/>
          <w:i/>
          <w:iCs/>
          <w:lang w:val="fr-FR"/>
        </w:rPr>
        <w:t>athare 1198-1212: l</w:t>
      </w:r>
      <w:r w:rsidR="004C0045">
        <w:rPr>
          <w:rFonts w:ascii="Times New Roman" w:hAnsi="Times New Roman" w:cs="Times New Roman"/>
          <w:i/>
          <w:iCs/>
          <w:lang w:val="fr-FR"/>
        </w:rPr>
        <w:t>’</w:t>
      </w:r>
      <w:r w:rsidRPr="00DC098B">
        <w:rPr>
          <w:rFonts w:ascii="Times New Roman" w:hAnsi="Times New Roman" w:cs="Times New Roman"/>
          <w:i/>
          <w:iCs/>
          <w:lang w:val="fr-FR"/>
        </w:rPr>
        <w:t>Invasion</w:t>
      </w:r>
      <w:r w:rsidRPr="00DC098B">
        <w:rPr>
          <w:rFonts w:ascii="Times New Roman" w:hAnsi="Times New Roman" w:cs="Times New Roman"/>
          <w:iCs/>
          <w:lang w:val="fr-FR"/>
        </w:rPr>
        <w:t xml:space="preserve"> (Toulouse 1970).</w:t>
      </w:r>
    </w:p>
    <w:p w14:paraId="506D9FB8" w14:textId="568F3C25"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Roquebert, M.</w:t>
      </w:r>
      <w:r w:rsidRPr="00DC098B">
        <w:rPr>
          <w:rFonts w:ascii="Times New Roman" w:hAnsi="Times New Roman" w:cs="Times New Roman"/>
          <w:i/>
          <w:iCs/>
          <w:lang w:val="fr-FR"/>
        </w:rPr>
        <w:t>, L</w:t>
      </w:r>
      <w:r w:rsidR="004C0045">
        <w:rPr>
          <w:rFonts w:ascii="Times New Roman" w:hAnsi="Times New Roman" w:cs="Times New Roman"/>
          <w:i/>
          <w:iCs/>
          <w:lang w:val="fr-FR"/>
        </w:rPr>
        <w:t>’</w:t>
      </w:r>
      <w:r w:rsidR="000574C9" w:rsidRPr="00DC098B">
        <w:rPr>
          <w:rFonts w:ascii="Times New Roman" w:hAnsi="Times New Roman" w:cs="Times New Roman"/>
          <w:i/>
          <w:iCs/>
          <w:lang w:val="fr-FR"/>
        </w:rPr>
        <w:t>E</w:t>
      </w:r>
      <w:r w:rsidRPr="00DC098B">
        <w:rPr>
          <w:rFonts w:ascii="Times New Roman" w:hAnsi="Times New Roman" w:cs="Times New Roman"/>
          <w:i/>
          <w:iCs/>
          <w:lang w:val="fr-FR"/>
        </w:rPr>
        <w:t xml:space="preserve">popée </w:t>
      </w:r>
      <w:r w:rsidR="000574C9" w:rsidRPr="00DC098B">
        <w:rPr>
          <w:rFonts w:ascii="Times New Roman" w:hAnsi="Times New Roman" w:cs="Times New Roman"/>
          <w:i/>
          <w:iCs/>
          <w:lang w:val="fr-FR"/>
        </w:rPr>
        <w:t>C</w:t>
      </w:r>
      <w:r w:rsidRPr="00DC098B">
        <w:rPr>
          <w:rFonts w:ascii="Times New Roman" w:hAnsi="Times New Roman" w:cs="Times New Roman"/>
          <w:i/>
          <w:iCs/>
          <w:lang w:val="fr-FR"/>
        </w:rPr>
        <w:t>athare</w:t>
      </w:r>
      <w:r w:rsidRPr="00DC098B">
        <w:rPr>
          <w:rFonts w:ascii="Times New Roman" w:hAnsi="Times New Roman" w:cs="Times New Roman"/>
          <w:iCs/>
          <w:lang w:val="fr-FR"/>
        </w:rPr>
        <w:t xml:space="preserve"> </w:t>
      </w:r>
      <w:r w:rsidRPr="00DC098B">
        <w:rPr>
          <w:rFonts w:ascii="Times New Roman" w:hAnsi="Times New Roman" w:cs="Times New Roman"/>
          <w:i/>
          <w:iCs/>
          <w:lang w:val="fr-FR"/>
        </w:rPr>
        <w:t xml:space="preserve">1216-1229: le </w:t>
      </w:r>
      <w:r w:rsidR="000574C9" w:rsidRPr="00DC098B">
        <w:rPr>
          <w:rFonts w:ascii="Times New Roman" w:hAnsi="Times New Roman" w:cs="Times New Roman"/>
          <w:i/>
          <w:iCs/>
          <w:lang w:val="fr-FR"/>
        </w:rPr>
        <w:t>L</w:t>
      </w:r>
      <w:r w:rsidRPr="00DC098B">
        <w:rPr>
          <w:rFonts w:ascii="Times New Roman" w:hAnsi="Times New Roman" w:cs="Times New Roman"/>
          <w:i/>
          <w:iCs/>
          <w:lang w:val="fr-FR"/>
        </w:rPr>
        <w:t xml:space="preserve">ys et la </w:t>
      </w:r>
      <w:r w:rsidR="000574C9" w:rsidRPr="00DC098B">
        <w:rPr>
          <w:rFonts w:ascii="Times New Roman" w:hAnsi="Times New Roman" w:cs="Times New Roman"/>
          <w:i/>
          <w:iCs/>
          <w:lang w:val="fr-FR"/>
        </w:rPr>
        <w:t>C</w:t>
      </w:r>
      <w:r w:rsidRPr="00DC098B">
        <w:rPr>
          <w:rFonts w:ascii="Times New Roman" w:hAnsi="Times New Roman" w:cs="Times New Roman"/>
          <w:i/>
          <w:iCs/>
          <w:lang w:val="fr-FR"/>
        </w:rPr>
        <w:t xml:space="preserve">roix </w:t>
      </w:r>
      <w:r w:rsidRPr="00DC098B">
        <w:rPr>
          <w:rFonts w:ascii="Times New Roman" w:hAnsi="Times New Roman" w:cs="Times New Roman"/>
          <w:iCs/>
          <w:lang w:val="fr-FR"/>
        </w:rPr>
        <w:t>(Toulouse 1986).</w:t>
      </w:r>
    </w:p>
    <w:p w14:paraId="18952951" w14:textId="06A9DC38"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bookmarkStart w:id="128" w:name="_Hlk111834188"/>
      <w:r w:rsidRPr="00DC098B">
        <w:rPr>
          <w:rFonts w:ascii="Times New Roman" w:hAnsi="Times New Roman" w:cs="Times New Roman"/>
          <w:iCs/>
          <w:lang w:val="fr-FR"/>
        </w:rPr>
        <w:t xml:space="preserve">Schmidt, C., </w:t>
      </w:r>
      <w:r w:rsidRPr="00DC098B">
        <w:rPr>
          <w:rFonts w:ascii="Times New Roman" w:hAnsi="Times New Roman" w:cs="Times New Roman"/>
          <w:i/>
          <w:lang w:val="fr-FR"/>
        </w:rPr>
        <w:t xml:space="preserve">Histoire et </w:t>
      </w:r>
      <w:r w:rsidR="000574C9" w:rsidRPr="00DC098B">
        <w:rPr>
          <w:rFonts w:ascii="Times New Roman" w:hAnsi="Times New Roman" w:cs="Times New Roman"/>
          <w:i/>
          <w:lang w:val="fr-FR"/>
        </w:rPr>
        <w:t>D</w:t>
      </w:r>
      <w:r w:rsidRPr="00DC098B">
        <w:rPr>
          <w:rFonts w:ascii="Times New Roman" w:hAnsi="Times New Roman" w:cs="Times New Roman"/>
          <w:i/>
          <w:lang w:val="fr-FR"/>
        </w:rPr>
        <w:t xml:space="preserve">octrine de la </w:t>
      </w:r>
      <w:r w:rsidR="000574C9" w:rsidRPr="00DC098B">
        <w:rPr>
          <w:rFonts w:ascii="Times New Roman" w:hAnsi="Times New Roman" w:cs="Times New Roman"/>
          <w:i/>
          <w:lang w:val="fr-FR"/>
        </w:rPr>
        <w:t>S</w:t>
      </w:r>
      <w:r w:rsidRPr="00DC098B">
        <w:rPr>
          <w:rFonts w:ascii="Times New Roman" w:hAnsi="Times New Roman" w:cs="Times New Roman"/>
          <w:i/>
          <w:lang w:val="fr-FR"/>
        </w:rPr>
        <w:t xml:space="preserve">ecte des </w:t>
      </w:r>
      <w:r w:rsidR="000574C9" w:rsidRPr="00DC098B">
        <w:rPr>
          <w:rFonts w:ascii="Times New Roman" w:hAnsi="Times New Roman" w:cs="Times New Roman"/>
          <w:i/>
          <w:lang w:val="fr-FR"/>
        </w:rPr>
        <w:t>C</w:t>
      </w:r>
      <w:r w:rsidRPr="00DC098B">
        <w:rPr>
          <w:rFonts w:ascii="Times New Roman" w:hAnsi="Times New Roman" w:cs="Times New Roman"/>
          <w:i/>
          <w:lang w:val="fr-FR"/>
        </w:rPr>
        <w:t xml:space="preserve">athares ou </w:t>
      </w:r>
      <w:r w:rsidR="000574C9" w:rsidRPr="00DC098B">
        <w:rPr>
          <w:rFonts w:ascii="Times New Roman" w:hAnsi="Times New Roman" w:cs="Times New Roman"/>
          <w:i/>
          <w:lang w:val="fr-FR"/>
        </w:rPr>
        <w:t>A</w:t>
      </w:r>
      <w:r w:rsidRPr="00DC098B">
        <w:rPr>
          <w:rFonts w:ascii="Times New Roman" w:hAnsi="Times New Roman" w:cs="Times New Roman"/>
          <w:i/>
          <w:lang w:val="fr-FR"/>
        </w:rPr>
        <w:t>lbigeois</w:t>
      </w:r>
      <w:r w:rsidRPr="00DC098B">
        <w:rPr>
          <w:rFonts w:ascii="Times New Roman" w:hAnsi="Times New Roman" w:cs="Times New Roman"/>
          <w:iCs/>
          <w:lang w:val="fr-FR"/>
        </w:rPr>
        <w:t xml:space="preserve">, </w:t>
      </w:r>
      <w:r w:rsidR="000574C9" w:rsidRPr="00DC098B">
        <w:rPr>
          <w:rFonts w:ascii="Times New Roman" w:hAnsi="Times New Roman" w:cs="Times New Roman"/>
          <w:iCs/>
          <w:lang w:val="fr-FR"/>
        </w:rPr>
        <w:t>volume 1</w:t>
      </w:r>
      <w:r w:rsidRPr="00DC098B">
        <w:rPr>
          <w:rFonts w:ascii="Times New Roman" w:hAnsi="Times New Roman" w:cs="Times New Roman"/>
          <w:iCs/>
          <w:lang w:val="fr-FR"/>
        </w:rPr>
        <w:t xml:space="preserve"> (Paris 1849).</w:t>
      </w:r>
    </w:p>
    <w:bookmarkEnd w:id="128"/>
    <w:p w14:paraId="30DC0B3E" w14:textId="76249D44" w:rsidR="000574C9" w:rsidRPr="00DC098B" w:rsidRDefault="000574C9" w:rsidP="00D26AE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Schmidt, C., </w:t>
      </w:r>
      <w:r w:rsidRPr="00DC098B">
        <w:rPr>
          <w:rFonts w:ascii="Times New Roman" w:hAnsi="Times New Roman" w:cs="Times New Roman"/>
          <w:i/>
          <w:lang w:val="fr-FR"/>
        </w:rPr>
        <w:t>Histoire et Doctrine de la Secte des Cathares ou Albigeois</w:t>
      </w:r>
      <w:r w:rsidRPr="00DC098B">
        <w:rPr>
          <w:rFonts w:ascii="Times New Roman" w:hAnsi="Times New Roman" w:cs="Times New Roman"/>
          <w:iCs/>
          <w:lang w:val="fr-FR"/>
        </w:rPr>
        <w:t>, volume 2 (Paris 1849).</w:t>
      </w:r>
    </w:p>
    <w:p w14:paraId="2D5EC93D" w14:textId="02DC1139"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Schulman, N., </w:t>
      </w:r>
      <w:r w:rsidRPr="00D31C7F">
        <w:rPr>
          <w:rFonts w:ascii="Times New Roman" w:hAnsi="Times New Roman" w:cs="Times New Roman"/>
          <w:i/>
          <w:iCs/>
          <w:lang w:val="en-GB"/>
        </w:rPr>
        <w:t xml:space="preserve">Where Troubadours Were Bishops: </w:t>
      </w:r>
      <w:r w:rsidR="00D26AEF" w:rsidRPr="00D31C7F">
        <w:rPr>
          <w:rFonts w:ascii="Times New Roman" w:hAnsi="Times New Roman" w:cs="Times New Roman"/>
          <w:i/>
          <w:iCs/>
          <w:lang w:val="en-GB"/>
        </w:rPr>
        <w:t>T</w:t>
      </w:r>
      <w:r w:rsidRPr="00D31C7F">
        <w:rPr>
          <w:rFonts w:ascii="Times New Roman" w:hAnsi="Times New Roman" w:cs="Times New Roman"/>
          <w:i/>
          <w:iCs/>
          <w:lang w:val="en-GB"/>
        </w:rPr>
        <w:t>he Occitania of Folc of Marseille</w:t>
      </w:r>
      <w:r w:rsidRPr="00D31C7F">
        <w:rPr>
          <w:rFonts w:ascii="Times New Roman" w:hAnsi="Times New Roman" w:cs="Times New Roman"/>
          <w:iCs/>
          <w:lang w:val="en-GB"/>
        </w:rPr>
        <w:t xml:space="preserve"> (London 2001).</w:t>
      </w:r>
    </w:p>
    <w:p w14:paraId="285B0792"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Sennis. A., (ed.) </w:t>
      </w:r>
      <w:r w:rsidRPr="00D31C7F">
        <w:rPr>
          <w:rFonts w:ascii="Times New Roman" w:hAnsi="Times New Roman" w:cs="Times New Roman"/>
          <w:i/>
          <w:iCs/>
          <w:lang w:val="en-GB"/>
        </w:rPr>
        <w:t xml:space="preserve">Cathars in Question </w:t>
      </w:r>
      <w:r w:rsidRPr="00D31C7F">
        <w:rPr>
          <w:rFonts w:ascii="Times New Roman" w:hAnsi="Times New Roman" w:cs="Times New Roman"/>
          <w:iCs/>
          <w:lang w:val="en-GB"/>
        </w:rPr>
        <w:t>(Woodbridge 2016).</w:t>
      </w:r>
    </w:p>
    <w:p w14:paraId="473E40C8" w14:textId="43C451FA"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Shirley, J., </w:t>
      </w:r>
      <w:r w:rsidRPr="00D31C7F">
        <w:rPr>
          <w:rFonts w:ascii="Times New Roman" w:hAnsi="Times New Roman" w:cs="Times New Roman"/>
          <w:i/>
          <w:lang w:val="en-GB"/>
        </w:rPr>
        <w:t>The Song of the Cathar Wars</w:t>
      </w:r>
      <w:r w:rsidR="00D26AEF" w:rsidRPr="00D31C7F">
        <w:rPr>
          <w:rFonts w:ascii="Times New Roman" w:hAnsi="Times New Roman" w:cs="Times New Roman"/>
          <w:i/>
          <w:lang w:val="en-GB"/>
        </w:rPr>
        <w:t xml:space="preserve">: </w:t>
      </w:r>
      <w:r w:rsidRPr="00D31C7F">
        <w:rPr>
          <w:rFonts w:ascii="Times New Roman" w:hAnsi="Times New Roman" w:cs="Times New Roman"/>
          <w:i/>
          <w:lang w:val="en-GB"/>
        </w:rPr>
        <w:t>A History of the Albigensian Crusade</w:t>
      </w:r>
      <w:r w:rsidRPr="00D31C7F">
        <w:rPr>
          <w:rFonts w:ascii="Times New Roman" w:hAnsi="Times New Roman" w:cs="Times New Roman"/>
          <w:iCs/>
          <w:lang w:val="en-GB"/>
        </w:rPr>
        <w:t xml:space="preserve"> (Aldershot 1996).</w:t>
      </w:r>
    </w:p>
    <w:p w14:paraId="3A482334" w14:textId="2646D775"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Shulevitz, D., </w:t>
      </w:r>
      <w:r w:rsidR="004C0045">
        <w:rPr>
          <w:rFonts w:ascii="Times New Roman" w:hAnsi="Times New Roman" w:cs="Times New Roman"/>
          <w:iCs/>
          <w:lang w:val="en-GB"/>
        </w:rPr>
        <w:t>‘</w:t>
      </w:r>
      <w:r w:rsidRPr="00D31C7F">
        <w:rPr>
          <w:rFonts w:ascii="Times New Roman" w:hAnsi="Times New Roman" w:cs="Times New Roman"/>
          <w:iCs/>
          <w:lang w:val="en-GB"/>
        </w:rPr>
        <w:t xml:space="preserve">Historiography of </w:t>
      </w:r>
      <w:r w:rsidR="00D26AEF" w:rsidRPr="00D31C7F">
        <w:rPr>
          <w:rFonts w:ascii="Times New Roman" w:hAnsi="Times New Roman" w:cs="Times New Roman"/>
          <w:iCs/>
          <w:lang w:val="en-GB"/>
        </w:rPr>
        <w:t>He</w:t>
      </w:r>
      <w:r w:rsidRPr="00D31C7F">
        <w:rPr>
          <w:rFonts w:ascii="Times New Roman" w:hAnsi="Times New Roman" w:cs="Times New Roman"/>
          <w:iCs/>
          <w:lang w:val="en-GB"/>
        </w:rPr>
        <w:t xml:space="preserve">resy: The </w:t>
      </w:r>
      <w:r w:rsidR="00D26AEF" w:rsidRPr="00D31C7F">
        <w:rPr>
          <w:rFonts w:ascii="Times New Roman" w:hAnsi="Times New Roman" w:cs="Times New Roman"/>
          <w:iCs/>
          <w:lang w:val="en-GB"/>
        </w:rPr>
        <w:t>D</w:t>
      </w:r>
      <w:r w:rsidRPr="00D31C7F">
        <w:rPr>
          <w:rFonts w:ascii="Times New Roman" w:hAnsi="Times New Roman" w:cs="Times New Roman"/>
          <w:iCs/>
          <w:lang w:val="en-GB"/>
        </w:rPr>
        <w:t xml:space="preserve">ebate over “Catharism” in </w:t>
      </w:r>
      <w:r w:rsidR="00D26AEF" w:rsidRPr="00D31C7F">
        <w:rPr>
          <w:rFonts w:ascii="Times New Roman" w:hAnsi="Times New Roman" w:cs="Times New Roman"/>
          <w:iCs/>
          <w:lang w:val="en-GB"/>
        </w:rPr>
        <w:t>M</w:t>
      </w:r>
      <w:r w:rsidRPr="00D31C7F">
        <w:rPr>
          <w:rFonts w:ascii="Times New Roman" w:hAnsi="Times New Roman" w:cs="Times New Roman"/>
          <w:iCs/>
          <w:lang w:val="en-GB"/>
        </w:rPr>
        <w:t>edieval Languedoc.</w:t>
      </w:r>
      <w:r w:rsidR="004C0045">
        <w:rPr>
          <w:rFonts w:ascii="Times New Roman" w:hAnsi="Times New Roman" w:cs="Times New Roman"/>
          <w:iCs/>
          <w:lang w:val="en-GB"/>
        </w:rPr>
        <w:t>’</w:t>
      </w:r>
      <w:r w:rsidRPr="00D31C7F">
        <w:rPr>
          <w:rFonts w:ascii="Times New Roman" w:hAnsi="Times New Roman" w:cs="Times New Roman"/>
          <w:iCs/>
          <w:lang w:val="en-GB"/>
        </w:rPr>
        <w:t xml:space="preserve"> </w:t>
      </w:r>
      <w:r w:rsidR="00D26AEF" w:rsidRPr="00D31C7F">
        <w:rPr>
          <w:rFonts w:ascii="Times New Roman" w:hAnsi="Times New Roman" w:cs="Times New Roman"/>
          <w:i/>
          <w:iCs/>
          <w:lang w:val="en-GB"/>
        </w:rPr>
        <w:t>H</w:t>
      </w:r>
      <w:r w:rsidRPr="00D31C7F">
        <w:rPr>
          <w:rFonts w:ascii="Times New Roman" w:hAnsi="Times New Roman" w:cs="Times New Roman"/>
          <w:i/>
          <w:iCs/>
          <w:lang w:val="en-GB"/>
        </w:rPr>
        <w:t xml:space="preserve">istory Compass, </w:t>
      </w:r>
      <w:r w:rsidRPr="00D31C7F">
        <w:rPr>
          <w:rFonts w:ascii="Times New Roman" w:hAnsi="Times New Roman" w:cs="Times New Roman"/>
          <w:iCs/>
          <w:lang w:val="en-GB"/>
        </w:rPr>
        <w:t xml:space="preserve">17 (2019) 1, 96-119. </w:t>
      </w:r>
    </w:p>
    <w:p w14:paraId="5A2FAD4C" w14:textId="3FC42296" w:rsidR="00C028A5" w:rsidRPr="00D31C7F" w:rsidRDefault="00C028A5" w:rsidP="005F71B3">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Sibly, W.A., &amp; M.D. Sibly </w:t>
      </w:r>
      <w:r w:rsidR="004C0045">
        <w:rPr>
          <w:rFonts w:ascii="Times New Roman" w:hAnsi="Times New Roman" w:cs="Times New Roman"/>
          <w:iCs/>
          <w:lang w:val="en-GB"/>
        </w:rPr>
        <w:t>‘</w:t>
      </w:r>
      <w:r w:rsidRPr="00D31C7F">
        <w:rPr>
          <w:rFonts w:ascii="Times New Roman" w:hAnsi="Times New Roman" w:cs="Times New Roman"/>
          <w:iCs/>
          <w:lang w:val="en-GB"/>
        </w:rPr>
        <w:t>introduction</w:t>
      </w:r>
      <w:r w:rsidR="004C0045">
        <w:rPr>
          <w:rFonts w:ascii="Times New Roman" w:hAnsi="Times New Roman" w:cs="Times New Roman"/>
          <w:iCs/>
          <w:lang w:val="en-GB"/>
        </w:rPr>
        <w:t>’</w:t>
      </w:r>
      <w:r w:rsidRPr="00D31C7F">
        <w:rPr>
          <w:rFonts w:ascii="Times New Roman" w:hAnsi="Times New Roman" w:cs="Times New Roman"/>
          <w:iCs/>
          <w:lang w:val="en-GB"/>
        </w:rPr>
        <w:t xml:space="preserve"> in: Peter of les Vaux-de-Cernay, W.A Sibly &amp; M.D. Sibly (eds.), </w:t>
      </w:r>
      <w:r w:rsidRPr="00D31C7F">
        <w:rPr>
          <w:rFonts w:ascii="Times New Roman" w:hAnsi="Times New Roman" w:cs="Times New Roman"/>
          <w:i/>
          <w:iCs/>
          <w:lang w:val="en-GB"/>
        </w:rPr>
        <w:t>The History of the Albigensian Crusade</w:t>
      </w:r>
      <w:r w:rsidRPr="00D31C7F">
        <w:rPr>
          <w:rFonts w:ascii="Times New Roman" w:hAnsi="Times New Roman" w:cs="Times New Roman"/>
          <w:iCs/>
          <w:lang w:val="en-GB"/>
        </w:rPr>
        <w:t xml:space="preserve"> (Woodbridge 1998) XIX-XLV.</w:t>
      </w:r>
    </w:p>
    <w:p w14:paraId="72181CAA" w14:textId="1BE3A6F9"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Soria, M., </w:t>
      </w:r>
      <w:r w:rsidR="004C0045">
        <w:rPr>
          <w:rFonts w:ascii="Times New Roman" w:hAnsi="Times New Roman" w:cs="Times New Roman"/>
          <w:iCs/>
          <w:lang w:val="fr-FR"/>
        </w:rPr>
        <w:t>‘</w:t>
      </w:r>
      <w:r w:rsidRPr="00DC098B">
        <w:rPr>
          <w:rFonts w:ascii="Times New Roman" w:hAnsi="Times New Roman" w:cs="Times New Roman"/>
          <w:iCs/>
          <w:lang w:val="fr-FR"/>
        </w:rPr>
        <w:t>Des évêques malmenés</w:t>
      </w:r>
      <w:r w:rsidR="004C0045">
        <w:rPr>
          <w:rFonts w:ascii="Times New Roman" w:hAnsi="Times New Roman" w:cs="Times New Roman"/>
          <w:iCs/>
          <w:lang w:val="fr-FR"/>
        </w:rPr>
        <w:t>’</w:t>
      </w:r>
      <w:r w:rsidRPr="00DC098B">
        <w:rPr>
          <w:rFonts w:ascii="Times New Roman" w:hAnsi="Times New Roman" w:cs="Times New Roman"/>
          <w:iCs/>
          <w:lang w:val="fr-FR"/>
        </w:rPr>
        <w:t xml:space="preserve">, in: </w:t>
      </w:r>
      <w:r w:rsidRPr="00DC098B">
        <w:rPr>
          <w:rFonts w:ascii="Times New Roman" w:hAnsi="Times New Roman" w:cs="Times New Roman"/>
          <w:i/>
          <w:iCs/>
          <w:lang w:val="fr-FR"/>
        </w:rPr>
        <w:t>Innocenzo III Urbs et Orbis</w:t>
      </w:r>
      <w:r w:rsidRPr="00DC098B">
        <w:rPr>
          <w:rFonts w:ascii="Times New Roman" w:hAnsi="Times New Roman" w:cs="Times New Roman"/>
          <w:iCs/>
          <w:lang w:val="fr-FR"/>
        </w:rPr>
        <w:t>, vol</w:t>
      </w:r>
      <w:r w:rsidR="00D26AEF" w:rsidRPr="00DC098B">
        <w:rPr>
          <w:rFonts w:ascii="Times New Roman" w:hAnsi="Times New Roman" w:cs="Times New Roman"/>
          <w:iCs/>
          <w:lang w:val="fr-FR"/>
        </w:rPr>
        <w:t>ume</w:t>
      </w:r>
      <w:r w:rsidRPr="00DC098B">
        <w:rPr>
          <w:rFonts w:ascii="Times New Roman" w:hAnsi="Times New Roman" w:cs="Times New Roman"/>
          <w:iCs/>
          <w:lang w:val="fr-FR"/>
        </w:rPr>
        <w:t xml:space="preserve"> 2, </w:t>
      </w:r>
      <w:r w:rsidR="00D26AEF" w:rsidRPr="00DC098B">
        <w:rPr>
          <w:rFonts w:ascii="Times New Roman" w:hAnsi="Times New Roman" w:cs="Times New Roman"/>
          <w:iCs/>
          <w:lang w:val="fr-FR"/>
        </w:rPr>
        <w:t>()</w:t>
      </w:r>
      <w:r w:rsidRPr="00DC098B">
        <w:rPr>
          <w:rFonts w:ascii="Times New Roman" w:hAnsi="Times New Roman" w:cs="Times New Roman"/>
          <w:iCs/>
          <w:lang w:val="fr-FR"/>
        </w:rPr>
        <w:t>1008–30.</w:t>
      </w:r>
    </w:p>
    <w:p w14:paraId="2210A0B8"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Strayer, J. R., </w:t>
      </w:r>
      <w:r w:rsidRPr="00D31C7F">
        <w:rPr>
          <w:rFonts w:ascii="Times New Roman" w:hAnsi="Times New Roman" w:cs="Times New Roman"/>
          <w:i/>
          <w:lang w:val="en-GB"/>
        </w:rPr>
        <w:t>The Albigensian Crusades</w:t>
      </w:r>
      <w:r w:rsidRPr="00D31C7F">
        <w:rPr>
          <w:rFonts w:ascii="Times New Roman" w:hAnsi="Times New Roman" w:cs="Times New Roman"/>
          <w:iCs/>
          <w:lang w:val="en-GB"/>
        </w:rPr>
        <w:t xml:space="preserve"> (New York 1971).</w:t>
      </w:r>
    </w:p>
    <w:p w14:paraId="72F2692A" w14:textId="7427CBD4"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Strayer, J. R.,</w:t>
      </w:r>
      <w:r w:rsidRPr="00D31C7F">
        <w:rPr>
          <w:rFonts w:ascii="Times New Roman" w:hAnsi="Times New Roman" w:cs="Times New Roman"/>
          <w:i/>
          <w:lang w:val="en-GB"/>
        </w:rPr>
        <w:t xml:space="preserve"> The Albigensian Crusades. With a New Epilogue by Carol Lansing</w:t>
      </w:r>
      <w:r w:rsidR="00D26AEF" w:rsidRPr="00D31C7F">
        <w:rPr>
          <w:rFonts w:ascii="Times New Roman" w:hAnsi="Times New Roman" w:cs="Times New Roman"/>
          <w:i/>
          <w:lang w:val="en-GB"/>
        </w:rPr>
        <w:t xml:space="preserve">, </w:t>
      </w:r>
      <w:r w:rsidR="00D26AEF" w:rsidRPr="00D31C7F">
        <w:rPr>
          <w:rFonts w:ascii="Times New Roman" w:hAnsi="Times New Roman" w:cs="Times New Roman"/>
          <w:iCs/>
          <w:lang w:val="en-GB"/>
        </w:rPr>
        <w:t>2</w:t>
      </w:r>
      <w:r w:rsidR="00D26AEF" w:rsidRPr="00D31C7F">
        <w:rPr>
          <w:rFonts w:ascii="Times New Roman" w:hAnsi="Times New Roman" w:cs="Times New Roman"/>
          <w:iCs/>
          <w:vertAlign w:val="superscript"/>
          <w:lang w:val="en-GB"/>
        </w:rPr>
        <w:t>nd</w:t>
      </w:r>
      <w:r w:rsidR="00D26AEF" w:rsidRPr="00D31C7F">
        <w:rPr>
          <w:rFonts w:ascii="Times New Roman" w:hAnsi="Times New Roman" w:cs="Times New Roman"/>
          <w:iCs/>
          <w:lang w:val="en-GB"/>
        </w:rPr>
        <w:t xml:space="preserve"> edition</w:t>
      </w:r>
      <w:r w:rsidRPr="00D31C7F">
        <w:rPr>
          <w:rFonts w:ascii="Times New Roman" w:hAnsi="Times New Roman" w:cs="Times New Roman"/>
          <w:iCs/>
          <w:lang w:val="en-GB"/>
        </w:rPr>
        <w:t xml:space="preserve"> (Ann Arbor 1992).</w:t>
      </w:r>
    </w:p>
    <w:p w14:paraId="58B9648C"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lastRenderedPageBreak/>
        <w:t xml:space="preserve">Taylor, C., </w:t>
      </w:r>
      <w:r w:rsidRPr="00D31C7F">
        <w:rPr>
          <w:rFonts w:ascii="Times New Roman" w:hAnsi="Times New Roman" w:cs="Times New Roman"/>
          <w:i/>
          <w:iCs/>
          <w:lang w:val="en-GB"/>
        </w:rPr>
        <w:t>Heresy in Medieval France: Dualism in Aquitaine and the Agenais, 1000–1249</w:t>
      </w:r>
      <w:r w:rsidRPr="00D31C7F">
        <w:rPr>
          <w:rFonts w:ascii="Times New Roman" w:hAnsi="Times New Roman" w:cs="Times New Roman"/>
          <w:iCs/>
          <w:lang w:val="en-GB"/>
        </w:rPr>
        <w:t xml:space="preserve"> (Woodbridge 2005).</w:t>
      </w:r>
    </w:p>
    <w:p w14:paraId="5B53251A" w14:textId="0F6155F2"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Timbal, P.</w:t>
      </w:r>
      <w:r w:rsidRPr="00DC098B">
        <w:rPr>
          <w:rFonts w:ascii="Times New Roman" w:hAnsi="Times New Roman" w:cs="Times New Roman"/>
          <w:i/>
          <w:iCs/>
          <w:lang w:val="fr-FR"/>
        </w:rPr>
        <w:t xml:space="preserve">, Un </w:t>
      </w:r>
      <w:r w:rsidR="00D26AEF" w:rsidRPr="00DC098B">
        <w:rPr>
          <w:rFonts w:ascii="Times New Roman" w:hAnsi="Times New Roman" w:cs="Times New Roman"/>
          <w:i/>
          <w:iCs/>
          <w:lang w:val="fr-FR"/>
        </w:rPr>
        <w:t>C</w:t>
      </w:r>
      <w:r w:rsidRPr="00DC098B">
        <w:rPr>
          <w:rFonts w:ascii="Times New Roman" w:hAnsi="Times New Roman" w:cs="Times New Roman"/>
          <w:i/>
          <w:iCs/>
          <w:lang w:val="fr-FR"/>
        </w:rPr>
        <w:t>onflict d</w:t>
      </w:r>
      <w:r w:rsidR="004C0045">
        <w:rPr>
          <w:rFonts w:ascii="Times New Roman" w:hAnsi="Times New Roman" w:cs="Times New Roman"/>
          <w:i/>
          <w:iCs/>
          <w:lang w:val="fr-FR"/>
        </w:rPr>
        <w:t>’</w:t>
      </w:r>
      <w:r w:rsidR="00D26AEF" w:rsidRPr="00DC098B">
        <w:rPr>
          <w:rFonts w:ascii="Times New Roman" w:hAnsi="Times New Roman" w:cs="Times New Roman"/>
          <w:i/>
          <w:iCs/>
          <w:lang w:val="fr-FR"/>
        </w:rPr>
        <w:t>A</w:t>
      </w:r>
      <w:r w:rsidRPr="00DC098B">
        <w:rPr>
          <w:rFonts w:ascii="Times New Roman" w:hAnsi="Times New Roman" w:cs="Times New Roman"/>
          <w:i/>
          <w:iCs/>
          <w:lang w:val="fr-FR"/>
        </w:rPr>
        <w:t>nnexion au Moyen-Age: l</w:t>
      </w:r>
      <w:r w:rsidR="004C0045">
        <w:rPr>
          <w:rFonts w:ascii="Times New Roman" w:hAnsi="Times New Roman" w:cs="Times New Roman"/>
          <w:i/>
          <w:iCs/>
          <w:lang w:val="fr-FR"/>
        </w:rPr>
        <w:t>’</w:t>
      </w:r>
      <w:r w:rsidR="00D26AEF" w:rsidRPr="00DC098B">
        <w:rPr>
          <w:rFonts w:ascii="Times New Roman" w:hAnsi="Times New Roman" w:cs="Times New Roman"/>
          <w:i/>
          <w:iCs/>
          <w:lang w:val="fr-FR"/>
        </w:rPr>
        <w:t>A</w:t>
      </w:r>
      <w:r w:rsidRPr="00DC098B">
        <w:rPr>
          <w:rFonts w:ascii="Times New Roman" w:hAnsi="Times New Roman" w:cs="Times New Roman"/>
          <w:i/>
          <w:iCs/>
          <w:lang w:val="fr-FR"/>
        </w:rPr>
        <w:t xml:space="preserve">pplication de la </w:t>
      </w:r>
      <w:r w:rsidR="00D26AEF" w:rsidRPr="00DC098B">
        <w:rPr>
          <w:rFonts w:ascii="Times New Roman" w:hAnsi="Times New Roman" w:cs="Times New Roman"/>
          <w:i/>
          <w:iCs/>
          <w:lang w:val="fr-FR"/>
        </w:rPr>
        <w:t>C</w:t>
      </w:r>
      <w:r w:rsidRPr="00DC098B">
        <w:rPr>
          <w:rFonts w:ascii="Times New Roman" w:hAnsi="Times New Roman" w:cs="Times New Roman"/>
          <w:i/>
          <w:iCs/>
          <w:lang w:val="fr-FR"/>
        </w:rPr>
        <w:t xml:space="preserve">outume de Paris aus pays </w:t>
      </w:r>
      <w:r w:rsidR="00D26AEF" w:rsidRPr="00DC098B">
        <w:rPr>
          <w:rFonts w:ascii="Times New Roman" w:hAnsi="Times New Roman" w:cs="Times New Roman"/>
          <w:i/>
          <w:iCs/>
          <w:lang w:val="fr-FR"/>
        </w:rPr>
        <w:t>A</w:t>
      </w:r>
      <w:r w:rsidRPr="00DC098B">
        <w:rPr>
          <w:rFonts w:ascii="Times New Roman" w:hAnsi="Times New Roman" w:cs="Times New Roman"/>
          <w:i/>
          <w:iCs/>
          <w:lang w:val="fr-FR"/>
        </w:rPr>
        <w:t>lbigeois</w:t>
      </w:r>
      <w:r w:rsidRPr="00DC098B">
        <w:rPr>
          <w:rFonts w:ascii="Times New Roman" w:hAnsi="Times New Roman" w:cs="Times New Roman"/>
          <w:iCs/>
          <w:lang w:val="fr-FR"/>
        </w:rPr>
        <w:t xml:space="preserve"> (Paris 1950).</w:t>
      </w:r>
    </w:p>
    <w:p w14:paraId="1E84CDAB" w14:textId="242AD8B1"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Tyerman, C., </w:t>
      </w:r>
      <w:r w:rsidRPr="00D31C7F">
        <w:rPr>
          <w:rFonts w:ascii="Times New Roman" w:hAnsi="Times New Roman" w:cs="Times New Roman"/>
          <w:i/>
          <w:iCs/>
          <w:lang w:val="en-GB"/>
        </w:rPr>
        <w:t>God</w:t>
      </w:r>
      <w:r w:rsidR="004C0045">
        <w:rPr>
          <w:rFonts w:ascii="Times New Roman" w:hAnsi="Times New Roman" w:cs="Times New Roman"/>
          <w:i/>
          <w:iCs/>
          <w:lang w:val="en-GB"/>
        </w:rPr>
        <w:t>’</w:t>
      </w:r>
      <w:r w:rsidRPr="00D31C7F">
        <w:rPr>
          <w:rFonts w:ascii="Times New Roman" w:hAnsi="Times New Roman" w:cs="Times New Roman"/>
          <w:i/>
          <w:iCs/>
          <w:lang w:val="en-GB"/>
        </w:rPr>
        <w:t>s War: A New History of the Crusades</w:t>
      </w:r>
      <w:r w:rsidRPr="00D31C7F">
        <w:rPr>
          <w:rFonts w:ascii="Times New Roman" w:hAnsi="Times New Roman" w:cs="Times New Roman"/>
          <w:iCs/>
          <w:lang w:val="en-GB"/>
        </w:rPr>
        <w:t xml:space="preserve"> (Cambridge 2008).</w:t>
      </w:r>
    </w:p>
    <w:p w14:paraId="67D2D55D" w14:textId="6D5DE182"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Vidal, H., </w:t>
      </w:r>
      <w:r w:rsidRPr="00DC098B">
        <w:rPr>
          <w:rFonts w:ascii="Times New Roman" w:hAnsi="Times New Roman" w:cs="Times New Roman"/>
          <w:i/>
          <w:iCs/>
          <w:lang w:val="fr-FR"/>
        </w:rPr>
        <w:t xml:space="preserve">Episcopatus et </w:t>
      </w:r>
      <w:r w:rsidR="00DC2022" w:rsidRPr="00DC098B">
        <w:rPr>
          <w:rFonts w:ascii="Times New Roman" w:hAnsi="Times New Roman" w:cs="Times New Roman"/>
          <w:i/>
          <w:iCs/>
          <w:lang w:val="fr-FR"/>
        </w:rPr>
        <w:t>P</w:t>
      </w:r>
      <w:r w:rsidRPr="00DC098B">
        <w:rPr>
          <w:rFonts w:ascii="Times New Roman" w:hAnsi="Times New Roman" w:cs="Times New Roman"/>
          <w:i/>
          <w:iCs/>
          <w:lang w:val="fr-FR"/>
        </w:rPr>
        <w:t xml:space="preserve">ouvoir </w:t>
      </w:r>
      <w:r w:rsidR="00DC2022" w:rsidRPr="00DC098B">
        <w:rPr>
          <w:rFonts w:ascii="Times New Roman" w:hAnsi="Times New Roman" w:cs="Times New Roman"/>
          <w:i/>
          <w:iCs/>
          <w:lang w:val="fr-FR"/>
        </w:rPr>
        <w:t>É</w:t>
      </w:r>
      <w:r w:rsidRPr="00DC098B">
        <w:rPr>
          <w:rFonts w:ascii="Times New Roman" w:hAnsi="Times New Roman" w:cs="Times New Roman"/>
          <w:i/>
          <w:iCs/>
          <w:lang w:val="fr-FR"/>
        </w:rPr>
        <w:t xml:space="preserve">piscopal à Béziers à la </w:t>
      </w:r>
      <w:r w:rsidR="00DC2022" w:rsidRPr="00DC098B">
        <w:rPr>
          <w:rFonts w:ascii="Times New Roman" w:hAnsi="Times New Roman" w:cs="Times New Roman"/>
          <w:i/>
          <w:iCs/>
          <w:lang w:val="fr-FR"/>
        </w:rPr>
        <w:t>V</w:t>
      </w:r>
      <w:r w:rsidRPr="00DC098B">
        <w:rPr>
          <w:rFonts w:ascii="Times New Roman" w:hAnsi="Times New Roman" w:cs="Times New Roman"/>
          <w:i/>
          <w:iCs/>
          <w:lang w:val="fr-FR"/>
        </w:rPr>
        <w:t>eille de la Croisade Albigeoise 1152–1209</w:t>
      </w:r>
      <w:r w:rsidRPr="00DC098B">
        <w:rPr>
          <w:rFonts w:ascii="Times New Roman" w:hAnsi="Times New Roman" w:cs="Times New Roman"/>
          <w:iCs/>
          <w:lang w:val="fr-FR"/>
        </w:rPr>
        <w:t xml:space="preserve"> (Montpellier 1951).</w:t>
      </w:r>
    </w:p>
    <w:p w14:paraId="1E502C20"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Vodola, E., </w:t>
      </w:r>
      <w:r w:rsidRPr="00D31C7F">
        <w:rPr>
          <w:rFonts w:ascii="Times New Roman" w:hAnsi="Times New Roman" w:cs="Times New Roman"/>
          <w:i/>
          <w:iCs/>
          <w:lang w:val="en-GB"/>
        </w:rPr>
        <w:t>Excommunication in the Middle Ages</w:t>
      </w:r>
      <w:r w:rsidRPr="00D31C7F">
        <w:rPr>
          <w:rFonts w:ascii="Times New Roman" w:hAnsi="Times New Roman" w:cs="Times New Roman"/>
          <w:iCs/>
          <w:lang w:val="en-GB"/>
        </w:rPr>
        <w:t xml:space="preserve"> (Berkley 1986).</w:t>
      </w:r>
    </w:p>
    <w:p w14:paraId="04B98B37" w14:textId="77777777" w:rsidR="00C028A5" w:rsidRPr="00D31C7F" w:rsidRDefault="00C028A5" w:rsidP="006316DF">
      <w:pPr>
        <w:pStyle w:val="ListParagraph"/>
        <w:numPr>
          <w:ilvl w:val="0"/>
          <w:numId w:val="5"/>
        </w:numPr>
        <w:tabs>
          <w:tab w:val="left" w:pos="6510"/>
        </w:tabs>
        <w:spacing w:after="0" w:line="276" w:lineRule="auto"/>
        <w:rPr>
          <w:rFonts w:ascii="Times New Roman" w:hAnsi="Times New Roman" w:cs="Times New Roman"/>
          <w:iCs/>
          <w:lang w:val="en-GB"/>
        </w:rPr>
      </w:pPr>
      <w:r w:rsidRPr="00D31C7F">
        <w:rPr>
          <w:rFonts w:ascii="Times New Roman" w:hAnsi="Times New Roman" w:cs="Times New Roman"/>
          <w:iCs/>
          <w:lang w:val="en-GB"/>
        </w:rPr>
        <w:t xml:space="preserve">White, F., </w:t>
      </w:r>
      <w:r w:rsidRPr="00D31C7F">
        <w:rPr>
          <w:rFonts w:ascii="Times New Roman" w:hAnsi="Times New Roman" w:cs="Times New Roman"/>
          <w:i/>
          <w:iCs/>
          <w:lang w:val="en-GB"/>
        </w:rPr>
        <w:t>West of the Rhone</w:t>
      </w:r>
      <w:r w:rsidRPr="00D31C7F">
        <w:rPr>
          <w:rFonts w:ascii="Times New Roman" w:hAnsi="Times New Roman" w:cs="Times New Roman"/>
          <w:iCs/>
          <w:lang w:val="en-GB"/>
        </w:rPr>
        <w:t xml:space="preserve"> (London 1964)</w:t>
      </w:r>
    </w:p>
    <w:p w14:paraId="5D1E6A50" w14:textId="68141B70" w:rsidR="00C028A5" w:rsidRPr="00DC098B" w:rsidRDefault="00C028A5" w:rsidP="006316DF">
      <w:pPr>
        <w:pStyle w:val="ListParagraph"/>
        <w:numPr>
          <w:ilvl w:val="0"/>
          <w:numId w:val="5"/>
        </w:numPr>
        <w:tabs>
          <w:tab w:val="left" w:pos="6510"/>
        </w:tabs>
        <w:spacing w:after="0" w:line="276" w:lineRule="auto"/>
        <w:rPr>
          <w:rFonts w:ascii="Times New Roman" w:hAnsi="Times New Roman" w:cs="Times New Roman"/>
          <w:iCs/>
          <w:lang w:val="fr-FR"/>
        </w:rPr>
      </w:pPr>
      <w:r w:rsidRPr="00DC098B">
        <w:rPr>
          <w:rFonts w:ascii="Times New Roman" w:hAnsi="Times New Roman" w:cs="Times New Roman"/>
          <w:iCs/>
          <w:lang w:val="fr-FR"/>
        </w:rPr>
        <w:t xml:space="preserve">Zerner-Chardavoine, M., </w:t>
      </w:r>
      <w:bookmarkStart w:id="129" w:name="_Hlk111980283"/>
      <w:r w:rsidR="004C0045">
        <w:rPr>
          <w:rFonts w:ascii="Times New Roman" w:hAnsi="Times New Roman" w:cs="Times New Roman"/>
          <w:iCs/>
          <w:lang w:val="fr-FR"/>
        </w:rPr>
        <w:t>‘</w:t>
      </w:r>
      <w:r w:rsidRPr="00DC098B">
        <w:rPr>
          <w:rFonts w:ascii="Times New Roman" w:hAnsi="Times New Roman" w:cs="Times New Roman"/>
          <w:iCs/>
          <w:lang w:val="fr-FR"/>
        </w:rPr>
        <w:t>L</w:t>
      </w:r>
      <w:r w:rsidR="004C0045">
        <w:rPr>
          <w:rFonts w:ascii="Times New Roman" w:hAnsi="Times New Roman" w:cs="Times New Roman"/>
          <w:iCs/>
          <w:lang w:val="fr-FR"/>
        </w:rPr>
        <w:t>’</w:t>
      </w:r>
      <w:r w:rsidR="00DC2022" w:rsidRPr="00DC098B">
        <w:rPr>
          <w:rFonts w:ascii="Times New Roman" w:hAnsi="Times New Roman" w:cs="Times New Roman"/>
          <w:iCs/>
          <w:lang w:val="fr-FR"/>
        </w:rPr>
        <w:t>A</w:t>
      </w:r>
      <w:r w:rsidRPr="00DC098B">
        <w:rPr>
          <w:rFonts w:ascii="Times New Roman" w:hAnsi="Times New Roman" w:cs="Times New Roman"/>
          <w:iCs/>
          <w:lang w:val="fr-FR"/>
        </w:rPr>
        <w:t xml:space="preserve">bbé Gui des Vaux-de-Cernay </w:t>
      </w:r>
      <w:r w:rsidR="00DC2022" w:rsidRPr="00DC098B">
        <w:rPr>
          <w:rFonts w:ascii="Times New Roman" w:hAnsi="Times New Roman" w:cs="Times New Roman"/>
          <w:iCs/>
          <w:lang w:val="fr-FR"/>
        </w:rPr>
        <w:t>P</w:t>
      </w:r>
      <w:r w:rsidRPr="00DC098B">
        <w:rPr>
          <w:rFonts w:ascii="Times New Roman" w:hAnsi="Times New Roman" w:cs="Times New Roman"/>
          <w:iCs/>
          <w:lang w:val="fr-FR"/>
        </w:rPr>
        <w:t xml:space="preserve">rédicateur de </w:t>
      </w:r>
      <w:r w:rsidR="00DC2022" w:rsidRPr="00DC098B">
        <w:rPr>
          <w:rFonts w:ascii="Times New Roman" w:hAnsi="Times New Roman" w:cs="Times New Roman"/>
          <w:iCs/>
          <w:lang w:val="fr-FR"/>
        </w:rPr>
        <w:t>C</w:t>
      </w:r>
      <w:r w:rsidRPr="00DC098B">
        <w:rPr>
          <w:rFonts w:ascii="Times New Roman" w:hAnsi="Times New Roman" w:cs="Times New Roman"/>
          <w:iCs/>
          <w:lang w:val="fr-FR"/>
        </w:rPr>
        <w:t>roisade</w:t>
      </w:r>
      <w:r w:rsidR="004C0045">
        <w:rPr>
          <w:rFonts w:ascii="Times New Roman" w:hAnsi="Times New Roman" w:cs="Times New Roman"/>
          <w:iCs/>
          <w:lang w:val="fr-FR"/>
        </w:rPr>
        <w:t>’</w:t>
      </w:r>
      <w:r w:rsidRPr="00DC098B">
        <w:rPr>
          <w:rFonts w:ascii="Times New Roman" w:hAnsi="Times New Roman" w:cs="Times New Roman"/>
          <w:iCs/>
          <w:lang w:val="fr-FR"/>
        </w:rPr>
        <w:t xml:space="preserve">, </w:t>
      </w:r>
      <w:r w:rsidRPr="00DC098B">
        <w:rPr>
          <w:rFonts w:ascii="Times New Roman" w:hAnsi="Times New Roman" w:cs="Times New Roman"/>
          <w:i/>
          <w:iCs/>
          <w:lang w:val="fr-FR"/>
        </w:rPr>
        <w:t>Cahiers de Fanjeaux</w:t>
      </w:r>
      <w:r w:rsidRPr="00DC098B">
        <w:rPr>
          <w:rFonts w:ascii="Times New Roman" w:hAnsi="Times New Roman" w:cs="Times New Roman"/>
          <w:iCs/>
          <w:lang w:val="fr-FR"/>
        </w:rPr>
        <w:t>, 21</w:t>
      </w:r>
      <w:r w:rsidR="00DC2022" w:rsidRPr="00DC098B">
        <w:rPr>
          <w:rFonts w:ascii="Times New Roman" w:hAnsi="Times New Roman" w:cs="Times New Roman"/>
          <w:iCs/>
          <w:lang w:val="fr-FR"/>
        </w:rPr>
        <w:t xml:space="preserve"> (1996) </w:t>
      </w:r>
      <w:r w:rsidRPr="00DC098B">
        <w:rPr>
          <w:rFonts w:ascii="Times New Roman" w:hAnsi="Times New Roman" w:cs="Times New Roman"/>
          <w:iCs/>
          <w:lang w:val="fr-FR"/>
        </w:rPr>
        <w:t>183-204.</w:t>
      </w:r>
      <w:bookmarkEnd w:id="129"/>
    </w:p>
    <w:p w14:paraId="196B0182" w14:textId="77777777" w:rsidR="00690F16" w:rsidRPr="00DC098B" w:rsidRDefault="00690F16" w:rsidP="00690F16">
      <w:pPr>
        <w:tabs>
          <w:tab w:val="left" w:pos="6510"/>
        </w:tabs>
        <w:spacing w:after="0" w:line="276" w:lineRule="auto"/>
        <w:rPr>
          <w:rFonts w:ascii="Times New Roman" w:hAnsi="Times New Roman" w:cs="Times New Roman"/>
          <w:iCs/>
          <w:lang w:val="fr-FR"/>
        </w:rPr>
      </w:pPr>
    </w:p>
    <w:p w14:paraId="340F9E84" w14:textId="77777777" w:rsidR="00690F16" w:rsidRPr="00DC098B" w:rsidRDefault="00690F16" w:rsidP="00690F16">
      <w:pPr>
        <w:tabs>
          <w:tab w:val="left" w:pos="6510"/>
        </w:tabs>
        <w:spacing w:after="0" w:line="276" w:lineRule="auto"/>
        <w:rPr>
          <w:rFonts w:ascii="Times New Roman" w:hAnsi="Times New Roman" w:cs="Times New Roman"/>
          <w:iCs/>
          <w:lang w:val="fr-FR"/>
        </w:rPr>
      </w:pPr>
    </w:p>
    <w:p w14:paraId="3ED373B2" w14:textId="453BC213" w:rsidR="007F59BB" w:rsidRPr="00DC098B" w:rsidRDefault="007F59BB" w:rsidP="004D5EAB">
      <w:pPr>
        <w:tabs>
          <w:tab w:val="left" w:pos="6510"/>
        </w:tabs>
        <w:spacing w:after="0" w:line="276" w:lineRule="auto"/>
        <w:rPr>
          <w:rFonts w:ascii="Times New Roman" w:hAnsi="Times New Roman" w:cs="Times New Roman"/>
          <w:iCs/>
          <w:lang w:val="fr-FR"/>
        </w:rPr>
      </w:pPr>
    </w:p>
    <w:p w14:paraId="51025AE8" w14:textId="77777777" w:rsidR="0058700E" w:rsidRPr="00DC098B" w:rsidRDefault="0058700E" w:rsidP="0058700E">
      <w:pPr>
        <w:rPr>
          <w:lang w:val="fr-FR"/>
        </w:rPr>
      </w:pPr>
    </w:p>
    <w:bookmarkEnd w:id="123"/>
    <w:p w14:paraId="13E4583B" w14:textId="77777777" w:rsidR="00E473EB" w:rsidRPr="00DC098B" w:rsidRDefault="00E473EB">
      <w:pPr>
        <w:rPr>
          <w:lang w:val="fr-FR"/>
        </w:rPr>
      </w:pPr>
    </w:p>
    <w:sectPr w:rsidR="00E473EB" w:rsidRPr="00DC098B">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61BA7" w14:textId="77777777" w:rsidR="00C21607" w:rsidRDefault="00C21607" w:rsidP="0058700E">
      <w:pPr>
        <w:spacing w:after="0" w:line="240" w:lineRule="auto"/>
      </w:pPr>
      <w:r>
        <w:separator/>
      </w:r>
    </w:p>
  </w:endnote>
  <w:endnote w:type="continuationSeparator" w:id="0">
    <w:p w14:paraId="72674143" w14:textId="77777777" w:rsidR="00C21607" w:rsidRDefault="00C21607" w:rsidP="00587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104030"/>
      <w:docPartObj>
        <w:docPartGallery w:val="Page Numbers (Bottom of Page)"/>
        <w:docPartUnique/>
      </w:docPartObj>
    </w:sdtPr>
    <w:sdtContent>
      <w:p w14:paraId="3CF8D8BE" w14:textId="77777777" w:rsidR="00CA0B8F" w:rsidRDefault="0058700E">
        <w:pPr>
          <w:pStyle w:val="Footer"/>
          <w:jc w:val="right"/>
        </w:pPr>
        <w:r>
          <w:fldChar w:fldCharType="begin"/>
        </w:r>
        <w:r>
          <w:instrText>PAGE   \* MERGEFORMAT</w:instrText>
        </w:r>
        <w:r>
          <w:fldChar w:fldCharType="separate"/>
        </w:r>
        <w:r>
          <w:t>2</w:t>
        </w:r>
        <w:r>
          <w:fldChar w:fldCharType="end"/>
        </w:r>
      </w:p>
    </w:sdtContent>
  </w:sdt>
  <w:p w14:paraId="319FD8A7" w14:textId="77777777" w:rsidR="00CA0B8F"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875A0" w14:textId="77777777" w:rsidR="00C21607" w:rsidRDefault="00C21607" w:rsidP="0058700E">
      <w:pPr>
        <w:spacing w:after="0" w:line="240" w:lineRule="auto"/>
      </w:pPr>
      <w:r>
        <w:separator/>
      </w:r>
    </w:p>
  </w:footnote>
  <w:footnote w:type="continuationSeparator" w:id="0">
    <w:p w14:paraId="19A4057D" w14:textId="77777777" w:rsidR="00C21607" w:rsidRDefault="00C21607" w:rsidP="0058700E">
      <w:pPr>
        <w:spacing w:after="0" w:line="240" w:lineRule="auto"/>
      </w:pPr>
      <w:r>
        <w:continuationSeparator/>
      </w:r>
    </w:p>
  </w:footnote>
  <w:footnote w:id="1">
    <w:p w14:paraId="34943FCA" w14:textId="42B0F8CD" w:rsidR="0058700E" w:rsidRPr="00DC098B" w:rsidRDefault="0058700E" w:rsidP="0058700E">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w:t>
      </w:r>
      <w:r w:rsidR="004C0045" w:rsidRPr="00DC098B">
        <w:rPr>
          <w:rFonts w:ascii="Times New Roman" w:hAnsi="Times New Roman" w:cs="Times New Roman"/>
          <w:lang w:val="en-GB"/>
        </w:rPr>
        <w:t>‘</w:t>
      </w:r>
      <w:r w:rsidRPr="00DC098B">
        <w:rPr>
          <w:rFonts w:ascii="Times New Roman" w:hAnsi="Times New Roman" w:cs="Times New Roman"/>
          <w:i/>
          <w:iCs/>
          <w:lang w:val="en-GB"/>
        </w:rPr>
        <w:t>Caedite eos. Novit enim Dominius qui sunt eius</w:t>
      </w:r>
      <w:r w:rsidRPr="00DC098B">
        <w:rPr>
          <w:rFonts w:ascii="Times New Roman" w:hAnsi="Times New Roman" w:cs="Times New Roman"/>
          <w:lang w:val="en-GB"/>
        </w:rPr>
        <w:t>.</w:t>
      </w:r>
      <w:r w:rsidR="004C0045" w:rsidRPr="00DC098B">
        <w:rPr>
          <w:rFonts w:ascii="Times New Roman" w:hAnsi="Times New Roman" w:cs="Times New Roman"/>
          <w:lang w:val="en-GB"/>
        </w:rPr>
        <w:t>’</w:t>
      </w:r>
      <w:r w:rsidRPr="00DC098B">
        <w:rPr>
          <w:rFonts w:ascii="Times New Roman" w:hAnsi="Times New Roman" w:cs="Times New Roman"/>
          <w:lang w:val="en-GB"/>
        </w:rPr>
        <w:t xml:space="preserve"> </w:t>
      </w:r>
      <w:r w:rsidR="001F5006" w:rsidRPr="00DC098B">
        <w:rPr>
          <w:rFonts w:ascii="Times New Roman" w:hAnsi="Times New Roman" w:cs="Times New Roman"/>
          <w:lang w:val="en-GB"/>
        </w:rPr>
        <w:t xml:space="preserve">DM, </w:t>
      </w:r>
      <w:r w:rsidRPr="00DC098B">
        <w:rPr>
          <w:rFonts w:ascii="Times New Roman" w:hAnsi="Times New Roman" w:cs="Times New Roman"/>
          <w:lang w:val="en-GB"/>
        </w:rPr>
        <w:t>302.</w:t>
      </w:r>
    </w:p>
  </w:footnote>
  <w:footnote w:id="2">
    <w:p w14:paraId="5DCDC1AB" w14:textId="0BB4EE87" w:rsidR="00EF74D9" w:rsidRPr="00DC098B" w:rsidRDefault="00EF74D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In this note</w:t>
      </w:r>
      <w:r w:rsidR="0027305F" w:rsidRPr="00DC098B">
        <w:rPr>
          <w:rFonts w:ascii="Times New Roman" w:hAnsi="Times New Roman" w:cs="Times New Roman"/>
          <w:lang w:val="en-US"/>
        </w:rPr>
        <w:t>,</w:t>
      </w:r>
      <w:r w:rsidRPr="00DC098B">
        <w:rPr>
          <w:rFonts w:ascii="Times New Roman" w:hAnsi="Times New Roman" w:cs="Times New Roman"/>
          <w:lang w:val="en-US"/>
        </w:rPr>
        <w:t xml:space="preserve"> I want to </w:t>
      </w:r>
      <w:r w:rsidR="00ED7B6D" w:rsidRPr="00DC098B">
        <w:rPr>
          <w:rFonts w:ascii="Times New Roman" w:hAnsi="Times New Roman" w:cs="Times New Roman"/>
          <w:lang w:val="en-US"/>
        </w:rPr>
        <w:t>briefly explain the capitalisation system</w:t>
      </w:r>
      <w:r w:rsidRPr="00DC098B">
        <w:rPr>
          <w:rFonts w:ascii="Times New Roman" w:hAnsi="Times New Roman" w:cs="Times New Roman"/>
          <w:lang w:val="en-US"/>
        </w:rPr>
        <w:t xml:space="preserve"> I have used for </w:t>
      </w:r>
      <w:r w:rsidR="00705679" w:rsidRPr="00DC098B">
        <w:rPr>
          <w:rFonts w:ascii="Times New Roman" w:hAnsi="Times New Roman" w:cs="Times New Roman"/>
          <w:lang w:val="en-US"/>
        </w:rPr>
        <w:t xml:space="preserve">some specific terms. First, when I use the word crusade with a capital C, it </w:t>
      </w:r>
      <w:r w:rsidR="0027305F" w:rsidRPr="00DC098B">
        <w:rPr>
          <w:rFonts w:ascii="Times New Roman" w:hAnsi="Times New Roman" w:cs="Times New Roman"/>
          <w:lang w:val="en-US"/>
        </w:rPr>
        <w:t>refers explicitly</w:t>
      </w:r>
      <w:r w:rsidR="00705679" w:rsidRPr="00DC098B">
        <w:rPr>
          <w:rFonts w:ascii="Times New Roman" w:hAnsi="Times New Roman" w:cs="Times New Roman"/>
          <w:lang w:val="en-US"/>
        </w:rPr>
        <w:t xml:space="preserve"> to </w:t>
      </w:r>
      <w:r w:rsidR="00585B25" w:rsidRPr="00DC098B">
        <w:rPr>
          <w:rFonts w:ascii="Times New Roman" w:hAnsi="Times New Roman" w:cs="Times New Roman"/>
          <w:lang w:val="en-US"/>
        </w:rPr>
        <w:t xml:space="preserve">the Albigensian Crusade. Secondly, I have also </w:t>
      </w:r>
      <w:r w:rsidR="0018793B" w:rsidRPr="00DC098B">
        <w:rPr>
          <w:rFonts w:ascii="Times New Roman" w:hAnsi="Times New Roman" w:cs="Times New Roman"/>
          <w:lang w:val="en-US"/>
        </w:rPr>
        <w:t>decided</w:t>
      </w:r>
      <w:r w:rsidR="00585B25" w:rsidRPr="00DC098B">
        <w:rPr>
          <w:rFonts w:ascii="Times New Roman" w:hAnsi="Times New Roman" w:cs="Times New Roman"/>
          <w:lang w:val="en-US"/>
        </w:rPr>
        <w:t xml:space="preserve"> to </w:t>
      </w:r>
      <w:r w:rsidR="0027305F" w:rsidRPr="00DC098B">
        <w:rPr>
          <w:rFonts w:ascii="Times New Roman" w:hAnsi="Times New Roman" w:cs="Times New Roman"/>
          <w:lang w:val="en-US"/>
        </w:rPr>
        <w:t>capitalise</w:t>
      </w:r>
      <w:r w:rsidR="00585B25" w:rsidRPr="00DC098B">
        <w:rPr>
          <w:rFonts w:ascii="Times New Roman" w:hAnsi="Times New Roman" w:cs="Times New Roman"/>
          <w:lang w:val="en-US"/>
        </w:rPr>
        <w:t xml:space="preserve"> the terms South and North</w:t>
      </w:r>
      <w:r w:rsidR="0018793B" w:rsidRPr="00DC098B">
        <w:rPr>
          <w:rFonts w:ascii="Times New Roman" w:hAnsi="Times New Roman" w:cs="Times New Roman"/>
          <w:lang w:val="en-US"/>
        </w:rPr>
        <w:t xml:space="preserve">, as if </w:t>
      </w:r>
      <w:r w:rsidR="0027305F" w:rsidRPr="00DC098B">
        <w:rPr>
          <w:rFonts w:ascii="Times New Roman" w:hAnsi="Times New Roman" w:cs="Times New Roman"/>
          <w:lang w:val="en-US"/>
        </w:rPr>
        <w:t>they are a country</w:t>
      </w:r>
      <w:r w:rsidR="004C0045" w:rsidRPr="00DC098B">
        <w:rPr>
          <w:rFonts w:ascii="Times New Roman" w:hAnsi="Times New Roman" w:cs="Times New Roman"/>
          <w:lang w:val="en-US"/>
        </w:rPr>
        <w:t>’</w:t>
      </w:r>
      <w:r w:rsidR="0027305F" w:rsidRPr="00DC098B">
        <w:rPr>
          <w:rFonts w:ascii="Times New Roman" w:hAnsi="Times New Roman" w:cs="Times New Roman"/>
          <w:lang w:val="en-US"/>
        </w:rPr>
        <w:t>s name</w:t>
      </w:r>
      <w:r w:rsidR="0018793B" w:rsidRPr="00DC098B">
        <w:rPr>
          <w:rFonts w:ascii="Times New Roman" w:hAnsi="Times New Roman" w:cs="Times New Roman"/>
          <w:lang w:val="en-US"/>
        </w:rPr>
        <w:t xml:space="preserve">. I have decided on doing it this way because </w:t>
      </w:r>
      <w:r w:rsidR="00051959" w:rsidRPr="00DC098B">
        <w:rPr>
          <w:rFonts w:ascii="Times New Roman" w:hAnsi="Times New Roman" w:cs="Times New Roman"/>
          <w:lang w:val="en-US"/>
        </w:rPr>
        <w:t xml:space="preserve">I use </w:t>
      </w:r>
      <w:r w:rsidR="004C0045" w:rsidRPr="00DC098B">
        <w:rPr>
          <w:rFonts w:ascii="Times New Roman" w:hAnsi="Times New Roman" w:cs="Times New Roman"/>
          <w:lang w:val="en-US"/>
        </w:rPr>
        <w:t>‘</w:t>
      </w:r>
      <w:r w:rsidR="00051959" w:rsidRPr="00DC098B">
        <w:rPr>
          <w:rFonts w:ascii="Times New Roman" w:hAnsi="Times New Roman" w:cs="Times New Roman"/>
          <w:lang w:val="en-US"/>
        </w:rPr>
        <w:t>South</w:t>
      </w:r>
      <w:r w:rsidR="004C0045" w:rsidRPr="00DC098B">
        <w:rPr>
          <w:rFonts w:ascii="Times New Roman" w:hAnsi="Times New Roman" w:cs="Times New Roman"/>
          <w:lang w:val="en-US"/>
        </w:rPr>
        <w:t>’</w:t>
      </w:r>
      <w:r w:rsidR="00051959" w:rsidRPr="00DC098B">
        <w:rPr>
          <w:rFonts w:ascii="Times New Roman" w:hAnsi="Times New Roman" w:cs="Times New Roman"/>
          <w:lang w:val="en-US"/>
        </w:rPr>
        <w:t xml:space="preserve"> to specifically refer to the region of Languedoc</w:t>
      </w:r>
      <w:r w:rsidR="00E57DA7" w:rsidRPr="00DC098B">
        <w:rPr>
          <w:rFonts w:ascii="Times New Roman" w:hAnsi="Times New Roman" w:cs="Times New Roman"/>
          <w:lang w:val="en-US"/>
        </w:rPr>
        <w:t xml:space="preserve"> with its borders as </w:t>
      </w:r>
      <w:r w:rsidR="00CD0C5E">
        <w:rPr>
          <w:rFonts w:ascii="Times New Roman" w:hAnsi="Times New Roman" w:cs="Times New Roman"/>
          <w:lang w:val="en-US"/>
        </w:rPr>
        <w:t xml:space="preserve">it </w:t>
      </w:r>
      <w:r w:rsidR="00E57DA7" w:rsidRPr="00DC098B">
        <w:rPr>
          <w:rFonts w:ascii="Times New Roman" w:hAnsi="Times New Roman" w:cs="Times New Roman"/>
          <w:lang w:val="en-US"/>
        </w:rPr>
        <w:t xml:space="preserve">existed in the period of the Crusade. </w:t>
      </w:r>
      <w:r w:rsidR="00A92B24" w:rsidRPr="00DC098B">
        <w:rPr>
          <w:rFonts w:ascii="Times New Roman" w:hAnsi="Times New Roman" w:cs="Times New Roman"/>
          <w:lang w:val="en-US"/>
        </w:rPr>
        <w:t xml:space="preserve">Because the region of Languedoc still </w:t>
      </w:r>
      <w:r w:rsidR="00921FBA" w:rsidRPr="00DC098B">
        <w:rPr>
          <w:rFonts w:ascii="Times New Roman" w:hAnsi="Times New Roman" w:cs="Times New Roman"/>
          <w:lang w:val="en-US"/>
        </w:rPr>
        <w:t>exists</w:t>
      </w:r>
      <w:r w:rsidR="00A92B24" w:rsidRPr="00DC098B">
        <w:rPr>
          <w:rFonts w:ascii="Times New Roman" w:hAnsi="Times New Roman" w:cs="Times New Roman"/>
          <w:lang w:val="en-US"/>
        </w:rPr>
        <w:t xml:space="preserve"> in modern-day Franc</w:t>
      </w:r>
      <w:r w:rsidR="00921FBA" w:rsidRPr="00DC098B">
        <w:rPr>
          <w:rFonts w:ascii="Times New Roman" w:hAnsi="Times New Roman" w:cs="Times New Roman"/>
          <w:lang w:val="en-US"/>
        </w:rPr>
        <w:t>e</w:t>
      </w:r>
      <w:r w:rsidR="0027305F" w:rsidRPr="00DC098B">
        <w:rPr>
          <w:rFonts w:ascii="Times New Roman" w:hAnsi="Times New Roman" w:cs="Times New Roman"/>
          <w:lang w:val="en-US"/>
        </w:rPr>
        <w:t>,</w:t>
      </w:r>
      <w:r w:rsidR="00921FBA" w:rsidRPr="00DC098B">
        <w:rPr>
          <w:rFonts w:ascii="Times New Roman" w:hAnsi="Times New Roman" w:cs="Times New Roman"/>
          <w:lang w:val="en-US"/>
        </w:rPr>
        <w:t xml:space="preserve"> but</w:t>
      </w:r>
      <w:r w:rsidR="00A92B24" w:rsidRPr="00DC098B">
        <w:rPr>
          <w:rFonts w:ascii="Times New Roman" w:hAnsi="Times New Roman" w:cs="Times New Roman"/>
          <w:lang w:val="en-US"/>
        </w:rPr>
        <w:t xml:space="preserve"> with different borders</w:t>
      </w:r>
      <w:r w:rsidR="001924BE" w:rsidRPr="00DC098B">
        <w:rPr>
          <w:rFonts w:ascii="Times New Roman" w:hAnsi="Times New Roman" w:cs="Times New Roman"/>
          <w:lang w:val="en-US"/>
        </w:rPr>
        <w:t>,</w:t>
      </w:r>
      <w:r w:rsidR="00A92B24" w:rsidRPr="00DC098B">
        <w:rPr>
          <w:rFonts w:ascii="Times New Roman" w:hAnsi="Times New Roman" w:cs="Times New Roman"/>
          <w:lang w:val="en-US"/>
        </w:rPr>
        <w:t xml:space="preserve"> I </w:t>
      </w:r>
      <w:r w:rsidR="00921FBA" w:rsidRPr="00DC098B">
        <w:rPr>
          <w:rFonts w:ascii="Times New Roman" w:hAnsi="Times New Roman" w:cs="Times New Roman"/>
          <w:lang w:val="en-US"/>
        </w:rPr>
        <w:t xml:space="preserve">have decided </w:t>
      </w:r>
      <w:r w:rsidR="00F409DE" w:rsidRPr="00DC098B">
        <w:rPr>
          <w:rFonts w:ascii="Times New Roman" w:hAnsi="Times New Roman" w:cs="Times New Roman"/>
          <w:lang w:val="en-US"/>
        </w:rPr>
        <w:t>not to</w:t>
      </w:r>
      <w:r w:rsidR="00921FBA" w:rsidRPr="00DC098B">
        <w:rPr>
          <w:rFonts w:ascii="Times New Roman" w:hAnsi="Times New Roman" w:cs="Times New Roman"/>
          <w:lang w:val="en-US"/>
        </w:rPr>
        <w:t xml:space="preserve"> use this definition</w:t>
      </w:r>
      <w:r w:rsidR="00CD0C5E">
        <w:rPr>
          <w:rFonts w:ascii="Times New Roman" w:hAnsi="Times New Roman" w:cs="Times New Roman"/>
          <w:lang w:val="en-US"/>
        </w:rPr>
        <w:t>,</w:t>
      </w:r>
      <w:r w:rsidR="00921FBA" w:rsidRPr="00DC098B">
        <w:rPr>
          <w:rFonts w:ascii="Times New Roman" w:hAnsi="Times New Roman" w:cs="Times New Roman"/>
          <w:lang w:val="en-US"/>
        </w:rPr>
        <w:t xml:space="preserve"> </w:t>
      </w:r>
      <w:r w:rsidR="001924BE" w:rsidRPr="00DC098B">
        <w:rPr>
          <w:rFonts w:ascii="Times New Roman" w:hAnsi="Times New Roman" w:cs="Times New Roman"/>
          <w:lang w:val="en-US"/>
        </w:rPr>
        <w:t>to avoid misunderstandings. As I use the term South for the region</w:t>
      </w:r>
      <w:r w:rsidR="00F409DE" w:rsidRPr="00DC098B">
        <w:rPr>
          <w:rFonts w:ascii="Times New Roman" w:hAnsi="Times New Roman" w:cs="Times New Roman"/>
          <w:lang w:val="en-US"/>
        </w:rPr>
        <w:t>,</w:t>
      </w:r>
      <w:r w:rsidR="001924BE" w:rsidRPr="00DC098B">
        <w:rPr>
          <w:rFonts w:ascii="Times New Roman" w:hAnsi="Times New Roman" w:cs="Times New Roman"/>
          <w:lang w:val="en-US"/>
        </w:rPr>
        <w:t xml:space="preserve"> I have also </w:t>
      </w:r>
      <w:r w:rsidR="00F409DE" w:rsidRPr="00DC098B">
        <w:rPr>
          <w:rFonts w:ascii="Times New Roman" w:hAnsi="Times New Roman" w:cs="Times New Roman"/>
          <w:lang w:val="en-US"/>
        </w:rPr>
        <w:t>capitalised</w:t>
      </w:r>
      <w:r w:rsidR="00A72DAB" w:rsidRPr="00DC098B">
        <w:rPr>
          <w:rFonts w:ascii="Times New Roman" w:hAnsi="Times New Roman" w:cs="Times New Roman"/>
          <w:lang w:val="en-US"/>
        </w:rPr>
        <w:t xml:space="preserve"> words such as </w:t>
      </w:r>
      <w:r w:rsidR="00722A8F" w:rsidRPr="00DC098B">
        <w:rPr>
          <w:rFonts w:ascii="Times New Roman" w:hAnsi="Times New Roman" w:cs="Times New Roman"/>
          <w:lang w:val="en-US"/>
        </w:rPr>
        <w:t xml:space="preserve">Southerners and Southern when referring to </w:t>
      </w:r>
      <w:r w:rsidR="009A709F" w:rsidRPr="00DC098B">
        <w:rPr>
          <w:rFonts w:ascii="Times New Roman" w:hAnsi="Times New Roman" w:cs="Times New Roman"/>
          <w:lang w:val="en-US"/>
        </w:rPr>
        <w:t xml:space="preserve">the </w:t>
      </w:r>
      <w:r w:rsidR="00F409DE" w:rsidRPr="00DC098B">
        <w:rPr>
          <w:rFonts w:ascii="Times New Roman" w:hAnsi="Times New Roman" w:cs="Times New Roman"/>
          <w:lang w:val="en-US"/>
        </w:rPr>
        <w:t>region mentioned above</w:t>
      </w:r>
      <w:r w:rsidR="009A709F" w:rsidRPr="00DC098B">
        <w:rPr>
          <w:rFonts w:ascii="Times New Roman" w:hAnsi="Times New Roman" w:cs="Times New Roman"/>
          <w:lang w:val="en-US"/>
        </w:rPr>
        <w:t xml:space="preserve">. Because throughout this </w:t>
      </w:r>
      <w:r w:rsidR="009F61A0">
        <w:rPr>
          <w:rFonts w:ascii="Times New Roman" w:hAnsi="Times New Roman" w:cs="Times New Roman"/>
          <w:lang w:val="en-US"/>
        </w:rPr>
        <w:t>thesis</w:t>
      </w:r>
      <w:r w:rsidR="009A709F" w:rsidRPr="00DC098B">
        <w:rPr>
          <w:rFonts w:ascii="Times New Roman" w:hAnsi="Times New Roman" w:cs="Times New Roman"/>
          <w:lang w:val="en-US"/>
        </w:rPr>
        <w:t xml:space="preserve"> the South is opposed to the North</w:t>
      </w:r>
      <w:r w:rsidR="009259D7" w:rsidRPr="00DC098B">
        <w:rPr>
          <w:rFonts w:ascii="Times New Roman" w:hAnsi="Times New Roman" w:cs="Times New Roman"/>
          <w:lang w:val="en-US"/>
        </w:rPr>
        <w:t xml:space="preserve">, which refers to the region of the </w:t>
      </w:r>
      <w:r w:rsidR="00BC6978" w:rsidRPr="00DC098B">
        <w:rPr>
          <w:rFonts w:ascii="Times New Roman" w:hAnsi="Times New Roman" w:cs="Times New Roman"/>
          <w:lang w:val="en-US"/>
        </w:rPr>
        <w:t>Î</w:t>
      </w:r>
      <w:r w:rsidR="009259D7" w:rsidRPr="00DC098B">
        <w:rPr>
          <w:rFonts w:ascii="Times New Roman" w:hAnsi="Times New Roman" w:cs="Times New Roman"/>
          <w:lang w:val="en-US"/>
        </w:rPr>
        <w:t>le de France,</w:t>
      </w:r>
      <w:r w:rsidR="009A709F" w:rsidRPr="00DC098B">
        <w:rPr>
          <w:rFonts w:ascii="Times New Roman" w:hAnsi="Times New Roman" w:cs="Times New Roman"/>
          <w:lang w:val="en-US"/>
        </w:rPr>
        <w:t xml:space="preserve"> I have decided to use this same system</w:t>
      </w:r>
      <w:r w:rsidR="009259D7" w:rsidRPr="00DC098B">
        <w:rPr>
          <w:rFonts w:ascii="Times New Roman" w:hAnsi="Times New Roman" w:cs="Times New Roman"/>
          <w:lang w:val="en-US"/>
        </w:rPr>
        <w:t xml:space="preserve"> for the term North.</w:t>
      </w:r>
      <w:r w:rsidR="009A709F" w:rsidRPr="00DC098B">
        <w:rPr>
          <w:rFonts w:ascii="Times New Roman" w:hAnsi="Times New Roman" w:cs="Times New Roman"/>
          <w:lang w:val="en-US"/>
        </w:rPr>
        <w:t xml:space="preserve"> </w:t>
      </w:r>
    </w:p>
  </w:footnote>
  <w:footnote w:id="3">
    <w:p w14:paraId="365FFACE"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6" w:name="_Hlk110182280"/>
      <w:r w:rsidRPr="00DC098B">
        <w:rPr>
          <w:rFonts w:ascii="Times New Roman" w:hAnsi="Times New Roman" w:cs="Times New Roman"/>
          <w:lang w:val="en-US"/>
        </w:rPr>
        <w:t xml:space="preserve">Joseph Strayer, </w:t>
      </w:r>
      <w:r w:rsidRPr="00DC098B">
        <w:rPr>
          <w:rFonts w:ascii="Times New Roman" w:hAnsi="Times New Roman" w:cs="Times New Roman"/>
          <w:i/>
          <w:iCs/>
          <w:lang w:val="en-US"/>
        </w:rPr>
        <w:t>The Albigensian Crusades</w:t>
      </w:r>
      <w:r w:rsidRPr="00DC098B">
        <w:rPr>
          <w:rFonts w:ascii="Times New Roman" w:hAnsi="Times New Roman" w:cs="Times New Roman"/>
          <w:lang w:val="en-US"/>
        </w:rPr>
        <w:t xml:space="preserve"> (New York 1971) </w:t>
      </w:r>
      <w:bookmarkEnd w:id="6"/>
      <w:r w:rsidRPr="00DC098B">
        <w:rPr>
          <w:rFonts w:ascii="Times New Roman" w:hAnsi="Times New Roman" w:cs="Times New Roman"/>
          <w:lang w:val="en-US"/>
        </w:rPr>
        <w:t>72.</w:t>
      </w:r>
    </w:p>
  </w:footnote>
  <w:footnote w:id="4">
    <w:p w14:paraId="1B25832F" w14:textId="08E41D9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7" w:name="_Hlk110182309"/>
      <w:r w:rsidR="005019E7" w:rsidRPr="00DC098B">
        <w:rPr>
          <w:rFonts w:ascii="Times New Roman" w:hAnsi="Times New Roman" w:cs="Times New Roman"/>
          <w:lang w:val="en-US"/>
        </w:rPr>
        <w:t xml:space="preserve">Laurence W. Marvin, </w:t>
      </w:r>
      <w:r w:rsidR="005019E7" w:rsidRPr="00DC098B">
        <w:rPr>
          <w:rFonts w:ascii="Times New Roman" w:hAnsi="Times New Roman" w:cs="Times New Roman"/>
          <w:i/>
          <w:iCs/>
          <w:lang w:val="en-US"/>
        </w:rPr>
        <w:t>The Occitan War: A Military and Political History of the Albigensian Crusade 1209-1218</w:t>
      </w:r>
      <w:r w:rsidR="005019E7" w:rsidRPr="00DC098B">
        <w:rPr>
          <w:rFonts w:ascii="Times New Roman" w:hAnsi="Times New Roman" w:cs="Times New Roman"/>
          <w:lang w:val="en-US"/>
        </w:rPr>
        <w:t xml:space="preserve"> (Cambridge 2008) </w:t>
      </w:r>
      <w:bookmarkEnd w:id="7"/>
      <w:r w:rsidR="00906CD3" w:rsidRPr="00DC098B">
        <w:rPr>
          <w:rFonts w:ascii="Times New Roman" w:hAnsi="Times New Roman" w:cs="Times New Roman"/>
          <w:lang w:val="en-US"/>
        </w:rPr>
        <w:t>43-44</w:t>
      </w:r>
      <w:r w:rsidR="005019E7" w:rsidRPr="00DC098B">
        <w:rPr>
          <w:rFonts w:ascii="Times New Roman" w:hAnsi="Times New Roman" w:cs="Times New Roman"/>
          <w:lang w:val="en-US"/>
        </w:rPr>
        <w:t>.</w:t>
      </w:r>
    </w:p>
  </w:footnote>
  <w:footnote w:id="5">
    <w:p w14:paraId="09266D75"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Some minor lords still rebelled against the French crown, but it is impossible to speak of any major conflict.</w:t>
      </w:r>
    </w:p>
  </w:footnote>
  <w:footnote w:id="6">
    <w:p w14:paraId="3C3792CD" w14:textId="2351AF84" w:rsidR="001E420D" w:rsidRPr="00DC098B" w:rsidRDefault="001E420D">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hyperlink r:id="rId1" w:history="1">
        <w:r w:rsidR="001E53FD" w:rsidRPr="00DC098B">
          <w:rPr>
            <w:rStyle w:val="Hyperlink"/>
            <w:rFonts w:ascii="Times New Roman" w:hAnsi="Times New Roman" w:cs="Times New Roman"/>
            <w:lang w:val="en-US"/>
          </w:rPr>
          <w:t>https://www.catharcountry.info/</w:t>
        </w:r>
      </w:hyperlink>
      <w:r w:rsidR="001E53FD" w:rsidRPr="00DC098B">
        <w:rPr>
          <w:rFonts w:ascii="Times New Roman" w:hAnsi="Times New Roman" w:cs="Times New Roman"/>
          <w:lang w:val="en-US"/>
        </w:rPr>
        <w:t xml:space="preserve"> (used last on 31</w:t>
      </w:r>
      <w:r w:rsidR="00584D6F" w:rsidRPr="00DC098B">
        <w:rPr>
          <w:rFonts w:ascii="Times New Roman" w:hAnsi="Times New Roman" w:cs="Times New Roman"/>
          <w:lang w:val="en-US"/>
        </w:rPr>
        <w:t xml:space="preserve"> July 2022). </w:t>
      </w:r>
      <w:hyperlink r:id="rId2" w:history="1">
        <w:r w:rsidR="00584D6F" w:rsidRPr="00DC098B">
          <w:rPr>
            <w:rStyle w:val="Hyperlink"/>
            <w:rFonts w:ascii="Times New Roman" w:hAnsi="Times New Roman" w:cs="Times New Roman"/>
            <w:lang w:val="en-US"/>
          </w:rPr>
          <w:t>https://megalithictours.com/cathar-country-tour/</w:t>
        </w:r>
      </w:hyperlink>
      <w:r w:rsidR="00584D6F" w:rsidRPr="00DC098B">
        <w:rPr>
          <w:rFonts w:ascii="Times New Roman" w:hAnsi="Times New Roman" w:cs="Times New Roman"/>
          <w:lang w:val="en-US"/>
        </w:rPr>
        <w:t xml:space="preserve"> (used last on 31 July 2022). </w:t>
      </w:r>
      <w:hyperlink r:id="rId3" w:history="1">
        <w:r w:rsidR="003242DE" w:rsidRPr="00DC098B">
          <w:rPr>
            <w:rStyle w:val="Hyperlink"/>
            <w:rFonts w:ascii="Times New Roman" w:hAnsi="Times New Roman" w:cs="Times New Roman"/>
            <w:lang w:val="en-US"/>
          </w:rPr>
          <w:t>https://www.greatrail.com/tours/carcasonne-and-the-canal-du-midi/</w:t>
        </w:r>
      </w:hyperlink>
      <w:r w:rsidR="003242DE" w:rsidRPr="00DC098B">
        <w:rPr>
          <w:rFonts w:ascii="Times New Roman" w:hAnsi="Times New Roman" w:cs="Times New Roman"/>
          <w:lang w:val="en-US"/>
        </w:rPr>
        <w:t xml:space="preserve"> (used last on 31 July 2022).</w:t>
      </w:r>
    </w:p>
  </w:footnote>
  <w:footnote w:id="7">
    <w:p w14:paraId="2241CAA4" w14:textId="4BECA16E"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bookmarkStart w:id="9" w:name="_Hlk110182348"/>
      <w:r w:rsidR="004E67E6" w:rsidRPr="00DC098B">
        <w:rPr>
          <w:rFonts w:ascii="Times New Roman" w:hAnsi="Times New Roman" w:cs="Times New Roman"/>
          <w:lang w:val="fr-FR"/>
        </w:rPr>
        <w:t xml:space="preserve">C. Schmidt, </w:t>
      </w:r>
      <w:r w:rsidR="004E67E6" w:rsidRPr="00DC098B">
        <w:rPr>
          <w:rFonts w:ascii="Times New Roman" w:hAnsi="Times New Roman" w:cs="Times New Roman"/>
          <w:i/>
          <w:iCs/>
          <w:lang w:val="fr-FR"/>
        </w:rPr>
        <w:t xml:space="preserve">Histoire et </w:t>
      </w:r>
      <w:r w:rsidR="005F5081" w:rsidRPr="00DC098B">
        <w:rPr>
          <w:rFonts w:ascii="Times New Roman" w:hAnsi="Times New Roman" w:cs="Times New Roman"/>
          <w:i/>
          <w:iCs/>
          <w:lang w:val="fr-FR"/>
        </w:rPr>
        <w:t>D</w:t>
      </w:r>
      <w:r w:rsidR="004E67E6" w:rsidRPr="00DC098B">
        <w:rPr>
          <w:rFonts w:ascii="Times New Roman" w:hAnsi="Times New Roman" w:cs="Times New Roman"/>
          <w:i/>
          <w:iCs/>
          <w:lang w:val="fr-FR"/>
        </w:rPr>
        <w:t xml:space="preserve">octrine de la </w:t>
      </w:r>
      <w:r w:rsidR="005F5081" w:rsidRPr="00DC098B">
        <w:rPr>
          <w:rFonts w:ascii="Times New Roman" w:hAnsi="Times New Roman" w:cs="Times New Roman"/>
          <w:i/>
          <w:iCs/>
          <w:lang w:val="fr-FR"/>
        </w:rPr>
        <w:t>S</w:t>
      </w:r>
      <w:r w:rsidR="004E67E6" w:rsidRPr="00DC098B">
        <w:rPr>
          <w:rFonts w:ascii="Times New Roman" w:hAnsi="Times New Roman" w:cs="Times New Roman"/>
          <w:i/>
          <w:iCs/>
          <w:lang w:val="fr-FR"/>
        </w:rPr>
        <w:t xml:space="preserve">ecte des </w:t>
      </w:r>
      <w:r w:rsidR="005F5081" w:rsidRPr="00DC098B">
        <w:rPr>
          <w:rFonts w:ascii="Times New Roman" w:hAnsi="Times New Roman" w:cs="Times New Roman"/>
          <w:i/>
          <w:iCs/>
          <w:lang w:val="fr-FR"/>
        </w:rPr>
        <w:t>C</w:t>
      </w:r>
      <w:r w:rsidR="004E67E6" w:rsidRPr="00DC098B">
        <w:rPr>
          <w:rFonts w:ascii="Times New Roman" w:hAnsi="Times New Roman" w:cs="Times New Roman"/>
          <w:i/>
          <w:iCs/>
          <w:lang w:val="fr-FR"/>
        </w:rPr>
        <w:t xml:space="preserve">athares ou </w:t>
      </w:r>
      <w:r w:rsidR="005F5081" w:rsidRPr="00DC098B">
        <w:rPr>
          <w:rFonts w:ascii="Times New Roman" w:hAnsi="Times New Roman" w:cs="Times New Roman"/>
          <w:i/>
          <w:iCs/>
          <w:lang w:val="fr-FR"/>
        </w:rPr>
        <w:t>A</w:t>
      </w:r>
      <w:r w:rsidR="004E67E6" w:rsidRPr="00DC098B">
        <w:rPr>
          <w:rFonts w:ascii="Times New Roman" w:hAnsi="Times New Roman" w:cs="Times New Roman"/>
          <w:i/>
          <w:iCs/>
          <w:lang w:val="fr-FR"/>
        </w:rPr>
        <w:t>lbigeois</w:t>
      </w:r>
      <w:r w:rsidR="004E67E6" w:rsidRPr="00DC098B">
        <w:rPr>
          <w:rFonts w:ascii="Times New Roman" w:hAnsi="Times New Roman" w:cs="Times New Roman"/>
          <w:lang w:val="fr-FR"/>
        </w:rPr>
        <w:t>, Vol. 1‐2 (Paris 1849).</w:t>
      </w:r>
      <w:bookmarkEnd w:id="9"/>
    </w:p>
  </w:footnote>
  <w:footnote w:id="8">
    <w:p w14:paraId="5107C4B4" w14:textId="7655C100" w:rsidR="0058700E" w:rsidRPr="00DC098B" w:rsidRDefault="0058700E" w:rsidP="0058700E">
      <w:pPr>
        <w:pStyle w:val="FootnoteText"/>
        <w:rPr>
          <w:rFonts w:ascii="Times New Roman" w:hAnsi="Times New Roman" w:cs="Times New Roman"/>
          <w:lang w:val="de-DE"/>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bookmarkStart w:id="10" w:name="_Hlk110182457"/>
      <w:r w:rsidRPr="00DC098B">
        <w:rPr>
          <w:rFonts w:ascii="Times New Roman" w:hAnsi="Times New Roman" w:cs="Times New Roman"/>
          <w:lang w:val="fr-FR"/>
        </w:rPr>
        <w:t xml:space="preserve">Antoine Dondaine, </w:t>
      </w:r>
      <w:r w:rsidR="004C0045" w:rsidRPr="00DC098B">
        <w:rPr>
          <w:rFonts w:ascii="Times New Roman" w:hAnsi="Times New Roman" w:cs="Times New Roman"/>
          <w:lang w:val="fr-FR"/>
        </w:rPr>
        <w:t>‘</w:t>
      </w:r>
      <w:r w:rsidRPr="00DC098B">
        <w:rPr>
          <w:rFonts w:ascii="Times New Roman" w:hAnsi="Times New Roman" w:cs="Times New Roman"/>
          <w:lang w:val="fr-FR"/>
        </w:rPr>
        <w:t>L</w:t>
      </w:r>
      <w:r w:rsidR="004C0045" w:rsidRPr="00DC098B">
        <w:rPr>
          <w:rFonts w:ascii="Times New Roman" w:hAnsi="Times New Roman" w:cs="Times New Roman"/>
          <w:lang w:val="fr-FR"/>
        </w:rPr>
        <w:t>’</w:t>
      </w:r>
      <w:r w:rsidRPr="00DC098B">
        <w:rPr>
          <w:rFonts w:ascii="Times New Roman" w:hAnsi="Times New Roman" w:cs="Times New Roman"/>
          <w:lang w:val="fr-FR"/>
        </w:rPr>
        <w:t>origine de l</w:t>
      </w:r>
      <w:r w:rsidR="004C0045" w:rsidRPr="00DC098B">
        <w:rPr>
          <w:rFonts w:ascii="Times New Roman" w:hAnsi="Times New Roman" w:cs="Times New Roman"/>
          <w:lang w:val="fr-FR"/>
        </w:rPr>
        <w:t>’</w:t>
      </w:r>
      <w:r w:rsidRPr="00DC098B">
        <w:rPr>
          <w:rFonts w:ascii="Times New Roman" w:hAnsi="Times New Roman" w:cs="Times New Roman"/>
          <w:lang w:val="fr-FR"/>
        </w:rPr>
        <w:t>hérésie médiévale</w:t>
      </w:r>
      <w:r w:rsidR="004C0045" w:rsidRPr="00DC098B">
        <w:rPr>
          <w:rFonts w:ascii="Times New Roman" w:hAnsi="Times New Roman" w:cs="Times New Roman"/>
          <w:lang w:val="fr-FR"/>
        </w:rPr>
        <w:t>’</w:t>
      </w:r>
      <w:r w:rsidRPr="00DC098B">
        <w:rPr>
          <w:rFonts w:ascii="Times New Roman" w:hAnsi="Times New Roman" w:cs="Times New Roman"/>
          <w:lang w:val="fr-FR"/>
        </w:rPr>
        <w:t xml:space="preserve"> in: </w:t>
      </w:r>
      <w:r w:rsidRPr="00DC098B">
        <w:rPr>
          <w:rFonts w:ascii="Times New Roman" w:hAnsi="Times New Roman" w:cs="Times New Roman"/>
          <w:i/>
          <w:iCs/>
          <w:lang w:val="fr-FR"/>
        </w:rPr>
        <w:t>Rivista di storia della chiesa in Italia</w:t>
      </w:r>
      <w:r w:rsidRPr="00DC098B">
        <w:rPr>
          <w:rFonts w:ascii="Times New Roman" w:hAnsi="Times New Roman" w:cs="Times New Roman"/>
          <w:lang w:val="fr-FR"/>
        </w:rPr>
        <w:t>, 6 (1952) 1, 47–78</w:t>
      </w:r>
      <w:bookmarkEnd w:id="10"/>
      <w:r w:rsidRPr="00DC098B">
        <w:rPr>
          <w:rFonts w:ascii="Times New Roman" w:hAnsi="Times New Roman" w:cs="Times New Roman"/>
          <w:lang w:val="fr-FR"/>
        </w:rPr>
        <w:t xml:space="preserve">; Arno Borst, </w:t>
      </w:r>
      <w:r w:rsidRPr="00DC098B">
        <w:rPr>
          <w:rFonts w:ascii="Times New Roman" w:hAnsi="Times New Roman" w:cs="Times New Roman"/>
          <w:i/>
          <w:iCs/>
          <w:lang w:val="fr-FR"/>
        </w:rPr>
        <w:t>Die Katharer</w:t>
      </w:r>
      <w:r w:rsidRPr="00DC098B">
        <w:rPr>
          <w:rFonts w:ascii="Times New Roman" w:hAnsi="Times New Roman" w:cs="Times New Roman"/>
          <w:lang w:val="fr-FR"/>
        </w:rPr>
        <w:t xml:space="preserve"> (Stuttgart 1953)</w:t>
      </w:r>
      <w:r w:rsidR="005F5081" w:rsidRPr="00DC098B">
        <w:rPr>
          <w:rFonts w:ascii="Times New Roman" w:hAnsi="Times New Roman" w:cs="Times New Roman"/>
          <w:lang w:val="fr-FR"/>
        </w:rPr>
        <w:t>;</w:t>
      </w:r>
      <w:r w:rsidRPr="00DC098B">
        <w:rPr>
          <w:rFonts w:ascii="Times New Roman" w:hAnsi="Times New Roman" w:cs="Times New Roman"/>
          <w:lang w:val="fr-FR"/>
        </w:rPr>
        <w:t xml:space="preserve"> </w:t>
      </w:r>
      <w:r w:rsidR="000C2241" w:rsidRPr="00DC098B">
        <w:rPr>
          <w:rFonts w:ascii="Times New Roman" w:hAnsi="Times New Roman" w:cs="Times New Roman"/>
          <w:lang w:val="fr-FR"/>
        </w:rPr>
        <w:t xml:space="preserve">Herbert </w:t>
      </w:r>
      <w:r w:rsidR="00DE69C9" w:rsidRPr="00DC098B">
        <w:rPr>
          <w:rFonts w:ascii="Times New Roman" w:hAnsi="Times New Roman" w:cs="Times New Roman"/>
          <w:lang w:val="fr-FR"/>
        </w:rPr>
        <w:t>Grundmann</w:t>
      </w:r>
      <w:r w:rsidR="000C2241" w:rsidRPr="00DC098B">
        <w:rPr>
          <w:rFonts w:ascii="Times New Roman" w:hAnsi="Times New Roman" w:cs="Times New Roman"/>
          <w:lang w:val="fr-FR"/>
        </w:rPr>
        <w:t>,</w:t>
      </w:r>
      <w:r w:rsidR="000C2241" w:rsidRPr="00DC098B">
        <w:rPr>
          <w:rFonts w:ascii="Times New Roman" w:hAnsi="Times New Roman" w:cs="Times New Roman"/>
          <w:i/>
          <w:iCs/>
          <w:lang w:val="fr-FR"/>
        </w:rPr>
        <w:t xml:space="preserve"> </w:t>
      </w:r>
      <w:r w:rsidR="00855C5E" w:rsidRPr="00DC098B">
        <w:rPr>
          <w:rFonts w:ascii="Times New Roman" w:hAnsi="Times New Roman" w:cs="Times New Roman"/>
          <w:i/>
          <w:iCs/>
          <w:lang w:val="fr-FR"/>
        </w:rPr>
        <w:t xml:space="preserve">Religiöse Bewegungen im Mittelalter. </w:t>
      </w:r>
      <w:r w:rsidR="00855C5E" w:rsidRPr="00DC098B">
        <w:rPr>
          <w:rFonts w:ascii="Times New Roman" w:hAnsi="Times New Roman" w:cs="Times New Roman"/>
          <w:i/>
          <w:iCs/>
          <w:lang w:val="de-DE"/>
        </w:rPr>
        <w:t xml:space="preserve">Untersuchungen über die geschichtlichen Zusammenhänge zwischen der Ketzerei, den Bettelorden und der religiösen Frauenbewegung im 12. und 13. Jahrhundert und über die geschichtlichen Grundlagen der Deutschen Mystik </w:t>
      </w:r>
      <w:r w:rsidR="00342431" w:rsidRPr="00DC098B">
        <w:rPr>
          <w:rFonts w:ascii="Times New Roman" w:hAnsi="Times New Roman" w:cs="Times New Roman"/>
          <w:lang w:val="de-DE"/>
        </w:rPr>
        <w:t>(Berlin 1935).</w:t>
      </w:r>
    </w:p>
  </w:footnote>
  <w:footnote w:id="9">
    <w:p w14:paraId="293C623D" w14:textId="208C90C5" w:rsidR="00B35E28" w:rsidRPr="00DC098B" w:rsidRDefault="00B35E28" w:rsidP="00F17A0F">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9C741E" w:rsidRPr="00DC098B">
        <w:rPr>
          <w:rFonts w:ascii="Times New Roman" w:hAnsi="Times New Roman" w:cs="Times New Roman"/>
          <w:lang w:val="en-US"/>
        </w:rPr>
        <w:t>Malcolm Barber</w:t>
      </w:r>
      <w:r w:rsidR="002C3909" w:rsidRPr="00DC098B">
        <w:rPr>
          <w:rFonts w:ascii="Times New Roman" w:hAnsi="Times New Roman" w:cs="Times New Roman"/>
          <w:lang w:val="en-US"/>
        </w:rPr>
        <w:t xml:space="preserve">, </w:t>
      </w:r>
      <w:r w:rsidR="002C3909" w:rsidRPr="00DC098B">
        <w:rPr>
          <w:rFonts w:ascii="Times New Roman" w:hAnsi="Times New Roman" w:cs="Times New Roman"/>
          <w:i/>
          <w:iCs/>
          <w:lang w:val="en-US"/>
        </w:rPr>
        <w:t xml:space="preserve">The Cathars: Dualist </w:t>
      </w:r>
      <w:r w:rsidR="005F5081" w:rsidRPr="00DC098B">
        <w:rPr>
          <w:rFonts w:ascii="Times New Roman" w:hAnsi="Times New Roman" w:cs="Times New Roman"/>
          <w:i/>
          <w:iCs/>
          <w:lang w:val="en-US"/>
        </w:rPr>
        <w:t>H</w:t>
      </w:r>
      <w:r w:rsidR="002C3909" w:rsidRPr="00DC098B">
        <w:rPr>
          <w:rFonts w:ascii="Times New Roman" w:hAnsi="Times New Roman" w:cs="Times New Roman"/>
          <w:i/>
          <w:iCs/>
          <w:lang w:val="en-US"/>
        </w:rPr>
        <w:t xml:space="preserve">eretics in Languedoc in the High Middle Ages </w:t>
      </w:r>
      <w:r w:rsidR="002C3909" w:rsidRPr="00DC098B">
        <w:rPr>
          <w:rFonts w:ascii="Times New Roman" w:hAnsi="Times New Roman" w:cs="Times New Roman"/>
          <w:lang w:val="en-US"/>
        </w:rPr>
        <w:t>(Harlow 2013)</w:t>
      </w:r>
      <w:r w:rsidR="005F5081" w:rsidRPr="00DC098B">
        <w:rPr>
          <w:rFonts w:ascii="Times New Roman" w:hAnsi="Times New Roman" w:cs="Times New Roman"/>
          <w:lang w:val="en-US"/>
        </w:rPr>
        <w:t>;</w:t>
      </w:r>
      <w:r w:rsidR="00214CAF" w:rsidRPr="00DC098B">
        <w:rPr>
          <w:rFonts w:ascii="Times New Roman" w:hAnsi="Times New Roman" w:cs="Times New Roman"/>
          <w:lang w:val="en-US"/>
        </w:rPr>
        <w:t xml:space="preserve"> </w:t>
      </w:r>
      <w:r w:rsidR="00E64C89" w:rsidRPr="00DC098B">
        <w:rPr>
          <w:rFonts w:ascii="Times New Roman" w:hAnsi="Times New Roman" w:cs="Times New Roman"/>
          <w:lang w:val="en-US"/>
        </w:rPr>
        <w:t xml:space="preserve">Peter Biller, </w:t>
      </w:r>
      <w:r w:rsidR="004C0045" w:rsidRPr="00DC098B">
        <w:rPr>
          <w:rFonts w:ascii="Times New Roman" w:hAnsi="Times New Roman" w:cs="Times New Roman"/>
          <w:lang w:val="en-US"/>
        </w:rPr>
        <w:t>‘</w:t>
      </w:r>
      <w:r w:rsidR="00E64C89" w:rsidRPr="00DC098B">
        <w:rPr>
          <w:rFonts w:ascii="Times New Roman" w:hAnsi="Times New Roman" w:cs="Times New Roman"/>
          <w:lang w:val="en-US"/>
        </w:rPr>
        <w:t>Cathars and the material world</w:t>
      </w:r>
      <w:r w:rsidR="004C0045" w:rsidRPr="00DC098B">
        <w:rPr>
          <w:rFonts w:ascii="Times New Roman" w:hAnsi="Times New Roman" w:cs="Times New Roman"/>
          <w:lang w:val="en-US"/>
        </w:rPr>
        <w:t>’</w:t>
      </w:r>
      <w:r w:rsidR="00F17A0F" w:rsidRPr="00DC098B">
        <w:rPr>
          <w:rFonts w:ascii="Times New Roman" w:hAnsi="Times New Roman" w:cs="Times New Roman"/>
          <w:lang w:val="en-US"/>
        </w:rPr>
        <w:t>, in: P. Clarke &amp; T. Claydon (</w:t>
      </w:r>
      <w:r w:rsidR="005F5081" w:rsidRPr="00DC098B">
        <w:rPr>
          <w:rFonts w:ascii="Times New Roman" w:hAnsi="Times New Roman" w:cs="Times New Roman"/>
          <w:lang w:val="en-US"/>
        </w:rPr>
        <w:t>e</w:t>
      </w:r>
      <w:r w:rsidR="00F17A0F" w:rsidRPr="00DC098B">
        <w:rPr>
          <w:rFonts w:ascii="Times New Roman" w:hAnsi="Times New Roman" w:cs="Times New Roman"/>
          <w:lang w:val="en-US"/>
        </w:rPr>
        <w:t xml:space="preserve">ds.), </w:t>
      </w:r>
      <w:r w:rsidR="00F17A0F" w:rsidRPr="00DC098B">
        <w:rPr>
          <w:rFonts w:ascii="Times New Roman" w:hAnsi="Times New Roman" w:cs="Times New Roman"/>
          <w:i/>
          <w:iCs/>
          <w:lang w:val="en-US"/>
        </w:rPr>
        <w:t>God</w:t>
      </w:r>
      <w:r w:rsidR="004C0045" w:rsidRPr="00DC098B">
        <w:rPr>
          <w:rFonts w:ascii="Times New Roman" w:hAnsi="Times New Roman" w:cs="Times New Roman"/>
          <w:i/>
          <w:iCs/>
          <w:lang w:val="en-US"/>
        </w:rPr>
        <w:t>’</w:t>
      </w:r>
      <w:r w:rsidR="00F17A0F" w:rsidRPr="00DC098B">
        <w:rPr>
          <w:rFonts w:ascii="Times New Roman" w:hAnsi="Times New Roman" w:cs="Times New Roman"/>
          <w:i/>
          <w:iCs/>
          <w:lang w:val="en-US"/>
        </w:rPr>
        <w:t xml:space="preserve">s bounty? The churches and the natural </w:t>
      </w:r>
      <w:r w:rsidR="00386D86" w:rsidRPr="00DC098B">
        <w:rPr>
          <w:rFonts w:ascii="Times New Roman" w:hAnsi="Times New Roman" w:cs="Times New Roman"/>
          <w:lang w:val="en-US"/>
        </w:rPr>
        <w:t xml:space="preserve">world </w:t>
      </w:r>
      <w:r w:rsidR="00F17A0F" w:rsidRPr="00DC098B">
        <w:rPr>
          <w:rFonts w:ascii="Times New Roman" w:hAnsi="Times New Roman" w:cs="Times New Roman"/>
          <w:lang w:val="en-US"/>
        </w:rPr>
        <w:t>(</w:t>
      </w:r>
      <w:r w:rsidR="00F32E77" w:rsidRPr="00DC098B">
        <w:rPr>
          <w:rFonts w:ascii="Times New Roman" w:hAnsi="Times New Roman" w:cs="Times New Roman"/>
          <w:lang w:val="en-US"/>
        </w:rPr>
        <w:t>Woodbridge 2010) 89-110</w:t>
      </w:r>
      <w:r w:rsidR="005F5081" w:rsidRPr="00DC098B">
        <w:rPr>
          <w:rFonts w:ascii="Times New Roman" w:hAnsi="Times New Roman" w:cs="Times New Roman"/>
          <w:lang w:val="en-US"/>
        </w:rPr>
        <w:t>:</w:t>
      </w:r>
      <w:r w:rsidR="00F32E77" w:rsidRPr="00DC098B">
        <w:rPr>
          <w:rFonts w:ascii="Times New Roman" w:hAnsi="Times New Roman" w:cs="Times New Roman"/>
          <w:lang w:val="en-US"/>
        </w:rPr>
        <w:t xml:space="preserve"> </w:t>
      </w:r>
      <w:r w:rsidR="00E740E9" w:rsidRPr="00DC098B">
        <w:rPr>
          <w:rFonts w:ascii="Times New Roman" w:hAnsi="Times New Roman" w:cs="Times New Roman"/>
          <w:lang w:val="en-US"/>
        </w:rPr>
        <w:t xml:space="preserve">Claire Taylor, </w:t>
      </w:r>
      <w:r w:rsidR="005324C8" w:rsidRPr="00DC098B">
        <w:rPr>
          <w:rFonts w:ascii="Times New Roman" w:hAnsi="Times New Roman" w:cs="Times New Roman"/>
          <w:i/>
          <w:iCs/>
          <w:lang w:val="en-US"/>
        </w:rPr>
        <w:t>Heresy in Medieval France: Dualism in Aquitaine and the Agenais, 1000–1249</w:t>
      </w:r>
      <w:r w:rsidR="005324C8" w:rsidRPr="00DC098B">
        <w:rPr>
          <w:rFonts w:ascii="Times New Roman" w:hAnsi="Times New Roman" w:cs="Times New Roman"/>
          <w:lang w:val="en-US"/>
        </w:rPr>
        <w:t xml:space="preserve"> (Woodbridge 2005).</w:t>
      </w:r>
    </w:p>
  </w:footnote>
  <w:footnote w:id="10">
    <w:p w14:paraId="3212000A" w14:textId="1444A4AC"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The </w:t>
      </w:r>
      <w:r w:rsidR="005F5081" w:rsidRPr="00DC098B">
        <w:rPr>
          <w:rFonts w:ascii="Times New Roman" w:hAnsi="Times New Roman" w:cs="Times New Roman"/>
          <w:lang w:val="en-US"/>
        </w:rPr>
        <w:t xml:space="preserve">hypothetical </w:t>
      </w:r>
      <w:r w:rsidRPr="00DC098B">
        <w:rPr>
          <w:rFonts w:ascii="Times New Roman" w:hAnsi="Times New Roman" w:cs="Times New Roman"/>
          <w:lang w:val="en-US"/>
        </w:rPr>
        <w:t xml:space="preserve">diet of Cathars could best be described as pescatarian as they did eat fish. They </w:t>
      </w:r>
      <w:r w:rsidR="005F5081" w:rsidRPr="00DC098B">
        <w:rPr>
          <w:rFonts w:ascii="Times New Roman" w:hAnsi="Times New Roman" w:cs="Times New Roman"/>
          <w:lang w:val="en-US"/>
        </w:rPr>
        <w:t xml:space="preserve">supposedly </w:t>
      </w:r>
      <w:r w:rsidRPr="00DC098B">
        <w:rPr>
          <w:rFonts w:ascii="Times New Roman" w:hAnsi="Times New Roman" w:cs="Times New Roman"/>
          <w:lang w:val="en-US"/>
        </w:rPr>
        <w:t xml:space="preserve">believed that fish were created through </w:t>
      </w:r>
      <w:r w:rsidR="00AE5D17" w:rsidRPr="00DC098B">
        <w:rPr>
          <w:rFonts w:ascii="Times New Roman" w:hAnsi="Times New Roman" w:cs="Times New Roman"/>
          <w:lang w:val="en-US"/>
        </w:rPr>
        <w:t xml:space="preserve">the </w:t>
      </w:r>
      <w:r w:rsidRPr="00DC098B">
        <w:rPr>
          <w:rFonts w:ascii="Times New Roman" w:hAnsi="Times New Roman" w:cs="Times New Roman"/>
          <w:lang w:val="en-US"/>
        </w:rPr>
        <w:t xml:space="preserve">spontaneous generation and therefore not tainted by the </w:t>
      </w:r>
      <w:r w:rsidR="004C0045" w:rsidRPr="00DC098B">
        <w:rPr>
          <w:rFonts w:ascii="Times New Roman" w:hAnsi="Times New Roman" w:cs="Times New Roman"/>
          <w:lang w:val="en-US"/>
        </w:rPr>
        <w:t>‘</w:t>
      </w:r>
      <w:r w:rsidRPr="00DC098B">
        <w:rPr>
          <w:rFonts w:ascii="Times New Roman" w:hAnsi="Times New Roman" w:cs="Times New Roman"/>
          <w:lang w:val="en-US"/>
        </w:rPr>
        <w:t>sin</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of sex.</w:t>
      </w:r>
    </w:p>
  </w:footnote>
  <w:footnote w:id="11">
    <w:p w14:paraId="429BB4FC" w14:textId="126E0884" w:rsidR="00250302" w:rsidRPr="00DC098B" w:rsidRDefault="0025030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6A04B0" w:rsidRPr="00DC098B">
        <w:rPr>
          <w:rFonts w:ascii="Times New Roman" w:hAnsi="Times New Roman" w:cs="Times New Roman"/>
          <w:lang w:val="en-US"/>
        </w:rPr>
        <w:t xml:space="preserve">R.I. Moore, </w:t>
      </w:r>
      <w:r w:rsidR="006A04B0" w:rsidRPr="00DC098B">
        <w:rPr>
          <w:rFonts w:ascii="Times New Roman" w:hAnsi="Times New Roman" w:cs="Times New Roman"/>
          <w:i/>
          <w:iCs/>
          <w:lang w:val="en-US"/>
        </w:rPr>
        <w:t xml:space="preserve">The </w:t>
      </w:r>
      <w:r w:rsidR="005F5081" w:rsidRPr="00DC098B">
        <w:rPr>
          <w:rFonts w:ascii="Times New Roman" w:hAnsi="Times New Roman" w:cs="Times New Roman"/>
          <w:i/>
          <w:iCs/>
          <w:lang w:val="en-US"/>
        </w:rPr>
        <w:t>B</w:t>
      </w:r>
      <w:r w:rsidR="006A04B0" w:rsidRPr="00DC098B">
        <w:rPr>
          <w:rFonts w:ascii="Times New Roman" w:hAnsi="Times New Roman" w:cs="Times New Roman"/>
          <w:i/>
          <w:iCs/>
          <w:lang w:val="en-US"/>
        </w:rPr>
        <w:t xml:space="preserve">irth of </w:t>
      </w:r>
      <w:r w:rsidR="005F5081" w:rsidRPr="00DC098B">
        <w:rPr>
          <w:rFonts w:ascii="Times New Roman" w:hAnsi="Times New Roman" w:cs="Times New Roman"/>
          <w:i/>
          <w:iCs/>
          <w:lang w:val="en-US"/>
        </w:rPr>
        <w:t>P</w:t>
      </w:r>
      <w:r w:rsidR="006A04B0" w:rsidRPr="00DC098B">
        <w:rPr>
          <w:rFonts w:ascii="Times New Roman" w:hAnsi="Times New Roman" w:cs="Times New Roman"/>
          <w:i/>
          <w:iCs/>
          <w:lang w:val="en-US"/>
        </w:rPr>
        <w:t xml:space="preserve">opular </w:t>
      </w:r>
      <w:r w:rsidR="005F5081" w:rsidRPr="00DC098B">
        <w:rPr>
          <w:rFonts w:ascii="Times New Roman" w:hAnsi="Times New Roman" w:cs="Times New Roman"/>
          <w:i/>
          <w:iCs/>
          <w:lang w:val="en-US"/>
        </w:rPr>
        <w:t>H</w:t>
      </w:r>
      <w:r w:rsidR="006A04B0" w:rsidRPr="00DC098B">
        <w:rPr>
          <w:rFonts w:ascii="Times New Roman" w:hAnsi="Times New Roman" w:cs="Times New Roman"/>
          <w:i/>
          <w:iCs/>
          <w:lang w:val="en-US"/>
        </w:rPr>
        <w:t>eresy</w:t>
      </w:r>
      <w:r w:rsidR="006A04B0" w:rsidRPr="00DC098B">
        <w:rPr>
          <w:rFonts w:ascii="Times New Roman" w:hAnsi="Times New Roman" w:cs="Times New Roman"/>
          <w:lang w:val="en-US"/>
        </w:rPr>
        <w:t xml:space="preserve"> (Toronto 1995)</w:t>
      </w:r>
      <w:r w:rsidR="008E5814" w:rsidRPr="00DC098B">
        <w:rPr>
          <w:rFonts w:ascii="Times New Roman" w:hAnsi="Times New Roman" w:cs="Times New Roman"/>
          <w:lang w:val="en-US"/>
        </w:rPr>
        <w:t xml:space="preserve"> 93-94.</w:t>
      </w:r>
    </w:p>
  </w:footnote>
  <w:footnote w:id="12">
    <w:p w14:paraId="7A4CAC2C" w14:textId="56B4932D" w:rsidR="00433A1D" w:rsidRPr="00DC098B" w:rsidRDefault="00433A1D">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Lambert, </w:t>
      </w:r>
      <w:r w:rsidRPr="00DC098B">
        <w:rPr>
          <w:rFonts w:ascii="Times New Roman" w:hAnsi="Times New Roman" w:cs="Times New Roman"/>
          <w:i/>
          <w:iCs/>
          <w:lang w:val="en-US"/>
        </w:rPr>
        <w:t>The Cathars</w:t>
      </w:r>
      <w:r w:rsidRPr="00DC098B">
        <w:rPr>
          <w:rFonts w:ascii="Times New Roman" w:hAnsi="Times New Roman" w:cs="Times New Roman"/>
          <w:lang w:val="en-US"/>
        </w:rPr>
        <w:t xml:space="preserve"> (Oxford 1998) 31.</w:t>
      </w:r>
    </w:p>
  </w:footnote>
  <w:footnote w:id="13">
    <w:p w14:paraId="77984085" w14:textId="1E678C76"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11" w:name="_Hlk110174095"/>
      <w:r w:rsidRPr="00DC098B">
        <w:rPr>
          <w:rFonts w:ascii="Times New Roman" w:hAnsi="Times New Roman" w:cs="Times New Roman"/>
          <w:lang w:val="en-US"/>
        </w:rPr>
        <w:t xml:space="preserve">Lambert, </w:t>
      </w:r>
      <w:r w:rsidRPr="00DC098B">
        <w:rPr>
          <w:rFonts w:ascii="Times New Roman" w:hAnsi="Times New Roman" w:cs="Times New Roman"/>
          <w:i/>
          <w:iCs/>
          <w:lang w:val="en-US"/>
        </w:rPr>
        <w:t>The Cathars</w:t>
      </w:r>
      <w:r w:rsidR="00433A1D" w:rsidRPr="00DC098B">
        <w:rPr>
          <w:rFonts w:ascii="Times New Roman" w:hAnsi="Times New Roman" w:cs="Times New Roman"/>
          <w:lang w:val="en-US"/>
        </w:rPr>
        <w:t>,</w:t>
      </w:r>
      <w:r w:rsidRPr="00DC098B">
        <w:rPr>
          <w:rFonts w:ascii="Times New Roman" w:hAnsi="Times New Roman" w:cs="Times New Roman"/>
          <w:lang w:val="en-US"/>
        </w:rPr>
        <w:t xml:space="preserve"> 31.</w:t>
      </w:r>
      <w:bookmarkEnd w:id="11"/>
    </w:p>
  </w:footnote>
  <w:footnote w:id="14">
    <w:p w14:paraId="26F013B2" w14:textId="44CAB993"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FB2152" w:rsidRPr="00DC098B">
        <w:rPr>
          <w:rFonts w:ascii="Times New Roman" w:hAnsi="Times New Roman" w:cs="Times New Roman"/>
          <w:lang w:val="en-US"/>
        </w:rPr>
        <w:t xml:space="preserve">Antonio Sennis (ed.) </w:t>
      </w:r>
      <w:r w:rsidR="006F7BD8" w:rsidRPr="00DC098B">
        <w:rPr>
          <w:rFonts w:ascii="Times New Roman" w:hAnsi="Times New Roman" w:cs="Times New Roman"/>
          <w:i/>
          <w:iCs/>
          <w:lang w:val="en-US"/>
        </w:rPr>
        <w:t xml:space="preserve">Cathars in Question </w:t>
      </w:r>
      <w:r w:rsidR="001752F9" w:rsidRPr="00DC098B">
        <w:rPr>
          <w:rFonts w:ascii="Times New Roman" w:hAnsi="Times New Roman" w:cs="Times New Roman"/>
          <w:lang w:val="en-US"/>
        </w:rPr>
        <w:t>(Woodbridge 20</w:t>
      </w:r>
      <w:r w:rsidR="00652F44" w:rsidRPr="00DC098B">
        <w:rPr>
          <w:rFonts w:ascii="Times New Roman" w:hAnsi="Times New Roman" w:cs="Times New Roman"/>
          <w:lang w:val="en-US"/>
        </w:rPr>
        <w:t>1</w:t>
      </w:r>
      <w:r w:rsidR="001752F9" w:rsidRPr="00DC098B">
        <w:rPr>
          <w:rFonts w:ascii="Times New Roman" w:hAnsi="Times New Roman" w:cs="Times New Roman"/>
          <w:lang w:val="en-US"/>
        </w:rPr>
        <w:t>6)</w:t>
      </w:r>
      <w:r w:rsidR="005F5081" w:rsidRPr="00DC098B">
        <w:rPr>
          <w:rFonts w:ascii="Times New Roman" w:hAnsi="Times New Roman" w:cs="Times New Roman"/>
          <w:lang w:val="en-US"/>
        </w:rPr>
        <w:t>;</w:t>
      </w:r>
      <w:r w:rsidR="001752F9" w:rsidRPr="00DC098B">
        <w:rPr>
          <w:rFonts w:ascii="Times New Roman" w:hAnsi="Times New Roman" w:cs="Times New Roman"/>
          <w:lang w:val="en-US"/>
        </w:rPr>
        <w:t xml:space="preserve"> </w:t>
      </w:r>
      <w:r w:rsidR="0015219F" w:rsidRPr="00DC098B">
        <w:rPr>
          <w:rFonts w:ascii="Times New Roman" w:hAnsi="Times New Roman" w:cs="Times New Roman"/>
          <w:lang w:val="en-US"/>
        </w:rPr>
        <w:t xml:space="preserve">Deborah Shulevitz, </w:t>
      </w:r>
      <w:r w:rsidR="004C0045" w:rsidRPr="00DC098B">
        <w:rPr>
          <w:rFonts w:ascii="Times New Roman" w:hAnsi="Times New Roman" w:cs="Times New Roman"/>
          <w:lang w:val="en-US"/>
        </w:rPr>
        <w:t>‘</w:t>
      </w:r>
      <w:r w:rsidR="0015219F" w:rsidRPr="00DC098B">
        <w:rPr>
          <w:rFonts w:ascii="Times New Roman" w:hAnsi="Times New Roman" w:cs="Times New Roman"/>
          <w:lang w:val="en-US"/>
        </w:rPr>
        <w:t>Historiography of heresy: The debate over “Catharism” in medieval Languedoc</w:t>
      </w:r>
      <w:r w:rsidR="004C0045" w:rsidRPr="00DC098B">
        <w:rPr>
          <w:rFonts w:ascii="Times New Roman" w:hAnsi="Times New Roman" w:cs="Times New Roman"/>
          <w:lang w:val="en-US"/>
        </w:rPr>
        <w:t>’</w:t>
      </w:r>
      <w:r w:rsidR="005F5081" w:rsidRPr="00DC098B">
        <w:rPr>
          <w:rFonts w:ascii="Times New Roman" w:hAnsi="Times New Roman" w:cs="Times New Roman"/>
          <w:lang w:val="en-US"/>
        </w:rPr>
        <w:t>,</w:t>
      </w:r>
      <w:r w:rsidR="001D6E5D" w:rsidRPr="00DC098B">
        <w:rPr>
          <w:rFonts w:ascii="Times New Roman" w:hAnsi="Times New Roman" w:cs="Times New Roman"/>
          <w:lang w:val="en-US"/>
        </w:rPr>
        <w:t xml:space="preserve"> </w:t>
      </w:r>
      <w:r w:rsidR="0015219F" w:rsidRPr="00DC098B">
        <w:rPr>
          <w:rFonts w:ascii="Times New Roman" w:hAnsi="Times New Roman" w:cs="Times New Roman"/>
          <w:i/>
          <w:iCs/>
          <w:lang w:val="en-US"/>
        </w:rPr>
        <w:t>History Compass</w:t>
      </w:r>
      <w:r w:rsidR="001D6E5D" w:rsidRPr="00DC098B">
        <w:rPr>
          <w:rFonts w:ascii="Times New Roman" w:hAnsi="Times New Roman" w:cs="Times New Roman"/>
          <w:i/>
          <w:iCs/>
          <w:lang w:val="en-US"/>
        </w:rPr>
        <w:t xml:space="preserve">, </w:t>
      </w:r>
      <w:r w:rsidR="001D6E5D" w:rsidRPr="00DC098B">
        <w:rPr>
          <w:rFonts w:ascii="Times New Roman" w:hAnsi="Times New Roman" w:cs="Times New Roman"/>
          <w:lang w:val="en-US"/>
        </w:rPr>
        <w:t>17 (</w:t>
      </w:r>
      <w:r w:rsidR="0015219F" w:rsidRPr="00DC098B">
        <w:rPr>
          <w:rFonts w:ascii="Times New Roman" w:hAnsi="Times New Roman" w:cs="Times New Roman"/>
          <w:lang w:val="en-US"/>
        </w:rPr>
        <w:t>2019</w:t>
      </w:r>
      <w:r w:rsidR="001D6E5D" w:rsidRPr="00DC098B">
        <w:rPr>
          <w:rFonts w:ascii="Times New Roman" w:hAnsi="Times New Roman" w:cs="Times New Roman"/>
          <w:lang w:val="en-US"/>
        </w:rPr>
        <w:t xml:space="preserve">) </w:t>
      </w:r>
      <w:r w:rsidR="0041011C" w:rsidRPr="00DC098B">
        <w:rPr>
          <w:rFonts w:ascii="Times New Roman" w:hAnsi="Times New Roman" w:cs="Times New Roman"/>
          <w:lang w:val="en-US"/>
        </w:rPr>
        <w:t xml:space="preserve">1, </w:t>
      </w:r>
      <w:r w:rsidR="00E3097B" w:rsidRPr="00DC098B">
        <w:rPr>
          <w:rFonts w:ascii="Times New Roman" w:hAnsi="Times New Roman" w:cs="Times New Roman"/>
          <w:lang w:val="en-US"/>
        </w:rPr>
        <w:t>96-119.</w:t>
      </w:r>
      <w:r w:rsidR="00015ED2" w:rsidRPr="00DC098B">
        <w:rPr>
          <w:rFonts w:ascii="Times New Roman" w:hAnsi="Times New Roman" w:cs="Times New Roman"/>
          <w:lang w:val="en-US"/>
        </w:rPr>
        <w:t xml:space="preserve"> </w:t>
      </w:r>
    </w:p>
  </w:footnote>
  <w:footnote w:id="15">
    <w:p w14:paraId="6330645C" w14:textId="4183CEA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B14ACA" w:rsidRPr="00DC098B">
        <w:rPr>
          <w:rFonts w:ascii="Times New Roman" w:hAnsi="Times New Roman" w:cs="Times New Roman"/>
          <w:lang w:val="en-US"/>
        </w:rPr>
        <w:t xml:space="preserve">Shulevitz, </w:t>
      </w:r>
      <w:r w:rsidR="004C0045" w:rsidRPr="00DC098B">
        <w:rPr>
          <w:rFonts w:ascii="Times New Roman" w:hAnsi="Times New Roman" w:cs="Times New Roman"/>
          <w:lang w:val="en-US"/>
        </w:rPr>
        <w:t>‘</w:t>
      </w:r>
      <w:r w:rsidR="00B14ACA" w:rsidRPr="00DC098B">
        <w:rPr>
          <w:rFonts w:ascii="Times New Roman" w:hAnsi="Times New Roman" w:cs="Times New Roman"/>
          <w:lang w:val="en-US"/>
        </w:rPr>
        <w:t>Historiography of heresy</w:t>
      </w:r>
      <w:r w:rsidR="004C0045" w:rsidRPr="00DC098B">
        <w:rPr>
          <w:rFonts w:ascii="Times New Roman" w:hAnsi="Times New Roman" w:cs="Times New Roman"/>
          <w:lang w:val="en-US"/>
        </w:rPr>
        <w:t>’</w:t>
      </w:r>
      <w:r w:rsidR="005F5081" w:rsidRPr="00DC098B">
        <w:rPr>
          <w:rFonts w:ascii="Times New Roman" w:hAnsi="Times New Roman" w:cs="Times New Roman"/>
          <w:lang w:val="en-US"/>
        </w:rPr>
        <w:t>,</w:t>
      </w:r>
      <w:r w:rsidR="00B14ACA" w:rsidRPr="00DC098B">
        <w:rPr>
          <w:rFonts w:ascii="Times New Roman" w:hAnsi="Times New Roman" w:cs="Times New Roman"/>
          <w:lang w:val="en-US"/>
        </w:rPr>
        <w:t xml:space="preserve"> 96.</w:t>
      </w:r>
    </w:p>
  </w:footnote>
  <w:footnote w:id="16">
    <w:p w14:paraId="3EDF06C9" w14:textId="40AA7F93" w:rsidR="00652F44" w:rsidRPr="00DC098B" w:rsidRDefault="00652F4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F00568" w:rsidRPr="00DC098B">
        <w:rPr>
          <w:rFonts w:ascii="Times New Roman" w:hAnsi="Times New Roman" w:cs="Times New Roman"/>
          <w:lang w:val="en-US"/>
        </w:rPr>
        <w:t>Robert Lerner</w:t>
      </w:r>
      <w:r w:rsidR="00E85869" w:rsidRPr="00DC098B">
        <w:rPr>
          <w:rFonts w:ascii="Times New Roman" w:hAnsi="Times New Roman" w:cs="Times New Roman"/>
          <w:lang w:val="en-US"/>
        </w:rPr>
        <w:t xml:space="preserve">, </w:t>
      </w:r>
      <w:r w:rsidR="00E85869" w:rsidRPr="00DC098B">
        <w:rPr>
          <w:rFonts w:ascii="Times New Roman" w:hAnsi="Times New Roman" w:cs="Times New Roman"/>
          <w:i/>
          <w:iCs/>
          <w:lang w:val="en-US"/>
        </w:rPr>
        <w:t xml:space="preserve">The </w:t>
      </w:r>
      <w:r w:rsidR="005F5081" w:rsidRPr="00DC098B">
        <w:rPr>
          <w:rFonts w:ascii="Times New Roman" w:hAnsi="Times New Roman" w:cs="Times New Roman"/>
          <w:i/>
          <w:iCs/>
          <w:lang w:val="en-US"/>
        </w:rPr>
        <w:t>H</w:t>
      </w:r>
      <w:r w:rsidR="00E85869" w:rsidRPr="00DC098B">
        <w:rPr>
          <w:rFonts w:ascii="Times New Roman" w:hAnsi="Times New Roman" w:cs="Times New Roman"/>
          <w:i/>
          <w:iCs/>
          <w:lang w:val="en-US"/>
        </w:rPr>
        <w:t>eresy of the free spirit in the later Middle Ages</w:t>
      </w:r>
      <w:r w:rsidR="00E85869" w:rsidRPr="00DC098B">
        <w:rPr>
          <w:rFonts w:ascii="Times New Roman" w:hAnsi="Times New Roman" w:cs="Times New Roman"/>
          <w:lang w:val="en-US"/>
        </w:rPr>
        <w:t xml:space="preserve"> (</w:t>
      </w:r>
      <w:r w:rsidR="000A0429" w:rsidRPr="00DC098B">
        <w:rPr>
          <w:rFonts w:ascii="Times New Roman" w:hAnsi="Times New Roman" w:cs="Times New Roman"/>
          <w:lang w:val="en-US"/>
        </w:rPr>
        <w:t xml:space="preserve">Berkely </w:t>
      </w:r>
      <w:r w:rsidR="00DA50D8" w:rsidRPr="00DC098B">
        <w:rPr>
          <w:rFonts w:ascii="Times New Roman" w:hAnsi="Times New Roman" w:cs="Times New Roman"/>
          <w:lang w:val="en-US"/>
        </w:rPr>
        <w:t>1972).</w:t>
      </w:r>
    </w:p>
  </w:footnote>
  <w:footnote w:id="17">
    <w:p w14:paraId="2FFC5504" w14:textId="67ECEF09" w:rsidR="004D49E7" w:rsidRPr="00DC098B" w:rsidRDefault="004D49E7">
      <w:pPr>
        <w:pStyle w:val="FootnoteText"/>
        <w:rPr>
          <w:rFonts w:ascii="Times New Roman" w:hAnsi="Times New Roman" w:cs="Times New Roman"/>
          <w:lang w:val="en-US"/>
        </w:rPr>
      </w:pPr>
      <w:r w:rsidRPr="00DC098B">
        <w:rPr>
          <w:rStyle w:val="FootnoteReference"/>
          <w:rFonts w:ascii="Times New Roman" w:hAnsi="Times New Roman" w:cs="Times New Roman"/>
          <w:i/>
          <w:iCs/>
        </w:rPr>
        <w:footnoteRef/>
      </w:r>
      <w:r w:rsidRPr="00DC098B">
        <w:rPr>
          <w:rFonts w:ascii="Times New Roman" w:hAnsi="Times New Roman" w:cs="Times New Roman"/>
          <w:i/>
          <w:iCs/>
          <w:lang w:val="en-US"/>
        </w:rPr>
        <w:t xml:space="preserve"> </w:t>
      </w:r>
      <w:r w:rsidR="00C1592C" w:rsidRPr="00DC098B">
        <w:rPr>
          <w:rFonts w:ascii="Times New Roman" w:hAnsi="Times New Roman" w:cs="Times New Roman"/>
          <w:lang w:val="en-US"/>
        </w:rPr>
        <w:t xml:space="preserve">Mark Gregory Pegg, </w:t>
      </w:r>
      <w:r w:rsidR="006F023A" w:rsidRPr="00DC098B">
        <w:rPr>
          <w:rFonts w:ascii="Times New Roman" w:hAnsi="Times New Roman" w:cs="Times New Roman"/>
          <w:i/>
          <w:iCs/>
          <w:lang w:val="en-US"/>
        </w:rPr>
        <w:t xml:space="preserve">The </w:t>
      </w:r>
      <w:r w:rsidR="005F5081" w:rsidRPr="00DC098B">
        <w:rPr>
          <w:rFonts w:ascii="Times New Roman" w:hAnsi="Times New Roman" w:cs="Times New Roman"/>
          <w:i/>
          <w:iCs/>
          <w:lang w:val="en-US"/>
        </w:rPr>
        <w:t>C</w:t>
      </w:r>
      <w:r w:rsidR="006F023A" w:rsidRPr="00DC098B">
        <w:rPr>
          <w:rFonts w:ascii="Times New Roman" w:hAnsi="Times New Roman" w:cs="Times New Roman"/>
          <w:i/>
          <w:iCs/>
          <w:lang w:val="en-US"/>
        </w:rPr>
        <w:t>orruption of angels: The great inquisition of 1245–1246</w:t>
      </w:r>
      <w:r w:rsidR="006F023A" w:rsidRPr="00DC098B">
        <w:rPr>
          <w:rFonts w:ascii="Times New Roman" w:hAnsi="Times New Roman" w:cs="Times New Roman"/>
          <w:lang w:val="en-US"/>
        </w:rPr>
        <w:t xml:space="preserve"> (Princeton 2001).</w:t>
      </w:r>
    </w:p>
  </w:footnote>
  <w:footnote w:id="18">
    <w:p w14:paraId="0A34DE0B" w14:textId="074E1B11" w:rsidR="004D49E7" w:rsidRPr="00DC098B" w:rsidRDefault="004D49E7">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067F0B" w:rsidRPr="00DC098B">
        <w:rPr>
          <w:rFonts w:ascii="Times New Roman" w:hAnsi="Times New Roman" w:cs="Times New Roman"/>
          <w:lang w:val="en-US"/>
        </w:rPr>
        <w:t xml:space="preserve">Mark Gregory Pegg, </w:t>
      </w:r>
      <w:r w:rsidR="004C0045" w:rsidRPr="00DC098B">
        <w:rPr>
          <w:rFonts w:ascii="Times New Roman" w:hAnsi="Times New Roman" w:cs="Times New Roman"/>
          <w:lang w:val="en-US"/>
        </w:rPr>
        <w:t>‘</w:t>
      </w:r>
      <w:r w:rsidR="00067F0B" w:rsidRPr="00DC098B">
        <w:rPr>
          <w:rFonts w:ascii="Times New Roman" w:hAnsi="Times New Roman" w:cs="Times New Roman"/>
          <w:lang w:val="en-US"/>
        </w:rPr>
        <w:t xml:space="preserve">On Cathars, Albigenses, and </w:t>
      </w:r>
      <w:r w:rsidR="005F5081" w:rsidRPr="00DC098B">
        <w:rPr>
          <w:rFonts w:ascii="Times New Roman" w:hAnsi="Times New Roman" w:cs="Times New Roman"/>
          <w:lang w:val="en-US"/>
        </w:rPr>
        <w:t>G</w:t>
      </w:r>
      <w:r w:rsidR="00067F0B" w:rsidRPr="00DC098B">
        <w:rPr>
          <w:rFonts w:ascii="Times New Roman" w:hAnsi="Times New Roman" w:cs="Times New Roman"/>
          <w:lang w:val="en-US"/>
        </w:rPr>
        <w:t xml:space="preserve">ood </w:t>
      </w:r>
      <w:r w:rsidR="005F5081" w:rsidRPr="00DC098B">
        <w:rPr>
          <w:rFonts w:ascii="Times New Roman" w:hAnsi="Times New Roman" w:cs="Times New Roman"/>
          <w:lang w:val="en-US"/>
        </w:rPr>
        <w:t>M</w:t>
      </w:r>
      <w:r w:rsidR="00067F0B" w:rsidRPr="00DC098B">
        <w:rPr>
          <w:rFonts w:ascii="Times New Roman" w:hAnsi="Times New Roman" w:cs="Times New Roman"/>
          <w:lang w:val="en-US"/>
        </w:rPr>
        <w:t>en of Languedoc</w:t>
      </w:r>
      <w:r w:rsidR="004C0045" w:rsidRPr="00DC098B">
        <w:rPr>
          <w:rFonts w:ascii="Times New Roman" w:hAnsi="Times New Roman" w:cs="Times New Roman"/>
          <w:lang w:val="en-US"/>
        </w:rPr>
        <w:t>’</w:t>
      </w:r>
      <w:r w:rsidR="005F5081" w:rsidRPr="00DC098B">
        <w:rPr>
          <w:rFonts w:ascii="Times New Roman" w:hAnsi="Times New Roman" w:cs="Times New Roman"/>
          <w:lang w:val="en-US"/>
        </w:rPr>
        <w:t>,</w:t>
      </w:r>
      <w:r w:rsidR="00067F0B" w:rsidRPr="00DC098B">
        <w:rPr>
          <w:rFonts w:ascii="Times New Roman" w:hAnsi="Times New Roman" w:cs="Times New Roman"/>
          <w:lang w:val="en-US"/>
        </w:rPr>
        <w:t xml:space="preserve"> </w:t>
      </w:r>
      <w:r w:rsidR="00067F0B" w:rsidRPr="00DC098B">
        <w:rPr>
          <w:rFonts w:ascii="Times New Roman" w:hAnsi="Times New Roman" w:cs="Times New Roman"/>
          <w:i/>
          <w:iCs/>
          <w:lang w:val="en-US"/>
        </w:rPr>
        <w:t>Journal of Medieval History</w:t>
      </w:r>
      <w:r w:rsidR="00067F0B" w:rsidRPr="00DC098B">
        <w:rPr>
          <w:rFonts w:ascii="Times New Roman" w:hAnsi="Times New Roman" w:cs="Times New Roman"/>
          <w:lang w:val="en-US"/>
        </w:rPr>
        <w:t xml:space="preserve"> 27 (2001) 181–195,</w:t>
      </w:r>
      <w:r w:rsidR="00A7564F" w:rsidRPr="00DC098B">
        <w:rPr>
          <w:rFonts w:ascii="Times New Roman" w:hAnsi="Times New Roman" w:cs="Times New Roman"/>
          <w:lang w:val="en-US"/>
        </w:rPr>
        <w:t xml:space="preserve"> 192.</w:t>
      </w:r>
    </w:p>
  </w:footnote>
  <w:footnote w:id="19">
    <w:p w14:paraId="52870F50" w14:textId="40B312AA"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On Cathars, Albigenses, and </w:t>
      </w:r>
      <w:r w:rsidR="005F5081" w:rsidRPr="00DC098B">
        <w:rPr>
          <w:rFonts w:ascii="Times New Roman" w:hAnsi="Times New Roman" w:cs="Times New Roman"/>
          <w:lang w:val="en-US"/>
        </w:rPr>
        <w:t>G</w:t>
      </w:r>
      <w:r w:rsidRPr="00DC098B">
        <w:rPr>
          <w:rFonts w:ascii="Times New Roman" w:hAnsi="Times New Roman" w:cs="Times New Roman"/>
          <w:lang w:val="en-US"/>
        </w:rPr>
        <w:t xml:space="preserve">ood </w:t>
      </w:r>
      <w:r w:rsidR="005F5081" w:rsidRPr="00DC098B">
        <w:rPr>
          <w:rFonts w:ascii="Times New Roman" w:hAnsi="Times New Roman" w:cs="Times New Roman"/>
          <w:lang w:val="en-US"/>
        </w:rPr>
        <w:t>M</w:t>
      </w:r>
      <w:r w:rsidRPr="00DC098B">
        <w:rPr>
          <w:rFonts w:ascii="Times New Roman" w:hAnsi="Times New Roman" w:cs="Times New Roman"/>
          <w:lang w:val="en-US"/>
        </w:rPr>
        <w:t>en of Languedoc</w:t>
      </w:r>
      <w:r w:rsidR="004C0045" w:rsidRPr="00DC098B">
        <w:rPr>
          <w:rFonts w:ascii="Times New Roman" w:hAnsi="Times New Roman" w:cs="Times New Roman"/>
          <w:lang w:val="en-US"/>
        </w:rPr>
        <w:t>’</w:t>
      </w:r>
      <w:r w:rsidR="00067F0B" w:rsidRPr="00DC098B">
        <w:rPr>
          <w:rFonts w:ascii="Times New Roman" w:hAnsi="Times New Roman" w:cs="Times New Roman"/>
          <w:lang w:val="en-US"/>
        </w:rPr>
        <w:t>,</w:t>
      </w:r>
      <w:r w:rsidRPr="00DC098B">
        <w:rPr>
          <w:rFonts w:ascii="Times New Roman" w:hAnsi="Times New Roman" w:cs="Times New Roman"/>
          <w:lang w:val="en-US"/>
        </w:rPr>
        <w:t xml:space="preserve"> 192.</w:t>
      </w:r>
    </w:p>
  </w:footnote>
  <w:footnote w:id="20">
    <w:p w14:paraId="603F9885" w14:textId="71B066A9" w:rsidR="004D49E7" w:rsidRPr="00DC098B" w:rsidRDefault="004D49E7">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0A6C77" w:rsidRPr="00DC098B">
        <w:rPr>
          <w:rFonts w:ascii="Times New Roman" w:hAnsi="Times New Roman" w:cs="Times New Roman"/>
          <w:lang w:val="en-US"/>
        </w:rPr>
        <w:t>R.I. Moore</w:t>
      </w:r>
      <w:r w:rsidR="00890046" w:rsidRPr="00DC098B">
        <w:rPr>
          <w:rFonts w:ascii="Times New Roman" w:hAnsi="Times New Roman" w:cs="Times New Roman"/>
          <w:lang w:val="en-US"/>
        </w:rPr>
        <w:t xml:space="preserve">, </w:t>
      </w:r>
      <w:r w:rsidR="00890046" w:rsidRPr="00DC098B">
        <w:rPr>
          <w:rFonts w:ascii="Times New Roman" w:hAnsi="Times New Roman" w:cs="Times New Roman"/>
          <w:i/>
          <w:iCs/>
          <w:lang w:val="en-US"/>
        </w:rPr>
        <w:t xml:space="preserve">The </w:t>
      </w:r>
      <w:r w:rsidR="005F5081" w:rsidRPr="00DC098B">
        <w:rPr>
          <w:rFonts w:ascii="Times New Roman" w:hAnsi="Times New Roman" w:cs="Times New Roman"/>
          <w:i/>
          <w:iCs/>
          <w:lang w:val="en-US"/>
        </w:rPr>
        <w:t>O</w:t>
      </w:r>
      <w:r w:rsidR="00890046" w:rsidRPr="00DC098B">
        <w:rPr>
          <w:rFonts w:ascii="Times New Roman" w:hAnsi="Times New Roman" w:cs="Times New Roman"/>
          <w:i/>
          <w:iCs/>
          <w:lang w:val="en-US"/>
        </w:rPr>
        <w:t>rigins of European dissent</w:t>
      </w:r>
      <w:r w:rsidR="00387CE6" w:rsidRPr="00DC098B">
        <w:rPr>
          <w:rFonts w:ascii="Times New Roman" w:hAnsi="Times New Roman" w:cs="Times New Roman"/>
          <w:lang w:val="en-US"/>
        </w:rPr>
        <w:t xml:space="preserve"> (New York 1977).</w:t>
      </w:r>
    </w:p>
  </w:footnote>
  <w:footnote w:id="21">
    <w:p w14:paraId="2890A544" w14:textId="31DF3C5A" w:rsidR="004D49E7" w:rsidRPr="00DC098B" w:rsidRDefault="004D49E7">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70504" w:rsidRPr="00DC098B">
        <w:rPr>
          <w:rFonts w:ascii="Times New Roman" w:hAnsi="Times New Roman" w:cs="Times New Roman"/>
          <w:lang w:val="en-US"/>
        </w:rPr>
        <w:t xml:space="preserve">R.I. Moore, </w:t>
      </w:r>
      <w:r w:rsidR="00727E7F" w:rsidRPr="00DC098B">
        <w:rPr>
          <w:rFonts w:ascii="Times New Roman" w:hAnsi="Times New Roman" w:cs="Times New Roman"/>
          <w:i/>
          <w:iCs/>
          <w:lang w:val="en-US"/>
        </w:rPr>
        <w:t>T</w:t>
      </w:r>
      <w:r w:rsidR="00370504" w:rsidRPr="00DC098B">
        <w:rPr>
          <w:rFonts w:ascii="Times New Roman" w:hAnsi="Times New Roman" w:cs="Times New Roman"/>
          <w:i/>
          <w:iCs/>
          <w:lang w:val="en-US"/>
        </w:rPr>
        <w:t>he Formation of a Persecuting Society Authority and Deviance in Western Europe 950–1250</w:t>
      </w:r>
      <w:r w:rsidR="00370504" w:rsidRPr="00DC098B">
        <w:rPr>
          <w:rFonts w:ascii="Times New Roman" w:hAnsi="Times New Roman" w:cs="Times New Roman"/>
          <w:lang w:val="en-US"/>
        </w:rPr>
        <w:t xml:space="preserve"> (2</w:t>
      </w:r>
      <w:r w:rsidR="00370504" w:rsidRPr="00DC098B">
        <w:rPr>
          <w:rFonts w:ascii="Times New Roman" w:hAnsi="Times New Roman" w:cs="Times New Roman"/>
          <w:vertAlign w:val="superscript"/>
          <w:lang w:val="en-US"/>
        </w:rPr>
        <w:t>nd</w:t>
      </w:r>
      <w:r w:rsidR="00370504" w:rsidRPr="00DC098B">
        <w:rPr>
          <w:rFonts w:ascii="Times New Roman" w:hAnsi="Times New Roman" w:cs="Times New Roman"/>
          <w:lang w:val="en-US"/>
        </w:rPr>
        <w:t xml:space="preserve"> edition) (Oxford 2007)</w:t>
      </w:r>
      <w:r w:rsidR="005F5081" w:rsidRPr="00DC098B">
        <w:rPr>
          <w:rFonts w:ascii="Times New Roman" w:hAnsi="Times New Roman" w:cs="Times New Roman"/>
          <w:lang w:val="en-US"/>
        </w:rPr>
        <w:t>;</w:t>
      </w:r>
      <w:r w:rsidR="00370504" w:rsidRPr="00DC098B">
        <w:rPr>
          <w:rFonts w:ascii="Times New Roman" w:hAnsi="Times New Roman" w:cs="Times New Roman"/>
          <w:lang w:val="en-US"/>
        </w:rPr>
        <w:t xml:space="preserve"> </w:t>
      </w:r>
      <w:r w:rsidR="004C056E" w:rsidRPr="00DC098B">
        <w:rPr>
          <w:rFonts w:ascii="Times New Roman" w:hAnsi="Times New Roman" w:cs="Times New Roman"/>
          <w:lang w:val="en-US"/>
        </w:rPr>
        <w:t xml:space="preserve">R.I. Moore, </w:t>
      </w:r>
      <w:r w:rsidR="004C056E" w:rsidRPr="00DC098B">
        <w:rPr>
          <w:rFonts w:ascii="Times New Roman" w:hAnsi="Times New Roman" w:cs="Times New Roman"/>
          <w:i/>
          <w:iCs/>
          <w:lang w:val="en-US"/>
        </w:rPr>
        <w:t xml:space="preserve">The </w:t>
      </w:r>
      <w:r w:rsidR="005634BF" w:rsidRPr="00DC098B">
        <w:rPr>
          <w:rFonts w:ascii="Times New Roman" w:hAnsi="Times New Roman" w:cs="Times New Roman"/>
          <w:i/>
          <w:iCs/>
          <w:lang w:val="en-US"/>
        </w:rPr>
        <w:t>W</w:t>
      </w:r>
      <w:r w:rsidR="004C056E" w:rsidRPr="00DC098B">
        <w:rPr>
          <w:rFonts w:ascii="Times New Roman" w:hAnsi="Times New Roman" w:cs="Times New Roman"/>
          <w:i/>
          <w:iCs/>
          <w:lang w:val="en-US"/>
        </w:rPr>
        <w:t>ar on Heresy</w:t>
      </w:r>
      <w:r w:rsidR="005634BF" w:rsidRPr="00DC098B">
        <w:rPr>
          <w:rFonts w:ascii="Times New Roman" w:hAnsi="Times New Roman" w:cs="Times New Roman"/>
          <w:i/>
          <w:iCs/>
          <w:lang w:val="en-US"/>
        </w:rPr>
        <w:t xml:space="preserve">: Faith and Power in Medieval Europe </w:t>
      </w:r>
      <w:r w:rsidR="005634BF" w:rsidRPr="00DC098B">
        <w:rPr>
          <w:rFonts w:ascii="Times New Roman" w:hAnsi="Times New Roman" w:cs="Times New Roman"/>
          <w:lang w:val="en-US"/>
        </w:rPr>
        <w:t>(</w:t>
      </w:r>
      <w:r w:rsidR="00D5674A" w:rsidRPr="00DC098B">
        <w:rPr>
          <w:rFonts w:ascii="Times New Roman" w:hAnsi="Times New Roman" w:cs="Times New Roman"/>
          <w:lang w:val="en-US"/>
        </w:rPr>
        <w:t>Cambridge</w:t>
      </w:r>
      <w:r w:rsidR="00466FFE" w:rsidRPr="00DC098B">
        <w:rPr>
          <w:rFonts w:ascii="Times New Roman" w:hAnsi="Times New Roman" w:cs="Times New Roman"/>
          <w:lang w:val="en-US"/>
        </w:rPr>
        <w:t xml:space="preserve"> 2012).</w:t>
      </w:r>
    </w:p>
  </w:footnote>
  <w:footnote w:id="22">
    <w:p w14:paraId="4C0AF12D" w14:textId="5BDD67ED" w:rsidR="00217D52" w:rsidRPr="00DC098B" w:rsidRDefault="00217D5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7E72D2" w:rsidRPr="00DC098B">
        <w:rPr>
          <w:rFonts w:ascii="Times New Roman" w:hAnsi="Times New Roman" w:cs="Times New Roman"/>
          <w:lang w:val="en-US"/>
        </w:rPr>
        <w:t xml:space="preserve">R.I. Moore, </w:t>
      </w:r>
      <w:r w:rsidR="004C0045" w:rsidRPr="00DC098B">
        <w:rPr>
          <w:rFonts w:ascii="Times New Roman" w:hAnsi="Times New Roman" w:cs="Times New Roman"/>
          <w:lang w:val="en-US"/>
        </w:rPr>
        <w:t>‘</w:t>
      </w:r>
      <w:r w:rsidR="007E72D2" w:rsidRPr="00DC098B">
        <w:rPr>
          <w:rFonts w:ascii="Times New Roman" w:hAnsi="Times New Roman" w:cs="Times New Roman"/>
          <w:lang w:val="en-US"/>
        </w:rPr>
        <w:t>The Cathar Middle Ages as an historiographical problem</w:t>
      </w:r>
      <w:r w:rsidR="004C0045" w:rsidRPr="00DC098B">
        <w:rPr>
          <w:rFonts w:ascii="Times New Roman" w:hAnsi="Times New Roman" w:cs="Times New Roman"/>
          <w:lang w:val="en-US"/>
        </w:rPr>
        <w:t>’</w:t>
      </w:r>
      <w:r w:rsidR="007E72D2" w:rsidRPr="00DC098B">
        <w:rPr>
          <w:rFonts w:ascii="Times New Roman" w:hAnsi="Times New Roman" w:cs="Times New Roman"/>
          <w:lang w:val="en-US"/>
        </w:rPr>
        <w:t xml:space="preserve">, </w:t>
      </w:r>
      <w:r w:rsidR="00D5674A" w:rsidRPr="00DC098B">
        <w:rPr>
          <w:rFonts w:ascii="Times New Roman" w:hAnsi="Times New Roman" w:cs="Times New Roman"/>
          <w:lang w:val="en-US"/>
        </w:rPr>
        <w:t>i</w:t>
      </w:r>
      <w:r w:rsidR="007E72D2" w:rsidRPr="00DC098B">
        <w:rPr>
          <w:rFonts w:ascii="Times New Roman" w:hAnsi="Times New Roman" w:cs="Times New Roman"/>
          <w:lang w:val="en-US"/>
        </w:rPr>
        <w:t xml:space="preserve">n: D. C. Mengel and L. Wolverton (Eds.), </w:t>
      </w:r>
      <w:r w:rsidR="007E72D2" w:rsidRPr="00DC098B">
        <w:rPr>
          <w:rFonts w:ascii="Times New Roman" w:hAnsi="Times New Roman" w:cs="Times New Roman"/>
          <w:i/>
          <w:iCs/>
          <w:lang w:val="en-US"/>
        </w:rPr>
        <w:t xml:space="preserve">Christianity and </w:t>
      </w:r>
      <w:r w:rsidR="00D5674A" w:rsidRPr="00DC098B">
        <w:rPr>
          <w:rFonts w:ascii="Times New Roman" w:hAnsi="Times New Roman" w:cs="Times New Roman"/>
          <w:i/>
          <w:iCs/>
          <w:lang w:val="en-US"/>
        </w:rPr>
        <w:t>C</w:t>
      </w:r>
      <w:r w:rsidR="007E72D2" w:rsidRPr="00DC098B">
        <w:rPr>
          <w:rFonts w:ascii="Times New Roman" w:hAnsi="Times New Roman" w:cs="Times New Roman"/>
          <w:i/>
          <w:iCs/>
          <w:lang w:val="en-US"/>
        </w:rPr>
        <w:t xml:space="preserve">ulture in the Middle Ages: Essays to honor John Van Engen </w:t>
      </w:r>
      <w:r w:rsidR="00F22564" w:rsidRPr="00DC098B">
        <w:rPr>
          <w:rFonts w:ascii="Times New Roman" w:hAnsi="Times New Roman" w:cs="Times New Roman"/>
          <w:lang w:val="en-US"/>
        </w:rPr>
        <w:t xml:space="preserve">(Notre Dame </w:t>
      </w:r>
      <w:r w:rsidR="006C4DFE" w:rsidRPr="00DC098B">
        <w:rPr>
          <w:rFonts w:ascii="Times New Roman" w:hAnsi="Times New Roman" w:cs="Times New Roman"/>
          <w:lang w:val="en-US"/>
        </w:rPr>
        <w:t>2015</w:t>
      </w:r>
      <w:r w:rsidR="00F22564" w:rsidRPr="00DC098B">
        <w:rPr>
          <w:rFonts w:ascii="Times New Roman" w:hAnsi="Times New Roman" w:cs="Times New Roman"/>
          <w:lang w:val="en-US"/>
        </w:rPr>
        <w:t xml:space="preserve">) </w:t>
      </w:r>
      <w:r w:rsidR="00BE59CF" w:rsidRPr="00DC098B">
        <w:rPr>
          <w:rFonts w:ascii="Times New Roman" w:hAnsi="Times New Roman" w:cs="Times New Roman"/>
          <w:lang w:val="en-US"/>
        </w:rPr>
        <w:t>58-86</w:t>
      </w:r>
      <w:r w:rsidR="006C4DFE" w:rsidRPr="00DC098B">
        <w:rPr>
          <w:rFonts w:ascii="Times New Roman" w:hAnsi="Times New Roman" w:cs="Times New Roman"/>
          <w:lang w:val="en-US"/>
        </w:rPr>
        <w:t>,</w:t>
      </w:r>
      <w:r w:rsidR="00BE59CF" w:rsidRPr="00DC098B">
        <w:rPr>
          <w:rFonts w:ascii="Times New Roman" w:hAnsi="Times New Roman" w:cs="Times New Roman"/>
          <w:lang w:val="en-US"/>
        </w:rPr>
        <w:t xml:space="preserve"> at: </w:t>
      </w:r>
      <w:r w:rsidR="006C4DFE" w:rsidRPr="00DC098B">
        <w:rPr>
          <w:rFonts w:ascii="Times New Roman" w:hAnsi="Times New Roman" w:cs="Times New Roman"/>
          <w:lang w:val="en-US"/>
        </w:rPr>
        <w:t>72–74</w:t>
      </w:r>
      <w:r w:rsidR="00D5674A" w:rsidRPr="00DC098B">
        <w:rPr>
          <w:rFonts w:ascii="Times New Roman" w:hAnsi="Times New Roman" w:cs="Times New Roman"/>
          <w:lang w:val="en-US"/>
        </w:rPr>
        <w:t>;</w:t>
      </w:r>
      <w:r w:rsidR="00BE59CF" w:rsidRPr="00DC098B">
        <w:rPr>
          <w:rFonts w:ascii="Times New Roman" w:hAnsi="Times New Roman" w:cs="Times New Roman"/>
          <w:lang w:val="en-US"/>
        </w:rPr>
        <w:t xml:space="preserve"> </w:t>
      </w:r>
      <w:r w:rsidR="00D87D18" w:rsidRPr="00DC098B">
        <w:rPr>
          <w:rFonts w:ascii="Times New Roman" w:hAnsi="Times New Roman" w:cs="Times New Roman"/>
          <w:lang w:val="en-US"/>
        </w:rPr>
        <w:t>R.I.</w:t>
      </w:r>
      <w:r w:rsidR="006C4DFE" w:rsidRPr="00DC098B">
        <w:rPr>
          <w:rFonts w:ascii="Times New Roman" w:hAnsi="Times New Roman" w:cs="Times New Roman"/>
          <w:lang w:val="en-US"/>
        </w:rPr>
        <w:t xml:space="preserve"> </w:t>
      </w:r>
      <w:r w:rsidR="00D87D18" w:rsidRPr="00DC098B">
        <w:rPr>
          <w:rFonts w:ascii="Times New Roman" w:hAnsi="Times New Roman" w:cs="Times New Roman"/>
          <w:lang w:val="en-US"/>
        </w:rPr>
        <w:t>Moore</w:t>
      </w:r>
      <w:r w:rsidR="002344BB" w:rsidRPr="00DC098B">
        <w:rPr>
          <w:rFonts w:ascii="Times New Roman" w:hAnsi="Times New Roman" w:cs="Times New Roman"/>
          <w:lang w:val="en-US"/>
        </w:rPr>
        <w:t>,</w:t>
      </w:r>
      <w:r w:rsidR="00D87D18" w:rsidRPr="00DC098B">
        <w:rPr>
          <w:rFonts w:ascii="Times New Roman" w:hAnsi="Times New Roman" w:cs="Times New Roman"/>
          <w:lang w:val="en-US"/>
        </w:rPr>
        <w:t xml:space="preserve"> </w:t>
      </w:r>
      <w:r w:rsidR="004C0045" w:rsidRPr="00DC098B">
        <w:rPr>
          <w:rFonts w:ascii="Times New Roman" w:hAnsi="Times New Roman" w:cs="Times New Roman"/>
          <w:lang w:val="en-US"/>
        </w:rPr>
        <w:t>‘</w:t>
      </w:r>
      <w:r w:rsidR="002344BB" w:rsidRPr="00DC098B">
        <w:rPr>
          <w:rFonts w:ascii="Times New Roman" w:hAnsi="Times New Roman" w:cs="Times New Roman"/>
          <w:lang w:val="en-US"/>
        </w:rPr>
        <w:t xml:space="preserve">The </w:t>
      </w:r>
      <w:r w:rsidR="00D5674A" w:rsidRPr="00DC098B">
        <w:rPr>
          <w:rFonts w:ascii="Times New Roman" w:hAnsi="Times New Roman" w:cs="Times New Roman"/>
          <w:lang w:val="en-US"/>
        </w:rPr>
        <w:t>D</w:t>
      </w:r>
      <w:r w:rsidR="002344BB" w:rsidRPr="00DC098B">
        <w:rPr>
          <w:rFonts w:ascii="Times New Roman" w:hAnsi="Times New Roman" w:cs="Times New Roman"/>
          <w:lang w:val="en-US"/>
        </w:rPr>
        <w:t>ebate of April 2013 in retrospect</w:t>
      </w:r>
      <w:r w:rsidR="004C0045" w:rsidRPr="00DC098B">
        <w:rPr>
          <w:rFonts w:ascii="Times New Roman" w:hAnsi="Times New Roman" w:cs="Times New Roman"/>
          <w:lang w:val="en-US"/>
        </w:rPr>
        <w:t>’</w:t>
      </w:r>
      <w:r w:rsidR="00D5674A" w:rsidRPr="00DC098B">
        <w:rPr>
          <w:rFonts w:ascii="Times New Roman" w:hAnsi="Times New Roman" w:cs="Times New Roman"/>
          <w:lang w:val="en-US"/>
        </w:rPr>
        <w:t>,</w:t>
      </w:r>
      <w:r w:rsidR="002344BB" w:rsidRPr="00DC098B">
        <w:rPr>
          <w:rFonts w:ascii="Times New Roman" w:hAnsi="Times New Roman" w:cs="Times New Roman"/>
          <w:lang w:val="en-US"/>
        </w:rPr>
        <w:t xml:space="preserve"> </w:t>
      </w:r>
      <w:r w:rsidR="00D5674A" w:rsidRPr="00DC098B">
        <w:rPr>
          <w:rFonts w:ascii="Times New Roman" w:hAnsi="Times New Roman" w:cs="Times New Roman"/>
          <w:lang w:val="en-US"/>
        </w:rPr>
        <w:t>i</w:t>
      </w:r>
      <w:r w:rsidR="002344BB" w:rsidRPr="00DC098B">
        <w:rPr>
          <w:rFonts w:ascii="Times New Roman" w:hAnsi="Times New Roman" w:cs="Times New Roman"/>
          <w:lang w:val="en-US"/>
        </w:rPr>
        <w:t>n: A. Sennis (</w:t>
      </w:r>
      <w:r w:rsidR="00D5674A" w:rsidRPr="00DC098B">
        <w:rPr>
          <w:rFonts w:ascii="Times New Roman" w:hAnsi="Times New Roman" w:cs="Times New Roman"/>
          <w:lang w:val="en-US"/>
        </w:rPr>
        <w:t>e</w:t>
      </w:r>
      <w:r w:rsidR="002344BB" w:rsidRPr="00DC098B">
        <w:rPr>
          <w:rFonts w:ascii="Times New Roman" w:hAnsi="Times New Roman" w:cs="Times New Roman"/>
          <w:lang w:val="en-US"/>
        </w:rPr>
        <w:t xml:space="preserve">d.), </w:t>
      </w:r>
      <w:r w:rsidR="002344BB" w:rsidRPr="00DC098B">
        <w:rPr>
          <w:rFonts w:ascii="Times New Roman" w:hAnsi="Times New Roman" w:cs="Times New Roman"/>
          <w:i/>
          <w:iCs/>
          <w:lang w:val="en-US"/>
        </w:rPr>
        <w:t xml:space="preserve">Cathars in </w:t>
      </w:r>
      <w:r w:rsidR="00A55FB2" w:rsidRPr="00DC098B">
        <w:rPr>
          <w:rFonts w:ascii="Times New Roman" w:hAnsi="Times New Roman" w:cs="Times New Roman"/>
          <w:i/>
          <w:iCs/>
          <w:lang w:val="en-US"/>
        </w:rPr>
        <w:t>Q</w:t>
      </w:r>
      <w:r w:rsidR="002344BB" w:rsidRPr="00DC098B">
        <w:rPr>
          <w:rFonts w:ascii="Times New Roman" w:hAnsi="Times New Roman" w:cs="Times New Roman"/>
          <w:i/>
          <w:iCs/>
          <w:lang w:val="en-US"/>
        </w:rPr>
        <w:t xml:space="preserve">uestion </w:t>
      </w:r>
      <w:r w:rsidR="002344BB" w:rsidRPr="00DC098B">
        <w:rPr>
          <w:rFonts w:ascii="Times New Roman" w:hAnsi="Times New Roman" w:cs="Times New Roman"/>
          <w:lang w:val="en-US"/>
        </w:rPr>
        <w:t xml:space="preserve">(Woodbridge </w:t>
      </w:r>
      <w:r w:rsidR="006C4DFE" w:rsidRPr="00DC098B">
        <w:rPr>
          <w:rFonts w:ascii="Times New Roman" w:hAnsi="Times New Roman" w:cs="Times New Roman"/>
          <w:lang w:val="en-US"/>
        </w:rPr>
        <w:t>2016</w:t>
      </w:r>
      <w:r w:rsidR="002344BB" w:rsidRPr="00DC098B">
        <w:rPr>
          <w:rFonts w:ascii="Times New Roman" w:hAnsi="Times New Roman" w:cs="Times New Roman"/>
          <w:lang w:val="en-US"/>
        </w:rPr>
        <w:t xml:space="preserve">) </w:t>
      </w:r>
      <w:r w:rsidR="00802726" w:rsidRPr="00DC098B">
        <w:rPr>
          <w:rFonts w:ascii="Times New Roman" w:hAnsi="Times New Roman" w:cs="Times New Roman"/>
          <w:lang w:val="en-US"/>
        </w:rPr>
        <w:t>257-273, at:</w:t>
      </w:r>
      <w:r w:rsidR="006C4DFE" w:rsidRPr="00DC098B">
        <w:rPr>
          <w:rFonts w:ascii="Times New Roman" w:hAnsi="Times New Roman" w:cs="Times New Roman"/>
          <w:lang w:val="en-US"/>
        </w:rPr>
        <w:t xml:space="preserve"> 266</w:t>
      </w:r>
      <w:r w:rsidR="00802726" w:rsidRPr="00DC098B">
        <w:rPr>
          <w:rFonts w:ascii="Times New Roman" w:hAnsi="Times New Roman" w:cs="Times New Roman"/>
          <w:lang w:val="en-US"/>
        </w:rPr>
        <w:t>.</w:t>
      </w:r>
    </w:p>
  </w:footnote>
  <w:footnote w:id="23">
    <w:p w14:paraId="5239DEA7" w14:textId="182A35A5" w:rsidR="00126034" w:rsidRPr="00DC098B" w:rsidRDefault="0012603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E55A17" w:rsidRPr="00DC098B">
        <w:rPr>
          <w:rFonts w:ascii="Times New Roman" w:hAnsi="Times New Roman" w:cs="Times New Roman"/>
          <w:lang w:val="en-US"/>
        </w:rPr>
        <w:t>Raphael Lemkin</w:t>
      </w:r>
      <w:r w:rsidR="00804033" w:rsidRPr="00DC098B">
        <w:rPr>
          <w:rFonts w:ascii="Times New Roman" w:hAnsi="Times New Roman" w:cs="Times New Roman"/>
          <w:lang w:val="en-US"/>
        </w:rPr>
        <w:t>, Steven L</w:t>
      </w:r>
      <w:r w:rsidR="00121EDE" w:rsidRPr="00DC098B">
        <w:rPr>
          <w:rFonts w:ascii="Times New Roman" w:hAnsi="Times New Roman" w:cs="Times New Roman"/>
          <w:lang w:val="en-US"/>
        </w:rPr>
        <w:t>.</w:t>
      </w:r>
      <w:r w:rsidR="00804033" w:rsidRPr="00DC098B">
        <w:rPr>
          <w:rFonts w:ascii="Times New Roman" w:hAnsi="Times New Roman" w:cs="Times New Roman"/>
          <w:lang w:val="en-US"/>
        </w:rPr>
        <w:t xml:space="preserve"> Jacobs (ed.)</w:t>
      </w:r>
      <w:r w:rsidR="00D156EC" w:rsidRPr="00DC098B">
        <w:rPr>
          <w:rFonts w:ascii="Times New Roman" w:hAnsi="Times New Roman" w:cs="Times New Roman"/>
          <w:lang w:val="en-US"/>
        </w:rPr>
        <w:t xml:space="preserve">, </w:t>
      </w:r>
      <w:r w:rsidR="00D156EC" w:rsidRPr="00DC098B">
        <w:rPr>
          <w:rFonts w:ascii="Times New Roman" w:hAnsi="Times New Roman" w:cs="Times New Roman"/>
          <w:i/>
          <w:iCs/>
          <w:lang w:val="en-US"/>
        </w:rPr>
        <w:t>Lemkin on Genocide</w:t>
      </w:r>
      <w:r w:rsidR="00121EDE" w:rsidRPr="00DC098B">
        <w:rPr>
          <w:rFonts w:ascii="Times New Roman" w:hAnsi="Times New Roman" w:cs="Times New Roman"/>
          <w:lang w:val="en-US"/>
        </w:rPr>
        <w:t xml:space="preserve"> (Plymouth</w:t>
      </w:r>
      <w:r w:rsidR="00B335CE" w:rsidRPr="00DC098B">
        <w:rPr>
          <w:rFonts w:ascii="Times New Roman" w:hAnsi="Times New Roman" w:cs="Times New Roman"/>
          <w:lang w:val="en-US"/>
        </w:rPr>
        <w:t xml:space="preserve"> 2012) 71.</w:t>
      </w:r>
    </w:p>
  </w:footnote>
  <w:footnote w:id="24">
    <w:p w14:paraId="22634D80" w14:textId="3AA82CFF"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B31843" w:rsidRPr="00DC098B">
        <w:rPr>
          <w:rFonts w:ascii="Times New Roman" w:hAnsi="Times New Roman" w:cs="Times New Roman"/>
          <w:lang w:val="en-US"/>
        </w:rPr>
        <w:t xml:space="preserve">Mark Gregory Pegg, </w:t>
      </w:r>
      <w:r w:rsidR="00B31843" w:rsidRPr="00DC098B">
        <w:rPr>
          <w:rFonts w:ascii="Times New Roman" w:hAnsi="Times New Roman" w:cs="Times New Roman"/>
          <w:i/>
          <w:iCs/>
          <w:lang w:val="en-US"/>
        </w:rPr>
        <w:t>A Most Holy War</w:t>
      </w:r>
      <w:r w:rsidR="00B31843" w:rsidRPr="00DC098B">
        <w:rPr>
          <w:rFonts w:ascii="Times New Roman" w:hAnsi="Times New Roman" w:cs="Times New Roman"/>
          <w:lang w:val="en-US"/>
        </w:rPr>
        <w:t xml:space="preserve"> (Oxford 2006) 188.</w:t>
      </w:r>
    </w:p>
  </w:footnote>
  <w:footnote w:id="25">
    <w:p w14:paraId="56A0EE62" w14:textId="2985A264"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DF6501" w:rsidRPr="00DC098B">
        <w:rPr>
          <w:rFonts w:ascii="Times New Roman" w:hAnsi="Times New Roman" w:cs="Times New Roman"/>
          <w:lang w:val="en-US"/>
        </w:rPr>
        <w:t>Robert Lerner</w:t>
      </w:r>
      <w:r w:rsidR="00FA7B9B" w:rsidRPr="00DC098B">
        <w:rPr>
          <w:rFonts w:ascii="Times New Roman" w:hAnsi="Times New Roman" w:cs="Times New Roman"/>
          <w:lang w:val="en-US"/>
        </w:rPr>
        <w:t xml:space="preserve">, </w:t>
      </w:r>
      <w:r w:rsidR="004C0045" w:rsidRPr="00DC098B">
        <w:rPr>
          <w:rFonts w:ascii="Times New Roman" w:hAnsi="Times New Roman" w:cs="Times New Roman"/>
          <w:lang w:val="en-US"/>
        </w:rPr>
        <w:t>‘</w:t>
      </w:r>
      <w:r w:rsidR="00FA7B9B" w:rsidRPr="00DC098B">
        <w:rPr>
          <w:rFonts w:ascii="Times New Roman" w:hAnsi="Times New Roman" w:cs="Times New Roman"/>
          <w:lang w:val="en-US"/>
        </w:rPr>
        <w:t>A Most Holy War: The Albigensian Crusade and the Battle for Christendom (</w:t>
      </w:r>
      <w:r w:rsidR="00A55FB2" w:rsidRPr="00DC098B">
        <w:rPr>
          <w:rFonts w:ascii="Times New Roman" w:hAnsi="Times New Roman" w:cs="Times New Roman"/>
          <w:lang w:val="en-US"/>
        </w:rPr>
        <w:t>R</w:t>
      </w:r>
      <w:r w:rsidR="00FA7B9B" w:rsidRPr="00DC098B">
        <w:rPr>
          <w:rFonts w:ascii="Times New Roman" w:hAnsi="Times New Roman" w:cs="Times New Roman"/>
          <w:lang w:val="en-US"/>
        </w:rPr>
        <w:t>eview)</w:t>
      </w:r>
      <w:r w:rsidR="004C0045" w:rsidRPr="00DC098B">
        <w:rPr>
          <w:rFonts w:ascii="Times New Roman" w:hAnsi="Times New Roman" w:cs="Times New Roman"/>
          <w:lang w:val="en-US"/>
        </w:rPr>
        <w:t>’</w:t>
      </w:r>
      <w:r w:rsidR="00FA7B9B" w:rsidRPr="00DC098B">
        <w:rPr>
          <w:rFonts w:ascii="Times New Roman" w:hAnsi="Times New Roman" w:cs="Times New Roman"/>
          <w:lang w:val="en-US"/>
        </w:rPr>
        <w:t xml:space="preserve"> </w:t>
      </w:r>
      <w:r w:rsidR="0025715A" w:rsidRPr="00DC098B">
        <w:rPr>
          <w:rFonts w:ascii="Times New Roman" w:hAnsi="Times New Roman" w:cs="Times New Roman"/>
          <w:i/>
          <w:iCs/>
          <w:lang w:val="en-US"/>
        </w:rPr>
        <w:t xml:space="preserve">Common Knowledge </w:t>
      </w:r>
      <w:r w:rsidR="0025715A" w:rsidRPr="00DC098B">
        <w:rPr>
          <w:rFonts w:ascii="Times New Roman" w:hAnsi="Times New Roman" w:cs="Times New Roman"/>
          <w:lang w:val="en-US"/>
        </w:rPr>
        <w:t>16 (2010) 2, 292.</w:t>
      </w:r>
    </w:p>
  </w:footnote>
  <w:footnote w:id="26">
    <w:p w14:paraId="76E5F8FE" w14:textId="5B6371F8"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220BC" w:rsidRPr="00DC098B">
        <w:rPr>
          <w:rFonts w:ascii="Times New Roman" w:hAnsi="Times New Roman" w:cs="Times New Roman"/>
          <w:lang w:val="en-US"/>
        </w:rPr>
        <w:t xml:space="preserve">Jonathan Phillips, </w:t>
      </w:r>
      <w:r w:rsidR="00293D78" w:rsidRPr="00DC098B">
        <w:rPr>
          <w:rFonts w:ascii="Times New Roman" w:hAnsi="Times New Roman" w:cs="Times New Roman"/>
          <w:i/>
          <w:iCs/>
          <w:lang w:val="en-US"/>
        </w:rPr>
        <w:t>Holy Warriors: A Modern History of the Crusades</w:t>
      </w:r>
      <w:r w:rsidR="00293D78" w:rsidRPr="00DC098B">
        <w:rPr>
          <w:rFonts w:ascii="Times New Roman" w:hAnsi="Times New Roman" w:cs="Times New Roman"/>
          <w:lang w:val="en-US"/>
        </w:rPr>
        <w:t xml:space="preserve"> (</w:t>
      </w:r>
      <w:r w:rsidR="008D0A1F" w:rsidRPr="00DC098B">
        <w:rPr>
          <w:rFonts w:ascii="Times New Roman" w:hAnsi="Times New Roman" w:cs="Times New Roman"/>
          <w:lang w:val="en-US"/>
        </w:rPr>
        <w:t>London 2010</w:t>
      </w:r>
      <w:r w:rsidR="00293D78" w:rsidRPr="00DC098B">
        <w:rPr>
          <w:rFonts w:ascii="Times New Roman" w:hAnsi="Times New Roman" w:cs="Times New Roman"/>
          <w:lang w:val="en-US"/>
        </w:rPr>
        <w:t>)</w:t>
      </w:r>
      <w:r w:rsidR="008D0A1F" w:rsidRPr="00DC098B">
        <w:rPr>
          <w:rFonts w:ascii="Times New Roman" w:hAnsi="Times New Roman" w:cs="Times New Roman"/>
          <w:lang w:val="en-US"/>
        </w:rPr>
        <w:t xml:space="preserve"> 206-207</w:t>
      </w:r>
      <w:r w:rsidR="008D3A4D" w:rsidRPr="00DC098B">
        <w:rPr>
          <w:rFonts w:ascii="Times New Roman" w:hAnsi="Times New Roman" w:cs="Times New Roman"/>
          <w:lang w:val="en-US"/>
        </w:rPr>
        <w:t>.</w:t>
      </w:r>
    </w:p>
  </w:footnote>
  <w:footnote w:id="27">
    <w:p w14:paraId="6F8E2ED8" w14:textId="12CBA22D"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Jennifer Deane, </w:t>
      </w:r>
      <w:r w:rsidRPr="00DC098B">
        <w:rPr>
          <w:rFonts w:ascii="Times New Roman" w:hAnsi="Times New Roman" w:cs="Times New Roman"/>
          <w:i/>
          <w:iCs/>
          <w:lang w:val="en-US"/>
        </w:rPr>
        <w:t>A History of Medieval Heresy and Inquisition</w:t>
      </w:r>
      <w:r w:rsidRPr="00DC098B">
        <w:rPr>
          <w:rFonts w:ascii="Times New Roman" w:hAnsi="Times New Roman" w:cs="Times New Roman"/>
          <w:lang w:val="en-US"/>
        </w:rPr>
        <w:t xml:space="preserve"> (Plymouth 2011) 50-54.</w:t>
      </w:r>
      <w:r w:rsidR="006712CE" w:rsidRPr="00DC098B">
        <w:rPr>
          <w:rFonts w:ascii="Times New Roman" w:hAnsi="Times New Roman" w:cs="Times New Roman"/>
          <w:lang w:val="en-US"/>
        </w:rPr>
        <w:t xml:space="preserve"> </w:t>
      </w:r>
    </w:p>
  </w:footnote>
  <w:footnote w:id="28">
    <w:p w14:paraId="3CA7F700" w14:textId="34C248DB"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000302FD" w:rsidRPr="00DC098B">
        <w:rPr>
          <w:rFonts w:ascii="Times New Roman" w:hAnsi="Times New Roman" w:cs="Times New Roman"/>
          <w:lang w:val="en-US"/>
        </w:rPr>
        <w:t xml:space="preserve">, </w:t>
      </w:r>
      <w:r w:rsidRPr="00DC098B">
        <w:rPr>
          <w:rFonts w:ascii="Times New Roman" w:hAnsi="Times New Roman" w:cs="Times New Roman"/>
          <w:lang w:val="en-US"/>
        </w:rPr>
        <w:t xml:space="preserve">231-232. He elaborated on this in Pegg, </w:t>
      </w:r>
      <w:r w:rsidR="004C0045" w:rsidRPr="00DC098B">
        <w:rPr>
          <w:rFonts w:ascii="Times New Roman" w:hAnsi="Times New Roman" w:cs="Times New Roman"/>
          <w:lang w:val="en-US"/>
        </w:rPr>
        <w:t>‘</w:t>
      </w:r>
      <w:r w:rsidRPr="00DC098B">
        <w:rPr>
          <w:rFonts w:ascii="Times New Roman" w:hAnsi="Times New Roman" w:cs="Times New Roman"/>
          <w:lang w:val="en-US"/>
        </w:rPr>
        <w:t>The Cathars and the Albigensian Crusade</w:t>
      </w:r>
      <w:r w:rsidR="004C0045" w:rsidRPr="00DC098B">
        <w:rPr>
          <w:rFonts w:ascii="Times New Roman" w:hAnsi="Times New Roman" w:cs="Times New Roman"/>
          <w:lang w:val="en-US"/>
        </w:rPr>
        <w:t>’</w:t>
      </w:r>
      <w:r w:rsidR="008D70B7" w:rsidRPr="00DC098B">
        <w:rPr>
          <w:rFonts w:ascii="Times New Roman" w:hAnsi="Times New Roman" w:cs="Times New Roman"/>
          <w:lang w:val="en-US"/>
        </w:rPr>
        <w:t>,</w:t>
      </w:r>
      <w:r w:rsidRPr="00DC098B">
        <w:rPr>
          <w:rFonts w:ascii="Times New Roman" w:hAnsi="Times New Roman" w:cs="Times New Roman"/>
          <w:lang w:val="en-US"/>
        </w:rPr>
        <w:t xml:space="preserve"> </w:t>
      </w:r>
      <w:r w:rsidR="00A55FB2" w:rsidRPr="00DC098B">
        <w:rPr>
          <w:rFonts w:ascii="Times New Roman" w:hAnsi="Times New Roman" w:cs="Times New Roman"/>
          <w:lang w:val="en-US"/>
        </w:rPr>
        <w:t>i</w:t>
      </w:r>
      <w:r w:rsidRPr="00DC098B">
        <w:rPr>
          <w:rFonts w:ascii="Times New Roman" w:hAnsi="Times New Roman" w:cs="Times New Roman"/>
          <w:lang w:val="en-US"/>
        </w:rPr>
        <w:t>n</w:t>
      </w:r>
      <w:r w:rsidR="008D70B7" w:rsidRPr="00DC098B">
        <w:rPr>
          <w:rFonts w:ascii="Times New Roman" w:hAnsi="Times New Roman" w:cs="Times New Roman"/>
          <w:lang w:val="en-US"/>
        </w:rPr>
        <w:t>:</w:t>
      </w:r>
      <w:r w:rsidRPr="00DC098B">
        <w:rPr>
          <w:rFonts w:ascii="Times New Roman" w:hAnsi="Times New Roman" w:cs="Times New Roman"/>
          <w:lang w:val="en-US"/>
        </w:rPr>
        <w:t xml:space="preserve"> R. Gertwagen &amp; E. Jeffreys (</w:t>
      </w:r>
      <w:r w:rsidR="00A55FB2" w:rsidRPr="00DC098B">
        <w:rPr>
          <w:rFonts w:ascii="Times New Roman" w:hAnsi="Times New Roman" w:cs="Times New Roman"/>
          <w:lang w:val="en-US"/>
        </w:rPr>
        <w:t>e</w:t>
      </w:r>
      <w:r w:rsidRPr="00DC098B">
        <w:rPr>
          <w:rFonts w:ascii="Times New Roman" w:hAnsi="Times New Roman" w:cs="Times New Roman"/>
          <w:lang w:val="en-US"/>
        </w:rPr>
        <w:t xml:space="preserve">ds.), </w:t>
      </w:r>
      <w:r w:rsidRPr="00DC098B">
        <w:rPr>
          <w:rFonts w:ascii="Times New Roman" w:hAnsi="Times New Roman" w:cs="Times New Roman"/>
          <w:i/>
          <w:iCs/>
          <w:lang w:val="en-US"/>
        </w:rPr>
        <w:t xml:space="preserve">Shipping, </w:t>
      </w:r>
      <w:r w:rsidR="00A55FB2" w:rsidRPr="00DC098B">
        <w:rPr>
          <w:rFonts w:ascii="Times New Roman" w:hAnsi="Times New Roman" w:cs="Times New Roman"/>
          <w:i/>
          <w:iCs/>
          <w:lang w:val="en-US"/>
        </w:rPr>
        <w:t>T</w:t>
      </w:r>
      <w:r w:rsidRPr="00DC098B">
        <w:rPr>
          <w:rFonts w:ascii="Times New Roman" w:hAnsi="Times New Roman" w:cs="Times New Roman"/>
          <w:i/>
          <w:iCs/>
          <w:lang w:val="en-US"/>
        </w:rPr>
        <w:t xml:space="preserve">rade and </w:t>
      </w:r>
      <w:r w:rsidR="00434FAC" w:rsidRPr="00DC098B">
        <w:rPr>
          <w:rFonts w:ascii="Times New Roman" w:hAnsi="Times New Roman" w:cs="Times New Roman"/>
          <w:i/>
          <w:iCs/>
          <w:lang w:val="en-US"/>
        </w:rPr>
        <w:t>Crusade</w:t>
      </w:r>
      <w:r w:rsidRPr="00DC098B">
        <w:rPr>
          <w:rFonts w:ascii="Times New Roman" w:hAnsi="Times New Roman" w:cs="Times New Roman"/>
          <w:i/>
          <w:iCs/>
          <w:lang w:val="en-US"/>
        </w:rPr>
        <w:t xml:space="preserve"> in the Medieval Mediterranean: Studies in </w:t>
      </w:r>
      <w:r w:rsidR="00434FAC" w:rsidRPr="00DC098B">
        <w:rPr>
          <w:rFonts w:ascii="Times New Roman" w:hAnsi="Times New Roman" w:cs="Times New Roman"/>
          <w:i/>
          <w:iCs/>
          <w:lang w:val="en-US"/>
        </w:rPr>
        <w:t>Honour</w:t>
      </w:r>
      <w:r w:rsidRPr="00DC098B">
        <w:rPr>
          <w:rFonts w:ascii="Times New Roman" w:hAnsi="Times New Roman" w:cs="Times New Roman"/>
          <w:i/>
          <w:iCs/>
          <w:lang w:val="en-US"/>
        </w:rPr>
        <w:t xml:space="preserve"> of John Pryor </w:t>
      </w:r>
      <w:r w:rsidRPr="00DC098B">
        <w:rPr>
          <w:rFonts w:ascii="Times New Roman" w:hAnsi="Times New Roman" w:cs="Times New Roman"/>
          <w:lang w:val="en-US"/>
        </w:rPr>
        <w:t>(2012) 329–349</w:t>
      </w:r>
      <w:r w:rsidR="00A55FB2" w:rsidRPr="00DC098B">
        <w:rPr>
          <w:rFonts w:ascii="Times New Roman" w:hAnsi="Times New Roman" w:cs="Times New Roman"/>
          <w:lang w:val="en-US"/>
        </w:rPr>
        <w:t>,</w:t>
      </w:r>
      <w:r w:rsidRPr="00DC098B">
        <w:rPr>
          <w:rFonts w:ascii="Times New Roman" w:hAnsi="Times New Roman" w:cs="Times New Roman"/>
          <w:lang w:val="en-US"/>
        </w:rPr>
        <w:t xml:space="preserve"> </w:t>
      </w:r>
      <w:r w:rsidR="00067F0B" w:rsidRPr="00DC098B">
        <w:rPr>
          <w:rFonts w:ascii="Times New Roman" w:hAnsi="Times New Roman" w:cs="Times New Roman"/>
          <w:lang w:val="en-US"/>
        </w:rPr>
        <w:t>at</w:t>
      </w:r>
      <w:r w:rsidRPr="00DC098B">
        <w:rPr>
          <w:rFonts w:ascii="Times New Roman" w:hAnsi="Times New Roman" w:cs="Times New Roman"/>
          <w:lang w:val="en-US"/>
        </w:rPr>
        <w:t>: 335-338.</w:t>
      </w:r>
    </w:p>
  </w:footnote>
  <w:footnote w:id="29">
    <w:p w14:paraId="6DEB143F" w14:textId="3ED1E6A1" w:rsidR="00E861B2" w:rsidRPr="00DC098B" w:rsidRDefault="00E861B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C84993" w:rsidRPr="00DC098B">
        <w:rPr>
          <w:rFonts w:ascii="Times New Roman" w:hAnsi="Times New Roman" w:cs="Times New Roman"/>
          <w:lang w:val="en-US"/>
        </w:rPr>
        <w:t xml:space="preserve">Lerner, </w:t>
      </w:r>
      <w:r w:rsidR="004C0045" w:rsidRPr="00DC098B">
        <w:rPr>
          <w:rFonts w:ascii="Times New Roman" w:hAnsi="Times New Roman" w:cs="Times New Roman"/>
          <w:lang w:val="en-US"/>
        </w:rPr>
        <w:t>‘</w:t>
      </w:r>
      <w:r w:rsidR="00C84993" w:rsidRPr="00DC098B">
        <w:rPr>
          <w:rFonts w:ascii="Times New Roman" w:hAnsi="Times New Roman" w:cs="Times New Roman"/>
          <w:lang w:val="en-US"/>
        </w:rPr>
        <w:t>A Most Holy War: The Albigensian Crusade and the Battle for Christendom (review)</w:t>
      </w:r>
      <w:r w:rsidR="004C0045" w:rsidRPr="00DC098B">
        <w:rPr>
          <w:rFonts w:ascii="Times New Roman" w:hAnsi="Times New Roman" w:cs="Times New Roman"/>
          <w:lang w:val="en-US"/>
        </w:rPr>
        <w:t>’</w:t>
      </w:r>
      <w:r w:rsidR="00C84993" w:rsidRPr="00DC098B">
        <w:rPr>
          <w:rFonts w:ascii="Times New Roman" w:hAnsi="Times New Roman" w:cs="Times New Roman"/>
          <w:lang w:val="en-US"/>
        </w:rPr>
        <w:t>, 292.</w:t>
      </w:r>
    </w:p>
  </w:footnote>
  <w:footnote w:id="30">
    <w:p w14:paraId="407AD717" w14:textId="72F3F92A"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Schulevitz, </w:t>
      </w:r>
      <w:r w:rsidR="004C0045" w:rsidRPr="00DC098B">
        <w:rPr>
          <w:rFonts w:ascii="Times New Roman" w:hAnsi="Times New Roman" w:cs="Times New Roman"/>
          <w:i/>
          <w:iCs/>
          <w:lang w:val="fr-FR"/>
        </w:rPr>
        <w:t>‘</w:t>
      </w:r>
      <w:r w:rsidRPr="00DC098B">
        <w:rPr>
          <w:rFonts w:ascii="Times New Roman" w:hAnsi="Times New Roman" w:cs="Times New Roman"/>
          <w:lang w:val="fr-FR"/>
        </w:rPr>
        <w:t xml:space="preserve">Historiography of </w:t>
      </w:r>
      <w:r w:rsidR="00A55FB2" w:rsidRPr="00DC098B">
        <w:rPr>
          <w:rFonts w:ascii="Times New Roman" w:hAnsi="Times New Roman" w:cs="Times New Roman"/>
          <w:lang w:val="fr-FR"/>
        </w:rPr>
        <w:t>H</w:t>
      </w:r>
      <w:r w:rsidRPr="00DC098B">
        <w:rPr>
          <w:rFonts w:ascii="Times New Roman" w:hAnsi="Times New Roman" w:cs="Times New Roman"/>
          <w:lang w:val="fr-FR"/>
        </w:rPr>
        <w:t>eresy</w:t>
      </w:r>
      <w:r w:rsidR="004C0045" w:rsidRPr="00DC098B">
        <w:rPr>
          <w:rFonts w:ascii="Times New Roman" w:hAnsi="Times New Roman" w:cs="Times New Roman"/>
          <w:lang w:val="fr-FR"/>
        </w:rPr>
        <w:t>’</w:t>
      </w:r>
      <w:r w:rsidR="00A55FB2" w:rsidRPr="00DC098B">
        <w:rPr>
          <w:rFonts w:ascii="Times New Roman" w:hAnsi="Times New Roman" w:cs="Times New Roman"/>
          <w:lang w:val="fr-FR"/>
        </w:rPr>
        <w:t>,</w:t>
      </w:r>
      <w:r w:rsidRPr="00DC098B">
        <w:rPr>
          <w:rFonts w:ascii="Times New Roman" w:hAnsi="Times New Roman" w:cs="Times New Roman"/>
          <w:i/>
          <w:iCs/>
          <w:lang w:val="fr-FR"/>
        </w:rPr>
        <w:t xml:space="preserve"> </w:t>
      </w:r>
      <w:r w:rsidRPr="00DC098B">
        <w:rPr>
          <w:rFonts w:ascii="Times New Roman" w:hAnsi="Times New Roman" w:cs="Times New Roman"/>
          <w:lang w:val="fr-FR"/>
        </w:rPr>
        <w:t>4.</w:t>
      </w:r>
    </w:p>
  </w:footnote>
  <w:footnote w:id="31">
    <w:p w14:paraId="185F2CD7" w14:textId="59C3C7DD" w:rsidR="005110BE" w:rsidRPr="00DC098B" w:rsidRDefault="005110BE">
      <w:pPr>
        <w:pStyle w:val="FootnoteText"/>
        <w:rPr>
          <w:rFonts w:ascii="Times New Roman" w:hAnsi="Times New Roman" w:cs="Times New Roman"/>
          <w:iCs/>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B33414" w:rsidRPr="00DC098B">
        <w:rPr>
          <w:rFonts w:ascii="Times New Roman" w:hAnsi="Times New Roman" w:cs="Times New Roman"/>
          <w:lang w:val="fr-FR"/>
        </w:rPr>
        <w:t xml:space="preserve">Monique Bourin, </w:t>
      </w:r>
      <w:r w:rsidR="004C0045" w:rsidRPr="00DC098B">
        <w:rPr>
          <w:rFonts w:ascii="Times New Roman" w:hAnsi="Times New Roman" w:cs="Times New Roman"/>
          <w:iCs/>
          <w:lang w:val="fr-FR"/>
        </w:rPr>
        <w:t>‘</w:t>
      </w:r>
      <w:r w:rsidR="00E27D61" w:rsidRPr="00DC098B">
        <w:rPr>
          <w:rFonts w:ascii="Times New Roman" w:hAnsi="Times New Roman" w:cs="Times New Roman"/>
          <w:iCs/>
          <w:lang w:val="fr-FR"/>
        </w:rPr>
        <w:t>Les Dissidents Religieux dans la Société Villageoise Languedocienne à la Fin du XIIIe et au Début du XIVe Siècle</w:t>
      </w:r>
      <w:r w:rsidR="004C0045" w:rsidRPr="00DC098B">
        <w:rPr>
          <w:rFonts w:ascii="Times New Roman" w:hAnsi="Times New Roman" w:cs="Times New Roman"/>
          <w:iCs/>
          <w:lang w:val="fr-FR"/>
        </w:rPr>
        <w:t>’</w:t>
      </w:r>
      <w:r w:rsidR="00E27D61" w:rsidRPr="00DC098B">
        <w:rPr>
          <w:rFonts w:ascii="Times New Roman" w:hAnsi="Times New Roman" w:cs="Times New Roman"/>
          <w:iCs/>
          <w:lang w:val="fr-FR"/>
        </w:rPr>
        <w:t xml:space="preserve"> in: P. Chareyre (Ed.), </w:t>
      </w:r>
      <w:r w:rsidR="00E27D61" w:rsidRPr="00DC098B">
        <w:rPr>
          <w:rFonts w:ascii="Times New Roman" w:hAnsi="Times New Roman" w:cs="Times New Roman"/>
          <w:i/>
          <w:iCs/>
          <w:lang w:val="fr-FR"/>
        </w:rPr>
        <w:t>L</w:t>
      </w:r>
      <w:r w:rsidR="004C0045" w:rsidRPr="00DC098B">
        <w:rPr>
          <w:rFonts w:ascii="Times New Roman" w:hAnsi="Times New Roman" w:cs="Times New Roman"/>
          <w:i/>
          <w:iCs/>
          <w:lang w:val="fr-FR"/>
        </w:rPr>
        <w:t>’</w:t>
      </w:r>
      <w:r w:rsidR="00E27D61" w:rsidRPr="00DC098B">
        <w:rPr>
          <w:rFonts w:ascii="Times New Roman" w:hAnsi="Times New Roman" w:cs="Times New Roman"/>
          <w:i/>
          <w:iCs/>
          <w:lang w:val="fr-FR"/>
        </w:rPr>
        <w:t>Hérétique au Village: les Minorités Religieuses dans l</w:t>
      </w:r>
      <w:r w:rsidR="004C0045" w:rsidRPr="00DC098B">
        <w:rPr>
          <w:rFonts w:ascii="Times New Roman" w:hAnsi="Times New Roman" w:cs="Times New Roman"/>
          <w:i/>
          <w:iCs/>
          <w:lang w:val="fr-FR"/>
        </w:rPr>
        <w:t>’</w:t>
      </w:r>
      <w:r w:rsidR="00E27D61" w:rsidRPr="00DC098B">
        <w:rPr>
          <w:rFonts w:ascii="Times New Roman" w:hAnsi="Times New Roman" w:cs="Times New Roman"/>
          <w:i/>
          <w:iCs/>
          <w:lang w:val="fr-FR"/>
        </w:rPr>
        <w:t>Europe Médiévale et Moderne. Actes de XXXIe Journées Internationales d</w:t>
      </w:r>
      <w:r w:rsidR="004C0045" w:rsidRPr="00DC098B">
        <w:rPr>
          <w:rFonts w:ascii="Times New Roman" w:hAnsi="Times New Roman" w:cs="Times New Roman"/>
          <w:i/>
          <w:iCs/>
          <w:lang w:val="fr-FR"/>
        </w:rPr>
        <w:t>’</w:t>
      </w:r>
      <w:r w:rsidR="00E27D61" w:rsidRPr="00DC098B">
        <w:rPr>
          <w:rFonts w:ascii="Times New Roman" w:hAnsi="Times New Roman" w:cs="Times New Roman"/>
          <w:i/>
          <w:iCs/>
          <w:lang w:val="fr-FR"/>
        </w:rPr>
        <w:t>Histoire de l</w:t>
      </w:r>
      <w:r w:rsidR="004C0045" w:rsidRPr="00DC098B">
        <w:rPr>
          <w:rFonts w:ascii="Times New Roman" w:hAnsi="Times New Roman" w:cs="Times New Roman"/>
          <w:i/>
          <w:iCs/>
          <w:lang w:val="fr-FR"/>
        </w:rPr>
        <w:t>’</w:t>
      </w:r>
      <w:r w:rsidR="00E27D61" w:rsidRPr="00DC098B">
        <w:rPr>
          <w:rFonts w:ascii="Times New Roman" w:hAnsi="Times New Roman" w:cs="Times New Roman"/>
          <w:i/>
          <w:iCs/>
          <w:lang w:val="fr-FR"/>
        </w:rPr>
        <w:t>Abbaye de Flaran, 9 et 10 octobre 2009</w:t>
      </w:r>
      <w:r w:rsidR="00E27D61" w:rsidRPr="00DC098B">
        <w:rPr>
          <w:rFonts w:ascii="Times New Roman" w:hAnsi="Times New Roman" w:cs="Times New Roman"/>
          <w:iCs/>
          <w:lang w:val="fr-FR"/>
        </w:rPr>
        <w:t xml:space="preserve"> (Toulouse 2011) 201-216.</w:t>
      </w:r>
    </w:p>
  </w:footnote>
  <w:footnote w:id="32">
    <w:p w14:paraId="439A5C8E" w14:textId="665644FF"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Christopher Clark </w:t>
      </w:r>
      <w:r w:rsidR="003B2B9C" w:rsidRPr="00DC098B">
        <w:rPr>
          <w:rFonts w:ascii="Times New Roman" w:hAnsi="Times New Roman" w:cs="Times New Roman"/>
          <w:lang w:val="en-US"/>
        </w:rPr>
        <w:t>and</w:t>
      </w:r>
      <w:r w:rsidRPr="00DC098B">
        <w:rPr>
          <w:rFonts w:ascii="Times New Roman" w:hAnsi="Times New Roman" w:cs="Times New Roman"/>
          <w:lang w:val="en-US"/>
        </w:rPr>
        <w:t xml:space="preserve"> Wolfram Kaiser (eds.)</w:t>
      </w:r>
      <w:r w:rsidR="00A55FB2" w:rsidRPr="00DC098B">
        <w:rPr>
          <w:rFonts w:ascii="Times New Roman" w:hAnsi="Times New Roman" w:cs="Times New Roman"/>
          <w:lang w:val="en-US"/>
        </w:rPr>
        <w:t>,</w:t>
      </w:r>
      <w:r w:rsidRPr="00DC098B">
        <w:rPr>
          <w:rFonts w:ascii="Times New Roman" w:hAnsi="Times New Roman" w:cs="Times New Roman"/>
          <w:lang w:val="en-US"/>
        </w:rPr>
        <w:t> </w:t>
      </w:r>
      <w:r w:rsidRPr="00DC098B">
        <w:rPr>
          <w:rFonts w:ascii="Times New Roman" w:hAnsi="Times New Roman" w:cs="Times New Roman"/>
          <w:i/>
          <w:iCs/>
          <w:lang w:val="en-US"/>
        </w:rPr>
        <w:t>Culture Wars: Secular-Catholic Conflict in Nineteenth Century Europe</w:t>
      </w:r>
      <w:r w:rsidRPr="00DC098B">
        <w:rPr>
          <w:rFonts w:ascii="Times New Roman" w:hAnsi="Times New Roman" w:cs="Times New Roman"/>
          <w:lang w:val="en-US"/>
        </w:rPr>
        <w:t> (Cambridge 2003).</w:t>
      </w:r>
    </w:p>
  </w:footnote>
  <w:footnote w:id="33">
    <w:p w14:paraId="68825D14" w14:textId="2CA7DABA" w:rsidR="002B413E" w:rsidRPr="00DC098B" w:rsidRDefault="002B413E" w:rsidP="002B413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The lands directly belonging to the French </w:t>
      </w:r>
      <w:r w:rsidR="00893FEB" w:rsidRPr="00DC098B">
        <w:rPr>
          <w:rFonts w:ascii="Times New Roman" w:hAnsi="Times New Roman" w:cs="Times New Roman"/>
          <w:lang w:val="en-US"/>
        </w:rPr>
        <w:t>k</w:t>
      </w:r>
      <w:r w:rsidRPr="00DC098B">
        <w:rPr>
          <w:rFonts w:ascii="Times New Roman" w:hAnsi="Times New Roman" w:cs="Times New Roman"/>
          <w:lang w:val="en-US"/>
        </w:rPr>
        <w:t>ing were nominal</w:t>
      </w:r>
      <w:r w:rsidR="00223BF2" w:rsidRPr="00DC098B">
        <w:rPr>
          <w:rFonts w:ascii="Times New Roman" w:hAnsi="Times New Roman" w:cs="Times New Roman"/>
          <w:lang w:val="en-US"/>
        </w:rPr>
        <w:t>,</w:t>
      </w:r>
      <w:r w:rsidRPr="00DC098B">
        <w:rPr>
          <w:rFonts w:ascii="Times New Roman" w:hAnsi="Times New Roman" w:cs="Times New Roman"/>
          <w:lang w:val="en-US"/>
        </w:rPr>
        <w:t xml:space="preserve"> and his control over his </w:t>
      </w:r>
      <w:r w:rsidR="00124597" w:rsidRPr="00DC098B">
        <w:rPr>
          <w:rFonts w:ascii="Times New Roman" w:hAnsi="Times New Roman" w:cs="Times New Roman"/>
          <w:lang w:val="en-US"/>
        </w:rPr>
        <w:t>S</w:t>
      </w:r>
      <w:r w:rsidR="004A10A0" w:rsidRPr="00DC098B">
        <w:rPr>
          <w:rFonts w:ascii="Times New Roman" w:hAnsi="Times New Roman" w:cs="Times New Roman"/>
          <w:lang w:val="en-US"/>
        </w:rPr>
        <w:t>outhern lords</w:t>
      </w:r>
      <w:r w:rsidRPr="00DC098B">
        <w:rPr>
          <w:rFonts w:ascii="Times New Roman" w:hAnsi="Times New Roman" w:cs="Times New Roman"/>
          <w:lang w:val="en-US"/>
        </w:rPr>
        <w:t xml:space="preserve"> was weak, as he </w:t>
      </w:r>
      <w:r w:rsidR="00495FF9" w:rsidRPr="00DC098B">
        <w:rPr>
          <w:rFonts w:ascii="Times New Roman" w:hAnsi="Times New Roman" w:cs="Times New Roman"/>
          <w:lang w:val="en-US"/>
        </w:rPr>
        <w:t>barely exercised</w:t>
      </w:r>
      <w:r w:rsidRPr="00DC098B">
        <w:rPr>
          <w:rFonts w:ascii="Times New Roman" w:hAnsi="Times New Roman" w:cs="Times New Roman"/>
          <w:lang w:val="en-US"/>
        </w:rPr>
        <w:t xml:space="preserve"> influence in the </w:t>
      </w:r>
      <w:r w:rsidR="00495FF9" w:rsidRPr="00DC098B">
        <w:rPr>
          <w:rFonts w:ascii="Times New Roman" w:hAnsi="Times New Roman" w:cs="Times New Roman"/>
          <w:lang w:val="en-US"/>
        </w:rPr>
        <w:t>S</w:t>
      </w:r>
      <w:r w:rsidRPr="00DC098B">
        <w:rPr>
          <w:rFonts w:ascii="Times New Roman" w:hAnsi="Times New Roman" w:cs="Times New Roman"/>
          <w:lang w:val="en-US"/>
        </w:rPr>
        <w:t xml:space="preserve">outhern regions prior to the Albigensian Crusade. This does not mean that he had completely forgotten about them, and he never abandoned his claims. </w:t>
      </w:r>
      <w:r w:rsidRPr="00DC098B">
        <w:rPr>
          <w:rFonts w:ascii="Times New Roman" w:hAnsi="Times New Roman" w:cs="Times New Roman"/>
          <w:lang w:val="fr-FR"/>
        </w:rPr>
        <w:t xml:space="preserve">Charles Higounet, </w:t>
      </w:r>
      <w:r w:rsidR="004C0045" w:rsidRPr="00DC098B">
        <w:rPr>
          <w:rFonts w:ascii="Times New Roman" w:hAnsi="Times New Roman" w:cs="Times New Roman"/>
          <w:lang w:val="fr-FR"/>
        </w:rPr>
        <w:t>‘</w:t>
      </w:r>
      <w:r w:rsidRPr="00DC098B">
        <w:rPr>
          <w:rFonts w:ascii="Times New Roman" w:hAnsi="Times New Roman" w:cs="Times New Roman"/>
          <w:lang w:val="fr-FR"/>
        </w:rPr>
        <w:t>Problèmes du Midi au Temps de Phillippe Auguste</w:t>
      </w:r>
      <w:r w:rsidR="004C0045" w:rsidRPr="00DC098B">
        <w:rPr>
          <w:rFonts w:ascii="Times New Roman" w:hAnsi="Times New Roman" w:cs="Times New Roman"/>
          <w:lang w:val="fr-FR"/>
        </w:rPr>
        <w:t>’</w:t>
      </w:r>
      <w:r w:rsidRPr="00DC098B">
        <w:rPr>
          <w:rFonts w:ascii="Times New Roman" w:hAnsi="Times New Roman" w:cs="Times New Roman"/>
          <w:lang w:val="fr-FR"/>
        </w:rPr>
        <w:t xml:space="preserve"> in Robert-Henri Bautier (eds.), </w:t>
      </w:r>
      <w:r w:rsidRPr="00DC098B">
        <w:rPr>
          <w:rFonts w:ascii="Times New Roman" w:hAnsi="Times New Roman" w:cs="Times New Roman"/>
          <w:i/>
          <w:iCs/>
          <w:lang w:val="fr-FR"/>
        </w:rPr>
        <w:t xml:space="preserve">La france de Phillipe Auguste. Les temps du mutation Actes du Colloque international organisé par le C.N.R.S., (Paris, 29 septembre - 4 octobre 1980) </w:t>
      </w:r>
      <w:r w:rsidRPr="00DC098B">
        <w:rPr>
          <w:rFonts w:ascii="Times New Roman" w:hAnsi="Times New Roman" w:cs="Times New Roman"/>
          <w:lang w:val="fr-FR"/>
        </w:rPr>
        <w:t>(Paris 1982) 311-321.</w:t>
      </w:r>
    </w:p>
  </w:footnote>
  <w:footnote w:id="34">
    <w:p w14:paraId="357EC0A9"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Joseph R. Strayer, </w:t>
      </w:r>
      <w:r w:rsidRPr="00DC098B">
        <w:rPr>
          <w:rFonts w:ascii="Times New Roman" w:hAnsi="Times New Roman" w:cs="Times New Roman"/>
          <w:i/>
          <w:iCs/>
          <w:lang w:val="en-US"/>
        </w:rPr>
        <w:t>The Albigensian Crusades. With a New Epilogue by Carol Lansing</w:t>
      </w:r>
      <w:r w:rsidRPr="00DC098B">
        <w:rPr>
          <w:rFonts w:ascii="Times New Roman" w:hAnsi="Times New Roman" w:cs="Times New Roman"/>
          <w:lang w:val="en-US"/>
        </w:rPr>
        <w:t xml:space="preserve"> (Ann Arbor</w:t>
      </w:r>
    </w:p>
    <w:p w14:paraId="5AB1D2C8" w14:textId="628D8626" w:rsidR="0058700E" w:rsidRPr="00DC098B" w:rsidRDefault="0058700E" w:rsidP="0058700E">
      <w:pPr>
        <w:pStyle w:val="FootnoteText"/>
        <w:rPr>
          <w:rFonts w:ascii="Times New Roman" w:hAnsi="Times New Roman" w:cs="Times New Roman"/>
          <w:lang w:val="en-US"/>
        </w:rPr>
      </w:pPr>
      <w:r w:rsidRPr="00DC098B">
        <w:rPr>
          <w:rFonts w:ascii="Times New Roman" w:hAnsi="Times New Roman" w:cs="Times New Roman"/>
          <w:lang w:val="en-US"/>
        </w:rPr>
        <w:t>1992)</w:t>
      </w:r>
      <w:r w:rsidR="00CF391D" w:rsidRPr="00DC098B">
        <w:rPr>
          <w:rFonts w:ascii="Times New Roman" w:hAnsi="Times New Roman" w:cs="Times New Roman"/>
          <w:lang w:val="en-US"/>
        </w:rPr>
        <w:t>;</w:t>
      </w:r>
      <w:r w:rsidR="00210CDA" w:rsidRPr="00DC098B">
        <w:rPr>
          <w:rFonts w:ascii="Times New Roman" w:hAnsi="Times New Roman" w:cs="Times New Roman"/>
          <w:lang w:val="en-US"/>
        </w:rPr>
        <w:t xml:space="preserve"> Catherine Léglu, Rebecca Rist</w:t>
      </w:r>
      <w:r w:rsidR="00CF391D" w:rsidRPr="00DC098B">
        <w:rPr>
          <w:rFonts w:ascii="Times New Roman" w:hAnsi="Times New Roman" w:cs="Times New Roman"/>
          <w:lang w:val="en-US"/>
        </w:rPr>
        <w:t>,</w:t>
      </w:r>
      <w:r w:rsidR="00210CDA" w:rsidRPr="00DC098B">
        <w:rPr>
          <w:rFonts w:ascii="Times New Roman" w:hAnsi="Times New Roman" w:cs="Times New Roman"/>
          <w:lang w:val="en-US"/>
        </w:rPr>
        <w:t xml:space="preserve"> and Claire Taylor (eds.), </w:t>
      </w:r>
      <w:r w:rsidR="00210CDA" w:rsidRPr="00DC098B">
        <w:rPr>
          <w:rFonts w:ascii="Times New Roman" w:hAnsi="Times New Roman" w:cs="Times New Roman"/>
          <w:i/>
          <w:iCs/>
          <w:lang w:val="en-US"/>
        </w:rPr>
        <w:t>The Cathars and the Albigensian Crusade, a Sourcebook</w:t>
      </w:r>
      <w:r w:rsidR="00210CDA" w:rsidRPr="00DC098B">
        <w:rPr>
          <w:rFonts w:ascii="Times New Roman" w:hAnsi="Times New Roman" w:cs="Times New Roman"/>
          <w:lang w:val="en-US"/>
        </w:rPr>
        <w:t xml:space="preserve"> (New York 2007) </w:t>
      </w:r>
      <w:r w:rsidR="00820B04" w:rsidRPr="00DC098B">
        <w:rPr>
          <w:rFonts w:ascii="Times New Roman" w:hAnsi="Times New Roman" w:cs="Times New Roman"/>
          <w:lang w:val="en-US"/>
        </w:rPr>
        <w:t>2</w:t>
      </w:r>
      <w:r w:rsidR="00CF391D" w:rsidRPr="00DC098B">
        <w:rPr>
          <w:rFonts w:ascii="Times New Roman" w:hAnsi="Times New Roman" w:cs="Times New Roman"/>
          <w:lang w:val="en-US"/>
        </w:rPr>
        <w:t>.</w:t>
      </w:r>
      <w:r w:rsidR="00820B04" w:rsidRPr="00DC098B">
        <w:rPr>
          <w:rFonts w:ascii="Times New Roman" w:hAnsi="Times New Roman" w:cs="Times New Roman"/>
          <w:lang w:val="en-US"/>
        </w:rPr>
        <w:t xml:space="preserve"> They describe the feudal bonds more as horizontal than vertical.</w:t>
      </w:r>
    </w:p>
  </w:footnote>
  <w:footnote w:id="35">
    <w:p w14:paraId="72F0361E" w14:textId="1A4B113F"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Michael Costen, </w:t>
      </w:r>
      <w:r w:rsidRPr="00DC098B">
        <w:rPr>
          <w:rFonts w:ascii="Times New Roman" w:hAnsi="Times New Roman" w:cs="Times New Roman"/>
          <w:i/>
          <w:iCs/>
          <w:lang w:val="en-US"/>
        </w:rPr>
        <w:t>The Cathars and the Albigensian Crusade</w:t>
      </w:r>
      <w:r w:rsidRPr="00DC098B">
        <w:rPr>
          <w:rFonts w:ascii="Times New Roman" w:hAnsi="Times New Roman" w:cs="Times New Roman"/>
          <w:lang w:val="en-US"/>
        </w:rPr>
        <w:t xml:space="preserve"> (Manchester 1997)</w:t>
      </w:r>
      <w:r w:rsidR="00022BD8" w:rsidRPr="00DC098B">
        <w:rPr>
          <w:rFonts w:ascii="Times New Roman" w:hAnsi="Times New Roman" w:cs="Times New Roman"/>
          <w:lang w:val="en-US"/>
        </w:rPr>
        <w:t xml:space="preserve"> </w:t>
      </w:r>
      <w:r w:rsidR="00237D0A" w:rsidRPr="00DC098B">
        <w:rPr>
          <w:rFonts w:ascii="Times New Roman" w:hAnsi="Times New Roman" w:cs="Times New Roman"/>
          <w:lang w:val="en-US"/>
        </w:rPr>
        <w:t>2-3.</w:t>
      </w:r>
    </w:p>
  </w:footnote>
  <w:footnote w:id="36">
    <w:p w14:paraId="69372631" w14:textId="43F401CB"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7E47D1" w:rsidRPr="00DC098B">
        <w:rPr>
          <w:rFonts w:ascii="Times New Roman" w:hAnsi="Times New Roman" w:cs="Times New Roman"/>
          <w:lang w:val="en-US"/>
        </w:rPr>
        <w:t xml:space="preserve">Costen, </w:t>
      </w:r>
      <w:r w:rsidR="007E47D1" w:rsidRPr="00DC098B">
        <w:rPr>
          <w:rFonts w:ascii="Times New Roman" w:hAnsi="Times New Roman" w:cs="Times New Roman"/>
          <w:i/>
          <w:iCs/>
          <w:lang w:val="en-US"/>
        </w:rPr>
        <w:t>The Cathars and the Albigensian Crusade</w:t>
      </w:r>
      <w:r w:rsidR="007E1685" w:rsidRPr="00DC098B">
        <w:rPr>
          <w:rFonts w:ascii="Times New Roman" w:hAnsi="Times New Roman" w:cs="Times New Roman"/>
          <w:lang w:val="en-US"/>
        </w:rPr>
        <w:t>,</w:t>
      </w:r>
      <w:r w:rsidR="00022BD8" w:rsidRPr="00DC098B">
        <w:rPr>
          <w:rFonts w:ascii="Times New Roman" w:hAnsi="Times New Roman" w:cs="Times New Roman"/>
          <w:lang w:val="en-US"/>
        </w:rPr>
        <w:t xml:space="preserve"> 5.</w:t>
      </w:r>
    </w:p>
  </w:footnote>
  <w:footnote w:id="37">
    <w:p w14:paraId="03C1276E" w14:textId="536D7402"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Marvin, </w:t>
      </w:r>
      <w:r w:rsidRPr="00DC098B">
        <w:rPr>
          <w:rFonts w:ascii="Times New Roman" w:hAnsi="Times New Roman" w:cs="Times New Roman"/>
          <w:i/>
          <w:iCs/>
          <w:lang w:val="en-US"/>
        </w:rPr>
        <w:t>The Occitan War</w:t>
      </w:r>
      <w:r w:rsidR="004366EE" w:rsidRPr="00DC098B">
        <w:rPr>
          <w:rFonts w:ascii="Times New Roman" w:hAnsi="Times New Roman" w:cs="Times New Roman"/>
          <w:i/>
          <w:iCs/>
          <w:lang w:val="en-US"/>
        </w:rPr>
        <w:t xml:space="preserve">, </w:t>
      </w:r>
      <w:r w:rsidRPr="00DC098B">
        <w:rPr>
          <w:rFonts w:ascii="Times New Roman" w:hAnsi="Times New Roman" w:cs="Times New Roman"/>
          <w:lang w:val="en-US"/>
        </w:rPr>
        <w:t>5.</w:t>
      </w:r>
    </w:p>
  </w:footnote>
  <w:footnote w:id="38">
    <w:p w14:paraId="24126394" w14:textId="5C944FA4"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17" w:name="_Hlk110111527"/>
      <w:r w:rsidRPr="00DC098B">
        <w:rPr>
          <w:rFonts w:ascii="Times New Roman" w:hAnsi="Times New Roman" w:cs="Times New Roman"/>
          <w:lang w:val="en-US"/>
        </w:rPr>
        <w:t>Léglu</w:t>
      </w:r>
      <w:r w:rsidR="00145193" w:rsidRPr="00DC098B">
        <w:rPr>
          <w:rFonts w:ascii="Times New Roman" w:hAnsi="Times New Roman" w:cs="Times New Roman"/>
          <w:lang w:val="en-US"/>
        </w:rPr>
        <w:t xml:space="preserve"> </w:t>
      </w:r>
      <w:r w:rsidRPr="00DC098B">
        <w:rPr>
          <w:rFonts w:ascii="Times New Roman" w:hAnsi="Times New Roman" w:cs="Times New Roman"/>
          <w:lang w:val="en-US"/>
        </w:rPr>
        <w:t xml:space="preserve">(ed.), </w:t>
      </w:r>
      <w:bookmarkStart w:id="18" w:name="_Hlk110169423"/>
      <w:r w:rsidRPr="00DC098B">
        <w:rPr>
          <w:rFonts w:ascii="Times New Roman" w:hAnsi="Times New Roman" w:cs="Times New Roman"/>
          <w:i/>
          <w:iCs/>
          <w:lang w:val="en-US"/>
        </w:rPr>
        <w:t>The Cathars and the Albigensian Crusade</w:t>
      </w:r>
      <w:bookmarkEnd w:id="18"/>
      <w:r w:rsidRPr="00DC098B">
        <w:rPr>
          <w:rFonts w:ascii="Times New Roman" w:hAnsi="Times New Roman" w:cs="Times New Roman"/>
          <w:i/>
          <w:iCs/>
          <w:lang w:val="en-US"/>
        </w:rPr>
        <w:t xml:space="preserve">, </w:t>
      </w:r>
      <w:r w:rsidRPr="00DC098B">
        <w:rPr>
          <w:rFonts w:ascii="Times New Roman" w:hAnsi="Times New Roman" w:cs="Times New Roman"/>
          <w:lang w:val="en-US"/>
        </w:rPr>
        <w:t>34-36.</w:t>
      </w:r>
      <w:r w:rsidR="003B0889" w:rsidRPr="00DC098B">
        <w:rPr>
          <w:rFonts w:ascii="Times New Roman" w:hAnsi="Times New Roman" w:cs="Times New Roman"/>
          <w:lang w:val="en-US"/>
        </w:rPr>
        <w:t xml:space="preserve"> Here it is described as communal self-government.</w:t>
      </w:r>
    </w:p>
    <w:bookmarkEnd w:id="17"/>
  </w:footnote>
  <w:footnote w:id="39">
    <w:p w14:paraId="7082FC94" w14:textId="766AE13E"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Malcolm Barber, </w:t>
      </w:r>
      <w:r w:rsidR="004C0045" w:rsidRPr="00DC098B">
        <w:rPr>
          <w:rFonts w:ascii="Times New Roman" w:hAnsi="Times New Roman" w:cs="Times New Roman"/>
          <w:lang w:val="en-US"/>
        </w:rPr>
        <w:t>‘</w:t>
      </w:r>
      <w:r w:rsidRPr="00DC098B">
        <w:rPr>
          <w:rFonts w:ascii="Times New Roman" w:hAnsi="Times New Roman" w:cs="Times New Roman"/>
          <w:lang w:val="en-US"/>
        </w:rPr>
        <w:t>Catharism and the Occitan Nobility: The Lordships of Cabaret, Minerve and Termes,</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r w:rsidR="00AE1686" w:rsidRPr="00DC098B">
        <w:rPr>
          <w:rFonts w:ascii="Times New Roman" w:hAnsi="Times New Roman" w:cs="Times New Roman"/>
          <w:lang w:val="en-US"/>
        </w:rPr>
        <w:t xml:space="preserve">in C. Harper-Bill and R. Harvey (eds.), </w:t>
      </w:r>
      <w:r w:rsidRPr="00DC098B">
        <w:rPr>
          <w:rFonts w:ascii="Times New Roman" w:hAnsi="Times New Roman" w:cs="Times New Roman"/>
          <w:i/>
          <w:iCs/>
          <w:lang w:val="en-US"/>
        </w:rPr>
        <w:t>The Ideals and Practice of Medieval Knighthood III</w:t>
      </w:r>
      <w:r w:rsidRPr="00DC098B">
        <w:rPr>
          <w:rFonts w:ascii="Times New Roman" w:hAnsi="Times New Roman" w:cs="Times New Roman"/>
          <w:lang w:val="en-US"/>
        </w:rPr>
        <w:t xml:space="preserve">, (Woodbridge 1990), 1–19, </w:t>
      </w:r>
      <w:r w:rsidR="00CF391D" w:rsidRPr="00DC098B">
        <w:rPr>
          <w:rFonts w:ascii="Times New Roman" w:hAnsi="Times New Roman" w:cs="Times New Roman"/>
          <w:lang w:val="en-US"/>
        </w:rPr>
        <w:t>at</w:t>
      </w:r>
      <w:r w:rsidRPr="00DC098B">
        <w:rPr>
          <w:rFonts w:ascii="Times New Roman" w:hAnsi="Times New Roman" w:cs="Times New Roman"/>
          <w:lang w:val="en-US"/>
        </w:rPr>
        <w:t>: 9-10.</w:t>
      </w:r>
    </w:p>
  </w:footnote>
  <w:footnote w:id="40">
    <w:p w14:paraId="264F0402" w14:textId="0F1F52FF" w:rsidR="00CA7E16" w:rsidRPr="00DC098B" w:rsidRDefault="00CA7E16">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Catherine Léglu, Rebecca Rist and Claire Taylor (eds</w:t>
      </w:r>
      <w:r w:rsidRPr="00DC098B">
        <w:rPr>
          <w:rFonts w:ascii="Times New Roman" w:hAnsi="Times New Roman" w:cs="Times New Roman"/>
          <w:i/>
          <w:iCs/>
          <w:lang w:val="en-US"/>
        </w:rPr>
        <w:t>.</w:t>
      </w:r>
      <w:r w:rsidRPr="00DC098B">
        <w:rPr>
          <w:rFonts w:ascii="Times New Roman" w:hAnsi="Times New Roman" w:cs="Times New Roman"/>
          <w:lang w:val="en-US"/>
        </w:rPr>
        <w:t xml:space="preserve">), </w:t>
      </w:r>
      <w:r w:rsidRPr="00DC098B">
        <w:rPr>
          <w:rFonts w:ascii="Times New Roman" w:hAnsi="Times New Roman" w:cs="Times New Roman"/>
          <w:i/>
          <w:iCs/>
          <w:lang w:val="en-US"/>
        </w:rPr>
        <w:t>The Cathars and the Albigensian Crusade</w:t>
      </w:r>
      <w:r w:rsidR="00AE1686" w:rsidRPr="00DC098B">
        <w:rPr>
          <w:rFonts w:ascii="Times New Roman" w:hAnsi="Times New Roman" w:cs="Times New Roman"/>
          <w:i/>
          <w:iCs/>
          <w:lang w:val="en-US"/>
        </w:rPr>
        <w:t>:</w:t>
      </w:r>
      <w:r w:rsidRPr="00DC098B">
        <w:rPr>
          <w:rFonts w:ascii="Times New Roman" w:hAnsi="Times New Roman" w:cs="Times New Roman"/>
          <w:i/>
          <w:iCs/>
          <w:lang w:val="en-US"/>
        </w:rPr>
        <w:t xml:space="preserve"> </w:t>
      </w:r>
      <w:r w:rsidR="00AE1686" w:rsidRPr="00DC098B">
        <w:rPr>
          <w:rFonts w:ascii="Times New Roman" w:hAnsi="Times New Roman" w:cs="Times New Roman"/>
          <w:i/>
          <w:iCs/>
          <w:lang w:val="en-US"/>
        </w:rPr>
        <w:t>A</w:t>
      </w:r>
      <w:r w:rsidRPr="00DC098B">
        <w:rPr>
          <w:rFonts w:ascii="Times New Roman" w:hAnsi="Times New Roman" w:cs="Times New Roman"/>
          <w:i/>
          <w:iCs/>
          <w:lang w:val="en-US"/>
        </w:rPr>
        <w:t xml:space="preserve"> Sourcebook</w:t>
      </w:r>
      <w:r w:rsidRPr="00DC098B">
        <w:rPr>
          <w:rFonts w:ascii="Times New Roman" w:hAnsi="Times New Roman" w:cs="Times New Roman"/>
          <w:lang w:val="en-US"/>
        </w:rPr>
        <w:t xml:space="preserve"> (New York 2007) 2. </w:t>
      </w:r>
    </w:p>
  </w:footnote>
  <w:footnote w:id="41">
    <w:p w14:paraId="6C20B578" w14:textId="3FBFAB1F"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J.H. Mundy, </w:t>
      </w:r>
      <w:r w:rsidRPr="00DC098B">
        <w:rPr>
          <w:rFonts w:ascii="Times New Roman" w:hAnsi="Times New Roman" w:cs="Times New Roman"/>
          <w:i/>
          <w:iCs/>
          <w:lang w:val="en-US"/>
        </w:rPr>
        <w:t>Liberty and Political Power in Toulouse 1050-1230</w:t>
      </w:r>
      <w:r w:rsidRPr="00DC098B">
        <w:rPr>
          <w:rFonts w:ascii="Times New Roman" w:hAnsi="Times New Roman" w:cs="Times New Roman"/>
          <w:lang w:val="en-US"/>
        </w:rPr>
        <w:t xml:space="preserve"> (New York 1954).</w:t>
      </w:r>
      <w:r w:rsidR="000E07C5" w:rsidRPr="00DC098B">
        <w:rPr>
          <w:rFonts w:ascii="Times New Roman" w:hAnsi="Times New Roman" w:cs="Times New Roman"/>
          <w:lang w:val="en-US"/>
        </w:rPr>
        <w:t xml:space="preserve"> </w:t>
      </w:r>
    </w:p>
  </w:footnote>
  <w:footnote w:id="42">
    <w:p w14:paraId="3DDEB89A"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19" w:name="_Hlk90396929"/>
      <w:r w:rsidRPr="00DC098B">
        <w:rPr>
          <w:rFonts w:ascii="Times New Roman" w:hAnsi="Times New Roman" w:cs="Times New Roman"/>
          <w:lang w:val="en-US"/>
        </w:rPr>
        <w:t xml:space="preserve">Pegg, </w:t>
      </w:r>
      <w:r w:rsidRPr="00DC098B">
        <w:rPr>
          <w:rFonts w:ascii="Times New Roman" w:hAnsi="Times New Roman" w:cs="Times New Roman"/>
          <w:i/>
          <w:iCs/>
          <w:lang w:val="en-US"/>
        </w:rPr>
        <w:t>A Most Holy War</w:t>
      </w:r>
      <w:r w:rsidRPr="00DC098B">
        <w:rPr>
          <w:rFonts w:ascii="Times New Roman" w:hAnsi="Times New Roman" w:cs="Times New Roman"/>
          <w:lang w:val="en-US"/>
        </w:rPr>
        <w:t>, 64.</w:t>
      </w:r>
      <w:bookmarkEnd w:id="19"/>
    </w:p>
  </w:footnote>
  <w:footnote w:id="43">
    <w:p w14:paraId="245CB71A" w14:textId="1BB63E7E"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20" w:name="_Hlk110174947"/>
      <w:bookmarkStart w:id="21" w:name="_Hlk112003774"/>
      <w:r w:rsidR="00020C07" w:rsidRPr="00DC098B">
        <w:rPr>
          <w:rFonts w:ascii="Times New Roman" w:hAnsi="Times New Roman" w:cs="Times New Roman"/>
          <w:lang w:val="en-US"/>
        </w:rPr>
        <w:t>Léglu</w:t>
      </w:r>
      <w:r w:rsidR="00583364" w:rsidRPr="00DC098B">
        <w:rPr>
          <w:rFonts w:ascii="Times New Roman" w:hAnsi="Times New Roman" w:cs="Times New Roman"/>
          <w:lang w:val="en-US"/>
        </w:rPr>
        <w:t>, Rist and Taylor</w:t>
      </w:r>
      <w:r w:rsidR="00394270" w:rsidRPr="00DC098B">
        <w:rPr>
          <w:rFonts w:ascii="Times New Roman" w:hAnsi="Times New Roman" w:cs="Times New Roman"/>
          <w:lang w:val="en-US"/>
        </w:rPr>
        <w:t xml:space="preserve"> (ed</w:t>
      </w:r>
      <w:r w:rsidR="00583364" w:rsidRPr="00DC098B">
        <w:rPr>
          <w:rFonts w:ascii="Times New Roman" w:hAnsi="Times New Roman" w:cs="Times New Roman"/>
          <w:lang w:val="en-US"/>
        </w:rPr>
        <w:t>s</w:t>
      </w:r>
      <w:r w:rsidR="00394270" w:rsidRPr="00DC098B">
        <w:rPr>
          <w:rFonts w:ascii="Times New Roman" w:hAnsi="Times New Roman" w:cs="Times New Roman"/>
          <w:lang w:val="en-US"/>
        </w:rPr>
        <w:t>.)</w:t>
      </w:r>
      <w:r w:rsidR="00020C07" w:rsidRPr="00DC098B">
        <w:rPr>
          <w:rFonts w:ascii="Times New Roman" w:hAnsi="Times New Roman" w:cs="Times New Roman"/>
          <w:lang w:val="en-US"/>
        </w:rPr>
        <w:t xml:space="preserve">, </w:t>
      </w:r>
      <w:r w:rsidR="00020C07" w:rsidRPr="00DC098B">
        <w:rPr>
          <w:rFonts w:ascii="Times New Roman" w:hAnsi="Times New Roman" w:cs="Times New Roman"/>
          <w:i/>
          <w:iCs/>
          <w:lang w:val="en-US"/>
        </w:rPr>
        <w:t>The Cathars and the Albigensian Crusade</w:t>
      </w:r>
      <w:bookmarkEnd w:id="20"/>
      <w:r w:rsidR="00591FFF" w:rsidRPr="00DC098B">
        <w:rPr>
          <w:rFonts w:ascii="Times New Roman" w:hAnsi="Times New Roman" w:cs="Times New Roman"/>
          <w:lang w:val="en-US"/>
        </w:rPr>
        <w:t xml:space="preserve">, </w:t>
      </w:r>
      <w:bookmarkEnd w:id="21"/>
      <w:r w:rsidR="00747DD7" w:rsidRPr="00DC098B">
        <w:rPr>
          <w:rFonts w:ascii="Times New Roman" w:hAnsi="Times New Roman" w:cs="Times New Roman"/>
          <w:lang w:val="en-US"/>
        </w:rPr>
        <w:t>3</w:t>
      </w:r>
      <w:r w:rsidR="00AE1686" w:rsidRPr="00DC098B">
        <w:rPr>
          <w:rFonts w:ascii="Times New Roman" w:hAnsi="Times New Roman" w:cs="Times New Roman"/>
          <w:lang w:val="en-US"/>
        </w:rPr>
        <w:t>;</w:t>
      </w:r>
      <w:r w:rsidR="00747DD7" w:rsidRPr="00DC098B">
        <w:rPr>
          <w:rFonts w:ascii="Times New Roman" w:hAnsi="Times New Roman" w:cs="Times New Roman"/>
          <w:lang w:val="en-US"/>
        </w:rPr>
        <w:t xml:space="preserve"> </w:t>
      </w:r>
      <w:r w:rsidR="0021456E" w:rsidRPr="00DC098B">
        <w:rPr>
          <w:rFonts w:ascii="Times New Roman" w:hAnsi="Times New Roman" w:cs="Times New Roman"/>
          <w:lang w:val="en-US"/>
        </w:rPr>
        <w:t xml:space="preserve">Marvin, </w:t>
      </w:r>
      <w:r w:rsidR="0021456E" w:rsidRPr="00DC098B">
        <w:rPr>
          <w:rFonts w:ascii="Times New Roman" w:hAnsi="Times New Roman" w:cs="Times New Roman"/>
          <w:i/>
          <w:iCs/>
          <w:lang w:val="en-US"/>
        </w:rPr>
        <w:t>The Occitan War</w:t>
      </w:r>
      <w:r w:rsidR="00E86829" w:rsidRPr="00DC098B">
        <w:rPr>
          <w:rFonts w:ascii="Times New Roman" w:hAnsi="Times New Roman" w:cs="Times New Roman"/>
          <w:lang w:val="en-US"/>
        </w:rPr>
        <w:t xml:space="preserve">, </w:t>
      </w:r>
      <w:r w:rsidR="0021456E" w:rsidRPr="00DC098B">
        <w:rPr>
          <w:rFonts w:ascii="Times New Roman" w:hAnsi="Times New Roman" w:cs="Times New Roman"/>
          <w:lang w:val="en-US"/>
        </w:rPr>
        <w:t>6.</w:t>
      </w:r>
    </w:p>
  </w:footnote>
  <w:footnote w:id="44">
    <w:p w14:paraId="13E91B0B"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 xxxvi.</w:t>
      </w:r>
    </w:p>
  </w:footnote>
  <w:footnote w:id="45">
    <w:p w14:paraId="70BF2A1E"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64.</w:t>
      </w:r>
    </w:p>
  </w:footnote>
  <w:footnote w:id="46">
    <w:p w14:paraId="70BFB8C8"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 xxxix.</w:t>
      </w:r>
    </w:p>
  </w:footnote>
  <w:footnote w:id="47">
    <w:p w14:paraId="0620C27A"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Barber, </w:t>
      </w:r>
      <w:r w:rsidRPr="00DC098B">
        <w:rPr>
          <w:rFonts w:ascii="Times New Roman" w:hAnsi="Times New Roman" w:cs="Times New Roman"/>
          <w:i/>
          <w:iCs/>
          <w:lang w:val="en-US"/>
        </w:rPr>
        <w:t>The Cathars</w:t>
      </w:r>
      <w:r w:rsidRPr="00DC098B">
        <w:rPr>
          <w:rFonts w:ascii="Times New Roman" w:hAnsi="Times New Roman" w:cs="Times New Roman"/>
          <w:lang w:val="en-US"/>
        </w:rPr>
        <w:t>, 75.</w:t>
      </w:r>
    </w:p>
  </w:footnote>
  <w:footnote w:id="48">
    <w:p w14:paraId="31D17280" w14:textId="5541D254"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23" w:name="_Hlk90394105"/>
      <w:r w:rsidRPr="00DC098B">
        <w:rPr>
          <w:rFonts w:ascii="Times New Roman" w:hAnsi="Times New Roman" w:cs="Times New Roman"/>
          <w:lang w:val="en-US"/>
        </w:rPr>
        <w:t xml:space="preserve">William of Puylaurens , </w:t>
      </w:r>
      <w:r w:rsidRPr="00DC098B">
        <w:rPr>
          <w:rFonts w:ascii="Times New Roman" w:hAnsi="Times New Roman" w:cs="Times New Roman"/>
          <w:i/>
          <w:iCs/>
          <w:lang w:val="en-US"/>
        </w:rPr>
        <w:t>The Chronicle of William of Puylaurens: The Albigensian Crusade and Its Aftermath</w:t>
      </w:r>
      <w:r w:rsidR="00AE1686" w:rsidRPr="00DC098B">
        <w:rPr>
          <w:rFonts w:ascii="Times New Roman" w:hAnsi="Times New Roman" w:cs="Times New Roman"/>
          <w:lang w:val="en-US"/>
        </w:rPr>
        <w:t>, ed. by</w:t>
      </w:r>
      <w:r w:rsidRPr="00DC098B">
        <w:rPr>
          <w:rFonts w:ascii="Times New Roman" w:hAnsi="Times New Roman" w:cs="Times New Roman"/>
          <w:lang w:val="en-US"/>
        </w:rPr>
        <w:t xml:space="preserve"> </w:t>
      </w:r>
      <w:r w:rsidR="00AE1686" w:rsidRPr="00DC098B">
        <w:rPr>
          <w:rFonts w:ascii="Times New Roman" w:hAnsi="Times New Roman" w:cs="Times New Roman"/>
          <w:lang w:val="en-US"/>
        </w:rPr>
        <w:t>W. A. Sibly</w:t>
      </w:r>
      <w:r w:rsidR="00015ED2" w:rsidRPr="00DC098B">
        <w:rPr>
          <w:rFonts w:ascii="Times New Roman" w:hAnsi="Times New Roman" w:cs="Times New Roman"/>
          <w:lang w:val="en-US"/>
        </w:rPr>
        <w:t xml:space="preserve"> </w:t>
      </w:r>
      <w:r w:rsidR="00AE1686" w:rsidRPr="00DC098B">
        <w:rPr>
          <w:rFonts w:ascii="Times New Roman" w:hAnsi="Times New Roman" w:cs="Times New Roman"/>
          <w:lang w:val="en-US"/>
        </w:rPr>
        <w:t xml:space="preserve">and M. D. Sibly </w:t>
      </w:r>
      <w:r w:rsidRPr="00DC098B">
        <w:rPr>
          <w:rFonts w:ascii="Times New Roman" w:hAnsi="Times New Roman" w:cs="Times New Roman"/>
          <w:lang w:val="en-US"/>
        </w:rPr>
        <w:t>(Woodbridge 2003)</w:t>
      </w:r>
      <w:r w:rsidR="005F3353" w:rsidRPr="00DC098B">
        <w:rPr>
          <w:rFonts w:ascii="Times New Roman" w:hAnsi="Times New Roman" w:cs="Times New Roman"/>
          <w:lang w:val="en-US"/>
        </w:rPr>
        <w:t>.</w:t>
      </w:r>
      <w:r w:rsidRPr="00DC098B">
        <w:rPr>
          <w:rFonts w:ascii="Times New Roman" w:hAnsi="Times New Roman" w:cs="Times New Roman"/>
          <w:lang w:val="en-US"/>
        </w:rPr>
        <w:t xml:space="preserve"> </w:t>
      </w:r>
      <w:bookmarkEnd w:id="23"/>
    </w:p>
  </w:footnote>
  <w:footnote w:id="49">
    <w:p w14:paraId="258D2DB5" w14:textId="0C6FC834" w:rsidR="00051D08" w:rsidRPr="00DC098B" w:rsidRDefault="00051D08">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F4BA6" w:rsidRPr="00DC098B">
        <w:rPr>
          <w:rFonts w:ascii="Times New Roman" w:hAnsi="Times New Roman" w:cs="Times New Roman"/>
          <w:lang w:val="en-US"/>
        </w:rPr>
        <w:t>See Elaine Graham-Leigh</w:t>
      </w:r>
      <w:r w:rsidR="004C0045" w:rsidRPr="00DC098B">
        <w:rPr>
          <w:rFonts w:ascii="Times New Roman" w:hAnsi="Times New Roman" w:cs="Times New Roman"/>
          <w:lang w:val="en-US"/>
        </w:rPr>
        <w:t>’</w:t>
      </w:r>
      <w:r w:rsidR="003F4BA6" w:rsidRPr="00DC098B">
        <w:rPr>
          <w:rFonts w:ascii="Times New Roman" w:hAnsi="Times New Roman" w:cs="Times New Roman"/>
          <w:lang w:val="en-US"/>
        </w:rPr>
        <w:t xml:space="preserve">s work </w:t>
      </w:r>
      <w:r w:rsidR="00F56F04" w:rsidRPr="00DC098B">
        <w:rPr>
          <w:rFonts w:ascii="Times New Roman" w:hAnsi="Times New Roman" w:cs="Times New Roman"/>
          <w:lang w:val="en-US"/>
        </w:rPr>
        <w:t xml:space="preserve">for the genealogies of many of the most prominent Southern families: </w:t>
      </w:r>
      <w:r w:rsidR="002B6927" w:rsidRPr="00DC098B">
        <w:rPr>
          <w:rFonts w:ascii="Times New Roman" w:hAnsi="Times New Roman" w:cs="Times New Roman"/>
          <w:lang w:val="en-US"/>
        </w:rPr>
        <w:t xml:space="preserve">Elaine Graham-Leigh, </w:t>
      </w:r>
      <w:r w:rsidR="002B6927" w:rsidRPr="00DC098B">
        <w:rPr>
          <w:rFonts w:ascii="Times New Roman" w:hAnsi="Times New Roman" w:cs="Times New Roman"/>
          <w:i/>
          <w:iCs/>
          <w:lang w:val="en-US"/>
        </w:rPr>
        <w:t>The Southern French Nobility and the Albigensian Crusade</w:t>
      </w:r>
      <w:r w:rsidR="002B6927" w:rsidRPr="00DC098B">
        <w:rPr>
          <w:rFonts w:ascii="Times New Roman" w:hAnsi="Times New Roman" w:cs="Times New Roman"/>
          <w:lang w:val="en-US"/>
        </w:rPr>
        <w:t xml:space="preserve"> (</w:t>
      </w:r>
      <w:r w:rsidR="000F013D" w:rsidRPr="00DC098B">
        <w:rPr>
          <w:rFonts w:ascii="Times New Roman" w:hAnsi="Times New Roman" w:cs="Times New Roman"/>
          <w:lang w:val="en-US"/>
        </w:rPr>
        <w:t xml:space="preserve">Woodbridge </w:t>
      </w:r>
      <w:r w:rsidR="002B6927" w:rsidRPr="00DC098B">
        <w:rPr>
          <w:rFonts w:ascii="Times New Roman" w:hAnsi="Times New Roman" w:cs="Times New Roman"/>
          <w:lang w:val="en-US"/>
        </w:rPr>
        <w:t>2005)</w:t>
      </w:r>
      <w:r w:rsidR="000F013D" w:rsidRPr="00DC098B">
        <w:rPr>
          <w:rFonts w:ascii="Times New Roman" w:hAnsi="Times New Roman" w:cs="Times New Roman"/>
          <w:lang w:val="en-US"/>
        </w:rPr>
        <w:t>.</w:t>
      </w:r>
    </w:p>
  </w:footnote>
  <w:footnote w:id="50">
    <w:p w14:paraId="025B72DC" w14:textId="588DAB21"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Elaine Graham-Leigh, </w:t>
      </w:r>
      <w:r w:rsidR="004C0045" w:rsidRPr="00DC098B">
        <w:rPr>
          <w:rFonts w:ascii="Times New Roman" w:hAnsi="Times New Roman" w:cs="Times New Roman"/>
          <w:lang w:val="en-US"/>
        </w:rPr>
        <w:t>‘</w:t>
      </w:r>
      <w:r w:rsidRPr="00DC098B">
        <w:rPr>
          <w:rFonts w:ascii="Times New Roman" w:hAnsi="Times New Roman" w:cs="Times New Roman"/>
          <w:lang w:val="en-US"/>
        </w:rPr>
        <w:t>Hirelings and Shepherds: Archbishop Berenguer of Narbonne (1191-1211) and the Ideal Bishop,</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r w:rsidRPr="00DC098B">
        <w:rPr>
          <w:rFonts w:ascii="Times New Roman" w:hAnsi="Times New Roman" w:cs="Times New Roman"/>
          <w:i/>
          <w:iCs/>
          <w:lang w:val="en-US"/>
        </w:rPr>
        <w:t>The English Historical Review</w:t>
      </w:r>
      <w:r w:rsidRPr="00DC098B">
        <w:rPr>
          <w:rFonts w:ascii="Times New Roman" w:hAnsi="Times New Roman" w:cs="Times New Roman"/>
          <w:lang w:val="en-US"/>
        </w:rPr>
        <w:t xml:space="preserve">, 116 (Nov. 2001) 469, </w:t>
      </w:r>
      <w:r w:rsidR="00125AD1" w:rsidRPr="00DC098B">
        <w:rPr>
          <w:rFonts w:ascii="Times New Roman" w:hAnsi="Times New Roman" w:cs="Times New Roman"/>
          <w:lang w:val="en-US"/>
        </w:rPr>
        <w:t>1083</w:t>
      </w:r>
      <w:r w:rsidR="00173959" w:rsidRPr="00DC098B">
        <w:rPr>
          <w:rFonts w:ascii="Times New Roman" w:hAnsi="Times New Roman" w:cs="Times New Roman"/>
          <w:lang w:val="en-US"/>
        </w:rPr>
        <w:t xml:space="preserve">-1102, at: </w:t>
      </w:r>
      <w:r w:rsidRPr="00DC098B">
        <w:rPr>
          <w:rFonts w:ascii="Times New Roman" w:hAnsi="Times New Roman" w:cs="Times New Roman"/>
          <w:lang w:val="en-US"/>
        </w:rPr>
        <w:t>1085.</w:t>
      </w:r>
    </w:p>
  </w:footnote>
  <w:footnote w:id="51">
    <w:p w14:paraId="74CDE0E2" w14:textId="3567AA6B" w:rsidR="00077B28" w:rsidRPr="00DC098B" w:rsidRDefault="00077B28" w:rsidP="00077B28">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24" w:name="_Hlk72080002"/>
      <w:bookmarkStart w:id="25" w:name="_Hlk90394018"/>
      <w:bookmarkStart w:id="26" w:name="_Hlk90393971"/>
      <w:r w:rsidRPr="00DC098B">
        <w:rPr>
          <w:rFonts w:ascii="Times New Roman" w:hAnsi="Times New Roman" w:cs="Times New Roman"/>
          <w:lang w:val="en-US"/>
        </w:rPr>
        <w:t xml:space="preserve">W.A Sibly &amp; M.D. Sibly </w:t>
      </w:r>
      <w:bookmarkEnd w:id="24"/>
      <w:r w:rsidRPr="00DC098B">
        <w:rPr>
          <w:rFonts w:ascii="Times New Roman" w:hAnsi="Times New Roman" w:cs="Times New Roman"/>
          <w:lang w:val="en-US"/>
        </w:rPr>
        <w:t>,</w:t>
      </w:r>
      <w:r w:rsidR="004C0045" w:rsidRPr="00DC098B">
        <w:rPr>
          <w:rFonts w:ascii="Times New Roman" w:hAnsi="Times New Roman" w:cs="Times New Roman"/>
          <w:lang w:val="en-US"/>
        </w:rPr>
        <w:t>’</w:t>
      </w:r>
      <w:r w:rsidRPr="00DC098B">
        <w:rPr>
          <w:rFonts w:ascii="Times New Roman" w:hAnsi="Times New Roman" w:cs="Times New Roman"/>
          <w:lang w:val="en-US"/>
        </w:rPr>
        <w:t>Introduction</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in: </w:t>
      </w:r>
      <w:r w:rsidRPr="00DC098B">
        <w:rPr>
          <w:rFonts w:ascii="Times New Roman" w:hAnsi="Times New Roman" w:cs="Times New Roman"/>
          <w:i/>
          <w:iCs/>
          <w:lang w:val="en-US"/>
        </w:rPr>
        <w:t>Peter of les Vaux-de-Cernay</w:t>
      </w:r>
      <w:r w:rsidRPr="00DC098B">
        <w:rPr>
          <w:rFonts w:ascii="Times New Roman" w:hAnsi="Times New Roman" w:cs="Times New Roman"/>
          <w:lang w:val="en-US"/>
        </w:rPr>
        <w:t xml:space="preserve">, W.A Sibly &amp; M.D. Sibly (eds.), </w:t>
      </w:r>
      <w:r w:rsidRPr="00DC098B">
        <w:rPr>
          <w:rFonts w:ascii="Times New Roman" w:hAnsi="Times New Roman" w:cs="Times New Roman"/>
          <w:i/>
          <w:iCs/>
          <w:lang w:val="en-US"/>
        </w:rPr>
        <w:t>The History of the Albigensian Crusade</w:t>
      </w:r>
      <w:r w:rsidRPr="00DC098B">
        <w:rPr>
          <w:rFonts w:ascii="Times New Roman" w:hAnsi="Times New Roman" w:cs="Times New Roman"/>
          <w:lang w:val="en-US"/>
        </w:rPr>
        <w:t xml:space="preserve"> (Woodbridge 1998) XIX-XLV,</w:t>
      </w:r>
      <w:bookmarkEnd w:id="25"/>
      <w:r w:rsidRPr="00DC098B">
        <w:rPr>
          <w:rFonts w:ascii="Times New Roman" w:hAnsi="Times New Roman" w:cs="Times New Roman"/>
          <w:lang w:val="en-US"/>
        </w:rPr>
        <w:t xml:space="preserve"> at</w:t>
      </w:r>
      <w:bookmarkEnd w:id="26"/>
      <w:r w:rsidRPr="00DC098B">
        <w:rPr>
          <w:rFonts w:ascii="Times New Roman" w:hAnsi="Times New Roman" w:cs="Times New Roman"/>
          <w:lang w:val="en-US"/>
        </w:rPr>
        <w:t>: XXXIX.?</w:t>
      </w:r>
    </w:p>
  </w:footnote>
  <w:footnote w:id="52">
    <w:p w14:paraId="09521FAB"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 xli-xlv.</w:t>
      </w:r>
    </w:p>
  </w:footnote>
  <w:footnote w:id="53">
    <w:p w14:paraId="2A8E98D8" w14:textId="002770B8" w:rsidR="00971936" w:rsidRPr="00DC098B" w:rsidRDefault="00971936" w:rsidP="00DC200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DC2003" w:rsidRPr="00DC098B">
        <w:rPr>
          <w:rFonts w:ascii="Times New Roman" w:hAnsi="Times New Roman" w:cs="Times New Roman"/>
          <w:lang w:val="en-US"/>
        </w:rPr>
        <w:t xml:space="preserve">Innocent III, </w:t>
      </w:r>
      <w:r w:rsidR="004C0045" w:rsidRPr="00DC098B">
        <w:rPr>
          <w:rFonts w:ascii="Times New Roman" w:hAnsi="Times New Roman" w:cs="Times New Roman"/>
          <w:lang w:val="en-US"/>
        </w:rPr>
        <w:t>‘</w:t>
      </w:r>
      <w:r w:rsidR="00DC2003" w:rsidRPr="00DC098B">
        <w:rPr>
          <w:rFonts w:ascii="Times New Roman" w:hAnsi="Times New Roman" w:cs="Times New Roman"/>
          <w:lang w:val="en-US"/>
        </w:rPr>
        <w:t>Cum unus Dominus (21 April 1198)</w:t>
      </w:r>
      <w:r w:rsidR="004C0045" w:rsidRPr="00DC098B">
        <w:rPr>
          <w:rFonts w:ascii="Times New Roman" w:hAnsi="Times New Roman" w:cs="Times New Roman"/>
          <w:lang w:val="en-US"/>
        </w:rPr>
        <w:t>’</w:t>
      </w:r>
      <w:r w:rsidR="00DC2003" w:rsidRPr="00DC098B">
        <w:rPr>
          <w:rFonts w:ascii="Times New Roman" w:hAnsi="Times New Roman" w:cs="Times New Roman"/>
          <w:lang w:val="en-US"/>
        </w:rPr>
        <w:t xml:space="preserve"> in:</w:t>
      </w:r>
      <w:r w:rsidR="00610473" w:rsidRPr="00DC098B">
        <w:rPr>
          <w:rFonts w:ascii="Times New Roman" w:hAnsi="Times New Roman" w:cs="Times New Roman"/>
          <w:lang w:val="en-US"/>
        </w:rPr>
        <w:t xml:space="preserve"> O. Hageneder, H. Haidacher and A. Strnad</w:t>
      </w:r>
      <w:r w:rsidR="00FF4E4E" w:rsidRPr="00DC098B">
        <w:rPr>
          <w:rFonts w:ascii="Times New Roman" w:hAnsi="Times New Roman" w:cs="Times New Roman"/>
          <w:lang w:val="en-US"/>
        </w:rPr>
        <w:t xml:space="preserve"> (Eds.)</w:t>
      </w:r>
      <w:r w:rsidR="00DC2003" w:rsidRPr="00DC098B">
        <w:rPr>
          <w:rFonts w:ascii="Times New Roman" w:hAnsi="Times New Roman" w:cs="Times New Roman"/>
          <w:lang w:val="en-US"/>
        </w:rPr>
        <w:t xml:space="preserve">, </w:t>
      </w:r>
      <w:r w:rsidR="00CF426E" w:rsidRPr="00DC098B">
        <w:rPr>
          <w:rFonts w:ascii="Times New Roman" w:hAnsi="Times New Roman" w:cs="Times New Roman"/>
          <w:i/>
          <w:iCs/>
          <w:lang w:val="en-US"/>
        </w:rPr>
        <w:t xml:space="preserve">Die Register Innocenz III, Publikationen des Österreichischen Kulturinstituts in Rom </w:t>
      </w:r>
      <w:r w:rsidR="00DC2003" w:rsidRPr="00DC098B">
        <w:rPr>
          <w:rFonts w:ascii="Times New Roman" w:hAnsi="Times New Roman" w:cs="Times New Roman"/>
          <w:i/>
          <w:iCs/>
          <w:lang w:val="en-US"/>
        </w:rPr>
        <w:t>vol. 1</w:t>
      </w:r>
      <w:r w:rsidR="00CF426E" w:rsidRPr="00DC098B">
        <w:rPr>
          <w:rFonts w:ascii="Times New Roman" w:hAnsi="Times New Roman" w:cs="Times New Roman"/>
          <w:lang w:val="en-US"/>
        </w:rPr>
        <w:t xml:space="preserve"> (</w:t>
      </w:r>
      <w:r w:rsidR="000F1FAD" w:rsidRPr="00DC098B">
        <w:rPr>
          <w:rFonts w:ascii="Times New Roman" w:hAnsi="Times New Roman" w:cs="Times New Roman"/>
          <w:lang w:val="en-US"/>
        </w:rPr>
        <w:t xml:space="preserve">Vienna </w:t>
      </w:r>
      <w:r w:rsidR="00DA076C" w:rsidRPr="00DC098B">
        <w:rPr>
          <w:rFonts w:ascii="Times New Roman" w:hAnsi="Times New Roman" w:cs="Times New Roman"/>
          <w:lang w:val="en-US"/>
        </w:rPr>
        <w:t>2002</w:t>
      </w:r>
      <w:r w:rsidR="00CF426E" w:rsidRPr="00DC098B">
        <w:rPr>
          <w:rFonts w:ascii="Times New Roman" w:hAnsi="Times New Roman" w:cs="Times New Roman"/>
          <w:lang w:val="en-US"/>
        </w:rPr>
        <w:t>)</w:t>
      </w:r>
      <w:r w:rsidR="00DC2003" w:rsidRPr="00DC098B">
        <w:rPr>
          <w:rFonts w:ascii="Times New Roman" w:hAnsi="Times New Roman" w:cs="Times New Roman"/>
          <w:lang w:val="en-US"/>
        </w:rPr>
        <w:t xml:space="preserve"> 135–8</w:t>
      </w:r>
      <w:r w:rsidR="00991B52" w:rsidRPr="00DC098B">
        <w:rPr>
          <w:rFonts w:ascii="Times New Roman" w:hAnsi="Times New Roman" w:cs="Times New Roman"/>
          <w:lang w:val="en-US"/>
        </w:rPr>
        <w:t xml:space="preserve">; </w:t>
      </w:r>
      <w:bookmarkStart w:id="30" w:name="_Hlk110176200"/>
      <w:r w:rsidR="0023196E" w:rsidRPr="00DC098B">
        <w:rPr>
          <w:rFonts w:ascii="Times New Roman" w:hAnsi="Times New Roman" w:cs="Times New Roman"/>
          <w:lang w:val="en-US"/>
        </w:rPr>
        <w:t>Translation</w:t>
      </w:r>
      <w:r w:rsidR="00906AE7" w:rsidRPr="00DC098B">
        <w:rPr>
          <w:rFonts w:ascii="Times New Roman" w:hAnsi="Times New Roman" w:cs="Times New Roman"/>
          <w:lang w:val="en-US"/>
        </w:rPr>
        <w:t xml:space="preserve"> in: </w:t>
      </w:r>
      <w:bookmarkStart w:id="31" w:name="_Hlk110175104"/>
      <w:r w:rsidR="00C0618F" w:rsidRPr="00DC098B">
        <w:rPr>
          <w:rFonts w:ascii="Times New Roman" w:hAnsi="Times New Roman" w:cs="Times New Roman"/>
          <w:lang w:val="en-US"/>
        </w:rPr>
        <w:t xml:space="preserve">Léglu, Rist and Taylor (eds.), </w:t>
      </w:r>
      <w:r w:rsidR="00C0618F" w:rsidRPr="00DC098B">
        <w:rPr>
          <w:rFonts w:ascii="Times New Roman" w:hAnsi="Times New Roman" w:cs="Times New Roman"/>
          <w:i/>
          <w:iCs/>
          <w:lang w:val="en-US"/>
        </w:rPr>
        <w:t>The Cathars and the Albigensian Crusade</w:t>
      </w:r>
      <w:r w:rsidR="00C0618F" w:rsidRPr="00DC098B">
        <w:rPr>
          <w:rFonts w:ascii="Times New Roman" w:hAnsi="Times New Roman" w:cs="Times New Roman"/>
          <w:lang w:val="en-US"/>
        </w:rPr>
        <w:t>,</w:t>
      </w:r>
      <w:r w:rsidR="0023196E" w:rsidRPr="00DC098B">
        <w:rPr>
          <w:rFonts w:ascii="Times New Roman" w:hAnsi="Times New Roman" w:cs="Times New Roman"/>
          <w:i/>
          <w:iCs/>
          <w:lang w:val="en-US"/>
        </w:rPr>
        <w:t xml:space="preserve"> </w:t>
      </w:r>
      <w:bookmarkEnd w:id="30"/>
      <w:r w:rsidR="006E71C4" w:rsidRPr="00DC098B">
        <w:rPr>
          <w:rFonts w:ascii="Times New Roman" w:hAnsi="Times New Roman" w:cs="Times New Roman"/>
          <w:lang w:val="en-US"/>
        </w:rPr>
        <w:t>32-34</w:t>
      </w:r>
      <w:bookmarkEnd w:id="31"/>
      <w:r w:rsidR="006E71C4" w:rsidRPr="00DC098B">
        <w:rPr>
          <w:rFonts w:ascii="Times New Roman" w:hAnsi="Times New Roman" w:cs="Times New Roman"/>
          <w:lang w:val="en-US"/>
        </w:rPr>
        <w:t>.</w:t>
      </w:r>
    </w:p>
  </w:footnote>
  <w:footnote w:id="54">
    <w:p w14:paraId="0634A848" w14:textId="37084CE8" w:rsidR="00971936" w:rsidRPr="00DC098B" w:rsidRDefault="00971936">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C0618F" w:rsidRPr="00DC098B">
        <w:rPr>
          <w:rFonts w:ascii="Times New Roman" w:hAnsi="Times New Roman" w:cs="Times New Roman"/>
          <w:lang w:val="en-US"/>
        </w:rPr>
        <w:t xml:space="preserve">Léglu, Rist and Taylor (eds.), </w:t>
      </w:r>
      <w:r w:rsidR="00C0618F" w:rsidRPr="00DC098B">
        <w:rPr>
          <w:rFonts w:ascii="Times New Roman" w:hAnsi="Times New Roman" w:cs="Times New Roman"/>
          <w:i/>
          <w:iCs/>
          <w:lang w:val="en-US"/>
        </w:rPr>
        <w:t>The Cathars and the Albigensian Crusade</w:t>
      </w:r>
      <w:r w:rsidR="00C0618F" w:rsidRPr="00DC098B">
        <w:rPr>
          <w:rFonts w:ascii="Times New Roman" w:hAnsi="Times New Roman" w:cs="Times New Roman"/>
          <w:lang w:val="en-US"/>
        </w:rPr>
        <w:t xml:space="preserve">, </w:t>
      </w:r>
      <w:r w:rsidR="006E71C4" w:rsidRPr="00DC098B">
        <w:rPr>
          <w:rFonts w:ascii="Times New Roman" w:hAnsi="Times New Roman" w:cs="Times New Roman"/>
          <w:lang w:val="en-US"/>
        </w:rPr>
        <w:t>33.</w:t>
      </w:r>
    </w:p>
  </w:footnote>
  <w:footnote w:id="55">
    <w:p w14:paraId="71CF4196" w14:textId="42110910" w:rsidR="00971936" w:rsidRPr="00DC098B" w:rsidRDefault="00971936">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w:t>
      </w:r>
      <w:r w:rsidR="00AB2328" w:rsidRPr="00DC098B">
        <w:rPr>
          <w:rFonts w:ascii="Times New Roman" w:hAnsi="Times New Roman" w:cs="Times New Roman"/>
          <w:lang w:val="en-GB"/>
        </w:rPr>
        <w:t>PVC, xl.</w:t>
      </w:r>
      <w:r w:rsidR="00D97C4B" w:rsidRPr="00DC098B">
        <w:rPr>
          <w:rFonts w:ascii="Times New Roman" w:hAnsi="Times New Roman" w:cs="Times New Roman"/>
          <w:lang w:val="en-GB"/>
        </w:rPr>
        <w:t xml:space="preserve"> </w:t>
      </w:r>
    </w:p>
  </w:footnote>
  <w:footnote w:id="56">
    <w:p w14:paraId="19D0053B" w14:textId="2514F2B3" w:rsidR="00971936" w:rsidRPr="00DC098B" w:rsidRDefault="00971936">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2479C9" w:rsidRPr="00DC098B">
        <w:rPr>
          <w:rFonts w:ascii="Times New Roman" w:hAnsi="Times New Roman" w:cs="Times New Roman"/>
          <w:lang w:val="en-US"/>
        </w:rPr>
        <w:t xml:space="preserve">Pegg, </w:t>
      </w:r>
      <w:r w:rsidR="002479C9" w:rsidRPr="00DC098B">
        <w:rPr>
          <w:rFonts w:ascii="Times New Roman" w:hAnsi="Times New Roman" w:cs="Times New Roman"/>
          <w:i/>
          <w:iCs/>
          <w:lang w:val="en-US"/>
        </w:rPr>
        <w:t>A Most Holy War</w:t>
      </w:r>
      <w:r w:rsidR="00F06A9C" w:rsidRPr="00DC098B">
        <w:rPr>
          <w:rFonts w:ascii="Times New Roman" w:hAnsi="Times New Roman" w:cs="Times New Roman"/>
          <w:lang w:val="en-US"/>
        </w:rPr>
        <w:t xml:space="preserve">, 64. </w:t>
      </w:r>
    </w:p>
  </w:footnote>
  <w:footnote w:id="57">
    <w:p w14:paraId="43DA1A7B" w14:textId="3A3AC6C7" w:rsidR="00EE3D20" w:rsidRPr="00DC098B" w:rsidRDefault="00EE3D2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F659C2" w:rsidRPr="00DC098B">
        <w:rPr>
          <w:rFonts w:ascii="Times New Roman" w:hAnsi="Times New Roman" w:cs="Times New Roman"/>
          <w:lang w:val="en-US"/>
        </w:rPr>
        <w:t xml:space="preserve">Ibidem, </w:t>
      </w:r>
      <w:r w:rsidR="00B21B5F" w:rsidRPr="00DC098B">
        <w:rPr>
          <w:rFonts w:ascii="Times New Roman" w:hAnsi="Times New Roman" w:cs="Times New Roman"/>
          <w:lang w:val="en-US"/>
        </w:rPr>
        <w:t>5</w:t>
      </w:r>
      <w:r w:rsidR="006711A8" w:rsidRPr="00DC098B">
        <w:rPr>
          <w:rFonts w:ascii="Times New Roman" w:hAnsi="Times New Roman" w:cs="Times New Roman"/>
          <w:lang w:val="en-US"/>
        </w:rPr>
        <w:t>3</w:t>
      </w:r>
      <w:r w:rsidR="00B21B5F" w:rsidRPr="00DC098B">
        <w:rPr>
          <w:rFonts w:ascii="Times New Roman" w:hAnsi="Times New Roman" w:cs="Times New Roman"/>
          <w:lang w:val="en-US"/>
        </w:rPr>
        <w:t>.</w:t>
      </w:r>
    </w:p>
  </w:footnote>
  <w:footnote w:id="58">
    <w:p w14:paraId="72769AC7" w14:textId="7BE88C7E" w:rsidR="00EE3D20" w:rsidRPr="00DC098B" w:rsidRDefault="00EE3D2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B21B5F" w:rsidRPr="00DC098B">
        <w:rPr>
          <w:rFonts w:ascii="Times New Roman" w:hAnsi="Times New Roman" w:cs="Times New Roman"/>
          <w:lang w:val="en-US"/>
        </w:rPr>
        <w:t>Ibidem, 54</w:t>
      </w:r>
      <w:r w:rsidR="006711A8" w:rsidRPr="00DC098B">
        <w:rPr>
          <w:rFonts w:ascii="Times New Roman" w:hAnsi="Times New Roman" w:cs="Times New Roman"/>
          <w:lang w:val="en-US"/>
        </w:rPr>
        <w:t>.</w:t>
      </w:r>
    </w:p>
  </w:footnote>
  <w:footnote w:id="59">
    <w:p w14:paraId="758F251A" w14:textId="510226CF" w:rsidR="00EE3D20" w:rsidRPr="00DC098B" w:rsidRDefault="00EE3D20" w:rsidP="00AC55A1">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AC55A1" w:rsidRPr="00DC098B">
        <w:rPr>
          <w:rFonts w:ascii="Times New Roman" w:hAnsi="Times New Roman" w:cs="Times New Roman"/>
          <w:lang w:val="en-US"/>
        </w:rPr>
        <w:t xml:space="preserve">Innocent III, </w:t>
      </w:r>
      <w:r w:rsidR="004C0045" w:rsidRPr="00DC098B">
        <w:rPr>
          <w:rFonts w:ascii="Times New Roman" w:hAnsi="Times New Roman" w:cs="Times New Roman"/>
          <w:lang w:val="en-US"/>
        </w:rPr>
        <w:t>‘</w:t>
      </w:r>
      <w:r w:rsidR="00AC55A1" w:rsidRPr="00DC098B">
        <w:rPr>
          <w:rFonts w:ascii="Times New Roman" w:hAnsi="Times New Roman" w:cs="Times New Roman"/>
          <w:lang w:val="en-US"/>
        </w:rPr>
        <w:t>Ne nos ejus (10 March 1208)</w:t>
      </w:r>
      <w:r w:rsidR="004C0045" w:rsidRPr="00DC098B">
        <w:rPr>
          <w:rFonts w:ascii="Times New Roman" w:hAnsi="Times New Roman" w:cs="Times New Roman"/>
          <w:lang w:val="en-US"/>
        </w:rPr>
        <w:t>’</w:t>
      </w:r>
      <w:r w:rsidR="00AC55A1" w:rsidRPr="00DC098B">
        <w:rPr>
          <w:rFonts w:ascii="Times New Roman" w:hAnsi="Times New Roman" w:cs="Times New Roman"/>
          <w:lang w:val="en-US"/>
        </w:rPr>
        <w:t xml:space="preserve"> in:</w:t>
      </w:r>
      <w:r w:rsidR="0004281F" w:rsidRPr="00DC098B">
        <w:rPr>
          <w:rFonts w:ascii="Times New Roman" w:hAnsi="Times New Roman" w:cs="Times New Roman"/>
          <w:lang w:val="en-US"/>
        </w:rPr>
        <w:t xml:space="preserve"> Abbé Migne, </w:t>
      </w:r>
      <w:r w:rsidR="00805634" w:rsidRPr="00DC098B">
        <w:rPr>
          <w:rFonts w:ascii="Times New Roman" w:hAnsi="Times New Roman" w:cs="Times New Roman"/>
          <w:i/>
          <w:iCs/>
          <w:lang w:val="en-US"/>
        </w:rPr>
        <w:t>Patrologia Latina</w:t>
      </w:r>
      <w:r w:rsidR="004110E4" w:rsidRPr="00DC098B">
        <w:rPr>
          <w:rFonts w:ascii="Times New Roman" w:hAnsi="Times New Roman" w:cs="Times New Roman"/>
          <w:i/>
          <w:iCs/>
          <w:lang w:val="en-US"/>
        </w:rPr>
        <w:t>,</w:t>
      </w:r>
      <w:r w:rsidR="00AC55A1" w:rsidRPr="00DC098B">
        <w:rPr>
          <w:rFonts w:ascii="Times New Roman" w:hAnsi="Times New Roman" w:cs="Times New Roman"/>
          <w:lang w:val="en-US"/>
        </w:rPr>
        <w:t xml:space="preserve"> vol. 215</w:t>
      </w:r>
      <w:r w:rsidR="00805634" w:rsidRPr="00DC098B">
        <w:rPr>
          <w:rFonts w:ascii="Times New Roman" w:hAnsi="Times New Roman" w:cs="Times New Roman"/>
          <w:lang w:val="en-US"/>
        </w:rPr>
        <w:t xml:space="preserve"> (</w:t>
      </w:r>
      <w:r w:rsidR="00A47744" w:rsidRPr="00DC098B">
        <w:rPr>
          <w:rFonts w:ascii="Times New Roman" w:hAnsi="Times New Roman" w:cs="Times New Roman"/>
          <w:lang w:val="en-US"/>
        </w:rPr>
        <w:t>Lille 1855</w:t>
      </w:r>
      <w:r w:rsidR="00805634" w:rsidRPr="00DC098B">
        <w:rPr>
          <w:rFonts w:ascii="Times New Roman" w:hAnsi="Times New Roman" w:cs="Times New Roman"/>
          <w:lang w:val="en-US"/>
        </w:rPr>
        <w:t xml:space="preserve">) </w:t>
      </w:r>
      <w:r w:rsidR="00AC55A1" w:rsidRPr="00DC098B">
        <w:rPr>
          <w:rFonts w:ascii="Times New Roman" w:hAnsi="Times New Roman" w:cs="Times New Roman"/>
          <w:lang w:val="en-US"/>
        </w:rPr>
        <w:t>1353–</w:t>
      </w:r>
      <w:r w:rsidR="00805634" w:rsidRPr="00DC098B">
        <w:rPr>
          <w:rFonts w:ascii="Times New Roman" w:hAnsi="Times New Roman" w:cs="Times New Roman"/>
          <w:lang w:val="en-US"/>
        </w:rPr>
        <w:t>135</w:t>
      </w:r>
      <w:r w:rsidR="00AC55A1" w:rsidRPr="00DC098B">
        <w:rPr>
          <w:rFonts w:ascii="Times New Roman" w:hAnsi="Times New Roman" w:cs="Times New Roman"/>
          <w:lang w:val="en-US"/>
        </w:rPr>
        <w:t>9</w:t>
      </w:r>
      <w:r w:rsidR="00991B52" w:rsidRPr="00DC098B">
        <w:rPr>
          <w:rFonts w:ascii="Times New Roman" w:hAnsi="Times New Roman" w:cs="Times New Roman"/>
          <w:lang w:val="en-US"/>
        </w:rPr>
        <w:t>;</w:t>
      </w:r>
      <w:r w:rsidR="00A47744" w:rsidRPr="00DC098B">
        <w:rPr>
          <w:rFonts w:ascii="Times New Roman" w:hAnsi="Times New Roman" w:cs="Times New Roman"/>
          <w:lang w:val="en-US"/>
        </w:rPr>
        <w:t xml:space="preserve"> Translation in: Léglu (ed.), The Cathars and the Albigensian Crusade,</w:t>
      </w:r>
      <w:r w:rsidR="00287481" w:rsidRPr="00DC098B">
        <w:rPr>
          <w:rFonts w:ascii="Times New Roman" w:hAnsi="Times New Roman" w:cs="Times New Roman"/>
          <w:lang w:val="en-US"/>
        </w:rPr>
        <w:t xml:space="preserve"> 37-40.</w:t>
      </w:r>
    </w:p>
  </w:footnote>
  <w:footnote w:id="60">
    <w:p w14:paraId="3B861C82" w14:textId="5790D25E"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5632F5" w:rsidRPr="00DC098B">
        <w:rPr>
          <w:rFonts w:ascii="Times New Roman" w:hAnsi="Times New Roman" w:cs="Times New Roman"/>
          <w:lang w:val="en-US"/>
        </w:rPr>
        <w:t xml:space="preserve">Pegg, </w:t>
      </w:r>
      <w:r w:rsidR="005632F5" w:rsidRPr="00DC098B">
        <w:rPr>
          <w:rFonts w:ascii="Times New Roman" w:hAnsi="Times New Roman" w:cs="Times New Roman"/>
          <w:i/>
          <w:iCs/>
          <w:lang w:val="en-US"/>
        </w:rPr>
        <w:t>A Most Holy War</w:t>
      </w:r>
      <w:r w:rsidR="005632F5" w:rsidRPr="00DC098B">
        <w:rPr>
          <w:rFonts w:ascii="Times New Roman" w:hAnsi="Times New Roman" w:cs="Times New Roman"/>
          <w:lang w:val="en-US"/>
        </w:rPr>
        <w:t xml:space="preserve">, </w:t>
      </w:r>
      <w:r w:rsidR="00FD037C" w:rsidRPr="00DC098B">
        <w:rPr>
          <w:rFonts w:ascii="Times New Roman" w:hAnsi="Times New Roman" w:cs="Times New Roman"/>
          <w:lang w:val="en-US"/>
        </w:rPr>
        <w:t>65.</w:t>
      </w:r>
    </w:p>
  </w:footnote>
  <w:footnote w:id="61">
    <w:p w14:paraId="26BA2960" w14:textId="11035494"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B17601" w:rsidRPr="00DC098B">
        <w:rPr>
          <w:rFonts w:ascii="Times New Roman" w:hAnsi="Times New Roman" w:cs="Times New Roman"/>
          <w:lang w:val="en-US"/>
        </w:rPr>
        <w:t xml:space="preserve">Marvin, </w:t>
      </w:r>
      <w:r w:rsidR="00B17601" w:rsidRPr="00DC098B">
        <w:rPr>
          <w:rFonts w:ascii="Times New Roman" w:hAnsi="Times New Roman" w:cs="Times New Roman"/>
          <w:i/>
          <w:iCs/>
          <w:lang w:val="en-US"/>
        </w:rPr>
        <w:t>the Occitan War</w:t>
      </w:r>
      <w:r w:rsidR="00B17601" w:rsidRPr="00DC098B">
        <w:rPr>
          <w:rFonts w:ascii="Times New Roman" w:hAnsi="Times New Roman" w:cs="Times New Roman"/>
          <w:lang w:val="en-US"/>
        </w:rPr>
        <w:t xml:space="preserve">, </w:t>
      </w:r>
      <w:r w:rsidR="00FF6745" w:rsidRPr="00DC098B">
        <w:rPr>
          <w:rFonts w:ascii="Times New Roman" w:hAnsi="Times New Roman" w:cs="Times New Roman"/>
          <w:lang w:val="en-US"/>
        </w:rPr>
        <w:t>18</w:t>
      </w:r>
      <w:r w:rsidR="00C62E72" w:rsidRPr="00DC098B">
        <w:rPr>
          <w:rFonts w:ascii="Times New Roman" w:hAnsi="Times New Roman" w:cs="Times New Roman"/>
          <w:lang w:val="en-US"/>
        </w:rPr>
        <w:t>.</w:t>
      </w:r>
    </w:p>
  </w:footnote>
  <w:footnote w:id="62">
    <w:p w14:paraId="0C1B1693" w14:textId="1289A51D"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0D67B8" w:rsidRPr="00DC098B">
        <w:rPr>
          <w:rFonts w:ascii="Times New Roman" w:hAnsi="Times New Roman" w:cs="Times New Roman"/>
          <w:lang w:val="en-US"/>
        </w:rPr>
        <w:t xml:space="preserve">Pegg, </w:t>
      </w:r>
      <w:r w:rsidR="000D67B8" w:rsidRPr="00DC098B">
        <w:rPr>
          <w:rFonts w:ascii="Times New Roman" w:hAnsi="Times New Roman" w:cs="Times New Roman"/>
          <w:i/>
          <w:iCs/>
          <w:lang w:val="en-US"/>
        </w:rPr>
        <w:t>A Most Holy War</w:t>
      </w:r>
      <w:r w:rsidR="000D67B8" w:rsidRPr="00DC098B">
        <w:rPr>
          <w:rFonts w:ascii="Times New Roman" w:hAnsi="Times New Roman" w:cs="Times New Roman"/>
          <w:lang w:val="en-US"/>
        </w:rPr>
        <w:t xml:space="preserve">, </w:t>
      </w:r>
      <w:r w:rsidR="004C00DF" w:rsidRPr="00DC098B">
        <w:rPr>
          <w:rFonts w:ascii="Times New Roman" w:hAnsi="Times New Roman" w:cs="Times New Roman"/>
          <w:lang w:val="en-US"/>
        </w:rPr>
        <w:t>62-63.</w:t>
      </w:r>
    </w:p>
  </w:footnote>
  <w:footnote w:id="63">
    <w:p w14:paraId="24FE57F1" w14:textId="66D07B16"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B0B6F" w:rsidRPr="00DC098B">
        <w:rPr>
          <w:rFonts w:ascii="Times New Roman" w:hAnsi="Times New Roman" w:cs="Times New Roman"/>
          <w:lang w:val="en-US"/>
        </w:rPr>
        <w:t>Ibidem, 64.</w:t>
      </w:r>
    </w:p>
  </w:footnote>
  <w:footnote w:id="64">
    <w:p w14:paraId="28EA28FE" w14:textId="5DCFB1E3"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FD339D" w:rsidRPr="00DC098B">
        <w:rPr>
          <w:rFonts w:ascii="Times New Roman" w:hAnsi="Times New Roman" w:cs="Times New Roman"/>
          <w:lang w:val="en-US"/>
        </w:rPr>
        <w:t>PVC</w:t>
      </w:r>
      <w:r w:rsidR="0083611D" w:rsidRPr="00DC098B">
        <w:rPr>
          <w:rFonts w:ascii="Times New Roman" w:hAnsi="Times New Roman" w:cs="Times New Roman"/>
          <w:lang w:val="en-US"/>
        </w:rPr>
        <w:t>,</w:t>
      </w:r>
      <w:r w:rsidR="00FD339D" w:rsidRPr="00DC098B">
        <w:rPr>
          <w:rFonts w:ascii="Times New Roman" w:hAnsi="Times New Roman" w:cs="Times New Roman"/>
          <w:lang w:val="en-US"/>
        </w:rPr>
        <w:t xml:space="preserve"> </w:t>
      </w:r>
      <w:r w:rsidR="0083611D" w:rsidRPr="00DC098B">
        <w:rPr>
          <w:rFonts w:ascii="Times New Roman" w:hAnsi="Times New Roman" w:cs="Times New Roman"/>
          <w:lang w:val="en-US"/>
        </w:rPr>
        <w:t>xlii.</w:t>
      </w:r>
    </w:p>
  </w:footnote>
  <w:footnote w:id="65">
    <w:p w14:paraId="1D80D6DF" w14:textId="5DC9A3EF"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1715BC" w:rsidRPr="00DC098B">
        <w:rPr>
          <w:rFonts w:ascii="Times New Roman" w:hAnsi="Times New Roman" w:cs="Times New Roman"/>
          <w:lang w:val="en-US"/>
        </w:rPr>
        <w:t xml:space="preserve">Pegg, </w:t>
      </w:r>
      <w:r w:rsidR="001715BC" w:rsidRPr="00DC098B">
        <w:rPr>
          <w:rFonts w:ascii="Times New Roman" w:hAnsi="Times New Roman" w:cs="Times New Roman"/>
          <w:i/>
          <w:iCs/>
          <w:lang w:val="en-US"/>
        </w:rPr>
        <w:t>A Most Holy War</w:t>
      </w:r>
      <w:r w:rsidR="001715BC" w:rsidRPr="00DC098B">
        <w:rPr>
          <w:rFonts w:ascii="Times New Roman" w:hAnsi="Times New Roman" w:cs="Times New Roman"/>
          <w:lang w:val="en-US"/>
        </w:rPr>
        <w:t>, 100</w:t>
      </w:r>
      <w:r w:rsidR="00991B52" w:rsidRPr="00DC098B">
        <w:rPr>
          <w:rFonts w:ascii="Times New Roman" w:hAnsi="Times New Roman" w:cs="Times New Roman"/>
          <w:lang w:val="en-US"/>
        </w:rPr>
        <w:t>;</w:t>
      </w:r>
      <w:r w:rsidR="001715BC" w:rsidRPr="00DC098B">
        <w:rPr>
          <w:rFonts w:ascii="Times New Roman" w:hAnsi="Times New Roman" w:cs="Times New Roman"/>
          <w:lang w:val="en-US"/>
        </w:rPr>
        <w:t xml:space="preserve"> </w:t>
      </w:r>
      <w:r w:rsidR="003177F7" w:rsidRPr="00DC098B">
        <w:rPr>
          <w:rFonts w:ascii="Times New Roman" w:hAnsi="Times New Roman" w:cs="Times New Roman"/>
          <w:i/>
          <w:iCs/>
          <w:lang w:val="en-US"/>
        </w:rPr>
        <w:t>Chanson</w:t>
      </w:r>
      <w:r w:rsidR="003177F7" w:rsidRPr="00DC098B">
        <w:rPr>
          <w:rFonts w:ascii="Times New Roman" w:hAnsi="Times New Roman" w:cs="Times New Roman"/>
          <w:lang w:val="en-US"/>
        </w:rPr>
        <w:t>, 29.</w:t>
      </w:r>
    </w:p>
  </w:footnote>
  <w:footnote w:id="66">
    <w:p w14:paraId="6B0EBEEE" w14:textId="55C277D7"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33" w:name="_Hlk110177830"/>
      <w:r w:rsidR="00070374" w:rsidRPr="00DC098B">
        <w:rPr>
          <w:rFonts w:ascii="Times New Roman" w:hAnsi="Times New Roman" w:cs="Times New Roman"/>
          <w:lang w:val="en-US"/>
        </w:rPr>
        <w:t xml:space="preserve">Marvin, </w:t>
      </w:r>
      <w:r w:rsidR="00991B52" w:rsidRPr="00DC098B">
        <w:rPr>
          <w:rFonts w:ascii="Times New Roman" w:hAnsi="Times New Roman" w:cs="Times New Roman"/>
          <w:i/>
          <w:iCs/>
          <w:lang w:val="en-US"/>
        </w:rPr>
        <w:t>T</w:t>
      </w:r>
      <w:r w:rsidR="00070374" w:rsidRPr="00DC098B">
        <w:rPr>
          <w:rFonts w:ascii="Times New Roman" w:hAnsi="Times New Roman" w:cs="Times New Roman"/>
          <w:i/>
          <w:iCs/>
          <w:lang w:val="en-US"/>
        </w:rPr>
        <w:t>he Occitan War</w:t>
      </w:r>
      <w:r w:rsidR="00070374" w:rsidRPr="00DC098B">
        <w:rPr>
          <w:rFonts w:ascii="Times New Roman" w:hAnsi="Times New Roman" w:cs="Times New Roman"/>
          <w:lang w:val="en-US"/>
        </w:rPr>
        <w:t>,</w:t>
      </w:r>
      <w:r w:rsidR="00775825" w:rsidRPr="00DC098B">
        <w:rPr>
          <w:rFonts w:ascii="Times New Roman" w:hAnsi="Times New Roman" w:cs="Times New Roman"/>
          <w:lang w:val="en-US"/>
        </w:rPr>
        <w:t xml:space="preserve"> </w:t>
      </w:r>
      <w:bookmarkEnd w:id="33"/>
      <w:r w:rsidR="00775825" w:rsidRPr="00DC098B">
        <w:rPr>
          <w:rFonts w:ascii="Times New Roman" w:hAnsi="Times New Roman" w:cs="Times New Roman"/>
          <w:lang w:val="en-US"/>
        </w:rPr>
        <w:t>89</w:t>
      </w:r>
      <w:r w:rsidR="004C39AE" w:rsidRPr="00DC098B">
        <w:rPr>
          <w:rFonts w:ascii="Times New Roman" w:hAnsi="Times New Roman" w:cs="Times New Roman"/>
          <w:lang w:val="en-US"/>
        </w:rPr>
        <w:t>. This remained a problem for Simon</w:t>
      </w:r>
      <w:r w:rsidR="004C0045" w:rsidRPr="00DC098B">
        <w:rPr>
          <w:rFonts w:ascii="Times New Roman" w:hAnsi="Times New Roman" w:cs="Times New Roman"/>
          <w:lang w:val="en-US"/>
        </w:rPr>
        <w:t>’</w:t>
      </w:r>
      <w:r w:rsidR="004C39AE" w:rsidRPr="00DC098B">
        <w:rPr>
          <w:rFonts w:ascii="Times New Roman" w:hAnsi="Times New Roman" w:cs="Times New Roman"/>
          <w:lang w:val="en-US"/>
        </w:rPr>
        <w:t xml:space="preserve">s army throughout the </w:t>
      </w:r>
      <w:r w:rsidR="00991B52" w:rsidRPr="00DC098B">
        <w:rPr>
          <w:rFonts w:ascii="Times New Roman" w:hAnsi="Times New Roman" w:cs="Times New Roman"/>
          <w:lang w:val="en-US"/>
        </w:rPr>
        <w:t>C</w:t>
      </w:r>
      <w:r w:rsidR="004C39AE" w:rsidRPr="00DC098B">
        <w:rPr>
          <w:rFonts w:ascii="Times New Roman" w:hAnsi="Times New Roman" w:cs="Times New Roman"/>
          <w:lang w:val="en-US"/>
        </w:rPr>
        <w:t xml:space="preserve">rusade. Marvin, </w:t>
      </w:r>
      <w:r w:rsidR="00991B52" w:rsidRPr="00DC098B">
        <w:rPr>
          <w:rFonts w:ascii="Times New Roman" w:hAnsi="Times New Roman" w:cs="Times New Roman"/>
          <w:i/>
          <w:iCs/>
          <w:lang w:val="en-US"/>
        </w:rPr>
        <w:t>T</w:t>
      </w:r>
      <w:r w:rsidR="004C39AE" w:rsidRPr="00DC098B">
        <w:rPr>
          <w:rFonts w:ascii="Times New Roman" w:hAnsi="Times New Roman" w:cs="Times New Roman"/>
          <w:i/>
          <w:iCs/>
          <w:lang w:val="en-US"/>
        </w:rPr>
        <w:t>he Occitan War</w:t>
      </w:r>
      <w:r w:rsidR="004C39AE" w:rsidRPr="00DC098B">
        <w:rPr>
          <w:rFonts w:ascii="Times New Roman" w:hAnsi="Times New Roman" w:cs="Times New Roman"/>
          <w:lang w:val="en-US"/>
        </w:rPr>
        <w:t xml:space="preserve">, </w:t>
      </w:r>
      <w:r w:rsidR="00070374" w:rsidRPr="00DC098B">
        <w:rPr>
          <w:rFonts w:ascii="Times New Roman" w:hAnsi="Times New Roman" w:cs="Times New Roman"/>
          <w:lang w:val="en-US"/>
        </w:rPr>
        <w:t>145.</w:t>
      </w:r>
    </w:p>
  </w:footnote>
  <w:footnote w:id="67">
    <w:p w14:paraId="25B0EB4C" w14:textId="73F6C366" w:rsidR="001D1782" w:rsidRPr="00DC098B" w:rsidRDefault="001D178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B1846" w:rsidRPr="00DC098B">
        <w:rPr>
          <w:rFonts w:ascii="Times New Roman" w:hAnsi="Times New Roman" w:cs="Times New Roman"/>
          <w:lang w:val="en-US"/>
        </w:rPr>
        <w:t>Ibidem, 71</w:t>
      </w:r>
      <w:r w:rsidR="00991B52" w:rsidRPr="00DC098B">
        <w:rPr>
          <w:rFonts w:ascii="Times New Roman" w:hAnsi="Times New Roman" w:cs="Times New Roman"/>
          <w:lang w:val="en-US"/>
        </w:rPr>
        <w:t>.</w:t>
      </w:r>
      <w:r w:rsidR="00BE036F" w:rsidRPr="00DC098B">
        <w:rPr>
          <w:rFonts w:ascii="Times New Roman" w:hAnsi="Times New Roman" w:cs="Times New Roman"/>
          <w:lang w:val="en-US"/>
        </w:rPr>
        <w:t xml:space="preserve"> </w:t>
      </w:r>
      <w:r w:rsidR="00FF76E3" w:rsidRPr="00DC098B">
        <w:rPr>
          <w:rFonts w:ascii="Times New Roman" w:hAnsi="Times New Roman" w:cs="Times New Roman"/>
          <w:lang w:val="en-US"/>
        </w:rPr>
        <w:t xml:space="preserve">Alice </w:t>
      </w:r>
      <w:r w:rsidR="009C3827" w:rsidRPr="00DC098B">
        <w:rPr>
          <w:rFonts w:ascii="Times New Roman" w:hAnsi="Times New Roman" w:cs="Times New Roman"/>
          <w:lang w:val="en-US"/>
        </w:rPr>
        <w:t>proved to be very effective</w:t>
      </w:r>
      <w:r w:rsidR="00FF76E3" w:rsidRPr="00DC098B">
        <w:rPr>
          <w:rFonts w:ascii="Times New Roman" w:hAnsi="Times New Roman" w:cs="Times New Roman"/>
          <w:lang w:val="en-US"/>
        </w:rPr>
        <w:t xml:space="preserve"> as a recruiter</w:t>
      </w:r>
      <w:r w:rsidR="009C3827" w:rsidRPr="00DC098B">
        <w:rPr>
          <w:rFonts w:ascii="Times New Roman" w:hAnsi="Times New Roman" w:cs="Times New Roman"/>
          <w:lang w:val="en-US"/>
        </w:rPr>
        <w:t xml:space="preserve">, a role she </w:t>
      </w:r>
      <w:r w:rsidR="00AC518C" w:rsidRPr="00DC098B">
        <w:rPr>
          <w:rFonts w:ascii="Times New Roman" w:hAnsi="Times New Roman" w:cs="Times New Roman"/>
          <w:lang w:val="en-US"/>
        </w:rPr>
        <w:t>repeatedly</w:t>
      </w:r>
      <w:r w:rsidR="009C3827" w:rsidRPr="00DC098B">
        <w:rPr>
          <w:rFonts w:ascii="Times New Roman" w:hAnsi="Times New Roman" w:cs="Times New Roman"/>
          <w:lang w:val="en-US"/>
        </w:rPr>
        <w:t xml:space="preserve"> </w:t>
      </w:r>
      <w:r w:rsidR="00AC518C" w:rsidRPr="00DC098B">
        <w:rPr>
          <w:rFonts w:ascii="Times New Roman" w:hAnsi="Times New Roman" w:cs="Times New Roman"/>
          <w:lang w:val="en-US"/>
        </w:rPr>
        <w:t>fulfilled</w:t>
      </w:r>
      <w:r w:rsidR="009C3827" w:rsidRPr="00DC098B">
        <w:rPr>
          <w:rFonts w:ascii="Times New Roman" w:hAnsi="Times New Roman" w:cs="Times New Roman"/>
          <w:lang w:val="en-US"/>
        </w:rPr>
        <w:t xml:space="preserve">. </w:t>
      </w:r>
      <w:r w:rsidR="005B1785" w:rsidRPr="00DC098B">
        <w:rPr>
          <w:rFonts w:ascii="Times New Roman" w:hAnsi="Times New Roman" w:cs="Times New Roman"/>
          <w:lang w:val="en-US"/>
        </w:rPr>
        <w:t xml:space="preserve">G.E.M. Lippiatt, </w:t>
      </w:r>
      <w:r w:rsidR="005B1785" w:rsidRPr="00DC098B">
        <w:rPr>
          <w:rFonts w:ascii="Times New Roman" w:hAnsi="Times New Roman" w:cs="Times New Roman"/>
          <w:i/>
          <w:iCs/>
          <w:lang w:val="en-US"/>
        </w:rPr>
        <w:t>Simon V of Montfort and Baronial Government</w:t>
      </w:r>
      <w:r w:rsidR="005F655A" w:rsidRPr="00DC098B">
        <w:rPr>
          <w:rFonts w:ascii="Times New Roman" w:hAnsi="Times New Roman" w:cs="Times New Roman"/>
          <w:i/>
          <w:iCs/>
          <w:lang w:val="en-US"/>
        </w:rPr>
        <w:t xml:space="preserve">, </w:t>
      </w:r>
      <w:r w:rsidR="00AC518C" w:rsidRPr="00DC098B">
        <w:rPr>
          <w:rFonts w:ascii="Times New Roman" w:hAnsi="Times New Roman" w:cs="Times New Roman"/>
          <w:lang w:val="en-US"/>
        </w:rPr>
        <w:t>62</w:t>
      </w:r>
      <w:r w:rsidR="00991B52" w:rsidRPr="00DC098B">
        <w:rPr>
          <w:rFonts w:ascii="Times New Roman" w:hAnsi="Times New Roman" w:cs="Times New Roman"/>
          <w:lang w:val="en-US"/>
        </w:rPr>
        <w:t>;</w:t>
      </w:r>
      <w:r w:rsidR="00B80BCF" w:rsidRPr="00DC098B">
        <w:rPr>
          <w:rFonts w:ascii="Times New Roman" w:hAnsi="Times New Roman" w:cs="Times New Roman"/>
          <w:lang w:val="en-US"/>
        </w:rPr>
        <w:t xml:space="preserve"> </w:t>
      </w:r>
      <w:r w:rsidR="00B80BCF" w:rsidRPr="00DC098B">
        <w:rPr>
          <w:rFonts w:ascii="Times New Roman" w:hAnsi="Times New Roman" w:cs="Times New Roman"/>
          <w:i/>
          <w:iCs/>
          <w:lang w:val="en-US"/>
        </w:rPr>
        <w:t>Chanson</w:t>
      </w:r>
      <w:r w:rsidR="00B80BCF" w:rsidRPr="00DC098B">
        <w:rPr>
          <w:rFonts w:ascii="Times New Roman" w:hAnsi="Times New Roman" w:cs="Times New Roman"/>
          <w:lang w:val="en-US"/>
        </w:rPr>
        <w:t>, 84.</w:t>
      </w:r>
    </w:p>
  </w:footnote>
  <w:footnote w:id="68">
    <w:p w14:paraId="2110A2D3" w14:textId="01404DD3" w:rsidR="00F93141" w:rsidRPr="00DC098B" w:rsidRDefault="00F93141">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F51783" w:rsidRPr="00DC098B">
        <w:rPr>
          <w:rFonts w:ascii="Times New Roman" w:hAnsi="Times New Roman" w:cs="Times New Roman"/>
          <w:lang w:val="en-US"/>
        </w:rPr>
        <w:t xml:space="preserve">Pegg, </w:t>
      </w:r>
      <w:r w:rsidR="00F51783" w:rsidRPr="00DC098B">
        <w:rPr>
          <w:rFonts w:ascii="Times New Roman" w:hAnsi="Times New Roman" w:cs="Times New Roman"/>
          <w:i/>
          <w:iCs/>
          <w:lang w:val="en-US"/>
        </w:rPr>
        <w:t>A Most Holy War</w:t>
      </w:r>
      <w:r w:rsidR="00F51783" w:rsidRPr="00DC098B">
        <w:rPr>
          <w:rFonts w:ascii="Times New Roman" w:hAnsi="Times New Roman" w:cs="Times New Roman"/>
          <w:lang w:val="en-US"/>
        </w:rPr>
        <w:t xml:space="preserve">, </w:t>
      </w:r>
      <w:r w:rsidR="003F2CF3" w:rsidRPr="00DC098B">
        <w:rPr>
          <w:rFonts w:ascii="Times New Roman" w:hAnsi="Times New Roman" w:cs="Times New Roman"/>
          <w:lang w:val="en-US"/>
        </w:rPr>
        <w:t>108, 112.</w:t>
      </w:r>
    </w:p>
  </w:footnote>
  <w:footnote w:id="69">
    <w:p w14:paraId="679CBB0B" w14:textId="2A1875B4" w:rsidR="00F93141" w:rsidRPr="00DC098B" w:rsidRDefault="00F93141">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2B288D" w:rsidRPr="00DC098B">
        <w:rPr>
          <w:rFonts w:ascii="Times New Roman" w:hAnsi="Times New Roman" w:cs="Times New Roman"/>
          <w:lang w:val="en-US"/>
        </w:rPr>
        <w:t>PVC, xliii</w:t>
      </w:r>
      <w:r w:rsidR="00613A63" w:rsidRPr="00DC098B">
        <w:rPr>
          <w:rFonts w:ascii="Times New Roman" w:hAnsi="Times New Roman" w:cs="Times New Roman"/>
          <w:lang w:val="en-US"/>
        </w:rPr>
        <w:t>.</w:t>
      </w:r>
    </w:p>
  </w:footnote>
  <w:footnote w:id="70">
    <w:p w14:paraId="4952F5D1" w14:textId="6EECEDCA" w:rsidR="00F93141" w:rsidRPr="00DC098B" w:rsidRDefault="00F93141">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309B4" w:rsidRPr="00DC098B">
        <w:rPr>
          <w:rFonts w:ascii="Times New Roman" w:hAnsi="Times New Roman" w:cs="Times New Roman"/>
          <w:lang w:val="en-US"/>
        </w:rPr>
        <w:t>Ibidem</w:t>
      </w:r>
      <w:r w:rsidR="00CD553A" w:rsidRPr="00DC098B">
        <w:rPr>
          <w:rFonts w:ascii="Times New Roman" w:hAnsi="Times New Roman" w:cs="Times New Roman"/>
          <w:lang w:val="en-US"/>
        </w:rPr>
        <w:t>, xliii</w:t>
      </w:r>
      <w:r w:rsidR="00991B52" w:rsidRPr="00DC098B">
        <w:rPr>
          <w:rFonts w:ascii="Times New Roman" w:hAnsi="Times New Roman" w:cs="Times New Roman"/>
          <w:lang w:val="en-US"/>
        </w:rPr>
        <w:t>.</w:t>
      </w:r>
    </w:p>
  </w:footnote>
  <w:footnote w:id="71">
    <w:p w14:paraId="7B877B68" w14:textId="246709CA" w:rsidR="00F93141" w:rsidRPr="00DC098B" w:rsidRDefault="00F93141">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E5ED4" w:rsidRPr="00DC098B">
        <w:rPr>
          <w:rFonts w:ascii="Times New Roman" w:hAnsi="Times New Roman" w:cs="Times New Roman"/>
          <w:lang w:val="en-US"/>
        </w:rPr>
        <w:t>Ibidem, xliii-xliv</w:t>
      </w:r>
      <w:r w:rsidR="00991B52" w:rsidRPr="00DC098B">
        <w:rPr>
          <w:rFonts w:ascii="Times New Roman" w:hAnsi="Times New Roman" w:cs="Times New Roman"/>
          <w:lang w:val="en-US"/>
        </w:rPr>
        <w:t>.</w:t>
      </w:r>
    </w:p>
  </w:footnote>
  <w:footnote w:id="72">
    <w:p w14:paraId="6B571D49" w14:textId="2AA1F184" w:rsidR="00B26046" w:rsidRPr="00DC098B" w:rsidRDefault="00B26046">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6C0CD9" w:rsidRPr="00DC098B">
        <w:rPr>
          <w:rFonts w:ascii="Times New Roman" w:hAnsi="Times New Roman" w:cs="Times New Roman"/>
          <w:lang w:val="en-US"/>
        </w:rPr>
        <w:t xml:space="preserve">Pegg, </w:t>
      </w:r>
      <w:r w:rsidR="006C0CD9" w:rsidRPr="00DC098B">
        <w:rPr>
          <w:rFonts w:ascii="Times New Roman" w:hAnsi="Times New Roman" w:cs="Times New Roman"/>
          <w:i/>
          <w:iCs/>
          <w:lang w:val="en-US"/>
        </w:rPr>
        <w:t>A Most Holy War</w:t>
      </w:r>
      <w:r w:rsidR="006C0CD9" w:rsidRPr="00DC098B">
        <w:rPr>
          <w:rFonts w:ascii="Times New Roman" w:hAnsi="Times New Roman" w:cs="Times New Roman"/>
          <w:lang w:val="en-US"/>
        </w:rPr>
        <w:t>, 122-123.</w:t>
      </w:r>
    </w:p>
  </w:footnote>
  <w:footnote w:id="73">
    <w:p w14:paraId="720E9F8B" w14:textId="05EA031C" w:rsidR="00222913" w:rsidRPr="00DC098B" w:rsidRDefault="0022291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76069E" w:rsidRPr="00DC098B">
        <w:rPr>
          <w:rFonts w:ascii="Times New Roman" w:hAnsi="Times New Roman" w:cs="Times New Roman"/>
          <w:lang w:val="en-US"/>
        </w:rPr>
        <w:t>Ibidem, 130-131</w:t>
      </w:r>
      <w:r w:rsidR="00991B52" w:rsidRPr="00DC098B">
        <w:rPr>
          <w:rFonts w:ascii="Times New Roman" w:hAnsi="Times New Roman" w:cs="Times New Roman"/>
          <w:lang w:val="en-US"/>
        </w:rPr>
        <w:t>.</w:t>
      </w:r>
    </w:p>
  </w:footnote>
  <w:footnote w:id="74">
    <w:p w14:paraId="6B422F49" w14:textId="06549B8A" w:rsidR="006129F9" w:rsidRPr="00DC098B" w:rsidRDefault="006129F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BB4053" w:rsidRPr="00DC098B">
        <w:rPr>
          <w:rFonts w:ascii="Times New Roman" w:hAnsi="Times New Roman" w:cs="Times New Roman"/>
          <w:lang w:val="en-US"/>
        </w:rPr>
        <w:t>PVC</w:t>
      </w:r>
      <w:r w:rsidR="009A3DFC" w:rsidRPr="00DC098B">
        <w:rPr>
          <w:rFonts w:ascii="Times New Roman" w:hAnsi="Times New Roman" w:cs="Times New Roman"/>
          <w:lang w:val="en-US"/>
        </w:rPr>
        <w:t>, xliv.</w:t>
      </w:r>
    </w:p>
  </w:footnote>
  <w:footnote w:id="75">
    <w:p w14:paraId="48CF0A9C" w14:textId="700D673B" w:rsidR="006129F9" w:rsidRPr="00DC098B" w:rsidRDefault="006129F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9A3DFC" w:rsidRPr="00DC098B">
        <w:rPr>
          <w:rFonts w:ascii="Times New Roman" w:hAnsi="Times New Roman" w:cs="Times New Roman"/>
          <w:lang w:val="en-US"/>
        </w:rPr>
        <w:t>Ibidem, xliv.</w:t>
      </w:r>
    </w:p>
  </w:footnote>
  <w:footnote w:id="76">
    <w:p w14:paraId="5BFE28CA" w14:textId="66D63639" w:rsidR="009769F0" w:rsidRPr="00DC098B" w:rsidRDefault="009769F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E56751" w:rsidRPr="00DC098B">
        <w:rPr>
          <w:rFonts w:ascii="Times New Roman" w:hAnsi="Times New Roman" w:cs="Times New Roman"/>
          <w:lang w:val="en-US"/>
        </w:rPr>
        <w:t xml:space="preserve">Pegg, </w:t>
      </w:r>
      <w:r w:rsidR="00E56751" w:rsidRPr="00DC098B">
        <w:rPr>
          <w:rFonts w:ascii="Times New Roman" w:hAnsi="Times New Roman" w:cs="Times New Roman"/>
          <w:i/>
          <w:iCs/>
          <w:lang w:val="en-US"/>
        </w:rPr>
        <w:t>A Most Holy War</w:t>
      </w:r>
      <w:r w:rsidR="00E56751" w:rsidRPr="00DC098B">
        <w:rPr>
          <w:rFonts w:ascii="Times New Roman" w:hAnsi="Times New Roman" w:cs="Times New Roman"/>
          <w:lang w:val="en-US"/>
        </w:rPr>
        <w:t>, 151.</w:t>
      </w:r>
    </w:p>
  </w:footnote>
  <w:footnote w:id="77">
    <w:p w14:paraId="354C35E4" w14:textId="5CB32068" w:rsidR="009769F0" w:rsidRPr="00DC098B" w:rsidRDefault="009769F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0862AB" w:rsidRPr="00DC098B">
        <w:rPr>
          <w:rFonts w:ascii="Times New Roman" w:hAnsi="Times New Roman" w:cs="Times New Roman"/>
          <w:lang w:val="en-US"/>
        </w:rPr>
        <w:t xml:space="preserve">Marvin, </w:t>
      </w:r>
      <w:r w:rsidR="00991B52" w:rsidRPr="00DC098B">
        <w:rPr>
          <w:rFonts w:ascii="Times New Roman" w:hAnsi="Times New Roman" w:cs="Times New Roman"/>
          <w:lang w:val="en-US"/>
        </w:rPr>
        <w:t>T</w:t>
      </w:r>
      <w:r w:rsidR="000862AB" w:rsidRPr="00DC098B">
        <w:rPr>
          <w:rFonts w:ascii="Times New Roman" w:hAnsi="Times New Roman" w:cs="Times New Roman"/>
          <w:lang w:val="en-US"/>
        </w:rPr>
        <w:t>he Occitan War, 248.</w:t>
      </w:r>
    </w:p>
  </w:footnote>
  <w:footnote w:id="78">
    <w:p w14:paraId="31A667C6" w14:textId="15174E59" w:rsidR="009769F0" w:rsidRPr="00DC098B" w:rsidRDefault="009769F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A2508A" w:rsidRPr="00DC098B">
        <w:rPr>
          <w:rFonts w:ascii="Times New Roman" w:hAnsi="Times New Roman" w:cs="Times New Roman"/>
          <w:lang w:val="en-US"/>
        </w:rPr>
        <w:t>PVC</w:t>
      </w:r>
      <w:r w:rsidR="000E366B" w:rsidRPr="00DC098B">
        <w:rPr>
          <w:rFonts w:ascii="Times New Roman" w:hAnsi="Times New Roman" w:cs="Times New Roman"/>
          <w:lang w:val="en-US"/>
        </w:rPr>
        <w:t>, 277</w:t>
      </w:r>
      <w:r w:rsidR="00991B52" w:rsidRPr="00DC098B">
        <w:rPr>
          <w:rFonts w:ascii="Times New Roman" w:hAnsi="Times New Roman" w:cs="Times New Roman"/>
          <w:lang w:val="en-US"/>
        </w:rPr>
        <w:t>;</w:t>
      </w:r>
      <w:r w:rsidR="000E366B" w:rsidRPr="00DC098B">
        <w:rPr>
          <w:rFonts w:ascii="Times New Roman" w:hAnsi="Times New Roman" w:cs="Times New Roman"/>
          <w:lang w:val="en-US"/>
        </w:rPr>
        <w:t xml:space="preserve"> </w:t>
      </w:r>
      <w:r w:rsidR="00955417" w:rsidRPr="00DC098B">
        <w:rPr>
          <w:rFonts w:ascii="Times New Roman" w:hAnsi="Times New Roman" w:cs="Times New Roman"/>
          <w:i/>
          <w:iCs/>
          <w:lang w:val="en-US"/>
        </w:rPr>
        <w:t>Chronica</w:t>
      </w:r>
      <w:r w:rsidR="000B384E" w:rsidRPr="00DC098B">
        <w:rPr>
          <w:rFonts w:ascii="Times New Roman" w:hAnsi="Times New Roman" w:cs="Times New Roman"/>
          <w:lang w:val="en-US"/>
        </w:rPr>
        <w:t>, 61</w:t>
      </w:r>
      <w:r w:rsidR="00991B52" w:rsidRPr="00DC098B">
        <w:rPr>
          <w:rFonts w:ascii="Times New Roman" w:hAnsi="Times New Roman" w:cs="Times New Roman"/>
          <w:lang w:val="en-US"/>
        </w:rPr>
        <w:t>;</w:t>
      </w:r>
      <w:r w:rsidR="00375DEC" w:rsidRPr="00DC098B">
        <w:rPr>
          <w:rFonts w:ascii="Times New Roman" w:hAnsi="Times New Roman" w:cs="Times New Roman"/>
          <w:lang w:val="en-US"/>
        </w:rPr>
        <w:t xml:space="preserve"> </w:t>
      </w:r>
      <w:r w:rsidR="00375DEC" w:rsidRPr="00DC098B">
        <w:rPr>
          <w:rFonts w:ascii="Times New Roman" w:hAnsi="Times New Roman" w:cs="Times New Roman"/>
          <w:i/>
          <w:iCs/>
          <w:lang w:val="en-US"/>
        </w:rPr>
        <w:t>Chanson</w:t>
      </w:r>
      <w:r w:rsidR="00375DEC" w:rsidRPr="00DC098B">
        <w:rPr>
          <w:rFonts w:ascii="Times New Roman" w:hAnsi="Times New Roman" w:cs="Times New Roman"/>
          <w:lang w:val="en-US"/>
        </w:rPr>
        <w:t xml:space="preserve"> 172.</w:t>
      </w:r>
    </w:p>
  </w:footnote>
  <w:footnote w:id="79">
    <w:p w14:paraId="2508285D" w14:textId="14B0BF53" w:rsidR="00A62934" w:rsidRPr="00DC098B" w:rsidRDefault="00A6293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6378E6" w:rsidRPr="00DC098B">
        <w:rPr>
          <w:rFonts w:ascii="Times New Roman" w:hAnsi="Times New Roman" w:cs="Times New Roman"/>
          <w:lang w:val="en-US"/>
        </w:rPr>
        <w:t>PVC</w:t>
      </w:r>
      <w:r w:rsidR="00B10058" w:rsidRPr="00DC098B">
        <w:rPr>
          <w:rFonts w:ascii="Times New Roman" w:hAnsi="Times New Roman" w:cs="Times New Roman"/>
          <w:lang w:val="en-US"/>
        </w:rPr>
        <w:t>, xlv.</w:t>
      </w:r>
    </w:p>
  </w:footnote>
  <w:footnote w:id="80">
    <w:p w14:paraId="088934E9" w14:textId="3955FFD1" w:rsidR="00A62934" w:rsidRPr="00DC098B" w:rsidRDefault="00A6293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4B0563" w:rsidRPr="00DC098B">
        <w:rPr>
          <w:rFonts w:ascii="Times New Roman" w:hAnsi="Times New Roman" w:cs="Times New Roman"/>
          <w:lang w:val="en-US"/>
        </w:rPr>
        <w:t xml:space="preserve">Pegg, </w:t>
      </w:r>
      <w:r w:rsidR="004B0563" w:rsidRPr="00DC098B">
        <w:rPr>
          <w:rFonts w:ascii="Times New Roman" w:hAnsi="Times New Roman" w:cs="Times New Roman"/>
          <w:i/>
          <w:iCs/>
          <w:lang w:val="en-US"/>
        </w:rPr>
        <w:t>A Most Holy War</w:t>
      </w:r>
      <w:r w:rsidR="004B0563" w:rsidRPr="00DC098B">
        <w:rPr>
          <w:rFonts w:ascii="Times New Roman" w:hAnsi="Times New Roman" w:cs="Times New Roman"/>
          <w:lang w:val="en-US"/>
        </w:rPr>
        <w:t>, 172.</w:t>
      </w:r>
    </w:p>
  </w:footnote>
  <w:footnote w:id="81">
    <w:p w14:paraId="4A01C66F" w14:textId="4E107559" w:rsidR="004922D9" w:rsidRPr="00DC098B" w:rsidRDefault="004922D9" w:rsidP="004D683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4D6833" w:rsidRPr="00DC098B">
        <w:rPr>
          <w:rFonts w:ascii="Times New Roman" w:hAnsi="Times New Roman" w:cs="Times New Roman"/>
          <w:lang w:val="en-US"/>
        </w:rPr>
        <w:t xml:space="preserve">Honorius III, </w:t>
      </w:r>
      <w:r w:rsidR="004C0045" w:rsidRPr="00DC098B">
        <w:rPr>
          <w:rFonts w:ascii="Times New Roman" w:hAnsi="Times New Roman" w:cs="Times New Roman"/>
          <w:lang w:val="en-US"/>
        </w:rPr>
        <w:t>‘</w:t>
      </w:r>
      <w:r w:rsidR="004D6833" w:rsidRPr="00DC098B">
        <w:rPr>
          <w:rFonts w:ascii="Times New Roman" w:hAnsi="Times New Roman" w:cs="Times New Roman"/>
          <w:lang w:val="en-US"/>
        </w:rPr>
        <w:t>Dignas Deo laudes (13 December 1223)</w:t>
      </w:r>
      <w:r w:rsidR="004C0045" w:rsidRPr="00DC098B">
        <w:rPr>
          <w:rFonts w:ascii="Times New Roman" w:hAnsi="Times New Roman" w:cs="Times New Roman"/>
          <w:lang w:val="en-US"/>
        </w:rPr>
        <w:t>’</w:t>
      </w:r>
      <w:r w:rsidR="004D6833" w:rsidRPr="00DC098B">
        <w:rPr>
          <w:rFonts w:ascii="Times New Roman" w:hAnsi="Times New Roman" w:cs="Times New Roman"/>
          <w:lang w:val="en-US"/>
        </w:rPr>
        <w:t xml:space="preserve"> </w:t>
      </w:r>
      <w:r w:rsidR="00CD21FF" w:rsidRPr="00DC098B">
        <w:rPr>
          <w:rFonts w:ascii="Times New Roman" w:hAnsi="Times New Roman" w:cs="Times New Roman"/>
          <w:lang w:val="en-US"/>
        </w:rPr>
        <w:t xml:space="preserve">, in: C. A. Horoy (ed.) </w:t>
      </w:r>
      <w:r w:rsidR="00B654BE" w:rsidRPr="00DC098B">
        <w:rPr>
          <w:rFonts w:ascii="Times New Roman" w:hAnsi="Times New Roman" w:cs="Times New Roman"/>
          <w:i/>
          <w:iCs/>
          <w:lang w:val="en-US"/>
        </w:rPr>
        <w:t xml:space="preserve">Honorii III </w:t>
      </w:r>
      <w:r w:rsidR="00991B52" w:rsidRPr="00DC098B">
        <w:rPr>
          <w:rFonts w:ascii="Times New Roman" w:hAnsi="Times New Roman" w:cs="Times New Roman"/>
          <w:i/>
          <w:iCs/>
          <w:lang w:val="en-US"/>
        </w:rPr>
        <w:t>R</w:t>
      </w:r>
      <w:r w:rsidR="00B654BE" w:rsidRPr="00DC098B">
        <w:rPr>
          <w:rFonts w:ascii="Times New Roman" w:hAnsi="Times New Roman" w:cs="Times New Roman"/>
          <w:i/>
          <w:iCs/>
          <w:lang w:val="en-US"/>
        </w:rPr>
        <w:t xml:space="preserve">omani </w:t>
      </w:r>
      <w:r w:rsidR="00333D3C" w:rsidRPr="00DC098B">
        <w:rPr>
          <w:rFonts w:ascii="Times New Roman" w:hAnsi="Times New Roman" w:cs="Times New Roman"/>
          <w:i/>
          <w:iCs/>
          <w:lang w:val="en-US"/>
        </w:rPr>
        <w:t>P</w:t>
      </w:r>
      <w:r w:rsidR="00B654BE" w:rsidRPr="00DC098B">
        <w:rPr>
          <w:rFonts w:ascii="Times New Roman" w:hAnsi="Times New Roman" w:cs="Times New Roman"/>
          <w:i/>
          <w:iCs/>
          <w:lang w:val="en-US"/>
        </w:rPr>
        <w:t xml:space="preserve">ontifi cis </w:t>
      </w:r>
      <w:r w:rsidR="00333D3C" w:rsidRPr="00DC098B">
        <w:rPr>
          <w:rFonts w:ascii="Times New Roman" w:hAnsi="Times New Roman" w:cs="Times New Roman"/>
          <w:i/>
          <w:iCs/>
          <w:lang w:val="en-US"/>
        </w:rPr>
        <w:t>O</w:t>
      </w:r>
      <w:r w:rsidR="00B654BE" w:rsidRPr="00DC098B">
        <w:rPr>
          <w:rFonts w:ascii="Times New Roman" w:hAnsi="Times New Roman" w:cs="Times New Roman"/>
          <w:i/>
          <w:iCs/>
          <w:lang w:val="en-US"/>
        </w:rPr>
        <w:t>pera omnia quae extant</w:t>
      </w:r>
      <w:r w:rsidR="004F4F77" w:rsidRPr="00DC098B">
        <w:rPr>
          <w:rFonts w:ascii="Times New Roman" w:hAnsi="Times New Roman" w:cs="Times New Roman"/>
          <w:i/>
          <w:iCs/>
          <w:lang w:val="en-US"/>
        </w:rPr>
        <w:t xml:space="preserve">, volume 3 </w:t>
      </w:r>
      <w:r w:rsidR="004F4F77" w:rsidRPr="00DC098B">
        <w:rPr>
          <w:rFonts w:ascii="Times New Roman" w:hAnsi="Times New Roman" w:cs="Times New Roman"/>
          <w:lang w:val="en-US"/>
        </w:rPr>
        <w:t>(Paris 1881)</w:t>
      </w:r>
      <w:r w:rsidR="00B654BE" w:rsidRPr="00DC098B">
        <w:rPr>
          <w:rFonts w:ascii="Times New Roman" w:hAnsi="Times New Roman" w:cs="Times New Roman"/>
          <w:lang w:val="en-US"/>
        </w:rPr>
        <w:t xml:space="preserve"> </w:t>
      </w:r>
      <w:r w:rsidR="004D6833" w:rsidRPr="00DC098B">
        <w:rPr>
          <w:rFonts w:ascii="Times New Roman" w:hAnsi="Times New Roman" w:cs="Times New Roman"/>
          <w:lang w:val="en-US"/>
        </w:rPr>
        <w:t>483–4</w:t>
      </w:r>
      <w:r w:rsidR="00A00E44" w:rsidRPr="00DC098B">
        <w:rPr>
          <w:rFonts w:ascii="Times New Roman" w:hAnsi="Times New Roman" w:cs="Times New Roman"/>
          <w:lang w:val="en-US"/>
        </w:rPr>
        <w:t>84</w:t>
      </w:r>
      <w:r w:rsidR="00991B52" w:rsidRPr="00DC098B">
        <w:rPr>
          <w:rFonts w:ascii="Times New Roman" w:hAnsi="Times New Roman" w:cs="Times New Roman"/>
          <w:lang w:val="en-US"/>
        </w:rPr>
        <w:t>;</w:t>
      </w:r>
      <w:r w:rsidR="004F4F77" w:rsidRPr="00DC098B">
        <w:rPr>
          <w:rFonts w:ascii="Times New Roman" w:hAnsi="Times New Roman" w:cs="Times New Roman"/>
          <w:lang w:val="en-US"/>
        </w:rPr>
        <w:t xml:space="preserve"> </w:t>
      </w:r>
      <w:r w:rsidR="00042C1A" w:rsidRPr="00DC098B">
        <w:rPr>
          <w:rFonts w:ascii="Times New Roman" w:hAnsi="Times New Roman" w:cs="Times New Roman"/>
          <w:lang w:val="en-US"/>
        </w:rPr>
        <w:t>Translation in</w:t>
      </w:r>
      <w:r w:rsidR="009C346E" w:rsidRPr="00DC098B">
        <w:rPr>
          <w:rFonts w:ascii="Times New Roman" w:hAnsi="Times New Roman" w:cs="Times New Roman"/>
          <w:lang w:val="en-US"/>
        </w:rPr>
        <w:t xml:space="preserve">: Léglu, Rist and Taylor (eds.), </w:t>
      </w:r>
      <w:r w:rsidR="009C346E" w:rsidRPr="00DC098B">
        <w:rPr>
          <w:rFonts w:ascii="Times New Roman" w:hAnsi="Times New Roman" w:cs="Times New Roman"/>
          <w:i/>
          <w:iCs/>
          <w:lang w:val="en-US"/>
        </w:rPr>
        <w:t>The Cathars and the Albigensian Crusade</w:t>
      </w:r>
      <w:r w:rsidR="009C346E" w:rsidRPr="00DC098B">
        <w:rPr>
          <w:rFonts w:ascii="Times New Roman" w:hAnsi="Times New Roman" w:cs="Times New Roman"/>
          <w:lang w:val="en-US"/>
        </w:rPr>
        <w:t xml:space="preserve">, </w:t>
      </w:r>
      <w:r w:rsidR="00042C1A" w:rsidRPr="00DC098B">
        <w:rPr>
          <w:rFonts w:ascii="Times New Roman" w:hAnsi="Times New Roman" w:cs="Times New Roman"/>
          <w:lang w:val="en-US"/>
        </w:rPr>
        <w:t>52-55.</w:t>
      </w:r>
    </w:p>
  </w:footnote>
  <w:footnote w:id="82">
    <w:p w14:paraId="49CD98FB" w14:textId="0C39A881" w:rsidR="004B0563" w:rsidRPr="00DC098B" w:rsidRDefault="004B056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C45D48" w:rsidRPr="00DC098B">
        <w:rPr>
          <w:rFonts w:ascii="Times New Roman" w:hAnsi="Times New Roman" w:cs="Times New Roman"/>
          <w:lang w:val="en-US"/>
        </w:rPr>
        <w:t>P</w:t>
      </w:r>
      <w:r w:rsidR="00DF12C0" w:rsidRPr="00DC098B">
        <w:rPr>
          <w:rFonts w:ascii="Times New Roman" w:hAnsi="Times New Roman" w:cs="Times New Roman"/>
          <w:lang w:val="en-US"/>
        </w:rPr>
        <w:t xml:space="preserve">VC, </w:t>
      </w:r>
      <w:r w:rsidR="003B297C" w:rsidRPr="00DC098B">
        <w:rPr>
          <w:rFonts w:ascii="Times New Roman" w:hAnsi="Times New Roman" w:cs="Times New Roman"/>
          <w:lang w:val="en-US"/>
        </w:rPr>
        <w:t>x</w:t>
      </w:r>
      <w:r w:rsidR="00F86062" w:rsidRPr="00DC098B">
        <w:rPr>
          <w:rFonts w:ascii="Times New Roman" w:hAnsi="Times New Roman" w:cs="Times New Roman"/>
          <w:lang w:val="en-US"/>
        </w:rPr>
        <w:t>lv.</w:t>
      </w:r>
    </w:p>
  </w:footnote>
  <w:footnote w:id="83">
    <w:p w14:paraId="5445B98E" w14:textId="4CC2305B" w:rsidR="004B0563" w:rsidRPr="00DC098B" w:rsidRDefault="004B056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C47647" w:rsidRPr="00DC098B">
        <w:rPr>
          <w:rFonts w:ascii="Times New Roman" w:hAnsi="Times New Roman" w:cs="Times New Roman"/>
          <w:lang w:val="en-US"/>
        </w:rPr>
        <w:t xml:space="preserve">Pegg, </w:t>
      </w:r>
      <w:r w:rsidR="00C47647" w:rsidRPr="00DC098B">
        <w:rPr>
          <w:rFonts w:ascii="Times New Roman" w:hAnsi="Times New Roman" w:cs="Times New Roman"/>
          <w:i/>
          <w:iCs/>
          <w:lang w:val="en-US"/>
        </w:rPr>
        <w:t>A Most Holy War</w:t>
      </w:r>
      <w:r w:rsidR="00C47647" w:rsidRPr="00DC098B">
        <w:rPr>
          <w:rFonts w:ascii="Times New Roman" w:hAnsi="Times New Roman" w:cs="Times New Roman"/>
          <w:lang w:val="en-US"/>
        </w:rPr>
        <w:t>, 180.</w:t>
      </w:r>
    </w:p>
  </w:footnote>
  <w:footnote w:id="84">
    <w:p w14:paraId="2E958A03" w14:textId="7CBDA18F"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Throughout this thesis I will mainly use the abbreviated names of the sources: </w:t>
      </w:r>
      <w:r w:rsidRPr="00DC098B">
        <w:rPr>
          <w:rFonts w:ascii="Times New Roman" w:hAnsi="Times New Roman" w:cs="Times New Roman"/>
          <w:i/>
          <w:iCs/>
          <w:lang w:val="en-US"/>
        </w:rPr>
        <w:t>Historia</w:t>
      </w:r>
      <w:r w:rsidRPr="00DC098B">
        <w:rPr>
          <w:rFonts w:ascii="Times New Roman" w:hAnsi="Times New Roman" w:cs="Times New Roman"/>
          <w:lang w:val="en-US"/>
        </w:rPr>
        <w:t xml:space="preserve">, </w:t>
      </w:r>
      <w:r w:rsidRPr="00DC098B">
        <w:rPr>
          <w:rFonts w:ascii="Times New Roman" w:hAnsi="Times New Roman" w:cs="Times New Roman"/>
          <w:i/>
          <w:iCs/>
          <w:lang w:val="en-US"/>
        </w:rPr>
        <w:t>Chronica</w:t>
      </w:r>
      <w:r w:rsidRPr="00DC098B">
        <w:rPr>
          <w:rFonts w:ascii="Times New Roman" w:hAnsi="Times New Roman" w:cs="Times New Roman"/>
          <w:lang w:val="en-US"/>
        </w:rPr>
        <w:t xml:space="preserve"> and </w:t>
      </w:r>
      <w:r w:rsidRPr="00DC098B">
        <w:rPr>
          <w:rFonts w:ascii="Times New Roman" w:hAnsi="Times New Roman" w:cs="Times New Roman"/>
          <w:i/>
          <w:iCs/>
          <w:lang w:val="en-US"/>
        </w:rPr>
        <w:t>Chanson</w:t>
      </w:r>
      <w:r w:rsidR="00991B52" w:rsidRPr="00DC098B">
        <w:rPr>
          <w:rFonts w:ascii="Times New Roman" w:hAnsi="Times New Roman" w:cs="Times New Roman"/>
          <w:lang w:val="en-US"/>
        </w:rPr>
        <w:t>.</w:t>
      </w:r>
    </w:p>
  </w:footnote>
  <w:footnote w:id="85">
    <w:p w14:paraId="39DC69FA" w14:textId="74DE8FF0"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Marvin, </w:t>
      </w:r>
      <w:r w:rsidRPr="00DC098B">
        <w:rPr>
          <w:rFonts w:ascii="Times New Roman" w:hAnsi="Times New Roman" w:cs="Times New Roman"/>
          <w:i/>
          <w:iCs/>
          <w:lang w:val="en-US"/>
        </w:rPr>
        <w:t>The Occitan War</w:t>
      </w:r>
      <w:r w:rsidRPr="00DC098B">
        <w:rPr>
          <w:rFonts w:ascii="Times New Roman" w:hAnsi="Times New Roman" w:cs="Times New Roman"/>
          <w:lang w:val="en-US"/>
        </w:rPr>
        <w:t xml:space="preserve"> (2008).</w:t>
      </w:r>
    </w:p>
  </w:footnote>
  <w:footnote w:id="86">
    <w:p w14:paraId="57DA5EB1" w14:textId="1279BCA2"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w:t>
      </w:r>
      <w:r w:rsidR="004F61B7" w:rsidRPr="00DC098B">
        <w:rPr>
          <w:rFonts w:ascii="Times New Roman" w:hAnsi="Times New Roman" w:cs="Times New Roman"/>
          <w:lang w:val="en-US"/>
        </w:rPr>
        <w:t>, 5</w:t>
      </w:r>
      <w:r w:rsidR="005930CC" w:rsidRPr="00DC098B">
        <w:rPr>
          <w:rFonts w:ascii="Times New Roman" w:hAnsi="Times New Roman" w:cs="Times New Roman"/>
          <w:lang w:val="en-US"/>
        </w:rPr>
        <w:t>.</w:t>
      </w:r>
    </w:p>
  </w:footnote>
  <w:footnote w:id="87">
    <w:p w14:paraId="6F6F9DBD" w14:textId="5825FF49"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M. Zerner-Chardavoine, </w:t>
      </w:r>
      <w:r w:rsidR="004C0045" w:rsidRPr="00DC098B">
        <w:rPr>
          <w:rFonts w:ascii="Times New Roman" w:hAnsi="Times New Roman" w:cs="Times New Roman"/>
          <w:iCs/>
          <w:lang w:val="fr-FR"/>
        </w:rPr>
        <w:t>‘</w:t>
      </w:r>
      <w:r w:rsidR="005930CC" w:rsidRPr="00DC098B">
        <w:rPr>
          <w:rFonts w:ascii="Times New Roman" w:hAnsi="Times New Roman" w:cs="Times New Roman"/>
          <w:iCs/>
          <w:lang w:val="fr-FR"/>
        </w:rPr>
        <w:t>L</w:t>
      </w:r>
      <w:r w:rsidR="004C0045" w:rsidRPr="00DC098B">
        <w:rPr>
          <w:rFonts w:ascii="Times New Roman" w:hAnsi="Times New Roman" w:cs="Times New Roman"/>
          <w:iCs/>
          <w:lang w:val="fr-FR"/>
        </w:rPr>
        <w:t>’</w:t>
      </w:r>
      <w:r w:rsidR="005930CC" w:rsidRPr="00DC098B">
        <w:rPr>
          <w:rFonts w:ascii="Times New Roman" w:hAnsi="Times New Roman" w:cs="Times New Roman"/>
          <w:iCs/>
          <w:lang w:val="fr-FR"/>
        </w:rPr>
        <w:t>Abbé Gui des Vaux-de-Cernay Prédicateur de Croisade</w:t>
      </w:r>
      <w:r w:rsidR="004C0045" w:rsidRPr="00DC098B">
        <w:rPr>
          <w:rFonts w:ascii="Times New Roman" w:hAnsi="Times New Roman" w:cs="Times New Roman"/>
          <w:iCs/>
          <w:lang w:val="fr-FR"/>
        </w:rPr>
        <w:t>’</w:t>
      </w:r>
      <w:r w:rsidR="005930CC" w:rsidRPr="00DC098B">
        <w:rPr>
          <w:rFonts w:ascii="Times New Roman" w:hAnsi="Times New Roman" w:cs="Times New Roman"/>
          <w:iCs/>
          <w:lang w:val="fr-FR"/>
        </w:rPr>
        <w:t xml:space="preserve">, </w:t>
      </w:r>
      <w:r w:rsidR="005930CC" w:rsidRPr="00DC098B">
        <w:rPr>
          <w:rFonts w:ascii="Times New Roman" w:hAnsi="Times New Roman" w:cs="Times New Roman"/>
          <w:i/>
          <w:iCs/>
          <w:lang w:val="fr-FR"/>
        </w:rPr>
        <w:t>Cahiers de Fanjeaux</w:t>
      </w:r>
      <w:r w:rsidR="005930CC" w:rsidRPr="00DC098B">
        <w:rPr>
          <w:rFonts w:ascii="Times New Roman" w:hAnsi="Times New Roman" w:cs="Times New Roman"/>
          <w:iCs/>
          <w:lang w:val="fr-FR"/>
        </w:rPr>
        <w:t>, 21 (1996) 183-204.</w:t>
      </w:r>
    </w:p>
  </w:footnote>
  <w:footnote w:id="88">
    <w:p w14:paraId="28035C04" w14:textId="0380AFB4" w:rsidR="0058700E" w:rsidRPr="00DC098B" w:rsidRDefault="0058700E" w:rsidP="0058700E">
      <w:pPr>
        <w:pStyle w:val="FootnoteText"/>
        <w:rPr>
          <w:rFonts w:ascii="Times New Roman" w:hAnsi="Times New Roman" w:cs="Times New Roman"/>
          <w:lang w:val="it-IT"/>
        </w:rPr>
      </w:pPr>
      <w:r w:rsidRPr="00DC098B">
        <w:rPr>
          <w:rStyle w:val="FootnoteReference"/>
          <w:rFonts w:ascii="Times New Roman" w:hAnsi="Times New Roman" w:cs="Times New Roman"/>
        </w:rPr>
        <w:footnoteRef/>
      </w:r>
      <w:r w:rsidR="00991B52" w:rsidRPr="00DC098B">
        <w:rPr>
          <w:rFonts w:ascii="Times New Roman" w:hAnsi="Times New Roman" w:cs="Times New Roman"/>
          <w:lang w:val="it-IT"/>
        </w:rPr>
        <w:t xml:space="preserve"> </w:t>
      </w:r>
      <w:r w:rsidR="005930CC" w:rsidRPr="00DC098B">
        <w:rPr>
          <w:rFonts w:ascii="Times New Roman" w:hAnsi="Times New Roman" w:cs="Times New Roman"/>
          <w:lang w:val="it-IT"/>
        </w:rPr>
        <w:t xml:space="preserve">PVC, </w:t>
      </w:r>
      <w:r w:rsidR="003B297C" w:rsidRPr="00DC098B">
        <w:rPr>
          <w:rFonts w:ascii="Times New Roman" w:hAnsi="Times New Roman" w:cs="Times New Roman"/>
          <w:lang w:val="it-IT"/>
        </w:rPr>
        <w:t>xxiv</w:t>
      </w:r>
      <w:r w:rsidRPr="00DC098B">
        <w:rPr>
          <w:rFonts w:ascii="Times New Roman" w:hAnsi="Times New Roman" w:cs="Times New Roman"/>
          <w:lang w:val="it-IT"/>
        </w:rPr>
        <w:t>-</w:t>
      </w:r>
      <w:r w:rsidR="003B297C" w:rsidRPr="00DC098B">
        <w:rPr>
          <w:rFonts w:ascii="Times New Roman" w:hAnsi="Times New Roman" w:cs="Times New Roman"/>
          <w:lang w:val="it-IT"/>
        </w:rPr>
        <w:t>xxv</w:t>
      </w:r>
      <w:r w:rsidRPr="00DC098B">
        <w:rPr>
          <w:rFonts w:ascii="Times New Roman" w:hAnsi="Times New Roman" w:cs="Times New Roman"/>
          <w:lang w:val="it-IT"/>
        </w:rPr>
        <w:t>.</w:t>
      </w:r>
      <w:r w:rsidR="00991B52" w:rsidRPr="00DC098B">
        <w:rPr>
          <w:rFonts w:ascii="Times New Roman" w:hAnsi="Times New Roman" w:cs="Times New Roman"/>
          <w:lang w:val="it-IT"/>
        </w:rPr>
        <w:t xml:space="preserve"> </w:t>
      </w:r>
    </w:p>
  </w:footnote>
  <w:footnote w:id="89">
    <w:p w14:paraId="23EDBEC6" w14:textId="4F448FE5"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it-IT"/>
        </w:rPr>
        <w:t xml:space="preserve"> Petri Vallium Sarnaii monachi, </w:t>
      </w:r>
      <w:r w:rsidRPr="00DC098B">
        <w:rPr>
          <w:rFonts w:ascii="Times New Roman" w:hAnsi="Times New Roman" w:cs="Times New Roman"/>
          <w:i/>
          <w:iCs/>
          <w:lang w:val="it-IT"/>
        </w:rPr>
        <w:t>Hystoria albigensis</w:t>
      </w:r>
      <w:r w:rsidRPr="00DC098B">
        <w:rPr>
          <w:rFonts w:ascii="Times New Roman" w:hAnsi="Times New Roman" w:cs="Times New Roman"/>
          <w:lang w:val="it-IT"/>
        </w:rPr>
        <w:t xml:space="preserve">, eds. </w:t>
      </w:r>
      <w:r w:rsidRPr="00DC098B">
        <w:rPr>
          <w:rFonts w:ascii="Times New Roman" w:hAnsi="Times New Roman" w:cs="Times New Roman"/>
          <w:lang w:val="en-US"/>
        </w:rPr>
        <w:t xml:space="preserve">Pascal Guébin and Ernest Lyon, Volume 3 (Paris 1939) </w:t>
      </w:r>
      <w:r w:rsidR="003B297C" w:rsidRPr="00DC098B">
        <w:rPr>
          <w:rFonts w:ascii="Times New Roman" w:hAnsi="Times New Roman" w:cs="Times New Roman"/>
          <w:lang w:val="en-US"/>
        </w:rPr>
        <w:t>v</w:t>
      </w:r>
      <w:r w:rsidR="00806F47" w:rsidRPr="00DC098B">
        <w:rPr>
          <w:rFonts w:ascii="Times New Roman" w:hAnsi="Times New Roman" w:cs="Times New Roman"/>
          <w:lang w:val="en-US"/>
        </w:rPr>
        <w:t>iii</w:t>
      </w:r>
      <w:r w:rsidRPr="00DC098B">
        <w:rPr>
          <w:rFonts w:ascii="Times New Roman" w:hAnsi="Times New Roman" w:cs="Times New Roman"/>
          <w:lang w:val="en-US"/>
        </w:rPr>
        <w:t>-</w:t>
      </w:r>
      <w:r w:rsidR="00806F47" w:rsidRPr="00DC098B">
        <w:rPr>
          <w:rFonts w:ascii="Times New Roman" w:hAnsi="Times New Roman" w:cs="Times New Roman"/>
          <w:lang w:val="en-US"/>
        </w:rPr>
        <w:t>ix</w:t>
      </w:r>
      <w:r w:rsidRPr="00DC098B">
        <w:rPr>
          <w:rFonts w:ascii="Times New Roman" w:hAnsi="Times New Roman" w:cs="Times New Roman"/>
          <w:lang w:val="en-US"/>
        </w:rPr>
        <w:t>.</w:t>
      </w:r>
    </w:p>
  </w:footnote>
  <w:footnote w:id="90">
    <w:p w14:paraId="72BC8A0B"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 163.</w:t>
      </w:r>
    </w:p>
  </w:footnote>
  <w:footnote w:id="91">
    <w:p w14:paraId="4608B936"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229.</w:t>
      </w:r>
    </w:p>
  </w:footnote>
  <w:footnote w:id="92">
    <w:p w14:paraId="57B63823" w14:textId="3DE3DECA"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Graham-Leigh, </w:t>
      </w:r>
      <w:r w:rsidRPr="00DC098B">
        <w:rPr>
          <w:rFonts w:ascii="Times New Roman" w:hAnsi="Times New Roman" w:cs="Times New Roman"/>
          <w:i/>
          <w:iCs/>
          <w:lang w:val="en-US"/>
        </w:rPr>
        <w:t>The Southern French Nobility and the Albigensian Crusade</w:t>
      </w:r>
      <w:r w:rsidR="006B7E68" w:rsidRPr="00DC098B">
        <w:rPr>
          <w:rFonts w:ascii="Times New Roman" w:hAnsi="Times New Roman" w:cs="Times New Roman"/>
          <w:lang w:val="en-US"/>
        </w:rPr>
        <w:t xml:space="preserve">, </w:t>
      </w:r>
      <w:r w:rsidRPr="00DC098B">
        <w:rPr>
          <w:rFonts w:ascii="Times New Roman" w:hAnsi="Times New Roman" w:cs="Times New Roman"/>
          <w:lang w:val="en-US"/>
        </w:rPr>
        <w:t>17.</w:t>
      </w:r>
    </w:p>
  </w:footnote>
  <w:footnote w:id="93">
    <w:p w14:paraId="049489A9" w14:textId="56CF7A5E"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PVC</w:t>
      </w:r>
      <w:r w:rsidR="00053B6F" w:rsidRPr="00DC098B">
        <w:rPr>
          <w:rFonts w:ascii="Times New Roman" w:hAnsi="Times New Roman" w:cs="Times New Roman"/>
          <w:lang w:val="fr-FR"/>
        </w:rPr>
        <w:t xml:space="preserve">, </w:t>
      </w:r>
      <w:r w:rsidRPr="00DC098B">
        <w:rPr>
          <w:rFonts w:ascii="Times New Roman" w:hAnsi="Times New Roman" w:cs="Times New Roman"/>
          <w:lang w:val="fr-FR"/>
        </w:rPr>
        <w:t>156</w:t>
      </w:r>
      <w:r w:rsidR="00053B6F" w:rsidRPr="00DC098B">
        <w:rPr>
          <w:rFonts w:ascii="Times New Roman" w:hAnsi="Times New Roman" w:cs="Times New Roman"/>
          <w:lang w:val="fr-FR"/>
        </w:rPr>
        <w:t>,</w:t>
      </w:r>
      <w:r w:rsidRPr="00DC098B">
        <w:rPr>
          <w:rFonts w:ascii="Times New Roman" w:hAnsi="Times New Roman" w:cs="Times New Roman"/>
          <w:lang w:val="fr-FR"/>
        </w:rPr>
        <w:t xml:space="preserve"> 233.</w:t>
      </w:r>
    </w:p>
  </w:footnote>
  <w:footnote w:id="94">
    <w:p w14:paraId="5171BDEF" w14:textId="0807DEFC"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Jacques Maudale, </w:t>
      </w:r>
      <w:r w:rsidRPr="00DC098B">
        <w:rPr>
          <w:rFonts w:ascii="Times New Roman" w:hAnsi="Times New Roman" w:cs="Times New Roman"/>
          <w:i/>
          <w:iCs/>
          <w:lang w:val="fr-FR"/>
        </w:rPr>
        <w:t>The Albigensian Crusade</w:t>
      </w:r>
      <w:r w:rsidRPr="00DC098B">
        <w:rPr>
          <w:rFonts w:ascii="Times New Roman" w:hAnsi="Times New Roman" w:cs="Times New Roman"/>
          <w:lang w:val="fr-FR"/>
        </w:rPr>
        <w:t> (</w:t>
      </w:r>
      <w:r w:rsidR="00FC45CE" w:rsidRPr="00DC098B">
        <w:rPr>
          <w:rFonts w:ascii="Times New Roman" w:hAnsi="Times New Roman" w:cs="Times New Roman"/>
          <w:lang w:val="fr-FR"/>
        </w:rPr>
        <w:t xml:space="preserve">London </w:t>
      </w:r>
      <w:r w:rsidRPr="00DC098B">
        <w:rPr>
          <w:rFonts w:ascii="Times New Roman" w:hAnsi="Times New Roman" w:cs="Times New Roman"/>
          <w:lang w:val="fr-FR"/>
        </w:rPr>
        <w:t>1967) 68-69.</w:t>
      </w:r>
    </w:p>
  </w:footnote>
  <w:footnote w:id="95">
    <w:p w14:paraId="139053BE"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PVC, xxviii.</w:t>
      </w:r>
    </w:p>
  </w:footnote>
  <w:footnote w:id="96">
    <w:p w14:paraId="22E9524D" w14:textId="61ABD165"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Zerner-Chardavoine, </w:t>
      </w:r>
      <w:r w:rsidR="004C0045" w:rsidRPr="00DC098B">
        <w:rPr>
          <w:rFonts w:ascii="Times New Roman" w:hAnsi="Times New Roman" w:cs="Times New Roman"/>
          <w:lang w:val="fr-FR"/>
        </w:rPr>
        <w:t>‘</w:t>
      </w:r>
      <w:r w:rsidRPr="00DC098B">
        <w:rPr>
          <w:rFonts w:ascii="Times New Roman" w:hAnsi="Times New Roman" w:cs="Times New Roman"/>
          <w:lang w:val="fr-FR"/>
        </w:rPr>
        <w:t>L</w:t>
      </w:r>
      <w:r w:rsidR="004C0045" w:rsidRPr="00DC098B">
        <w:rPr>
          <w:rFonts w:ascii="Times New Roman" w:hAnsi="Times New Roman" w:cs="Times New Roman"/>
          <w:lang w:val="fr-FR"/>
        </w:rPr>
        <w:t>’</w:t>
      </w:r>
      <w:r w:rsidRPr="00DC098B">
        <w:rPr>
          <w:rFonts w:ascii="Times New Roman" w:hAnsi="Times New Roman" w:cs="Times New Roman"/>
          <w:lang w:val="fr-FR"/>
        </w:rPr>
        <w:t>abbé Gui des Vaux-de-Cernay prédicateur de croisade</w:t>
      </w:r>
      <w:r w:rsidR="004C0045" w:rsidRPr="00DC098B">
        <w:rPr>
          <w:rFonts w:ascii="Times New Roman" w:hAnsi="Times New Roman" w:cs="Times New Roman"/>
          <w:lang w:val="fr-FR"/>
        </w:rPr>
        <w:t>’</w:t>
      </w:r>
      <w:r w:rsidRPr="00DC098B">
        <w:rPr>
          <w:rFonts w:ascii="Times New Roman" w:hAnsi="Times New Roman" w:cs="Times New Roman"/>
          <w:lang w:val="fr-FR"/>
        </w:rPr>
        <w:t>, 183-204.</w:t>
      </w:r>
    </w:p>
  </w:footnote>
  <w:footnote w:id="97">
    <w:p w14:paraId="6C07293D"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PVC, </w:t>
      </w:r>
      <w:bookmarkStart w:id="41" w:name="_Hlk90381389"/>
      <w:r w:rsidRPr="00DC098B">
        <w:rPr>
          <w:rFonts w:ascii="Times New Roman" w:hAnsi="Times New Roman" w:cs="Times New Roman"/>
          <w:lang w:val="fr-FR"/>
        </w:rPr>
        <w:t>xxviii.</w:t>
      </w:r>
      <w:bookmarkEnd w:id="41"/>
    </w:p>
  </w:footnote>
  <w:footnote w:id="98">
    <w:p w14:paraId="69C5FE1F"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Ibidem, 5.</w:t>
      </w:r>
    </w:p>
  </w:footnote>
  <w:footnote w:id="99">
    <w:p w14:paraId="6BB2D9EE"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Ibidem, xxviii.</w:t>
      </w:r>
    </w:p>
  </w:footnote>
  <w:footnote w:id="100">
    <w:p w14:paraId="475F642A"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Ibidem, xxviii.</w:t>
      </w:r>
    </w:p>
  </w:footnote>
  <w:footnote w:id="101">
    <w:p w14:paraId="31927DE5"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Ibidem, xxviii.</w:t>
      </w:r>
    </w:p>
  </w:footnote>
  <w:footnote w:id="102">
    <w:p w14:paraId="5BF47D7A"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Chanson, 11.</w:t>
      </w:r>
    </w:p>
  </w:footnote>
  <w:footnote w:id="103">
    <w:p w14:paraId="4D7E8F81" w14:textId="77777777" w:rsidR="0058700E" w:rsidRPr="00DC098B" w:rsidRDefault="0058700E" w:rsidP="0058700E">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Ibidem, 11.</w:t>
      </w:r>
    </w:p>
  </w:footnote>
  <w:footnote w:id="104">
    <w:p w14:paraId="0B542E12" w14:textId="77777777" w:rsidR="0058700E" w:rsidRPr="00DC098B" w:rsidRDefault="0058700E" w:rsidP="0058700E">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Ibidem, 11.</w:t>
      </w:r>
    </w:p>
  </w:footnote>
  <w:footnote w:id="105">
    <w:p w14:paraId="377812B9" w14:textId="77777777" w:rsidR="0058700E" w:rsidRPr="00DC098B" w:rsidRDefault="0058700E" w:rsidP="0058700E">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Ibidem, 11.</w:t>
      </w:r>
    </w:p>
  </w:footnote>
  <w:footnote w:id="106">
    <w:p w14:paraId="20B23593" w14:textId="138B5119" w:rsidR="0058700E" w:rsidRPr="00DC098B" w:rsidRDefault="0058700E" w:rsidP="0058700E">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w:t>
      </w:r>
      <w:r w:rsidR="00053B6F" w:rsidRPr="00DC098B">
        <w:rPr>
          <w:rFonts w:ascii="Times New Roman" w:hAnsi="Times New Roman" w:cs="Times New Roman"/>
          <w:lang w:val="pl-PL"/>
        </w:rPr>
        <w:t>Ibidem</w:t>
      </w:r>
      <w:r w:rsidRPr="00DC098B">
        <w:rPr>
          <w:rFonts w:ascii="Times New Roman" w:hAnsi="Times New Roman" w:cs="Times New Roman"/>
          <w:lang w:val="pl-PL"/>
        </w:rPr>
        <w:t>, 11.</w:t>
      </w:r>
    </w:p>
  </w:footnote>
  <w:footnote w:id="107">
    <w:p w14:paraId="6FBE0E88" w14:textId="77777777" w:rsidR="0058700E" w:rsidRPr="00DC098B" w:rsidRDefault="0058700E" w:rsidP="0058700E">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Ibidem, 15.</w:t>
      </w:r>
    </w:p>
  </w:footnote>
  <w:footnote w:id="108">
    <w:p w14:paraId="69407835" w14:textId="16D20543"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w:t>
      </w:r>
      <w:r w:rsidR="00F12C28" w:rsidRPr="00DC098B">
        <w:rPr>
          <w:rFonts w:ascii="Times New Roman" w:hAnsi="Times New Roman" w:cs="Times New Roman"/>
          <w:lang w:val="en-US"/>
        </w:rPr>
        <w:t>43.</w:t>
      </w:r>
    </w:p>
  </w:footnote>
  <w:footnote w:id="109">
    <w:p w14:paraId="69506C62"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 222-225. </w:t>
      </w:r>
    </w:p>
  </w:footnote>
  <w:footnote w:id="110">
    <w:p w14:paraId="4D5AD15B"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Graham-Leigh, </w:t>
      </w:r>
      <w:r w:rsidRPr="00DC098B">
        <w:rPr>
          <w:rFonts w:ascii="Times New Roman" w:hAnsi="Times New Roman" w:cs="Times New Roman"/>
          <w:i/>
          <w:iCs/>
          <w:lang w:val="en-US"/>
        </w:rPr>
        <w:t>The Southern French Nobility and the Albigensian Crusade,</w:t>
      </w:r>
      <w:r w:rsidRPr="00DC098B">
        <w:rPr>
          <w:rFonts w:ascii="Times New Roman" w:hAnsi="Times New Roman" w:cs="Times New Roman"/>
          <w:lang w:val="en-US"/>
        </w:rPr>
        <w:t xml:space="preserve"> 18.</w:t>
      </w:r>
    </w:p>
  </w:footnote>
  <w:footnote w:id="111">
    <w:p w14:paraId="301E5D29" w14:textId="78D4EFFA"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130.</w:t>
      </w:r>
    </w:p>
  </w:footnote>
  <w:footnote w:id="112">
    <w:p w14:paraId="17E8C437" w14:textId="77777777" w:rsidR="0058700E" w:rsidRPr="00DC098B" w:rsidRDefault="0058700E" w:rsidP="0058700E">
      <w:pPr>
        <w:pStyle w:val="FootnoteText"/>
        <w:rPr>
          <w:rFonts w:ascii="Times New Roman" w:hAnsi="Times New Roman" w:cs="Times New Roman"/>
        </w:rPr>
      </w:pPr>
      <w:r w:rsidRPr="00DC098B">
        <w:rPr>
          <w:rStyle w:val="FootnoteReference"/>
          <w:rFonts w:ascii="Times New Roman" w:hAnsi="Times New Roman" w:cs="Times New Roman"/>
        </w:rPr>
        <w:footnoteRef/>
      </w:r>
      <w:r w:rsidRPr="00DC098B">
        <w:rPr>
          <w:rFonts w:ascii="Times New Roman" w:hAnsi="Times New Roman" w:cs="Times New Roman"/>
        </w:rPr>
        <w:t xml:space="preserve"> Chanson, 65.</w:t>
      </w:r>
    </w:p>
  </w:footnote>
  <w:footnote w:id="113">
    <w:p w14:paraId="57BC2F0C" w14:textId="77777777" w:rsidR="0058700E" w:rsidRPr="00DC098B" w:rsidRDefault="0058700E" w:rsidP="0058700E">
      <w:pPr>
        <w:pStyle w:val="FootnoteText"/>
        <w:rPr>
          <w:rFonts w:ascii="Times New Roman" w:hAnsi="Times New Roman" w:cs="Times New Roman"/>
        </w:rPr>
      </w:pPr>
      <w:r w:rsidRPr="00DC098B">
        <w:rPr>
          <w:rStyle w:val="FootnoteReference"/>
          <w:rFonts w:ascii="Times New Roman" w:hAnsi="Times New Roman" w:cs="Times New Roman"/>
        </w:rPr>
        <w:footnoteRef/>
      </w:r>
      <w:r w:rsidRPr="00DC098B">
        <w:rPr>
          <w:rFonts w:ascii="Times New Roman" w:hAnsi="Times New Roman" w:cs="Times New Roman"/>
        </w:rPr>
        <w:t xml:space="preserve"> Ibidem, 70. </w:t>
      </w:r>
    </w:p>
  </w:footnote>
  <w:footnote w:id="114">
    <w:p w14:paraId="6965BA9F" w14:textId="77777777" w:rsidR="0058700E" w:rsidRPr="00DC098B" w:rsidRDefault="0058700E" w:rsidP="0058700E">
      <w:pPr>
        <w:pStyle w:val="FootnoteText"/>
        <w:rPr>
          <w:rFonts w:ascii="Times New Roman" w:hAnsi="Times New Roman" w:cs="Times New Roman"/>
        </w:rPr>
      </w:pPr>
      <w:r w:rsidRPr="00DC098B">
        <w:rPr>
          <w:rStyle w:val="FootnoteReference"/>
          <w:rFonts w:ascii="Times New Roman" w:hAnsi="Times New Roman" w:cs="Times New Roman"/>
        </w:rPr>
        <w:footnoteRef/>
      </w:r>
      <w:r w:rsidRPr="00DC098B">
        <w:rPr>
          <w:rFonts w:ascii="Times New Roman" w:hAnsi="Times New Roman" w:cs="Times New Roman"/>
        </w:rPr>
        <w:t xml:space="preserve"> Ibidem, 66.</w:t>
      </w:r>
    </w:p>
  </w:footnote>
  <w:footnote w:id="115">
    <w:p w14:paraId="7EB548BD" w14:textId="77777777" w:rsidR="0058700E" w:rsidRPr="00DC098B" w:rsidRDefault="0058700E" w:rsidP="0058700E">
      <w:pPr>
        <w:pStyle w:val="FootnoteText"/>
        <w:rPr>
          <w:rFonts w:ascii="Times New Roman" w:hAnsi="Times New Roman" w:cs="Times New Roman"/>
        </w:rPr>
      </w:pPr>
      <w:r w:rsidRPr="00DC098B">
        <w:rPr>
          <w:rStyle w:val="FootnoteReference"/>
          <w:rFonts w:ascii="Times New Roman" w:hAnsi="Times New Roman" w:cs="Times New Roman"/>
        </w:rPr>
        <w:footnoteRef/>
      </w:r>
      <w:r w:rsidRPr="00DC098B">
        <w:rPr>
          <w:rFonts w:ascii="Times New Roman" w:hAnsi="Times New Roman" w:cs="Times New Roman"/>
        </w:rPr>
        <w:t xml:space="preserve"> Ibidem, 2.</w:t>
      </w:r>
    </w:p>
  </w:footnote>
  <w:footnote w:id="116">
    <w:p w14:paraId="0BB478D8" w14:textId="38F1EDCD" w:rsidR="0058700E" w:rsidRPr="00DC098B" w:rsidRDefault="0058700E" w:rsidP="0058700E">
      <w:pPr>
        <w:pStyle w:val="FootnoteText"/>
        <w:rPr>
          <w:rFonts w:ascii="Times New Roman" w:hAnsi="Times New Roman" w:cs="Times New Roman"/>
        </w:rPr>
      </w:pPr>
      <w:r w:rsidRPr="00DC098B">
        <w:rPr>
          <w:rStyle w:val="FootnoteReference"/>
          <w:rFonts w:ascii="Times New Roman" w:hAnsi="Times New Roman" w:cs="Times New Roman"/>
        </w:rPr>
        <w:footnoteRef/>
      </w:r>
      <w:r w:rsidRPr="00DC098B">
        <w:rPr>
          <w:rFonts w:ascii="Times New Roman" w:hAnsi="Times New Roman" w:cs="Times New Roman"/>
        </w:rPr>
        <w:t xml:space="preserve"> Ernst van Altena, </w:t>
      </w:r>
      <w:r w:rsidRPr="00DC098B">
        <w:rPr>
          <w:rFonts w:ascii="Times New Roman" w:hAnsi="Times New Roman" w:cs="Times New Roman"/>
          <w:i/>
          <w:iCs/>
        </w:rPr>
        <w:t xml:space="preserve">Daar ik tot </w:t>
      </w:r>
      <w:r w:rsidR="00053B6F" w:rsidRPr="00DC098B">
        <w:rPr>
          <w:rFonts w:ascii="Times New Roman" w:hAnsi="Times New Roman" w:cs="Times New Roman"/>
          <w:i/>
          <w:iCs/>
        </w:rPr>
        <w:t>Z</w:t>
      </w:r>
      <w:r w:rsidRPr="00DC098B">
        <w:rPr>
          <w:rFonts w:ascii="Times New Roman" w:hAnsi="Times New Roman" w:cs="Times New Roman"/>
          <w:i/>
          <w:iCs/>
        </w:rPr>
        <w:t xml:space="preserve">ang word aangespoord, Occitaanse </w:t>
      </w:r>
      <w:r w:rsidR="00F12C28" w:rsidRPr="00DC098B">
        <w:rPr>
          <w:rFonts w:ascii="Times New Roman" w:hAnsi="Times New Roman" w:cs="Times New Roman"/>
          <w:i/>
          <w:iCs/>
        </w:rPr>
        <w:t>T</w:t>
      </w:r>
      <w:r w:rsidRPr="00DC098B">
        <w:rPr>
          <w:rFonts w:ascii="Times New Roman" w:hAnsi="Times New Roman" w:cs="Times New Roman"/>
          <w:i/>
          <w:iCs/>
        </w:rPr>
        <w:t>roubadours 1100-1300</w:t>
      </w:r>
      <w:r w:rsidRPr="00DC098B">
        <w:rPr>
          <w:rFonts w:ascii="Times New Roman" w:hAnsi="Times New Roman" w:cs="Times New Roman"/>
        </w:rPr>
        <w:t xml:space="preserve"> (Schoten 1987) 17-18.</w:t>
      </w:r>
    </w:p>
  </w:footnote>
  <w:footnote w:id="117">
    <w:p w14:paraId="258CA573"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This viewpoint is most clear in the epitaph that the author writes for Simon after his death. </w:t>
      </w:r>
      <w:r w:rsidRPr="00DC098B">
        <w:rPr>
          <w:rFonts w:ascii="Times New Roman" w:hAnsi="Times New Roman" w:cs="Times New Roman"/>
          <w:i/>
          <w:iCs/>
          <w:lang w:val="fr-FR"/>
        </w:rPr>
        <w:t>Chanson</w:t>
      </w:r>
      <w:r w:rsidRPr="00DC098B">
        <w:rPr>
          <w:rFonts w:ascii="Times New Roman" w:hAnsi="Times New Roman" w:cs="Times New Roman"/>
          <w:lang w:val="fr-FR"/>
        </w:rPr>
        <w:t>, 176.</w:t>
      </w:r>
    </w:p>
  </w:footnote>
  <w:footnote w:id="118">
    <w:p w14:paraId="1FB40259" w14:textId="3C43D94E"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color w:val="181818"/>
          <w:sz w:val="21"/>
          <w:szCs w:val="21"/>
          <w:shd w:val="clear" w:color="auto" w:fill="FFFFFF"/>
          <w:lang w:val="fr-FR"/>
        </w:rPr>
        <w:t> </w:t>
      </w:r>
      <w:r w:rsidRPr="00DC098B">
        <w:rPr>
          <w:rFonts w:ascii="Times New Roman" w:hAnsi="Times New Roman" w:cs="Times New Roman"/>
          <w:color w:val="181818"/>
          <w:shd w:val="clear" w:color="auto" w:fill="FFFFFF"/>
          <w:lang w:val="fr-FR"/>
        </w:rPr>
        <w:t xml:space="preserve">Guillaume de Tudèle, </w:t>
      </w:r>
      <w:r w:rsidRPr="00DC098B">
        <w:rPr>
          <w:rFonts w:ascii="Times New Roman" w:hAnsi="Times New Roman" w:cs="Times New Roman"/>
          <w:i/>
          <w:iCs/>
          <w:color w:val="181818"/>
          <w:shd w:val="clear" w:color="auto" w:fill="FFFFFF"/>
          <w:lang w:val="fr-FR"/>
        </w:rPr>
        <w:t>La Chanson de la croisade albigeoise</w:t>
      </w:r>
      <w:r w:rsidRPr="00DC098B">
        <w:rPr>
          <w:rFonts w:ascii="Times New Roman" w:hAnsi="Times New Roman" w:cs="Times New Roman"/>
          <w:lang w:val="fr-FR"/>
        </w:rPr>
        <w:t>, ed</w:t>
      </w:r>
      <w:r w:rsidR="00053B6F" w:rsidRPr="00DC098B">
        <w:rPr>
          <w:rFonts w:ascii="Times New Roman" w:hAnsi="Times New Roman" w:cs="Times New Roman"/>
          <w:lang w:val="fr-FR"/>
        </w:rPr>
        <w:t>. by</w:t>
      </w:r>
      <w:r w:rsidRPr="00DC098B">
        <w:rPr>
          <w:rFonts w:ascii="Times New Roman" w:hAnsi="Times New Roman" w:cs="Times New Roman"/>
          <w:lang w:val="fr-FR"/>
        </w:rPr>
        <w:t xml:space="preserve"> Eugène Martin-Chabot, 3 volumes, (Paris 1973-1989) volume 2, xxi.</w:t>
      </w:r>
    </w:p>
  </w:footnote>
  <w:footnote w:id="119">
    <w:p w14:paraId="57CAD471" w14:textId="1AF5D5BE"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E06A97" w:rsidRPr="00DC098B">
        <w:rPr>
          <w:rFonts w:ascii="Times New Roman" w:hAnsi="Times New Roman" w:cs="Times New Roman"/>
          <w:i/>
          <w:iCs/>
          <w:lang w:val="en-US"/>
        </w:rPr>
        <w:t>Chanson</w:t>
      </w:r>
      <w:r w:rsidR="00E06A97" w:rsidRPr="00DC098B">
        <w:rPr>
          <w:rFonts w:ascii="Times New Roman" w:hAnsi="Times New Roman" w:cs="Times New Roman"/>
          <w:lang w:val="en-US"/>
        </w:rPr>
        <w:t>, 72</w:t>
      </w:r>
    </w:p>
  </w:footnote>
  <w:footnote w:id="120">
    <w:p w14:paraId="1B44D12A" w14:textId="28F0D93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hyperlink r:id="rId4" w:history="1">
        <w:r w:rsidRPr="00DC098B">
          <w:rPr>
            <w:rStyle w:val="Hyperlink"/>
            <w:rFonts w:ascii="Times New Roman" w:hAnsi="Times New Roman" w:cs="Times New Roman"/>
            <w:lang w:val="en-US"/>
          </w:rPr>
          <w:t>https://gallica.bnf.fr/ark:/12148/btv1b60006868</w:t>
        </w:r>
      </w:hyperlink>
      <w:r w:rsidRPr="00DC098B">
        <w:rPr>
          <w:rFonts w:ascii="Times New Roman" w:hAnsi="Times New Roman" w:cs="Times New Roman"/>
          <w:lang w:val="en-US"/>
        </w:rPr>
        <w:t xml:space="preserve"> </w:t>
      </w:r>
      <w:r w:rsidR="00D70794" w:rsidRPr="00DC098B">
        <w:rPr>
          <w:rFonts w:ascii="Times New Roman" w:hAnsi="Times New Roman" w:cs="Times New Roman"/>
          <w:lang w:val="en-US"/>
        </w:rPr>
        <w:t>(last used on 31 July 2022).</w:t>
      </w:r>
    </w:p>
  </w:footnote>
  <w:footnote w:id="121">
    <w:p w14:paraId="3A18F121" w14:textId="686CA213" w:rsidR="0058700E" w:rsidRPr="00DC098B" w:rsidRDefault="0058700E" w:rsidP="0058700E">
      <w:pPr>
        <w:pStyle w:val="FootnoteText"/>
        <w:rPr>
          <w:rFonts w:ascii="Times New Roman" w:hAnsi="Times New Roman" w:cs="Times New Roman"/>
        </w:rPr>
      </w:pPr>
      <w:r w:rsidRPr="00DC098B">
        <w:rPr>
          <w:rStyle w:val="FootnoteReference"/>
          <w:rFonts w:ascii="Times New Roman" w:hAnsi="Times New Roman" w:cs="Times New Roman"/>
        </w:rPr>
        <w:footnoteRef/>
      </w:r>
      <w:r w:rsidRPr="00DC098B">
        <w:rPr>
          <w:rFonts w:ascii="Times New Roman" w:hAnsi="Times New Roman" w:cs="Times New Roman"/>
        </w:rPr>
        <w:t xml:space="preserve"> Ibidem</w:t>
      </w:r>
      <w:r w:rsidR="00053B6F" w:rsidRPr="00DC098B">
        <w:rPr>
          <w:rFonts w:ascii="Times New Roman" w:hAnsi="Times New Roman" w:cs="Times New Roman"/>
        </w:rPr>
        <w:t>;</w:t>
      </w:r>
      <w:r w:rsidRPr="00DC098B">
        <w:rPr>
          <w:rFonts w:ascii="Times New Roman" w:hAnsi="Times New Roman" w:cs="Times New Roman"/>
        </w:rPr>
        <w:t xml:space="preserve"> </w:t>
      </w:r>
      <w:r w:rsidRPr="00DC098B">
        <w:rPr>
          <w:rFonts w:ascii="Times New Roman" w:hAnsi="Times New Roman" w:cs="Times New Roman"/>
          <w:i/>
          <w:iCs/>
        </w:rPr>
        <w:t>Chanson</w:t>
      </w:r>
      <w:r w:rsidR="00E06A97" w:rsidRPr="00DC098B">
        <w:rPr>
          <w:rFonts w:ascii="Times New Roman" w:hAnsi="Times New Roman" w:cs="Times New Roman"/>
        </w:rPr>
        <w:t>,</w:t>
      </w:r>
      <w:r w:rsidRPr="00DC098B">
        <w:rPr>
          <w:rFonts w:ascii="Times New Roman" w:hAnsi="Times New Roman" w:cs="Times New Roman"/>
        </w:rPr>
        <w:t xml:space="preserve"> 8.</w:t>
      </w:r>
    </w:p>
  </w:footnote>
  <w:footnote w:id="122">
    <w:p w14:paraId="69E753A8" w14:textId="77777777" w:rsidR="0058700E" w:rsidRPr="00DC098B" w:rsidRDefault="0058700E" w:rsidP="0058700E">
      <w:pPr>
        <w:pStyle w:val="FootnoteText"/>
        <w:rPr>
          <w:rFonts w:ascii="Times New Roman" w:hAnsi="Times New Roman" w:cs="Times New Roman"/>
        </w:rPr>
      </w:pPr>
      <w:r w:rsidRPr="00DC098B">
        <w:rPr>
          <w:rStyle w:val="FootnoteReference"/>
          <w:rFonts w:ascii="Times New Roman" w:hAnsi="Times New Roman" w:cs="Times New Roman"/>
        </w:rPr>
        <w:footnoteRef/>
      </w:r>
      <w:r w:rsidRPr="00DC098B">
        <w:rPr>
          <w:rFonts w:ascii="Times New Roman" w:hAnsi="Times New Roman" w:cs="Times New Roman"/>
        </w:rPr>
        <w:t xml:space="preserve"> Altena, </w:t>
      </w:r>
      <w:r w:rsidRPr="00DC098B">
        <w:rPr>
          <w:rFonts w:ascii="Times New Roman" w:hAnsi="Times New Roman" w:cs="Times New Roman"/>
          <w:i/>
          <w:iCs/>
        </w:rPr>
        <w:t>Daar ik tot zang word aangespoord</w:t>
      </w:r>
      <w:r w:rsidRPr="00DC098B">
        <w:rPr>
          <w:rFonts w:ascii="Times New Roman" w:hAnsi="Times New Roman" w:cs="Times New Roman"/>
        </w:rPr>
        <w:t>, 18.</w:t>
      </w:r>
    </w:p>
  </w:footnote>
  <w:footnote w:id="123">
    <w:p w14:paraId="6A81379C"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Pr="00DC098B">
        <w:rPr>
          <w:rFonts w:ascii="Times New Roman" w:hAnsi="Times New Roman" w:cs="Times New Roman"/>
          <w:i/>
          <w:iCs/>
          <w:lang w:val="en-US"/>
        </w:rPr>
        <w:t>Chronica</w:t>
      </w:r>
      <w:r w:rsidRPr="00DC098B">
        <w:rPr>
          <w:rFonts w:ascii="Times New Roman" w:hAnsi="Times New Roman" w:cs="Times New Roman"/>
          <w:lang w:val="en-US"/>
        </w:rPr>
        <w:t>, xxiv.</w:t>
      </w:r>
    </w:p>
  </w:footnote>
  <w:footnote w:id="124">
    <w:p w14:paraId="7A3F44DE" w14:textId="52D2C622" w:rsidR="0058700E" w:rsidRPr="00DC098B" w:rsidRDefault="0058700E" w:rsidP="0058700E">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Barber, </w:t>
      </w:r>
      <w:r w:rsidRPr="00DC098B">
        <w:rPr>
          <w:rFonts w:ascii="Times New Roman" w:hAnsi="Times New Roman" w:cs="Times New Roman"/>
          <w:i/>
          <w:iCs/>
          <w:lang w:val="en-GB"/>
        </w:rPr>
        <w:t>The Cathars</w:t>
      </w:r>
      <w:r w:rsidR="00053B6F" w:rsidRPr="00DC098B">
        <w:rPr>
          <w:rFonts w:ascii="Times New Roman" w:hAnsi="Times New Roman" w:cs="Times New Roman"/>
          <w:lang w:val="en-GB"/>
        </w:rPr>
        <w:t>,</w:t>
      </w:r>
      <w:r w:rsidRPr="00DC098B">
        <w:rPr>
          <w:rFonts w:ascii="Times New Roman" w:hAnsi="Times New Roman" w:cs="Times New Roman"/>
          <w:lang w:val="en-GB"/>
        </w:rPr>
        <w:t xml:space="preserve"> 111.</w:t>
      </w:r>
    </w:p>
  </w:footnote>
  <w:footnote w:id="125">
    <w:p w14:paraId="6841F9BF"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46" w:name="_Hlk90393218"/>
      <w:r w:rsidRPr="00DC098B">
        <w:rPr>
          <w:rFonts w:ascii="Times New Roman" w:hAnsi="Times New Roman" w:cs="Times New Roman"/>
          <w:lang w:val="en-US"/>
        </w:rPr>
        <w:t xml:space="preserve">Graham-Leigh, </w:t>
      </w:r>
      <w:r w:rsidRPr="00DC098B">
        <w:rPr>
          <w:rFonts w:ascii="Times New Roman" w:hAnsi="Times New Roman" w:cs="Times New Roman"/>
          <w:i/>
          <w:iCs/>
          <w:lang w:val="en-US"/>
        </w:rPr>
        <w:t>The Southern French Nobility and the Albigensian Crusade</w:t>
      </w:r>
      <w:r w:rsidRPr="00DC098B">
        <w:rPr>
          <w:rFonts w:ascii="Times New Roman" w:hAnsi="Times New Roman" w:cs="Times New Roman"/>
          <w:lang w:val="en-US"/>
        </w:rPr>
        <w:t>, 37</w:t>
      </w:r>
      <w:bookmarkEnd w:id="46"/>
      <w:r w:rsidRPr="00DC098B">
        <w:rPr>
          <w:rFonts w:ascii="Times New Roman" w:hAnsi="Times New Roman" w:cs="Times New Roman"/>
          <w:lang w:val="en-US"/>
        </w:rPr>
        <w:t>.</w:t>
      </w:r>
    </w:p>
  </w:footnote>
  <w:footnote w:id="126">
    <w:p w14:paraId="46171364" w14:textId="77777777"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Ibidem, 37.</w:t>
      </w:r>
    </w:p>
  </w:footnote>
  <w:footnote w:id="127">
    <w:p w14:paraId="7E4FB898" w14:textId="621C2813" w:rsidR="0058700E" w:rsidRPr="00DC098B" w:rsidRDefault="0058700E" w:rsidP="0058700E">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E. Griffe, </w:t>
      </w:r>
      <w:r w:rsidRPr="00DC098B">
        <w:rPr>
          <w:rFonts w:ascii="Times New Roman" w:hAnsi="Times New Roman" w:cs="Times New Roman"/>
          <w:i/>
          <w:iCs/>
          <w:lang w:val="fr-FR"/>
        </w:rPr>
        <w:t xml:space="preserve">Le Languedoc </w:t>
      </w:r>
      <w:r w:rsidR="00053B6F" w:rsidRPr="00DC098B">
        <w:rPr>
          <w:rFonts w:ascii="Times New Roman" w:hAnsi="Times New Roman" w:cs="Times New Roman"/>
          <w:i/>
          <w:iCs/>
          <w:lang w:val="fr-FR"/>
        </w:rPr>
        <w:t>C</w:t>
      </w:r>
      <w:r w:rsidRPr="00DC098B">
        <w:rPr>
          <w:rFonts w:ascii="Times New Roman" w:hAnsi="Times New Roman" w:cs="Times New Roman"/>
          <w:i/>
          <w:iCs/>
          <w:lang w:val="fr-FR"/>
        </w:rPr>
        <w:t>athare de 1190 à 1210</w:t>
      </w:r>
      <w:r w:rsidRPr="00DC098B">
        <w:rPr>
          <w:rFonts w:ascii="Times New Roman" w:hAnsi="Times New Roman" w:cs="Times New Roman"/>
          <w:lang w:val="fr-FR"/>
        </w:rPr>
        <w:t xml:space="preserve"> (Paris 1971) 14.</w:t>
      </w:r>
    </w:p>
  </w:footnote>
  <w:footnote w:id="128">
    <w:p w14:paraId="5369942E" w14:textId="54B71E75"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Pr="00DC098B">
        <w:rPr>
          <w:rFonts w:ascii="Times New Roman" w:hAnsi="Times New Roman" w:cs="Times New Roman"/>
          <w:i/>
          <w:iCs/>
          <w:lang w:val="en-US"/>
        </w:rPr>
        <w:t>Chronica</w:t>
      </w:r>
      <w:r w:rsidRPr="00DC098B">
        <w:rPr>
          <w:rFonts w:ascii="Times New Roman" w:hAnsi="Times New Roman" w:cs="Times New Roman"/>
          <w:lang w:val="en-US"/>
        </w:rPr>
        <w:t>, xxi</w:t>
      </w:r>
      <w:r w:rsidR="00053B6F" w:rsidRPr="00DC098B">
        <w:rPr>
          <w:rFonts w:ascii="Times New Roman" w:hAnsi="Times New Roman" w:cs="Times New Roman"/>
          <w:lang w:val="en-US"/>
        </w:rPr>
        <w:t>.</w:t>
      </w:r>
    </w:p>
  </w:footnote>
  <w:footnote w:id="129">
    <w:p w14:paraId="14669762" w14:textId="3D36E5E0" w:rsidR="0058700E" w:rsidRPr="00DC098B" w:rsidRDefault="0058700E" w:rsidP="0058700E">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Maudale, </w:t>
      </w:r>
      <w:r w:rsidRPr="00DC098B">
        <w:rPr>
          <w:rFonts w:ascii="Times New Roman" w:hAnsi="Times New Roman" w:cs="Times New Roman"/>
          <w:i/>
          <w:iCs/>
          <w:lang w:val="en-US"/>
        </w:rPr>
        <w:t>The Albigensian Crusade</w:t>
      </w:r>
      <w:r w:rsidR="00C572D9" w:rsidRPr="00DC098B">
        <w:rPr>
          <w:rFonts w:ascii="Times New Roman" w:hAnsi="Times New Roman" w:cs="Times New Roman"/>
          <w:i/>
          <w:iCs/>
          <w:lang w:val="en-US"/>
        </w:rPr>
        <w:t>,</w:t>
      </w:r>
      <w:r w:rsidRPr="00DC098B">
        <w:rPr>
          <w:rFonts w:ascii="Times New Roman" w:hAnsi="Times New Roman" w:cs="Times New Roman"/>
          <w:lang w:val="en-US"/>
        </w:rPr>
        <w:t xml:space="preserve"> 91.</w:t>
      </w:r>
      <w:r w:rsidR="00053B6F" w:rsidRPr="00DC098B">
        <w:rPr>
          <w:rFonts w:ascii="Times New Roman" w:hAnsi="Times New Roman" w:cs="Times New Roman"/>
          <w:lang w:val="en-US"/>
        </w:rPr>
        <w:t xml:space="preserve"> </w:t>
      </w:r>
    </w:p>
  </w:footnote>
  <w:footnote w:id="130">
    <w:p w14:paraId="3ECA48F1"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Pr="00DC098B">
        <w:rPr>
          <w:rFonts w:ascii="Times New Roman" w:hAnsi="Times New Roman" w:cs="Times New Roman"/>
          <w:i/>
          <w:iCs/>
          <w:lang w:val="en-US"/>
        </w:rPr>
        <w:t>Chronica</w:t>
      </w:r>
      <w:r w:rsidRPr="00DC098B">
        <w:rPr>
          <w:rFonts w:ascii="Times New Roman" w:hAnsi="Times New Roman" w:cs="Times New Roman"/>
          <w:lang w:val="en-US"/>
        </w:rPr>
        <w:t>, 88.</w:t>
      </w:r>
    </w:p>
  </w:footnote>
  <w:footnote w:id="131">
    <w:p w14:paraId="715D242F" w14:textId="14EB7B8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There is a lot of discussion</w:t>
      </w:r>
      <w:r w:rsidR="00053B6F" w:rsidRPr="00DC098B">
        <w:rPr>
          <w:rFonts w:ascii="Times New Roman" w:hAnsi="Times New Roman" w:cs="Times New Roman"/>
          <w:lang w:val="en-US"/>
        </w:rPr>
        <w:t xml:space="preserve"> on</w:t>
      </w:r>
      <w:r w:rsidRPr="00DC098B">
        <w:rPr>
          <w:rFonts w:ascii="Times New Roman" w:hAnsi="Times New Roman" w:cs="Times New Roman"/>
          <w:lang w:val="en-US"/>
        </w:rPr>
        <w:t xml:space="preserve"> whether the chaplain William of Puylaurens was the same</w:t>
      </w:r>
      <w:r w:rsidR="00053B6F" w:rsidRPr="00DC098B">
        <w:rPr>
          <w:rFonts w:ascii="Times New Roman" w:hAnsi="Times New Roman" w:cs="Times New Roman"/>
          <w:lang w:val="en-US"/>
        </w:rPr>
        <w:t xml:space="preserve"> person</w:t>
      </w:r>
      <w:r w:rsidRPr="00DC098B">
        <w:rPr>
          <w:rFonts w:ascii="Times New Roman" w:hAnsi="Times New Roman" w:cs="Times New Roman"/>
          <w:lang w:val="en-US"/>
        </w:rPr>
        <w:t xml:space="preserve"> as the author William of Puylaurens. For a complete rundown of this discussion: Graham-Leigh, </w:t>
      </w:r>
      <w:r w:rsidRPr="00DC098B">
        <w:rPr>
          <w:rFonts w:ascii="Times New Roman" w:hAnsi="Times New Roman" w:cs="Times New Roman"/>
          <w:i/>
          <w:iCs/>
          <w:lang w:val="en-US"/>
        </w:rPr>
        <w:t>The Southern French Nobility and the Albigensian Crusade</w:t>
      </w:r>
      <w:r w:rsidRPr="00DC098B">
        <w:rPr>
          <w:rFonts w:ascii="Times New Roman" w:hAnsi="Times New Roman" w:cs="Times New Roman"/>
          <w:lang w:val="en-US"/>
        </w:rPr>
        <w:t>, 37-39.</w:t>
      </w:r>
    </w:p>
  </w:footnote>
  <w:footnote w:id="132">
    <w:p w14:paraId="1D4208BA"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47" w:name="_Hlk90400059"/>
      <w:r w:rsidRPr="00DC098B">
        <w:rPr>
          <w:rFonts w:ascii="Times New Roman" w:hAnsi="Times New Roman" w:cs="Times New Roman"/>
          <w:lang w:val="en-US"/>
        </w:rPr>
        <w:t xml:space="preserve">Barber, </w:t>
      </w:r>
      <w:r w:rsidRPr="00DC098B">
        <w:rPr>
          <w:rFonts w:ascii="Times New Roman" w:hAnsi="Times New Roman" w:cs="Times New Roman"/>
          <w:i/>
          <w:iCs/>
          <w:lang w:val="en-US"/>
        </w:rPr>
        <w:t>The Cathars</w:t>
      </w:r>
      <w:r w:rsidRPr="00DC098B">
        <w:rPr>
          <w:rFonts w:ascii="Times New Roman" w:hAnsi="Times New Roman" w:cs="Times New Roman"/>
          <w:lang w:val="en-US"/>
        </w:rPr>
        <w:t xml:space="preserve">, </w:t>
      </w:r>
      <w:bookmarkEnd w:id="47"/>
      <w:r w:rsidRPr="00DC098B">
        <w:rPr>
          <w:rFonts w:ascii="Times New Roman" w:hAnsi="Times New Roman" w:cs="Times New Roman"/>
          <w:lang w:val="en-US"/>
        </w:rPr>
        <w:t>34.</w:t>
      </w:r>
    </w:p>
  </w:footnote>
  <w:footnote w:id="133">
    <w:p w14:paraId="09557F8C"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Pr="00DC098B">
        <w:rPr>
          <w:rFonts w:ascii="Times New Roman" w:hAnsi="Times New Roman" w:cs="Times New Roman"/>
          <w:i/>
          <w:iCs/>
          <w:lang w:val="en-US"/>
        </w:rPr>
        <w:t xml:space="preserve">Chronica, </w:t>
      </w:r>
      <w:r w:rsidRPr="00DC098B">
        <w:rPr>
          <w:rFonts w:ascii="Times New Roman" w:hAnsi="Times New Roman" w:cs="Times New Roman"/>
          <w:lang w:val="en-US"/>
        </w:rPr>
        <w:t>xvi.</w:t>
      </w:r>
    </w:p>
  </w:footnote>
  <w:footnote w:id="134">
    <w:p w14:paraId="300AC546"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xvi.</w:t>
      </w:r>
    </w:p>
  </w:footnote>
  <w:footnote w:id="135">
    <w:p w14:paraId="283ED6BD"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xxvii.</w:t>
      </w:r>
    </w:p>
  </w:footnote>
  <w:footnote w:id="136">
    <w:p w14:paraId="0DC0CF01" w14:textId="77777777" w:rsidR="0058700E" w:rsidRPr="00DC098B" w:rsidRDefault="0058700E" w:rsidP="0058700E">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xxvii.</w:t>
      </w:r>
    </w:p>
  </w:footnote>
  <w:footnote w:id="137">
    <w:p w14:paraId="72CF9A11" w14:textId="5B7AF81A" w:rsidR="00D71262" w:rsidRPr="00DC098B" w:rsidRDefault="00D7126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This </w:t>
      </w:r>
      <w:r w:rsidR="00DC7F65" w:rsidRPr="00DC098B">
        <w:rPr>
          <w:rFonts w:ascii="Times New Roman" w:hAnsi="Times New Roman" w:cs="Times New Roman"/>
          <w:lang w:val="en-US"/>
        </w:rPr>
        <w:t>word describes the campfollowers of the crusaders. Their nature will be further investigated this chapter.</w:t>
      </w:r>
    </w:p>
  </w:footnote>
  <w:footnote w:id="138">
    <w:p w14:paraId="51CF337D"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73.</w:t>
      </w:r>
    </w:p>
  </w:footnote>
  <w:footnote w:id="139">
    <w:p w14:paraId="14F723BF" w14:textId="1990D05B"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DC4169" w:rsidRPr="00DC098B">
        <w:rPr>
          <w:rFonts w:ascii="Times New Roman" w:hAnsi="Times New Roman" w:cs="Times New Roman"/>
          <w:lang w:val="en-US"/>
        </w:rPr>
        <w:t>Reports of the papal legates</w:t>
      </w:r>
      <w:r w:rsidRPr="00DC098B">
        <w:rPr>
          <w:rFonts w:ascii="Times New Roman" w:hAnsi="Times New Roman" w:cs="Times New Roman"/>
          <w:lang w:val="en-US"/>
        </w:rPr>
        <w:t xml:space="preserve">, 127; Pegg, </w:t>
      </w:r>
      <w:r w:rsidRPr="00DC098B">
        <w:rPr>
          <w:rFonts w:ascii="Times New Roman" w:hAnsi="Times New Roman" w:cs="Times New Roman"/>
          <w:i/>
          <w:iCs/>
          <w:lang w:val="en-US"/>
        </w:rPr>
        <w:t>A Most Holy War</w:t>
      </w:r>
      <w:r w:rsidRPr="00DC098B">
        <w:rPr>
          <w:rFonts w:ascii="Times New Roman" w:hAnsi="Times New Roman" w:cs="Times New Roman"/>
          <w:lang w:val="en-US"/>
        </w:rPr>
        <w:t>, 71.</w:t>
      </w:r>
    </w:p>
  </w:footnote>
  <w:footnote w:id="140">
    <w:p w14:paraId="682307FD" w14:textId="187C762C"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19; Pegg, </w:t>
      </w:r>
      <w:r w:rsidRPr="00DC098B">
        <w:rPr>
          <w:rFonts w:ascii="Times New Roman" w:hAnsi="Times New Roman" w:cs="Times New Roman"/>
          <w:i/>
          <w:iCs/>
          <w:lang w:val="en-US"/>
        </w:rPr>
        <w:t>A Most Holy war</w:t>
      </w:r>
      <w:r w:rsidRPr="00DC098B">
        <w:rPr>
          <w:rFonts w:ascii="Times New Roman" w:hAnsi="Times New Roman" w:cs="Times New Roman"/>
          <w:lang w:val="en-US"/>
        </w:rPr>
        <w:t xml:space="preserve">, 74. Peter also reports that when the </w:t>
      </w:r>
      <w:r w:rsidR="00F43A04" w:rsidRPr="00DC098B">
        <w:rPr>
          <w:rFonts w:ascii="Times New Roman" w:hAnsi="Times New Roman" w:cs="Times New Roman"/>
          <w:lang w:val="en-US"/>
        </w:rPr>
        <w:t>c</w:t>
      </w:r>
      <w:r w:rsidRPr="00DC098B">
        <w:rPr>
          <w:rFonts w:ascii="Times New Roman" w:hAnsi="Times New Roman" w:cs="Times New Roman"/>
          <w:lang w:val="en-US"/>
        </w:rPr>
        <w:t xml:space="preserve">ount fled he took with him a group of heretics. It is possible that Peter mistakes the Jews for heretics as he makes no mention of the Jews. </w:t>
      </w:r>
      <w:r w:rsidRPr="00DC098B">
        <w:rPr>
          <w:rFonts w:ascii="Times New Roman" w:hAnsi="Times New Roman" w:cs="Times New Roman"/>
          <w:i/>
          <w:iCs/>
          <w:lang w:val="en-US"/>
        </w:rPr>
        <w:t>PVC</w:t>
      </w:r>
      <w:r w:rsidRPr="00DC098B">
        <w:rPr>
          <w:rFonts w:ascii="Times New Roman" w:hAnsi="Times New Roman" w:cs="Times New Roman"/>
          <w:lang w:val="en-US"/>
        </w:rPr>
        <w:t xml:space="preserve">, 50. Béziers was known for its large population of Jews. It was sometimes even referred to as little Jerusalem. Charles Burnett, </w:t>
      </w:r>
      <w:r w:rsidR="004C0045" w:rsidRPr="00DC098B">
        <w:rPr>
          <w:rFonts w:ascii="Times New Roman" w:hAnsi="Times New Roman" w:cs="Times New Roman"/>
          <w:lang w:val="en-US"/>
        </w:rPr>
        <w:t>‘</w:t>
      </w:r>
      <w:r w:rsidRPr="00DC098B">
        <w:rPr>
          <w:rFonts w:ascii="Times New Roman" w:hAnsi="Times New Roman" w:cs="Times New Roman"/>
          <w:lang w:val="en-US"/>
        </w:rPr>
        <w:t>Béziers as an Astronomical Center for Jews and Christians in the Mid-Twelfth Century</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r w:rsidRPr="00DC098B">
        <w:rPr>
          <w:rFonts w:ascii="Times New Roman" w:hAnsi="Times New Roman" w:cs="Times New Roman"/>
          <w:i/>
          <w:iCs/>
          <w:lang w:val="en-US"/>
        </w:rPr>
        <w:t>Aleph</w:t>
      </w:r>
      <w:r w:rsidRPr="00DC098B">
        <w:rPr>
          <w:rFonts w:ascii="Times New Roman" w:hAnsi="Times New Roman" w:cs="Times New Roman"/>
          <w:lang w:val="en-US"/>
        </w:rPr>
        <w:t xml:space="preserve">, 17, No. 2 (2017), 197-219. </w:t>
      </w:r>
    </w:p>
  </w:footnote>
  <w:footnote w:id="141">
    <w:p w14:paraId="22F65831" w14:textId="6E1351D4"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 50; Pegg, </w:t>
      </w:r>
      <w:r w:rsidRPr="00DC098B">
        <w:rPr>
          <w:rFonts w:ascii="Times New Roman" w:hAnsi="Times New Roman" w:cs="Times New Roman"/>
          <w:i/>
          <w:iCs/>
          <w:lang w:val="en-US"/>
        </w:rPr>
        <w:t>A Most Holy war</w:t>
      </w:r>
      <w:r w:rsidRPr="00DC098B">
        <w:rPr>
          <w:rFonts w:ascii="Times New Roman" w:hAnsi="Times New Roman" w:cs="Times New Roman"/>
          <w:lang w:val="en-US"/>
        </w:rPr>
        <w:t>, 74.</w:t>
      </w:r>
    </w:p>
  </w:footnote>
  <w:footnote w:id="142">
    <w:p w14:paraId="5FA21D20" w14:textId="7637311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19; Pegg, </w:t>
      </w:r>
      <w:r w:rsidRPr="00DC098B">
        <w:rPr>
          <w:rFonts w:ascii="Times New Roman" w:hAnsi="Times New Roman" w:cs="Times New Roman"/>
          <w:i/>
          <w:iCs/>
          <w:lang w:val="en-US"/>
        </w:rPr>
        <w:t>A Most Holy war</w:t>
      </w:r>
      <w:r w:rsidRPr="00DC098B">
        <w:rPr>
          <w:rFonts w:ascii="Times New Roman" w:hAnsi="Times New Roman" w:cs="Times New Roman"/>
          <w:lang w:val="en-US"/>
        </w:rPr>
        <w:t>, 74-75.</w:t>
      </w:r>
    </w:p>
  </w:footnote>
  <w:footnote w:id="143">
    <w:p w14:paraId="69443FD8" w14:textId="3E6341F5"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20; Pegg, </w:t>
      </w:r>
      <w:r w:rsidRPr="00DC098B">
        <w:rPr>
          <w:rFonts w:ascii="Times New Roman" w:hAnsi="Times New Roman" w:cs="Times New Roman"/>
          <w:i/>
          <w:iCs/>
          <w:lang w:val="en-US"/>
        </w:rPr>
        <w:t>A Most Holy war</w:t>
      </w:r>
      <w:r w:rsidRPr="00DC098B">
        <w:rPr>
          <w:rFonts w:ascii="Times New Roman" w:hAnsi="Times New Roman" w:cs="Times New Roman"/>
          <w:lang w:val="en-US"/>
        </w:rPr>
        <w:t>, 75.</w:t>
      </w:r>
    </w:p>
  </w:footnote>
  <w:footnote w:id="144">
    <w:p w14:paraId="7A523EE5" w14:textId="0672A1C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20;</w:t>
      </w:r>
      <w:r w:rsidR="00DC4169" w:rsidRPr="00DC098B">
        <w:rPr>
          <w:rFonts w:ascii="Times New Roman" w:hAnsi="Times New Roman" w:cs="Times New Roman"/>
          <w:lang w:val="en-US"/>
        </w:rPr>
        <w:t xml:space="preserve"> Reports of the papal legates</w:t>
      </w:r>
      <w:r w:rsidRPr="00DC098B">
        <w:rPr>
          <w:rFonts w:ascii="Times New Roman" w:hAnsi="Times New Roman" w:cs="Times New Roman"/>
          <w:lang w:val="en-US"/>
        </w:rPr>
        <w:t xml:space="preserve">, 127-128; PVC, 50; Pegg, </w:t>
      </w:r>
      <w:r w:rsidRPr="00DC098B">
        <w:rPr>
          <w:rFonts w:ascii="Times New Roman" w:hAnsi="Times New Roman" w:cs="Times New Roman"/>
          <w:i/>
          <w:iCs/>
          <w:lang w:val="en-US"/>
        </w:rPr>
        <w:t>A Most Holy war</w:t>
      </w:r>
      <w:r w:rsidRPr="00DC098B">
        <w:rPr>
          <w:rFonts w:ascii="Times New Roman" w:hAnsi="Times New Roman" w:cs="Times New Roman"/>
          <w:lang w:val="en-US"/>
        </w:rPr>
        <w:t>, 75.</w:t>
      </w:r>
    </w:p>
  </w:footnote>
  <w:footnote w:id="145">
    <w:p w14:paraId="4043D9F1" w14:textId="4793565D"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This discussion will be further touched upon in the next </w:t>
      </w:r>
      <w:r w:rsidR="00342E1B">
        <w:rPr>
          <w:rFonts w:ascii="Times New Roman" w:hAnsi="Times New Roman" w:cs="Times New Roman"/>
          <w:lang w:val="en-US"/>
        </w:rPr>
        <w:t>section</w:t>
      </w:r>
      <w:r w:rsidRPr="00DC098B">
        <w:rPr>
          <w:rFonts w:ascii="Times New Roman" w:hAnsi="Times New Roman" w:cs="Times New Roman"/>
          <w:lang w:val="en-US"/>
        </w:rPr>
        <w:t>.</w:t>
      </w:r>
    </w:p>
  </w:footnote>
  <w:footnote w:id="146">
    <w:p w14:paraId="060CCB0C"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Chanson, 20.</w:t>
      </w:r>
    </w:p>
  </w:footnote>
  <w:footnote w:id="147">
    <w:p w14:paraId="33D62C54"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Ibidem, 20. </w:t>
      </w:r>
    </w:p>
  </w:footnote>
  <w:footnote w:id="148">
    <w:p w14:paraId="3A6F695C" w14:textId="74561750"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Ibidem, 20. </w:t>
      </w:r>
      <w:r w:rsidR="009B2950" w:rsidRPr="00DC098B">
        <w:rPr>
          <w:rFonts w:ascii="Times New Roman" w:hAnsi="Times New Roman" w:cs="Times New Roman"/>
          <w:lang w:val="en-US"/>
        </w:rPr>
        <w:t>Reports of the papal legates</w:t>
      </w:r>
      <w:r w:rsidRPr="00DC098B">
        <w:rPr>
          <w:rFonts w:ascii="Times New Roman" w:hAnsi="Times New Roman" w:cs="Times New Roman"/>
          <w:lang w:val="en-US"/>
        </w:rPr>
        <w:t xml:space="preserve">, 127. </w:t>
      </w:r>
      <w:r w:rsidRPr="00DC098B">
        <w:rPr>
          <w:rFonts w:ascii="Times New Roman" w:hAnsi="Times New Roman" w:cs="Times New Roman"/>
          <w:lang w:val="en-GB"/>
        </w:rPr>
        <w:t xml:space="preserve">PVC, 90. </w:t>
      </w:r>
      <w:r w:rsidRPr="00DC098B">
        <w:rPr>
          <w:rFonts w:ascii="Times New Roman" w:hAnsi="Times New Roman" w:cs="Times New Roman"/>
          <w:lang w:val="en-US"/>
        </w:rPr>
        <w:t xml:space="preserve">Chronicle. 33. Pegg, </w:t>
      </w:r>
      <w:r w:rsidRPr="00DC098B">
        <w:rPr>
          <w:rFonts w:ascii="Times New Roman" w:hAnsi="Times New Roman" w:cs="Times New Roman"/>
          <w:i/>
          <w:iCs/>
          <w:lang w:val="en-US"/>
        </w:rPr>
        <w:t>A Most Holy war</w:t>
      </w:r>
      <w:r w:rsidRPr="00DC098B">
        <w:rPr>
          <w:rFonts w:ascii="Times New Roman" w:hAnsi="Times New Roman" w:cs="Times New Roman"/>
          <w:lang w:val="en-US"/>
        </w:rPr>
        <w:t>, 75.</w:t>
      </w:r>
    </w:p>
  </w:footnote>
  <w:footnote w:id="149">
    <w:p w14:paraId="5F29B5E7" w14:textId="5F1DB4DB"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20. </w:t>
      </w:r>
      <w:r w:rsidR="009B2950" w:rsidRPr="00DC098B">
        <w:rPr>
          <w:rFonts w:ascii="Times New Roman" w:hAnsi="Times New Roman" w:cs="Times New Roman"/>
          <w:lang w:val="en-US"/>
        </w:rPr>
        <w:t>Reports of the papal legates</w:t>
      </w:r>
      <w:r w:rsidRPr="00DC098B">
        <w:rPr>
          <w:rFonts w:ascii="Times New Roman" w:hAnsi="Times New Roman" w:cs="Times New Roman"/>
          <w:lang w:val="en-US"/>
        </w:rPr>
        <w:t xml:space="preserve">, 128. Pegg, </w:t>
      </w:r>
      <w:r w:rsidRPr="00DC098B">
        <w:rPr>
          <w:rFonts w:ascii="Times New Roman" w:hAnsi="Times New Roman" w:cs="Times New Roman"/>
          <w:i/>
          <w:iCs/>
          <w:lang w:val="en-US"/>
        </w:rPr>
        <w:t>A Most Holy war</w:t>
      </w:r>
      <w:r w:rsidRPr="00DC098B">
        <w:rPr>
          <w:rFonts w:ascii="Times New Roman" w:hAnsi="Times New Roman" w:cs="Times New Roman"/>
          <w:lang w:val="en-US"/>
        </w:rPr>
        <w:t>, 76.</w:t>
      </w:r>
    </w:p>
  </w:footnote>
  <w:footnote w:id="150">
    <w:p w14:paraId="5E3443B2"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21. Chronicle, 33. </w:t>
      </w:r>
    </w:p>
  </w:footnote>
  <w:footnote w:id="151">
    <w:p w14:paraId="1615E945"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21. Pegg, </w:t>
      </w:r>
      <w:r w:rsidRPr="00DC098B">
        <w:rPr>
          <w:rFonts w:ascii="Times New Roman" w:hAnsi="Times New Roman" w:cs="Times New Roman"/>
          <w:i/>
          <w:iCs/>
          <w:lang w:val="en-US"/>
        </w:rPr>
        <w:t>A Most Holy war</w:t>
      </w:r>
      <w:r w:rsidRPr="00DC098B">
        <w:rPr>
          <w:rFonts w:ascii="Times New Roman" w:hAnsi="Times New Roman" w:cs="Times New Roman"/>
          <w:lang w:val="en-US"/>
        </w:rPr>
        <w:t>, 76.</w:t>
      </w:r>
    </w:p>
  </w:footnote>
  <w:footnote w:id="152">
    <w:p w14:paraId="61A2BB3B"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21. Pegg, </w:t>
      </w:r>
      <w:r w:rsidRPr="00DC098B">
        <w:rPr>
          <w:rFonts w:ascii="Times New Roman" w:hAnsi="Times New Roman" w:cs="Times New Roman"/>
          <w:i/>
          <w:iCs/>
          <w:lang w:val="en-US"/>
        </w:rPr>
        <w:t>A Most Holy war</w:t>
      </w:r>
      <w:r w:rsidRPr="00DC098B">
        <w:rPr>
          <w:rFonts w:ascii="Times New Roman" w:hAnsi="Times New Roman" w:cs="Times New Roman"/>
          <w:lang w:val="en-US"/>
        </w:rPr>
        <w:t>, 76.</w:t>
      </w:r>
    </w:p>
  </w:footnote>
  <w:footnote w:id="153">
    <w:p w14:paraId="3AF5A4FE" w14:textId="11D050F5"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 21-22.</w:t>
      </w:r>
      <w:r w:rsidR="009332DE" w:rsidRPr="00DC098B">
        <w:rPr>
          <w:rFonts w:ascii="Times New Roman" w:hAnsi="Times New Roman" w:cs="Times New Roman"/>
          <w:lang w:val="en-US"/>
        </w:rPr>
        <w:t xml:space="preserve"> Reports of the papal legates</w:t>
      </w:r>
      <w:r w:rsidRPr="00DC098B">
        <w:rPr>
          <w:rFonts w:ascii="Times New Roman" w:hAnsi="Times New Roman" w:cs="Times New Roman"/>
          <w:lang w:val="en-US"/>
        </w:rPr>
        <w:t xml:space="preserve">, 128. Pegg, </w:t>
      </w:r>
      <w:r w:rsidRPr="00DC098B">
        <w:rPr>
          <w:rFonts w:ascii="Times New Roman" w:hAnsi="Times New Roman" w:cs="Times New Roman"/>
          <w:i/>
          <w:iCs/>
          <w:lang w:val="en-US"/>
        </w:rPr>
        <w:t>A Most Holy war</w:t>
      </w:r>
      <w:r w:rsidRPr="00DC098B">
        <w:rPr>
          <w:rFonts w:ascii="Times New Roman" w:hAnsi="Times New Roman" w:cs="Times New Roman"/>
          <w:lang w:val="en-US"/>
        </w:rPr>
        <w:t>, 76.</w:t>
      </w:r>
    </w:p>
  </w:footnote>
  <w:footnote w:id="154">
    <w:p w14:paraId="7CC786F3" w14:textId="2AAA3364"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009332DE" w:rsidRPr="00DC098B">
        <w:rPr>
          <w:rFonts w:ascii="Times New Roman" w:hAnsi="Times New Roman" w:cs="Times New Roman"/>
          <w:lang w:val="en-US"/>
        </w:rPr>
        <w:t xml:space="preserve"> Reports of the papal legates</w:t>
      </w:r>
      <w:r w:rsidRPr="00DC098B">
        <w:rPr>
          <w:rFonts w:ascii="Times New Roman" w:hAnsi="Times New Roman" w:cs="Times New Roman"/>
          <w:lang w:val="en-GB"/>
        </w:rPr>
        <w:t>, 128.</w:t>
      </w:r>
    </w:p>
  </w:footnote>
  <w:footnote w:id="155">
    <w:p w14:paraId="0D9120F3" w14:textId="173C190C"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Chanson, 21.</w:t>
      </w:r>
      <w:r w:rsidR="009332DE" w:rsidRPr="00DC098B">
        <w:rPr>
          <w:rFonts w:ascii="Times New Roman" w:hAnsi="Times New Roman" w:cs="Times New Roman"/>
          <w:lang w:val="en-US"/>
        </w:rPr>
        <w:t xml:space="preserve"> Reports of the papal legates</w:t>
      </w:r>
      <w:r w:rsidRPr="00DC098B">
        <w:rPr>
          <w:rFonts w:ascii="Times New Roman" w:hAnsi="Times New Roman" w:cs="Times New Roman"/>
          <w:lang w:val="en-GB"/>
        </w:rPr>
        <w:t>, 128. PVC, 51. Chronicle, 34.</w:t>
      </w:r>
    </w:p>
  </w:footnote>
  <w:footnote w:id="156">
    <w:p w14:paraId="13A9C9BF" w14:textId="073E3A91"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The </w:t>
      </w:r>
      <w:r w:rsidR="00DC098B" w:rsidRPr="00DC098B">
        <w:rPr>
          <w:rFonts w:ascii="Times New Roman" w:hAnsi="Times New Roman" w:cs="Times New Roman"/>
          <w:i/>
          <w:iCs/>
          <w:lang w:val="en-US"/>
        </w:rPr>
        <w:t>r</w:t>
      </w:r>
      <w:r w:rsidR="00052288" w:rsidRPr="00DC098B">
        <w:rPr>
          <w:rFonts w:ascii="Times New Roman" w:hAnsi="Times New Roman" w:cs="Times New Roman"/>
          <w:i/>
          <w:iCs/>
          <w:lang w:val="en-US"/>
        </w:rPr>
        <w:t>ibaulds</w:t>
      </w:r>
      <w:r w:rsidRPr="00DC098B">
        <w:rPr>
          <w:rFonts w:ascii="Times New Roman" w:hAnsi="Times New Roman" w:cs="Times New Roman"/>
          <w:lang w:val="en-US"/>
        </w:rPr>
        <w:t xml:space="preserve"> and other persons, of low degree and unarmed.</w:t>
      </w:r>
      <w:r w:rsidR="009332DE" w:rsidRPr="00DC098B">
        <w:rPr>
          <w:rFonts w:ascii="Times New Roman" w:hAnsi="Times New Roman" w:cs="Times New Roman"/>
          <w:lang w:val="en-GB"/>
        </w:rPr>
        <w:t xml:space="preserve"> </w:t>
      </w:r>
      <w:r w:rsidR="009332DE" w:rsidRPr="00DC098B">
        <w:rPr>
          <w:rFonts w:ascii="Times New Roman" w:hAnsi="Times New Roman" w:cs="Times New Roman"/>
          <w:lang w:val="en-US"/>
        </w:rPr>
        <w:t>Reports of the papal legates</w:t>
      </w:r>
      <w:r w:rsidRPr="00DC098B">
        <w:rPr>
          <w:rFonts w:ascii="Times New Roman" w:hAnsi="Times New Roman" w:cs="Times New Roman"/>
          <w:lang w:val="en-GB"/>
        </w:rPr>
        <w:t>, 127.</w:t>
      </w:r>
    </w:p>
  </w:footnote>
  <w:footnote w:id="157">
    <w:p w14:paraId="73AD5217" w14:textId="77777777" w:rsidR="003948EA" w:rsidRPr="00DC098B" w:rsidRDefault="003948EA" w:rsidP="003948EA">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Chanson, 20. </w:t>
      </w:r>
      <w:r w:rsidRPr="00DC098B">
        <w:rPr>
          <w:rFonts w:ascii="Times New Roman" w:hAnsi="Times New Roman" w:cs="Times New Roman"/>
          <w:i/>
          <w:iCs/>
          <w:lang w:val="fr-FR"/>
        </w:rPr>
        <w:t>La Chanson de la Croisade Albigeoise</w:t>
      </w:r>
      <w:r w:rsidRPr="00DC098B">
        <w:rPr>
          <w:rFonts w:ascii="Times New Roman" w:hAnsi="Times New Roman" w:cs="Times New Roman"/>
          <w:lang w:val="fr-FR"/>
        </w:rPr>
        <w:t>, translated and edited by Martin Chabot, volume 1 (Paris 1931) laisse 19, 54.</w:t>
      </w:r>
    </w:p>
  </w:footnote>
  <w:footnote w:id="158">
    <w:p w14:paraId="5B3334EA"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Chanson, 20.</w:t>
      </w:r>
    </w:p>
  </w:footnote>
  <w:footnote w:id="159">
    <w:p w14:paraId="5681D8E3"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PVC, 50.</w:t>
      </w:r>
    </w:p>
  </w:footnote>
  <w:footnote w:id="160">
    <w:p w14:paraId="4E6A5B2C"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Ibidem, 50. </w:t>
      </w:r>
    </w:p>
  </w:footnote>
  <w:footnote w:id="161">
    <w:p w14:paraId="6138979A" w14:textId="69279B14" w:rsidR="003948EA" w:rsidRPr="00DC098B" w:rsidRDefault="003948EA" w:rsidP="003948EA">
      <w:pPr>
        <w:spacing w:after="0" w:line="240" w:lineRule="auto"/>
        <w:rPr>
          <w:rFonts w:ascii="Times New Roman" w:hAnsi="Times New Roman" w:cs="Times New Roman"/>
          <w:sz w:val="20"/>
          <w:szCs w:val="20"/>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Pr="00DC098B">
        <w:rPr>
          <w:rFonts w:ascii="Times New Roman" w:hAnsi="Times New Roman" w:cs="Times New Roman"/>
          <w:sz w:val="20"/>
          <w:szCs w:val="20"/>
          <w:lang w:val="en-US"/>
        </w:rPr>
        <w:t xml:space="preserve">The historian Michel Roquebert argues that the </w:t>
      </w:r>
      <w:r w:rsidR="00DC098B" w:rsidRPr="00DC098B">
        <w:rPr>
          <w:rFonts w:ascii="Times New Roman" w:hAnsi="Times New Roman" w:cs="Times New Roman"/>
          <w:i/>
          <w:iCs/>
          <w:sz w:val="20"/>
          <w:szCs w:val="20"/>
          <w:lang w:val="en-US"/>
        </w:rPr>
        <w:t>r</w:t>
      </w:r>
      <w:r w:rsidR="00052288" w:rsidRPr="00DC098B">
        <w:rPr>
          <w:rFonts w:ascii="Times New Roman" w:hAnsi="Times New Roman" w:cs="Times New Roman"/>
          <w:i/>
          <w:iCs/>
          <w:sz w:val="20"/>
          <w:szCs w:val="20"/>
          <w:lang w:val="en-US"/>
        </w:rPr>
        <w:t>ibaulds</w:t>
      </w:r>
      <w:r w:rsidRPr="00DC098B">
        <w:rPr>
          <w:rFonts w:ascii="Times New Roman" w:hAnsi="Times New Roman" w:cs="Times New Roman"/>
          <w:sz w:val="20"/>
          <w:szCs w:val="20"/>
          <w:lang w:val="en-US"/>
        </w:rPr>
        <w:t xml:space="preserve"> were in fact </w:t>
      </w:r>
      <w:r w:rsidRPr="00DC098B">
        <w:rPr>
          <w:rFonts w:ascii="Times New Roman" w:hAnsi="Times New Roman" w:cs="Times New Roman"/>
          <w:i/>
          <w:iCs/>
          <w:sz w:val="20"/>
          <w:szCs w:val="20"/>
          <w:lang w:val="en-US"/>
        </w:rPr>
        <w:t>Routiers</w:t>
      </w:r>
      <w:r w:rsidRPr="00DC098B">
        <w:rPr>
          <w:rFonts w:ascii="Times New Roman" w:hAnsi="Times New Roman" w:cs="Times New Roman"/>
          <w:sz w:val="20"/>
          <w:szCs w:val="20"/>
          <w:lang w:val="en-US"/>
        </w:rPr>
        <w:t xml:space="preserve"> or some other type of</w:t>
      </w:r>
      <w:r w:rsidR="006B48B8" w:rsidRPr="00DC098B">
        <w:rPr>
          <w:rFonts w:ascii="Times New Roman" w:hAnsi="Times New Roman" w:cs="Times New Roman"/>
          <w:sz w:val="20"/>
          <w:szCs w:val="20"/>
          <w:lang w:val="en-US"/>
        </w:rPr>
        <w:t xml:space="preserve"> </w:t>
      </w:r>
      <w:r w:rsidRPr="00DC098B">
        <w:rPr>
          <w:rFonts w:ascii="Times New Roman" w:hAnsi="Times New Roman" w:cs="Times New Roman"/>
          <w:sz w:val="20"/>
          <w:szCs w:val="20"/>
          <w:lang w:val="en-US"/>
        </w:rPr>
        <w:t>mercenaries. He bases this</w:t>
      </w:r>
      <w:r w:rsidR="006B48B8" w:rsidRPr="00DC098B">
        <w:rPr>
          <w:rFonts w:ascii="Times New Roman" w:hAnsi="Times New Roman" w:cs="Times New Roman"/>
          <w:sz w:val="20"/>
          <w:szCs w:val="20"/>
          <w:lang w:val="en-US"/>
        </w:rPr>
        <w:t>,</w:t>
      </w:r>
      <w:r w:rsidRPr="00DC098B">
        <w:rPr>
          <w:rFonts w:ascii="Times New Roman" w:hAnsi="Times New Roman" w:cs="Times New Roman"/>
          <w:sz w:val="20"/>
          <w:szCs w:val="20"/>
          <w:lang w:val="en-US"/>
        </w:rPr>
        <w:t xml:space="preserve"> for instance on the description of a king or leader of the </w:t>
      </w:r>
      <w:r w:rsidR="00DC098B" w:rsidRPr="00DC098B">
        <w:rPr>
          <w:rFonts w:ascii="Times New Roman" w:hAnsi="Times New Roman" w:cs="Times New Roman"/>
          <w:i/>
          <w:iCs/>
          <w:sz w:val="20"/>
          <w:szCs w:val="20"/>
          <w:lang w:val="en-US"/>
        </w:rPr>
        <w:t>r</w:t>
      </w:r>
      <w:r w:rsidR="00052288" w:rsidRPr="00DC098B">
        <w:rPr>
          <w:rFonts w:ascii="Times New Roman" w:hAnsi="Times New Roman" w:cs="Times New Roman"/>
          <w:i/>
          <w:iCs/>
          <w:sz w:val="20"/>
          <w:szCs w:val="20"/>
          <w:lang w:val="en-US"/>
        </w:rPr>
        <w:t>ibaulds</w:t>
      </w:r>
      <w:r w:rsidRPr="00DC098B">
        <w:rPr>
          <w:rFonts w:ascii="Times New Roman" w:hAnsi="Times New Roman" w:cs="Times New Roman"/>
          <w:sz w:val="20"/>
          <w:szCs w:val="20"/>
          <w:lang w:val="en-US"/>
        </w:rPr>
        <w:t xml:space="preserve"> being some</w:t>
      </w:r>
      <w:r w:rsidR="006B48B8" w:rsidRPr="00DC098B">
        <w:rPr>
          <w:rFonts w:ascii="Times New Roman" w:hAnsi="Times New Roman" w:cs="Times New Roman"/>
          <w:sz w:val="20"/>
          <w:szCs w:val="20"/>
          <w:lang w:val="en-US"/>
        </w:rPr>
        <w:t xml:space="preserve"> type of</w:t>
      </w:r>
      <w:r w:rsidRPr="00DC098B">
        <w:rPr>
          <w:rFonts w:ascii="Times New Roman" w:hAnsi="Times New Roman" w:cs="Times New Roman"/>
          <w:sz w:val="20"/>
          <w:szCs w:val="20"/>
          <w:lang w:val="en-US"/>
        </w:rPr>
        <w:t xml:space="preserve"> military captain.</w:t>
      </w:r>
      <w:r w:rsidR="00015ED2" w:rsidRPr="00DC098B">
        <w:rPr>
          <w:rFonts w:ascii="Times New Roman" w:hAnsi="Times New Roman" w:cs="Times New Roman"/>
          <w:sz w:val="20"/>
          <w:szCs w:val="20"/>
          <w:vertAlign w:val="superscript"/>
          <w:lang w:val="en-US"/>
        </w:rPr>
        <w:t xml:space="preserve"> </w:t>
      </w:r>
      <w:r w:rsidRPr="00DC098B">
        <w:rPr>
          <w:rFonts w:ascii="Times New Roman" w:hAnsi="Times New Roman" w:cs="Times New Roman"/>
          <w:sz w:val="20"/>
          <w:szCs w:val="20"/>
          <w:lang w:val="en-US"/>
        </w:rPr>
        <w:t xml:space="preserve">This is, however, unlikely as most of the sources use the word </w:t>
      </w:r>
      <w:r w:rsidRPr="00DC098B">
        <w:rPr>
          <w:rFonts w:ascii="Times New Roman" w:hAnsi="Times New Roman" w:cs="Times New Roman"/>
          <w:i/>
          <w:iCs/>
          <w:sz w:val="20"/>
          <w:szCs w:val="20"/>
          <w:lang w:val="en-US"/>
        </w:rPr>
        <w:t>routier</w:t>
      </w:r>
      <w:r w:rsidRPr="00DC098B">
        <w:rPr>
          <w:rFonts w:ascii="Times New Roman" w:hAnsi="Times New Roman" w:cs="Times New Roman"/>
          <w:sz w:val="20"/>
          <w:szCs w:val="20"/>
          <w:lang w:val="en-US"/>
        </w:rPr>
        <w:t xml:space="preserve"> liberally when describing mercenaries. Therefore it is unlikely that the sources meant mercenaries when writing about the </w:t>
      </w:r>
      <w:r w:rsidR="00DC098B" w:rsidRPr="00DC098B">
        <w:rPr>
          <w:rFonts w:ascii="Times New Roman" w:hAnsi="Times New Roman" w:cs="Times New Roman"/>
          <w:i/>
          <w:iCs/>
          <w:sz w:val="20"/>
          <w:szCs w:val="20"/>
          <w:lang w:val="en-US"/>
        </w:rPr>
        <w:t>r</w:t>
      </w:r>
      <w:r w:rsidR="00052288" w:rsidRPr="00DC098B">
        <w:rPr>
          <w:rFonts w:ascii="Times New Roman" w:hAnsi="Times New Roman" w:cs="Times New Roman"/>
          <w:i/>
          <w:iCs/>
          <w:sz w:val="20"/>
          <w:szCs w:val="20"/>
          <w:lang w:val="en-US"/>
        </w:rPr>
        <w:t>ibaulds</w:t>
      </w:r>
      <w:r w:rsidRPr="00DC098B">
        <w:rPr>
          <w:rFonts w:ascii="Times New Roman" w:hAnsi="Times New Roman" w:cs="Times New Roman"/>
          <w:sz w:val="20"/>
          <w:szCs w:val="20"/>
          <w:lang w:val="en-US"/>
        </w:rPr>
        <w:t>.</w:t>
      </w:r>
      <w:r w:rsidRPr="000824A5">
        <w:rPr>
          <w:rFonts w:ascii="Times New Roman" w:hAnsi="Times New Roman" w:cs="Times New Roman"/>
          <w:sz w:val="20"/>
          <w:szCs w:val="20"/>
          <w:lang w:val="en-US"/>
        </w:rPr>
        <w:t xml:space="preserve"> </w:t>
      </w:r>
      <w:r w:rsidRPr="00DC098B">
        <w:rPr>
          <w:rFonts w:ascii="Times New Roman" w:hAnsi="Times New Roman" w:cs="Times New Roman"/>
          <w:sz w:val="20"/>
          <w:szCs w:val="20"/>
          <w:lang w:val="en-US"/>
        </w:rPr>
        <w:t xml:space="preserve">M. Roquebert, </w:t>
      </w:r>
      <w:r w:rsidRPr="00DC098B">
        <w:rPr>
          <w:rFonts w:ascii="Times New Roman" w:hAnsi="Times New Roman" w:cs="Times New Roman"/>
          <w:i/>
          <w:iCs/>
          <w:sz w:val="20"/>
          <w:szCs w:val="20"/>
          <w:lang w:val="en-US"/>
        </w:rPr>
        <w:t>L</w:t>
      </w:r>
      <w:r w:rsidR="004C0045" w:rsidRPr="00DC098B">
        <w:rPr>
          <w:rFonts w:ascii="Times New Roman" w:hAnsi="Times New Roman" w:cs="Times New Roman"/>
          <w:i/>
          <w:iCs/>
          <w:sz w:val="20"/>
          <w:szCs w:val="20"/>
          <w:lang w:val="en-US"/>
        </w:rPr>
        <w:t>’</w:t>
      </w:r>
      <w:r w:rsidRPr="00DC098B">
        <w:rPr>
          <w:rFonts w:ascii="Times New Roman" w:hAnsi="Times New Roman" w:cs="Times New Roman"/>
          <w:i/>
          <w:iCs/>
          <w:sz w:val="20"/>
          <w:szCs w:val="20"/>
          <w:lang w:val="en-US"/>
        </w:rPr>
        <w:t>E</w:t>
      </w:r>
      <w:r w:rsidR="00DC098B">
        <w:rPr>
          <w:rFonts w:ascii="Times New Roman" w:hAnsi="Times New Roman" w:cs="Times New Roman"/>
          <w:i/>
          <w:iCs/>
          <w:sz w:val="20"/>
          <w:szCs w:val="20"/>
          <w:lang w:val="en-US"/>
        </w:rPr>
        <w:t>p</w:t>
      </w:r>
      <w:r w:rsidR="000824A5" w:rsidRPr="00DC098B">
        <w:rPr>
          <w:rFonts w:ascii="Times New Roman" w:hAnsi="Times New Roman" w:cs="Times New Roman"/>
          <w:i/>
          <w:iCs/>
          <w:sz w:val="20"/>
          <w:szCs w:val="20"/>
          <w:lang w:val="en-US"/>
        </w:rPr>
        <w:t>ope</w:t>
      </w:r>
      <w:r w:rsidRPr="00DC098B">
        <w:rPr>
          <w:rFonts w:ascii="Times New Roman" w:hAnsi="Times New Roman" w:cs="Times New Roman"/>
          <w:i/>
          <w:iCs/>
          <w:sz w:val="20"/>
          <w:szCs w:val="20"/>
          <w:lang w:val="en-US"/>
        </w:rPr>
        <w:t>é Cathare</w:t>
      </w:r>
      <w:r w:rsidRPr="00DC098B">
        <w:rPr>
          <w:rFonts w:ascii="Times New Roman" w:hAnsi="Times New Roman" w:cs="Times New Roman"/>
          <w:sz w:val="20"/>
          <w:szCs w:val="20"/>
          <w:lang w:val="en-US"/>
        </w:rPr>
        <w:t xml:space="preserve"> 1198-1212: l</w:t>
      </w:r>
      <w:r w:rsidR="004C0045" w:rsidRPr="00DC098B">
        <w:rPr>
          <w:rFonts w:ascii="Times New Roman" w:hAnsi="Times New Roman" w:cs="Times New Roman"/>
          <w:sz w:val="20"/>
          <w:szCs w:val="20"/>
          <w:lang w:val="en-US"/>
        </w:rPr>
        <w:t>’</w:t>
      </w:r>
      <w:r w:rsidRPr="00DC098B">
        <w:rPr>
          <w:rFonts w:ascii="Times New Roman" w:hAnsi="Times New Roman" w:cs="Times New Roman"/>
          <w:sz w:val="20"/>
          <w:szCs w:val="20"/>
          <w:lang w:val="en-US"/>
        </w:rPr>
        <w:t>Invasion (Toulouse 1970) 254–258</w:t>
      </w:r>
      <w:r w:rsidR="009614AC" w:rsidRPr="00DC098B">
        <w:rPr>
          <w:rFonts w:ascii="Times New Roman" w:hAnsi="Times New Roman" w:cs="Times New Roman"/>
          <w:sz w:val="20"/>
          <w:szCs w:val="20"/>
          <w:lang w:val="en-US"/>
        </w:rPr>
        <w:t>;</w:t>
      </w:r>
      <w:r w:rsidRPr="00DC098B">
        <w:rPr>
          <w:rFonts w:ascii="Times New Roman" w:hAnsi="Times New Roman" w:cs="Times New Roman"/>
          <w:sz w:val="20"/>
          <w:szCs w:val="20"/>
          <w:lang w:val="en-US"/>
        </w:rPr>
        <w:t xml:space="preserve"> Marvin, </w:t>
      </w:r>
      <w:r w:rsidRPr="00DC098B">
        <w:rPr>
          <w:rFonts w:ascii="Times New Roman" w:hAnsi="Times New Roman" w:cs="Times New Roman"/>
          <w:i/>
          <w:iCs/>
          <w:sz w:val="20"/>
          <w:szCs w:val="20"/>
          <w:lang w:val="en-US"/>
        </w:rPr>
        <w:t>The Occitan War</w:t>
      </w:r>
      <w:r w:rsidRPr="00DC098B">
        <w:rPr>
          <w:rFonts w:ascii="Times New Roman" w:hAnsi="Times New Roman" w:cs="Times New Roman"/>
          <w:sz w:val="20"/>
          <w:szCs w:val="20"/>
          <w:lang w:val="en-US"/>
        </w:rPr>
        <w:t>, 42.</w:t>
      </w:r>
    </w:p>
  </w:footnote>
  <w:footnote w:id="162">
    <w:p w14:paraId="531CC902"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PVC, 90.</w:t>
      </w:r>
    </w:p>
  </w:footnote>
  <w:footnote w:id="163">
    <w:p w14:paraId="1258384E" w14:textId="28721699"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009332DE" w:rsidRPr="00DC098B">
        <w:rPr>
          <w:rFonts w:ascii="Times New Roman" w:hAnsi="Times New Roman" w:cs="Times New Roman"/>
          <w:lang w:val="en-US"/>
        </w:rPr>
        <w:t xml:space="preserve"> Reports of the papal legates</w:t>
      </w:r>
      <w:r w:rsidRPr="00DC098B">
        <w:rPr>
          <w:rFonts w:ascii="Times New Roman" w:hAnsi="Times New Roman" w:cs="Times New Roman"/>
          <w:lang w:val="en-US"/>
        </w:rPr>
        <w:t>, 128.</w:t>
      </w:r>
    </w:p>
  </w:footnote>
  <w:footnote w:id="164">
    <w:p w14:paraId="5D74D55C" w14:textId="1BA8312C"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8C1C4F" w:rsidRPr="00DC098B">
        <w:rPr>
          <w:rFonts w:ascii="Times New Roman" w:hAnsi="Times New Roman" w:cs="Times New Roman"/>
          <w:lang w:val="en-US"/>
        </w:rPr>
        <w:t>DM</w:t>
      </w:r>
      <w:r w:rsidRPr="00DC098B">
        <w:rPr>
          <w:rFonts w:ascii="Times New Roman" w:hAnsi="Times New Roman" w:cs="Times New Roman"/>
          <w:lang w:val="en-US"/>
        </w:rPr>
        <w:t>, 302.</w:t>
      </w:r>
    </w:p>
  </w:footnote>
  <w:footnote w:id="165">
    <w:p w14:paraId="662A2022" w14:textId="43561AD1"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Roquebert is often seen as the biggest believer in this historical reliability of this anecdote, arguing that it could have been spoken by Almaric. Roquebert, </w:t>
      </w:r>
      <w:r w:rsidRPr="00DC098B">
        <w:rPr>
          <w:rFonts w:ascii="Times New Roman" w:hAnsi="Times New Roman" w:cs="Times New Roman"/>
          <w:i/>
          <w:iCs/>
          <w:lang w:val="en-US"/>
        </w:rPr>
        <w:t>L</w:t>
      </w:r>
      <w:r w:rsidR="004C0045" w:rsidRPr="00DC098B">
        <w:rPr>
          <w:rFonts w:ascii="Times New Roman" w:hAnsi="Times New Roman" w:cs="Times New Roman"/>
          <w:i/>
          <w:iCs/>
          <w:lang w:val="en-US"/>
        </w:rPr>
        <w:t>’</w:t>
      </w:r>
      <w:r w:rsidRPr="00DC098B">
        <w:rPr>
          <w:rFonts w:ascii="Times New Roman" w:hAnsi="Times New Roman" w:cs="Times New Roman"/>
          <w:i/>
          <w:iCs/>
          <w:lang w:val="en-US"/>
        </w:rPr>
        <w:t>E</w:t>
      </w:r>
      <w:r w:rsidR="00DC098B">
        <w:rPr>
          <w:rFonts w:ascii="Times New Roman" w:hAnsi="Times New Roman" w:cs="Times New Roman"/>
          <w:i/>
          <w:iCs/>
          <w:lang w:val="en-US"/>
        </w:rPr>
        <w:t>p</w:t>
      </w:r>
      <w:r w:rsidR="000824A5" w:rsidRPr="00DC098B">
        <w:rPr>
          <w:rFonts w:ascii="Times New Roman" w:hAnsi="Times New Roman" w:cs="Times New Roman"/>
          <w:i/>
          <w:iCs/>
          <w:lang w:val="en-US"/>
        </w:rPr>
        <w:t>ope</w:t>
      </w:r>
      <w:r w:rsidRPr="00DC098B">
        <w:rPr>
          <w:rFonts w:ascii="Times New Roman" w:hAnsi="Times New Roman" w:cs="Times New Roman"/>
          <w:i/>
          <w:iCs/>
          <w:lang w:val="en-US"/>
        </w:rPr>
        <w:t>é cathare 1198-1212</w:t>
      </w:r>
      <w:r w:rsidRPr="00DC098B">
        <w:rPr>
          <w:rFonts w:ascii="Times New Roman" w:hAnsi="Times New Roman" w:cs="Times New Roman"/>
          <w:lang w:val="en-US"/>
        </w:rPr>
        <w:t xml:space="preserve">, 258-261. Zoé Oldenburg is more nuanced stating that there is only little chance that it was really spoken aloud, but that it was in fact a summarized version of what was ordered. Zoé Oldenburg, </w:t>
      </w:r>
      <w:r w:rsidRPr="00DC098B">
        <w:rPr>
          <w:rFonts w:ascii="Times New Roman" w:hAnsi="Times New Roman" w:cs="Times New Roman"/>
          <w:i/>
          <w:iCs/>
          <w:lang w:val="en-US"/>
        </w:rPr>
        <w:t>Massacre at Montségur</w:t>
      </w:r>
      <w:r w:rsidRPr="00DC098B">
        <w:rPr>
          <w:rFonts w:ascii="Times New Roman" w:hAnsi="Times New Roman" w:cs="Times New Roman"/>
          <w:lang w:val="en-US"/>
        </w:rPr>
        <w:t xml:space="preserve"> (London 2000) 116. This is even further nuanced in PVC Appendix B.</w:t>
      </w:r>
    </w:p>
  </w:footnote>
  <w:footnote w:id="166">
    <w:p w14:paraId="791F9FE6" w14:textId="09217E1F" w:rsidR="003948EA" w:rsidRPr="00DC098B" w:rsidRDefault="003948EA" w:rsidP="003948EA">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Roquebert, </w:t>
      </w:r>
      <w:r w:rsidRPr="00DC098B">
        <w:rPr>
          <w:rFonts w:ascii="Times New Roman" w:hAnsi="Times New Roman" w:cs="Times New Roman"/>
          <w:i/>
          <w:iCs/>
          <w:lang w:val="fr-FR"/>
        </w:rPr>
        <w:t>L</w:t>
      </w:r>
      <w:r w:rsidR="004C0045" w:rsidRPr="00DC098B">
        <w:rPr>
          <w:rFonts w:ascii="Times New Roman" w:hAnsi="Times New Roman" w:cs="Times New Roman"/>
          <w:i/>
          <w:iCs/>
          <w:lang w:val="fr-FR"/>
        </w:rPr>
        <w:t>’</w:t>
      </w:r>
      <w:r w:rsidRPr="00DC098B">
        <w:rPr>
          <w:rFonts w:ascii="Times New Roman" w:hAnsi="Times New Roman" w:cs="Times New Roman"/>
          <w:i/>
          <w:iCs/>
          <w:lang w:val="fr-FR"/>
        </w:rPr>
        <w:t>E</w:t>
      </w:r>
      <w:r w:rsidRPr="00DC098B">
        <w:rPr>
          <w:rFonts w:ascii="Times New Roman" w:hAnsi="Times New Roman" w:cs="Times New Roman"/>
          <w:i/>
          <w:iCs/>
          <w:lang w:val="fr-FR"/>
        </w:rPr>
        <w:t>pope</w:t>
      </w:r>
      <w:r w:rsidRPr="00DC098B">
        <w:rPr>
          <w:rFonts w:ascii="Times New Roman" w:hAnsi="Times New Roman" w:cs="Times New Roman"/>
          <w:i/>
          <w:iCs/>
          <w:lang w:val="fr-FR"/>
        </w:rPr>
        <w:t>é cathare 1198-1212</w:t>
      </w:r>
      <w:r w:rsidRPr="00DC098B">
        <w:rPr>
          <w:rFonts w:ascii="Times New Roman" w:hAnsi="Times New Roman" w:cs="Times New Roman"/>
          <w:lang w:val="fr-FR"/>
        </w:rPr>
        <w:t>, 258-261.</w:t>
      </w:r>
    </w:p>
  </w:footnote>
  <w:footnote w:id="167">
    <w:p w14:paraId="4D463BCE" w14:textId="77777777" w:rsidR="003948EA" w:rsidRPr="00DC098B" w:rsidRDefault="003948EA" w:rsidP="003948EA">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Chanson, 21</w:t>
      </w:r>
    </w:p>
  </w:footnote>
  <w:footnote w:id="168">
    <w:p w14:paraId="1A71346A" w14:textId="77777777" w:rsidR="003948EA" w:rsidRPr="00DC098B" w:rsidRDefault="003948EA" w:rsidP="003948EA">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PVC, 50.</w:t>
      </w:r>
    </w:p>
  </w:footnote>
  <w:footnote w:id="169">
    <w:p w14:paraId="03F4938A"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Ibidem, 50.</w:t>
      </w:r>
    </w:p>
  </w:footnote>
  <w:footnote w:id="170">
    <w:p w14:paraId="58CCBE1E"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Ibidem, 50.</w:t>
      </w:r>
    </w:p>
  </w:footnote>
  <w:footnote w:id="171">
    <w:p w14:paraId="41A66C73" w14:textId="0A7B8992"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009332DE" w:rsidRPr="00DC098B">
        <w:rPr>
          <w:rFonts w:ascii="Times New Roman" w:hAnsi="Times New Roman" w:cs="Times New Roman"/>
          <w:lang w:val="en-GB"/>
        </w:rPr>
        <w:t xml:space="preserve"> </w:t>
      </w:r>
      <w:r w:rsidR="009332DE" w:rsidRPr="00DC098B">
        <w:rPr>
          <w:rFonts w:ascii="Times New Roman" w:hAnsi="Times New Roman" w:cs="Times New Roman"/>
          <w:lang w:val="en-US"/>
        </w:rPr>
        <w:t>Reports of the papal legates</w:t>
      </w:r>
      <w:r w:rsidRPr="00DC098B">
        <w:rPr>
          <w:rFonts w:ascii="Times New Roman" w:hAnsi="Times New Roman" w:cs="Times New Roman"/>
          <w:lang w:val="en-GB"/>
        </w:rPr>
        <w:t>, 128.</w:t>
      </w:r>
    </w:p>
  </w:footnote>
  <w:footnote w:id="172">
    <w:p w14:paraId="289B52AB"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78.</w:t>
      </w:r>
    </w:p>
  </w:footnote>
  <w:footnote w:id="173">
    <w:p w14:paraId="65C51265"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PVC, 48.</w:t>
      </w:r>
    </w:p>
  </w:footnote>
  <w:footnote w:id="174">
    <w:p w14:paraId="545FA686"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Ibidem, 48-49.</w:t>
      </w:r>
    </w:p>
  </w:footnote>
  <w:footnote w:id="175">
    <w:p w14:paraId="748449DA"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Ibidem, 49.</w:t>
      </w:r>
    </w:p>
  </w:footnote>
  <w:footnote w:id="176">
    <w:p w14:paraId="121234F9" w14:textId="77777777" w:rsidR="003948EA" w:rsidRPr="00DC098B" w:rsidRDefault="003948EA" w:rsidP="003948E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PVC, 49.</w:t>
      </w:r>
    </w:p>
  </w:footnote>
  <w:footnote w:id="177">
    <w:p w14:paraId="5F86E2D6" w14:textId="3C16BF01"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009332DE" w:rsidRPr="00DC098B">
        <w:rPr>
          <w:rFonts w:ascii="Times New Roman" w:hAnsi="Times New Roman" w:cs="Times New Roman"/>
          <w:lang w:val="en-US"/>
        </w:rPr>
        <w:t xml:space="preserve"> Reports of the papal legates</w:t>
      </w:r>
      <w:r w:rsidRPr="00DC098B">
        <w:rPr>
          <w:rFonts w:ascii="Times New Roman" w:hAnsi="Times New Roman" w:cs="Times New Roman"/>
          <w:lang w:val="en-US"/>
        </w:rPr>
        <w:t>, 127.</w:t>
      </w:r>
    </w:p>
  </w:footnote>
  <w:footnote w:id="178">
    <w:p w14:paraId="54B9164A" w14:textId="77777777" w:rsidR="003948EA" w:rsidRPr="00DC098B" w:rsidRDefault="003948EA" w:rsidP="003948EA">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PVC, 51.</w:t>
      </w:r>
    </w:p>
  </w:footnote>
  <w:footnote w:id="179">
    <w:p w14:paraId="5B98F9F6" w14:textId="77777777" w:rsidR="003948EA" w:rsidRPr="00DC098B" w:rsidRDefault="003948EA" w:rsidP="003948EA">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Ibidem, 51.</w:t>
      </w:r>
    </w:p>
  </w:footnote>
  <w:footnote w:id="180">
    <w:p w14:paraId="16BA2D7C" w14:textId="77777777" w:rsidR="003948EA" w:rsidRPr="00DC098B" w:rsidRDefault="003948EA" w:rsidP="003948EA">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Ibidem, 51.</w:t>
      </w:r>
    </w:p>
  </w:footnote>
  <w:footnote w:id="181">
    <w:p w14:paraId="7F6F9CB9" w14:textId="77777777" w:rsidR="003948EA" w:rsidRPr="00DC098B" w:rsidRDefault="003948EA" w:rsidP="003948EA">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Ibidem, 51.</w:t>
      </w:r>
    </w:p>
  </w:footnote>
  <w:footnote w:id="182">
    <w:p w14:paraId="77DC6BA0" w14:textId="77777777" w:rsidR="003948EA" w:rsidRPr="00DC098B" w:rsidRDefault="003948EA" w:rsidP="003948EA">
      <w:pPr>
        <w:pStyle w:val="FootnoteText"/>
        <w:rPr>
          <w:rFonts w:ascii="Times New Roman" w:hAnsi="Times New Roman" w:cs="Times New Roman"/>
          <w:lang w:val="pl-PL"/>
        </w:rPr>
      </w:pPr>
      <w:r w:rsidRPr="00DC098B">
        <w:rPr>
          <w:rStyle w:val="FootnoteReference"/>
          <w:rFonts w:ascii="Times New Roman" w:hAnsi="Times New Roman" w:cs="Times New Roman"/>
        </w:rPr>
        <w:footnoteRef/>
      </w:r>
      <w:r w:rsidRPr="00DC098B">
        <w:rPr>
          <w:rFonts w:ascii="Times New Roman" w:hAnsi="Times New Roman" w:cs="Times New Roman"/>
          <w:lang w:val="pl-PL"/>
        </w:rPr>
        <w:t xml:space="preserve"> Chronicle, 33.</w:t>
      </w:r>
    </w:p>
  </w:footnote>
  <w:footnote w:id="183">
    <w:p w14:paraId="5E19D43B" w14:textId="4308CEDF"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Walker Reid Cosgrove, </w:t>
      </w:r>
      <w:r w:rsidR="004C0045" w:rsidRPr="00DC098B">
        <w:rPr>
          <w:rFonts w:ascii="Times New Roman" w:hAnsi="Times New Roman" w:cs="Times New Roman"/>
          <w:lang w:val="en-US"/>
        </w:rPr>
        <w:t>‘</w:t>
      </w:r>
      <w:r w:rsidRPr="00DC098B">
        <w:rPr>
          <w:rFonts w:ascii="Times New Roman" w:hAnsi="Times New Roman" w:cs="Times New Roman"/>
          <w:lang w:val="en-US"/>
        </w:rPr>
        <w:t>Pierre</w:t>
      </w:r>
      <w:r w:rsidR="004C0045" w:rsidRPr="00DC098B">
        <w:rPr>
          <w:rFonts w:ascii="Times New Roman" w:hAnsi="Times New Roman" w:cs="Times New Roman"/>
          <w:lang w:val="en-US"/>
        </w:rPr>
        <w:t>’</w:t>
      </w:r>
      <w:r w:rsidRPr="00DC098B">
        <w:rPr>
          <w:rFonts w:ascii="Times New Roman" w:hAnsi="Times New Roman" w:cs="Times New Roman"/>
          <w:lang w:val="en-US"/>
        </w:rPr>
        <w:t>s Crossing: Violence and Assassination in the South of France at the Turn of the 13</w:t>
      </w:r>
      <w:r w:rsidRPr="00DC098B">
        <w:rPr>
          <w:rFonts w:ascii="Times New Roman" w:hAnsi="Times New Roman" w:cs="Times New Roman"/>
          <w:vertAlign w:val="superscript"/>
          <w:lang w:val="en-US"/>
        </w:rPr>
        <w:t>th</w:t>
      </w:r>
      <w:r w:rsidRPr="00DC098B">
        <w:rPr>
          <w:rFonts w:ascii="Times New Roman" w:hAnsi="Times New Roman" w:cs="Times New Roman"/>
          <w:lang w:val="en-US"/>
        </w:rPr>
        <w:t xml:space="preserve"> Century</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in: Radosław Kotecki, Jacek Maciejewski (eds.), </w:t>
      </w:r>
      <w:r w:rsidRPr="00DC098B">
        <w:rPr>
          <w:rFonts w:ascii="Times New Roman" w:hAnsi="Times New Roman" w:cs="Times New Roman"/>
          <w:i/>
          <w:iCs/>
          <w:lang w:val="en-US"/>
        </w:rPr>
        <w:t>Ecclesia et Violentia: Violence against the Church and Violence within the Church in the Middle Ages</w:t>
      </w:r>
      <w:r w:rsidRPr="00DC098B">
        <w:rPr>
          <w:rFonts w:ascii="Times New Roman" w:hAnsi="Times New Roman" w:cs="Times New Roman"/>
          <w:lang w:val="en-US"/>
        </w:rPr>
        <w:t xml:space="preserve"> (Newcastle-upon-Tyne 2004) 26-40.</w:t>
      </w:r>
    </w:p>
  </w:footnote>
  <w:footnote w:id="184">
    <w:p w14:paraId="1FEFC60F" w14:textId="537D8870"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Cosgrove, </w:t>
      </w:r>
      <w:r w:rsidR="004C0045" w:rsidRPr="00DC098B">
        <w:rPr>
          <w:rFonts w:ascii="Times New Roman" w:hAnsi="Times New Roman" w:cs="Times New Roman"/>
          <w:lang w:val="en-US"/>
        </w:rPr>
        <w:t>‘</w:t>
      </w:r>
      <w:r w:rsidRPr="00DC098B">
        <w:rPr>
          <w:rFonts w:ascii="Times New Roman" w:hAnsi="Times New Roman" w:cs="Times New Roman"/>
          <w:lang w:val="en-US"/>
        </w:rPr>
        <w:t>Pierre</w:t>
      </w:r>
      <w:r w:rsidR="004C0045" w:rsidRPr="00DC098B">
        <w:rPr>
          <w:rFonts w:ascii="Times New Roman" w:hAnsi="Times New Roman" w:cs="Times New Roman"/>
          <w:lang w:val="en-US"/>
        </w:rPr>
        <w:t>’</w:t>
      </w:r>
      <w:r w:rsidRPr="00DC098B">
        <w:rPr>
          <w:rFonts w:ascii="Times New Roman" w:hAnsi="Times New Roman" w:cs="Times New Roman"/>
          <w:lang w:val="en-US"/>
        </w:rPr>
        <w:t>s Crossing</w:t>
      </w:r>
      <w:r w:rsidR="004C0045" w:rsidRPr="00DC098B">
        <w:rPr>
          <w:rFonts w:ascii="Times New Roman" w:hAnsi="Times New Roman" w:cs="Times New Roman"/>
          <w:lang w:val="en-US"/>
        </w:rPr>
        <w:t>’</w:t>
      </w:r>
      <w:r w:rsidRPr="00DC098B">
        <w:rPr>
          <w:rFonts w:ascii="Times New Roman" w:hAnsi="Times New Roman" w:cs="Times New Roman"/>
          <w:lang w:val="en-US"/>
        </w:rPr>
        <w:t>, 31.</w:t>
      </w:r>
    </w:p>
  </w:footnote>
  <w:footnote w:id="185">
    <w:p w14:paraId="4C8DF322"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32.</w:t>
      </w:r>
    </w:p>
  </w:footnote>
  <w:footnote w:id="186">
    <w:p w14:paraId="7CB53657" w14:textId="4FAA69CC"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Elaine Graham-Leigh, </w:t>
      </w:r>
      <w:r w:rsidRPr="00DC098B">
        <w:rPr>
          <w:rFonts w:ascii="Times New Roman" w:hAnsi="Times New Roman" w:cs="Times New Roman"/>
          <w:i/>
          <w:iCs/>
          <w:lang w:val="en-US"/>
        </w:rPr>
        <w:t>The Southern French Nobility and the Albigensian Crusade</w:t>
      </w:r>
      <w:r w:rsidRPr="00DC098B">
        <w:rPr>
          <w:rFonts w:ascii="Times New Roman" w:hAnsi="Times New Roman" w:cs="Times New Roman"/>
          <w:lang w:val="en-US"/>
        </w:rPr>
        <w:t xml:space="preserve"> (Woodbridge 2005) 147. </w:t>
      </w:r>
    </w:p>
  </w:footnote>
  <w:footnote w:id="187">
    <w:p w14:paraId="4EF2A363" w14:textId="3823609C"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William of Newburgh, </w:t>
      </w:r>
      <w:r w:rsidR="004C0045" w:rsidRPr="00DC098B">
        <w:rPr>
          <w:rFonts w:ascii="Times New Roman" w:hAnsi="Times New Roman" w:cs="Times New Roman"/>
          <w:lang w:val="en-US"/>
        </w:rPr>
        <w:t>‘</w:t>
      </w:r>
      <w:r w:rsidRPr="00DC098B">
        <w:rPr>
          <w:rFonts w:ascii="Times New Roman" w:hAnsi="Times New Roman" w:cs="Times New Roman"/>
          <w:lang w:val="en-US"/>
        </w:rPr>
        <w:t>Historia Rerum Anglicarum</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in: Stephen R. Howlett (ed.), </w:t>
      </w:r>
      <w:r w:rsidRPr="00DC098B">
        <w:rPr>
          <w:rFonts w:ascii="Times New Roman" w:hAnsi="Times New Roman" w:cs="Times New Roman"/>
          <w:i/>
          <w:iCs/>
          <w:lang w:val="en-US"/>
        </w:rPr>
        <w:t>Chronicles of the Reigns of Henry II and Richard I</w:t>
      </w:r>
      <w:r w:rsidRPr="00DC098B">
        <w:rPr>
          <w:rFonts w:ascii="Times New Roman" w:hAnsi="Times New Roman" w:cs="Times New Roman"/>
          <w:lang w:val="en-US"/>
        </w:rPr>
        <w:t>, 4 volumes, (London 1964) volume 1, 126–</w:t>
      </w:r>
      <w:r w:rsidR="00937CC9" w:rsidRPr="00DC098B">
        <w:rPr>
          <w:rFonts w:ascii="Times New Roman" w:hAnsi="Times New Roman" w:cs="Times New Roman"/>
          <w:lang w:val="en-US"/>
        </w:rPr>
        <w:t>1</w:t>
      </w:r>
      <w:r w:rsidRPr="00DC098B">
        <w:rPr>
          <w:rFonts w:ascii="Times New Roman" w:hAnsi="Times New Roman" w:cs="Times New Roman"/>
          <w:lang w:val="en-US"/>
        </w:rPr>
        <w:t>30.</w:t>
      </w:r>
    </w:p>
  </w:footnote>
  <w:footnote w:id="188">
    <w:p w14:paraId="4D72E980" w14:textId="2A34F56E" w:rsidR="003948EA" w:rsidRPr="00DC098B" w:rsidRDefault="003948EA" w:rsidP="003948EA">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M. Soria, </w:t>
      </w:r>
      <w:r w:rsidR="004C0045" w:rsidRPr="00DC098B">
        <w:rPr>
          <w:rFonts w:ascii="Times New Roman" w:hAnsi="Times New Roman" w:cs="Times New Roman"/>
          <w:lang w:val="fr-FR"/>
        </w:rPr>
        <w:t>‘</w:t>
      </w:r>
      <w:r w:rsidRPr="00DC098B">
        <w:rPr>
          <w:rFonts w:ascii="Times New Roman" w:hAnsi="Times New Roman" w:cs="Times New Roman"/>
          <w:lang w:val="fr-FR"/>
        </w:rPr>
        <w:t>Des évêques malmenés</w:t>
      </w:r>
      <w:r w:rsidR="004C0045" w:rsidRPr="00DC098B">
        <w:rPr>
          <w:rFonts w:ascii="Times New Roman" w:hAnsi="Times New Roman" w:cs="Times New Roman"/>
          <w:lang w:val="fr-FR"/>
        </w:rPr>
        <w:t>’</w:t>
      </w:r>
      <w:r w:rsidRPr="00DC098B">
        <w:rPr>
          <w:rFonts w:ascii="Times New Roman" w:hAnsi="Times New Roman" w:cs="Times New Roman"/>
          <w:lang w:val="fr-FR"/>
        </w:rPr>
        <w:t xml:space="preserve">, in: </w:t>
      </w:r>
      <w:r w:rsidRPr="00DC098B">
        <w:rPr>
          <w:rFonts w:ascii="Times New Roman" w:hAnsi="Times New Roman" w:cs="Times New Roman"/>
          <w:i/>
          <w:iCs/>
          <w:lang w:val="fr-FR"/>
        </w:rPr>
        <w:t>Innocenzo III Urbs et Orbis</w:t>
      </w:r>
      <w:r w:rsidRPr="00DC098B">
        <w:rPr>
          <w:rFonts w:ascii="Times New Roman" w:hAnsi="Times New Roman" w:cs="Times New Roman"/>
          <w:lang w:val="fr-FR"/>
        </w:rPr>
        <w:t>, vol. 2, 1008–30.</w:t>
      </w:r>
    </w:p>
  </w:footnote>
  <w:footnote w:id="189">
    <w:p w14:paraId="4C74B9DA"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Graham-Leigh, </w:t>
      </w:r>
      <w:r w:rsidRPr="00DC098B">
        <w:rPr>
          <w:rFonts w:ascii="Times New Roman" w:hAnsi="Times New Roman" w:cs="Times New Roman"/>
          <w:i/>
          <w:iCs/>
          <w:lang w:val="en-US"/>
        </w:rPr>
        <w:t>The Southern French Nobility and the Albigensian Crusade</w:t>
      </w:r>
      <w:r w:rsidRPr="00DC098B">
        <w:rPr>
          <w:rFonts w:ascii="Times New Roman" w:hAnsi="Times New Roman" w:cs="Times New Roman"/>
          <w:lang w:val="en-US"/>
        </w:rPr>
        <w:t>, 73.</w:t>
      </w:r>
    </w:p>
  </w:footnote>
  <w:footnote w:id="190">
    <w:p w14:paraId="350ABEAE" w14:textId="4BDF569C" w:rsidR="003948EA" w:rsidRPr="00DC098B" w:rsidRDefault="003948EA" w:rsidP="003948EA">
      <w:pPr>
        <w:pStyle w:val="FootnoteText"/>
        <w:rPr>
          <w:rFonts w:ascii="Times New Roman" w:hAnsi="Times New Roman" w:cs="Times New Roman"/>
          <w:lang w:val="it-IT"/>
        </w:rPr>
      </w:pPr>
      <w:r w:rsidRPr="00DC098B">
        <w:rPr>
          <w:rStyle w:val="FootnoteReference"/>
          <w:rFonts w:ascii="Times New Roman" w:hAnsi="Times New Roman" w:cs="Times New Roman"/>
        </w:rPr>
        <w:footnoteRef/>
      </w:r>
      <w:r w:rsidRPr="00DC098B">
        <w:rPr>
          <w:rFonts w:ascii="Times New Roman" w:hAnsi="Times New Roman" w:cs="Times New Roman"/>
          <w:lang w:val="it-IT"/>
        </w:rPr>
        <w:t xml:space="preserve"> Cosgrove, </w:t>
      </w:r>
      <w:r w:rsidR="004C0045" w:rsidRPr="00DC098B">
        <w:rPr>
          <w:rFonts w:ascii="Times New Roman" w:hAnsi="Times New Roman" w:cs="Times New Roman"/>
          <w:lang w:val="it-IT"/>
        </w:rPr>
        <w:t>‘</w:t>
      </w:r>
      <w:r w:rsidRPr="00DC098B">
        <w:rPr>
          <w:rFonts w:ascii="Times New Roman" w:hAnsi="Times New Roman" w:cs="Times New Roman"/>
          <w:lang w:val="it-IT"/>
        </w:rPr>
        <w:t>Pierre</w:t>
      </w:r>
      <w:r w:rsidR="004C0045" w:rsidRPr="00DC098B">
        <w:rPr>
          <w:rFonts w:ascii="Times New Roman" w:hAnsi="Times New Roman" w:cs="Times New Roman"/>
          <w:lang w:val="it-IT"/>
        </w:rPr>
        <w:t>’</w:t>
      </w:r>
      <w:r w:rsidRPr="00DC098B">
        <w:rPr>
          <w:rFonts w:ascii="Times New Roman" w:hAnsi="Times New Roman" w:cs="Times New Roman"/>
          <w:lang w:val="it-IT"/>
        </w:rPr>
        <w:t>s Crossing</w:t>
      </w:r>
      <w:r w:rsidR="004C0045" w:rsidRPr="00DC098B">
        <w:rPr>
          <w:rFonts w:ascii="Times New Roman" w:hAnsi="Times New Roman" w:cs="Times New Roman"/>
          <w:lang w:val="it-IT"/>
        </w:rPr>
        <w:t>’</w:t>
      </w:r>
      <w:r w:rsidRPr="00DC098B">
        <w:rPr>
          <w:rFonts w:ascii="Times New Roman" w:hAnsi="Times New Roman" w:cs="Times New Roman"/>
          <w:lang w:val="it-IT"/>
        </w:rPr>
        <w:t>, 32</w:t>
      </w:r>
    </w:p>
  </w:footnote>
  <w:footnote w:id="191">
    <w:p w14:paraId="7841F4EC" w14:textId="77777777" w:rsidR="003948EA" w:rsidRPr="00DC098B" w:rsidRDefault="003948EA" w:rsidP="003948EA">
      <w:pPr>
        <w:pStyle w:val="FootnoteText"/>
        <w:rPr>
          <w:rFonts w:ascii="Times New Roman" w:hAnsi="Times New Roman" w:cs="Times New Roman"/>
          <w:lang w:val="it-IT"/>
        </w:rPr>
      </w:pPr>
      <w:r w:rsidRPr="00DC098B">
        <w:rPr>
          <w:rStyle w:val="FootnoteReference"/>
          <w:rFonts w:ascii="Times New Roman" w:hAnsi="Times New Roman" w:cs="Times New Roman"/>
        </w:rPr>
        <w:footnoteRef/>
      </w:r>
      <w:r w:rsidRPr="00DC098B">
        <w:rPr>
          <w:rFonts w:ascii="Times New Roman" w:hAnsi="Times New Roman" w:cs="Times New Roman"/>
          <w:lang w:val="it-IT"/>
        </w:rPr>
        <w:t xml:space="preserve"> HGL, volume 5: 1432, 91.</w:t>
      </w:r>
    </w:p>
  </w:footnote>
  <w:footnote w:id="192">
    <w:p w14:paraId="155DE82A" w14:textId="77777777" w:rsidR="003948EA" w:rsidRPr="00DC098B" w:rsidRDefault="003948EA" w:rsidP="003948EA">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Doat 60, fols. 3–6. This list is discussed in H. Vidal, </w:t>
      </w:r>
      <w:r w:rsidRPr="00DC098B">
        <w:rPr>
          <w:rFonts w:ascii="Times New Roman" w:hAnsi="Times New Roman" w:cs="Times New Roman"/>
          <w:i/>
          <w:iCs/>
          <w:lang w:val="fr-FR"/>
        </w:rPr>
        <w:t>Episcopatus et pouvoir épiscopal à Béziers à la veille de la Croisade Albigeoise 1152–1209</w:t>
      </w:r>
      <w:r w:rsidRPr="00DC098B">
        <w:rPr>
          <w:rFonts w:ascii="Times New Roman" w:hAnsi="Times New Roman" w:cs="Times New Roman"/>
          <w:lang w:val="fr-FR"/>
        </w:rPr>
        <w:t xml:space="preserve"> (Montpellier 1951) 82–84.</w:t>
      </w:r>
    </w:p>
  </w:footnote>
  <w:footnote w:id="193">
    <w:p w14:paraId="4EA0526C" w14:textId="27FB5B7C"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Cosgrove, </w:t>
      </w:r>
      <w:r w:rsidR="004C0045" w:rsidRPr="00DC098B">
        <w:rPr>
          <w:rFonts w:ascii="Times New Roman" w:hAnsi="Times New Roman" w:cs="Times New Roman"/>
          <w:lang w:val="en-US"/>
        </w:rPr>
        <w:t>‘</w:t>
      </w:r>
      <w:r w:rsidRPr="00DC098B">
        <w:rPr>
          <w:rFonts w:ascii="Times New Roman" w:hAnsi="Times New Roman" w:cs="Times New Roman"/>
          <w:lang w:val="en-US"/>
        </w:rPr>
        <w:t>Pierre</w:t>
      </w:r>
      <w:r w:rsidR="004C0045" w:rsidRPr="00DC098B">
        <w:rPr>
          <w:rFonts w:ascii="Times New Roman" w:hAnsi="Times New Roman" w:cs="Times New Roman"/>
          <w:lang w:val="en-US"/>
        </w:rPr>
        <w:t>’</w:t>
      </w:r>
      <w:r w:rsidRPr="00DC098B">
        <w:rPr>
          <w:rFonts w:ascii="Times New Roman" w:hAnsi="Times New Roman" w:cs="Times New Roman"/>
          <w:lang w:val="en-US"/>
        </w:rPr>
        <w:t>s Crossing</w:t>
      </w:r>
      <w:r w:rsidR="004C0045" w:rsidRPr="00DC098B">
        <w:rPr>
          <w:rFonts w:ascii="Times New Roman" w:hAnsi="Times New Roman" w:cs="Times New Roman"/>
          <w:lang w:val="en-US"/>
        </w:rPr>
        <w:t>’</w:t>
      </w:r>
      <w:r w:rsidRPr="00DC098B">
        <w:rPr>
          <w:rFonts w:ascii="Times New Roman" w:hAnsi="Times New Roman" w:cs="Times New Roman"/>
          <w:lang w:val="en-US"/>
        </w:rPr>
        <w:t>, 39-40.</w:t>
      </w:r>
    </w:p>
  </w:footnote>
  <w:footnote w:id="194">
    <w:p w14:paraId="7786D7CA" w14:textId="77777777" w:rsidR="003948EA" w:rsidRPr="00DC098B" w:rsidRDefault="003948EA" w:rsidP="003948E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78.</w:t>
      </w:r>
    </w:p>
  </w:footnote>
  <w:footnote w:id="195">
    <w:p w14:paraId="6A7DB8F7" w14:textId="262DFA45" w:rsidR="001D15F6" w:rsidRPr="00DC098B" w:rsidRDefault="001D15F6">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5111FE" w:rsidRPr="00DC098B">
        <w:rPr>
          <w:rFonts w:ascii="Times New Roman" w:hAnsi="Times New Roman" w:cs="Times New Roman"/>
          <w:lang w:val="fr-FR"/>
        </w:rPr>
        <w:t xml:space="preserve">C.P. Bagley, </w:t>
      </w:r>
      <w:r w:rsidR="004C0045" w:rsidRPr="00DC098B">
        <w:rPr>
          <w:rFonts w:ascii="Times New Roman" w:hAnsi="Times New Roman" w:cs="Times New Roman"/>
          <w:lang w:val="fr-FR"/>
        </w:rPr>
        <w:t>‘</w:t>
      </w:r>
      <w:r w:rsidR="005111FE" w:rsidRPr="00DC098B">
        <w:rPr>
          <w:rFonts w:ascii="Times New Roman" w:hAnsi="Times New Roman" w:cs="Times New Roman"/>
          <w:lang w:val="fr-FR"/>
        </w:rPr>
        <w:t>Paratge in the Anonymous Chanson de la Croisade Albigeoise</w:t>
      </w:r>
      <w:r w:rsidR="004C0045" w:rsidRPr="00DC098B">
        <w:rPr>
          <w:rFonts w:ascii="Times New Roman" w:hAnsi="Times New Roman" w:cs="Times New Roman"/>
          <w:lang w:val="fr-FR"/>
        </w:rPr>
        <w:t>’</w:t>
      </w:r>
      <w:r w:rsidR="005111FE" w:rsidRPr="00DC098B">
        <w:rPr>
          <w:rFonts w:ascii="Times New Roman" w:hAnsi="Times New Roman" w:cs="Times New Roman"/>
          <w:lang w:val="fr-FR"/>
        </w:rPr>
        <w:t>,</w:t>
      </w:r>
      <w:r w:rsidR="001F655C" w:rsidRPr="00DC098B">
        <w:rPr>
          <w:rFonts w:ascii="Times New Roman" w:hAnsi="Times New Roman" w:cs="Times New Roman"/>
          <w:lang w:val="fr-FR"/>
        </w:rPr>
        <w:t xml:space="preserve"> </w:t>
      </w:r>
      <w:r w:rsidR="001F655C" w:rsidRPr="00DC098B">
        <w:rPr>
          <w:rFonts w:ascii="Times New Roman" w:hAnsi="Times New Roman" w:cs="Times New Roman"/>
          <w:i/>
          <w:iCs/>
          <w:lang w:val="fr-FR"/>
        </w:rPr>
        <w:t xml:space="preserve">French Studies, </w:t>
      </w:r>
      <w:r w:rsidR="00EC3E87" w:rsidRPr="00DC098B">
        <w:rPr>
          <w:rFonts w:ascii="Times New Roman" w:hAnsi="Times New Roman" w:cs="Times New Roman"/>
          <w:lang w:val="fr-FR"/>
        </w:rPr>
        <w:t>21 (1967) 3, 195-</w:t>
      </w:r>
      <w:r w:rsidR="00DE671B" w:rsidRPr="00DC098B">
        <w:rPr>
          <w:rFonts w:ascii="Times New Roman" w:hAnsi="Times New Roman" w:cs="Times New Roman"/>
          <w:lang w:val="fr-FR"/>
        </w:rPr>
        <w:t>204.</w:t>
      </w:r>
      <w:r w:rsidR="001F655C" w:rsidRPr="00DC098B">
        <w:rPr>
          <w:rFonts w:ascii="Times New Roman" w:hAnsi="Times New Roman" w:cs="Times New Roman"/>
          <w:i/>
          <w:iCs/>
          <w:lang w:val="fr-FR"/>
        </w:rPr>
        <w:t xml:space="preserve"> </w:t>
      </w:r>
    </w:p>
  </w:footnote>
  <w:footnote w:id="196">
    <w:p w14:paraId="0168667E" w14:textId="45198A53" w:rsidR="00CC1D9A" w:rsidRPr="00DC098B" w:rsidRDefault="00CC1D9A">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8E5253" w:rsidRPr="00DC098B">
        <w:rPr>
          <w:rFonts w:ascii="Times New Roman" w:hAnsi="Times New Roman" w:cs="Times New Roman"/>
          <w:lang w:val="fr-FR"/>
        </w:rPr>
        <w:t xml:space="preserve">Marjolaine Raguin, </w:t>
      </w:r>
      <w:r w:rsidR="008E5253" w:rsidRPr="00DC098B">
        <w:rPr>
          <w:rFonts w:ascii="Times New Roman" w:hAnsi="Times New Roman" w:cs="Times New Roman"/>
          <w:i/>
          <w:iCs/>
          <w:lang w:val="fr-FR"/>
        </w:rPr>
        <w:t>Lorsque la poésie fait le souverain. Étude sur la Chanson de la Croisade albigeoise</w:t>
      </w:r>
      <w:r w:rsidR="008E5253" w:rsidRPr="00DC098B">
        <w:rPr>
          <w:rFonts w:ascii="Times New Roman" w:hAnsi="Times New Roman" w:cs="Times New Roman"/>
          <w:lang w:val="fr-FR"/>
        </w:rPr>
        <w:t xml:space="preserve"> </w:t>
      </w:r>
      <w:r w:rsidR="00DE1ADE" w:rsidRPr="00DC098B">
        <w:rPr>
          <w:rFonts w:ascii="Times New Roman" w:hAnsi="Times New Roman" w:cs="Times New Roman"/>
          <w:lang w:val="fr-FR"/>
        </w:rPr>
        <w:t>(</w:t>
      </w:r>
      <w:r w:rsidR="008E5253" w:rsidRPr="00DC098B">
        <w:rPr>
          <w:rFonts w:ascii="Times New Roman" w:hAnsi="Times New Roman" w:cs="Times New Roman"/>
          <w:lang w:val="fr-FR"/>
        </w:rPr>
        <w:t>Paris</w:t>
      </w:r>
      <w:r w:rsidR="00DE1ADE" w:rsidRPr="00DC098B">
        <w:rPr>
          <w:rFonts w:ascii="Times New Roman" w:hAnsi="Times New Roman" w:cs="Times New Roman"/>
          <w:lang w:val="fr-FR"/>
        </w:rPr>
        <w:t xml:space="preserve"> 2015)</w:t>
      </w:r>
      <w:r w:rsidR="00FF2AE0" w:rsidRPr="00DC098B">
        <w:rPr>
          <w:rFonts w:ascii="Times New Roman" w:hAnsi="Times New Roman" w:cs="Times New Roman"/>
          <w:lang w:val="fr-FR"/>
        </w:rPr>
        <w:t>.</w:t>
      </w:r>
      <w:r w:rsidR="008E5253" w:rsidRPr="00DC098B">
        <w:rPr>
          <w:rFonts w:ascii="Times New Roman" w:hAnsi="Times New Roman" w:cs="Times New Roman"/>
          <w:lang w:val="fr-FR"/>
        </w:rPr>
        <w:t xml:space="preserve"> </w:t>
      </w:r>
    </w:p>
  </w:footnote>
  <w:footnote w:id="197">
    <w:p w14:paraId="0548B3DE"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Mark Pegg, </w:t>
      </w:r>
      <w:r w:rsidRPr="00DC098B">
        <w:rPr>
          <w:rFonts w:ascii="Times New Roman" w:hAnsi="Times New Roman" w:cs="Times New Roman"/>
          <w:i/>
          <w:iCs/>
          <w:lang w:val="en-US"/>
        </w:rPr>
        <w:t>A Most Holy War</w:t>
      </w:r>
      <w:r w:rsidRPr="00DC098B">
        <w:rPr>
          <w:rFonts w:ascii="Times New Roman" w:hAnsi="Times New Roman" w:cs="Times New Roman"/>
          <w:lang w:val="en-US"/>
        </w:rPr>
        <w:t xml:space="preserve"> (2008) 172.</w:t>
      </w:r>
    </w:p>
  </w:footnote>
  <w:footnote w:id="198">
    <w:p w14:paraId="6D03B5CA" w14:textId="5A59B267" w:rsidR="0021200D" w:rsidRPr="00DC098B" w:rsidRDefault="0021200D" w:rsidP="007E5E3B">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3D2AC5" w:rsidRPr="00DC098B">
        <w:rPr>
          <w:rFonts w:ascii="Times New Roman" w:hAnsi="Times New Roman" w:cs="Times New Roman"/>
          <w:lang w:val="en-US"/>
        </w:rPr>
        <w:t xml:space="preserve">R. I. Moore, </w:t>
      </w:r>
      <w:r w:rsidR="008A15B4" w:rsidRPr="00DC098B">
        <w:rPr>
          <w:rFonts w:ascii="Times New Roman" w:hAnsi="Times New Roman" w:cs="Times New Roman"/>
          <w:i/>
          <w:iCs/>
          <w:lang w:val="en-US"/>
        </w:rPr>
        <w:t>the Formation of a Persecuting Society</w:t>
      </w:r>
      <w:r w:rsidR="007E5E3B" w:rsidRPr="00DC098B">
        <w:rPr>
          <w:rFonts w:ascii="Times New Roman" w:hAnsi="Times New Roman" w:cs="Times New Roman"/>
          <w:i/>
          <w:iCs/>
          <w:lang w:val="en-US"/>
        </w:rPr>
        <w:t xml:space="preserve"> Authority and Deviance in Western Europe 950–1250</w:t>
      </w:r>
      <w:r w:rsidR="005E02BA" w:rsidRPr="00DC098B">
        <w:rPr>
          <w:rFonts w:ascii="Times New Roman" w:hAnsi="Times New Roman" w:cs="Times New Roman"/>
          <w:lang w:val="en-US"/>
        </w:rPr>
        <w:t xml:space="preserve"> </w:t>
      </w:r>
      <w:r w:rsidR="00370504" w:rsidRPr="00DC098B">
        <w:rPr>
          <w:rFonts w:ascii="Times New Roman" w:hAnsi="Times New Roman" w:cs="Times New Roman"/>
          <w:lang w:val="en-US"/>
        </w:rPr>
        <w:t>(2</w:t>
      </w:r>
      <w:r w:rsidR="00370504" w:rsidRPr="00DC098B">
        <w:rPr>
          <w:rFonts w:ascii="Times New Roman" w:hAnsi="Times New Roman" w:cs="Times New Roman"/>
          <w:vertAlign w:val="superscript"/>
          <w:lang w:val="en-US"/>
        </w:rPr>
        <w:t>nd</w:t>
      </w:r>
      <w:r w:rsidR="00370504" w:rsidRPr="00DC098B">
        <w:rPr>
          <w:rFonts w:ascii="Times New Roman" w:hAnsi="Times New Roman" w:cs="Times New Roman"/>
          <w:lang w:val="en-US"/>
        </w:rPr>
        <w:t xml:space="preserve"> edition) </w:t>
      </w:r>
      <w:r w:rsidR="007E5E3B" w:rsidRPr="00DC098B">
        <w:rPr>
          <w:rFonts w:ascii="Times New Roman" w:hAnsi="Times New Roman" w:cs="Times New Roman"/>
          <w:lang w:val="en-US"/>
        </w:rPr>
        <w:t>(</w:t>
      </w:r>
      <w:r w:rsidR="001F332B" w:rsidRPr="00DC098B">
        <w:rPr>
          <w:rFonts w:ascii="Times New Roman" w:hAnsi="Times New Roman" w:cs="Times New Roman"/>
          <w:lang w:val="en-US"/>
        </w:rPr>
        <w:t>Oxford 2007</w:t>
      </w:r>
      <w:r w:rsidR="007E5E3B" w:rsidRPr="00DC098B">
        <w:rPr>
          <w:rFonts w:ascii="Times New Roman" w:hAnsi="Times New Roman" w:cs="Times New Roman"/>
          <w:lang w:val="en-US"/>
        </w:rPr>
        <w:t>)</w:t>
      </w:r>
      <w:r w:rsidR="001F332B" w:rsidRPr="00DC098B">
        <w:rPr>
          <w:rFonts w:ascii="Times New Roman" w:hAnsi="Times New Roman" w:cs="Times New Roman"/>
          <w:lang w:val="en-US"/>
        </w:rPr>
        <w:t xml:space="preserve"> </w:t>
      </w:r>
      <w:r w:rsidR="005E02BA" w:rsidRPr="00DC098B">
        <w:rPr>
          <w:rFonts w:ascii="Times New Roman" w:hAnsi="Times New Roman" w:cs="Times New Roman"/>
          <w:lang w:val="en-US"/>
        </w:rPr>
        <w:t>136</w:t>
      </w:r>
      <w:r w:rsidR="001F332B" w:rsidRPr="00DC098B">
        <w:rPr>
          <w:rFonts w:ascii="Times New Roman" w:hAnsi="Times New Roman" w:cs="Times New Roman"/>
          <w:lang w:val="en-US"/>
        </w:rPr>
        <w:t>.</w:t>
      </w:r>
    </w:p>
  </w:footnote>
  <w:footnote w:id="199">
    <w:p w14:paraId="5128FFF3" w14:textId="53656182"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C4376E" w:rsidRPr="00DC098B">
        <w:rPr>
          <w:rFonts w:ascii="Times New Roman" w:hAnsi="Times New Roman" w:cs="Times New Roman"/>
          <w:lang w:val="en-US"/>
        </w:rPr>
        <w:t xml:space="preserve">G.E.M. Lippiatt, </w:t>
      </w:r>
      <w:r w:rsidR="00C4376E" w:rsidRPr="00DC098B">
        <w:rPr>
          <w:rFonts w:ascii="Times New Roman" w:hAnsi="Times New Roman" w:cs="Times New Roman"/>
          <w:i/>
          <w:iCs/>
          <w:lang w:val="en-US"/>
        </w:rPr>
        <w:t xml:space="preserve">Simon V of Montfort and Baronial Government, 1195–1218 </w:t>
      </w:r>
      <w:r w:rsidR="00C4376E" w:rsidRPr="00DC098B">
        <w:rPr>
          <w:rFonts w:ascii="Times New Roman" w:hAnsi="Times New Roman" w:cs="Times New Roman"/>
          <w:lang w:val="en-US"/>
        </w:rPr>
        <w:t xml:space="preserve">(Oxford 2017) </w:t>
      </w:r>
      <w:r w:rsidR="00894FB5" w:rsidRPr="00DC098B">
        <w:rPr>
          <w:rFonts w:ascii="Times New Roman" w:hAnsi="Times New Roman" w:cs="Times New Roman"/>
          <w:lang w:val="en-US"/>
        </w:rPr>
        <w:t>23</w:t>
      </w:r>
      <w:r w:rsidR="00C4376E" w:rsidRPr="00DC098B">
        <w:rPr>
          <w:rFonts w:ascii="Times New Roman" w:hAnsi="Times New Roman" w:cs="Times New Roman"/>
          <w:lang w:val="en-US"/>
        </w:rPr>
        <w:t>.</w:t>
      </w:r>
    </w:p>
  </w:footnote>
  <w:footnote w:id="200">
    <w:p w14:paraId="2CEFDEE0"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This is not the first time Robert of Picquigny appears in the </w:t>
      </w:r>
      <w:r w:rsidRPr="00DC098B">
        <w:rPr>
          <w:rFonts w:ascii="Times New Roman" w:hAnsi="Times New Roman" w:cs="Times New Roman"/>
          <w:i/>
          <w:iCs/>
          <w:lang w:val="en-US"/>
        </w:rPr>
        <w:t>Chanson</w:t>
      </w:r>
      <w:r w:rsidRPr="00DC098B">
        <w:rPr>
          <w:rFonts w:ascii="Times New Roman" w:hAnsi="Times New Roman" w:cs="Times New Roman"/>
          <w:lang w:val="en-US"/>
        </w:rPr>
        <w:t>. In laisse 36 he is already fighting for the crusade and serving his forty days. This time around he is serving for pay which is why he is described as a mercenary.</w:t>
      </w:r>
    </w:p>
  </w:footnote>
  <w:footnote w:id="201">
    <w:p w14:paraId="094609CD" w14:textId="3F11B784"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w:t>
      </w:r>
      <w:r w:rsidR="00426AC8" w:rsidRPr="00DC098B">
        <w:rPr>
          <w:rFonts w:ascii="Times New Roman" w:hAnsi="Times New Roman" w:cs="Times New Roman"/>
          <w:lang w:val="en-US"/>
        </w:rPr>
        <w:t>,</w:t>
      </w:r>
      <w:r w:rsidRPr="00DC098B">
        <w:rPr>
          <w:rFonts w:ascii="Times New Roman" w:hAnsi="Times New Roman" w:cs="Times New Roman"/>
          <w:lang w:val="en-US"/>
        </w:rPr>
        <w:t xml:space="preserve"> 143.</w:t>
      </w:r>
    </w:p>
  </w:footnote>
  <w:footnote w:id="202">
    <w:p w14:paraId="5EF2A974" w14:textId="6A95F883"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8A6F2F" w:rsidRPr="00DC098B">
        <w:rPr>
          <w:rFonts w:ascii="Times New Roman" w:hAnsi="Times New Roman" w:cs="Times New Roman"/>
          <w:lang w:val="en-US"/>
        </w:rPr>
        <w:t>Ibidem</w:t>
      </w:r>
      <w:r w:rsidR="006223E2" w:rsidRPr="00DC098B">
        <w:rPr>
          <w:rFonts w:ascii="Times New Roman" w:hAnsi="Times New Roman" w:cs="Times New Roman"/>
          <w:lang w:val="en-US"/>
        </w:rPr>
        <w:t>, 108.</w:t>
      </w:r>
      <w:r w:rsidRPr="00DC098B">
        <w:rPr>
          <w:rFonts w:ascii="Times New Roman" w:hAnsi="Times New Roman" w:cs="Times New Roman"/>
          <w:lang w:val="en-US"/>
        </w:rPr>
        <w:t xml:space="preserve"> </w:t>
      </w:r>
    </w:p>
  </w:footnote>
  <w:footnote w:id="203">
    <w:p w14:paraId="1E5BB8E2" w14:textId="09D88624"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8A6F2F" w:rsidRPr="00DC098B">
        <w:rPr>
          <w:rFonts w:ascii="Times New Roman" w:hAnsi="Times New Roman" w:cs="Times New Roman"/>
          <w:lang w:val="en-US"/>
        </w:rPr>
        <w:t>Ibidem</w:t>
      </w:r>
      <w:r w:rsidR="00D57142" w:rsidRPr="00DC098B">
        <w:rPr>
          <w:rFonts w:ascii="Times New Roman" w:hAnsi="Times New Roman" w:cs="Times New Roman"/>
          <w:lang w:val="en-US"/>
        </w:rPr>
        <w:t xml:space="preserve">, </w:t>
      </w:r>
      <w:r w:rsidR="0083517C" w:rsidRPr="00DC098B">
        <w:rPr>
          <w:rFonts w:ascii="Times New Roman" w:hAnsi="Times New Roman" w:cs="Times New Roman"/>
          <w:lang w:val="en-US"/>
        </w:rPr>
        <w:t>117.</w:t>
      </w:r>
    </w:p>
  </w:footnote>
  <w:footnote w:id="204">
    <w:p w14:paraId="699A2E3B" w14:textId="03F28012" w:rsidR="00A23E10" w:rsidRPr="00DC098B" w:rsidRDefault="00A23E1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8A6F2F" w:rsidRPr="00DC098B">
        <w:rPr>
          <w:rFonts w:ascii="Times New Roman" w:hAnsi="Times New Roman" w:cs="Times New Roman"/>
          <w:lang w:val="en-US"/>
        </w:rPr>
        <w:t>Ibidem</w:t>
      </w:r>
      <w:r w:rsidR="00D57142" w:rsidRPr="00DC098B">
        <w:rPr>
          <w:rFonts w:ascii="Times New Roman" w:hAnsi="Times New Roman" w:cs="Times New Roman"/>
          <w:lang w:val="en-US"/>
        </w:rPr>
        <w:t>,</w:t>
      </w:r>
      <w:r w:rsidR="00351314" w:rsidRPr="00DC098B">
        <w:rPr>
          <w:rFonts w:ascii="Times New Roman" w:hAnsi="Times New Roman" w:cs="Times New Roman"/>
          <w:lang w:val="en-US"/>
        </w:rPr>
        <w:t xml:space="preserve"> </w:t>
      </w:r>
      <w:r w:rsidR="008C2949" w:rsidRPr="00DC098B">
        <w:rPr>
          <w:rFonts w:ascii="Times New Roman" w:hAnsi="Times New Roman" w:cs="Times New Roman"/>
          <w:lang w:val="en-US"/>
        </w:rPr>
        <w:t>113.</w:t>
      </w:r>
    </w:p>
  </w:footnote>
  <w:footnote w:id="205">
    <w:p w14:paraId="3FD0859A" w14:textId="4A7CC82D"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8A6F2F" w:rsidRPr="00DC098B">
        <w:rPr>
          <w:rFonts w:ascii="Times New Roman" w:hAnsi="Times New Roman" w:cs="Times New Roman"/>
          <w:lang w:val="en-US"/>
        </w:rPr>
        <w:t>Ibidem</w:t>
      </w:r>
      <w:r w:rsidR="00B13358" w:rsidRPr="00DC098B">
        <w:rPr>
          <w:rFonts w:ascii="Times New Roman" w:hAnsi="Times New Roman" w:cs="Times New Roman"/>
          <w:lang w:val="en-US"/>
        </w:rPr>
        <w:t>,</w:t>
      </w:r>
      <w:r w:rsidRPr="00DC098B">
        <w:rPr>
          <w:rFonts w:ascii="Times New Roman" w:hAnsi="Times New Roman" w:cs="Times New Roman"/>
          <w:lang w:val="en-US"/>
        </w:rPr>
        <w:t xml:space="preserve"> 113.</w:t>
      </w:r>
    </w:p>
  </w:footnote>
  <w:footnote w:id="206">
    <w:p w14:paraId="3DA23412"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113.</w:t>
      </w:r>
    </w:p>
  </w:footnote>
  <w:footnote w:id="207">
    <w:p w14:paraId="12B46930"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113.</w:t>
      </w:r>
    </w:p>
  </w:footnote>
  <w:footnote w:id="208">
    <w:p w14:paraId="2A33C45F" w14:textId="3EF93AAE" w:rsidR="006A3F73" w:rsidRPr="00DC098B" w:rsidRDefault="006A3F7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w:t>
      </w:r>
      <w:r w:rsidR="00C810A6" w:rsidRPr="00DC098B">
        <w:rPr>
          <w:rFonts w:ascii="Times New Roman" w:hAnsi="Times New Roman" w:cs="Times New Roman"/>
          <w:lang w:val="en-US"/>
        </w:rPr>
        <w:t>173</w:t>
      </w:r>
    </w:p>
  </w:footnote>
  <w:footnote w:id="209">
    <w:p w14:paraId="1F6FB088" w14:textId="0178912A"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984699" w:rsidRPr="00DC098B">
        <w:rPr>
          <w:rFonts w:ascii="Times New Roman" w:hAnsi="Times New Roman" w:cs="Times New Roman"/>
          <w:lang w:val="en-US"/>
        </w:rPr>
        <w:t>Ibidem</w:t>
      </w:r>
      <w:r w:rsidR="00B13358" w:rsidRPr="00DC098B">
        <w:rPr>
          <w:rFonts w:ascii="Times New Roman" w:hAnsi="Times New Roman" w:cs="Times New Roman"/>
          <w:lang w:val="en-US"/>
        </w:rPr>
        <w:t>,</w:t>
      </w:r>
      <w:r w:rsidRPr="00DC098B">
        <w:rPr>
          <w:rFonts w:ascii="Times New Roman" w:hAnsi="Times New Roman" w:cs="Times New Roman"/>
          <w:lang w:val="en-US"/>
        </w:rPr>
        <w:t xml:space="preserve"> 176.</w:t>
      </w:r>
    </w:p>
  </w:footnote>
  <w:footnote w:id="210">
    <w:p w14:paraId="1AD42208" w14:textId="6059706C" w:rsidR="00A86BA3" w:rsidRPr="00DC098B" w:rsidRDefault="00A86BA3" w:rsidP="00A86BA3">
      <w:pPr>
        <w:pStyle w:val="FootnoteText"/>
        <w:jc w:val="both"/>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Léglu, Rist and Taylor (eds.), </w:t>
      </w:r>
      <w:r w:rsidRPr="00DC098B">
        <w:rPr>
          <w:rFonts w:ascii="Times New Roman" w:hAnsi="Times New Roman" w:cs="Times New Roman"/>
          <w:i/>
          <w:iCs/>
          <w:lang w:val="en-US"/>
        </w:rPr>
        <w:t>The Cathars and the Albigensian Crusad</w:t>
      </w:r>
      <w:r w:rsidR="00D37119" w:rsidRPr="00DC098B">
        <w:rPr>
          <w:rFonts w:ascii="Times New Roman" w:hAnsi="Times New Roman" w:cs="Times New Roman"/>
          <w:i/>
          <w:iCs/>
          <w:lang w:val="en-US"/>
        </w:rPr>
        <w:t>e</w:t>
      </w:r>
      <w:r w:rsidR="00CD6D43" w:rsidRPr="00DC098B">
        <w:rPr>
          <w:rFonts w:ascii="Times New Roman" w:hAnsi="Times New Roman" w:cs="Times New Roman"/>
          <w:lang w:val="en-US"/>
        </w:rPr>
        <w:t>,</w:t>
      </w:r>
      <w:r w:rsidR="00F571F9" w:rsidRPr="00DC098B">
        <w:rPr>
          <w:rFonts w:ascii="Times New Roman" w:hAnsi="Times New Roman" w:cs="Times New Roman"/>
          <w:lang w:val="en-US"/>
        </w:rPr>
        <w:t xml:space="preserve"> 11.</w:t>
      </w:r>
    </w:p>
  </w:footnote>
  <w:footnote w:id="211">
    <w:p w14:paraId="572A5177" w14:textId="22BF5C8F" w:rsidR="00A86BA3" w:rsidRPr="00DC098B" w:rsidRDefault="00A86BA3" w:rsidP="00A86BA3">
      <w:pPr>
        <w:pStyle w:val="FootnoteText"/>
        <w:jc w:val="both"/>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FC4E54" w:rsidRPr="00DC098B">
        <w:rPr>
          <w:rFonts w:ascii="Times New Roman" w:hAnsi="Times New Roman" w:cs="Times New Roman"/>
          <w:i/>
          <w:iCs/>
          <w:lang w:val="fr-FR"/>
        </w:rPr>
        <w:t>merce an li francey / ab que veiol con rey / que autre dreg noy vey.</w:t>
      </w:r>
      <w:r w:rsidR="004C0045" w:rsidRPr="00DC098B">
        <w:rPr>
          <w:rFonts w:ascii="Times New Roman" w:hAnsi="Times New Roman" w:cs="Times New Roman"/>
          <w:i/>
          <w:iCs/>
          <w:lang w:val="fr-FR"/>
        </w:rPr>
        <w:t>’</w:t>
      </w:r>
      <w:r w:rsidRPr="00DC098B">
        <w:rPr>
          <w:rFonts w:ascii="Times New Roman" w:hAnsi="Times New Roman" w:cs="Times New Roman"/>
          <w:i/>
          <w:iCs/>
          <w:lang w:val="fr-FR"/>
        </w:rPr>
        <w:t>Bernart Sicart de Marvejols, Ab greu cossire.</w:t>
      </w:r>
      <w:r w:rsidRPr="00DC098B">
        <w:rPr>
          <w:rFonts w:ascii="Times New Roman" w:hAnsi="Times New Roman" w:cs="Times New Roman"/>
          <w:lang w:val="fr-FR"/>
        </w:rPr>
        <w:t xml:space="preserve"> </w:t>
      </w:r>
      <w:r w:rsidRPr="00DC098B">
        <w:rPr>
          <w:rFonts w:ascii="Times New Roman" w:hAnsi="Times New Roman" w:cs="Times New Roman"/>
          <w:lang w:val="en-US"/>
        </w:rPr>
        <w:t>Translated in Catherine Léglu</w:t>
      </w:r>
      <w:r w:rsidR="003B7CD0" w:rsidRPr="00DC098B">
        <w:rPr>
          <w:rFonts w:ascii="Times New Roman" w:hAnsi="Times New Roman" w:cs="Times New Roman"/>
          <w:lang w:val="en-US"/>
        </w:rPr>
        <w:t>, Rist and Taylor (eds.)</w:t>
      </w:r>
      <w:r w:rsidRPr="00DC098B">
        <w:rPr>
          <w:rFonts w:ascii="Times New Roman" w:hAnsi="Times New Roman" w:cs="Times New Roman"/>
          <w:lang w:val="en-US"/>
        </w:rPr>
        <w:t xml:space="preserve">, </w:t>
      </w:r>
      <w:r w:rsidRPr="00DC098B">
        <w:rPr>
          <w:rFonts w:ascii="Times New Roman" w:hAnsi="Times New Roman" w:cs="Times New Roman"/>
          <w:i/>
          <w:iCs/>
          <w:lang w:val="en-US"/>
        </w:rPr>
        <w:t>The Cathars and the Albigensian Crusade</w:t>
      </w:r>
      <w:r w:rsidRPr="00DC098B">
        <w:rPr>
          <w:rFonts w:ascii="Times New Roman" w:hAnsi="Times New Roman" w:cs="Times New Roman"/>
          <w:lang w:val="en-US"/>
        </w:rPr>
        <w:t xml:space="preserve">, 103-104. </w:t>
      </w:r>
      <w:bookmarkStart w:id="63" w:name="_Hlk110110646"/>
    </w:p>
    <w:bookmarkEnd w:id="63"/>
  </w:footnote>
  <w:footnote w:id="212">
    <w:p w14:paraId="0D8423CA" w14:textId="3E29BC20" w:rsidR="00A86BA3" w:rsidRPr="00DC098B" w:rsidRDefault="00A86BA3" w:rsidP="00A86BA3">
      <w:pPr>
        <w:pStyle w:val="FootnoteText"/>
        <w:jc w:val="both"/>
        <w:rPr>
          <w:rFonts w:ascii="Times New Roman" w:hAnsi="Times New Roman" w:cs="Times New Roman"/>
          <w:lang w:val="en-US"/>
        </w:rPr>
      </w:pPr>
      <w:r w:rsidRPr="00DC098B">
        <w:rPr>
          <w:rStyle w:val="FootnoteReference"/>
          <w:rFonts w:ascii="Times New Roman" w:hAnsi="Times New Roman" w:cs="Times New Roman"/>
        </w:rPr>
        <w:footnoteRef/>
      </w:r>
      <w:r w:rsidR="00FC4E54" w:rsidRPr="000824A5">
        <w:rPr>
          <w:rFonts w:ascii="Times New Roman" w:hAnsi="Times New Roman" w:cs="Times New Roman"/>
          <w:i/>
          <w:iCs/>
          <w:lang w:val="en-US"/>
        </w:rPr>
        <w:t>Quar ab renda gran e bona / say ieu.i.caytiu dolen / que no fay condutz ni dona / ni somo ni acuelh gen / mal conquer e pretz despen</w:t>
      </w:r>
      <w:r w:rsidR="00FC4E54" w:rsidRPr="000824A5">
        <w:rPr>
          <w:rFonts w:ascii="Times New Roman" w:hAnsi="Times New Roman" w:cs="Times New Roman"/>
          <w:lang w:val="en-US"/>
        </w:rPr>
        <w:t>.</w:t>
      </w:r>
      <w:r w:rsidRPr="00DC098B">
        <w:rPr>
          <w:rFonts w:ascii="Times New Roman" w:hAnsi="Times New Roman" w:cs="Times New Roman"/>
          <w:lang w:val="en-US"/>
        </w:rPr>
        <w:t xml:space="preserve"> Peire Cardenal, </w:t>
      </w:r>
      <w:r w:rsidRPr="00DC098B">
        <w:rPr>
          <w:rFonts w:ascii="Times New Roman" w:hAnsi="Times New Roman" w:cs="Times New Roman"/>
          <w:i/>
          <w:iCs/>
          <w:lang w:val="en-US"/>
        </w:rPr>
        <w:t>L</w:t>
      </w:r>
      <w:r w:rsidR="004C0045" w:rsidRPr="00DC098B">
        <w:rPr>
          <w:rFonts w:ascii="Times New Roman" w:hAnsi="Times New Roman" w:cs="Times New Roman"/>
          <w:i/>
          <w:iCs/>
          <w:lang w:val="en-US"/>
        </w:rPr>
        <w:t>’</w:t>
      </w:r>
      <w:r w:rsidRPr="00DC098B">
        <w:rPr>
          <w:rFonts w:ascii="Times New Roman" w:hAnsi="Times New Roman" w:cs="Times New Roman"/>
          <w:i/>
          <w:iCs/>
          <w:lang w:val="en-US"/>
        </w:rPr>
        <w:t>arcivesque de Narbona</w:t>
      </w:r>
      <w:r w:rsidRPr="00DC098B">
        <w:rPr>
          <w:rFonts w:ascii="Times New Roman" w:hAnsi="Times New Roman" w:cs="Times New Roman"/>
          <w:lang w:val="en-US"/>
        </w:rPr>
        <w:t>. Translated in Catherine Léglu,</w:t>
      </w:r>
      <w:r w:rsidR="00372B9E" w:rsidRPr="00DC098B">
        <w:rPr>
          <w:rFonts w:ascii="Times New Roman" w:hAnsi="Times New Roman" w:cs="Times New Roman"/>
          <w:lang w:val="en-US"/>
        </w:rPr>
        <w:t xml:space="preserve"> Rist and Taylor (eds.),</w:t>
      </w:r>
      <w:r w:rsidRPr="00DC098B">
        <w:rPr>
          <w:rFonts w:ascii="Times New Roman" w:hAnsi="Times New Roman" w:cs="Times New Roman"/>
          <w:lang w:val="en-US"/>
        </w:rPr>
        <w:t xml:space="preserve"> </w:t>
      </w:r>
      <w:r w:rsidRPr="00DC098B">
        <w:rPr>
          <w:rFonts w:ascii="Times New Roman" w:hAnsi="Times New Roman" w:cs="Times New Roman"/>
          <w:i/>
          <w:iCs/>
          <w:lang w:val="en-US"/>
        </w:rPr>
        <w:t>The Cathars and the Albigensian Crusade</w:t>
      </w:r>
      <w:r w:rsidRPr="00DC098B">
        <w:rPr>
          <w:rFonts w:ascii="Times New Roman" w:hAnsi="Times New Roman" w:cs="Times New Roman"/>
          <w:lang w:val="en-US"/>
        </w:rPr>
        <w:t xml:space="preserve">, 108-109. </w:t>
      </w:r>
    </w:p>
  </w:footnote>
  <w:footnote w:id="213">
    <w:p w14:paraId="215DC2E4" w14:textId="6F1535A6"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w:t>
      </w:r>
      <w:r w:rsidR="00B13358" w:rsidRPr="00DC098B">
        <w:rPr>
          <w:rFonts w:ascii="Times New Roman" w:hAnsi="Times New Roman" w:cs="Times New Roman"/>
          <w:lang w:val="en-US"/>
        </w:rPr>
        <w:t>,</w:t>
      </w:r>
      <w:r w:rsidRPr="00DC098B">
        <w:rPr>
          <w:rFonts w:ascii="Times New Roman" w:hAnsi="Times New Roman" w:cs="Times New Roman"/>
          <w:lang w:val="en-US"/>
        </w:rPr>
        <w:t xml:space="preserve"> 84.</w:t>
      </w:r>
    </w:p>
  </w:footnote>
  <w:footnote w:id="214">
    <w:p w14:paraId="250A7BBF" w14:textId="1B87A888" w:rsidR="00A86BA3" w:rsidRPr="00DC098B" w:rsidRDefault="00A86BA3" w:rsidP="00DA2907">
      <w:pPr>
        <w:spacing w:after="0"/>
        <w:rPr>
          <w:rFonts w:ascii="Times New Roman" w:hAnsi="Times New Roman" w:cs="Times New Roman"/>
          <w:sz w:val="20"/>
          <w:szCs w:val="20"/>
          <w:lang w:val="en-US"/>
        </w:rPr>
      </w:pPr>
      <w:r w:rsidRPr="00DC098B">
        <w:rPr>
          <w:rStyle w:val="FootnoteReference"/>
          <w:rFonts w:ascii="Times New Roman" w:hAnsi="Times New Roman" w:cs="Times New Roman"/>
          <w:sz w:val="20"/>
          <w:szCs w:val="20"/>
        </w:rPr>
        <w:footnoteRef/>
      </w:r>
      <w:r w:rsidRPr="00DC098B">
        <w:rPr>
          <w:rFonts w:ascii="Times New Roman" w:hAnsi="Times New Roman" w:cs="Times New Roman"/>
          <w:sz w:val="20"/>
          <w:szCs w:val="20"/>
          <w:lang w:val="en-US"/>
        </w:rPr>
        <w:t xml:space="preserve"> Janet</w:t>
      </w:r>
      <w:r w:rsidR="00F573C3" w:rsidRPr="00DC098B">
        <w:rPr>
          <w:rFonts w:ascii="Times New Roman" w:hAnsi="Times New Roman" w:cs="Times New Roman"/>
          <w:sz w:val="20"/>
          <w:szCs w:val="20"/>
          <w:lang w:val="en-US"/>
        </w:rPr>
        <w:t xml:space="preserve"> Shirley, The Song of the Cathar Wars, A History of the Albigensian Crusade (Aldershot 1996)</w:t>
      </w:r>
      <w:r w:rsidRPr="00DC098B">
        <w:rPr>
          <w:rFonts w:ascii="Times New Roman" w:hAnsi="Times New Roman" w:cs="Times New Roman"/>
          <w:sz w:val="20"/>
          <w:szCs w:val="20"/>
          <w:lang w:val="en-US"/>
        </w:rPr>
        <w:t xml:space="preserve"> 6. </w:t>
      </w:r>
    </w:p>
  </w:footnote>
  <w:footnote w:id="215">
    <w:p w14:paraId="1E3A1CD7" w14:textId="00948E39"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Chanson</w:t>
      </w:r>
      <w:r w:rsidR="00B13358" w:rsidRPr="00DC098B">
        <w:rPr>
          <w:rFonts w:ascii="Times New Roman" w:hAnsi="Times New Roman" w:cs="Times New Roman"/>
          <w:lang w:val="en-US"/>
        </w:rPr>
        <w:t>,</w:t>
      </w:r>
      <w:r w:rsidRPr="00DC098B">
        <w:rPr>
          <w:rFonts w:ascii="Times New Roman" w:hAnsi="Times New Roman" w:cs="Times New Roman"/>
          <w:lang w:val="en-US"/>
        </w:rPr>
        <w:t xml:space="preserve"> </w:t>
      </w:r>
      <w:r w:rsidR="00B13358" w:rsidRPr="00DC098B">
        <w:rPr>
          <w:rFonts w:ascii="Times New Roman" w:hAnsi="Times New Roman" w:cs="Times New Roman"/>
          <w:lang w:val="en-US"/>
        </w:rPr>
        <w:t>81</w:t>
      </w:r>
    </w:p>
  </w:footnote>
  <w:footnote w:id="216">
    <w:p w14:paraId="36711E67" w14:textId="0672D7C5"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65" w:name="_Hlk110112586"/>
      <w:r w:rsidRPr="00DC098B">
        <w:rPr>
          <w:rFonts w:ascii="Times New Roman" w:hAnsi="Times New Roman" w:cs="Times New Roman"/>
          <w:lang w:val="en-US"/>
        </w:rPr>
        <w:t xml:space="preserve">Shirley, </w:t>
      </w:r>
      <w:r w:rsidRPr="00DC098B">
        <w:rPr>
          <w:rFonts w:ascii="Times New Roman" w:hAnsi="Times New Roman" w:cs="Times New Roman"/>
          <w:i/>
          <w:iCs/>
          <w:lang w:val="en-US"/>
        </w:rPr>
        <w:t>The Song of the Cathar Wars</w:t>
      </w:r>
      <w:r w:rsidR="00F573C3" w:rsidRPr="00DC098B">
        <w:rPr>
          <w:rFonts w:ascii="Times New Roman" w:hAnsi="Times New Roman" w:cs="Times New Roman"/>
          <w:i/>
          <w:iCs/>
          <w:lang w:val="en-US"/>
        </w:rPr>
        <w:t>,</w:t>
      </w:r>
      <w:r w:rsidRPr="00DC098B">
        <w:rPr>
          <w:rFonts w:ascii="Times New Roman" w:hAnsi="Times New Roman" w:cs="Times New Roman"/>
          <w:lang w:val="en-US"/>
        </w:rPr>
        <w:t xml:space="preserve"> (Aldershot 1996)</w:t>
      </w:r>
      <w:bookmarkEnd w:id="65"/>
      <w:r w:rsidRPr="00DC098B">
        <w:rPr>
          <w:rFonts w:ascii="Times New Roman" w:hAnsi="Times New Roman" w:cs="Times New Roman"/>
          <w:lang w:val="en-US"/>
        </w:rPr>
        <w:t xml:space="preserve"> 6.</w:t>
      </w:r>
    </w:p>
  </w:footnote>
  <w:footnote w:id="217">
    <w:p w14:paraId="2CA81509"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Malcolm Barber, </w:t>
      </w:r>
      <w:r w:rsidRPr="00DC098B">
        <w:rPr>
          <w:rFonts w:ascii="Times New Roman" w:hAnsi="Times New Roman" w:cs="Times New Roman"/>
          <w:i/>
          <w:iCs/>
          <w:lang w:val="en-US"/>
        </w:rPr>
        <w:t>The Cathars: Dualist Heretics in the Languedoc in the High Middle Ages</w:t>
      </w:r>
      <w:r w:rsidRPr="00DC098B">
        <w:rPr>
          <w:rFonts w:ascii="Times New Roman" w:hAnsi="Times New Roman" w:cs="Times New Roman"/>
          <w:lang w:val="en-US"/>
        </w:rPr>
        <w:t xml:space="preserve"> (London 2000) 55.</w:t>
      </w:r>
    </w:p>
  </w:footnote>
  <w:footnote w:id="218">
    <w:p w14:paraId="473BB5EA"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Linda Paterson, </w:t>
      </w:r>
      <w:r w:rsidRPr="00DC098B">
        <w:rPr>
          <w:rFonts w:ascii="Times New Roman" w:hAnsi="Times New Roman" w:cs="Times New Roman"/>
          <w:i/>
          <w:iCs/>
          <w:lang w:val="en-US"/>
        </w:rPr>
        <w:t>The world of the Troubadours</w:t>
      </w:r>
      <w:r w:rsidRPr="00DC098B">
        <w:rPr>
          <w:rFonts w:ascii="Times New Roman" w:hAnsi="Times New Roman" w:cs="Times New Roman"/>
          <w:lang w:val="en-US"/>
        </w:rPr>
        <w:t xml:space="preserve"> (Cambridge 1993) 70.</w:t>
      </w:r>
    </w:p>
  </w:footnote>
  <w:footnote w:id="219">
    <w:p w14:paraId="58BE9BF6" w14:textId="1EC5C0EB"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DB54EC" w:rsidRPr="00DC098B">
        <w:rPr>
          <w:rFonts w:ascii="Times New Roman" w:hAnsi="Times New Roman" w:cs="Times New Roman"/>
          <w:lang w:val="en-US"/>
        </w:rPr>
        <w:t xml:space="preserve">PVC, </w:t>
      </w:r>
      <w:r w:rsidR="00136E3D" w:rsidRPr="00DC098B">
        <w:rPr>
          <w:rFonts w:ascii="Times New Roman" w:hAnsi="Times New Roman" w:cs="Times New Roman"/>
          <w:lang w:val="en-US"/>
        </w:rPr>
        <w:t>xxxix.</w:t>
      </w:r>
    </w:p>
  </w:footnote>
  <w:footnote w:id="220">
    <w:p w14:paraId="237210EC" w14:textId="3FE8B508"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P.T. Ricketts, </w:t>
      </w:r>
      <w:r w:rsidR="004C0045" w:rsidRPr="00DC098B">
        <w:rPr>
          <w:rFonts w:ascii="Times New Roman" w:hAnsi="Times New Roman" w:cs="Times New Roman"/>
          <w:lang w:val="en-US"/>
        </w:rPr>
        <w:t>‘</w:t>
      </w:r>
      <w:r w:rsidRPr="00DC098B">
        <w:rPr>
          <w:rFonts w:ascii="Times New Roman" w:hAnsi="Times New Roman" w:cs="Times New Roman"/>
          <w:lang w:val="en-US"/>
        </w:rPr>
        <w:t>The Canso of the Albigensian Crusade: literature and patriotism</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r w:rsidRPr="00DC098B">
        <w:rPr>
          <w:rFonts w:ascii="Times New Roman" w:hAnsi="Times New Roman" w:cs="Times New Roman"/>
          <w:i/>
          <w:iCs/>
          <w:lang w:val="en-US"/>
        </w:rPr>
        <w:t xml:space="preserve">Proceedings of the 2nd conference on Medieval Language and Literature. </w:t>
      </w:r>
      <w:r w:rsidRPr="00DC098B">
        <w:rPr>
          <w:rFonts w:ascii="Times New Roman" w:hAnsi="Times New Roman" w:cs="Times New Roman"/>
          <w:lang w:val="en-US"/>
        </w:rPr>
        <w:t>Conference held at the University of Birmingham on 28-20 March 1982.</w:t>
      </w:r>
    </w:p>
  </w:footnote>
  <w:footnote w:id="221">
    <w:p w14:paraId="69FFFE6E"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Freda White, </w:t>
      </w:r>
      <w:r w:rsidRPr="00DC098B">
        <w:rPr>
          <w:rFonts w:ascii="Times New Roman" w:hAnsi="Times New Roman" w:cs="Times New Roman"/>
          <w:i/>
          <w:iCs/>
          <w:lang w:val="en-US"/>
        </w:rPr>
        <w:t>West of the Rhone</w:t>
      </w:r>
      <w:r w:rsidRPr="00DC098B">
        <w:rPr>
          <w:rFonts w:ascii="Times New Roman" w:hAnsi="Times New Roman" w:cs="Times New Roman"/>
          <w:lang w:val="en-US"/>
        </w:rPr>
        <w:t xml:space="preserve"> (London 1964) 64.</w:t>
      </w:r>
    </w:p>
  </w:footnote>
  <w:footnote w:id="222">
    <w:p w14:paraId="1CD0B3DB"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Linda Paterson describes the south not as a chivalric society but as a courtly society. Paterson, </w:t>
      </w:r>
      <w:r w:rsidRPr="00DC098B">
        <w:rPr>
          <w:rFonts w:ascii="Times New Roman" w:hAnsi="Times New Roman" w:cs="Times New Roman"/>
          <w:i/>
          <w:iCs/>
          <w:lang w:val="en-US"/>
        </w:rPr>
        <w:t>The world of the Troubadours</w:t>
      </w:r>
      <w:r w:rsidRPr="00DC098B">
        <w:rPr>
          <w:rFonts w:ascii="Times New Roman" w:hAnsi="Times New Roman" w:cs="Times New Roman"/>
          <w:lang w:val="en-US"/>
        </w:rPr>
        <w:t xml:space="preserve">, 90. </w:t>
      </w:r>
    </w:p>
  </w:footnote>
  <w:footnote w:id="223">
    <w:p w14:paraId="0D908FA2" w14:textId="5E1B1053" w:rsidR="00A86BA3" w:rsidRPr="00DC098B" w:rsidRDefault="00A86BA3" w:rsidP="00A86BA3">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C.P. Bagley, </w:t>
      </w:r>
      <w:r w:rsidR="004C0045" w:rsidRPr="00DC098B">
        <w:rPr>
          <w:rFonts w:ascii="Times New Roman" w:hAnsi="Times New Roman" w:cs="Times New Roman"/>
          <w:lang w:val="fr-FR"/>
        </w:rPr>
        <w:t>‘</w:t>
      </w:r>
      <w:r w:rsidRPr="00DC098B">
        <w:rPr>
          <w:rFonts w:ascii="Times New Roman" w:hAnsi="Times New Roman" w:cs="Times New Roman"/>
          <w:lang w:val="fr-FR"/>
        </w:rPr>
        <w:t>Paratge in the Anonymous Chanson de la Croisade Albigeoise</w:t>
      </w:r>
      <w:r w:rsidR="004C0045" w:rsidRPr="00DC098B">
        <w:rPr>
          <w:rFonts w:ascii="Times New Roman" w:hAnsi="Times New Roman" w:cs="Times New Roman"/>
          <w:lang w:val="fr-FR"/>
        </w:rPr>
        <w:t>’</w:t>
      </w:r>
      <w:r w:rsidRPr="00DC098B">
        <w:rPr>
          <w:rFonts w:ascii="Times New Roman" w:hAnsi="Times New Roman" w:cs="Times New Roman"/>
          <w:lang w:val="fr-FR"/>
        </w:rPr>
        <w:t xml:space="preserve">, </w:t>
      </w:r>
      <w:r w:rsidR="00527D32" w:rsidRPr="00DC098B">
        <w:rPr>
          <w:rFonts w:ascii="Times New Roman" w:hAnsi="Times New Roman" w:cs="Times New Roman"/>
          <w:lang w:val="fr-FR"/>
        </w:rPr>
        <w:t>198</w:t>
      </w:r>
      <w:r w:rsidR="00E20718" w:rsidRPr="00DC098B">
        <w:rPr>
          <w:rFonts w:ascii="Times New Roman" w:hAnsi="Times New Roman" w:cs="Times New Roman"/>
          <w:lang w:val="fr-FR"/>
        </w:rPr>
        <w:t>.</w:t>
      </w:r>
    </w:p>
  </w:footnote>
  <w:footnote w:id="224">
    <w:p w14:paraId="3CEDC7DE" w14:textId="51BC52F2" w:rsidR="00824A09" w:rsidRPr="00DC098B" w:rsidRDefault="00824A0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524253" w:rsidRPr="00DC098B">
        <w:rPr>
          <w:rFonts w:ascii="Times New Roman" w:hAnsi="Times New Roman" w:cs="Times New Roman"/>
          <w:lang w:val="en-US"/>
        </w:rPr>
        <w:t>Chanso</w:t>
      </w:r>
      <w:r w:rsidR="00CB71CF" w:rsidRPr="00DC098B">
        <w:rPr>
          <w:rFonts w:ascii="Times New Roman" w:hAnsi="Times New Roman" w:cs="Times New Roman"/>
          <w:lang w:val="en-US"/>
        </w:rPr>
        <w:t xml:space="preserve">n, </w:t>
      </w:r>
      <w:r w:rsidR="00C52514" w:rsidRPr="00DC098B">
        <w:rPr>
          <w:rFonts w:ascii="Times New Roman" w:hAnsi="Times New Roman" w:cs="Times New Roman"/>
          <w:lang w:val="en-US"/>
        </w:rPr>
        <w:t>68.</w:t>
      </w:r>
    </w:p>
  </w:footnote>
  <w:footnote w:id="225">
    <w:p w14:paraId="3D3ABBF7" w14:textId="27036F32" w:rsidR="00824A09" w:rsidRPr="00DC098B" w:rsidRDefault="00824A0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CB71CF" w:rsidRPr="00DC098B">
        <w:rPr>
          <w:rFonts w:ascii="Times New Roman" w:hAnsi="Times New Roman" w:cs="Times New Roman"/>
          <w:lang w:val="en-US"/>
        </w:rPr>
        <w:t>Ibidem,</w:t>
      </w:r>
      <w:r w:rsidR="00202BE0" w:rsidRPr="00DC098B">
        <w:rPr>
          <w:rFonts w:ascii="Times New Roman" w:hAnsi="Times New Roman" w:cs="Times New Roman"/>
          <w:lang w:val="en-US"/>
        </w:rPr>
        <w:t xml:space="preserve"> 120.</w:t>
      </w:r>
    </w:p>
  </w:footnote>
  <w:footnote w:id="226">
    <w:p w14:paraId="7DE300BB" w14:textId="047B5D9A"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This is a reference to the sigils of Toulouse and Simon of Montfort, the cross being Toulouse</w:t>
      </w:r>
      <w:r w:rsidR="004C0045" w:rsidRPr="00DC098B">
        <w:rPr>
          <w:rFonts w:ascii="Times New Roman" w:hAnsi="Times New Roman" w:cs="Times New Roman"/>
          <w:lang w:val="en-US"/>
        </w:rPr>
        <w:t>’</w:t>
      </w:r>
      <w:r w:rsidRPr="00DC098B">
        <w:rPr>
          <w:rFonts w:ascii="Times New Roman" w:hAnsi="Times New Roman" w:cs="Times New Roman"/>
          <w:lang w:val="en-US"/>
        </w:rPr>
        <w:t>s and the lion Simon</w:t>
      </w:r>
      <w:r w:rsidR="004C0045" w:rsidRPr="00DC098B">
        <w:rPr>
          <w:rFonts w:ascii="Times New Roman" w:hAnsi="Times New Roman" w:cs="Times New Roman"/>
          <w:lang w:val="en-US"/>
        </w:rPr>
        <w:t>’</w:t>
      </w:r>
      <w:r w:rsidRPr="00DC098B">
        <w:rPr>
          <w:rFonts w:ascii="Times New Roman" w:hAnsi="Times New Roman" w:cs="Times New Roman"/>
          <w:lang w:val="en-US"/>
        </w:rPr>
        <w:t>s.</w:t>
      </w:r>
    </w:p>
  </w:footnote>
  <w:footnote w:id="227">
    <w:p w14:paraId="58390C3A" w14:textId="7F470EFD" w:rsidR="008F7225" w:rsidRPr="00DC098B" w:rsidRDefault="008F7225">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CB71CF" w:rsidRPr="00DC098B">
        <w:rPr>
          <w:rFonts w:ascii="Times New Roman" w:hAnsi="Times New Roman" w:cs="Times New Roman"/>
          <w:lang w:val="fr-FR"/>
        </w:rPr>
        <w:t>Chanson,</w:t>
      </w:r>
      <w:r w:rsidR="00202BE0" w:rsidRPr="00DC098B">
        <w:rPr>
          <w:rFonts w:ascii="Times New Roman" w:hAnsi="Times New Roman" w:cs="Times New Roman"/>
          <w:lang w:val="fr-FR"/>
        </w:rPr>
        <w:t xml:space="preserve"> 133.</w:t>
      </w:r>
    </w:p>
  </w:footnote>
  <w:footnote w:id="228">
    <w:p w14:paraId="106D24FE" w14:textId="1A63D5EA" w:rsidR="008F7225" w:rsidRPr="00DC098B" w:rsidRDefault="008F7225">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05151D" w:rsidRPr="00DC098B">
        <w:rPr>
          <w:rFonts w:ascii="Times New Roman" w:hAnsi="Times New Roman" w:cs="Times New Roman"/>
          <w:lang w:val="fr-FR"/>
        </w:rPr>
        <w:t xml:space="preserve">C.P. Bagley, </w:t>
      </w:r>
      <w:r w:rsidR="004C0045" w:rsidRPr="00DC098B">
        <w:rPr>
          <w:rFonts w:ascii="Times New Roman" w:hAnsi="Times New Roman" w:cs="Times New Roman"/>
          <w:lang w:val="fr-FR"/>
        </w:rPr>
        <w:t>‘</w:t>
      </w:r>
      <w:r w:rsidR="0005151D" w:rsidRPr="00DC098B">
        <w:rPr>
          <w:rFonts w:ascii="Times New Roman" w:hAnsi="Times New Roman" w:cs="Times New Roman"/>
          <w:lang w:val="fr-FR"/>
        </w:rPr>
        <w:t>Paratge in the Anonymous Chanson de la Croisade Albigeoise</w:t>
      </w:r>
      <w:r w:rsidR="004C0045" w:rsidRPr="00DC098B">
        <w:rPr>
          <w:rFonts w:ascii="Times New Roman" w:hAnsi="Times New Roman" w:cs="Times New Roman"/>
          <w:lang w:val="fr-FR"/>
        </w:rPr>
        <w:t>’</w:t>
      </w:r>
      <w:r w:rsidR="0005151D" w:rsidRPr="00DC098B">
        <w:rPr>
          <w:rFonts w:ascii="Times New Roman" w:hAnsi="Times New Roman" w:cs="Times New Roman"/>
          <w:lang w:val="fr-FR"/>
        </w:rPr>
        <w:t>,</w:t>
      </w:r>
      <w:r w:rsidR="00550055" w:rsidRPr="00DC098B">
        <w:rPr>
          <w:rFonts w:ascii="Times New Roman" w:hAnsi="Times New Roman" w:cs="Times New Roman"/>
          <w:lang w:val="fr-FR"/>
        </w:rPr>
        <w:t xml:space="preserve"> 198</w:t>
      </w:r>
    </w:p>
  </w:footnote>
  <w:footnote w:id="229">
    <w:p w14:paraId="41AB4663" w14:textId="61D65ECC" w:rsidR="00824A09" w:rsidRPr="00DC098B" w:rsidRDefault="00824A09">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05151D" w:rsidRPr="00DC098B">
        <w:rPr>
          <w:rFonts w:ascii="Times New Roman" w:hAnsi="Times New Roman" w:cs="Times New Roman"/>
          <w:lang w:val="fr-FR"/>
        </w:rPr>
        <w:t>Chanson</w:t>
      </w:r>
      <w:r w:rsidR="00202BE0" w:rsidRPr="00DC098B">
        <w:rPr>
          <w:rFonts w:ascii="Times New Roman" w:hAnsi="Times New Roman" w:cs="Times New Roman"/>
          <w:lang w:val="fr-FR"/>
        </w:rPr>
        <w:t>,</w:t>
      </w:r>
      <w:r w:rsidR="00BD7E02" w:rsidRPr="00DC098B">
        <w:rPr>
          <w:rFonts w:ascii="Times New Roman" w:hAnsi="Times New Roman" w:cs="Times New Roman"/>
          <w:lang w:val="fr-FR"/>
        </w:rPr>
        <w:t xml:space="preserve"> 91.</w:t>
      </w:r>
    </w:p>
  </w:footnote>
  <w:footnote w:id="230">
    <w:p w14:paraId="7D2F637E" w14:textId="326E6BC4" w:rsidR="00524253" w:rsidRPr="00DC098B" w:rsidRDefault="00524253">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CB71CF" w:rsidRPr="00DC098B">
        <w:rPr>
          <w:rFonts w:ascii="Times New Roman" w:hAnsi="Times New Roman" w:cs="Times New Roman"/>
          <w:lang w:val="fr-FR"/>
        </w:rPr>
        <w:t>Ibidem</w:t>
      </w:r>
      <w:r w:rsidR="00202BE0" w:rsidRPr="00DC098B">
        <w:rPr>
          <w:rFonts w:ascii="Times New Roman" w:hAnsi="Times New Roman" w:cs="Times New Roman"/>
          <w:lang w:val="fr-FR"/>
        </w:rPr>
        <w:t>,</w:t>
      </w:r>
      <w:r w:rsidR="0085514E" w:rsidRPr="00DC098B">
        <w:rPr>
          <w:rFonts w:ascii="Times New Roman" w:hAnsi="Times New Roman" w:cs="Times New Roman"/>
          <w:lang w:val="fr-FR"/>
        </w:rPr>
        <w:t xml:space="preserve"> 96.</w:t>
      </w:r>
    </w:p>
  </w:footnote>
  <w:footnote w:id="231">
    <w:p w14:paraId="2D74C0E6" w14:textId="3C5DB91D" w:rsidR="00524253" w:rsidRPr="00DC098B" w:rsidRDefault="00524253">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CB71CF" w:rsidRPr="00DC098B">
        <w:rPr>
          <w:rFonts w:ascii="Times New Roman" w:hAnsi="Times New Roman" w:cs="Times New Roman"/>
          <w:lang w:val="fr-FR"/>
        </w:rPr>
        <w:t>Ibidem</w:t>
      </w:r>
      <w:r w:rsidR="00202BE0" w:rsidRPr="00DC098B">
        <w:rPr>
          <w:rFonts w:ascii="Times New Roman" w:hAnsi="Times New Roman" w:cs="Times New Roman"/>
          <w:lang w:val="fr-FR"/>
        </w:rPr>
        <w:t>,</w:t>
      </w:r>
      <w:r w:rsidR="00243067" w:rsidRPr="00DC098B">
        <w:rPr>
          <w:rFonts w:ascii="Times New Roman" w:hAnsi="Times New Roman" w:cs="Times New Roman"/>
          <w:lang w:val="fr-FR"/>
        </w:rPr>
        <w:t xml:space="preserve"> 189.</w:t>
      </w:r>
    </w:p>
  </w:footnote>
  <w:footnote w:id="232">
    <w:p w14:paraId="089FFFB2" w14:textId="1E601F47" w:rsidR="00A86BA3" w:rsidRPr="00DC098B" w:rsidRDefault="00A86BA3" w:rsidP="00A86BA3">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9D4E66" w:rsidRPr="00DC098B">
        <w:rPr>
          <w:rFonts w:ascii="Times New Roman" w:hAnsi="Times New Roman" w:cs="Times New Roman"/>
          <w:lang w:val="fr-FR"/>
        </w:rPr>
        <w:t xml:space="preserve">C.P. Bagley, </w:t>
      </w:r>
      <w:r w:rsidR="004C0045" w:rsidRPr="00DC098B">
        <w:rPr>
          <w:rFonts w:ascii="Times New Roman" w:hAnsi="Times New Roman" w:cs="Times New Roman"/>
          <w:lang w:val="fr-FR"/>
        </w:rPr>
        <w:t>‘</w:t>
      </w:r>
      <w:r w:rsidR="009D4E66" w:rsidRPr="00DC098B">
        <w:rPr>
          <w:rFonts w:ascii="Times New Roman" w:hAnsi="Times New Roman" w:cs="Times New Roman"/>
          <w:lang w:val="fr-FR"/>
        </w:rPr>
        <w:t>Paratge in the Anonymous Chanson de la Croisade Albigeoise</w:t>
      </w:r>
      <w:r w:rsidR="004C0045" w:rsidRPr="00DC098B">
        <w:rPr>
          <w:rFonts w:ascii="Times New Roman" w:hAnsi="Times New Roman" w:cs="Times New Roman"/>
          <w:lang w:val="fr-FR"/>
        </w:rPr>
        <w:t>’</w:t>
      </w:r>
      <w:r w:rsidR="009D4E66" w:rsidRPr="00DC098B">
        <w:rPr>
          <w:rFonts w:ascii="Times New Roman" w:hAnsi="Times New Roman" w:cs="Times New Roman"/>
          <w:lang w:val="fr-FR"/>
        </w:rPr>
        <w:t>,</w:t>
      </w:r>
      <w:r w:rsidR="00E20718" w:rsidRPr="00DC098B">
        <w:rPr>
          <w:rFonts w:ascii="Times New Roman" w:hAnsi="Times New Roman" w:cs="Times New Roman"/>
          <w:lang w:val="fr-FR"/>
        </w:rPr>
        <w:t xml:space="preserve"> 198.</w:t>
      </w:r>
    </w:p>
  </w:footnote>
  <w:footnote w:id="233">
    <w:p w14:paraId="7D210995" w14:textId="369A240D"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9D4E66" w:rsidRPr="00DC098B">
        <w:rPr>
          <w:rFonts w:ascii="Times New Roman" w:hAnsi="Times New Roman" w:cs="Times New Roman"/>
          <w:lang w:val="en-US"/>
        </w:rPr>
        <w:t>Chanson</w:t>
      </w:r>
      <w:r w:rsidR="00202BE0" w:rsidRPr="00DC098B">
        <w:rPr>
          <w:rFonts w:ascii="Times New Roman" w:hAnsi="Times New Roman" w:cs="Times New Roman"/>
          <w:lang w:val="en-US"/>
        </w:rPr>
        <w:t>,</w:t>
      </w:r>
      <w:r w:rsidR="00D87ACC" w:rsidRPr="00DC098B">
        <w:rPr>
          <w:rFonts w:ascii="Times New Roman" w:hAnsi="Times New Roman" w:cs="Times New Roman"/>
          <w:lang w:val="en-US"/>
        </w:rPr>
        <w:t xml:space="preserve"> 140.</w:t>
      </w:r>
    </w:p>
  </w:footnote>
  <w:footnote w:id="234">
    <w:p w14:paraId="777982A0" w14:textId="3874B8AF"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5B6525" w:rsidRPr="00DC098B">
        <w:rPr>
          <w:rFonts w:ascii="Times New Roman" w:hAnsi="Times New Roman" w:cs="Times New Roman"/>
          <w:lang w:val="en-US"/>
        </w:rPr>
        <w:t>Ibidem,</w:t>
      </w:r>
      <w:r w:rsidR="00DA2E55" w:rsidRPr="00DC098B">
        <w:rPr>
          <w:rFonts w:ascii="Times New Roman" w:hAnsi="Times New Roman" w:cs="Times New Roman"/>
          <w:lang w:val="en-US"/>
        </w:rPr>
        <w:t xml:space="preserve"> 117.</w:t>
      </w:r>
    </w:p>
  </w:footnote>
  <w:footnote w:id="235">
    <w:p w14:paraId="7AADF1DD" w14:textId="5B538A2F" w:rsidR="005B6525" w:rsidRPr="00DC098B" w:rsidRDefault="005B6525">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w:t>
      </w:r>
      <w:r w:rsidR="00DA2E55" w:rsidRPr="00DC098B">
        <w:rPr>
          <w:rFonts w:ascii="Times New Roman" w:hAnsi="Times New Roman" w:cs="Times New Roman"/>
          <w:lang w:val="en-US"/>
        </w:rPr>
        <w:t xml:space="preserve"> </w:t>
      </w:r>
      <w:r w:rsidR="00A73D23" w:rsidRPr="00DC098B">
        <w:rPr>
          <w:rFonts w:ascii="Times New Roman" w:hAnsi="Times New Roman" w:cs="Times New Roman"/>
          <w:lang w:val="en-US"/>
        </w:rPr>
        <w:t>142</w:t>
      </w:r>
    </w:p>
  </w:footnote>
  <w:footnote w:id="236">
    <w:p w14:paraId="0B952ABD" w14:textId="3A9F9226"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4C0045" w:rsidRPr="00DC098B">
        <w:rPr>
          <w:rFonts w:ascii="Times New Roman" w:hAnsi="Times New Roman" w:cs="Times New Roman"/>
          <w:lang w:val="en-US"/>
        </w:rPr>
        <w:t>‘</w:t>
      </w:r>
      <w:r w:rsidRPr="00DC098B">
        <w:rPr>
          <w:rFonts w:ascii="Times New Roman" w:hAnsi="Times New Roman" w:cs="Times New Roman"/>
          <w:lang w:val="en-US"/>
        </w:rPr>
        <w:t>Toulouse, God guide and save her, may he aid and help her, guard and defend her! May he give him strength to rebuild what</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s destroyed, to rescue </w:t>
      </w:r>
      <w:r w:rsidRPr="00DC098B">
        <w:rPr>
          <w:rFonts w:ascii="Times New Roman" w:hAnsi="Times New Roman" w:cs="Times New Roman"/>
          <w:i/>
          <w:iCs/>
          <w:lang w:val="en-US"/>
        </w:rPr>
        <w:t>paratge</w:t>
      </w:r>
      <w:r w:rsidRPr="00DC098B">
        <w:rPr>
          <w:rFonts w:ascii="Times New Roman" w:hAnsi="Times New Roman" w:cs="Times New Roman"/>
          <w:lang w:val="en-US"/>
        </w:rPr>
        <w:t xml:space="preserve"> and rekindle joy!</w:t>
      </w:r>
      <w:r w:rsidR="005B6525" w:rsidRPr="00DC098B">
        <w:rPr>
          <w:rFonts w:ascii="Times New Roman" w:hAnsi="Times New Roman" w:cs="Times New Roman"/>
          <w:lang w:val="en-US"/>
        </w:rPr>
        <w:t xml:space="preserve"> Ibidem,</w:t>
      </w:r>
      <w:r w:rsidR="00A73D23" w:rsidRPr="00DC098B">
        <w:rPr>
          <w:rFonts w:ascii="Times New Roman" w:hAnsi="Times New Roman" w:cs="Times New Roman"/>
          <w:lang w:val="en-US"/>
        </w:rPr>
        <w:t xml:space="preserve"> </w:t>
      </w:r>
      <w:r w:rsidR="006223CA" w:rsidRPr="00DC098B">
        <w:rPr>
          <w:rFonts w:ascii="Times New Roman" w:hAnsi="Times New Roman" w:cs="Times New Roman"/>
          <w:lang w:val="en-US"/>
        </w:rPr>
        <w:t>130.</w:t>
      </w:r>
    </w:p>
  </w:footnote>
  <w:footnote w:id="237">
    <w:p w14:paraId="74955CD0" w14:textId="2AB2ADB9"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4C0045" w:rsidRPr="00DC098B">
        <w:rPr>
          <w:rFonts w:ascii="Times New Roman" w:hAnsi="Times New Roman" w:cs="Times New Roman"/>
          <w:lang w:val="en-US"/>
        </w:rPr>
        <w:t>‘</w:t>
      </w:r>
      <w:r w:rsidR="00656907" w:rsidRPr="00DC098B">
        <w:rPr>
          <w:rFonts w:ascii="Times New Roman" w:hAnsi="Times New Roman" w:cs="Times New Roman"/>
          <w:lang w:val="en-US"/>
        </w:rPr>
        <w:t>Oh god, bring back paratge, look kindly on reason maintain justice and throw down treachery!</w:t>
      </w:r>
      <w:r w:rsidR="004C0045" w:rsidRPr="00DC098B">
        <w:rPr>
          <w:rFonts w:ascii="Times New Roman" w:hAnsi="Times New Roman" w:cs="Times New Roman"/>
          <w:lang w:val="en-US"/>
        </w:rPr>
        <w:t>’</w:t>
      </w:r>
      <w:r w:rsidR="00656907" w:rsidRPr="00DC098B">
        <w:rPr>
          <w:rFonts w:ascii="Times New Roman" w:hAnsi="Times New Roman" w:cs="Times New Roman"/>
          <w:lang w:val="en-US"/>
        </w:rPr>
        <w:t xml:space="preserve"> Then with one voice they shouted, </w:t>
      </w:r>
      <w:r w:rsidR="004C0045" w:rsidRPr="00DC098B">
        <w:rPr>
          <w:rFonts w:ascii="Times New Roman" w:hAnsi="Times New Roman" w:cs="Times New Roman"/>
          <w:lang w:val="en-US"/>
        </w:rPr>
        <w:t>‘</w:t>
      </w:r>
      <w:r w:rsidR="00656907" w:rsidRPr="00DC098B">
        <w:rPr>
          <w:rFonts w:ascii="Times New Roman" w:hAnsi="Times New Roman" w:cs="Times New Roman"/>
          <w:lang w:val="en-US"/>
        </w:rPr>
        <w:t>Let us attack the castle, the gateway and parapet!</w:t>
      </w:r>
      <w:r w:rsidR="004C0045" w:rsidRPr="00DC098B">
        <w:rPr>
          <w:rFonts w:ascii="Times New Roman" w:hAnsi="Times New Roman" w:cs="Times New Roman"/>
          <w:lang w:val="en-US"/>
        </w:rPr>
        <w:t>’</w:t>
      </w:r>
      <w:r w:rsidR="00656907" w:rsidRPr="00DC098B">
        <w:rPr>
          <w:rFonts w:ascii="Times New Roman" w:hAnsi="Times New Roman" w:cs="Times New Roman"/>
          <w:lang w:val="en-US"/>
        </w:rPr>
        <w:t xml:space="preserve"> </w:t>
      </w:r>
      <w:r w:rsidR="005B6525" w:rsidRPr="00DC098B">
        <w:rPr>
          <w:rFonts w:ascii="Times New Roman" w:hAnsi="Times New Roman" w:cs="Times New Roman"/>
          <w:lang w:val="en-US"/>
        </w:rPr>
        <w:t>Ibidem,</w:t>
      </w:r>
      <w:r w:rsidR="00346C95" w:rsidRPr="00DC098B">
        <w:rPr>
          <w:rFonts w:ascii="Times New Roman" w:hAnsi="Times New Roman" w:cs="Times New Roman"/>
          <w:lang w:val="en-US"/>
        </w:rPr>
        <w:t xml:space="preserve"> 88.</w:t>
      </w:r>
    </w:p>
  </w:footnote>
  <w:footnote w:id="238">
    <w:p w14:paraId="211694B2" w14:textId="759D512B"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let none stay behind, no sergeant or archer, no magnificent knight or hired mercenary, no landless man from the forest or any active man, no one that longed for worth and </w:t>
      </w:r>
      <w:r w:rsidRPr="00DC098B">
        <w:rPr>
          <w:rFonts w:ascii="Times New Roman" w:hAnsi="Times New Roman" w:cs="Times New Roman"/>
          <w:i/>
          <w:iCs/>
          <w:lang w:val="en-US"/>
        </w:rPr>
        <w:t>paratge</w:t>
      </w:r>
      <w:r w:rsidRPr="00DC098B">
        <w:rPr>
          <w:rFonts w:ascii="Times New Roman" w:hAnsi="Times New Roman" w:cs="Times New Roman"/>
          <w:lang w:val="en-US"/>
        </w:rPr>
        <w:t>, longed to recover their heritage, to defend himself and live once more in joy.</w:t>
      </w:r>
      <w:r w:rsidR="004C0045" w:rsidRPr="00DC098B">
        <w:rPr>
          <w:rFonts w:ascii="Times New Roman" w:hAnsi="Times New Roman" w:cs="Times New Roman"/>
          <w:lang w:val="en-US"/>
        </w:rPr>
        <w:t>’</w:t>
      </w:r>
      <w:r w:rsidR="005B6525" w:rsidRPr="00DC098B">
        <w:rPr>
          <w:rFonts w:ascii="Times New Roman" w:hAnsi="Times New Roman" w:cs="Times New Roman"/>
          <w:lang w:val="en-US"/>
        </w:rPr>
        <w:t xml:space="preserve"> Ibidem</w:t>
      </w:r>
      <w:r w:rsidR="00346C95" w:rsidRPr="00DC098B">
        <w:rPr>
          <w:rFonts w:ascii="Times New Roman" w:hAnsi="Times New Roman" w:cs="Times New Roman"/>
          <w:lang w:val="en-US"/>
        </w:rPr>
        <w:t xml:space="preserve">, </w:t>
      </w:r>
      <w:r w:rsidR="006C140F" w:rsidRPr="00DC098B">
        <w:rPr>
          <w:rFonts w:ascii="Times New Roman" w:hAnsi="Times New Roman" w:cs="Times New Roman"/>
          <w:lang w:val="en-US"/>
        </w:rPr>
        <w:t>189</w:t>
      </w:r>
      <w:r w:rsidR="00346C95" w:rsidRPr="00DC098B">
        <w:rPr>
          <w:rFonts w:ascii="Times New Roman" w:hAnsi="Times New Roman" w:cs="Times New Roman"/>
          <w:lang w:val="en-US"/>
        </w:rPr>
        <w:t xml:space="preserve"> </w:t>
      </w:r>
    </w:p>
  </w:footnote>
  <w:footnote w:id="239">
    <w:p w14:paraId="7A533153" w14:textId="26818FEF"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If we can defend it [Toulouse], the rose tree will flower and </w:t>
      </w:r>
      <w:r w:rsidRPr="00DC098B">
        <w:rPr>
          <w:rFonts w:ascii="Times New Roman" w:hAnsi="Times New Roman" w:cs="Times New Roman"/>
          <w:i/>
          <w:iCs/>
          <w:lang w:val="en-US"/>
        </w:rPr>
        <w:t>paratge</w:t>
      </w:r>
      <w:r w:rsidRPr="00DC098B">
        <w:rPr>
          <w:rFonts w:ascii="Times New Roman" w:hAnsi="Times New Roman" w:cs="Times New Roman"/>
          <w:lang w:val="en-US"/>
        </w:rPr>
        <w:t>, merriment and joy will return to us!</w:t>
      </w:r>
      <w:r w:rsidR="004C0045" w:rsidRPr="00DC098B">
        <w:rPr>
          <w:rFonts w:ascii="Times New Roman" w:hAnsi="Times New Roman" w:cs="Times New Roman"/>
          <w:lang w:val="en-US"/>
        </w:rPr>
        <w:t>’</w:t>
      </w:r>
      <w:r w:rsidR="005B6525" w:rsidRPr="00DC098B">
        <w:rPr>
          <w:rFonts w:ascii="Times New Roman" w:hAnsi="Times New Roman" w:cs="Times New Roman"/>
          <w:lang w:val="en-US"/>
        </w:rPr>
        <w:t xml:space="preserve"> Ibidem,</w:t>
      </w:r>
      <w:r w:rsidR="00F5508D" w:rsidRPr="00DC098B">
        <w:rPr>
          <w:rFonts w:ascii="Times New Roman" w:hAnsi="Times New Roman" w:cs="Times New Roman"/>
          <w:lang w:val="en-US"/>
        </w:rPr>
        <w:t xml:space="preserve"> 190.</w:t>
      </w:r>
    </w:p>
  </w:footnote>
  <w:footnote w:id="240">
    <w:p w14:paraId="649833FD" w14:textId="10875B01"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5B6525" w:rsidRPr="00DC098B">
        <w:rPr>
          <w:rFonts w:ascii="Times New Roman" w:hAnsi="Times New Roman" w:cs="Times New Roman"/>
          <w:lang w:val="en-US"/>
        </w:rPr>
        <w:t>Ibidem,</w:t>
      </w:r>
      <w:r w:rsidR="003C5FF3" w:rsidRPr="00DC098B">
        <w:rPr>
          <w:rFonts w:ascii="Times New Roman" w:hAnsi="Times New Roman" w:cs="Times New Roman"/>
          <w:lang w:val="en-US"/>
        </w:rPr>
        <w:t xml:space="preserve"> 81.</w:t>
      </w:r>
    </w:p>
  </w:footnote>
  <w:footnote w:id="241">
    <w:p w14:paraId="3E0F4E0C" w14:textId="5987103F" w:rsidR="00A86BA3" w:rsidRPr="00DC098B" w:rsidRDefault="00A86BA3" w:rsidP="00A86BA3">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C.P. Bagley, </w:t>
      </w:r>
      <w:r w:rsidR="004C0045" w:rsidRPr="00DC098B">
        <w:rPr>
          <w:rFonts w:ascii="Times New Roman" w:hAnsi="Times New Roman" w:cs="Times New Roman"/>
          <w:lang w:val="fr-FR"/>
        </w:rPr>
        <w:t>‘</w:t>
      </w:r>
      <w:r w:rsidRPr="00DC098B">
        <w:rPr>
          <w:rFonts w:ascii="Times New Roman" w:hAnsi="Times New Roman" w:cs="Times New Roman"/>
          <w:lang w:val="fr-FR"/>
        </w:rPr>
        <w:t>Paratge in the Anonymous Chanson de la Croisade Albigeoise</w:t>
      </w:r>
      <w:r w:rsidR="004C0045" w:rsidRPr="00DC098B">
        <w:rPr>
          <w:rFonts w:ascii="Times New Roman" w:hAnsi="Times New Roman" w:cs="Times New Roman"/>
          <w:lang w:val="fr-FR"/>
        </w:rPr>
        <w:t>’</w:t>
      </w:r>
      <w:r w:rsidRPr="00DC098B">
        <w:rPr>
          <w:rFonts w:ascii="Times New Roman" w:hAnsi="Times New Roman" w:cs="Times New Roman"/>
          <w:lang w:val="fr-FR"/>
        </w:rPr>
        <w:t>, 196.</w:t>
      </w:r>
    </w:p>
  </w:footnote>
  <w:footnote w:id="242">
    <w:p w14:paraId="6C31F3BB" w14:textId="77777777"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198.</w:t>
      </w:r>
    </w:p>
  </w:footnote>
  <w:footnote w:id="243">
    <w:p w14:paraId="536030D0" w14:textId="5D060074" w:rsidR="00A86BA3" w:rsidRPr="00DC098B" w:rsidRDefault="00A86BA3" w:rsidP="00A86BA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B44E42" w:rsidRPr="00DC098B">
        <w:rPr>
          <w:rFonts w:ascii="Times New Roman" w:hAnsi="Times New Roman" w:cs="Times New Roman"/>
          <w:lang w:val="en-US"/>
        </w:rPr>
        <w:t xml:space="preserve">Ibidem, </w:t>
      </w:r>
      <w:r w:rsidRPr="00DC098B">
        <w:rPr>
          <w:rFonts w:ascii="Times New Roman" w:hAnsi="Times New Roman" w:cs="Times New Roman"/>
          <w:lang w:val="en-US"/>
        </w:rPr>
        <w:t>203-204.</w:t>
      </w:r>
    </w:p>
  </w:footnote>
  <w:footnote w:id="244">
    <w:p w14:paraId="65485236" w14:textId="2C1E6B9F" w:rsidR="009114A9" w:rsidRPr="00DC098B" w:rsidRDefault="009114A9" w:rsidP="009114A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71" w:name="_Hlk110072680"/>
      <w:bookmarkStart w:id="72" w:name="_Hlk110197832"/>
      <w:r w:rsidR="007F59BB" w:rsidRPr="00DC098B">
        <w:rPr>
          <w:rFonts w:ascii="Times New Roman" w:hAnsi="Times New Roman" w:cs="Times New Roman"/>
          <w:lang w:val="en-US"/>
        </w:rPr>
        <w:t xml:space="preserve">Bernart Sicart de Marvejols, </w:t>
      </w:r>
      <w:r w:rsidR="004C0045" w:rsidRPr="00DC098B">
        <w:rPr>
          <w:rFonts w:ascii="Times New Roman" w:hAnsi="Times New Roman" w:cs="Times New Roman"/>
          <w:lang w:val="en-US"/>
        </w:rPr>
        <w:t>‘</w:t>
      </w:r>
      <w:r w:rsidR="007F59BB" w:rsidRPr="00DC098B">
        <w:rPr>
          <w:rFonts w:ascii="Times New Roman" w:hAnsi="Times New Roman" w:cs="Times New Roman"/>
          <w:lang w:val="en-US"/>
        </w:rPr>
        <w:t>Ab greu cossire</w:t>
      </w:r>
      <w:r w:rsidR="004C0045" w:rsidRPr="000824A5">
        <w:rPr>
          <w:rFonts w:ascii="Times New Roman" w:hAnsi="Times New Roman" w:cs="Times New Roman"/>
          <w:lang w:val="en-US"/>
        </w:rPr>
        <w:t>’</w:t>
      </w:r>
      <w:r w:rsidR="007F59BB" w:rsidRPr="00DC098B">
        <w:rPr>
          <w:rFonts w:ascii="Times New Roman" w:hAnsi="Times New Roman" w:cs="Times New Roman"/>
          <w:lang w:val="en-US"/>
        </w:rPr>
        <w:t xml:space="preserve"> in:</w:t>
      </w:r>
      <w:r w:rsidR="007F59BB" w:rsidRPr="00DC098B">
        <w:rPr>
          <w:rFonts w:ascii="Times New Roman" w:hAnsi="Times New Roman" w:cs="Times New Roman"/>
          <w:i/>
          <w:iCs/>
          <w:lang w:val="en-US"/>
        </w:rPr>
        <w:t xml:space="preserve"> </w:t>
      </w:r>
      <w:r w:rsidRPr="00DC098B">
        <w:rPr>
          <w:rFonts w:ascii="Times New Roman" w:hAnsi="Times New Roman" w:cs="Times New Roman"/>
          <w:lang w:val="en-US"/>
        </w:rPr>
        <w:t xml:space="preserve">Martín de Riquer, </w:t>
      </w:r>
      <w:r w:rsidRPr="00DC098B">
        <w:rPr>
          <w:rFonts w:ascii="Times New Roman" w:hAnsi="Times New Roman" w:cs="Times New Roman"/>
          <w:i/>
          <w:iCs/>
          <w:lang w:val="en-US"/>
        </w:rPr>
        <w:t>Los Trovadores Historia: Literaria y Textos</w:t>
      </w:r>
      <w:r w:rsidRPr="00DC098B">
        <w:rPr>
          <w:rFonts w:ascii="Times New Roman" w:hAnsi="Times New Roman" w:cs="Times New Roman"/>
          <w:lang w:val="en-US"/>
        </w:rPr>
        <w:t>, vol 3, (Barcelona 1975) 1202-1206</w:t>
      </w:r>
      <w:bookmarkEnd w:id="71"/>
      <w:r w:rsidRPr="00DC098B">
        <w:rPr>
          <w:rFonts w:ascii="Times New Roman" w:hAnsi="Times New Roman" w:cs="Times New Roman"/>
          <w:lang w:val="en-US"/>
        </w:rPr>
        <w:t>.</w:t>
      </w:r>
      <w:bookmarkEnd w:id="72"/>
    </w:p>
  </w:footnote>
  <w:footnote w:id="245">
    <w:p w14:paraId="2286BEE8" w14:textId="77777777" w:rsidR="009114A9" w:rsidRPr="00DC098B" w:rsidRDefault="009114A9" w:rsidP="009114A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It should be noted that at the time of signing the treaty Louis IX was still a minor and his mother was his regent. She was responsible for this treaty. </w:t>
      </w:r>
    </w:p>
  </w:footnote>
  <w:footnote w:id="246">
    <w:p w14:paraId="2656833B" w14:textId="77777777" w:rsidR="009114A9" w:rsidRPr="00DC098B" w:rsidRDefault="009114A9" w:rsidP="009114A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Pr="00DC098B">
        <w:rPr>
          <w:rFonts w:ascii="Times New Roman" w:hAnsi="Times New Roman" w:cs="Times New Roman"/>
          <w:i/>
          <w:iCs/>
          <w:lang w:val="en-US"/>
        </w:rPr>
        <w:t xml:space="preserve">Si quol salvatges / per lag temps mou sou chan / es mos coratges / quieu chante de renan / e quar paratges /si vai aderrairan / e bos linhatges / detazen e falsan / e creys la malvestatz. </w:t>
      </w:r>
      <w:r w:rsidRPr="00DC098B">
        <w:rPr>
          <w:rFonts w:ascii="Times New Roman" w:hAnsi="Times New Roman" w:cs="Times New Roman"/>
          <w:lang w:val="en-US"/>
        </w:rPr>
        <w:t xml:space="preserve">Riquer, </w:t>
      </w:r>
      <w:r w:rsidRPr="00DC098B">
        <w:rPr>
          <w:rFonts w:ascii="Times New Roman" w:hAnsi="Times New Roman" w:cs="Times New Roman"/>
          <w:i/>
          <w:iCs/>
          <w:lang w:val="en-US"/>
        </w:rPr>
        <w:t xml:space="preserve">Los Trovadores, </w:t>
      </w:r>
      <w:r w:rsidRPr="00DC098B">
        <w:rPr>
          <w:rFonts w:ascii="Times New Roman" w:hAnsi="Times New Roman" w:cs="Times New Roman"/>
          <w:lang w:val="en-US"/>
        </w:rPr>
        <w:t>vol 3</w:t>
      </w:r>
      <w:r w:rsidRPr="00DC098B">
        <w:rPr>
          <w:rFonts w:ascii="Times New Roman" w:hAnsi="Times New Roman" w:cs="Times New Roman"/>
          <w:i/>
          <w:iCs/>
          <w:lang w:val="en-US"/>
        </w:rPr>
        <w:t xml:space="preserve">, </w:t>
      </w:r>
      <w:r w:rsidRPr="00DC098B">
        <w:rPr>
          <w:rFonts w:ascii="Times New Roman" w:hAnsi="Times New Roman" w:cs="Times New Roman"/>
          <w:lang w:val="en-US"/>
        </w:rPr>
        <w:t xml:space="preserve">1205. Translation found in: Léglu, Rist and Taylor (eds.), </w:t>
      </w:r>
      <w:r w:rsidRPr="00DC098B">
        <w:rPr>
          <w:rFonts w:ascii="Times New Roman" w:hAnsi="Times New Roman" w:cs="Times New Roman"/>
          <w:i/>
          <w:iCs/>
          <w:lang w:val="en-US"/>
        </w:rPr>
        <w:t>The Cathars and the Albigensian Crusade</w:t>
      </w:r>
      <w:r w:rsidRPr="00DC098B">
        <w:rPr>
          <w:rFonts w:ascii="Times New Roman" w:hAnsi="Times New Roman" w:cs="Times New Roman"/>
          <w:lang w:val="en-US"/>
        </w:rPr>
        <w:t>, 103-104.</w:t>
      </w:r>
    </w:p>
  </w:footnote>
  <w:footnote w:id="247">
    <w:p w14:paraId="145E0582" w14:textId="6D2116D8" w:rsidR="00523D80" w:rsidRPr="00DC098B" w:rsidRDefault="00523D80" w:rsidP="00523D8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76" w:name="_Hlk110081340"/>
      <w:r w:rsidRPr="00DC098B">
        <w:rPr>
          <w:rFonts w:ascii="Times New Roman" w:hAnsi="Times New Roman" w:cs="Times New Roman"/>
          <w:lang w:val="en-US"/>
        </w:rPr>
        <w:t xml:space="preserve">W.A Sibly &amp; M.D. Sibly </w:t>
      </w:r>
      <w:r w:rsidR="004C0045" w:rsidRPr="00DC098B">
        <w:rPr>
          <w:rFonts w:ascii="Times New Roman" w:hAnsi="Times New Roman" w:cs="Times New Roman"/>
          <w:lang w:val="en-US"/>
        </w:rPr>
        <w:t>‘</w:t>
      </w:r>
      <w:r w:rsidRPr="00DC098B">
        <w:rPr>
          <w:rFonts w:ascii="Times New Roman" w:hAnsi="Times New Roman" w:cs="Times New Roman"/>
          <w:lang w:val="en-US"/>
        </w:rPr>
        <w:t>Appendix H</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bookmarkEnd w:id="76"/>
      <w:r w:rsidRPr="00DC098B">
        <w:rPr>
          <w:rFonts w:ascii="Times New Roman" w:hAnsi="Times New Roman" w:cs="Times New Roman"/>
          <w:lang w:val="en-US"/>
        </w:rPr>
        <w:t xml:space="preserve">in: Peter of les Vaux-de-Cernay, W.A. Sibly &amp; M.D. Sibly (eds.), </w:t>
      </w:r>
      <w:r w:rsidRPr="00DC098B">
        <w:rPr>
          <w:rFonts w:ascii="Times New Roman" w:hAnsi="Times New Roman" w:cs="Times New Roman"/>
          <w:i/>
          <w:iCs/>
          <w:lang w:val="en-US"/>
        </w:rPr>
        <w:t>The History of the Albigensian Crusade</w:t>
      </w:r>
      <w:r w:rsidRPr="00DC098B">
        <w:rPr>
          <w:rFonts w:ascii="Times New Roman" w:hAnsi="Times New Roman" w:cs="Times New Roman"/>
          <w:lang w:val="en-US"/>
        </w:rPr>
        <w:t xml:space="preserve"> (Woodbridge 1998) 321-329.</w:t>
      </w:r>
    </w:p>
  </w:footnote>
  <w:footnote w:id="248">
    <w:p w14:paraId="760618BA" w14:textId="3BA031E3" w:rsidR="00523D80" w:rsidRPr="00DC098B" w:rsidRDefault="00523D80" w:rsidP="00523D80">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Timbal</w:t>
      </w:r>
      <w:r w:rsidRPr="00DC098B">
        <w:rPr>
          <w:rFonts w:ascii="Times New Roman" w:hAnsi="Times New Roman" w:cs="Times New Roman"/>
          <w:i/>
          <w:iCs/>
          <w:lang w:val="fr-FR"/>
        </w:rPr>
        <w:t xml:space="preserve">, Un </w:t>
      </w:r>
      <w:r w:rsidR="00774454" w:rsidRPr="00DC098B">
        <w:rPr>
          <w:rFonts w:ascii="Times New Roman" w:hAnsi="Times New Roman" w:cs="Times New Roman"/>
          <w:i/>
          <w:iCs/>
          <w:lang w:val="fr-FR"/>
        </w:rPr>
        <w:t>C</w:t>
      </w:r>
      <w:r w:rsidRPr="00DC098B">
        <w:rPr>
          <w:rFonts w:ascii="Times New Roman" w:hAnsi="Times New Roman" w:cs="Times New Roman"/>
          <w:i/>
          <w:iCs/>
          <w:lang w:val="fr-FR"/>
        </w:rPr>
        <w:t>onflict d</w:t>
      </w:r>
      <w:r w:rsidR="004C0045" w:rsidRPr="00DC098B">
        <w:rPr>
          <w:rFonts w:ascii="Times New Roman" w:hAnsi="Times New Roman" w:cs="Times New Roman"/>
          <w:i/>
          <w:iCs/>
          <w:lang w:val="fr-FR"/>
        </w:rPr>
        <w:t>’</w:t>
      </w:r>
      <w:r w:rsidR="00774454" w:rsidRPr="00DC098B">
        <w:rPr>
          <w:rFonts w:ascii="Times New Roman" w:hAnsi="Times New Roman" w:cs="Times New Roman"/>
          <w:i/>
          <w:iCs/>
          <w:lang w:val="fr-FR"/>
        </w:rPr>
        <w:t>A</w:t>
      </w:r>
      <w:r w:rsidRPr="00DC098B">
        <w:rPr>
          <w:rFonts w:ascii="Times New Roman" w:hAnsi="Times New Roman" w:cs="Times New Roman"/>
          <w:i/>
          <w:iCs/>
          <w:lang w:val="fr-FR"/>
        </w:rPr>
        <w:t>nnexion au Moyen-Age: l</w:t>
      </w:r>
      <w:r w:rsidR="004C0045" w:rsidRPr="00DC098B">
        <w:rPr>
          <w:rFonts w:ascii="Times New Roman" w:hAnsi="Times New Roman" w:cs="Times New Roman"/>
          <w:i/>
          <w:iCs/>
          <w:lang w:val="fr-FR"/>
        </w:rPr>
        <w:t>’</w:t>
      </w:r>
      <w:r w:rsidR="00774454" w:rsidRPr="00DC098B">
        <w:rPr>
          <w:rFonts w:ascii="Times New Roman" w:hAnsi="Times New Roman" w:cs="Times New Roman"/>
          <w:i/>
          <w:iCs/>
          <w:lang w:val="fr-FR"/>
        </w:rPr>
        <w:t>A</w:t>
      </w:r>
      <w:r w:rsidRPr="00DC098B">
        <w:rPr>
          <w:rFonts w:ascii="Times New Roman" w:hAnsi="Times New Roman" w:cs="Times New Roman"/>
          <w:i/>
          <w:iCs/>
          <w:lang w:val="fr-FR"/>
        </w:rPr>
        <w:t xml:space="preserve">pplication de la </w:t>
      </w:r>
      <w:r w:rsidR="00774454" w:rsidRPr="00DC098B">
        <w:rPr>
          <w:rFonts w:ascii="Times New Roman" w:hAnsi="Times New Roman" w:cs="Times New Roman"/>
          <w:i/>
          <w:iCs/>
          <w:lang w:val="fr-FR"/>
        </w:rPr>
        <w:t>C</w:t>
      </w:r>
      <w:r w:rsidRPr="00DC098B">
        <w:rPr>
          <w:rFonts w:ascii="Times New Roman" w:hAnsi="Times New Roman" w:cs="Times New Roman"/>
          <w:i/>
          <w:iCs/>
          <w:lang w:val="fr-FR"/>
        </w:rPr>
        <w:t xml:space="preserve">outume de Paris aus </w:t>
      </w:r>
      <w:r w:rsidR="00774454" w:rsidRPr="00DC098B">
        <w:rPr>
          <w:rFonts w:ascii="Times New Roman" w:hAnsi="Times New Roman" w:cs="Times New Roman"/>
          <w:i/>
          <w:iCs/>
          <w:lang w:val="fr-FR"/>
        </w:rPr>
        <w:t>P</w:t>
      </w:r>
      <w:r w:rsidRPr="00DC098B">
        <w:rPr>
          <w:rFonts w:ascii="Times New Roman" w:hAnsi="Times New Roman" w:cs="Times New Roman"/>
          <w:i/>
          <w:iCs/>
          <w:lang w:val="fr-FR"/>
        </w:rPr>
        <w:t xml:space="preserve">ays </w:t>
      </w:r>
      <w:r w:rsidR="00774454" w:rsidRPr="00DC098B">
        <w:rPr>
          <w:rFonts w:ascii="Times New Roman" w:hAnsi="Times New Roman" w:cs="Times New Roman"/>
          <w:i/>
          <w:iCs/>
          <w:lang w:val="fr-FR"/>
        </w:rPr>
        <w:t>A</w:t>
      </w:r>
      <w:r w:rsidRPr="00DC098B">
        <w:rPr>
          <w:rFonts w:ascii="Times New Roman" w:hAnsi="Times New Roman" w:cs="Times New Roman"/>
          <w:i/>
          <w:iCs/>
          <w:lang w:val="fr-FR"/>
        </w:rPr>
        <w:t>lbigeois</w:t>
      </w:r>
      <w:r w:rsidRPr="00DC098B">
        <w:rPr>
          <w:rFonts w:ascii="Times New Roman" w:hAnsi="Times New Roman" w:cs="Times New Roman"/>
          <w:lang w:val="fr-FR"/>
        </w:rPr>
        <w:t xml:space="preserve"> (Paris 1950), Appendix, 177-</w:t>
      </w:r>
      <w:r w:rsidR="00774454" w:rsidRPr="00DC098B">
        <w:rPr>
          <w:rFonts w:ascii="Times New Roman" w:hAnsi="Times New Roman" w:cs="Times New Roman"/>
          <w:lang w:val="fr-FR"/>
        </w:rPr>
        <w:t>1</w:t>
      </w:r>
      <w:r w:rsidRPr="00DC098B">
        <w:rPr>
          <w:rFonts w:ascii="Times New Roman" w:hAnsi="Times New Roman" w:cs="Times New Roman"/>
          <w:lang w:val="fr-FR"/>
        </w:rPr>
        <w:t>84</w:t>
      </w:r>
      <w:r w:rsidR="00774454" w:rsidRPr="00DC098B">
        <w:rPr>
          <w:rFonts w:ascii="Times New Roman" w:hAnsi="Times New Roman" w:cs="Times New Roman"/>
          <w:lang w:val="fr-FR"/>
        </w:rPr>
        <w:t>.</w:t>
      </w:r>
    </w:p>
  </w:footnote>
  <w:footnote w:id="249">
    <w:p w14:paraId="62EF82DE" w14:textId="55FD4EC5" w:rsidR="00523D80" w:rsidRPr="00DC098B" w:rsidRDefault="00523D80" w:rsidP="00523D8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bookmarkStart w:id="79" w:name="_Hlk110086205"/>
      <w:r w:rsidRPr="00DC098B">
        <w:rPr>
          <w:rFonts w:ascii="Times New Roman" w:hAnsi="Times New Roman" w:cs="Times New Roman"/>
          <w:lang w:val="en-US"/>
        </w:rPr>
        <w:t xml:space="preserve">W.A Sibly &amp; M.D. Sibly </w:t>
      </w:r>
      <w:r w:rsidR="004C0045" w:rsidRPr="00DC098B">
        <w:rPr>
          <w:rFonts w:ascii="Times New Roman" w:hAnsi="Times New Roman" w:cs="Times New Roman"/>
          <w:lang w:val="en-US"/>
        </w:rPr>
        <w:t>‘</w:t>
      </w:r>
      <w:r w:rsidRPr="00DC098B">
        <w:rPr>
          <w:rFonts w:ascii="Times New Roman" w:hAnsi="Times New Roman" w:cs="Times New Roman"/>
          <w:lang w:val="en-US"/>
        </w:rPr>
        <w:t>Appendix C</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bookmarkEnd w:id="79"/>
      <w:r w:rsidRPr="00DC098B">
        <w:rPr>
          <w:rFonts w:ascii="Times New Roman" w:hAnsi="Times New Roman" w:cs="Times New Roman"/>
          <w:lang w:val="en-US"/>
        </w:rPr>
        <w:t xml:space="preserve">in: William of Puylaurens, W.A. Sibly &amp; M.D. Sibly (eds.) </w:t>
      </w:r>
      <w:r w:rsidRPr="00DC098B">
        <w:rPr>
          <w:rFonts w:ascii="Times New Roman" w:hAnsi="Times New Roman" w:cs="Times New Roman"/>
          <w:i/>
          <w:iCs/>
          <w:lang w:val="en-US"/>
        </w:rPr>
        <w:t>the chronicle of William of Puylaurens</w:t>
      </w:r>
      <w:r w:rsidRPr="00DC098B">
        <w:rPr>
          <w:rFonts w:ascii="Times New Roman" w:hAnsi="Times New Roman" w:cs="Times New Roman"/>
          <w:lang w:val="en-US"/>
        </w:rPr>
        <w:t xml:space="preserve"> (Woodbridge 2003) 138-144.</w:t>
      </w:r>
    </w:p>
  </w:footnote>
  <w:footnote w:id="250">
    <w:p w14:paraId="197C5CB0" w14:textId="31B5FA8D" w:rsidR="00523D80" w:rsidRPr="00DC098B" w:rsidRDefault="00523D80" w:rsidP="00523D80">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M. Roquebert</w:t>
      </w:r>
      <w:r w:rsidRPr="00DC098B">
        <w:rPr>
          <w:rFonts w:ascii="Times New Roman" w:hAnsi="Times New Roman" w:cs="Times New Roman"/>
          <w:i/>
          <w:iCs/>
          <w:lang w:val="fr-FR"/>
        </w:rPr>
        <w:t>, L</w:t>
      </w:r>
      <w:r w:rsidR="004C0045" w:rsidRPr="00DC098B">
        <w:rPr>
          <w:rFonts w:ascii="Times New Roman" w:hAnsi="Times New Roman" w:cs="Times New Roman"/>
          <w:i/>
          <w:iCs/>
          <w:lang w:val="fr-FR"/>
        </w:rPr>
        <w:t>’</w:t>
      </w:r>
      <w:r w:rsidR="00DC098B">
        <w:rPr>
          <w:rFonts w:ascii="Times New Roman" w:hAnsi="Times New Roman" w:cs="Times New Roman"/>
          <w:i/>
          <w:iCs/>
          <w:lang w:val="fr-FR"/>
        </w:rPr>
        <w:t>E</w:t>
      </w:r>
      <w:r w:rsidRPr="00DC098B">
        <w:rPr>
          <w:rFonts w:ascii="Times New Roman" w:hAnsi="Times New Roman" w:cs="Times New Roman"/>
          <w:i/>
          <w:iCs/>
          <w:lang w:val="fr-FR"/>
        </w:rPr>
        <w:t>popée cathare</w:t>
      </w:r>
      <w:r w:rsidRPr="00DC098B">
        <w:rPr>
          <w:rFonts w:ascii="Times New Roman" w:hAnsi="Times New Roman" w:cs="Times New Roman"/>
          <w:lang w:val="fr-FR"/>
        </w:rPr>
        <w:t xml:space="preserve"> </w:t>
      </w:r>
      <w:r w:rsidRPr="00DC098B">
        <w:rPr>
          <w:rFonts w:ascii="Times New Roman" w:hAnsi="Times New Roman" w:cs="Times New Roman"/>
          <w:i/>
          <w:iCs/>
          <w:lang w:val="fr-FR"/>
        </w:rPr>
        <w:t xml:space="preserve">1216-1229: le lys et la croix </w:t>
      </w:r>
      <w:r w:rsidRPr="00DC098B">
        <w:rPr>
          <w:rFonts w:ascii="Times New Roman" w:hAnsi="Times New Roman" w:cs="Times New Roman"/>
          <w:lang w:val="fr-FR"/>
        </w:rPr>
        <w:t xml:space="preserve">(Toulouse 1986) 386-414. </w:t>
      </w:r>
    </w:p>
  </w:footnote>
  <w:footnote w:id="251">
    <w:p w14:paraId="2CBBE539" w14:textId="7B32F28A" w:rsidR="00B033ED" w:rsidRPr="00DC098B" w:rsidRDefault="00B033ED" w:rsidP="00B033ED">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Christopher Tyerman, </w:t>
      </w:r>
      <w:r w:rsidRPr="00DC098B">
        <w:rPr>
          <w:rFonts w:ascii="Times New Roman" w:hAnsi="Times New Roman" w:cs="Times New Roman"/>
          <w:i/>
          <w:iCs/>
          <w:lang w:val="en-US"/>
        </w:rPr>
        <w:t>God</w:t>
      </w:r>
      <w:r w:rsidR="004C0045" w:rsidRPr="00DC098B">
        <w:rPr>
          <w:rFonts w:ascii="Times New Roman" w:hAnsi="Times New Roman" w:cs="Times New Roman"/>
          <w:i/>
          <w:iCs/>
          <w:lang w:val="en-US"/>
        </w:rPr>
        <w:t>’</w:t>
      </w:r>
      <w:r w:rsidRPr="00DC098B">
        <w:rPr>
          <w:rFonts w:ascii="Times New Roman" w:hAnsi="Times New Roman" w:cs="Times New Roman"/>
          <w:i/>
          <w:iCs/>
          <w:lang w:val="en-US"/>
        </w:rPr>
        <w:t>s War: A New History of the Crusades</w:t>
      </w:r>
      <w:r w:rsidRPr="00DC098B">
        <w:rPr>
          <w:rFonts w:ascii="Times New Roman" w:hAnsi="Times New Roman" w:cs="Times New Roman"/>
          <w:lang w:val="en-US"/>
        </w:rPr>
        <w:t xml:space="preserve"> (Cambridge 2008) 597.</w:t>
      </w:r>
    </w:p>
  </w:footnote>
  <w:footnote w:id="252">
    <w:p w14:paraId="3F558510" w14:textId="77777777" w:rsidR="00B033ED" w:rsidRPr="00DC098B" w:rsidRDefault="00B033ED" w:rsidP="00B033ED">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Pr="00DC098B">
        <w:rPr>
          <w:rFonts w:ascii="Times New Roman" w:hAnsi="Times New Roman" w:cs="Times New Roman"/>
          <w:i/>
          <w:iCs/>
          <w:lang w:val="en-US"/>
        </w:rPr>
        <w:t>Historia</w:t>
      </w:r>
      <w:r w:rsidRPr="00DC098B">
        <w:rPr>
          <w:rFonts w:ascii="Times New Roman" w:hAnsi="Times New Roman" w:cs="Times New Roman"/>
          <w:lang w:val="en-US"/>
        </w:rPr>
        <w:t xml:space="preserve"> 170.</w:t>
      </w:r>
    </w:p>
  </w:footnote>
  <w:footnote w:id="253">
    <w:p w14:paraId="4EDE89FB" w14:textId="6C8F800E" w:rsidR="00B033ED" w:rsidRPr="00DC098B" w:rsidRDefault="00B033ED" w:rsidP="00B033ED">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We know that some of these customs remained in use by Northern lords who gained lands in the South through the conquests. Some remained till they were changed for local written law in the fourteenth century. </w:t>
      </w:r>
      <w:r w:rsidRPr="00DC098B">
        <w:rPr>
          <w:rFonts w:ascii="Times New Roman" w:hAnsi="Times New Roman" w:cs="Times New Roman"/>
          <w:lang w:val="en-GB"/>
        </w:rPr>
        <w:t xml:space="preserve">P. Timbal, </w:t>
      </w:r>
      <w:r w:rsidRPr="00DC098B">
        <w:rPr>
          <w:rFonts w:ascii="Times New Roman" w:hAnsi="Times New Roman" w:cs="Times New Roman"/>
          <w:i/>
          <w:iCs/>
          <w:lang w:val="en-GB"/>
        </w:rPr>
        <w:t>Un conflit d</w:t>
      </w:r>
      <w:r w:rsidR="004C0045" w:rsidRPr="00DC098B">
        <w:rPr>
          <w:rFonts w:ascii="Times New Roman" w:hAnsi="Times New Roman" w:cs="Times New Roman"/>
          <w:i/>
          <w:iCs/>
          <w:lang w:val="en-GB"/>
        </w:rPr>
        <w:t>’</w:t>
      </w:r>
      <w:r w:rsidRPr="00DC098B">
        <w:rPr>
          <w:rFonts w:ascii="Times New Roman" w:hAnsi="Times New Roman" w:cs="Times New Roman"/>
          <w:i/>
          <w:iCs/>
          <w:lang w:val="en-GB"/>
        </w:rPr>
        <w:t>annexation au Moyen Age</w:t>
      </w:r>
      <w:r w:rsidRPr="00DC098B">
        <w:rPr>
          <w:rFonts w:ascii="Times New Roman" w:hAnsi="Times New Roman" w:cs="Times New Roman"/>
          <w:lang w:val="en-GB"/>
        </w:rPr>
        <w:t xml:space="preserve"> (Toulouse, 1949). </w:t>
      </w:r>
    </w:p>
  </w:footnote>
  <w:footnote w:id="254">
    <w:p w14:paraId="4A6053D9" w14:textId="77777777" w:rsidR="00B033ED" w:rsidRPr="00DC098B" w:rsidRDefault="00B033ED" w:rsidP="00B033ED">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G.E.M. Lippiatt, </w:t>
      </w:r>
      <w:r w:rsidRPr="00DC098B">
        <w:rPr>
          <w:rFonts w:ascii="Times New Roman" w:hAnsi="Times New Roman" w:cs="Times New Roman"/>
          <w:i/>
          <w:iCs/>
          <w:lang w:val="en-US"/>
        </w:rPr>
        <w:t xml:space="preserve">Simon V of Montfort and Baronial Government, 1195–1218 </w:t>
      </w:r>
      <w:r w:rsidRPr="00DC098B">
        <w:rPr>
          <w:rFonts w:ascii="Times New Roman" w:hAnsi="Times New Roman" w:cs="Times New Roman"/>
          <w:lang w:val="en-US"/>
        </w:rPr>
        <w:t>(Oxford 2017) 161.</w:t>
      </w:r>
    </w:p>
  </w:footnote>
  <w:footnote w:id="255">
    <w:p w14:paraId="6C7D9AB9" w14:textId="77777777" w:rsidR="00B033ED" w:rsidRPr="00DC098B" w:rsidRDefault="00B033ED" w:rsidP="00B033ED">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122.</w:t>
      </w:r>
    </w:p>
  </w:footnote>
  <w:footnote w:id="256">
    <w:p w14:paraId="29A5A4D1" w14:textId="77777777" w:rsidR="00B033ED" w:rsidRPr="00DC098B" w:rsidRDefault="00B033ED" w:rsidP="00B033ED">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Lippiatt, </w:t>
      </w:r>
      <w:r w:rsidRPr="00DC098B">
        <w:rPr>
          <w:rFonts w:ascii="Times New Roman" w:hAnsi="Times New Roman" w:cs="Times New Roman"/>
          <w:i/>
          <w:iCs/>
          <w:lang w:val="en-US"/>
        </w:rPr>
        <w:t>Simon V of Montfort and Baronial Government,</w:t>
      </w:r>
      <w:r w:rsidRPr="00DC098B">
        <w:rPr>
          <w:rFonts w:ascii="Times New Roman" w:hAnsi="Times New Roman" w:cs="Times New Roman"/>
          <w:lang w:val="en-US"/>
        </w:rPr>
        <w:t xml:space="preserve"> 161-162.</w:t>
      </w:r>
    </w:p>
  </w:footnote>
  <w:footnote w:id="257">
    <w:p w14:paraId="59CD9BB9" w14:textId="0D228CE3" w:rsidR="009545E6" w:rsidRPr="00DC098B" w:rsidRDefault="009545E6">
      <w:pPr>
        <w:pStyle w:val="FootnoteText"/>
        <w:rPr>
          <w:rFonts w:ascii="Times New Roman" w:hAnsi="Times New Roman" w:cs="Times New Roman"/>
          <w:lang w:val="fr-FR"/>
        </w:rPr>
      </w:pPr>
      <w:r w:rsidRPr="00DC098B">
        <w:rPr>
          <w:rStyle w:val="FootnoteReference"/>
          <w:rFonts w:ascii="Times New Roman" w:hAnsi="Times New Roman" w:cs="Times New Roman"/>
        </w:rPr>
        <w:footnoteRef/>
      </w:r>
      <w:r w:rsidRPr="00DC098B">
        <w:rPr>
          <w:rFonts w:ascii="Times New Roman" w:hAnsi="Times New Roman" w:cs="Times New Roman"/>
          <w:lang w:val="fr-FR"/>
        </w:rPr>
        <w:t xml:space="preserve"> </w:t>
      </w:r>
      <w:r w:rsidR="00AF0E13" w:rsidRPr="00DC098B">
        <w:rPr>
          <w:rFonts w:ascii="Times New Roman" w:hAnsi="Times New Roman" w:cs="Times New Roman"/>
          <w:lang w:val="fr-FR"/>
        </w:rPr>
        <w:t xml:space="preserve">MS AE II 207, </w:t>
      </w:r>
      <w:r w:rsidR="00797A03" w:rsidRPr="00DC098B">
        <w:rPr>
          <w:rFonts w:ascii="Times New Roman" w:hAnsi="Times New Roman" w:cs="Times New Roman"/>
          <w:lang w:val="fr-FR"/>
        </w:rPr>
        <w:t>Archives Nationales, France</w:t>
      </w:r>
      <w:r w:rsidR="00055988" w:rsidRPr="00DC098B">
        <w:rPr>
          <w:rFonts w:ascii="Times New Roman" w:hAnsi="Times New Roman" w:cs="Times New Roman"/>
          <w:lang w:val="fr-FR"/>
        </w:rPr>
        <w:t>.</w:t>
      </w:r>
    </w:p>
  </w:footnote>
  <w:footnote w:id="258">
    <w:p w14:paraId="112CEB6D" w14:textId="77777777" w:rsidR="00CA1E18" w:rsidRPr="00DC098B" w:rsidRDefault="00CA1E18" w:rsidP="00CA1E18">
      <w:pPr>
        <w:pStyle w:val="FootnoteText"/>
        <w:rPr>
          <w:rFonts w:ascii="Times New Roman" w:hAnsi="Times New Roman" w:cs="Times New Roman"/>
          <w:color w:val="FF0000"/>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Word used by Simon in the translation. In Latin he uses </w:t>
      </w:r>
      <w:r w:rsidRPr="00DC098B">
        <w:rPr>
          <w:rFonts w:ascii="Times New Roman" w:hAnsi="Times New Roman" w:cs="Times New Roman"/>
          <w:i/>
          <w:iCs/>
          <w:lang w:val="en-US"/>
        </w:rPr>
        <w:t>consuetudines</w:t>
      </w:r>
    </w:p>
    <w:p w14:paraId="035079B0" w14:textId="77777777" w:rsidR="00CA1E18" w:rsidRPr="00DC098B" w:rsidRDefault="00CA1E18" w:rsidP="00CA1E18">
      <w:pPr>
        <w:pStyle w:val="FootnoteText"/>
        <w:rPr>
          <w:rFonts w:ascii="Times New Roman" w:hAnsi="Times New Roman" w:cs="Times New Roman"/>
          <w:lang w:val="en-US"/>
        </w:rPr>
      </w:pPr>
    </w:p>
  </w:footnote>
  <w:footnote w:id="259">
    <w:p w14:paraId="4158F42F" w14:textId="0C2C60EE" w:rsidR="00CA1E18" w:rsidRPr="00DC098B" w:rsidRDefault="00CA1E18" w:rsidP="00CA1E18">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There seem to be multiple customs regarding heretics, but it should be noted that at this point a heretic was simply any enemy of Simon. Therefore, and this is visible within the </w:t>
      </w:r>
      <w:r w:rsidR="00AE79A4" w:rsidRPr="00DC098B">
        <w:rPr>
          <w:rFonts w:ascii="Times New Roman" w:hAnsi="Times New Roman" w:cs="Times New Roman"/>
          <w:i/>
          <w:iCs/>
          <w:lang w:val="en-US"/>
        </w:rPr>
        <w:t>S</w:t>
      </w:r>
      <w:r w:rsidRPr="00DC098B">
        <w:rPr>
          <w:rFonts w:ascii="Times New Roman" w:hAnsi="Times New Roman" w:cs="Times New Roman"/>
          <w:i/>
          <w:iCs/>
          <w:lang w:val="en-US"/>
        </w:rPr>
        <w:t>tatutes</w:t>
      </w:r>
      <w:r w:rsidR="00AE79A4" w:rsidRPr="00DC098B">
        <w:rPr>
          <w:rFonts w:ascii="Times New Roman" w:hAnsi="Times New Roman" w:cs="Times New Roman"/>
          <w:i/>
          <w:iCs/>
          <w:lang w:val="en-US"/>
        </w:rPr>
        <w:t xml:space="preserve"> of Pamiers</w:t>
      </w:r>
      <w:r w:rsidRPr="00DC098B">
        <w:rPr>
          <w:rFonts w:ascii="Times New Roman" w:hAnsi="Times New Roman" w:cs="Times New Roman"/>
          <w:lang w:val="en-US"/>
        </w:rPr>
        <w:t xml:space="preserve">, it seems to be the case that the </w:t>
      </w:r>
      <w:r w:rsidR="00AE79A4" w:rsidRPr="00DC098B">
        <w:rPr>
          <w:rFonts w:ascii="Times New Roman" w:hAnsi="Times New Roman" w:cs="Times New Roman"/>
          <w:i/>
          <w:iCs/>
          <w:lang w:val="en-US"/>
        </w:rPr>
        <w:t>S</w:t>
      </w:r>
      <w:r w:rsidRPr="00DC098B">
        <w:rPr>
          <w:rFonts w:ascii="Times New Roman" w:hAnsi="Times New Roman" w:cs="Times New Roman"/>
          <w:i/>
          <w:iCs/>
          <w:lang w:val="en-US"/>
        </w:rPr>
        <w:t>tatutes</w:t>
      </w:r>
      <w:r w:rsidRPr="00DC098B">
        <w:rPr>
          <w:rFonts w:ascii="Times New Roman" w:hAnsi="Times New Roman" w:cs="Times New Roman"/>
          <w:lang w:val="en-US"/>
        </w:rPr>
        <w:t xml:space="preserve"> mainly concern themselves with these political heretics.</w:t>
      </w:r>
    </w:p>
  </w:footnote>
  <w:footnote w:id="260">
    <w:p w14:paraId="0C9C7F1A" w14:textId="7E8601B1" w:rsidR="00CA1E18" w:rsidRPr="00DC098B" w:rsidRDefault="00CA1E18" w:rsidP="00CA1E18">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 use the same numbering of the customs as is used by the Silbys. W.A Sibly &amp; M.D. Sibly, </w:t>
      </w:r>
      <w:r w:rsidR="004C0045" w:rsidRPr="00DC098B">
        <w:rPr>
          <w:rFonts w:ascii="Times New Roman" w:hAnsi="Times New Roman" w:cs="Times New Roman"/>
          <w:lang w:val="en-US"/>
        </w:rPr>
        <w:t>‘</w:t>
      </w:r>
      <w:r w:rsidRPr="00DC098B">
        <w:rPr>
          <w:rFonts w:ascii="Times New Roman" w:hAnsi="Times New Roman" w:cs="Times New Roman"/>
          <w:lang w:val="en-US"/>
        </w:rPr>
        <w:t>Appendix H</w:t>
      </w:r>
      <w:r w:rsidR="004C0045" w:rsidRPr="00DC098B">
        <w:rPr>
          <w:rFonts w:ascii="Times New Roman" w:hAnsi="Times New Roman" w:cs="Times New Roman"/>
          <w:lang w:val="en-US"/>
        </w:rPr>
        <w:t>’</w:t>
      </w:r>
      <w:r w:rsidRPr="00DC098B">
        <w:rPr>
          <w:rFonts w:ascii="Times New Roman" w:hAnsi="Times New Roman" w:cs="Times New Roman"/>
          <w:lang w:val="en-US"/>
        </w:rPr>
        <w:t>, 138-144.</w:t>
      </w:r>
    </w:p>
  </w:footnote>
  <w:footnote w:id="261">
    <w:p w14:paraId="4ED74BE9" w14:textId="77777777" w:rsidR="001A481A" w:rsidRPr="00DC098B" w:rsidRDefault="001A481A" w:rsidP="001A481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Mundy, </w:t>
      </w:r>
      <w:r w:rsidRPr="00DC098B">
        <w:rPr>
          <w:rFonts w:ascii="Times New Roman" w:hAnsi="Times New Roman" w:cs="Times New Roman"/>
          <w:i/>
          <w:iCs/>
          <w:lang w:val="en-US"/>
        </w:rPr>
        <w:t>Liberty and Political Power</w:t>
      </w:r>
      <w:r w:rsidRPr="00DC098B">
        <w:rPr>
          <w:rFonts w:ascii="Times New Roman" w:hAnsi="Times New Roman" w:cs="Times New Roman"/>
          <w:lang w:val="en-US"/>
        </w:rPr>
        <w:t>, 44.</w:t>
      </w:r>
    </w:p>
  </w:footnote>
  <w:footnote w:id="262">
    <w:p w14:paraId="3488164B" w14:textId="04E9F9E3" w:rsidR="001A481A" w:rsidRPr="00DC098B" w:rsidRDefault="001A481A" w:rsidP="001A481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E25B4B" w:rsidRPr="00DC098B">
        <w:rPr>
          <w:rFonts w:ascii="Times New Roman" w:hAnsi="Times New Roman" w:cs="Times New Roman"/>
          <w:lang w:val="en-US"/>
        </w:rPr>
        <w:t>PVC,</w:t>
      </w:r>
      <w:r w:rsidRPr="00DC098B">
        <w:rPr>
          <w:rFonts w:ascii="Times New Roman" w:hAnsi="Times New Roman" w:cs="Times New Roman"/>
          <w:lang w:val="en-US"/>
        </w:rPr>
        <w:t xml:space="preserve"> 274. </w:t>
      </w:r>
    </w:p>
  </w:footnote>
  <w:footnote w:id="263">
    <w:p w14:paraId="63CBFD42" w14:textId="77777777" w:rsidR="001A481A" w:rsidRPr="00DC098B" w:rsidRDefault="001A481A" w:rsidP="001A481A">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172.</w:t>
      </w:r>
    </w:p>
  </w:footnote>
  <w:footnote w:id="264">
    <w:p w14:paraId="23BFA7CB" w14:textId="0D3C1A65" w:rsidR="001A481A" w:rsidRPr="00DC098B" w:rsidRDefault="001A481A" w:rsidP="001A481A">
      <w:pPr>
        <w:pStyle w:val="FootnoteText"/>
        <w:rPr>
          <w:rFonts w:ascii="Times New Roman" w:hAnsi="Times New Roman" w:cs="Times New Roman"/>
          <w:lang w:val="en-GB"/>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For more detailed descriptions of the interesting style: Jean-Louis Biget et Henri Pradalier, </w:t>
      </w:r>
      <w:r w:rsidR="004C0045" w:rsidRPr="00DC098B">
        <w:rPr>
          <w:rFonts w:ascii="Times New Roman" w:hAnsi="Times New Roman" w:cs="Times New Roman"/>
          <w:lang w:val="en-US"/>
        </w:rPr>
        <w:t>‘</w:t>
      </w:r>
      <w:r w:rsidRPr="00DC098B">
        <w:rPr>
          <w:rFonts w:ascii="Times New Roman" w:hAnsi="Times New Roman" w:cs="Times New Roman"/>
          <w:lang w:val="en-US"/>
        </w:rPr>
        <w:t>L</w:t>
      </w:r>
      <w:r w:rsidR="004C0045" w:rsidRPr="00DC098B">
        <w:rPr>
          <w:rFonts w:ascii="Times New Roman" w:hAnsi="Times New Roman" w:cs="Times New Roman"/>
          <w:lang w:val="en-US"/>
        </w:rPr>
        <w:t>’</w:t>
      </w:r>
      <w:r w:rsidR="001118C6" w:rsidRPr="00DC098B">
        <w:rPr>
          <w:rFonts w:ascii="Times New Roman" w:hAnsi="Times New Roman" w:cs="Times New Roman"/>
          <w:lang w:val="en-US"/>
        </w:rPr>
        <w:t>A</w:t>
      </w:r>
      <w:r w:rsidRPr="00DC098B">
        <w:rPr>
          <w:rFonts w:ascii="Times New Roman" w:hAnsi="Times New Roman" w:cs="Times New Roman"/>
          <w:lang w:val="en-US"/>
        </w:rPr>
        <w:t xml:space="preserve">rt </w:t>
      </w:r>
      <w:r w:rsidR="001118C6" w:rsidRPr="00DC098B">
        <w:rPr>
          <w:rFonts w:ascii="Times New Roman" w:hAnsi="Times New Roman" w:cs="Times New Roman"/>
          <w:lang w:val="en-US"/>
        </w:rPr>
        <w:t>C</w:t>
      </w:r>
      <w:r w:rsidRPr="00DC098B">
        <w:rPr>
          <w:rFonts w:ascii="Times New Roman" w:hAnsi="Times New Roman" w:cs="Times New Roman"/>
          <w:lang w:val="en-US"/>
        </w:rPr>
        <w:t>istercien dans le Midi Toulousain</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r w:rsidRPr="00DC098B">
        <w:rPr>
          <w:rFonts w:ascii="Times New Roman" w:hAnsi="Times New Roman" w:cs="Times New Roman"/>
          <w:i/>
          <w:iCs/>
          <w:lang w:val="en-US"/>
        </w:rPr>
        <w:t>Cahiers de Fanjeaux</w:t>
      </w:r>
      <w:r w:rsidRPr="00DC098B">
        <w:rPr>
          <w:rFonts w:ascii="Times New Roman" w:hAnsi="Times New Roman" w:cs="Times New Roman"/>
          <w:lang w:val="en-US"/>
        </w:rPr>
        <w:t>, 21 (Toulouse 1986) 313-370</w:t>
      </w:r>
      <w:r w:rsidR="00AB141E" w:rsidRPr="00DC098B">
        <w:rPr>
          <w:rFonts w:ascii="Times New Roman" w:hAnsi="Times New Roman" w:cs="Times New Roman"/>
          <w:lang w:val="en-US"/>
        </w:rPr>
        <w:t>;</w:t>
      </w:r>
      <w:r w:rsidRPr="00DC098B">
        <w:rPr>
          <w:rFonts w:ascii="Times New Roman" w:hAnsi="Times New Roman" w:cs="Times New Roman"/>
          <w:lang w:val="en-US"/>
        </w:rPr>
        <w:t xml:space="preserve"> Yvette Carbonell-Lamothe, </w:t>
      </w:r>
      <w:r w:rsidR="004C0045" w:rsidRPr="00DC098B">
        <w:rPr>
          <w:rFonts w:ascii="Times New Roman" w:hAnsi="Times New Roman" w:cs="Times New Roman"/>
          <w:lang w:val="en-US"/>
        </w:rPr>
        <w:t>‘</w:t>
      </w:r>
      <w:r w:rsidRPr="00DC098B">
        <w:rPr>
          <w:rFonts w:ascii="Times New Roman" w:hAnsi="Times New Roman" w:cs="Times New Roman"/>
          <w:i/>
          <w:iCs/>
          <w:lang w:val="en-US"/>
        </w:rPr>
        <w:t xml:space="preserve">Un </w:t>
      </w:r>
      <w:r w:rsidR="001118C6" w:rsidRPr="00DC098B">
        <w:rPr>
          <w:rFonts w:ascii="Times New Roman" w:hAnsi="Times New Roman" w:cs="Times New Roman"/>
          <w:i/>
          <w:iCs/>
          <w:lang w:val="en-US"/>
        </w:rPr>
        <w:t>G</w:t>
      </w:r>
      <w:r w:rsidRPr="00DC098B">
        <w:rPr>
          <w:rFonts w:ascii="Times New Roman" w:hAnsi="Times New Roman" w:cs="Times New Roman"/>
          <w:i/>
          <w:iCs/>
          <w:lang w:val="en-US"/>
        </w:rPr>
        <w:t xml:space="preserve">othique </w:t>
      </w:r>
      <w:r w:rsidR="001118C6" w:rsidRPr="00DC098B">
        <w:rPr>
          <w:rFonts w:ascii="Times New Roman" w:hAnsi="Times New Roman" w:cs="Times New Roman"/>
          <w:i/>
          <w:iCs/>
          <w:lang w:val="en-US"/>
        </w:rPr>
        <w:t>M</w:t>
      </w:r>
      <w:r w:rsidRPr="00DC098B">
        <w:rPr>
          <w:rFonts w:ascii="Times New Roman" w:hAnsi="Times New Roman" w:cs="Times New Roman"/>
          <w:i/>
          <w:iCs/>
          <w:lang w:val="en-US"/>
        </w:rPr>
        <w:t>éridional</w:t>
      </w:r>
      <w:r w:rsidRPr="00DC098B">
        <w:rPr>
          <w:rFonts w:ascii="Times New Roman" w:hAnsi="Times New Roman" w:cs="Times New Roman"/>
          <w:lang w:val="en-US"/>
        </w:rPr>
        <w:t xml:space="preserve"> </w:t>
      </w:r>
      <w:r w:rsidRPr="00DC098B">
        <w:rPr>
          <w:rFonts w:ascii="Times New Roman" w:hAnsi="Times New Roman" w:cs="Times New Roman"/>
          <w:i/>
          <w:iCs/>
          <w:lang w:val="en-US"/>
        </w:rPr>
        <w:t>?</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r w:rsidRPr="00DC098B">
        <w:rPr>
          <w:rFonts w:ascii="Times New Roman" w:hAnsi="Times New Roman" w:cs="Times New Roman"/>
          <w:i/>
          <w:iCs/>
          <w:lang w:val="en-US"/>
        </w:rPr>
        <w:t>Midi</w:t>
      </w:r>
      <w:r w:rsidRPr="00DC098B">
        <w:rPr>
          <w:rFonts w:ascii="Times New Roman" w:hAnsi="Times New Roman" w:cs="Times New Roman"/>
          <w:lang w:val="en-US"/>
        </w:rPr>
        <w:t>, 2 (1987) 53-58.</w:t>
      </w:r>
    </w:p>
  </w:footnote>
  <w:footnote w:id="265">
    <w:p w14:paraId="637F7269" w14:textId="19F9F4C3" w:rsidR="005973B9" w:rsidRPr="00DC098B" w:rsidRDefault="005973B9" w:rsidP="00A30018">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A30018" w:rsidRPr="00DC098B">
        <w:rPr>
          <w:rFonts w:ascii="Times New Roman" w:hAnsi="Times New Roman" w:cs="Times New Roman"/>
          <w:lang w:val="en-US"/>
        </w:rPr>
        <w:t xml:space="preserve">Ernest E. Jenkins, "The Interplay of Financial and Political Conflicts Connected to Toulouse during the Late Twelfth and Early Thirteenth Centuries," </w:t>
      </w:r>
      <w:r w:rsidR="00A30018" w:rsidRPr="00DC098B">
        <w:rPr>
          <w:rFonts w:ascii="Times New Roman" w:hAnsi="Times New Roman" w:cs="Times New Roman"/>
          <w:i/>
          <w:iCs/>
          <w:lang w:val="en-US"/>
        </w:rPr>
        <w:t>Mediterranean Studies</w:t>
      </w:r>
      <w:r w:rsidR="00A30018" w:rsidRPr="00DC098B">
        <w:rPr>
          <w:rFonts w:ascii="Times New Roman" w:hAnsi="Times New Roman" w:cs="Times New Roman"/>
          <w:lang w:val="en-US"/>
        </w:rPr>
        <w:t>, 17 (2008) 46-61, at 55.</w:t>
      </w:r>
    </w:p>
  </w:footnote>
  <w:footnote w:id="266">
    <w:p w14:paraId="6D813D71" w14:textId="29ABC5B6" w:rsidR="00224203" w:rsidRPr="00DC098B" w:rsidRDefault="00224203" w:rsidP="00224203">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Cosgrove, </w:t>
      </w:r>
      <w:r w:rsidR="004C0045" w:rsidRPr="00DC098B">
        <w:rPr>
          <w:rFonts w:ascii="Times New Roman" w:hAnsi="Times New Roman" w:cs="Times New Roman"/>
          <w:lang w:val="en-US"/>
        </w:rPr>
        <w:t>‘</w:t>
      </w:r>
      <w:r w:rsidRPr="00DC098B">
        <w:rPr>
          <w:rFonts w:ascii="Times New Roman" w:hAnsi="Times New Roman" w:cs="Times New Roman"/>
          <w:lang w:val="en-US"/>
        </w:rPr>
        <w:t>Pierre</w:t>
      </w:r>
      <w:r w:rsidR="004C0045" w:rsidRPr="00DC098B">
        <w:rPr>
          <w:rFonts w:ascii="Times New Roman" w:hAnsi="Times New Roman" w:cs="Times New Roman"/>
          <w:lang w:val="en-US"/>
        </w:rPr>
        <w:t>’</w:t>
      </w:r>
      <w:r w:rsidRPr="00DC098B">
        <w:rPr>
          <w:rFonts w:ascii="Times New Roman" w:hAnsi="Times New Roman" w:cs="Times New Roman"/>
          <w:lang w:val="en-US"/>
        </w:rPr>
        <w:t>s Crossing</w:t>
      </w:r>
      <w:r w:rsidR="004C0045" w:rsidRPr="00DC098B">
        <w:rPr>
          <w:rFonts w:ascii="Times New Roman" w:hAnsi="Times New Roman" w:cs="Times New Roman"/>
          <w:lang w:val="en-US"/>
        </w:rPr>
        <w:t>’</w:t>
      </w:r>
      <w:r w:rsidR="00EC4650" w:rsidRPr="00DC098B">
        <w:rPr>
          <w:rFonts w:ascii="Times New Roman" w:hAnsi="Times New Roman" w:cs="Times New Roman"/>
          <w:lang w:val="en-US"/>
        </w:rPr>
        <w:t>,</w:t>
      </w:r>
      <w:r w:rsidRPr="00DC098B">
        <w:rPr>
          <w:rFonts w:ascii="Times New Roman" w:hAnsi="Times New Roman" w:cs="Times New Roman"/>
          <w:lang w:val="en-US"/>
        </w:rPr>
        <w:t xml:space="preserve"> 36.</w:t>
      </w:r>
    </w:p>
  </w:footnote>
  <w:footnote w:id="267">
    <w:p w14:paraId="07CAC384" w14:textId="3C05230C" w:rsidR="00456859" w:rsidRPr="00DC098B" w:rsidRDefault="00456859" w:rsidP="0045685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David Herlihy, </w:t>
      </w:r>
      <w:r w:rsidR="004C0045" w:rsidRPr="00DC098B">
        <w:rPr>
          <w:rFonts w:ascii="Times New Roman" w:hAnsi="Times New Roman" w:cs="Times New Roman"/>
          <w:lang w:val="en-US"/>
        </w:rPr>
        <w:t>‘</w:t>
      </w:r>
      <w:r w:rsidRPr="00DC098B">
        <w:rPr>
          <w:rFonts w:ascii="Times New Roman" w:hAnsi="Times New Roman" w:cs="Times New Roman"/>
          <w:lang w:val="en-US"/>
        </w:rPr>
        <w:t>Land, Family and Women in Continental Europe, 701-1200</w:t>
      </w:r>
      <w:r w:rsidR="004C0045" w:rsidRPr="00DC098B">
        <w:rPr>
          <w:rFonts w:ascii="Times New Roman" w:hAnsi="Times New Roman" w:cs="Times New Roman"/>
          <w:lang w:val="en-US"/>
        </w:rPr>
        <w:t>’</w:t>
      </w:r>
      <w:r w:rsidRPr="00DC098B">
        <w:rPr>
          <w:rFonts w:ascii="Times New Roman" w:hAnsi="Times New Roman" w:cs="Times New Roman"/>
          <w:lang w:val="en-US"/>
        </w:rPr>
        <w:t xml:space="preserve"> </w:t>
      </w:r>
      <w:r w:rsidR="00EC4650" w:rsidRPr="00DC098B">
        <w:rPr>
          <w:rFonts w:ascii="Times New Roman" w:hAnsi="Times New Roman" w:cs="Times New Roman"/>
          <w:i/>
          <w:iCs/>
          <w:lang w:val="en-US"/>
        </w:rPr>
        <w:t>T</w:t>
      </w:r>
      <w:r w:rsidRPr="00DC098B">
        <w:rPr>
          <w:rFonts w:ascii="Times New Roman" w:hAnsi="Times New Roman" w:cs="Times New Roman"/>
          <w:i/>
          <w:iCs/>
          <w:lang w:val="en-US"/>
        </w:rPr>
        <w:t xml:space="preserve">raditio, </w:t>
      </w:r>
      <w:r w:rsidRPr="00DC098B">
        <w:rPr>
          <w:rFonts w:ascii="Times New Roman" w:hAnsi="Times New Roman" w:cs="Times New Roman"/>
          <w:lang w:val="en-US"/>
        </w:rPr>
        <w:t>18 (1962) 89-120, at 100.</w:t>
      </w:r>
    </w:p>
  </w:footnote>
  <w:footnote w:id="268">
    <w:p w14:paraId="08BB5FEB" w14:textId="77777777" w:rsidR="00456859" w:rsidRPr="00DC098B" w:rsidRDefault="00456859" w:rsidP="0045685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Léglu, Rist and Taylor (eds.), </w:t>
      </w:r>
      <w:r w:rsidRPr="00DC098B">
        <w:rPr>
          <w:rFonts w:ascii="Times New Roman" w:hAnsi="Times New Roman" w:cs="Times New Roman"/>
          <w:i/>
          <w:iCs/>
          <w:lang w:val="en-US"/>
        </w:rPr>
        <w:t>The Cathars and the Albigensian Crusade</w:t>
      </w:r>
      <w:r w:rsidRPr="00DC098B">
        <w:rPr>
          <w:rFonts w:ascii="Times New Roman" w:hAnsi="Times New Roman" w:cs="Times New Roman"/>
          <w:lang w:val="en-US"/>
        </w:rPr>
        <w:t>, 47.</w:t>
      </w:r>
    </w:p>
  </w:footnote>
  <w:footnote w:id="269">
    <w:p w14:paraId="175B805B" w14:textId="08F635BD" w:rsidR="00456859" w:rsidRPr="00DC098B" w:rsidRDefault="00456859" w:rsidP="0045685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E25B4B" w:rsidRPr="00DC098B">
        <w:rPr>
          <w:rFonts w:ascii="Times New Roman" w:hAnsi="Times New Roman" w:cs="Times New Roman"/>
          <w:lang w:val="en-US"/>
        </w:rPr>
        <w:t>PVC</w:t>
      </w:r>
      <w:r w:rsidRPr="00DC098B">
        <w:rPr>
          <w:rFonts w:ascii="Times New Roman" w:hAnsi="Times New Roman" w:cs="Times New Roman"/>
          <w:lang w:val="en-US"/>
        </w:rPr>
        <w:t>, 328.</w:t>
      </w:r>
    </w:p>
  </w:footnote>
  <w:footnote w:id="270">
    <w:p w14:paraId="6A26673B" w14:textId="77777777" w:rsidR="00EF2060" w:rsidRPr="00DC098B" w:rsidRDefault="00EF2060" w:rsidP="00EF206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Graham-Leigh, </w:t>
      </w:r>
      <w:r w:rsidRPr="00DC098B">
        <w:rPr>
          <w:rFonts w:ascii="Times New Roman" w:hAnsi="Times New Roman" w:cs="Times New Roman"/>
          <w:i/>
          <w:iCs/>
          <w:lang w:val="en-US"/>
        </w:rPr>
        <w:t>The Southern French Nobility</w:t>
      </w:r>
      <w:r w:rsidRPr="00DC098B">
        <w:rPr>
          <w:rFonts w:ascii="Times New Roman" w:hAnsi="Times New Roman" w:cs="Times New Roman"/>
          <w:lang w:val="en-US"/>
        </w:rPr>
        <w:t>, 97.</w:t>
      </w:r>
    </w:p>
  </w:footnote>
  <w:footnote w:id="271">
    <w:p w14:paraId="5E532F14" w14:textId="77777777" w:rsidR="00EF2060" w:rsidRPr="00DC098B" w:rsidRDefault="00EF2060" w:rsidP="00EF206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Ibidem, 48.</w:t>
      </w:r>
    </w:p>
  </w:footnote>
  <w:footnote w:id="272">
    <w:p w14:paraId="3841FAA4" w14:textId="5505FE0E" w:rsidR="00EF2060" w:rsidRPr="00DC098B" w:rsidRDefault="00EF2060" w:rsidP="00EF2060">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Jenkins, </w:t>
      </w:r>
      <w:r w:rsidR="004C0045" w:rsidRPr="00DC098B">
        <w:rPr>
          <w:rFonts w:ascii="Times New Roman" w:hAnsi="Times New Roman" w:cs="Times New Roman"/>
          <w:lang w:val="en-US"/>
        </w:rPr>
        <w:t>‘</w:t>
      </w:r>
      <w:r w:rsidRPr="00DC098B">
        <w:rPr>
          <w:rFonts w:ascii="Times New Roman" w:hAnsi="Times New Roman" w:cs="Times New Roman"/>
          <w:lang w:val="en-US"/>
        </w:rPr>
        <w:t>The Interplay of Financial and Political Conflicts Connected to Toulouse during the Late Twelfth and Early Thirteenth Centuries</w:t>
      </w:r>
      <w:r w:rsidR="004C0045" w:rsidRPr="00DC098B">
        <w:rPr>
          <w:rFonts w:ascii="Times New Roman" w:hAnsi="Times New Roman" w:cs="Times New Roman"/>
          <w:lang w:val="en-US"/>
        </w:rPr>
        <w:t>’</w:t>
      </w:r>
      <w:r w:rsidRPr="00DC098B">
        <w:rPr>
          <w:rFonts w:ascii="Times New Roman" w:hAnsi="Times New Roman" w:cs="Times New Roman"/>
          <w:lang w:val="en-US"/>
        </w:rPr>
        <w:t>, 55.</w:t>
      </w:r>
    </w:p>
  </w:footnote>
  <w:footnote w:id="273">
    <w:p w14:paraId="56913963" w14:textId="77777777" w:rsidR="00C20154" w:rsidRPr="00DC098B" w:rsidRDefault="00C20154" w:rsidP="00C2015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Nicole Schulman, </w:t>
      </w:r>
      <w:r w:rsidRPr="00DC098B">
        <w:rPr>
          <w:rFonts w:ascii="Times New Roman" w:hAnsi="Times New Roman" w:cs="Times New Roman"/>
          <w:i/>
          <w:iCs/>
          <w:lang w:val="en-US"/>
        </w:rPr>
        <w:t>Where Troubadours Were Bishops: the Occitania of Folc of Marseille</w:t>
      </w:r>
      <w:r w:rsidRPr="00DC098B">
        <w:rPr>
          <w:rFonts w:ascii="Times New Roman" w:hAnsi="Times New Roman" w:cs="Times New Roman"/>
          <w:lang w:val="en-US"/>
        </w:rPr>
        <w:t xml:space="preserve"> (London 2001) 110.</w:t>
      </w:r>
    </w:p>
  </w:footnote>
  <w:footnote w:id="274">
    <w:p w14:paraId="1C536C26" w14:textId="77777777" w:rsidR="00C20154" w:rsidRPr="00DC098B" w:rsidRDefault="00C20154" w:rsidP="00C2015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Malcolm Barber, </w:t>
      </w:r>
      <w:r w:rsidRPr="00DC098B">
        <w:rPr>
          <w:rFonts w:ascii="Times New Roman" w:hAnsi="Times New Roman" w:cs="Times New Roman"/>
          <w:i/>
          <w:iCs/>
          <w:lang w:val="en-US"/>
        </w:rPr>
        <w:t>The Cathars: Dualist Heretics in Languedoc in the High Middle Ages</w:t>
      </w:r>
      <w:r w:rsidRPr="00DC098B">
        <w:rPr>
          <w:rFonts w:ascii="Times New Roman" w:hAnsi="Times New Roman" w:cs="Times New Roman"/>
          <w:lang w:val="en-US"/>
        </w:rPr>
        <w:t xml:space="preserve"> (New York 2014) 129.</w:t>
      </w:r>
    </w:p>
  </w:footnote>
  <w:footnote w:id="275">
    <w:p w14:paraId="46AEA464" w14:textId="5267D817" w:rsidR="00CE49DF" w:rsidRPr="00DC098B" w:rsidRDefault="00CE49DF" w:rsidP="00CE49DF">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I am well aware that this Treaty was created by lawyers and advisors of the king and his mother, but for brevities sake I have decided to use the king as the figurehead of the French side. Therefore, whenever I write about the king, I have included all those behind the king who were responsible for the Treaty</w:t>
      </w:r>
      <w:r w:rsidR="004C0045" w:rsidRPr="00DC098B">
        <w:rPr>
          <w:rFonts w:ascii="Times New Roman" w:hAnsi="Times New Roman" w:cs="Times New Roman"/>
          <w:lang w:val="en-US"/>
        </w:rPr>
        <w:t>’</w:t>
      </w:r>
      <w:r w:rsidRPr="00DC098B">
        <w:rPr>
          <w:rFonts w:ascii="Times New Roman" w:hAnsi="Times New Roman" w:cs="Times New Roman"/>
          <w:lang w:val="en-US"/>
        </w:rPr>
        <w:t>s creation and content.</w:t>
      </w:r>
    </w:p>
  </w:footnote>
  <w:footnote w:id="276">
    <w:p w14:paraId="092EF905" w14:textId="18787775" w:rsidR="00935C12" w:rsidRPr="00DC098B" w:rsidRDefault="00935C1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MS AE II 230, National Archive of France</w:t>
      </w:r>
    </w:p>
  </w:footnote>
  <w:footnote w:id="277">
    <w:p w14:paraId="7EBF0983" w14:textId="688C8A6A" w:rsidR="00E96862" w:rsidRPr="00DC098B" w:rsidRDefault="00E96862" w:rsidP="00E96862">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GB"/>
        </w:rPr>
        <w:t xml:space="preserve"> Roquebert, </w:t>
      </w:r>
      <w:r w:rsidRPr="00DC098B">
        <w:rPr>
          <w:rFonts w:ascii="Times New Roman" w:hAnsi="Times New Roman" w:cs="Times New Roman"/>
          <w:i/>
          <w:iCs/>
          <w:lang w:val="en-GB"/>
        </w:rPr>
        <w:t>L</w:t>
      </w:r>
      <w:r w:rsidR="004C0045" w:rsidRPr="00DC098B">
        <w:rPr>
          <w:rFonts w:ascii="Times New Roman" w:hAnsi="Times New Roman" w:cs="Times New Roman"/>
          <w:i/>
          <w:iCs/>
          <w:lang w:val="en-GB"/>
        </w:rPr>
        <w:t>’</w:t>
      </w:r>
      <w:r w:rsidR="003064DC" w:rsidRPr="00DC098B">
        <w:rPr>
          <w:rFonts w:ascii="Times New Roman" w:hAnsi="Times New Roman" w:cs="Times New Roman"/>
          <w:i/>
          <w:iCs/>
          <w:lang w:val="en-GB"/>
        </w:rPr>
        <w:t>E</w:t>
      </w:r>
      <w:r w:rsidRPr="00DC098B">
        <w:rPr>
          <w:rFonts w:ascii="Times New Roman" w:hAnsi="Times New Roman" w:cs="Times New Roman"/>
          <w:i/>
          <w:iCs/>
          <w:lang w:val="en-GB"/>
        </w:rPr>
        <w:t xml:space="preserve">popée </w:t>
      </w:r>
      <w:r w:rsidR="003064DC" w:rsidRPr="00DC098B">
        <w:rPr>
          <w:rFonts w:ascii="Times New Roman" w:hAnsi="Times New Roman" w:cs="Times New Roman"/>
          <w:i/>
          <w:iCs/>
          <w:lang w:val="en-GB"/>
        </w:rPr>
        <w:t>C</w:t>
      </w:r>
      <w:r w:rsidRPr="00DC098B">
        <w:rPr>
          <w:rFonts w:ascii="Times New Roman" w:hAnsi="Times New Roman" w:cs="Times New Roman"/>
          <w:i/>
          <w:iCs/>
          <w:lang w:val="en-GB"/>
        </w:rPr>
        <w:t>athare 1216-1229</w:t>
      </w:r>
      <w:r w:rsidRPr="00DC098B">
        <w:rPr>
          <w:rFonts w:ascii="Times New Roman" w:hAnsi="Times New Roman" w:cs="Times New Roman"/>
          <w:lang w:val="en-GB"/>
        </w:rPr>
        <w:t>, 386-414</w:t>
      </w:r>
      <w:r w:rsidR="003064DC" w:rsidRPr="00DC098B">
        <w:rPr>
          <w:rFonts w:ascii="Times New Roman" w:hAnsi="Times New Roman" w:cs="Times New Roman"/>
          <w:lang w:val="en-GB"/>
        </w:rPr>
        <w:t> ;</w:t>
      </w:r>
      <w:r w:rsidRPr="00DC098B">
        <w:rPr>
          <w:rFonts w:ascii="Times New Roman" w:hAnsi="Times New Roman" w:cs="Times New Roman"/>
          <w:lang w:val="en-GB"/>
        </w:rPr>
        <w:t xml:space="preserve"> </w:t>
      </w:r>
      <w:r w:rsidRPr="00DC098B">
        <w:rPr>
          <w:rFonts w:ascii="Times New Roman" w:hAnsi="Times New Roman" w:cs="Times New Roman"/>
          <w:lang w:val="en-US"/>
        </w:rPr>
        <w:t xml:space="preserve">W.A Sibly </w:t>
      </w:r>
      <w:r w:rsidR="003064DC" w:rsidRPr="00DC098B">
        <w:rPr>
          <w:rFonts w:ascii="Times New Roman" w:hAnsi="Times New Roman" w:cs="Times New Roman"/>
          <w:lang w:val="en-US"/>
        </w:rPr>
        <w:t>and</w:t>
      </w:r>
      <w:r w:rsidRPr="00DC098B">
        <w:rPr>
          <w:rFonts w:ascii="Times New Roman" w:hAnsi="Times New Roman" w:cs="Times New Roman"/>
          <w:lang w:val="en-US"/>
        </w:rPr>
        <w:t xml:space="preserve"> M.D. Sibly, </w:t>
      </w:r>
      <w:r w:rsidR="004C0045" w:rsidRPr="00DC098B">
        <w:rPr>
          <w:rFonts w:ascii="Times New Roman" w:hAnsi="Times New Roman" w:cs="Times New Roman"/>
          <w:lang w:val="en-US"/>
        </w:rPr>
        <w:t>‘</w:t>
      </w:r>
      <w:r w:rsidRPr="00DC098B">
        <w:rPr>
          <w:rFonts w:ascii="Times New Roman" w:hAnsi="Times New Roman" w:cs="Times New Roman"/>
          <w:lang w:val="en-US"/>
        </w:rPr>
        <w:t>Appendix C</w:t>
      </w:r>
      <w:r w:rsidR="004C0045" w:rsidRPr="00DC098B">
        <w:rPr>
          <w:rFonts w:ascii="Times New Roman" w:hAnsi="Times New Roman" w:cs="Times New Roman"/>
          <w:lang w:val="en-US"/>
        </w:rPr>
        <w:t>’</w:t>
      </w:r>
      <w:r w:rsidRPr="00DC098B">
        <w:rPr>
          <w:rFonts w:ascii="Times New Roman" w:hAnsi="Times New Roman" w:cs="Times New Roman"/>
          <w:lang w:val="en-US"/>
        </w:rPr>
        <w:t>, 138-144</w:t>
      </w:r>
    </w:p>
  </w:footnote>
  <w:footnote w:id="278">
    <w:p w14:paraId="19CDEFB6" w14:textId="77777777" w:rsidR="004F0114" w:rsidRPr="00DC098B" w:rsidRDefault="004F0114" w:rsidP="004F011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Graham-Leigh, The Southern French Nobility, 96.</w:t>
      </w:r>
    </w:p>
  </w:footnote>
  <w:footnote w:id="279">
    <w:p w14:paraId="0C71D823" w14:textId="0BE697ED" w:rsidR="004F0114" w:rsidRPr="00DC098B" w:rsidRDefault="004F0114" w:rsidP="004F011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Elisabeth Vodolal, </w:t>
      </w:r>
      <w:r w:rsidRPr="00DC098B">
        <w:rPr>
          <w:rFonts w:ascii="Times New Roman" w:hAnsi="Times New Roman" w:cs="Times New Roman"/>
          <w:i/>
          <w:iCs/>
          <w:lang w:val="en-US"/>
        </w:rPr>
        <w:t>Excommunication in the Middle Ages</w:t>
      </w:r>
      <w:r w:rsidRPr="00DC098B">
        <w:rPr>
          <w:rFonts w:ascii="Times New Roman" w:hAnsi="Times New Roman" w:cs="Times New Roman"/>
          <w:lang w:val="en-US"/>
        </w:rPr>
        <w:t xml:space="preserve"> (Berkley 1986) 20-22</w:t>
      </w:r>
      <w:r w:rsidR="00CA3C41">
        <w:rPr>
          <w:rFonts w:ascii="Times New Roman" w:hAnsi="Times New Roman" w:cs="Times New Roman"/>
          <w:lang w:val="en-US"/>
        </w:rPr>
        <w:t>.</w:t>
      </w:r>
    </w:p>
  </w:footnote>
  <w:footnote w:id="280">
    <w:p w14:paraId="067D60FA" w14:textId="77777777" w:rsidR="004F0114" w:rsidRPr="00DC098B" w:rsidRDefault="004F0114" w:rsidP="004F011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w:t>
      </w:r>
      <w:r w:rsidRPr="00DC098B">
        <w:rPr>
          <w:rFonts w:ascii="Times New Roman" w:hAnsi="Times New Roman" w:cs="Times New Roman"/>
          <w:i/>
          <w:iCs/>
          <w:lang w:val="en-US"/>
        </w:rPr>
        <w:t>A Most Holy War</w:t>
      </w:r>
      <w:r w:rsidRPr="00DC098B">
        <w:rPr>
          <w:rFonts w:ascii="Times New Roman" w:hAnsi="Times New Roman" w:cs="Times New Roman"/>
          <w:lang w:val="en-US"/>
        </w:rPr>
        <w:t>, 102-103.</w:t>
      </w:r>
    </w:p>
  </w:footnote>
  <w:footnote w:id="281">
    <w:p w14:paraId="12FE1B62" w14:textId="0D29A2E1" w:rsidR="004F0114" w:rsidRPr="00DC098B" w:rsidRDefault="004F0114" w:rsidP="004F011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923382" w:rsidRPr="00DC098B">
        <w:rPr>
          <w:rFonts w:ascii="Times New Roman" w:hAnsi="Times New Roman" w:cs="Times New Roman"/>
          <w:lang w:val="en-US"/>
        </w:rPr>
        <w:t xml:space="preserve">Chronicle, </w:t>
      </w:r>
      <w:r w:rsidRPr="00DC098B">
        <w:rPr>
          <w:rFonts w:ascii="Times New Roman" w:hAnsi="Times New Roman" w:cs="Times New Roman"/>
          <w:lang w:val="en-US"/>
        </w:rPr>
        <w:t>19.</w:t>
      </w:r>
    </w:p>
  </w:footnote>
  <w:footnote w:id="282">
    <w:p w14:paraId="490DF0AF" w14:textId="76959638" w:rsidR="00A57E24" w:rsidRPr="00DC098B" w:rsidRDefault="00A57E24" w:rsidP="00A57E24">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Roquebert, </w:t>
      </w:r>
      <w:r w:rsidRPr="00DC098B">
        <w:rPr>
          <w:rFonts w:ascii="Times New Roman" w:hAnsi="Times New Roman" w:cs="Times New Roman"/>
          <w:i/>
          <w:iCs/>
          <w:lang w:val="en-US"/>
        </w:rPr>
        <w:t>L</w:t>
      </w:r>
      <w:r w:rsidR="004C0045" w:rsidRPr="00DC098B">
        <w:rPr>
          <w:rFonts w:ascii="Times New Roman" w:hAnsi="Times New Roman" w:cs="Times New Roman"/>
          <w:i/>
          <w:iCs/>
          <w:lang w:val="en-US"/>
        </w:rPr>
        <w:t>’</w:t>
      </w:r>
      <w:r w:rsidRPr="00DC098B">
        <w:rPr>
          <w:rFonts w:ascii="Times New Roman" w:hAnsi="Times New Roman" w:cs="Times New Roman"/>
          <w:i/>
          <w:iCs/>
          <w:lang w:val="en-US"/>
        </w:rPr>
        <w:t>epopée cathare 1216-1229</w:t>
      </w:r>
      <w:r w:rsidRPr="00DC098B">
        <w:rPr>
          <w:rFonts w:ascii="Times New Roman" w:hAnsi="Times New Roman" w:cs="Times New Roman"/>
          <w:lang w:val="en-US"/>
        </w:rPr>
        <w:t>, 395.</w:t>
      </w:r>
    </w:p>
  </w:footnote>
  <w:footnote w:id="283">
    <w:p w14:paraId="042BFEC0" w14:textId="6B05667F" w:rsidR="00212B2B" w:rsidRPr="00DC098B" w:rsidRDefault="00212B2B" w:rsidP="00212B2B">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W.A Sibly &amp; M.D. Sibly, </w:t>
      </w:r>
      <w:r w:rsidR="004C0045" w:rsidRPr="00DC098B">
        <w:rPr>
          <w:rFonts w:ascii="Times New Roman" w:hAnsi="Times New Roman" w:cs="Times New Roman"/>
          <w:lang w:val="en-US"/>
        </w:rPr>
        <w:t>‘</w:t>
      </w:r>
      <w:r w:rsidRPr="00DC098B">
        <w:rPr>
          <w:rFonts w:ascii="Times New Roman" w:hAnsi="Times New Roman" w:cs="Times New Roman"/>
          <w:lang w:val="en-US"/>
        </w:rPr>
        <w:t>Appendix C</w:t>
      </w:r>
      <w:r w:rsidR="004C0045" w:rsidRPr="00DC098B">
        <w:rPr>
          <w:rFonts w:ascii="Times New Roman" w:hAnsi="Times New Roman" w:cs="Times New Roman"/>
          <w:lang w:val="en-US"/>
        </w:rPr>
        <w:t>’</w:t>
      </w:r>
      <w:r w:rsidRPr="00DC098B">
        <w:rPr>
          <w:rFonts w:ascii="Times New Roman" w:hAnsi="Times New Roman" w:cs="Times New Roman"/>
          <w:lang w:val="en-US"/>
        </w:rPr>
        <w:t>, 141.</w:t>
      </w:r>
    </w:p>
  </w:footnote>
  <w:footnote w:id="284">
    <w:p w14:paraId="26D8C43F" w14:textId="77777777" w:rsidR="00212B2B" w:rsidRPr="00DC098B" w:rsidRDefault="00212B2B" w:rsidP="00212B2B">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Barber, The Cathars, 141.</w:t>
      </w:r>
    </w:p>
  </w:footnote>
  <w:footnote w:id="285">
    <w:p w14:paraId="64ED7D13" w14:textId="292E8547" w:rsidR="00212B2B" w:rsidRPr="00DC098B" w:rsidRDefault="00212B2B" w:rsidP="00212B2B">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W.A Sibly &amp; M.D. Sibly, </w:t>
      </w:r>
      <w:r w:rsidR="004C0045" w:rsidRPr="00DC098B">
        <w:rPr>
          <w:rFonts w:ascii="Times New Roman" w:hAnsi="Times New Roman" w:cs="Times New Roman"/>
          <w:lang w:val="en-US"/>
        </w:rPr>
        <w:t>‘</w:t>
      </w:r>
      <w:r w:rsidRPr="00DC098B">
        <w:rPr>
          <w:rFonts w:ascii="Times New Roman" w:hAnsi="Times New Roman" w:cs="Times New Roman"/>
          <w:lang w:val="en-US"/>
        </w:rPr>
        <w:t>Appendix C</w:t>
      </w:r>
      <w:r w:rsidR="004C0045" w:rsidRPr="00DC098B">
        <w:rPr>
          <w:rFonts w:ascii="Times New Roman" w:hAnsi="Times New Roman" w:cs="Times New Roman"/>
          <w:lang w:val="en-US"/>
        </w:rPr>
        <w:t>’</w:t>
      </w:r>
      <w:r w:rsidRPr="00DC098B">
        <w:rPr>
          <w:rFonts w:ascii="Times New Roman" w:hAnsi="Times New Roman" w:cs="Times New Roman"/>
          <w:lang w:val="en-US"/>
        </w:rPr>
        <w:t>, 142.</w:t>
      </w:r>
    </w:p>
  </w:footnote>
  <w:footnote w:id="286">
    <w:p w14:paraId="50A3AEA6" w14:textId="434FFBE8" w:rsidR="00D24231" w:rsidRPr="00DC098B" w:rsidRDefault="00D24231" w:rsidP="00D24231">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Mundy, </w:t>
      </w:r>
      <w:r w:rsidR="00923382" w:rsidRPr="00DC098B">
        <w:rPr>
          <w:rFonts w:ascii="Times New Roman" w:hAnsi="Times New Roman" w:cs="Times New Roman"/>
          <w:i/>
          <w:iCs/>
          <w:lang w:val="en-US"/>
        </w:rPr>
        <w:t>S</w:t>
      </w:r>
      <w:r w:rsidRPr="00DC098B">
        <w:rPr>
          <w:rFonts w:ascii="Times New Roman" w:hAnsi="Times New Roman" w:cs="Times New Roman"/>
          <w:i/>
          <w:iCs/>
          <w:lang w:val="en-US"/>
        </w:rPr>
        <w:t xml:space="preserve">ociety and </w:t>
      </w:r>
      <w:r w:rsidR="00923382" w:rsidRPr="00DC098B">
        <w:rPr>
          <w:rFonts w:ascii="Times New Roman" w:hAnsi="Times New Roman" w:cs="Times New Roman"/>
          <w:i/>
          <w:iCs/>
          <w:lang w:val="en-US"/>
        </w:rPr>
        <w:t>G</w:t>
      </w:r>
      <w:r w:rsidRPr="00DC098B">
        <w:rPr>
          <w:rFonts w:ascii="Times New Roman" w:hAnsi="Times New Roman" w:cs="Times New Roman"/>
          <w:i/>
          <w:iCs/>
          <w:lang w:val="en-US"/>
        </w:rPr>
        <w:t>overnment</w:t>
      </w:r>
      <w:r w:rsidRPr="00DC098B">
        <w:rPr>
          <w:rFonts w:ascii="Times New Roman" w:hAnsi="Times New Roman" w:cs="Times New Roman"/>
          <w:lang w:val="en-US"/>
        </w:rPr>
        <w:t>, 117-121.</w:t>
      </w:r>
    </w:p>
  </w:footnote>
  <w:footnote w:id="287">
    <w:p w14:paraId="326FE6EE" w14:textId="4A9F31B3" w:rsidR="00D24231" w:rsidRPr="00DC098B" w:rsidRDefault="00D24231" w:rsidP="00D24231">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w:t>
      </w:r>
      <w:r w:rsidR="00E25B4B" w:rsidRPr="00DC098B">
        <w:rPr>
          <w:rFonts w:ascii="Times New Roman" w:hAnsi="Times New Roman" w:cs="Times New Roman"/>
          <w:lang w:val="en-US"/>
        </w:rPr>
        <w:t>PVC,</w:t>
      </w:r>
      <w:r w:rsidRPr="00DC098B">
        <w:rPr>
          <w:rFonts w:ascii="Times New Roman" w:hAnsi="Times New Roman" w:cs="Times New Roman"/>
          <w:lang w:val="en-US"/>
        </w:rPr>
        <w:t xml:space="preserve"> 271</w:t>
      </w:r>
      <w:r w:rsidR="00923382" w:rsidRPr="00DC098B">
        <w:rPr>
          <w:rFonts w:ascii="Times New Roman" w:hAnsi="Times New Roman" w:cs="Times New Roman"/>
          <w:lang w:val="en-US"/>
        </w:rPr>
        <w:t>;</w:t>
      </w:r>
      <w:r w:rsidRPr="00DC098B">
        <w:rPr>
          <w:rFonts w:ascii="Times New Roman" w:hAnsi="Times New Roman" w:cs="Times New Roman"/>
          <w:lang w:val="en-US"/>
        </w:rPr>
        <w:t xml:space="preserve"> Chronic</w:t>
      </w:r>
      <w:r w:rsidR="00923382" w:rsidRPr="00DC098B">
        <w:rPr>
          <w:rFonts w:ascii="Times New Roman" w:hAnsi="Times New Roman" w:cs="Times New Roman"/>
          <w:lang w:val="en-US"/>
        </w:rPr>
        <w:t>le</w:t>
      </w:r>
      <w:r w:rsidR="00E25B4B" w:rsidRPr="00DC098B">
        <w:rPr>
          <w:rFonts w:ascii="Times New Roman" w:hAnsi="Times New Roman" w:cs="Times New Roman"/>
          <w:lang w:val="en-US"/>
        </w:rPr>
        <w:t>,</w:t>
      </w:r>
      <w:r w:rsidRPr="00DC098B">
        <w:rPr>
          <w:rFonts w:ascii="Times New Roman" w:hAnsi="Times New Roman" w:cs="Times New Roman"/>
          <w:lang w:val="en-US"/>
        </w:rPr>
        <w:t xml:space="preserve"> 58-59</w:t>
      </w:r>
      <w:r w:rsidR="00E25B4B" w:rsidRPr="00DC098B">
        <w:rPr>
          <w:rFonts w:ascii="Times New Roman" w:hAnsi="Times New Roman" w:cs="Times New Roman"/>
          <w:lang w:val="en-US"/>
        </w:rPr>
        <w:t>.</w:t>
      </w:r>
      <w:r w:rsidRPr="00DC098B">
        <w:rPr>
          <w:rFonts w:ascii="Times New Roman" w:hAnsi="Times New Roman" w:cs="Times New Roman"/>
          <w:lang w:val="en-US"/>
        </w:rPr>
        <w:t xml:space="preserve"> </w:t>
      </w:r>
    </w:p>
  </w:footnote>
  <w:footnote w:id="288">
    <w:p w14:paraId="4CE95C43" w14:textId="77777777" w:rsidR="004D5249" w:rsidRPr="00DC098B" w:rsidRDefault="004D5249" w:rsidP="004D5249">
      <w:pPr>
        <w:pStyle w:val="FootnoteText"/>
        <w:rPr>
          <w:rFonts w:ascii="Times New Roman" w:hAnsi="Times New Roman" w:cs="Times New Roman"/>
          <w:lang w:val="en-US"/>
        </w:rPr>
      </w:pPr>
      <w:r w:rsidRPr="00DC098B">
        <w:rPr>
          <w:rStyle w:val="FootnoteReference"/>
          <w:rFonts w:ascii="Times New Roman" w:hAnsi="Times New Roman" w:cs="Times New Roman"/>
        </w:rPr>
        <w:footnoteRef/>
      </w:r>
      <w:r w:rsidRPr="00DC098B">
        <w:rPr>
          <w:rFonts w:ascii="Times New Roman" w:hAnsi="Times New Roman" w:cs="Times New Roman"/>
          <w:lang w:val="en-US"/>
        </w:rPr>
        <w:t xml:space="preserve"> Pegg, A Most Holy War, 180.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1473"/>
    <w:multiLevelType w:val="hybridMultilevel"/>
    <w:tmpl w:val="65502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8838D0"/>
    <w:multiLevelType w:val="hybridMultilevel"/>
    <w:tmpl w:val="886C0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9B42EB"/>
    <w:multiLevelType w:val="hybridMultilevel"/>
    <w:tmpl w:val="A3C65FC2"/>
    <w:lvl w:ilvl="0" w:tplc="4846215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132B38"/>
    <w:multiLevelType w:val="multilevel"/>
    <w:tmpl w:val="86726E8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EA4C1F"/>
    <w:multiLevelType w:val="hybridMultilevel"/>
    <w:tmpl w:val="1D906230"/>
    <w:lvl w:ilvl="0" w:tplc="11182C20">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E86D18"/>
    <w:multiLevelType w:val="multilevel"/>
    <w:tmpl w:val="24BEFE0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655060"/>
    <w:multiLevelType w:val="multilevel"/>
    <w:tmpl w:val="788C14F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FE56973"/>
    <w:multiLevelType w:val="multilevel"/>
    <w:tmpl w:val="5B82F5E4"/>
    <w:lvl w:ilvl="0">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B067518"/>
    <w:multiLevelType w:val="hybridMultilevel"/>
    <w:tmpl w:val="668ECB2C"/>
    <w:lvl w:ilvl="0" w:tplc="B6CE70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4D45C62"/>
    <w:multiLevelType w:val="hybridMultilevel"/>
    <w:tmpl w:val="BC048C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6B4F1235"/>
    <w:multiLevelType w:val="hybridMultilevel"/>
    <w:tmpl w:val="771CC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6F743EB"/>
    <w:multiLevelType w:val="hybridMultilevel"/>
    <w:tmpl w:val="67A8F450"/>
    <w:lvl w:ilvl="0" w:tplc="F07A0E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C8E1571"/>
    <w:multiLevelType w:val="multilevel"/>
    <w:tmpl w:val="A9A481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864949193">
    <w:abstractNumId w:val="4"/>
  </w:num>
  <w:num w:numId="2" w16cid:durableId="874655738">
    <w:abstractNumId w:val="2"/>
  </w:num>
  <w:num w:numId="3" w16cid:durableId="1358627434">
    <w:abstractNumId w:val="8"/>
  </w:num>
  <w:num w:numId="4" w16cid:durableId="1691495193">
    <w:abstractNumId w:val="1"/>
  </w:num>
  <w:num w:numId="5" w16cid:durableId="1797262275">
    <w:abstractNumId w:val="10"/>
  </w:num>
  <w:num w:numId="6" w16cid:durableId="342245582">
    <w:abstractNumId w:val="9"/>
  </w:num>
  <w:num w:numId="7" w16cid:durableId="969433154">
    <w:abstractNumId w:val="0"/>
  </w:num>
  <w:num w:numId="8" w16cid:durableId="2104182847">
    <w:abstractNumId w:val="7"/>
  </w:num>
  <w:num w:numId="9" w16cid:durableId="349378300">
    <w:abstractNumId w:val="12"/>
  </w:num>
  <w:num w:numId="10" w16cid:durableId="1679500673">
    <w:abstractNumId w:val="11"/>
  </w:num>
  <w:num w:numId="11" w16cid:durableId="1276710912">
    <w:abstractNumId w:val="6"/>
  </w:num>
  <w:num w:numId="12" w16cid:durableId="151798836">
    <w:abstractNumId w:val="5"/>
  </w:num>
  <w:num w:numId="13" w16cid:durableId="1353603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0E"/>
    <w:rsid w:val="0000337D"/>
    <w:rsid w:val="0000615F"/>
    <w:rsid w:val="0000684D"/>
    <w:rsid w:val="00010BC8"/>
    <w:rsid w:val="00011E8A"/>
    <w:rsid w:val="00011F95"/>
    <w:rsid w:val="0001294F"/>
    <w:rsid w:val="00012975"/>
    <w:rsid w:val="00012C76"/>
    <w:rsid w:val="00014F3F"/>
    <w:rsid w:val="00014FC5"/>
    <w:rsid w:val="00015ED2"/>
    <w:rsid w:val="00015EE0"/>
    <w:rsid w:val="00016CC9"/>
    <w:rsid w:val="00020BBA"/>
    <w:rsid w:val="00020C07"/>
    <w:rsid w:val="0002227F"/>
    <w:rsid w:val="00022BD8"/>
    <w:rsid w:val="00025097"/>
    <w:rsid w:val="00025E99"/>
    <w:rsid w:val="00027F63"/>
    <w:rsid w:val="000302FD"/>
    <w:rsid w:val="00032AD3"/>
    <w:rsid w:val="000337EA"/>
    <w:rsid w:val="00035589"/>
    <w:rsid w:val="0003635F"/>
    <w:rsid w:val="00037878"/>
    <w:rsid w:val="00041D8D"/>
    <w:rsid w:val="000426B3"/>
    <w:rsid w:val="0004281F"/>
    <w:rsid w:val="00042875"/>
    <w:rsid w:val="00042C1A"/>
    <w:rsid w:val="00043DBD"/>
    <w:rsid w:val="00044388"/>
    <w:rsid w:val="0004565C"/>
    <w:rsid w:val="000466DC"/>
    <w:rsid w:val="0004769D"/>
    <w:rsid w:val="00047931"/>
    <w:rsid w:val="00047D66"/>
    <w:rsid w:val="00047DD0"/>
    <w:rsid w:val="0005031C"/>
    <w:rsid w:val="000514CD"/>
    <w:rsid w:val="0005151D"/>
    <w:rsid w:val="00051959"/>
    <w:rsid w:val="00051D08"/>
    <w:rsid w:val="00052288"/>
    <w:rsid w:val="000525F4"/>
    <w:rsid w:val="000528EB"/>
    <w:rsid w:val="00053335"/>
    <w:rsid w:val="00053B6F"/>
    <w:rsid w:val="00055988"/>
    <w:rsid w:val="0005665F"/>
    <w:rsid w:val="000574C9"/>
    <w:rsid w:val="000576CE"/>
    <w:rsid w:val="00060898"/>
    <w:rsid w:val="0006244A"/>
    <w:rsid w:val="00062852"/>
    <w:rsid w:val="0006422F"/>
    <w:rsid w:val="00064339"/>
    <w:rsid w:val="00064BA1"/>
    <w:rsid w:val="00064E9B"/>
    <w:rsid w:val="00065D8B"/>
    <w:rsid w:val="00066EC8"/>
    <w:rsid w:val="00067F0B"/>
    <w:rsid w:val="00070374"/>
    <w:rsid w:val="0007288B"/>
    <w:rsid w:val="00074291"/>
    <w:rsid w:val="00074DA3"/>
    <w:rsid w:val="00074F8C"/>
    <w:rsid w:val="000761EB"/>
    <w:rsid w:val="00076AF5"/>
    <w:rsid w:val="00077B28"/>
    <w:rsid w:val="000817E2"/>
    <w:rsid w:val="000824A5"/>
    <w:rsid w:val="000826F5"/>
    <w:rsid w:val="000862AB"/>
    <w:rsid w:val="00086FF7"/>
    <w:rsid w:val="0008725B"/>
    <w:rsid w:val="00090476"/>
    <w:rsid w:val="000A0429"/>
    <w:rsid w:val="000A0803"/>
    <w:rsid w:val="000A0842"/>
    <w:rsid w:val="000A0A22"/>
    <w:rsid w:val="000A3383"/>
    <w:rsid w:val="000A6478"/>
    <w:rsid w:val="000A6C77"/>
    <w:rsid w:val="000A7682"/>
    <w:rsid w:val="000A787F"/>
    <w:rsid w:val="000A7A4D"/>
    <w:rsid w:val="000B0149"/>
    <w:rsid w:val="000B384E"/>
    <w:rsid w:val="000C082D"/>
    <w:rsid w:val="000C1592"/>
    <w:rsid w:val="000C2076"/>
    <w:rsid w:val="000C2241"/>
    <w:rsid w:val="000C2675"/>
    <w:rsid w:val="000C45B2"/>
    <w:rsid w:val="000C5F0C"/>
    <w:rsid w:val="000C662E"/>
    <w:rsid w:val="000D1253"/>
    <w:rsid w:val="000D67B8"/>
    <w:rsid w:val="000E07C5"/>
    <w:rsid w:val="000E1302"/>
    <w:rsid w:val="000E15A0"/>
    <w:rsid w:val="000E1D61"/>
    <w:rsid w:val="000E255A"/>
    <w:rsid w:val="000E366B"/>
    <w:rsid w:val="000E434D"/>
    <w:rsid w:val="000E5889"/>
    <w:rsid w:val="000E674D"/>
    <w:rsid w:val="000F002B"/>
    <w:rsid w:val="000F013D"/>
    <w:rsid w:val="000F1FAD"/>
    <w:rsid w:val="000F347A"/>
    <w:rsid w:val="000F3C5E"/>
    <w:rsid w:val="000F4C4B"/>
    <w:rsid w:val="000F6FFB"/>
    <w:rsid w:val="001007E3"/>
    <w:rsid w:val="00100A76"/>
    <w:rsid w:val="00100DE3"/>
    <w:rsid w:val="00102914"/>
    <w:rsid w:val="00102EE5"/>
    <w:rsid w:val="00104337"/>
    <w:rsid w:val="00104339"/>
    <w:rsid w:val="00105273"/>
    <w:rsid w:val="00105F84"/>
    <w:rsid w:val="0011071D"/>
    <w:rsid w:val="001109E0"/>
    <w:rsid w:val="00110DA6"/>
    <w:rsid w:val="001118C6"/>
    <w:rsid w:val="00111D99"/>
    <w:rsid w:val="00112FB4"/>
    <w:rsid w:val="00113F20"/>
    <w:rsid w:val="001172FB"/>
    <w:rsid w:val="00121EDE"/>
    <w:rsid w:val="00124597"/>
    <w:rsid w:val="001254A6"/>
    <w:rsid w:val="00125AD1"/>
    <w:rsid w:val="00126034"/>
    <w:rsid w:val="00127EC4"/>
    <w:rsid w:val="0013052C"/>
    <w:rsid w:val="00132B4D"/>
    <w:rsid w:val="00136E3D"/>
    <w:rsid w:val="00141B05"/>
    <w:rsid w:val="00143144"/>
    <w:rsid w:val="00143E2F"/>
    <w:rsid w:val="001443BA"/>
    <w:rsid w:val="001446F2"/>
    <w:rsid w:val="00145193"/>
    <w:rsid w:val="001467CE"/>
    <w:rsid w:val="00146DB3"/>
    <w:rsid w:val="00150292"/>
    <w:rsid w:val="00150885"/>
    <w:rsid w:val="00151C0F"/>
    <w:rsid w:val="0015219F"/>
    <w:rsid w:val="001551B1"/>
    <w:rsid w:val="001553D6"/>
    <w:rsid w:val="001561D2"/>
    <w:rsid w:val="00156767"/>
    <w:rsid w:val="00156F06"/>
    <w:rsid w:val="00157C9D"/>
    <w:rsid w:val="00157E6E"/>
    <w:rsid w:val="0016290B"/>
    <w:rsid w:val="00163B5A"/>
    <w:rsid w:val="0016597B"/>
    <w:rsid w:val="001700C7"/>
    <w:rsid w:val="0017069D"/>
    <w:rsid w:val="00170816"/>
    <w:rsid w:val="00170DCD"/>
    <w:rsid w:val="001715BC"/>
    <w:rsid w:val="001722BA"/>
    <w:rsid w:val="001722F2"/>
    <w:rsid w:val="00173959"/>
    <w:rsid w:val="0017497F"/>
    <w:rsid w:val="00174E9A"/>
    <w:rsid w:val="001752F9"/>
    <w:rsid w:val="0017789D"/>
    <w:rsid w:val="00182D92"/>
    <w:rsid w:val="0018788D"/>
    <w:rsid w:val="0018793B"/>
    <w:rsid w:val="00187E4C"/>
    <w:rsid w:val="00191EEE"/>
    <w:rsid w:val="001921C8"/>
    <w:rsid w:val="001924BE"/>
    <w:rsid w:val="001A01A2"/>
    <w:rsid w:val="001A481A"/>
    <w:rsid w:val="001A4D10"/>
    <w:rsid w:val="001A56F0"/>
    <w:rsid w:val="001B1593"/>
    <w:rsid w:val="001B1D37"/>
    <w:rsid w:val="001B2C97"/>
    <w:rsid w:val="001B3257"/>
    <w:rsid w:val="001B35DD"/>
    <w:rsid w:val="001B41CE"/>
    <w:rsid w:val="001B4BA1"/>
    <w:rsid w:val="001B5CE9"/>
    <w:rsid w:val="001B5E0F"/>
    <w:rsid w:val="001B6679"/>
    <w:rsid w:val="001C0D31"/>
    <w:rsid w:val="001C1AD6"/>
    <w:rsid w:val="001C1DC4"/>
    <w:rsid w:val="001C2D0F"/>
    <w:rsid w:val="001C4241"/>
    <w:rsid w:val="001C6013"/>
    <w:rsid w:val="001D15F6"/>
    <w:rsid w:val="001D1782"/>
    <w:rsid w:val="001D1924"/>
    <w:rsid w:val="001D1A78"/>
    <w:rsid w:val="001D1C24"/>
    <w:rsid w:val="001D3497"/>
    <w:rsid w:val="001D42AC"/>
    <w:rsid w:val="001D6E5D"/>
    <w:rsid w:val="001E1A7D"/>
    <w:rsid w:val="001E30B7"/>
    <w:rsid w:val="001E420D"/>
    <w:rsid w:val="001E4887"/>
    <w:rsid w:val="001E4CC8"/>
    <w:rsid w:val="001E4CF8"/>
    <w:rsid w:val="001E53FD"/>
    <w:rsid w:val="001E546B"/>
    <w:rsid w:val="001F0188"/>
    <w:rsid w:val="001F1894"/>
    <w:rsid w:val="001F26A5"/>
    <w:rsid w:val="001F332B"/>
    <w:rsid w:val="001F5006"/>
    <w:rsid w:val="001F5C2D"/>
    <w:rsid w:val="001F655C"/>
    <w:rsid w:val="0020010D"/>
    <w:rsid w:val="002001D7"/>
    <w:rsid w:val="00200A4C"/>
    <w:rsid w:val="00202899"/>
    <w:rsid w:val="00202BE0"/>
    <w:rsid w:val="0020375E"/>
    <w:rsid w:val="00203ED0"/>
    <w:rsid w:val="00204C9F"/>
    <w:rsid w:val="00206146"/>
    <w:rsid w:val="00210CDA"/>
    <w:rsid w:val="0021200D"/>
    <w:rsid w:val="002127DE"/>
    <w:rsid w:val="00212B2B"/>
    <w:rsid w:val="00213DD7"/>
    <w:rsid w:val="0021456E"/>
    <w:rsid w:val="00214CAF"/>
    <w:rsid w:val="00217D52"/>
    <w:rsid w:val="00220B57"/>
    <w:rsid w:val="00221440"/>
    <w:rsid w:val="00221E7E"/>
    <w:rsid w:val="00222913"/>
    <w:rsid w:val="00223BF2"/>
    <w:rsid w:val="00224203"/>
    <w:rsid w:val="002249C9"/>
    <w:rsid w:val="00224C42"/>
    <w:rsid w:val="00227071"/>
    <w:rsid w:val="0023005B"/>
    <w:rsid w:val="0023026D"/>
    <w:rsid w:val="00230C72"/>
    <w:rsid w:val="0023196E"/>
    <w:rsid w:val="00233888"/>
    <w:rsid w:val="00233A71"/>
    <w:rsid w:val="002344BB"/>
    <w:rsid w:val="002373B4"/>
    <w:rsid w:val="00237D0A"/>
    <w:rsid w:val="00237ED6"/>
    <w:rsid w:val="002404AE"/>
    <w:rsid w:val="00240A0A"/>
    <w:rsid w:val="00240D02"/>
    <w:rsid w:val="00240DEC"/>
    <w:rsid w:val="00241DD9"/>
    <w:rsid w:val="00242955"/>
    <w:rsid w:val="00242ABA"/>
    <w:rsid w:val="00243067"/>
    <w:rsid w:val="002467D9"/>
    <w:rsid w:val="002473FF"/>
    <w:rsid w:val="002479C9"/>
    <w:rsid w:val="00250302"/>
    <w:rsid w:val="002519BC"/>
    <w:rsid w:val="00251E6B"/>
    <w:rsid w:val="00253D96"/>
    <w:rsid w:val="00255F58"/>
    <w:rsid w:val="00256E9F"/>
    <w:rsid w:val="0025715A"/>
    <w:rsid w:val="00263730"/>
    <w:rsid w:val="00263AAF"/>
    <w:rsid w:val="00266766"/>
    <w:rsid w:val="00271644"/>
    <w:rsid w:val="002720F2"/>
    <w:rsid w:val="0027305F"/>
    <w:rsid w:val="00274543"/>
    <w:rsid w:val="00277F34"/>
    <w:rsid w:val="00281E18"/>
    <w:rsid w:val="00282ADC"/>
    <w:rsid w:val="00282CFC"/>
    <w:rsid w:val="00284B6F"/>
    <w:rsid w:val="00285D16"/>
    <w:rsid w:val="00287009"/>
    <w:rsid w:val="00287481"/>
    <w:rsid w:val="00290C56"/>
    <w:rsid w:val="00292155"/>
    <w:rsid w:val="0029220C"/>
    <w:rsid w:val="00292EEA"/>
    <w:rsid w:val="00293D78"/>
    <w:rsid w:val="0029443D"/>
    <w:rsid w:val="00295899"/>
    <w:rsid w:val="00297CD3"/>
    <w:rsid w:val="002A0E43"/>
    <w:rsid w:val="002A2063"/>
    <w:rsid w:val="002A28AB"/>
    <w:rsid w:val="002A3884"/>
    <w:rsid w:val="002A3F22"/>
    <w:rsid w:val="002A4116"/>
    <w:rsid w:val="002A6575"/>
    <w:rsid w:val="002B0179"/>
    <w:rsid w:val="002B01B8"/>
    <w:rsid w:val="002B1665"/>
    <w:rsid w:val="002B1765"/>
    <w:rsid w:val="002B288D"/>
    <w:rsid w:val="002B2A7A"/>
    <w:rsid w:val="002B31A3"/>
    <w:rsid w:val="002B413E"/>
    <w:rsid w:val="002B4BDD"/>
    <w:rsid w:val="002B5AEA"/>
    <w:rsid w:val="002B632F"/>
    <w:rsid w:val="002B6927"/>
    <w:rsid w:val="002C13E1"/>
    <w:rsid w:val="002C1761"/>
    <w:rsid w:val="002C2E08"/>
    <w:rsid w:val="002C3909"/>
    <w:rsid w:val="002C3DBB"/>
    <w:rsid w:val="002C3EE8"/>
    <w:rsid w:val="002C4D12"/>
    <w:rsid w:val="002C5ED0"/>
    <w:rsid w:val="002C5ED1"/>
    <w:rsid w:val="002C676A"/>
    <w:rsid w:val="002C7986"/>
    <w:rsid w:val="002D072F"/>
    <w:rsid w:val="002D1420"/>
    <w:rsid w:val="002E4E1D"/>
    <w:rsid w:val="002E63FE"/>
    <w:rsid w:val="002E6EAE"/>
    <w:rsid w:val="002F02B1"/>
    <w:rsid w:val="002F05BA"/>
    <w:rsid w:val="002F1283"/>
    <w:rsid w:val="002F245D"/>
    <w:rsid w:val="002F35C0"/>
    <w:rsid w:val="002F3EA3"/>
    <w:rsid w:val="002F4F68"/>
    <w:rsid w:val="002F5B8C"/>
    <w:rsid w:val="00300C1B"/>
    <w:rsid w:val="00303D7E"/>
    <w:rsid w:val="00303DC8"/>
    <w:rsid w:val="0030554F"/>
    <w:rsid w:val="003059F3"/>
    <w:rsid w:val="00305CF7"/>
    <w:rsid w:val="003064DC"/>
    <w:rsid w:val="00307427"/>
    <w:rsid w:val="00310402"/>
    <w:rsid w:val="00312A39"/>
    <w:rsid w:val="00312F29"/>
    <w:rsid w:val="00313BAB"/>
    <w:rsid w:val="00317127"/>
    <w:rsid w:val="003177F7"/>
    <w:rsid w:val="00317983"/>
    <w:rsid w:val="003203B7"/>
    <w:rsid w:val="003220BC"/>
    <w:rsid w:val="00322F1D"/>
    <w:rsid w:val="00323FCA"/>
    <w:rsid w:val="003242DE"/>
    <w:rsid w:val="00324B20"/>
    <w:rsid w:val="00325E34"/>
    <w:rsid w:val="0032648A"/>
    <w:rsid w:val="0032686B"/>
    <w:rsid w:val="003275EE"/>
    <w:rsid w:val="003279DC"/>
    <w:rsid w:val="003309B4"/>
    <w:rsid w:val="00333D3C"/>
    <w:rsid w:val="0033445E"/>
    <w:rsid w:val="00335783"/>
    <w:rsid w:val="003413CA"/>
    <w:rsid w:val="00342431"/>
    <w:rsid w:val="00342E1B"/>
    <w:rsid w:val="00343FC0"/>
    <w:rsid w:val="003447C1"/>
    <w:rsid w:val="003469A7"/>
    <w:rsid w:val="00346C95"/>
    <w:rsid w:val="00350D3E"/>
    <w:rsid w:val="00351314"/>
    <w:rsid w:val="0035364E"/>
    <w:rsid w:val="00353904"/>
    <w:rsid w:val="003549D8"/>
    <w:rsid w:val="00354E37"/>
    <w:rsid w:val="0035528E"/>
    <w:rsid w:val="00356CFE"/>
    <w:rsid w:val="00357B92"/>
    <w:rsid w:val="00360851"/>
    <w:rsid w:val="00360ED3"/>
    <w:rsid w:val="00360F38"/>
    <w:rsid w:val="00362E11"/>
    <w:rsid w:val="00364C3E"/>
    <w:rsid w:val="00370504"/>
    <w:rsid w:val="00372B9E"/>
    <w:rsid w:val="00373662"/>
    <w:rsid w:val="00373A7C"/>
    <w:rsid w:val="00374E8F"/>
    <w:rsid w:val="00375DEC"/>
    <w:rsid w:val="00380F87"/>
    <w:rsid w:val="003830BA"/>
    <w:rsid w:val="00383B4D"/>
    <w:rsid w:val="00384103"/>
    <w:rsid w:val="00385248"/>
    <w:rsid w:val="00385325"/>
    <w:rsid w:val="00385891"/>
    <w:rsid w:val="00386D86"/>
    <w:rsid w:val="00387CE6"/>
    <w:rsid w:val="00391378"/>
    <w:rsid w:val="003938F2"/>
    <w:rsid w:val="00393E93"/>
    <w:rsid w:val="00394270"/>
    <w:rsid w:val="003948EA"/>
    <w:rsid w:val="003963C9"/>
    <w:rsid w:val="003A4667"/>
    <w:rsid w:val="003B02B4"/>
    <w:rsid w:val="003B0889"/>
    <w:rsid w:val="003B0B6F"/>
    <w:rsid w:val="003B1190"/>
    <w:rsid w:val="003B1846"/>
    <w:rsid w:val="003B2331"/>
    <w:rsid w:val="003B297C"/>
    <w:rsid w:val="003B2B9C"/>
    <w:rsid w:val="003B3439"/>
    <w:rsid w:val="003B45B1"/>
    <w:rsid w:val="003B561B"/>
    <w:rsid w:val="003B7CD0"/>
    <w:rsid w:val="003C17AC"/>
    <w:rsid w:val="003C21A4"/>
    <w:rsid w:val="003C4C67"/>
    <w:rsid w:val="003C5DD5"/>
    <w:rsid w:val="003C5FF3"/>
    <w:rsid w:val="003C65DA"/>
    <w:rsid w:val="003C7967"/>
    <w:rsid w:val="003C7D49"/>
    <w:rsid w:val="003D2716"/>
    <w:rsid w:val="003D29A7"/>
    <w:rsid w:val="003D2AC5"/>
    <w:rsid w:val="003D3004"/>
    <w:rsid w:val="003D6A50"/>
    <w:rsid w:val="003D7985"/>
    <w:rsid w:val="003D79EA"/>
    <w:rsid w:val="003E025D"/>
    <w:rsid w:val="003E0B70"/>
    <w:rsid w:val="003E12BB"/>
    <w:rsid w:val="003E4CA9"/>
    <w:rsid w:val="003E5A5D"/>
    <w:rsid w:val="003E5ED4"/>
    <w:rsid w:val="003E6B3C"/>
    <w:rsid w:val="003E7422"/>
    <w:rsid w:val="003F0D2D"/>
    <w:rsid w:val="003F27F3"/>
    <w:rsid w:val="003F2CF3"/>
    <w:rsid w:val="003F4A7A"/>
    <w:rsid w:val="003F4BA6"/>
    <w:rsid w:val="00401895"/>
    <w:rsid w:val="00404689"/>
    <w:rsid w:val="00404FA9"/>
    <w:rsid w:val="0040520A"/>
    <w:rsid w:val="00405A31"/>
    <w:rsid w:val="00407CC5"/>
    <w:rsid w:val="00407D8D"/>
    <w:rsid w:val="0041011C"/>
    <w:rsid w:val="004106D0"/>
    <w:rsid w:val="004110E4"/>
    <w:rsid w:val="00411CED"/>
    <w:rsid w:val="00412527"/>
    <w:rsid w:val="00412EF6"/>
    <w:rsid w:val="0041364E"/>
    <w:rsid w:val="00414EF9"/>
    <w:rsid w:val="0041551E"/>
    <w:rsid w:val="00416D86"/>
    <w:rsid w:val="00420EA0"/>
    <w:rsid w:val="00421961"/>
    <w:rsid w:val="00422294"/>
    <w:rsid w:val="00423B3E"/>
    <w:rsid w:val="00424CDF"/>
    <w:rsid w:val="00425F12"/>
    <w:rsid w:val="00426924"/>
    <w:rsid w:val="00426AC8"/>
    <w:rsid w:val="004326FE"/>
    <w:rsid w:val="00432C78"/>
    <w:rsid w:val="0043314B"/>
    <w:rsid w:val="00433A1D"/>
    <w:rsid w:val="00434FAC"/>
    <w:rsid w:val="00435E6D"/>
    <w:rsid w:val="00436064"/>
    <w:rsid w:val="004366EE"/>
    <w:rsid w:val="00436E98"/>
    <w:rsid w:val="00437032"/>
    <w:rsid w:val="00437B05"/>
    <w:rsid w:val="00437BD0"/>
    <w:rsid w:val="00442986"/>
    <w:rsid w:val="004429A6"/>
    <w:rsid w:val="00442B69"/>
    <w:rsid w:val="004450D1"/>
    <w:rsid w:val="00445982"/>
    <w:rsid w:val="00445A68"/>
    <w:rsid w:val="00446F60"/>
    <w:rsid w:val="00451A3A"/>
    <w:rsid w:val="0045258B"/>
    <w:rsid w:val="004529C0"/>
    <w:rsid w:val="00454130"/>
    <w:rsid w:val="0045441A"/>
    <w:rsid w:val="004565B9"/>
    <w:rsid w:val="00456859"/>
    <w:rsid w:val="0045717E"/>
    <w:rsid w:val="0045779D"/>
    <w:rsid w:val="00457A27"/>
    <w:rsid w:val="0046078C"/>
    <w:rsid w:val="0046122A"/>
    <w:rsid w:val="00461471"/>
    <w:rsid w:val="00462027"/>
    <w:rsid w:val="0046274C"/>
    <w:rsid w:val="00463D1F"/>
    <w:rsid w:val="00463E0F"/>
    <w:rsid w:val="00466FFE"/>
    <w:rsid w:val="0047010E"/>
    <w:rsid w:val="004706AF"/>
    <w:rsid w:val="00473C8F"/>
    <w:rsid w:val="00474378"/>
    <w:rsid w:val="004763FF"/>
    <w:rsid w:val="004808DF"/>
    <w:rsid w:val="00480974"/>
    <w:rsid w:val="004873BA"/>
    <w:rsid w:val="00490F06"/>
    <w:rsid w:val="0049159C"/>
    <w:rsid w:val="004922D9"/>
    <w:rsid w:val="004922F2"/>
    <w:rsid w:val="00494451"/>
    <w:rsid w:val="00495A38"/>
    <w:rsid w:val="00495FF9"/>
    <w:rsid w:val="004963CE"/>
    <w:rsid w:val="004978C1"/>
    <w:rsid w:val="004A10A0"/>
    <w:rsid w:val="004A3E18"/>
    <w:rsid w:val="004A46DB"/>
    <w:rsid w:val="004A4E8C"/>
    <w:rsid w:val="004A59B3"/>
    <w:rsid w:val="004A5B5E"/>
    <w:rsid w:val="004A6811"/>
    <w:rsid w:val="004B0563"/>
    <w:rsid w:val="004C0045"/>
    <w:rsid w:val="004C00DF"/>
    <w:rsid w:val="004C056E"/>
    <w:rsid w:val="004C1A04"/>
    <w:rsid w:val="004C39AE"/>
    <w:rsid w:val="004C483E"/>
    <w:rsid w:val="004C488D"/>
    <w:rsid w:val="004C658F"/>
    <w:rsid w:val="004C7C3B"/>
    <w:rsid w:val="004D04AB"/>
    <w:rsid w:val="004D228F"/>
    <w:rsid w:val="004D2CC5"/>
    <w:rsid w:val="004D30AD"/>
    <w:rsid w:val="004D35D6"/>
    <w:rsid w:val="004D49E7"/>
    <w:rsid w:val="004D5249"/>
    <w:rsid w:val="004D5828"/>
    <w:rsid w:val="004D5EAB"/>
    <w:rsid w:val="004D5F19"/>
    <w:rsid w:val="004D647B"/>
    <w:rsid w:val="004D6833"/>
    <w:rsid w:val="004E05ED"/>
    <w:rsid w:val="004E145A"/>
    <w:rsid w:val="004E259B"/>
    <w:rsid w:val="004E4F6A"/>
    <w:rsid w:val="004E67E6"/>
    <w:rsid w:val="004F0114"/>
    <w:rsid w:val="004F1EAF"/>
    <w:rsid w:val="004F259D"/>
    <w:rsid w:val="004F4973"/>
    <w:rsid w:val="004F4F77"/>
    <w:rsid w:val="004F56AF"/>
    <w:rsid w:val="004F61B7"/>
    <w:rsid w:val="004F65DE"/>
    <w:rsid w:val="0050053E"/>
    <w:rsid w:val="005019E7"/>
    <w:rsid w:val="00502862"/>
    <w:rsid w:val="00503C70"/>
    <w:rsid w:val="00504979"/>
    <w:rsid w:val="00504D26"/>
    <w:rsid w:val="00505294"/>
    <w:rsid w:val="00510217"/>
    <w:rsid w:val="005110BE"/>
    <w:rsid w:val="005111FE"/>
    <w:rsid w:val="00513185"/>
    <w:rsid w:val="00516812"/>
    <w:rsid w:val="00516F7E"/>
    <w:rsid w:val="0051794D"/>
    <w:rsid w:val="00523D80"/>
    <w:rsid w:val="00524253"/>
    <w:rsid w:val="00525091"/>
    <w:rsid w:val="00527D32"/>
    <w:rsid w:val="00530182"/>
    <w:rsid w:val="005304C8"/>
    <w:rsid w:val="005324C8"/>
    <w:rsid w:val="005336A2"/>
    <w:rsid w:val="00533EC0"/>
    <w:rsid w:val="005361DA"/>
    <w:rsid w:val="00540321"/>
    <w:rsid w:val="00540923"/>
    <w:rsid w:val="005409AC"/>
    <w:rsid w:val="005422DB"/>
    <w:rsid w:val="005426E8"/>
    <w:rsid w:val="00543B5B"/>
    <w:rsid w:val="00544671"/>
    <w:rsid w:val="00545A9D"/>
    <w:rsid w:val="005466B8"/>
    <w:rsid w:val="0054774F"/>
    <w:rsid w:val="00547FEA"/>
    <w:rsid w:val="00550055"/>
    <w:rsid w:val="00550153"/>
    <w:rsid w:val="00554997"/>
    <w:rsid w:val="00555CC4"/>
    <w:rsid w:val="005615F4"/>
    <w:rsid w:val="005632F5"/>
    <w:rsid w:val="005634BF"/>
    <w:rsid w:val="005647A2"/>
    <w:rsid w:val="00564883"/>
    <w:rsid w:val="00565609"/>
    <w:rsid w:val="005656AE"/>
    <w:rsid w:val="00565AC3"/>
    <w:rsid w:val="005672AE"/>
    <w:rsid w:val="005701A7"/>
    <w:rsid w:val="005707A0"/>
    <w:rsid w:val="005722FD"/>
    <w:rsid w:val="00573C9B"/>
    <w:rsid w:val="00574AC5"/>
    <w:rsid w:val="00576EB6"/>
    <w:rsid w:val="00577A99"/>
    <w:rsid w:val="00577C9A"/>
    <w:rsid w:val="005815E8"/>
    <w:rsid w:val="00582541"/>
    <w:rsid w:val="00583364"/>
    <w:rsid w:val="0058437E"/>
    <w:rsid w:val="00584D6F"/>
    <w:rsid w:val="0058580F"/>
    <w:rsid w:val="00585B25"/>
    <w:rsid w:val="0058700E"/>
    <w:rsid w:val="005876EE"/>
    <w:rsid w:val="0058777F"/>
    <w:rsid w:val="00590C4A"/>
    <w:rsid w:val="00591646"/>
    <w:rsid w:val="00591FFF"/>
    <w:rsid w:val="005930CC"/>
    <w:rsid w:val="00594DD1"/>
    <w:rsid w:val="005973B9"/>
    <w:rsid w:val="005974C0"/>
    <w:rsid w:val="005979E5"/>
    <w:rsid w:val="005A0F02"/>
    <w:rsid w:val="005A158A"/>
    <w:rsid w:val="005A1EF6"/>
    <w:rsid w:val="005A3196"/>
    <w:rsid w:val="005A5291"/>
    <w:rsid w:val="005A5DD2"/>
    <w:rsid w:val="005A7A57"/>
    <w:rsid w:val="005B1785"/>
    <w:rsid w:val="005B1F7A"/>
    <w:rsid w:val="005B2A1A"/>
    <w:rsid w:val="005B33A5"/>
    <w:rsid w:val="005B3C7C"/>
    <w:rsid w:val="005B6525"/>
    <w:rsid w:val="005B69E9"/>
    <w:rsid w:val="005C02F0"/>
    <w:rsid w:val="005C0CB6"/>
    <w:rsid w:val="005C1919"/>
    <w:rsid w:val="005C1FEE"/>
    <w:rsid w:val="005C23E6"/>
    <w:rsid w:val="005C375A"/>
    <w:rsid w:val="005C3E6B"/>
    <w:rsid w:val="005C52A4"/>
    <w:rsid w:val="005C6261"/>
    <w:rsid w:val="005C64F7"/>
    <w:rsid w:val="005D05C7"/>
    <w:rsid w:val="005D3EDC"/>
    <w:rsid w:val="005D5C27"/>
    <w:rsid w:val="005E02BA"/>
    <w:rsid w:val="005E10FA"/>
    <w:rsid w:val="005E1903"/>
    <w:rsid w:val="005E265A"/>
    <w:rsid w:val="005E4A24"/>
    <w:rsid w:val="005E51D9"/>
    <w:rsid w:val="005E5EDF"/>
    <w:rsid w:val="005E6475"/>
    <w:rsid w:val="005E7F57"/>
    <w:rsid w:val="005F0345"/>
    <w:rsid w:val="005F0E77"/>
    <w:rsid w:val="005F1264"/>
    <w:rsid w:val="005F3353"/>
    <w:rsid w:val="005F5081"/>
    <w:rsid w:val="005F655A"/>
    <w:rsid w:val="005F71B3"/>
    <w:rsid w:val="0060172B"/>
    <w:rsid w:val="00602C5B"/>
    <w:rsid w:val="00603A20"/>
    <w:rsid w:val="00603D99"/>
    <w:rsid w:val="00606A6E"/>
    <w:rsid w:val="00606DCC"/>
    <w:rsid w:val="00606F0B"/>
    <w:rsid w:val="00610473"/>
    <w:rsid w:val="00611176"/>
    <w:rsid w:val="00612122"/>
    <w:rsid w:val="006129F9"/>
    <w:rsid w:val="00613A63"/>
    <w:rsid w:val="006146EA"/>
    <w:rsid w:val="006170C0"/>
    <w:rsid w:val="00621173"/>
    <w:rsid w:val="006212C1"/>
    <w:rsid w:val="006212E7"/>
    <w:rsid w:val="00622258"/>
    <w:rsid w:val="006223CA"/>
    <w:rsid w:val="006223E2"/>
    <w:rsid w:val="00623530"/>
    <w:rsid w:val="006266D1"/>
    <w:rsid w:val="00626905"/>
    <w:rsid w:val="006316DF"/>
    <w:rsid w:val="00636313"/>
    <w:rsid w:val="006378E6"/>
    <w:rsid w:val="00643C86"/>
    <w:rsid w:val="00643EEC"/>
    <w:rsid w:val="00652F44"/>
    <w:rsid w:val="00653AC3"/>
    <w:rsid w:val="00654F24"/>
    <w:rsid w:val="00655967"/>
    <w:rsid w:val="00656907"/>
    <w:rsid w:val="00656ABB"/>
    <w:rsid w:val="00657286"/>
    <w:rsid w:val="00661617"/>
    <w:rsid w:val="00662E6C"/>
    <w:rsid w:val="00665A5E"/>
    <w:rsid w:val="00667928"/>
    <w:rsid w:val="00670E7C"/>
    <w:rsid w:val="006711A8"/>
    <w:rsid w:val="006712CE"/>
    <w:rsid w:val="00673729"/>
    <w:rsid w:val="00674E5E"/>
    <w:rsid w:val="00676097"/>
    <w:rsid w:val="00681099"/>
    <w:rsid w:val="006825EF"/>
    <w:rsid w:val="00682636"/>
    <w:rsid w:val="00683CDB"/>
    <w:rsid w:val="006869A1"/>
    <w:rsid w:val="00690F16"/>
    <w:rsid w:val="00691677"/>
    <w:rsid w:val="006920F8"/>
    <w:rsid w:val="0069338E"/>
    <w:rsid w:val="0069436E"/>
    <w:rsid w:val="006974A7"/>
    <w:rsid w:val="0069768D"/>
    <w:rsid w:val="006A04B0"/>
    <w:rsid w:val="006A1681"/>
    <w:rsid w:val="006A1847"/>
    <w:rsid w:val="006A2E68"/>
    <w:rsid w:val="006A3A9F"/>
    <w:rsid w:val="006A3F73"/>
    <w:rsid w:val="006A66FB"/>
    <w:rsid w:val="006A6916"/>
    <w:rsid w:val="006B108E"/>
    <w:rsid w:val="006B28CB"/>
    <w:rsid w:val="006B3405"/>
    <w:rsid w:val="006B3EEB"/>
    <w:rsid w:val="006B48B8"/>
    <w:rsid w:val="006B7344"/>
    <w:rsid w:val="006B7E68"/>
    <w:rsid w:val="006C0CD9"/>
    <w:rsid w:val="006C140F"/>
    <w:rsid w:val="006C2F03"/>
    <w:rsid w:val="006C4DFE"/>
    <w:rsid w:val="006C6E16"/>
    <w:rsid w:val="006C7750"/>
    <w:rsid w:val="006D44BA"/>
    <w:rsid w:val="006D4F5B"/>
    <w:rsid w:val="006D6076"/>
    <w:rsid w:val="006D6167"/>
    <w:rsid w:val="006E35B1"/>
    <w:rsid w:val="006E3D79"/>
    <w:rsid w:val="006E6459"/>
    <w:rsid w:val="006E6B7E"/>
    <w:rsid w:val="006E71C4"/>
    <w:rsid w:val="006E7CB4"/>
    <w:rsid w:val="006F023A"/>
    <w:rsid w:val="006F0520"/>
    <w:rsid w:val="006F2CA2"/>
    <w:rsid w:val="006F3D2B"/>
    <w:rsid w:val="006F6E96"/>
    <w:rsid w:val="006F7610"/>
    <w:rsid w:val="006F7BD8"/>
    <w:rsid w:val="00703CA3"/>
    <w:rsid w:val="00705679"/>
    <w:rsid w:val="007116AC"/>
    <w:rsid w:val="00712B1A"/>
    <w:rsid w:val="007137E0"/>
    <w:rsid w:val="00713DCA"/>
    <w:rsid w:val="0071539C"/>
    <w:rsid w:val="007158F3"/>
    <w:rsid w:val="00716841"/>
    <w:rsid w:val="0071787C"/>
    <w:rsid w:val="00722A8F"/>
    <w:rsid w:val="00722F6F"/>
    <w:rsid w:val="00723C99"/>
    <w:rsid w:val="00723DBC"/>
    <w:rsid w:val="007252CF"/>
    <w:rsid w:val="007268D4"/>
    <w:rsid w:val="00727E7F"/>
    <w:rsid w:val="00740995"/>
    <w:rsid w:val="00740E8E"/>
    <w:rsid w:val="00741484"/>
    <w:rsid w:val="0074258E"/>
    <w:rsid w:val="00743DE1"/>
    <w:rsid w:val="00744AC4"/>
    <w:rsid w:val="007459B3"/>
    <w:rsid w:val="00747DD7"/>
    <w:rsid w:val="007501E8"/>
    <w:rsid w:val="00750C01"/>
    <w:rsid w:val="007512D1"/>
    <w:rsid w:val="00752270"/>
    <w:rsid w:val="00755818"/>
    <w:rsid w:val="007563BF"/>
    <w:rsid w:val="0076069E"/>
    <w:rsid w:val="0076117A"/>
    <w:rsid w:val="007613E8"/>
    <w:rsid w:val="00762299"/>
    <w:rsid w:val="007656F9"/>
    <w:rsid w:val="00765938"/>
    <w:rsid w:val="0076599B"/>
    <w:rsid w:val="00766957"/>
    <w:rsid w:val="00767735"/>
    <w:rsid w:val="007724E2"/>
    <w:rsid w:val="00774211"/>
    <w:rsid w:val="00774454"/>
    <w:rsid w:val="00774D26"/>
    <w:rsid w:val="00775733"/>
    <w:rsid w:val="00775825"/>
    <w:rsid w:val="00777A2F"/>
    <w:rsid w:val="00781EFA"/>
    <w:rsid w:val="00792E53"/>
    <w:rsid w:val="00793867"/>
    <w:rsid w:val="00794B95"/>
    <w:rsid w:val="00795161"/>
    <w:rsid w:val="00796094"/>
    <w:rsid w:val="00797285"/>
    <w:rsid w:val="0079777F"/>
    <w:rsid w:val="00797A03"/>
    <w:rsid w:val="007A1A8D"/>
    <w:rsid w:val="007A4CFC"/>
    <w:rsid w:val="007A67F2"/>
    <w:rsid w:val="007A7CC5"/>
    <w:rsid w:val="007B1B1D"/>
    <w:rsid w:val="007B1BF4"/>
    <w:rsid w:val="007B29EC"/>
    <w:rsid w:val="007B39EC"/>
    <w:rsid w:val="007B491E"/>
    <w:rsid w:val="007B5344"/>
    <w:rsid w:val="007B6C9C"/>
    <w:rsid w:val="007B76D7"/>
    <w:rsid w:val="007C1544"/>
    <w:rsid w:val="007C2A04"/>
    <w:rsid w:val="007C3991"/>
    <w:rsid w:val="007C48DD"/>
    <w:rsid w:val="007C5334"/>
    <w:rsid w:val="007C5AAA"/>
    <w:rsid w:val="007C60BA"/>
    <w:rsid w:val="007C7104"/>
    <w:rsid w:val="007D2D1F"/>
    <w:rsid w:val="007D67A3"/>
    <w:rsid w:val="007D67BB"/>
    <w:rsid w:val="007E1685"/>
    <w:rsid w:val="007E47D1"/>
    <w:rsid w:val="007E56B2"/>
    <w:rsid w:val="007E5E3B"/>
    <w:rsid w:val="007E6435"/>
    <w:rsid w:val="007E6E5D"/>
    <w:rsid w:val="007E6F1D"/>
    <w:rsid w:val="007E72D2"/>
    <w:rsid w:val="007F041E"/>
    <w:rsid w:val="007F2689"/>
    <w:rsid w:val="007F2FD0"/>
    <w:rsid w:val="007F34D0"/>
    <w:rsid w:val="007F59BB"/>
    <w:rsid w:val="007F7C89"/>
    <w:rsid w:val="00802726"/>
    <w:rsid w:val="00804033"/>
    <w:rsid w:val="00805634"/>
    <w:rsid w:val="00806470"/>
    <w:rsid w:val="00806F47"/>
    <w:rsid w:val="00810FAE"/>
    <w:rsid w:val="00811DFC"/>
    <w:rsid w:val="0081526A"/>
    <w:rsid w:val="00815B6A"/>
    <w:rsid w:val="00820B04"/>
    <w:rsid w:val="00822F3C"/>
    <w:rsid w:val="00823477"/>
    <w:rsid w:val="00824A09"/>
    <w:rsid w:val="00824C35"/>
    <w:rsid w:val="008273DE"/>
    <w:rsid w:val="008277E1"/>
    <w:rsid w:val="00830BC4"/>
    <w:rsid w:val="008318AA"/>
    <w:rsid w:val="00831909"/>
    <w:rsid w:val="00832B36"/>
    <w:rsid w:val="00832C2B"/>
    <w:rsid w:val="00834056"/>
    <w:rsid w:val="00834DD3"/>
    <w:rsid w:val="0083507C"/>
    <w:rsid w:val="0083517C"/>
    <w:rsid w:val="0083611D"/>
    <w:rsid w:val="008365A2"/>
    <w:rsid w:val="008370C4"/>
    <w:rsid w:val="00837AEE"/>
    <w:rsid w:val="0084184F"/>
    <w:rsid w:val="00841EA7"/>
    <w:rsid w:val="00845242"/>
    <w:rsid w:val="008517D4"/>
    <w:rsid w:val="00852E85"/>
    <w:rsid w:val="00854D8D"/>
    <w:rsid w:val="0085514E"/>
    <w:rsid w:val="008557E6"/>
    <w:rsid w:val="00855C5E"/>
    <w:rsid w:val="008617E2"/>
    <w:rsid w:val="008623FD"/>
    <w:rsid w:val="00864AA5"/>
    <w:rsid w:val="00865071"/>
    <w:rsid w:val="00865469"/>
    <w:rsid w:val="008654A7"/>
    <w:rsid w:val="00867929"/>
    <w:rsid w:val="00870DDA"/>
    <w:rsid w:val="0087257F"/>
    <w:rsid w:val="00873AD0"/>
    <w:rsid w:val="00873B23"/>
    <w:rsid w:val="008741FC"/>
    <w:rsid w:val="00874BC3"/>
    <w:rsid w:val="0087573B"/>
    <w:rsid w:val="00875F5D"/>
    <w:rsid w:val="008761D2"/>
    <w:rsid w:val="00881657"/>
    <w:rsid w:val="008816DF"/>
    <w:rsid w:val="00881CD7"/>
    <w:rsid w:val="00881CFE"/>
    <w:rsid w:val="00882687"/>
    <w:rsid w:val="0088322E"/>
    <w:rsid w:val="008849A3"/>
    <w:rsid w:val="00885E85"/>
    <w:rsid w:val="008863D1"/>
    <w:rsid w:val="00886E8D"/>
    <w:rsid w:val="008873B1"/>
    <w:rsid w:val="008875F6"/>
    <w:rsid w:val="00887C0C"/>
    <w:rsid w:val="00890046"/>
    <w:rsid w:val="008927C4"/>
    <w:rsid w:val="00893FEB"/>
    <w:rsid w:val="00894FB5"/>
    <w:rsid w:val="008A00D7"/>
    <w:rsid w:val="008A15B4"/>
    <w:rsid w:val="008A451E"/>
    <w:rsid w:val="008A5DAE"/>
    <w:rsid w:val="008A5ECF"/>
    <w:rsid w:val="008A6F2F"/>
    <w:rsid w:val="008A7428"/>
    <w:rsid w:val="008A7923"/>
    <w:rsid w:val="008B1156"/>
    <w:rsid w:val="008B142C"/>
    <w:rsid w:val="008B22EC"/>
    <w:rsid w:val="008B234B"/>
    <w:rsid w:val="008B50D8"/>
    <w:rsid w:val="008B644D"/>
    <w:rsid w:val="008C1C4F"/>
    <w:rsid w:val="008C2946"/>
    <w:rsid w:val="008C2949"/>
    <w:rsid w:val="008C5B8B"/>
    <w:rsid w:val="008C6D4E"/>
    <w:rsid w:val="008C6EFE"/>
    <w:rsid w:val="008D00C4"/>
    <w:rsid w:val="008D0A1F"/>
    <w:rsid w:val="008D2854"/>
    <w:rsid w:val="008D3214"/>
    <w:rsid w:val="008D3A4D"/>
    <w:rsid w:val="008D5C90"/>
    <w:rsid w:val="008D70B7"/>
    <w:rsid w:val="008E0596"/>
    <w:rsid w:val="008E09DD"/>
    <w:rsid w:val="008E34B6"/>
    <w:rsid w:val="008E5253"/>
    <w:rsid w:val="008E5814"/>
    <w:rsid w:val="008F0692"/>
    <w:rsid w:val="008F50E0"/>
    <w:rsid w:val="008F5F60"/>
    <w:rsid w:val="008F6B04"/>
    <w:rsid w:val="008F7225"/>
    <w:rsid w:val="009031AA"/>
    <w:rsid w:val="00903C2F"/>
    <w:rsid w:val="00905C8A"/>
    <w:rsid w:val="00906702"/>
    <w:rsid w:val="009068FD"/>
    <w:rsid w:val="00906AE7"/>
    <w:rsid w:val="00906C70"/>
    <w:rsid w:val="00906CD3"/>
    <w:rsid w:val="009114A9"/>
    <w:rsid w:val="009122AA"/>
    <w:rsid w:val="00912B9A"/>
    <w:rsid w:val="00912F91"/>
    <w:rsid w:val="00914DB6"/>
    <w:rsid w:val="0091690A"/>
    <w:rsid w:val="00917CA3"/>
    <w:rsid w:val="00920F85"/>
    <w:rsid w:val="0092167B"/>
    <w:rsid w:val="0092177B"/>
    <w:rsid w:val="00921FBA"/>
    <w:rsid w:val="00923382"/>
    <w:rsid w:val="009259D7"/>
    <w:rsid w:val="00926461"/>
    <w:rsid w:val="00926B96"/>
    <w:rsid w:val="00930000"/>
    <w:rsid w:val="00930661"/>
    <w:rsid w:val="00930C24"/>
    <w:rsid w:val="00930E80"/>
    <w:rsid w:val="009314F6"/>
    <w:rsid w:val="00931B19"/>
    <w:rsid w:val="00931B81"/>
    <w:rsid w:val="009332DE"/>
    <w:rsid w:val="00933708"/>
    <w:rsid w:val="00935C12"/>
    <w:rsid w:val="0093771D"/>
    <w:rsid w:val="00937CC9"/>
    <w:rsid w:val="0094075C"/>
    <w:rsid w:val="00940817"/>
    <w:rsid w:val="00944137"/>
    <w:rsid w:val="00944660"/>
    <w:rsid w:val="009459F8"/>
    <w:rsid w:val="00945BFA"/>
    <w:rsid w:val="00947B0B"/>
    <w:rsid w:val="009501D0"/>
    <w:rsid w:val="009506DC"/>
    <w:rsid w:val="009509C1"/>
    <w:rsid w:val="00951625"/>
    <w:rsid w:val="00952706"/>
    <w:rsid w:val="00952A5B"/>
    <w:rsid w:val="009545E6"/>
    <w:rsid w:val="00955417"/>
    <w:rsid w:val="009563FA"/>
    <w:rsid w:val="0096053C"/>
    <w:rsid w:val="009614AC"/>
    <w:rsid w:val="009620D6"/>
    <w:rsid w:val="0096241B"/>
    <w:rsid w:val="00967AEF"/>
    <w:rsid w:val="00967EF9"/>
    <w:rsid w:val="009714F8"/>
    <w:rsid w:val="00971936"/>
    <w:rsid w:val="009721FA"/>
    <w:rsid w:val="009729BB"/>
    <w:rsid w:val="009730D7"/>
    <w:rsid w:val="00975557"/>
    <w:rsid w:val="0097608E"/>
    <w:rsid w:val="009769F0"/>
    <w:rsid w:val="00980946"/>
    <w:rsid w:val="009816EA"/>
    <w:rsid w:val="00984699"/>
    <w:rsid w:val="00986A40"/>
    <w:rsid w:val="009914D0"/>
    <w:rsid w:val="00991B52"/>
    <w:rsid w:val="0099360C"/>
    <w:rsid w:val="009936AA"/>
    <w:rsid w:val="009943AE"/>
    <w:rsid w:val="0099552C"/>
    <w:rsid w:val="00997698"/>
    <w:rsid w:val="009A0C60"/>
    <w:rsid w:val="009A180C"/>
    <w:rsid w:val="009A1E7F"/>
    <w:rsid w:val="009A2108"/>
    <w:rsid w:val="009A214F"/>
    <w:rsid w:val="009A3DFC"/>
    <w:rsid w:val="009A52EE"/>
    <w:rsid w:val="009A61D7"/>
    <w:rsid w:val="009A709F"/>
    <w:rsid w:val="009B05B9"/>
    <w:rsid w:val="009B05E2"/>
    <w:rsid w:val="009B2950"/>
    <w:rsid w:val="009B3D41"/>
    <w:rsid w:val="009C2B01"/>
    <w:rsid w:val="009C346E"/>
    <w:rsid w:val="009C3827"/>
    <w:rsid w:val="009C741E"/>
    <w:rsid w:val="009C7715"/>
    <w:rsid w:val="009C7D90"/>
    <w:rsid w:val="009C7FB4"/>
    <w:rsid w:val="009D07A3"/>
    <w:rsid w:val="009D0C0E"/>
    <w:rsid w:val="009D0DE1"/>
    <w:rsid w:val="009D2EA0"/>
    <w:rsid w:val="009D2F8C"/>
    <w:rsid w:val="009D4E66"/>
    <w:rsid w:val="009E070B"/>
    <w:rsid w:val="009E1998"/>
    <w:rsid w:val="009E2159"/>
    <w:rsid w:val="009E390F"/>
    <w:rsid w:val="009E4802"/>
    <w:rsid w:val="009E4B3F"/>
    <w:rsid w:val="009E630A"/>
    <w:rsid w:val="009F345E"/>
    <w:rsid w:val="009F371C"/>
    <w:rsid w:val="009F393A"/>
    <w:rsid w:val="009F46CD"/>
    <w:rsid w:val="009F61A0"/>
    <w:rsid w:val="009F7161"/>
    <w:rsid w:val="009F7496"/>
    <w:rsid w:val="009F7C99"/>
    <w:rsid w:val="00A00E44"/>
    <w:rsid w:val="00A00E61"/>
    <w:rsid w:val="00A02D23"/>
    <w:rsid w:val="00A0554F"/>
    <w:rsid w:val="00A06D46"/>
    <w:rsid w:val="00A10DB0"/>
    <w:rsid w:val="00A11256"/>
    <w:rsid w:val="00A114DA"/>
    <w:rsid w:val="00A1161C"/>
    <w:rsid w:val="00A13F8D"/>
    <w:rsid w:val="00A14B77"/>
    <w:rsid w:val="00A16999"/>
    <w:rsid w:val="00A222B2"/>
    <w:rsid w:val="00A23E10"/>
    <w:rsid w:val="00A24663"/>
    <w:rsid w:val="00A24E43"/>
    <w:rsid w:val="00A24F07"/>
    <w:rsid w:val="00A2508A"/>
    <w:rsid w:val="00A257A1"/>
    <w:rsid w:val="00A30018"/>
    <w:rsid w:val="00A3064C"/>
    <w:rsid w:val="00A3070D"/>
    <w:rsid w:val="00A328FB"/>
    <w:rsid w:val="00A32ADC"/>
    <w:rsid w:val="00A32C69"/>
    <w:rsid w:val="00A376D2"/>
    <w:rsid w:val="00A37EDE"/>
    <w:rsid w:val="00A4168D"/>
    <w:rsid w:val="00A42514"/>
    <w:rsid w:val="00A44044"/>
    <w:rsid w:val="00A45A2A"/>
    <w:rsid w:val="00A46051"/>
    <w:rsid w:val="00A46212"/>
    <w:rsid w:val="00A46561"/>
    <w:rsid w:val="00A467B1"/>
    <w:rsid w:val="00A46F53"/>
    <w:rsid w:val="00A47744"/>
    <w:rsid w:val="00A47885"/>
    <w:rsid w:val="00A47A65"/>
    <w:rsid w:val="00A547E0"/>
    <w:rsid w:val="00A55FB2"/>
    <w:rsid w:val="00A566F6"/>
    <w:rsid w:val="00A56C7B"/>
    <w:rsid w:val="00A57E24"/>
    <w:rsid w:val="00A61105"/>
    <w:rsid w:val="00A616F8"/>
    <w:rsid w:val="00A61F75"/>
    <w:rsid w:val="00A620DE"/>
    <w:rsid w:val="00A62934"/>
    <w:rsid w:val="00A64681"/>
    <w:rsid w:val="00A64DC2"/>
    <w:rsid w:val="00A66972"/>
    <w:rsid w:val="00A71675"/>
    <w:rsid w:val="00A72CF3"/>
    <w:rsid w:val="00A72DAB"/>
    <w:rsid w:val="00A73D23"/>
    <w:rsid w:val="00A74625"/>
    <w:rsid w:val="00A74709"/>
    <w:rsid w:val="00A74E44"/>
    <w:rsid w:val="00A750D4"/>
    <w:rsid w:val="00A7564F"/>
    <w:rsid w:val="00A805D7"/>
    <w:rsid w:val="00A824A2"/>
    <w:rsid w:val="00A849B3"/>
    <w:rsid w:val="00A86B14"/>
    <w:rsid w:val="00A86BA3"/>
    <w:rsid w:val="00A92B24"/>
    <w:rsid w:val="00AA17F0"/>
    <w:rsid w:val="00AA2744"/>
    <w:rsid w:val="00AA3108"/>
    <w:rsid w:val="00AA47C2"/>
    <w:rsid w:val="00AA4F30"/>
    <w:rsid w:val="00AA6451"/>
    <w:rsid w:val="00AB05E6"/>
    <w:rsid w:val="00AB141E"/>
    <w:rsid w:val="00AB1469"/>
    <w:rsid w:val="00AB2328"/>
    <w:rsid w:val="00AB25D6"/>
    <w:rsid w:val="00AB3A5E"/>
    <w:rsid w:val="00AB5739"/>
    <w:rsid w:val="00AB5959"/>
    <w:rsid w:val="00AC0F2A"/>
    <w:rsid w:val="00AC291D"/>
    <w:rsid w:val="00AC2A84"/>
    <w:rsid w:val="00AC315B"/>
    <w:rsid w:val="00AC3834"/>
    <w:rsid w:val="00AC4666"/>
    <w:rsid w:val="00AC4B54"/>
    <w:rsid w:val="00AC518C"/>
    <w:rsid w:val="00AC55A1"/>
    <w:rsid w:val="00AC682C"/>
    <w:rsid w:val="00AD0A10"/>
    <w:rsid w:val="00AD1427"/>
    <w:rsid w:val="00AD3DED"/>
    <w:rsid w:val="00AE1686"/>
    <w:rsid w:val="00AE1AD8"/>
    <w:rsid w:val="00AE5D17"/>
    <w:rsid w:val="00AE5F8B"/>
    <w:rsid w:val="00AE79A4"/>
    <w:rsid w:val="00AF015D"/>
    <w:rsid w:val="00AF0DDF"/>
    <w:rsid w:val="00AF0E13"/>
    <w:rsid w:val="00AF1E9A"/>
    <w:rsid w:val="00AF454F"/>
    <w:rsid w:val="00AF6A33"/>
    <w:rsid w:val="00AF78DD"/>
    <w:rsid w:val="00B016F5"/>
    <w:rsid w:val="00B023D8"/>
    <w:rsid w:val="00B033ED"/>
    <w:rsid w:val="00B0349A"/>
    <w:rsid w:val="00B0352A"/>
    <w:rsid w:val="00B052A8"/>
    <w:rsid w:val="00B07E38"/>
    <w:rsid w:val="00B10058"/>
    <w:rsid w:val="00B10968"/>
    <w:rsid w:val="00B11110"/>
    <w:rsid w:val="00B1176E"/>
    <w:rsid w:val="00B13358"/>
    <w:rsid w:val="00B14ACA"/>
    <w:rsid w:val="00B17601"/>
    <w:rsid w:val="00B17617"/>
    <w:rsid w:val="00B215F9"/>
    <w:rsid w:val="00B21B5F"/>
    <w:rsid w:val="00B2362F"/>
    <w:rsid w:val="00B253D0"/>
    <w:rsid w:val="00B25715"/>
    <w:rsid w:val="00B26046"/>
    <w:rsid w:val="00B26BA3"/>
    <w:rsid w:val="00B27A4B"/>
    <w:rsid w:val="00B27C73"/>
    <w:rsid w:val="00B31843"/>
    <w:rsid w:val="00B33414"/>
    <w:rsid w:val="00B335CE"/>
    <w:rsid w:val="00B35E28"/>
    <w:rsid w:val="00B360B2"/>
    <w:rsid w:val="00B3701D"/>
    <w:rsid w:val="00B37B0F"/>
    <w:rsid w:val="00B37B88"/>
    <w:rsid w:val="00B40A86"/>
    <w:rsid w:val="00B411B7"/>
    <w:rsid w:val="00B413E5"/>
    <w:rsid w:val="00B43FB6"/>
    <w:rsid w:val="00B44E42"/>
    <w:rsid w:val="00B52773"/>
    <w:rsid w:val="00B52EFD"/>
    <w:rsid w:val="00B538F4"/>
    <w:rsid w:val="00B55144"/>
    <w:rsid w:val="00B5529B"/>
    <w:rsid w:val="00B552FE"/>
    <w:rsid w:val="00B55560"/>
    <w:rsid w:val="00B630EC"/>
    <w:rsid w:val="00B6514C"/>
    <w:rsid w:val="00B654BE"/>
    <w:rsid w:val="00B66149"/>
    <w:rsid w:val="00B67C48"/>
    <w:rsid w:val="00B758CA"/>
    <w:rsid w:val="00B76950"/>
    <w:rsid w:val="00B80BCF"/>
    <w:rsid w:val="00B81476"/>
    <w:rsid w:val="00B82F91"/>
    <w:rsid w:val="00B906D4"/>
    <w:rsid w:val="00B90979"/>
    <w:rsid w:val="00B92DC6"/>
    <w:rsid w:val="00B92F32"/>
    <w:rsid w:val="00B93698"/>
    <w:rsid w:val="00B94067"/>
    <w:rsid w:val="00B9507A"/>
    <w:rsid w:val="00B952DC"/>
    <w:rsid w:val="00B95BFA"/>
    <w:rsid w:val="00B965A6"/>
    <w:rsid w:val="00B97B5E"/>
    <w:rsid w:val="00BA1E0C"/>
    <w:rsid w:val="00BA1FE7"/>
    <w:rsid w:val="00BA6AE5"/>
    <w:rsid w:val="00BB1E97"/>
    <w:rsid w:val="00BB4053"/>
    <w:rsid w:val="00BB4AE3"/>
    <w:rsid w:val="00BB6F7E"/>
    <w:rsid w:val="00BC208F"/>
    <w:rsid w:val="00BC3918"/>
    <w:rsid w:val="00BC4D6D"/>
    <w:rsid w:val="00BC680F"/>
    <w:rsid w:val="00BC6978"/>
    <w:rsid w:val="00BC69A6"/>
    <w:rsid w:val="00BC7B1E"/>
    <w:rsid w:val="00BD03FF"/>
    <w:rsid w:val="00BD1208"/>
    <w:rsid w:val="00BD15E1"/>
    <w:rsid w:val="00BD31C0"/>
    <w:rsid w:val="00BD3767"/>
    <w:rsid w:val="00BD4FE3"/>
    <w:rsid w:val="00BD7004"/>
    <w:rsid w:val="00BD7E02"/>
    <w:rsid w:val="00BE036F"/>
    <w:rsid w:val="00BE0852"/>
    <w:rsid w:val="00BE2545"/>
    <w:rsid w:val="00BE31FA"/>
    <w:rsid w:val="00BE3890"/>
    <w:rsid w:val="00BE59CF"/>
    <w:rsid w:val="00BE66FD"/>
    <w:rsid w:val="00BE7B98"/>
    <w:rsid w:val="00BE7D50"/>
    <w:rsid w:val="00BE7E82"/>
    <w:rsid w:val="00BF000D"/>
    <w:rsid w:val="00BF1D01"/>
    <w:rsid w:val="00C028A5"/>
    <w:rsid w:val="00C042A4"/>
    <w:rsid w:val="00C047DE"/>
    <w:rsid w:val="00C0495D"/>
    <w:rsid w:val="00C04BEA"/>
    <w:rsid w:val="00C05928"/>
    <w:rsid w:val="00C0618F"/>
    <w:rsid w:val="00C06DDF"/>
    <w:rsid w:val="00C1592C"/>
    <w:rsid w:val="00C15DA1"/>
    <w:rsid w:val="00C15F53"/>
    <w:rsid w:val="00C17E6F"/>
    <w:rsid w:val="00C20154"/>
    <w:rsid w:val="00C201B6"/>
    <w:rsid w:val="00C20635"/>
    <w:rsid w:val="00C21607"/>
    <w:rsid w:val="00C225FB"/>
    <w:rsid w:val="00C23857"/>
    <w:rsid w:val="00C34561"/>
    <w:rsid w:val="00C3641B"/>
    <w:rsid w:val="00C4193B"/>
    <w:rsid w:val="00C42E7A"/>
    <w:rsid w:val="00C42E91"/>
    <w:rsid w:val="00C43387"/>
    <w:rsid w:val="00C4376E"/>
    <w:rsid w:val="00C43953"/>
    <w:rsid w:val="00C44F61"/>
    <w:rsid w:val="00C45D48"/>
    <w:rsid w:val="00C47647"/>
    <w:rsid w:val="00C52514"/>
    <w:rsid w:val="00C52BB8"/>
    <w:rsid w:val="00C52F4C"/>
    <w:rsid w:val="00C5320D"/>
    <w:rsid w:val="00C54AD6"/>
    <w:rsid w:val="00C54BC2"/>
    <w:rsid w:val="00C565D6"/>
    <w:rsid w:val="00C572D9"/>
    <w:rsid w:val="00C629D4"/>
    <w:rsid w:val="00C62E72"/>
    <w:rsid w:val="00C64D95"/>
    <w:rsid w:val="00C654C2"/>
    <w:rsid w:val="00C65E80"/>
    <w:rsid w:val="00C671BE"/>
    <w:rsid w:val="00C67F69"/>
    <w:rsid w:val="00C703F5"/>
    <w:rsid w:val="00C70411"/>
    <w:rsid w:val="00C7067F"/>
    <w:rsid w:val="00C70D65"/>
    <w:rsid w:val="00C724EC"/>
    <w:rsid w:val="00C72CF4"/>
    <w:rsid w:val="00C75468"/>
    <w:rsid w:val="00C75C2F"/>
    <w:rsid w:val="00C80C12"/>
    <w:rsid w:val="00C810A6"/>
    <w:rsid w:val="00C838D8"/>
    <w:rsid w:val="00C84047"/>
    <w:rsid w:val="00C84993"/>
    <w:rsid w:val="00C85EE7"/>
    <w:rsid w:val="00C910D0"/>
    <w:rsid w:val="00C91A16"/>
    <w:rsid w:val="00C9206D"/>
    <w:rsid w:val="00C92DAE"/>
    <w:rsid w:val="00C94F24"/>
    <w:rsid w:val="00C95784"/>
    <w:rsid w:val="00C965DC"/>
    <w:rsid w:val="00CA0D1C"/>
    <w:rsid w:val="00CA1211"/>
    <w:rsid w:val="00CA1E18"/>
    <w:rsid w:val="00CA29E2"/>
    <w:rsid w:val="00CA3C41"/>
    <w:rsid w:val="00CA410D"/>
    <w:rsid w:val="00CA496F"/>
    <w:rsid w:val="00CA4BD6"/>
    <w:rsid w:val="00CA5498"/>
    <w:rsid w:val="00CA6535"/>
    <w:rsid w:val="00CA6861"/>
    <w:rsid w:val="00CA7E16"/>
    <w:rsid w:val="00CB00A7"/>
    <w:rsid w:val="00CB301E"/>
    <w:rsid w:val="00CB40E0"/>
    <w:rsid w:val="00CB71CF"/>
    <w:rsid w:val="00CB73F9"/>
    <w:rsid w:val="00CB76B1"/>
    <w:rsid w:val="00CC1D9A"/>
    <w:rsid w:val="00CC347C"/>
    <w:rsid w:val="00CC43A0"/>
    <w:rsid w:val="00CC4703"/>
    <w:rsid w:val="00CC5BCD"/>
    <w:rsid w:val="00CC64C7"/>
    <w:rsid w:val="00CC6F90"/>
    <w:rsid w:val="00CC7457"/>
    <w:rsid w:val="00CD095B"/>
    <w:rsid w:val="00CD0BF8"/>
    <w:rsid w:val="00CD0C5E"/>
    <w:rsid w:val="00CD21FF"/>
    <w:rsid w:val="00CD553A"/>
    <w:rsid w:val="00CD6D43"/>
    <w:rsid w:val="00CD781C"/>
    <w:rsid w:val="00CD78BD"/>
    <w:rsid w:val="00CE3603"/>
    <w:rsid w:val="00CE49DF"/>
    <w:rsid w:val="00CE5842"/>
    <w:rsid w:val="00CE6B40"/>
    <w:rsid w:val="00CE7451"/>
    <w:rsid w:val="00CF0C55"/>
    <w:rsid w:val="00CF0DCD"/>
    <w:rsid w:val="00CF299F"/>
    <w:rsid w:val="00CF2FE6"/>
    <w:rsid w:val="00CF391D"/>
    <w:rsid w:val="00CF426E"/>
    <w:rsid w:val="00CF780B"/>
    <w:rsid w:val="00D0086C"/>
    <w:rsid w:val="00D009BF"/>
    <w:rsid w:val="00D0116E"/>
    <w:rsid w:val="00D01A3A"/>
    <w:rsid w:val="00D041A1"/>
    <w:rsid w:val="00D041B7"/>
    <w:rsid w:val="00D072A0"/>
    <w:rsid w:val="00D101D4"/>
    <w:rsid w:val="00D11171"/>
    <w:rsid w:val="00D11896"/>
    <w:rsid w:val="00D14A0E"/>
    <w:rsid w:val="00D156EC"/>
    <w:rsid w:val="00D21EF4"/>
    <w:rsid w:val="00D24231"/>
    <w:rsid w:val="00D251E7"/>
    <w:rsid w:val="00D26AEF"/>
    <w:rsid w:val="00D277AC"/>
    <w:rsid w:val="00D30183"/>
    <w:rsid w:val="00D30A3A"/>
    <w:rsid w:val="00D30FF3"/>
    <w:rsid w:val="00D31C7F"/>
    <w:rsid w:val="00D3352C"/>
    <w:rsid w:val="00D338E1"/>
    <w:rsid w:val="00D33A28"/>
    <w:rsid w:val="00D33E2C"/>
    <w:rsid w:val="00D35A7C"/>
    <w:rsid w:val="00D36A71"/>
    <w:rsid w:val="00D37119"/>
    <w:rsid w:val="00D40847"/>
    <w:rsid w:val="00D41A22"/>
    <w:rsid w:val="00D424E8"/>
    <w:rsid w:val="00D42BAA"/>
    <w:rsid w:val="00D43859"/>
    <w:rsid w:val="00D47631"/>
    <w:rsid w:val="00D506A0"/>
    <w:rsid w:val="00D52598"/>
    <w:rsid w:val="00D546E6"/>
    <w:rsid w:val="00D5674A"/>
    <w:rsid w:val="00D57142"/>
    <w:rsid w:val="00D60763"/>
    <w:rsid w:val="00D64EFF"/>
    <w:rsid w:val="00D660E6"/>
    <w:rsid w:val="00D70794"/>
    <w:rsid w:val="00D71262"/>
    <w:rsid w:val="00D74CF3"/>
    <w:rsid w:val="00D75DF2"/>
    <w:rsid w:val="00D800C8"/>
    <w:rsid w:val="00D802D1"/>
    <w:rsid w:val="00D80769"/>
    <w:rsid w:val="00D834A6"/>
    <w:rsid w:val="00D8392D"/>
    <w:rsid w:val="00D87403"/>
    <w:rsid w:val="00D87ACC"/>
    <w:rsid w:val="00D87D18"/>
    <w:rsid w:val="00D87D9E"/>
    <w:rsid w:val="00D902FC"/>
    <w:rsid w:val="00D92C7B"/>
    <w:rsid w:val="00D93371"/>
    <w:rsid w:val="00D942D4"/>
    <w:rsid w:val="00D942F0"/>
    <w:rsid w:val="00D958C0"/>
    <w:rsid w:val="00D9610D"/>
    <w:rsid w:val="00D973C1"/>
    <w:rsid w:val="00D97809"/>
    <w:rsid w:val="00D97C4B"/>
    <w:rsid w:val="00DA076C"/>
    <w:rsid w:val="00DA116A"/>
    <w:rsid w:val="00DA2129"/>
    <w:rsid w:val="00DA26C1"/>
    <w:rsid w:val="00DA2907"/>
    <w:rsid w:val="00DA2E55"/>
    <w:rsid w:val="00DA4602"/>
    <w:rsid w:val="00DA4E2F"/>
    <w:rsid w:val="00DA5009"/>
    <w:rsid w:val="00DA50D8"/>
    <w:rsid w:val="00DA6B16"/>
    <w:rsid w:val="00DA7C61"/>
    <w:rsid w:val="00DB129C"/>
    <w:rsid w:val="00DB5273"/>
    <w:rsid w:val="00DB54EC"/>
    <w:rsid w:val="00DB5553"/>
    <w:rsid w:val="00DB5FFA"/>
    <w:rsid w:val="00DB6849"/>
    <w:rsid w:val="00DC098B"/>
    <w:rsid w:val="00DC1359"/>
    <w:rsid w:val="00DC2003"/>
    <w:rsid w:val="00DC2022"/>
    <w:rsid w:val="00DC4144"/>
    <w:rsid w:val="00DC4169"/>
    <w:rsid w:val="00DC6142"/>
    <w:rsid w:val="00DC7F65"/>
    <w:rsid w:val="00DD04EF"/>
    <w:rsid w:val="00DD07AC"/>
    <w:rsid w:val="00DD1CFC"/>
    <w:rsid w:val="00DD2F31"/>
    <w:rsid w:val="00DD3C39"/>
    <w:rsid w:val="00DD7A77"/>
    <w:rsid w:val="00DE1ADE"/>
    <w:rsid w:val="00DE3E19"/>
    <w:rsid w:val="00DE464B"/>
    <w:rsid w:val="00DE618B"/>
    <w:rsid w:val="00DE671B"/>
    <w:rsid w:val="00DE69C9"/>
    <w:rsid w:val="00DE6D33"/>
    <w:rsid w:val="00DE7DA3"/>
    <w:rsid w:val="00DF12C0"/>
    <w:rsid w:val="00DF4987"/>
    <w:rsid w:val="00DF6501"/>
    <w:rsid w:val="00E00F13"/>
    <w:rsid w:val="00E01485"/>
    <w:rsid w:val="00E032D2"/>
    <w:rsid w:val="00E03367"/>
    <w:rsid w:val="00E06532"/>
    <w:rsid w:val="00E0663E"/>
    <w:rsid w:val="00E06A97"/>
    <w:rsid w:val="00E07354"/>
    <w:rsid w:val="00E07DFA"/>
    <w:rsid w:val="00E10F60"/>
    <w:rsid w:val="00E11D17"/>
    <w:rsid w:val="00E1392D"/>
    <w:rsid w:val="00E139B6"/>
    <w:rsid w:val="00E139E6"/>
    <w:rsid w:val="00E13B4B"/>
    <w:rsid w:val="00E169FB"/>
    <w:rsid w:val="00E16DA8"/>
    <w:rsid w:val="00E1708E"/>
    <w:rsid w:val="00E176BC"/>
    <w:rsid w:val="00E178E0"/>
    <w:rsid w:val="00E20718"/>
    <w:rsid w:val="00E21002"/>
    <w:rsid w:val="00E226DB"/>
    <w:rsid w:val="00E22846"/>
    <w:rsid w:val="00E23793"/>
    <w:rsid w:val="00E23EA7"/>
    <w:rsid w:val="00E2448A"/>
    <w:rsid w:val="00E2485E"/>
    <w:rsid w:val="00E25B4B"/>
    <w:rsid w:val="00E25CD6"/>
    <w:rsid w:val="00E27D61"/>
    <w:rsid w:val="00E3097B"/>
    <w:rsid w:val="00E30B8D"/>
    <w:rsid w:val="00E32BA5"/>
    <w:rsid w:val="00E36687"/>
    <w:rsid w:val="00E37330"/>
    <w:rsid w:val="00E4012F"/>
    <w:rsid w:val="00E42FB4"/>
    <w:rsid w:val="00E433E7"/>
    <w:rsid w:val="00E456E6"/>
    <w:rsid w:val="00E4586D"/>
    <w:rsid w:val="00E45B0E"/>
    <w:rsid w:val="00E464E6"/>
    <w:rsid w:val="00E473EB"/>
    <w:rsid w:val="00E501A2"/>
    <w:rsid w:val="00E5098D"/>
    <w:rsid w:val="00E50E82"/>
    <w:rsid w:val="00E52084"/>
    <w:rsid w:val="00E5374D"/>
    <w:rsid w:val="00E5417E"/>
    <w:rsid w:val="00E55A17"/>
    <w:rsid w:val="00E56105"/>
    <w:rsid w:val="00E5642F"/>
    <w:rsid w:val="00E56751"/>
    <w:rsid w:val="00E57DA7"/>
    <w:rsid w:val="00E600E8"/>
    <w:rsid w:val="00E6185F"/>
    <w:rsid w:val="00E61DF9"/>
    <w:rsid w:val="00E62AEE"/>
    <w:rsid w:val="00E64C89"/>
    <w:rsid w:val="00E64F18"/>
    <w:rsid w:val="00E662D1"/>
    <w:rsid w:val="00E679BF"/>
    <w:rsid w:val="00E67DB9"/>
    <w:rsid w:val="00E71056"/>
    <w:rsid w:val="00E71749"/>
    <w:rsid w:val="00E72C00"/>
    <w:rsid w:val="00E740E9"/>
    <w:rsid w:val="00E81A76"/>
    <w:rsid w:val="00E81F50"/>
    <w:rsid w:val="00E82B30"/>
    <w:rsid w:val="00E8552A"/>
    <w:rsid w:val="00E85869"/>
    <w:rsid w:val="00E861B2"/>
    <w:rsid w:val="00E86829"/>
    <w:rsid w:val="00E86872"/>
    <w:rsid w:val="00E94941"/>
    <w:rsid w:val="00E94B2F"/>
    <w:rsid w:val="00E95746"/>
    <w:rsid w:val="00E95F2C"/>
    <w:rsid w:val="00E9640E"/>
    <w:rsid w:val="00E96862"/>
    <w:rsid w:val="00E972D2"/>
    <w:rsid w:val="00E97F45"/>
    <w:rsid w:val="00EA0CE7"/>
    <w:rsid w:val="00EA2614"/>
    <w:rsid w:val="00EA6F5D"/>
    <w:rsid w:val="00EB067A"/>
    <w:rsid w:val="00EB15A0"/>
    <w:rsid w:val="00EB1F28"/>
    <w:rsid w:val="00EB2A83"/>
    <w:rsid w:val="00EB3AE8"/>
    <w:rsid w:val="00EB4EB9"/>
    <w:rsid w:val="00EB6895"/>
    <w:rsid w:val="00EC3E3C"/>
    <w:rsid w:val="00EC3E87"/>
    <w:rsid w:val="00EC4650"/>
    <w:rsid w:val="00EC4937"/>
    <w:rsid w:val="00EC4CD8"/>
    <w:rsid w:val="00EC7884"/>
    <w:rsid w:val="00ED229B"/>
    <w:rsid w:val="00ED4D9E"/>
    <w:rsid w:val="00ED7B6D"/>
    <w:rsid w:val="00EE3D20"/>
    <w:rsid w:val="00EE4310"/>
    <w:rsid w:val="00EE4E23"/>
    <w:rsid w:val="00EF2060"/>
    <w:rsid w:val="00EF22BC"/>
    <w:rsid w:val="00EF327B"/>
    <w:rsid w:val="00EF38BA"/>
    <w:rsid w:val="00EF4B45"/>
    <w:rsid w:val="00EF5640"/>
    <w:rsid w:val="00EF74D9"/>
    <w:rsid w:val="00EF780C"/>
    <w:rsid w:val="00F00136"/>
    <w:rsid w:val="00F00568"/>
    <w:rsid w:val="00F012FA"/>
    <w:rsid w:val="00F01362"/>
    <w:rsid w:val="00F01E61"/>
    <w:rsid w:val="00F03214"/>
    <w:rsid w:val="00F047A9"/>
    <w:rsid w:val="00F06A9C"/>
    <w:rsid w:val="00F0748C"/>
    <w:rsid w:val="00F07E70"/>
    <w:rsid w:val="00F126B2"/>
    <w:rsid w:val="00F12C28"/>
    <w:rsid w:val="00F1522F"/>
    <w:rsid w:val="00F16C43"/>
    <w:rsid w:val="00F17A0F"/>
    <w:rsid w:val="00F20A51"/>
    <w:rsid w:val="00F22564"/>
    <w:rsid w:val="00F23E54"/>
    <w:rsid w:val="00F241FD"/>
    <w:rsid w:val="00F24BD3"/>
    <w:rsid w:val="00F24FE5"/>
    <w:rsid w:val="00F255A1"/>
    <w:rsid w:val="00F263DE"/>
    <w:rsid w:val="00F27D11"/>
    <w:rsid w:val="00F30BC9"/>
    <w:rsid w:val="00F310C2"/>
    <w:rsid w:val="00F32E77"/>
    <w:rsid w:val="00F403BF"/>
    <w:rsid w:val="00F409DE"/>
    <w:rsid w:val="00F417EA"/>
    <w:rsid w:val="00F41BF7"/>
    <w:rsid w:val="00F43724"/>
    <w:rsid w:val="00F43A04"/>
    <w:rsid w:val="00F46653"/>
    <w:rsid w:val="00F51783"/>
    <w:rsid w:val="00F543E9"/>
    <w:rsid w:val="00F5508D"/>
    <w:rsid w:val="00F56F04"/>
    <w:rsid w:val="00F571B9"/>
    <w:rsid w:val="00F571F9"/>
    <w:rsid w:val="00F573C3"/>
    <w:rsid w:val="00F57817"/>
    <w:rsid w:val="00F60D5C"/>
    <w:rsid w:val="00F62B88"/>
    <w:rsid w:val="00F63F47"/>
    <w:rsid w:val="00F652BA"/>
    <w:rsid w:val="00F659C2"/>
    <w:rsid w:val="00F7490B"/>
    <w:rsid w:val="00F76AFF"/>
    <w:rsid w:val="00F771B9"/>
    <w:rsid w:val="00F814A3"/>
    <w:rsid w:val="00F82ABB"/>
    <w:rsid w:val="00F836F2"/>
    <w:rsid w:val="00F83CC0"/>
    <w:rsid w:val="00F86062"/>
    <w:rsid w:val="00F86F3E"/>
    <w:rsid w:val="00F930C4"/>
    <w:rsid w:val="00F93141"/>
    <w:rsid w:val="00F9496C"/>
    <w:rsid w:val="00F951DD"/>
    <w:rsid w:val="00F96857"/>
    <w:rsid w:val="00FA1A6E"/>
    <w:rsid w:val="00FA1DA3"/>
    <w:rsid w:val="00FA2DD9"/>
    <w:rsid w:val="00FA4EBA"/>
    <w:rsid w:val="00FA742B"/>
    <w:rsid w:val="00FA7B9B"/>
    <w:rsid w:val="00FA7C09"/>
    <w:rsid w:val="00FB2152"/>
    <w:rsid w:val="00FB40A2"/>
    <w:rsid w:val="00FB5A00"/>
    <w:rsid w:val="00FC02B9"/>
    <w:rsid w:val="00FC0DE9"/>
    <w:rsid w:val="00FC1708"/>
    <w:rsid w:val="00FC41D9"/>
    <w:rsid w:val="00FC45CE"/>
    <w:rsid w:val="00FC4E54"/>
    <w:rsid w:val="00FC76C5"/>
    <w:rsid w:val="00FD037C"/>
    <w:rsid w:val="00FD2A60"/>
    <w:rsid w:val="00FD2CD3"/>
    <w:rsid w:val="00FD339D"/>
    <w:rsid w:val="00FD57AD"/>
    <w:rsid w:val="00FD6AA4"/>
    <w:rsid w:val="00FE0BA2"/>
    <w:rsid w:val="00FE1065"/>
    <w:rsid w:val="00FE12AC"/>
    <w:rsid w:val="00FE3744"/>
    <w:rsid w:val="00FE53CC"/>
    <w:rsid w:val="00FE69B6"/>
    <w:rsid w:val="00FE7E7F"/>
    <w:rsid w:val="00FF2AE0"/>
    <w:rsid w:val="00FF3C10"/>
    <w:rsid w:val="00FF4776"/>
    <w:rsid w:val="00FF4E4E"/>
    <w:rsid w:val="00FF5255"/>
    <w:rsid w:val="00FF56D3"/>
    <w:rsid w:val="00FF575D"/>
    <w:rsid w:val="00FF6745"/>
    <w:rsid w:val="00FF76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14617"/>
  <w15:chartTrackingRefBased/>
  <w15:docId w15:val="{33B2AC76-A351-4FF6-94C9-9EE42897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F16"/>
  </w:style>
  <w:style w:type="paragraph" w:styleId="Heading1">
    <w:name w:val="heading 1"/>
    <w:basedOn w:val="Normal"/>
    <w:next w:val="Normal"/>
    <w:link w:val="Heading1Char"/>
    <w:uiPriority w:val="9"/>
    <w:qFormat/>
    <w:rsid w:val="007613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13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13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70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700E"/>
    <w:rPr>
      <w:sz w:val="20"/>
      <w:szCs w:val="20"/>
    </w:rPr>
  </w:style>
  <w:style w:type="character" w:styleId="FootnoteReference">
    <w:name w:val="footnote reference"/>
    <w:basedOn w:val="DefaultParagraphFont"/>
    <w:uiPriority w:val="99"/>
    <w:semiHidden/>
    <w:unhideWhenUsed/>
    <w:rsid w:val="0058700E"/>
    <w:rPr>
      <w:vertAlign w:val="superscript"/>
    </w:rPr>
  </w:style>
  <w:style w:type="character" w:styleId="Hyperlink">
    <w:name w:val="Hyperlink"/>
    <w:basedOn w:val="DefaultParagraphFont"/>
    <w:uiPriority w:val="99"/>
    <w:unhideWhenUsed/>
    <w:rsid w:val="0058700E"/>
    <w:rPr>
      <w:color w:val="0000FF"/>
      <w:u w:val="single"/>
    </w:rPr>
  </w:style>
  <w:style w:type="table" w:styleId="TableGrid">
    <w:name w:val="Table Grid"/>
    <w:basedOn w:val="TableNormal"/>
    <w:uiPriority w:val="39"/>
    <w:rsid w:val="0058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8700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58700E"/>
    <w:pPr>
      <w:spacing w:after="200" w:line="240" w:lineRule="auto"/>
    </w:pPr>
    <w:rPr>
      <w:i/>
      <w:iCs/>
      <w:color w:val="44546A" w:themeColor="text2"/>
      <w:sz w:val="18"/>
      <w:szCs w:val="18"/>
    </w:rPr>
  </w:style>
  <w:style w:type="paragraph" w:styleId="ListParagraph">
    <w:name w:val="List Paragraph"/>
    <w:basedOn w:val="Normal"/>
    <w:uiPriority w:val="34"/>
    <w:qFormat/>
    <w:rsid w:val="0058700E"/>
    <w:pPr>
      <w:ind w:left="720"/>
      <w:contextualSpacing/>
    </w:pPr>
  </w:style>
  <w:style w:type="paragraph" w:styleId="Header">
    <w:name w:val="header"/>
    <w:basedOn w:val="Normal"/>
    <w:link w:val="HeaderChar"/>
    <w:uiPriority w:val="99"/>
    <w:unhideWhenUsed/>
    <w:rsid w:val="005870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700E"/>
  </w:style>
  <w:style w:type="paragraph" w:styleId="Footer">
    <w:name w:val="footer"/>
    <w:basedOn w:val="Normal"/>
    <w:link w:val="FooterChar"/>
    <w:uiPriority w:val="99"/>
    <w:unhideWhenUsed/>
    <w:rsid w:val="005870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700E"/>
  </w:style>
  <w:style w:type="character" w:styleId="CommentReference">
    <w:name w:val="annotation reference"/>
    <w:basedOn w:val="DefaultParagraphFont"/>
    <w:uiPriority w:val="99"/>
    <w:semiHidden/>
    <w:unhideWhenUsed/>
    <w:rsid w:val="0058700E"/>
    <w:rPr>
      <w:sz w:val="16"/>
      <w:szCs w:val="16"/>
    </w:rPr>
  </w:style>
  <w:style w:type="paragraph" w:styleId="CommentText">
    <w:name w:val="annotation text"/>
    <w:basedOn w:val="Normal"/>
    <w:link w:val="CommentTextChar"/>
    <w:uiPriority w:val="99"/>
    <w:unhideWhenUsed/>
    <w:rsid w:val="0058700E"/>
    <w:pPr>
      <w:spacing w:line="240" w:lineRule="auto"/>
    </w:pPr>
    <w:rPr>
      <w:sz w:val="20"/>
      <w:szCs w:val="20"/>
    </w:rPr>
  </w:style>
  <w:style w:type="character" w:customStyle="1" w:styleId="CommentTextChar">
    <w:name w:val="Comment Text Char"/>
    <w:basedOn w:val="DefaultParagraphFont"/>
    <w:link w:val="CommentText"/>
    <w:uiPriority w:val="99"/>
    <w:rsid w:val="0058700E"/>
    <w:rPr>
      <w:sz w:val="20"/>
      <w:szCs w:val="20"/>
    </w:rPr>
  </w:style>
  <w:style w:type="character" w:styleId="UnresolvedMention">
    <w:name w:val="Unresolved Mention"/>
    <w:basedOn w:val="DefaultParagraphFont"/>
    <w:uiPriority w:val="99"/>
    <w:semiHidden/>
    <w:unhideWhenUsed/>
    <w:rsid w:val="001E53FD"/>
    <w:rPr>
      <w:color w:val="605E5C"/>
      <w:shd w:val="clear" w:color="auto" w:fill="E1DFDD"/>
    </w:rPr>
  </w:style>
  <w:style w:type="character" w:customStyle="1" w:styleId="Heading1Char">
    <w:name w:val="Heading 1 Char"/>
    <w:basedOn w:val="DefaultParagraphFont"/>
    <w:link w:val="Heading1"/>
    <w:uiPriority w:val="9"/>
    <w:rsid w:val="007613E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613E8"/>
    <w:pPr>
      <w:outlineLvl w:val="9"/>
    </w:pPr>
    <w:rPr>
      <w:lang w:eastAsia="nl-NL"/>
    </w:rPr>
  </w:style>
  <w:style w:type="paragraph" w:styleId="TOC2">
    <w:name w:val="toc 2"/>
    <w:basedOn w:val="Normal"/>
    <w:next w:val="Normal"/>
    <w:autoRedefine/>
    <w:uiPriority w:val="39"/>
    <w:unhideWhenUsed/>
    <w:rsid w:val="006A6916"/>
    <w:pPr>
      <w:tabs>
        <w:tab w:val="right" w:leader="dot" w:pos="9062"/>
      </w:tabs>
      <w:spacing w:after="100"/>
      <w:ind w:left="220"/>
    </w:pPr>
    <w:rPr>
      <w:rFonts w:ascii="Times New Roman" w:eastAsiaTheme="minorEastAsia" w:hAnsi="Times New Roman" w:cs="Times New Roman"/>
      <w:b/>
      <w:bCs/>
      <w:iCs/>
      <w:noProof/>
      <w:lang w:val="en-GB" w:eastAsia="nl-NL"/>
    </w:rPr>
  </w:style>
  <w:style w:type="paragraph" w:styleId="TOC1">
    <w:name w:val="toc 1"/>
    <w:basedOn w:val="Normal"/>
    <w:next w:val="Normal"/>
    <w:autoRedefine/>
    <w:uiPriority w:val="39"/>
    <w:unhideWhenUsed/>
    <w:rsid w:val="007613E8"/>
    <w:pPr>
      <w:spacing w:after="100"/>
    </w:pPr>
    <w:rPr>
      <w:rFonts w:eastAsiaTheme="minorEastAsia" w:cs="Times New Roman"/>
      <w:lang w:eastAsia="nl-NL"/>
    </w:rPr>
  </w:style>
  <w:style w:type="paragraph" w:styleId="TOC3">
    <w:name w:val="toc 3"/>
    <w:basedOn w:val="Normal"/>
    <w:next w:val="Normal"/>
    <w:autoRedefine/>
    <w:uiPriority w:val="39"/>
    <w:unhideWhenUsed/>
    <w:rsid w:val="007613E8"/>
    <w:pPr>
      <w:spacing w:after="100"/>
      <w:ind w:left="440"/>
    </w:pPr>
    <w:rPr>
      <w:rFonts w:eastAsiaTheme="minorEastAsia" w:cs="Times New Roman"/>
      <w:lang w:eastAsia="nl-NL"/>
    </w:rPr>
  </w:style>
  <w:style w:type="character" w:customStyle="1" w:styleId="Heading2Char">
    <w:name w:val="Heading 2 Char"/>
    <w:basedOn w:val="DefaultParagraphFont"/>
    <w:link w:val="Heading2"/>
    <w:uiPriority w:val="9"/>
    <w:rsid w:val="007613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13E8"/>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FE12AC"/>
    <w:rPr>
      <w:b/>
      <w:bCs/>
    </w:rPr>
  </w:style>
  <w:style w:type="character" w:customStyle="1" w:styleId="CommentSubjectChar">
    <w:name w:val="Comment Subject Char"/>
    <w:basedOn w:val="CommentTextChar"/>
    <w:link w:val="CommentSubject"/>
    <w:uiPriority w:val="99"/>
    <w:semiHidden/>
    <w:rsid w:val="00FE12AC"/>
    <w:rPr>
      <w:b/>
      <w:bCs/>
      <w:sz w:val="20"/>
      <w:szCs w:val="20"/>
    </w:rPr>
  </w:style>
  <w:style w:type="paragraph" w:styleId="Revision">
    <w:name w:val="Revision"/>
    <w:hidden/>
    <w:uiPriority w:val="99"/>
    <w:semiHidden/>
    <w:rsid w:val="000068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75502">
      <w:bodyDiv w:val="1"/>
      <w:marLeft w:val="0"/>
      <w:marRight w:val="0"/>
      <w:marTop w:val="0"/>
      <w:marBottom w:val="0"/>
      <w:divBdr>
        <w:top w:val="none" w:sz="0" w:space="0" w:color="auto"/>
        <w:left w:val="none" w:sz="0" w:space="0" w:color="auto"/>
        <w:bottom w:val="none" w:sz="0" w:space="0" w:color="auto"/>
        <w:right w:val="none" w:sz="0" w:space="0" w:color="auto"/>
      </w:divBdr>
    </w:div>
    <w:div w:id="182133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rchives.yale.edu/repositories/12/archival_objects/122878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reatrail.com/tours/carcasonne-and-the-canal-du-midi/" TargetMode="External"/><Relationship Id="rId2" Type="http://schemas.openxmlformats.org/officeDocument/2006/relationships/hyperlink" Target="https://megalithictours.com/cathar-country-tour/" TargetMode="External"/><Relationship Id="rId1" Type="http://schemas.openxmlformats.org/officeDocument/2006/relationships/hyperlink" Target="https://www.catharcountry.info/" TargetMode="External"/><Relationship Id="rId4" Type="http://schemas.openxmlformats.org/officeDocument/2006/relationships/hyperlink" Target="https://gallica.bnf.fr/ark:/12148/btv1b60006868"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FCB69-8054-4696-8972-96CF497DB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34401</Words>
  <Characters>196088</Characters>
  <Application>Microsoft Office Word</Application>
  <DocSecurity>0</DocSecurity>
  <Lines>1634</Lines>
  <Paragraphs>460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bouke siebesma</dc:creator>
  <cp:keywords/>
  <dc:description/>
  <cp:lastModifiedBy>Siebesma, B.P. (Bouke)</cp:lastModifiedBy>
  <cp:revision>2</cp:revision>
  <cp:lastPrinted>2022-08-22T08:10:00Z</cp:lastPrinted>
  <dcterms:created xsi:type="dcterms:W3CDTF">2022-08-26T22:28:00Z</dcterms:created>
  <dcterms:modified xsi:type="dcterms:W3CDTF">2022-08-26T22:28:00Z</dcterms:modified>
</cp:coreProperties>
</file>