
<file path=[Content_Types].xml><?xml version="1.0" encoding="utf-8"?>
<Types xmlns="http://schemas.openxmlformats.org/package/2006/content-types">
  <Default Extension="23ADDE80"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4C66F" w14:textId="624346BE" w:rsidR="00FA28E4" w:rsidRDefault="008D08A8" w:rsidP="00CB1C2F">
      <w:pPr>
        <w:jc w:val="center"/>
        <w:rPr>
          <w:b/>
          <w:bCs/>
        </w:rPr>
      </w:pPr>
      <w:bookmarkStart w:id="0" w:name="_Hlk107168293"/>
      <w:bookmarkEnd w:id="0"/>
      <w:r>
        <w:rPr>
          <w:b/>
          <w:bCs/>
        </w:rPr>
        <w:t xml:space="preserve">  </w:t>
      </w:r>
      <w:r w:rsidR="00D6703A">
        <w:rPr>
          <w:b/>
          <w:bCs/>
        </w:rPr>
        <w:t xml:space="preserve">  </w:t>
      </w:r>
      <w:r w:rsidR="003F4723">
        <w:rPr>
          <w:b/>
          <w:bCs/>
        </w:rPr>
        <w:t xml:space="preserve">  </w:t>
      </w:r>
      <w:r w:rsidR="00C04ACF">
        <w:rPr>
          <w:b/>
          <w:bCs/>
        </w:rPr>
        <w:t xml:space="preserve">  </w:t>
      </w:r>
      <w:r w:rsidR="008C6A05">
        <w:rPr>
          <w:b/>
          <w:bCs/>
        </w:rPr>
        <w:t xml:space="preserve">    </w:t>
      </w:r>
      <w:r w:rsidR="00687480">
        <w:rPr>
          <w:b/>
          <w:bCs/>
        </w:rPr>
        <w:t xml:space="preserve"> </w:t>
      </w:r>
      <w:r w:rsidR="003C1863">
        <w:rPr>
          <w:b/>
          <w:bCs/>
        </w:rPr>
        <w:t xml:space="preserve">  </w:t>
      </w:r>
    </w:p>
    <w:p w14:paraId="21D09699" w14:textId="49FDDD2F" w:rsidR="00FA28E4" w:rsidRDefault="00FA28E4" w:rsidP="00FA28E4">
      <w:pPr>
        <w:jc w:val="center"/>
        <w:rPr>
          <w:b/>
          <w:bCs/>
        </w:rPr>
      </w:pPr>
    </w:p>
    <w:p w14:paraId="2B1B3F13" w14:textId="77777777" w:rsidR="00CB1C2F" w:rsidRDefault="00CB1C2F" w:rsidP="00FA28E4">
      <w:pPr>
        <w:jc w:val="center"/>
        <w:rPr>
          <w:b/>
          <w:bCs/>
        </w:rPr>
      </w:pPr>
    </w:p>
    <w:p w14:paraId="3A21C951" w14:textId="77777777" w:rsidR="00FA28E4" w:rsidRPr="00154C69" w:rsidRDefault="00FA28E4" w:rsidP="00FA28E4">
      <w:pPr>
        <w:jc w:val="center"/>
        <w:rPr>
          <w:b/>
          <w:bCs/>
        </w:rPr>
      </w:pPr>
    </w:p>
    <w:p w14:paraId="4F3E59DE" w14:textId="53B102AE" w:rsidR="00FA28E4" w:rsidRPr="00154C69" w:rsidRDefault="00154C69" w:rsidP="00FA28E4">
      <w:pPr>
        <w:jc w:val="center"/>
        <w:rPr>
          <w:b/>
          <w:bCs/>
        </w:rPr>
      </w:pPr>
      <w:r w:rsidRPr="00154C69">
        <w:rPr>
          <w:b/>
          <w:bCs/>
        </w:rPr>
        <w:t xml:space="preserve">The </w:t>
      </w:r>
      <w:r w:rsidR="009A71D9">
        <w:rPr>
          <w:b/>
          <w:bCs/>
        </w:rPr>
        <w:t>role</w:t>
      </w:r>
      <w:r w:rsidRPr="00154C69">
        <w:rPr>
          <w:b/>
          <w:bCs/>
        </w:rPr>
        <w:t xml:space="preserve"> of</w:t>
      </w:r>
      <w:r w:rsidR="00C04ACF">
        <w:rPr>
          <w:b/>
          <w:bCs/>
        </w:rPr>
        <w:t xml:space="preserve"> </w:t>
      </w:r>
      <w:r w:rsidR="000B4B31">
        <w:rPr>
          <w:b/>
          <w:bCs/>
          <w:color w:val="000000" w:themeColor="text1"/>
        </w:rPr>
        <w:t>P</w:t>
      </w:r>
      <w:r w:rsidRPr="00154C69">
        <w:rPr>
          <w:b/>
          <w:bCs/>
          <w:color w:val="000000" w:themeColor="text1"/>
        </w:rPr>
        <w:t xml:space="preserve">erceived </w:t>
      </w:r>
      <w:r w:rsidR="000B4B31">
        <w:rPr>
          <w:b/>
          <w:bCs/>
          <w:color w:val="000000" w:themeColor="text1"/>
        </w:rPr>
        <w:t>C</w:t>
      </w:r>
      <w:r w:rsidRPr="00154C69">
        <w:rPr>
          <w:b/>
          <w:bCs/>
          <w:color w:val="000000" w:themeColor="text1"/>
        </w:rPr>
        <w:t xml:space="preserve">ontrol, </w:t>
      </w:r>
      <w:r w:rsidR="000B4B31">
        <w:rPr>
          <w:b/>
          <w:bCs/>
          <w:color w:val="000000" w:themeColor="text1"/>
        </w:rPr>
        <w:t>S</w:t>
      </w:r>
      <w:r w:rsidRPr="00154C69">
        <w:rPr>
          <w:b/>
          <w:bCs/>
          <w:color w:val="000000" w:themeColor="text1"/>
        </w:rPr>
        <w:t xml:space="preserve">ocial </w:t>
      </w:r>
      <w:r w:rsidR="000B4B31">
        <w:rPr>
          <w:b/>
          <w:bCs/>
          <w:color w:val="000000" w:themeColor="text1"/>
        </w:rPr>
        <w:t>S</w:t>
      </w:r>
      <w:r w:rsidRPr="00154C69">
        <w:rPr>
          <w:b/>
          <w:bCs/>
          <w:color w:val="000000" w:themeColor="text1"/>
        </w:rPr>
        <w:t>upport</w:t>
      </w:r>
      <w:r w:rsidR="005F626C">
        <w:rPr>
          <w:b/>
          <w:bCs/>
          <w:color w:val="000000" w:themeColor="text1"/>
        </w:rPr>
        <w:t>,</w:t>
      </w:r>
      <w:r w:rsidR="00CF2F3B">
        <w:rPr>
          <w:b/>
          <w:bCs/>
          <w:color w:val="000000" w:themeColor="text1"/>
        </w:rPr>
        <w:t xml:space="preserve"> and </w:t>
      </w:r>
      <w:r w:rsidR="000B4B31">
        <w:rPr>
          <w:b/>
          <w:bCs/>
          <w:color w:val="000000" w:themeColor="text1"/>
        </w:rPr>
        <w:t xml:space="preserve">Socioeconomic </w:t>
      </w:r>
      <w:r w:rsidR="0060629F">
        <w:rPr>
          <w:b/>
          <w:bCs/>
          <w:color w:val="000000" w:themeColor="text1"/>
        </w:rPr>
        <w:t>Position</w:t>
      </w:r>
      <w:r w:rsidR="00C04ACF">
        <w:rPr>
          <w:b/>
          <w:bCs/>
          <w:color w:val="000000" w:themeColor="text1"/>
        </w:rPr>
        <w:t xml:space="preserve"> </w:t>
      </w:r>
      <w:r w:rsidRPr="00154C69">
        <w:rPr>
          <w:b/>
          <w:bCs/>
          <w:color w:val="000000" w:themeColor="text1"/>
        </w:rPr>
        <w:t>on the relation</w:t>
      </w:r>
      <w:r w:rsidR="00E043B7">
        <w:rPr>
          <w:b/>
          <w:bCs/>
          <w:color w:val="000000" w:themeColor="text1"/>
        </w:rPr>
        <w:t>ship</w:t>
      </w:r>
      <w:r w:rsidRPr="00154C69">
        <w:rPr>
          <w:b/>
          <w:bCs/>
          <w:color w:val="000000" w:themeColor="text1"/>
        </w:rPr>
        <w:t xml:space="preserve"> between</w:t>
      </w:r>
      <w:r w:rsidR="00F83DFB">
        <w:rPr>
          <w:b/>
          <w:bCs/>
          <w:color w:val="000000" w:themeColor="text1"/>
        </w:rPr>
        <w:t xml:space="preserve"> Stress and</w:t>
      </w:r>
      <w:r w:rsidRPr="00154C69">
        <w:rPr>
          <w:b/>
          <w:bCs/>
          <w:color w:val="000000" w:themeColor="text1"/>
        </w:rPr>
        <w:t xml:space="preserve"> </w:t>
      </w:r>
      <w:r w:rsidR="000B4B31">
        <w:rPr>
          <w:b/>
          <w:bCs/>
          <w:color w:val="000000" w:themeColor="text1"/>
        </w:rPr>
        <w:t>A</w:t>
      </w:r>
      <w:r w:rsidR="00082D39">
        <w:rPr>
          <w:b/>
          <w:bCs/>
          <w:color w:val="000000" w:themeColor="text1"/>
        </w:rPr>
        <w:t xml:space="preserve">ttitudes </w:t>
      </w:r>
      <w:r w:rsidR="006F65B8">
        <w:rPr>
          <w:b/>
          <w:bCs/>
          <w:color w:val="000000" w:themeColor="text1"/>
        </w:rPr>
        <w:t>t</w:t>
      </w:r>
      <w:r w:rsidR="00082D39">
        <w:rPr>
          <w:b/>
          <w:bCs/>
          <w:color w:val="000000" w:themeColor="text1"/>
        </w:rPr>
        <w:t xml:space="preserve">owards </w:t>
      </w:r>
      <w:r w:rsidR="00C16DA9">
        <w:rPr>
          <w:b/>
          <w:bCs/>
          <w:color w:val="000000" w:themeColor="text1"/>
        </w:rPr>
        <w:t xml:space="preserve">a </w:t>
      </w:r>
      <w:r w:rsidRPr="00154C69">
        <w:rPr>
          <w:b/>
          <w:bCs/>
          <w:color w:val="000000" w:themeColor="text1"/>
        </w:rPr>
        <w:t>VUCA</w:t>
      </w:r>
      <w:r w:rsidR="00C16DA9">
        <w:rPr>
          <w:b/>
          <w:bCs/>
          <w:color w:val="000000" w:themeColor="text1"/>
        </w:rPr>
        <w:t>-world</w:t>
      </w:r>
      <w:r w:rsidRPr="00154C69">
        <w:rPr>
          <w:b/>
          <w:bCs/>
          <w:color w:val="000000" w:themeColor="text1"/>
        </w:rPr>
        <w:t xml:space="preserve"> </w:t>
      </w:r>
      <w:r w:rsidR="00CF2F3B">
        <w:rPr>
          <w:b/>
          <w:bCs/>
        </w:rPr>
        <w:t>in times of COVID-19</w:t>
      </w:r>
      <w:r>
        <w:rPr>
          <w:b/>
          <w:bCs/>
        </w:rPr>
        <w:t>.</w:t>
      </w:r>
    </w:p>
    <w:p w14:paraId="260A7763" w14:textId="1732D434" w:rsidR="00FA28E4" w:rsidRDefault="00FA28E4" w:rsidP="00FA28E4">
      <w:pPr>
        <w:jc w:val="center"/>
      </w:pPr>
    </w:p>
    <w:p w14:paraId="140389A3" w14:textId="77777777" w:rsidR="00FA28E4" w:rsidRPr="004B7D93" w:rsidRDefault="00FA28E4" w:rsidP="00FA28E4">
      <w:pPr>
        <w:jc w:val="center"/>
      </w:pPr>
    </w:p>
    <w:p w14:paraId="7A92CD5B" w14:textId="77777777" w:rsidR="00FA28E4" w:rsidRPr="00B90E6E" w:rsidRDefault="00FA28E4" w:rsidP="00FA28E4">
      <w:pPr>
        <w:jc w:val="center"/>
        <w:rPr>
          <w:lang w:val="nl-NL"/>
        </w:rPr>
      </w:pPr>
      <w:r w:rsidRPr="00B90E6E">
        <w:rPr>
          <w:lang w:val="nl-NL"/>
        </w:rPr>
        <w:t>Sybrit van den Berg</w:t>
      </w:r>
    </w:p>
    <w:p w14:paraId="6CDD0555" w14:textId="77777777" w:rsidR="00FA28E4" w:rsidRPr="00B90E6E" w:rsidRDefault="00FA28E4" w:rsidP="00FA28E4">
      <w:pPr>
        <w:jc w:val="center"/>
        <w:rPr>
          <w:lang w:val="nl-NL"/>
        </w:rPr>
      </w:pPr>
      <w:r w:rsidRPr="00B90E6E">
        <w:rPr>
          <w:lang w:val="nl-NL"/>
        </w:rPr>
        <w:t>5131650</w:t>
      </w:r>
    </w:p>
    <w:p w14:paraId="76226FA8" w14:textId="4ABD7F1F" w:rsidR="00FA28E4" w:rsidRPr="00B90E6E" w:rsidRDefault="00FA28E4" w:rsidP="00FA28E4">
      <w:pPr>
        <w:jc w:val="center"/>
        <w:rPr>
          <w:lang w:val="nl-NL"/>
        </w:rPr>
      </w:pPr>
      <w:r w:rsidRPr="00B90E6E">
        <w:rPr>
          <w:lang w:val="nl-NL"/>
        </w:rPr>
        <w:t xml:space="preserve">Supervisor: </w:t>
      </w:r>
      <w:r w:rsidR="009B188E">
        <w:rPr>
          <w:lang w:val="nl-NL"/>
        </w:rPr>
        <w:t xml:space="preserve">Dr. </w:t>
      </w:r>
      <w:r w:rsidR="000B4B31" w:rsidRPr="00B90E6E">
        <w:rPr>
          <w:lang w:val="nl-NL"/>
        </w:rPr>
        <w:t>M. Bal</w:t>
      </w:r>
    </w:p>
    <w:p w14:paraId="222281E2" w14:textId="2C6E421D" w:rsidR="00FA28E4" w:rsidRDefault="00FA28E4" w:rsidP="00FA28E4">
      <w:pPr>
        <w:jc w:val="center"/>
      </w:pPr>
      <w:r w:rsidRPr="004B7D93">
        <w:t>Social Policy and Public Health</w:t>
      </w:r>
    </w:p>
    <w:p w14:paraId="1CEB1BD1" w14:textId="4AF3F74B" w:rsidR="003C35B7" w:rsidRPr="004B7D93" w:rsidRDefault="003C35B7" w:rsidP="00FA28E4">
      <w:pPr>
        <w:jc w:val="center"/>
      </w:pPr>
      <w:r>
        <w:t xml:space="preserve">Thesis on Existing Data SPPH </w:t>
      </w:r>
    </w:p>
    <w:p w14:paraId="20DD8CB3" w14:textId="77777777" w:rsidR="00FA28E4" w:rsidRPr="004B7D93" w:rsidRDefault="00FA28E4" w:rsidP="00FA28E4">
      <w:pPr>
        <w:jc w:val="center"/>
      </w:pPr>
      <w:r w:rsidRPr="004B7D93">
        <w:t>University of Utrecht</w:t>
      </w:r>
    </w:p>
    <w:p w14:paraId="68476EA8" w14:textId="2F31BB85" w:rsidR="00FA28E4" w:rsidRDefault="00946ADE" w:rsidP="00BD0A20">
      <w:pPr>
        <w:jc w:val="center"/>
      </w:pPr>
      <w:r>
        <w:t>June</w:t>
      </w:r>
      <w:r w:rsidR="003C35B7">
        <w:t xml:space="preserve"> </w:t>
      </w:r>
      <w:r w:rsidR="00FA28E4" w:rsidRPr="004B7D93">
        <w:t>202</w:t>
      </w:r>
      <w:r w:rsidR="00FA28E4">
        <w:t>2</w:t>
      </w:r>
    </w:p>
    <w:p w14:paraId="21F39C55" w14:textId="1C88C8DD" w:rsidR="00A53786" w:rsidRDefault="00A53786" w:rsidP="00BD0A20">
      <w:pPr>
        <w:jc w:val="center"/>
      </w:pPr>
      <w:r>
        <w:t xml:space="preserve">Words: </w:t>
      </w:r>
      <w:r w:rsidR="00E366D9">
        <w:t>4999</w:t>
      </w:r>
    </w:p>
    <w:p w14:paraId="2E572A3C" w14:textId="4D3EA9A2" w:rsidR="00FA28E4" w:rsidRDefault="00BD0A20" w:rsidP="00EE2E6C">
      <w:pPr>
        <w:jc w:val="center"/>
        <w:rPr>
          <w:rFonts w:ascii="Times" w:hAnsi="Times"/>
          <w:b/>
          <w:bCs/>
          <w:lang w:val="en-US"/>
        </w:rPr>
      </w:pPr>
      <w:r>
        <w:t xml:space="preserve"> </w:t>
      </w:r>
      <w:r w:rsidR="00FA28E4">
        <w:rPr>
          <w:rFonts w:ascii="Times" w:hAnsi="Times"/>
          <w:b/>
          <w:bCs/>
          <w:lang w:val="en-US"/>
        </w:rPr>
        <w:br w:type="page"/>
      </w:r>
    </w:p>
    <w:p w14:paraId="6B6E9211" w14:textId="77777777" w:rsidR="00B66D73" w:rsidRDefault="003A56CA" w:rsidP="006F65B8">
      <w:pPr>
        <w:jc w:val="center"/>
        <w:rPr>
          <w:rFonts w:ascii="Times" w:hAnsi="Times"/>
          <w:b/>
          <w:bCs/>
          <w:lang w:val="en-US"/>
        </w:rPr>
      </w:pPr>
      <w:bookmarkStart w:id="1" w:name="_Hlk105149292"/>
      <w:r>
        <w:rPr>
          <w:rFonts w:ascii="Times" w:hAnsi="Times"/>
          <w:b/>
          <w:bCs/>
          <w:lang w:val="en-US"/>
        </w:rPr>
        <w:lastRenderedPageBreak/>
        <w:t>Abstract</w:t>
      </w:r>
    </w:p>
    <w:p w14:paraId="65365A3D" w14:textId="77777777" w:rsidR="00CD4AB5" w:rsidRDefault="00B66D73" w:rsidP="00CD4AB5">
      <w:pPr>
        <w:ind w:left="708"/>
        <w:rPr>
          <w:rFonts w:eastAsia="Times New Roman"/>
          <w:lang w:eastAsia="nl-NL"/>
        </w:rPr>
      </w:pPr>
      <w:r>
        <w:rPr>
          <w:rFonts w:cs="Times New Roman"/>
          <w:b/>
          <w:bCs/>
        </w:rPr>
        <w:t>Background:</w:t>
      </w:r>
      <w:r>
        <w:rPr>
          <w:rFonts w:cs="Times New Roman"/>
        </w:rPr>
        <w:t xml:space="preserve"> </w:t>
      </w:r>
      <w:r w:rsidR="001E318B">
        <w:rPr>
          <w:rFonts w:cs="Times New Roman"/>
        </w:rPr>
        <w:t>The world becomes increasingly</w:t>
      </w:r>
      <w:r w:rsidR="00F0498D">
        <w:rPr>
          <w:rFonts w:cs="Times New Roman"/>
        </w:rPr>
        <w:t xml:space="preserve"> </w:t>
      </w:r>
      <w:r w:rsidR="00C139A8" w:rsidRPr="00F619E7">
        <w:rPr>
          <w:rFonts w:eastAsia="Times New Roman"/>
          <w:lang w:eastAsia="nl-NL"/>
        </w:rPr>
        <w:t>volatile, uncertain, complex</w:t>
      </w:r>
      <w:r w:rsidR="0052226C">
        <w:rPr>
          <w:rFonts w:eastAsia="Times New Roman"/>
          <w:lang w:eastAsia="nl-NL"/>
        </w:rPr>
        <w:t>,</w:t>
      </w:r>
      <w:r w:rsidR="00C139A8" w:rsidRPr="00F619E7">
        <w:rPr>
          <w:rFonts w:eastAsia="Times New Roman"/>
          <w:lang w:eastAsia="nl-NL"/>
        </w:rPr>
        <w:t xml:space="preserve"> and </w:t>
      </w:r>
    </w:p>
    <w:p w14:paraId="53775074" w14:textId="50216701" w:rsidR="00BF541D" w:rsidRDefault="006C476A" w:rsidP="00BF541D">
      <w:pPr>
        <w:rPr>
          <w:rFonts w:cs="Times New Roman"/>
          <w:color w:val="000000" w:themeColor="text1"/>
        </w:rPr>
      </w:pPr>
      <w:r>
        <w:rPr>
          <w:rFonts w:eastAsia="Times New Roman"/>
          <w:lang w:eastAsia="nl-NL"/>
        </w:rPr>
        <w:t>a</w:t>
      </w:r>
      <w:r w:rsidR="00C139A8" w:rsidRPr="00F619E7">
        <w:rPr>
          <w:rFonts w:eastAsia="Times New Roman"/>
          <w:lang w:eastAsia="nl-NL"/>
        </w:rPr>
        <w:t>mbiguous</w:t>
      </w:r>
      <w:r w:rsidR="00CD4AB5">
        <w:rPr>
          <w:rFonts w:eastAsia="Times New Roman"/>
          <w:lang w:eastAsia="nl-NL"/>
        </w:rPr>
        <w:t xml:space="preserve"> (VUCA)</w:t>
      </w:r>
      <w:r w:rsidR="00C139A8" w:rsidRPr="00F619E7">
        <w:rPr>
          <w:rFonts w:eastAsia="Times New Roman"/>
          <w:lang w:eastAsia="nl-NL"/>
        </w:rPr>
        <w:t xml:space="preserve"> </w:t>
      </w:r>
      <w:r w:rsidR="00C139A8">
        <w:rPr>
          <w:rFonts w:eastAsia="Times New Roman"/>
          <w:lang w:eastAsia="nl-NL"/>
        </w:rPr>
        <w:t>(Johansen, 2007)</w:t>
      </w:r>
      <w:r w:rsidR="00C139A8" w:rsidRPr="00F619E7">
        <w:rPr>
          <w:rFonts w:eastAsia="Times New Roman"/>
          <w:lang w:eastAsia="nl-NL"/>
        </w:rPr>
        <w:t xml:space="preserve">. </w:t>
      </w:r>
      <w:r>
        <w:t>T</w:t>
      </w:r>
      <w:r w:rsidR="00343F36" w:rsidRPr="00FE47B9">
        <w:t>he COVID-19 pandemic</w:t>
      </w:r>
      <w:r w:rsidR="00343F36">
        <w:t xml:space="preserve"> </w:t>
      </w:r>
      <w:r w:rsidR="00BF541D">
        <w:rPr>
          <w:rFonts w:cs="Times New Roman"/>
          <w:color w:val="000000" w:themeColor="text1"/>
        </w:rPr>
        <w:t xml:space="preserve">likely exacerbates the </w:t>
      </w:r>
    </w:p>
    <w:p w14:paraId="55668933" w14:textId="10E3A2CD" w:rsidR="00B66D73" w:rsidRPr="00CD4AB5" w:rsidRDefault="00BF541D" w:rsidP="00BF541D">
      <w:r>
        <w:rPr>
          <w:rFonts w:cs="Times New Roman"/>
          <w:color w:val="000000" w:themeColor="text1"/>
        </w:rPr>
        <w:t xml:space="preserve">experience </w:t>
      </w:r>
      <w:r>
        <w:rPr>
          <w:rFonts w:cs="Times New Roman"/>
        </w:rPr>
        <w:t xml:space="preserve">of a </w:t>
      </w:r>
      <w:r>
        <w:rPr>
          <w:rFonts w:cs="Times New Roman"/>
          <w:color w:val="000000" w:themeColor="text1"/>
        </w:rPr>
        <w:t>VUCA-world</w:t>
      </w:r>
      <w:r w:rsidR="00402864">
        <w:rPr>
          <w:rFonts w:cs="Times New Roman"/>
          <w:color w:val="000000" w:themeColor="text1"/>
        </w:rPr>
        <w:t>,</w:t>
      </w:r>
      <w:r>
        <w:rPr>
          <w:rFonts w:cs="Times New Roman"/>
          <w:color w:val="000000" w:themeColor="text1"/>
        </w:rPr>
        <w:t xml:space="preserve"> </w:t>
      </w:r>
      <w:r w:rsidR="008E3B11">
        <w:rPr>
          <w:lang w:val="en-US"/>
        </w:rPr>
        <w:t xml:space="preserve">because </w:t>
      </w:r>
      <w:r w:rsidR="00402864">
        <w:rPr>
          <w:lang w:val="en-US"/>
        </w:rPr>
        <w:t>the pandemic</w:t>
      </w:r>
      <w:r w:rsidR="00CD4AB5">
        <w:rPr>
          <w:lang w:val="en-US"/>
        </w:rPr>
        <w:t xml:space="preserve"> le</w:t>
      </w:r>
      <w:r w:rsidR="002B4589">
        <w:rPr>
          <w:lang w:val="en-US"/>
        </w:rPr>
        <w:t>d</w:t>
      </w:r>
      <w:r w:rsidR="00CD4AB5">
        <w:rPr>
          <w:lang w:val="en-US"/>
        </w:rPr>
        <w:t xml:space="preserve"> </w:t>
      </w:r>
      <w:r w:rsidR="00B66D73" w:rsidRPr="00FD2B8B">
        <w:rPr>
          <w:lang w:val="en-US"/>
        </w:rPr>
        <w:t>to increased levels of uncertainty</w:t>
      </w:r>
      <w:r w:rsidR="00B66DF4">
        <w:rPr>
          <w:lang w:val="en-US"/>
        </w:rPr>
        <w:t>.</w:t>
      </w:r>
      <w:r>
        <w:rPr>
          <w:lang w:val="en-US"/>
        </w:rPr>
        <w:t xml:space="preserve"> </w:t>
      </w:r>
      <w:r w:rsidR="00037EC3">
        <w:t>S</w:t>
      </w:r>
      <w:r w:rsidR="00037EC3" w:rsidRPr="00037EC3">
        <w:t>imultaneously</w:t>
      </w:r>
      <w:r w:rsidR="00B66D73" w:rsidRPr="00FD2B8B">
        <w:t>, a VUCA</w:t>
      </w:r>
      <w:r w:rsidR="008E3B11">
        <w:t>-</w:t>
      </w:r>
      <w:r w:rsidR="00B66D73" w:rsidRPr="00FD2B8B">
        <w:t>world can be perceived</w:t>
      </w:r>
      <w:r>
        <w:t xml:space="preserve"> differently </w:t>
      </w:r>
      <w:r w:rsidR="00AE6A3F">
        <w:t>by</w:t>
      </w:r>
      <w:r>
        <w:t xml:space="preserve"> people, more</w:t>
      </w:r>
      <w:r w:rsidR="00B66D73" w:rsidRPr="00FD2B8B">
        <w:t xml:space="preserve"> as a threat, but also as a challenge</w:t>
      </w:r>
      <w:r w:rsidR="00B66D73">
        <w:t xml:space="preserve">. </w:t>
      </w:r>
      <w:r w:rsidR="00E41D38" w:rsidRPr="00FD2B8B">
        <w:t>This study</w:t>
      </w:r>
      <w:r w:rsidR="00037EC3">
        <w:t xml:space="preserve"> </w:t>
      </w:r>
      <w:r w:rsidR="00E41D38" w:rsidRPr="00FD2B8B">
        <w:t>investigate</w:t>
      </w:r>
      <w:r w:rsidR="006C476A">
        <w:t>d</w:t>
      </w:r>
      <w:r w:rsidR="00E41D38" w:rsidRPr="00FD2B8B">
        <w:t xml:space="preserve"> potential important factors (i.e., perceived control, social support and </w:t>
      </w:r>
      <w:r w:rsidR="00B879D1">
        <w:t>socioeconomic position</w:t>
      </w:r>
      <w:r w:rsidR="00E41D38" w:rsidRPr="00FD2B8B">
        <w:t>)</w:t>
      </w:r>
      <w:r w:rsidR="006C476A">
        <w:t xml:space="preserve"> that</w:t>
      </w:r>
      <w:r w:rsidR="00E41D38" w:rsidRPr="00FD2B8B">
        <w:t xml:space="preserve"> </w:t>
      </w:r>
      <w:r w:rsidR="006C476A" w:rsidRPr="00FD2B8B">
        <w:t xml:space="preserve">influence dealing with stress, i.e., </w:t>
      </w:r>
      <w:r w:rsidR="006C476A" w:rsidRPr="00DD066A">
        <w:t>th</w:t>
      </w:r>
      <w:r w:rsidR="006C476A">
        <w:t>e</w:t>
      </w:r>
      <w:r w:rsidR="006C476A" w:rsidRPr="00DD066A">
        <w:t xml:space="preserve"> threat vs. challenge experience</w:t>
      </w:r>
      <w:r w:rsidR="006C476A">
        <w:t>,</w:t>
      </w:r>
      <w:r w:rsidR="006C476A" w:rsidRPr="00DD066A">
        <w:t xml:space="preserve"> </w:t>
      </w:r>
      <w:r w:rsidR="006C476A">
        <w:t>in the context of attitudes towards a VUCA-world.</w:t>
      </w:r>
    </w:p>
    <w:p w14:paraId="67DC30C8" w14:textId="77777777" w:rsidR="00BF541D" w:rsidRDefault="00B66D73" w:rsidP="00FB2737">
      <w:pPr>
        <w:ind w:left="708"/>
        <w:rPr>
          <w:rFonts w:eastAsia="Times New Roman" w:cs="Times New Roman"/>
          <w:lang w:eastAsia="nl-NL"/>
        </w:rPr>
      </w:pPr>
      <w:r>
        <w:rPr>
          <w:rFonts w:cs="Times New Roman"/>
          <w:b/>
          <w:bCs/>
        </w:rPr>
        <w:t>Methods:</w:t>
      </w:r>
      <w:r>
        <w:rPr>
          <w:rFonts w:cs="Times New Roman"/>
        </w:rPr>
        <w:t xml:space="preserve"> </w:t>
      </w:r>
      <w:r w:rsidR="00C51B95">
        <w:rPr>
          <w:rFonts w:eastAsia="Times New Roman" w:cs="Times New Roman"/>
          <w:lang w:eastAsia="nl-NL"/>
        </w:rPr>
        <w:t xml:space="preserve">A total of </w:t>
      </w:r>
      <w:r w:rsidR="00C139A8" w:rsidRPr="00C139A8">
        <w:rPr>
          <w:rFonts w:eastAsia="Times New Roman" w:cs="Times New Roman"/>
          <w:lang w:eastAsia="nl-NL"/>
        </w:rPr>
        <w:t>54</w:t>
      </w:r>
      <w:r w:rsidR="00BF541D">
        <w:rPr>
          <w:rFonts w:eastAsia="Times New Roman" w:cs="Times New Roman"/>
          <w:lang w:eastAsia="nl-NL"/>
        </w:rPr>
        <w:t>,</w:t>
      </w:r>
      <w:r w:rsidR="00C139A8" w:rsidRPr="00C139A8">
        <w:rPr>
          <w:rFonts w:eastAsia="Times New Roman" w:cs="Times New Roman"/>
          <w:lang w:eastAsia="nl-NL"/>
        </w:rPr>
        <w:t>703</w:t>
      </w:r>
      <w:r w:rsidR="00C51B95">
        <w:rPr>
          <w:rFonts w:eastAsia="Times New Roman" w:cs="Times New Roman"/>
          <w:lang w:eastAsia="nl-NL"/>
        </w:rPr>
        <w:t xml:space="preserve"> persons were randomly </w:t>
      </w:r>
      <w:r w:rsidR="00FB2737">
        <w:rPr>
          <w:rFonts w:eastAsia="Times New Roman" w:cs="Times New Roman"/>
          <w:lang w:eastAsia="nl-NL"/>
        </w:rPr>
        <w:t xml:space="preserve">selected </w:t>
      </w:r>
      <w:r w:rsidR="006F0B6B">
        <w:rPr>
          <w:rFonts w:eastAsia="Times New Roman" w:cs="Times New Roman"/>
          <w:lang w:eastAsia="nl-NL"/>
        </w:rPr>
        <w:t>from</w:t>
      </w:r>
      <w:r w:rsidR="00C51B95">
        <w:rPr>
          <w:rFonts w:eastAsia="Times New Roman" w:cs="Times New Roman"/>
          <w:lang w:eastAsia="nl-NL"/>
        </w:rPr>
        <w:t xml:space="preserve"> the </w:t>
      </w:r>
      <w:r w:rsidR="00C10031">
        <w:rPr>
          <w:rFonts w:eastAsia="Times New Roman" w:cs="Times New Roman"/>
          <w:lang w:eastAsia="nl-NL"/>
        </w:rPr>
        <w:t>region</w:t>
      </w:r>
      <w:r w:rsidR="00C51B95">
        <w:rPr>
          <w:rFonts w:eastAsia="Times New Roman" w:cs="Times New Roman"/>
          <w:lang w:eastAsia="nl-NL"/>
        </w:rPr>
        <w:t xml:space="preserve"> </w:t>
      </w:r>
      <w:r w:rsidR="006F0B6B">
        <w:rPr>
          <w:rFonts w:eastAsia="Times New Roman" w:cs="Times New Roman"/>
          <w:lang w:eastAsia="nl-NL"/>
        </w:rPr>
        <w:t xml:space="preserve">of </w:t>
      </w:r>
    </w:p>
    <w:p w14:paraId="6A0850C3" w14:textId="497251EC" w:rsidR="00B83C44" w:rsidRPr="00FB2737" w:rsidRDefault="00C51B95" w:rsidP="00FB2737">
      <w:pPr>
        <w:rPr>
          <w:rFonts w:eastAsia="Times New Roman" w:cs="Times New Roman"/>
          <w:lang w:eastAsia="nl-NL"/>
        </w:rPr>
      </w:pPr>
      <w:r>
        <w:rPr>
          <w:rFonts w:eastAsia="Times New Roman" w:cs="Times New Roman"/>
          <w:lang w:eastAsia="nl-NL"/>
        </w:rPr>
        <w:t xml:space="preserve">Utrecht and invited to fill in </w:t>
      </w:r>
      <w:r w:rsidR="00D81280">
        <w:rPr>
          <w:rFonts w:eastAsia="Times New Roman" w:cs="Times New Roman"/>
          <w:lang w:eastAsia="nl-NL"/>
        </w:rPr>
        <w:t xml:space="preserve">either a </w:t>
      </w:r>
      <w:r w:rsidR="00C10031">
        <w:rPr>
          <w:rFonts w:eastAsia="Times New Roman" w:cs="Times New Roman"/>
          <w:lang w:eastAsia="nl-NL"/>
        </w:rPr>
        <w:t>web</w:t>
      </w:r>
      <w:r w:rsidR="0052226C">
        <w:rPr>
          <w:rFonts w:eastAsia="Times New Roman" w:cs="Times New Roman"/>
          <w:lang w:eastAsia="nl-NL"/>
        </w:rPr>
        <w:t>-</w:t>
      </w:r>
      <w:r w:rsidR="00343F36">
        <w:rPr>
          <w:rFonts w:eastAsia="Times New Roman" w:cs="Times New Roman"/>
          <w:lang w:eastAsia="nl-NL"/>
        </w:rPr>
        <w:t>based</w:t>
      </w:r>
      <w:r w:rsidR="00D81280">
        <w:rPr>
          <w:rFonts w:eastAsia="Times New Roman" w:cs="Times New Roman"/>
          <w:lang w:eastAsia="nl-NL"/>
        </w:rPr>
        <w:t xml:space="preserve"> or a paper</w:t>
      </w:r>
      <w:r>
        <w:rPr>
          <w:rFonts w:eastAsia="Times New Roman" w:cs="Times New Roman"/>
          <w:lang w:eastAsia="nl-NL"/>
        </w:rPr>
        <w:t xml:space="preserve"> questionnaire</w:t>
      </w:r>
      <w:r w:rsidR="0050051A">
        <w:rPr>
          <w:rFonts w:cs="Times New Roman"/>
        </w:rPr>
        <w:t xml:space="preserve"> of the </w:t>
      </w:r>
      <w:r w:rsidR="0050051A" w:rsidRPr="00815B0C">
        <w:rPr>
          <w:rFonts w:eastAsia="Times New Roman" w:cs="Times New Roman"/>
          <w:lang w:eastAsia="nl-NL"/>
        </w:rPr>
        <w:t>Public Health Monitor executed by the GGD</w:t>
      </w:r>
      <w:r w:rsidR="0050051A">
        <w:rPr>
          <w:rFonts w:eastAsia="Times New Roman" w:cs="Times New Roman"/>
          <w:lang w:eastAsia="nl-NL"/>
        </w:rPr>
        <w:t xml:space="preserve"> and the municipality of Utrecht in collaboration with RIVM and CBS.</w:t>
      </w:r>
      <w:r w:rsidR="00D81280" w:rsidRPr="00D81280">
        <w:rPr>
          <w:sz w:val="23"/>
          <w:szCs w:val="23"/>
        </w:rPr>
        <w:t xml:space="preserve"> </w:t>
      </w:r>
      <w:r w:rsidR="00D81280">
        <w:rPr>
          <w:sz w:val="23"/>
          <w:szCs w:val="23"/>
        </w:rPr>
        <w:t>44</w:t>
      </w:r>
      <w:r w:rsidR="00BF541D">
        <w:rPr>
          <w:sz w:val="23"/>
          <w:szCs w:val="23"/>
        </w:rPr>
        <w:t>,</w:t>
      </w:r>
      <w:r w:rsidR="00D81280">
        <w:rPr>
          <w:sz w:val="23"/>
          <w:szCs w:val="23"/>
        </w:rPr>
        <w:t xml:space="preserve">996 participants from </w:t>
      </w:r>
      <w:r w:rsidR="00D81280">
        <w:t>18 to 103 years old (</w:t>
      </w:r>
      <w:r w:rsidR="00D81280" w:rsidRPr="00B879D1">
        <w:rPr>
          <w:i/>
          <w:iCs/>
        </w:rPr>
        <w:t>M</w:t>
      </w:r>
      <w:r w:rsidR="00D81280">
        <w:t xml:space="preserve"> = 55.</w:t>
      </w:r>
      <w:r w:rsidR="002E71F2">
        <w:t>30</w:t>
      </w:r>
      <w:r w:rsidR="00D81280">
        <w:t xml:space="preserve">, </w:t>
      </w:r>
      <w:r w:rsidR="00D81280" w:rsidRPr="00B879D1">
        <w:rPr>
          <w:i/>
          <w:iCs/>
        </w:rPr>
        <w:t>SD</w:t>
      </w:r>
      <w:r w:rsidR="00D81280">
        <w:t xml:space="preserve"> = 19.38), </w:t>
      </w:r>
      <w:r w:rsidR="00D81280">
        <w:rPr>
          <w:rFonts w:cs="Times New Roman"/>
        </w:rPr>
        <w:t>fully completed the used variables of the questionnaire.</w:t>
      </w:r>
      <w:r w:rsidR="00C139A8">
        <w:rPr>
          <w:rFonts w:cs="Times New Roman"/>
        </w:rPr>
        <w:t xml:space="preserve"> </w:t>
      </w:r>
      <w:r w:rsidR="00B83C44">
        <w:rPr>
          <w:rFonts w:eastAsia="Times New Roman" w:cs="Times New Roman"/>
          <w:lang w:eastAsia="nl-NL"/>
        </w:rPr>
        <w:t>Multiple regression analyses</w:t>
      </w:r>
      <w:r w:rsidR="00343F36">
        <w:rPr>
          <w:rFonts w:eastAsia="Times New Roman" w:cs="Times New Roman"/>
          <w:lang w:eastAsia="nl-NL"/>
        </w:rPr>
        <w:t>,</w:t>
      </w:r>
      <w:r w:rsidR="00B83C44">
        <w:rPr>
          <w:rFonts w:eastAsia="Times New Roman" w:cs="Times New Roman"/>
          <w:lang w:eastAsia="nl-NL"/>
        </w:rPr>
        <w:t xml:space="preserve"> including moderation and mediation</w:t>
      </w:r>
      <w:r w:rsidR="0052226C">
        <w:rPr>
          <w:rFonts w:eastAsia="Times New Roman" w:cs="Times New Roman"/>
          <w:lang w:eastAsia="nl-NL"/>
        </w:rPr>
        <w:t>,</w:t>
      </w:r>
      <w:r w:rsidR="00B83C44">
        <w:rPr>
          <w:rFonts w:eastAsia="Times New Roman" w:cs="Times New Roman"/>
          <w:lang w:eastAsia="nl-NL"/>
        </w:rPr>
        <w:t xml:space="preserve"> were used. </w:t>
      </w:r>
    </w:p>
    <w:p w14:paraId="1BB909D6" w14:textId="41BDB9DA" w:rsidR="00B879D1" w:rsidRDefault="00B66D73" w:rsidP="00FB2737">
      <w:pPr>
        <w:ind w:left="708"/>
      </w:pPr>
      <w:r>
        <w:rPr>
          <w:rFonts w:cs="Times New Roman"/>
          <w:b/>
          <w:bCs/>
          <w:lang w:val="en-US"/>
        </w:rPr>
        <w:t>Results:</w:t>
      </w:r>
      <w:r>
        <w:rPr>
          <w:lang w:val="en-US"/>
        </w:rPr>
        <w:t xml:space="preserve"> </w:t>
      </w:r>
      <w:r w:rsidR="00037EC3">
        <w:rPr>
          <w:lang w:val="en-US"/>
        </w:rPr>
        <w:t>Findings</w:t>
      </w:r>
      <w:r w:rsidR="0070225D">
        <w:rPr>
          <w:lang w:val="en-US"/>
        </w:rPr>
        <w:t xml:space="preserve"> showed </w:t>
      </w:r>
      <w:r w:rsidR="00FB2737">
        <w:t xml:space="preserve">that people with more stress </w:t>
      </w:r>
      <w:r w:rsidR="00B879D1">
        <w:t xml:space="preserve">have more negative </w:t>
      </w:r>
    </w:p>
    <w:p w14:paraId="13483719" w14:textId="10426FFD" w:rsidR="00FB2737" w:rsidRDefault="00B879D1" w:rsidP="00FB2737">
      <w:r>
        <w:t xml:space="preserve">attitudes towards a VUCA-world, </w:t>
      </w:r>
      <w:r w:rsidR="00FB2737">
        <w:t>partly explained by perceived control. Experiencing more social support appears to be associated with less stress and more perceived control, which indirectly influences the attitude towards a VUCA</w:t>
      </w:r>
      <w:r w:rsidR="006F0B6B">
        <w:t>-</w:t>
      </w:r>
      <w:r w:rsidR="00FB2737">
        <w:t xml:space="preserve">world. People with a lower </w:t>
      </w:r>
      <w:r>
        <w:t>socioeconomic position (SEP)</w:t>
      </w:r>
      <w:r w:rsidR="00FB2737">
        <w:t xml:space="preserve"> experience</w:t>
      </w:r>
      <w:r w:rsidR="00720052">
        <w:rPr>
          <w:strike/>
        </w:rPr>
        <w:t xml:space="preserve"> </w:t>
      </w:r>
      <w:r w:rsidR="00FB2737">
        <w:t>more negative attitudes towards a VUCA</w:t>
      </w:r>
      <w:r w:rsidR="006F0B6B">
        <w:t>-</w:t>
      </w:r>
      <w:r w:rsidR="00FB2737">
        <w:t>world</w:t>
      </w:r>
      <w:r w:rsidR="006F0B6B">
        <w:t>,</w:t>
      </w:r>
      <w:r w:rsidR="00FB2737">
        <w:t xml:space="preserve"> and less perceived control. </w:t>
      </w:r>
    </w:p>
    <w:p w14:paraId="223D46AD" w14:textId="234C77D9" w:rsidR="003E36DF" w:rsidRDefault="00B66D73" w:rsidP="003E36DF">
      <w:pPr>
        <w:ind w:left="708"/>
        <w:rPr>
          <w:lang w:val="en-US"/>
        </w:rPr>
      </w:pPr>
      <w:r>
        <w:rPr>
          <w:rFonts w:cs="Times New Roman"/>
          <w:b/>
          <w:bCs/>
          <w:lang w:val="en-US"/>
        </w:rPr>
        <w:t>Conclusions:</w:t>
      </w:r>
      <w:r>
        <w:rPr>
          <w:rFonts w:cs="Times New Roman"/>
          <w:lang w:val="en-US"/>
        </w:rPr>
        <w:t xml:space="preserve"> </w:t>
      </w:r>
      <w:r w:rsidR="003E36DF" w:rsidRPr="00493A6F">
        <w:t xml:space="preserve">By, among the first, </w:t>
      </w:r>
      <w:r w:rsidR="003E36DF">
        <w:rPr>
          <w:lang w:val="en-US"/>
        </w:rPr>
        <w:t>r</w:t>
      </w:r>
      <w:r w:rsidR="003E36DF" w:rsidRPr="00320957">
        <w:rPr>
          <w:lang w:val="en-US"/>
        </w:rPr>
        <w:t xml:space="preserve">esearching VUCA from a social science </w:t>
      </w:r>
    </w:p>
    <w:p w14:paraId="44D662B8" w14:textId="03623E5C" w:rsidR="003E36DF" w:rsidRPr="00643B83" w:rsidRDefault="003E36DF" w:rsidP="003E36DF">
      <w:pPr>
        <w:rPr>
          <w:lang w:val="en-US"/>
        </w:rPr>
      </w:pPr>
      <w:r w:rsidRPr="00320957">
        <w:rPr>
          <w:lang w:val="en-US"/>
        </w:rPr>
        <w:t>perspective</w:t>
      </w:r>
      <w:r w:rsidRPr="00493A6F">
        <w:t>, it can be concluded</w:t>
      </w:r>
      <w:r w:rsidRPr="00F35410">
        <w:t xml:space="preserve"> </w:t>
      </w:r>
      <w:r w:rsidR="00204BD3">
        <w:rPr>
          <w:lang w:val="en-US"/>
        </w:rPr>
        <w:t xml:space="preserve">that </w:t>
      </w:r>
      <w:r w:rsidR="00643B83">
        <w:t>p</w:t>
      </w:r>
      <w:r w:rsidR="00643B83" w:rsidRPr="00F35410">
        <w:t>eople differ</w:t>
      </w:r>
      <w:r w:rsidR="007F33EC">
        <w:t xml:space="preserve"> </w:t>
      </w:r>
      <w:r w:rsidR="00643B83" w:rsidRPr="00F35410">
        <w:t xml:space="preserve">in attitudes towards a </w:t>
      </w:r>
      <w:r w:rsidR="00643B83">
        <w:t>VUCA-</w:t>
      </w:r>
      <w:r w:rsidR="00643B83" w:rsidRPr="00F35410">
        <w:t>world</w:t>
      </w:r>
      <w:r w:rsidR="00643B83">
        <w:t xml:space="preserve">. </w:t>
      </w:r>
      <w:r w:rsidR="007F33EC">
        <w:t>R</w:t>
      </w:r>
      <w:r w:rsidR="00643B83">
        <w:rPr>
          <w:lang w:val="en-US"/>
        </w:rPr>
        <w:t>esults show</w:t>
      </w:r>
      <w:r w:rsidR="007F33EC">
        <w:rPr>
          <w:lang w:val="en-US"/>
        </w:rPr>
        <w:t>ed</w:t>
      </w:r>
      <w:r w:rsidR="00643B83">
        <w:rPr>
          <w:lang w:val="en-US"/>
        </w:rPr>
        <w:t xml:space="preserve"> that </w:t>
      </w:r>
      <w:r w:rsidR="00204BD3">
        <w:rPr>
          <w:lang w:val="en-US"/>
        </w:rPr>
        <w:t>stress</w:t>
      </w:r>
      <w:r w:rsidR="001A4DB0">
        <w:rPr>
          <w:lang w:val="en-US"/>
        </w:rPr>
        <w:t>,</w:t>
      </w:r>
      <w:r w:rsidR="00204BD3">
        <w:rPr>
          <w:lang w:val="en-US"/>
        </w:rPr>
        <w:t xml:space="preserve"> perceived control</w:t>
      </w:r>
      <w:r w:rsidR="001A4DB0">
        <w:rPr>
          <w:lang w:val="en-US"/>
        </w:rPr>
        <w:t>,</w:t>
      </w:r>
      <w:r w:rsidR="00204BD3">
        <w:rPr>
          <w:lang w:val="en-US"/>
        </w:rPr>
        <w:t xml:space="preserve"> and SEP shape whether the VUCA-world is perceived as a threat or a challenge. </w:t>
      </w:r>
      <w:r w:rsidRPr="003E36DF">
        <w:t>This research has l</w:t>
      </w:r>
      <w:r w:rsidR="008D08A8">
        <w:t>a</w:t>
      </w:r>
      <w:r w:rsidR="001A4DB0">
        <w:t>in</w:t>
      </w:r>
      <w:r w:rsidRPr="003E36DF">
        <w:t xml:space="preserve"> the groundwork for a</w:t>
      </w:r>
      <w:r>
        <w:t xml:space="preserve"> </w:t>
      </w:r>
      <w:r w:rsidRPr="003E36DF">
        <w:t>subsequent study in social science</w:t>
      </w:r>
      <w:r w:rsidR="008D5DB0" w:rsidRPr="008D5DB0">
        <w:t xml:space="preserve"> </w:t>
      </w:r>
      <w:r w:rsidR="008D5DB0">
        <w:t>about a VUCA-world</w:t>
      </w:r>
      <w:r w:rsidRPr="003E36DF">
        <w:t>.</w:t>
      </w:r>
    </w:p>
    <w:p w14:paraId="63568316" w14:textId="77777777" w:rsidR="003E36DF" w:rsidRDefault="00B66D73" w:rsidP="003E36DF">
      <w:pPr>
        <w:ind w:left="708"/>
        <w:rPr>
          <w:rFonts w:cs="Times New Roman"/>
          <w:i/>
          <w:iCs/>
          <w:lang w:val="en-US"/>
        </w:rPr>
      </w:pPr>
      <w:r>
        <w:rPr>
          <w:rFonts w:cs="Times New Roman"/>
          <w:i/>
          <w:iCs/>
          <w:lang w:val="en-US"/>
        </w:rPr>
        <w:t xml:space="preserve">Keywords: </w:t>
      </w:r>
      <w:r w:rsidR="00B83C44">
        <w:rPr>
          <w:rFonts w:cs="Times New Roman"/>
          <w:i/>
          <w:iCs/>
          <w:lang w:val="en-US"/>
        </w:rPr>
        <w:t xml:space="preserve">VUCA-world, attitudes towards a VUCA-world, stress, perceived control, </w:t>
      </w:r>
    </w:p>
    <w:p w14:paraId="2ADC8D3D" w14:textId="15C83B91" w:rsidR="003A56CA" w:rsidRDefault="00B83C44" w:rsidP="003E36DF">
      <w:pPr>
        <w:rPr>
          <w:rFonts w:cs="Times New Roman"/>
          <w:i/>
          <w:iCs/>
          <w:lang w:val="en-US"/>
        </w:rPr>
      </w:pPr>
      <w:r>
        <w:rPr>
          <w:rFonts w:cs="Times New Roman"/>
          <w:i/>
          <w:iCs/>
          <w:lang w:val="en-US"/>
        </w:rPr>
        <w:t>social support, socioeconomic position</w:t>
      </w:r>
      <w:r w:rsidR="003C1794">
        <w:rPr>
          <w:rFonts w:cs="Times New Roman"/>
          <w:i/>
          <w:iCs/>
          <w:lang w:val="en-US"/>
        </w:rPr>
        <w:t xml:space="preserve">, </w:t>
      </w:r>
      <w:r>
        <w:rPr>
          <w:rFonts w:cs="Times New Roman"/>
          <w:i/>
          <w:iCs/>
          <w:lang w:val="en-US"/>
        </w:rPr>
        <w:t>challeng</w:t>
      </w:r>
      <w:r w:rsidR="0070225D">
        <w:rPr>
          <w:rFonts w:cs="Times New Roman"/>
          <w:i/>
          <w:iCs/>
          <w:lang w:val="en-US"/>
        </w:rPr>
        <w:t>e,</w:t>
      </w:r>
      <w:r>
        <w:rPr>
          <w:rFonts w:cs="Times New Roman"/>
          <w:i/>
          <w:iCs/>
          <w:lang w:val="en-US"/>
        </w:rPr>
        <w:t xml:space="preserve"> threat. </w:t>
      </w:r>
    </w:p>
    <w:p w14:paraId="5062F7F6" w14:textId="11806F54" w:rsidR="000C0536" w:rsidRDefault="00CD4AB5" w:rsidP="000A4B66">
      <w:pPr>
        <w:spacing w:line="240" w:lineRule="auto"/>
        <w:rPr>
          <w:rFonts w:ascii="Times" w:hAnsi="Times"/>
          <w:b/>
          <w:bCs/>
          <w:lang w:val="en-US"/>
        </w:rPr>
      </w:pPr>
      <w:r>
        <w:rPr>
          <w:rFonts w:ascii="Times" w:hAnsi="Times"/>
          <w:b/>
          <w:bCs/>
          <w:lang w:val="en-US"/>
        </w:rPr>
        <w:br w:type="page"/>
      </w:r>
    </w:p>
    <w:p w14:paraId="2DF54D5A" w14:textId="414489EF" w:rsidR="00DA0EEB" w:rsidRPr="00FE4488" w:rsidRDefault="00DA0EEB" w:rsidP="00DA0EEB">
      <w:pPr>
        <w:rPr>
          <w:rFonts w:ascii="Times" w:hAnsi="Times"/>
          <w:b/>
          <w:bCs/>
          <w:lang w:val="en-US"/>
        </w:rPr>
      </w:pPr>
      <w:bookmarkStart w:id="2" w:name="_Hlk106631728"/>
      <w:bookmarkStart w:id="3" w:name="_Hlk107153972"/>
      <w:r>
        <w:rPr>
          <w:rFonts w:ascii="Times" w:hAnsi="Times"/>
          <w:b/>
          <w:bCs/>
          <w:lang w:val="en-US"/>
        </w:rPr>
        <w:lastRenderedPageBreak/>
        <w:t>Stress and Attitudes towards a VUCA-world</w:t>
      </w:r>
      <w:r w:rsidRPr="4CCDD895">
        <w:rPr>
          <w:rFonts w:ascii="Times" w:hAnsi="Times"/>
          <w:b/>
          <w:bCs/>
          <w:lang w:val="en-US"/>
        </w:rPr>
        <w:t xml:space="preserve"> </w:t>
      </w:r>
      <w:r>
        <w:rPr>
          <w:rFonts w:ascii="Times" w:hAnsi="Times"/>
          <w:b/>
          <w:bCs/>
          <w:lang w:val="en-US"/>
        </w:rPr>
        <w:t xml:space="preserve">in </w:t>
      </w:r>
      <w:r w:rsidR="00402864">
        <w:rPr>
          <w:rFonts w:ascii="Times" w:hAnsi="Times"/>
          <w:b/>
          <w:bCs/>
          <w:lang w:val="en-US"/>
        </w:rPr>
        <w:t>t</w:t>
      </w:r>
      <w:r>
        <w:rPr>
          <w:rFonts w:ascii="Times" w:hAnsi="Times"/>
          <w:b/>
          <w:bCs/>
          <w:lang w:val="en-US"/>
        </w:rPr>
        <w:t>imes of COVID-19</w:t>
      </w:r>
    </w:p>
    <w:p w14:paraId="0876032B" w14:textId="77777777" w:rsidR="006F1E66" w:rsidRDefault="00DA0EEB" w:rsidP="006F1E66">
      <w:pPr>
        <w:ind w:left="708"/>
        <w:rPr>
          <w:rFonts w:cs="Times New Roman"/>
          <w:color w:val="000000" w:themeColor="text1"/>
          <w:lang w:val="en-US"/>
        </w:rPr>
      </w:pPr>
      <w:r>
        <w:rPr>
          <w:rFonts w:cs="Times New Roman"/>
          <w:color w:val="000000" w:themeColor="text1"/>
          <w:lang w:val="en-US"/>
        </w:rPr>
        <w:t>S</w:t>
      </w:r>
      <w:r w:rsidRPr="00FE4488">
        <w:rPr>
          <w:rFonts w:cs="Times New Roman"/>
          <w:color w:val="000000" w:themeColor="text1"/>
          <w:lang w:val="en-US"/>
        </w:rPr>
        <w:t>ociet</w:t>
      </w:r>
      <w:r>
        <w:rPr>
          <w:rFonts w:cs="Times New Roman"/>
          <w:color w:val="000000" w:themeColor="text1"/>
          <w:lang w:val="en-US"/>
        </w:rPr>
        <w:t>al</w:t>
      </w:r>
      <w:r w:rsidRPr="00FE4488">
        <w:rPr>
          <w:rFonts w:cs="Times New Roman"/>
          <w:color w:val="000000" w:themeColor="text1"/>
          <w:lang w:val="en-US"/>
        </w:rPr>
        <w:t xml:space="preserve"> developments</w:t>
      </w:r>
      <w:r>
        <w:rPr>
          <w:rFonts w:cs="Times New Roman"/>
          <w:color w:val="000000" w:themeColor="text1"/>
          <w:lang w:val="en-US"/>
        </w:rPr>
        <w:t xml:space="preserve"> (e.g., </w:t>
      </w:r>
      <w:r w:rsidRPr="008B21B7">
        <w:rPr>
          <w:rFonts w:cs="Times New Roman"/>
          <w:color w:val="000000" w:themeColor="text1"/>
          <w:lang w:val="en-US"/>
        </w:rPr>
        <w:t>the rise of the interne</w:t>
      </w:r>
      <w:r w:rsidR="00BF541D">
        <w:rPr>
          <w:rFonts w:cs="Times New Roman"/>
          <w:color w:val="000000" w:themeColor="text1"/>
          <w:lang w:val="en-US"/>
        </w:rPr>
        <w:t>t</w:t>
      </w:r>
      <w:r w:rsidR="006F1E66">
        <w:rPr>
          <w:rFonts w:cs="Times New Roman"/>
          <w:color w:val="000000" w:themeColor="text1"/>
          <w:lang w:val="en-US"/>
        </w:rPr>
        <w:t xml:space="preserve"> and</w:t>
      </w:r>
      <w:r w:rsidR="00BF541D">
        <w:rPr>
          <w:rFonts w:cs="Times New Roman"/>
          <w:color w:val="000000" w:themeColor="text1"/>
          <w:lang w:val="en-US"/>
        </w:rPr>
        <w:t xml:space="preserve"> </w:t>
      </w:r>
      <w:r>
        <w:rPr>
          <w:rFonts w:cs="Times New Roman"/>
          <w:color w:val="000000" w:themeColor="text1"/>
          <w:lang w:val="en-US"/>
        </w:rPr>
        <w:t>globalization)</w:t>
      </w:r>
      <w:r w:rsidR="006F1E66">
        <w:rPr>
          <w:rFonts w:cs="Times New Roman"/>
          <w:color w:val="000000" w:themeColor="text1"/>
          <w:lang w:val="en-US"/>
        </w:rPr>
        <w:t xml:space="preserve"> </w:t>
      </w:r>
      <w:r w:rsidRPr="00FE4488">
        <w:rPr>
          <w:rFonts w:cs="Times New Roman"/>
          <w:color w:val="000000" w:themeColor="text1"/>
          <w:lang w:val="en-US"/>
        </w:rPr>
        <w:t xml:space="preserve">follow each </w:t>
      </w:r>
    </w:p>
    <w:p w14:paraId="7B7F33C1" w14:textId="32644936" w:rsidR="00DA0EEB" w:rsidRPr="00751D5B" w:rsidRDefault="00DA0EEB" w:rsidP="006F1E66">
      <w:pPr>
        <w:rPr>
          <w:rFonts w:cs="Times New Roman"/>
          <w:color w:val="000000" w:themeColor="text1"/>
          <w:lang w:val="en-US"/>
        </w:rPr>
      </w:pPr>
      <w:r w:rsidRPr="00FE4488">
        <w:rPr>
          <w:rFonts w:cs="Times New Roman"/>
          <w:color w:val="000000" w:themeColor="text1"/>
          <w:lang w:val="en-US"/>
        </w:rPr>
        <w:t>other in rapid succession</w:t>
      </w:r>
      <w:r>
        <w:rPr>
          <w:rFonts w:cs="Times New Roman"/>
          <w:color w:val="000000" w:themeColor="text1"/>
          <w:lang w:val="en-US"/>
        </w:rPr>
        <w:t xml:space="preserve">, </w:t>
      </w:r>
      <w:r w:rsidRPr="00521063">
        <w:rPr>
          <w:rFonts w:cs="Times New Roman"/>
          <w:color w:val="000000" w:themeColor="text1"/>
          <w:lang w:val="en-US"/>
        </w:rPr>
        <w:t>which makes</w:t>
      </w:r>
      <w:r>
        <w:rPr>
          <w:rFonts w:cs="Times New Roman"/>
          <w:color w:val="000000" w:themeColor="text1"/>
          <w:lang w:val="en-US"/>
        </w:rPr>
        <w:t xml:space="preserve"> </w:t>
      </w:r>
      <w:r w:rsidRPr="00521063">
        <w:rPr>
          <w:rFonts w:cs="Times New Roman"/>
          <w:color w:val="000000" w:themeColor="text1"/>
          <w:lang w:val="en-US"/>
        </w:rPr>
        <w:t xml:space="preserve">the world </w:t>
      </w:r>
      <w:r>
        <w:rPr>
          <w:rFonts w:eastAsia="Times New Roman" w:cs="Times New Roman"/>
          <w:color w:val="000000" w:themeColor="text1"/>
          <w:lang w:eastAsia="nl-NL"/>
        </w:rPr>
        <w:t>increasingly VUCA (</w:t>
      </w:r>
      <w:r w:rsidR="00E866B4">
        <w:rPr>
          <w:rFonts w:cs="Times New Roman"/>
          <w:color w:val="000000" w:themeColor="text1"/>
          <w:lang w:val="en-US"/>
        </w:rPr>
        <w:t>Bal</w:t>
      </w:r>
      <w:r w:rsidR="00E66F97">
        <w:rPr>
          <w:rFonts w:cs="Times New Roman"/>
          <w:color w:val="000000" w:themeColor="text1"/>
          <w:lang w:val="en-US"/>
        </w:rPr>
        <w:t xml:space="preserve"> et al.</w:t>
      </w:r>
      <w:r w:rsidR="00E866B4">
        <w:rPr>
          <w:rFonts w:cs="Times New Roman"/>
          <w:color w:val="000000" w:themeColor="text1"/>
          <w:lang w:val="en-US"/>
        </w:rPr>
        <w:t xml:space="preserve">, 2018; </w:t>
      </w:r>
      <w:r>
        <w:rPr>
          <w:rFonts w:eastAsia="Times New Roman" w:cs="Times New Roman"/>
          <w:color w:val="000000" w:themeColor="text1"/>
          <w:lang w:eastAsia="nl-NL"/>
        </w:rPr>
        <w:t>Johansen, 2007</w:t>
      </w:r>
      <w:r>
        <w:rPr>
          <w:rFonts w:cs="Times New Roman"/>
          <w:color w:val="000000" w:themeColor="text1"/>
          <w:lang w:val="en-US"/>
        </w:rPr>
        <w:t>). VUCA</w:t>
      </w:r>
      <w:r w:rsidRPr="00FD2B8B">
        <w:rPr>
          <w:rFonts w:cs="Times New Roman"/>
          <w:color w:val="000000" w:themeColor="text1"/>
          <w:lang w:val="en-US"/>
        </w:rPr>
        <w:t xml:space="preserve"> means </w:t>
      </w:r>
      <w:r>
        <w:rPr>
          <w:rFonts w:cs="Times New Roman"/>
          <w:color w:val="000000" w:themeColor="text1"/>
          <w:lang w:val="en-US"/>
        </w:rPr>
        <w:t>‘’</w:t>
      </w:r>
      <w:r w:rsidRPr="00FD2B8B">
        <w:rPr>
          <w:rFonts w:cs="Times New Roman"/>
          <w:color w:val="000000" w:themeColor="text1"/>
          <w:lang w:val="en-US"/>
        </w:rPr>
        <w:t>a dynamically changing social context (volatile), missing</w:t>
      </w:r>
      <w:r>
        <w:rPr>
          <w:rFonts w:cs="Times New Roman"/>
          <w:color w:val="000000" w:themeColor="text1"/>
          <w:lang w:val="en-US"/>
        </w:rPr>
        <w:t xml:space="preserve"> clear</w:t>
      </w:r>
      <w:r w:rsidRPr="00FD2B8B">
        <w:rPr>
          <w:rFonts w:cs="Times New Roman"/>
          <w:color w:val="000000" w:themeColor="text1"/>
          <w:lang w:val="en-US"/>
        </w:rPr>
        <w:t xml:space="preserve"> information (uncertain), multiple potentially relevant dimensions (complex), and multiple possible interpretations of available information (ambiguous)</w:t>
      </w:r>
      <w:r>
        <w:rPr>
          <w:rFonts w:cs="Times New Roman"/>
          <w:color w:val="000000" w:themeColor="text1"/>
          <w:lang w:val="en-US"/>
        </w:rPr>
        <w:t>’’</w:t>
      </w:r>
      <w:r w:rsidRPr="00FD2B8B">
        <w:rPr>
          <w:rFonts w:cs="Times New Roman"/>
          <w:color w:val="000000" w:themeColor="text1"/>
          <w:lang w:val="en-US"/>
        </w:rPr>
        <w:t xml:space="preserve"> (</w:t>
      </w:r>
      <w:r w:rsidR="00E866B4" w:rsidRPr="00FD2B8B">
        <w:rPr>
          <w:rFonts w:cs="Times New Roman"/>
          <w:color w:val="000000" w:themeColor="text1"/>
          <w:lang w:val="en-US"/>
        </w:rPr>
        <w:t>Bodenhausen &amp; Peery, 200</w:t>
      </w:r>
      <w:r w:rsidR="00A924C6">
        <w:rPr>
          <w:rFonts w:cs="Times New Roman"/>
          <w:color w:val="000000" w:themeColor="text1"/>
          <w:lang w:val="en-US"/>
        </w:rPr>
        <w:t>9, p. 2</w:t>
      </w:r>
      <w:r w:rsidRPr="00FD2B8B">
        <w:rPr>
          <w:rFonts w:cs="Times New Roman"/>
          <w:color w:val="000000" w:themeColor="text1"/>
          <w:lang w:val="en-US"/>
        </w:rPr>
        <w:t>).</w:t>
      </w:r>
      <w:r>
        <w:rPr>
          <w:rFonts w:cs="Times New Roman"/>
          <w:color w:val="000000" w:themeColor="text1"/>
          <w:lang w:val="en-US"/>
        </w:rPr>
        <w:t xml:space="preserve"> </w:t>
      </w:r>
    </w:p>
    <w:p w14:paraId="18D06267" w14:textId="05220EFB" w:rsidR="005A6BDE" w:rsidRDefault="005A6BDE" w:rsidP="00DA0EEB">
      <w:pPr>
        <w:ind w:left="708"/>
        <w:rPr>
          <w:rFonts w:cs="Times New Roman"/>
          <w:color w:val="000000" w:themeColor="text1"/>
        </w:rPr>
      </w:pPr>
      <w:r>
        <w:rPr>
          <w:rFonts w:cs="Times New Roman"/>
          <w:color w:val="000000" w:themeColor="text1"/>
        </w:rPr>
        <w:t xml:space="preserve">The recent extreme world event, </w:t>
      </w:r>
      <w:r>
        <w:rPr>
          <w:rFonts w:cs="Times New Roman"/>
        </w:rPr>
        <w:t xml:space="preserve">the COVID-19 pandemic, </w:t>
      </w:r>
      <w:r>
        <w:rPr>
          <w:rFonts w:cs="Times New Roman"/>
          <w:color w:val="000000" w:themeColor="text1"/>
        </w:rPr>
        <w:t xml:space="preserve">likely exacerbates the </w:t>
      </w:r>
    </w:p>
    <w:p w14:paraId="699CB659" w14:textId="07E9504B" w:rsidR="005A6BDE" w:rsidRDefault="005A6BDE" w:rsidP="00DA0EEB">
      <w:pPr>
        <w:rPr>
          <w:rFonts w:cs="Times New Roman"/>
          <w:color w:val="000000" w:themeColor="text1"/>
        </w:rPr>
      </w:pPr>
      <w:r>
        <w:rPr>
          <w:rFonts w:cs="Times New Roman"/>
          <w:color w:val="000000" w:themeColor="text1"/>
        </w:rPr>
        <w:t xml:space="preserve">experience </w:t>
      </w:r>
      <w:r>
        <w:rPr>
          <w:rFonts w:cs="Times New Roman"/>
        </w:rPr>
        <w:t xml:space="preserve">of a </w:t>
      </w:r>
      <w:r>
        <w:rPr>
          <w:rFonts w:cs="Times New Roman"/>
          <w:color w:val="000000" w:themeColor="text1"/>
        </w:rPr>
        <w:t>VUCA-world. Due</w:t>
      </w:r>
      <w:r>
        <w:rPr>
          <w:rFonts w:cs="Times New Roman"/>
          <w:color w:val="000000" w:themeColor="text1"/>
          <w:lang w:val="en-US"/>
        </w:rPr>
        <w:t xml:space="preserve"> to the COVID-19 pandemic and the measures to prevent the spread of the virus, there have been new dramatic </w:t>
      </w:r>
      <w:r>
        <w:rPr>
          <w:rFonts w:cs="Times New Roman"/>
          <w:lang w:val="en-US"/>
        </w:rPr>
        <w:t xml:space="preserve">changes in life, which have proven to lead to increased levels of uncertainty (e.g., </w:t>
      </w:r>
      <w:r>
        <w:rPr>
          <w:rFonts w:cs="Times New Roman"/>
          <w:color w:val="000000" w:themeColor="text1"/>
          <w:lang w:val="en-US"/>
        </w:rPr>
        <w:t>about whether everything will return to normal, the possible health consequences of a</w:t>
      </w:r>
      <w:r w:rsidR="002D390E">
        <w:rPr>
          <w:rFonts w:cs="Times New Roman"/>
          <w:color w:val="000000" w:themeColor="text1"/>
          <w:lang w:val="en-US"/>
        </w:rPr>
        <w:t xml:space="preserve">n </w:t>
      </w:r>
      <w:r>
        <w:rPr>
          <w:rFonts w:cs="Times New Roman"/>
          <w:color w:val="000000" w:themeColor="text1"/>
          <w:lang w:val="en-US"/>
        </w:rPr>
        <w:t>infection</w:t>
      </w:r>
      <w:r w:rsidR="00751D5B">
        <w:rPr>
          <w:rFonts w:cs="Times New Roman"/>
          <w:color w:val="000000" w:themeColor="text1"/>
          <w:lang w:val="en-US"/>
        </w:rPr>
        <w:t xml:space="preserve"> and c</w:t>
      </w:r>
      <w:r>
        <w:rPr>
          <w:rFonts w:cs="Times New Roman"/>
          <w:color w:val="000000" w:themeColor="text1"/>
          <w:lang w:val="en-US"/>
        </w:rPr>
        <w:t xml:space="preserve">onsequences for income, social life, and mental </w:t>
      </w:r>
      <w:r w:rsidR="00751D5B">
        <w:rPr>
          <w:rFonts w:cs="Times New Roman"/>
          <w:color w:val="000000" w:themeColor="text1"/>
          <w:lang w:val="en-US"/>
        </w:rPr>
        <w:t>health</w:t>
      </w:r>
      <w:r>
        <w:rPr>
          <w:rFonts w:cs="Times New Roman"/>
          <w:color w:val="000000" w:themeColor="text1"/>
          <w:lang w:val="en-US"/>
        </w:rPr>
        <w:t xml:space="preserve">) </w:t>
      </w:r>
      <w:r>
        <w:rPr>
          <w:rFonts w:cs="Times New Roman"/>
          <w:color w:val="000000" w:themeColor="text1"/>
        </w:rPr>
        <w:t xml:space="preserve">(OECD, 2020; Thompson &amp; Spacapan, 1991; </w:t>
      </w:r>
      <w:r>
        <w:rPr>
          <w:rFonts w:cs="Times New Roman"/>
          <w:color w:val="000000" w:themeColor="text1"/>
          <w:lang w:val="en-US"/>
        </w:rPr>
        <w:t>Klerk et al., 2021</w:t>
      </w:r>
      <w:r>
        <w:rPr>
          <w:rFonts w:cs="Times New Roman"/>
          <w:color w:val="000000" w:themeColor="text1"/>
        </w:rPr>
        <w:t>)</w:t>
      </w:r>
      <w:r>
        <w:rPr>
          <w:rFonts w:cs="Times New Roman"/>
          <w:lang w:val="en-US"/>
        </w:rPr>
        <w:t xml:space="preserve">. </w:t>
      </w:r>
      <w:r>
        <w:rPr>
          <w:rFonts w:cs="Times New Roman"/>
          <w:color w:val="000000" w:themeColor="text1"/>
        </w:rPr>
        <w:t>Still, people live their lives and make decisions</w:t>
      </w:r>
      <w:r w:rsidR="002D390E">
        <w:rPr>
          <w:rFonts w:cs="Times New Roman"/>
          <w:color w:val="000000" w:themeColor="text1"/>
        </w:rPr>
        <w:t>,</w:t>
      </w:r>
      <w:r>
        <w:rPr>
          <w:rFonts w:cs="Times New Roman"/>
          <w:color w:val="000000" w:themeColor="text1"/>
        </w:rPr>
        <w:t xml:space="preserve"> which due to uncertain consequences pose </w:t>
      </w:r>
      <w:r w:rsidR="0083355A">
        <w:rPr>
          <w:rFonts w:cs="Times New Roman"/>
          <w:color w:val="000000" w:themeColor="text1"/>
        </w:rPr>
        <w:t>a</w:t>
      </w:r>
      <w:r w:rsidR="008D08A8">
        <w:rPr>
          <w:rFonts w:cs="Times New Roman"/>
          <w:color w:val="000000" w:themeColor="text1"/>
        </w:rPr>
        <w:t xml:space="preserve"> form of</w:t>
      </w:r>
      <w:r>
        <w:rPr>
          <w:rFonts w:cs="Times New Roman"/>
          <w:color w:val="000000" w:themeColor="text1"/>
        </w:rPr>
        <w:t xml:space="preserve"> risk</w:t>
      </w:r>
      <w:r w:rsidR="008D08A8">
        <w:rPr>
          <w:rFonts w:cs="Times New Roman"/>
          <w:color w:val="000000" w:themeColor="text1"/>
        </w:rPr>
        <w:t xml:space="preserve"> </w:t>
      </w:r>
      <w:r>
        <w:rPr>
          <w:rFonts w:cs="Times New Roman"/>
        </w:rPr>
        <w:t>(</w:t>
      </w:r>
      <w:r>
        <w:t>Fischhoff, 2020)</w:t>
      </w:r>
      <w:r>
        <w:rPr>
          <w:rFonts w:cs="Times New Roman"/>
          <w:color w:val="000000" w:themeColor="text1"/>
        </w:rPr>
        <w:t>. For example, the decision to go to the supermarket</w:t>
      </w:r>
      <w:r w:rsidR="00AD4D50">
        <w:rPr>
          <w:rFonts w:cs="Times New Roman"/>
          <w:color w:val="000000" w:themeColor="text1"/>
        </w:rPr>
        <w:t xml:space="preserve"> or </w:t>
      </w:r>
      <w:r w:rsidR="001A4DB0">
        <w:rPr>
          <w:rFonts w:cs="Times New Roman"/>
          <w:color w:val="000000" w:themeColor="text1"/>
        </w:rPr>
        <w:t>visit</w:t>
      </w:r>
      <w:r w:rsidR="00AD4D50">
        <w:rPr>
          <w:rFonts w:cs="Times New Roman"/>
          <w:color w:val="000000" w:themeColor="text1"/>
        </w:rPr>
        <w:t xml:space="preserve"> family</w:t>
      </w:r>
      <w:r>
        <w:rPr>
          <w:rFonts w:cs="Times New Roman"/>
          <w:color w:val="000000" w:themeColor="text1"/>
        </w:rPr>
        <w:t xml:space="preserve"> with the danger to become infected</w:t>
      </w:r>
      <w:r w:rsidR="002D390E">
        <w:rPr>
          <w:rFonts w:cs="Times New Roman"/>
          <w:color w:val="000000" w:themeColor="text1"/>
        </w:rPr>
        <w:t xml:space="preserve"> and</w:t>
      </w:r>
      <w:r>
        <w:rPr>
          <w:rFonts w:cs="Times New Roman"/>
          <w:color w:val="000000" w:themeColor="text1"/>
        </w:rPr>
        <w:t xml:space="preserve"> the decision to vaccinate when there is not much information</w:t>
      </w:r>
      <w:r w:rsidR="00751D5B">
        <w:rPr>
          <w:rFonts w:cs="Times New Roman"/>
          <w:color w:val="000000" w:themeColor="text1"/>
        </w:rPr>
        <w:t xml:space="preserve">. </w:t>
      </w:r>
      <w:r w:rsidR="008D08A8">
        <w:rPr>
          <w:rFonts w:cs="Times New Roman"/>
          <w:color w:val="000000" w:themeColor="text1"/>
        </w:rPr>
        <w:t xml:space="preserve"> </w:t>
      </w:r>
    </w:p>
    <w:p w14:paraId="4B588625" w14:textId="77777777" w:rsidR="008D08A8" w:rsidRDefault="00DA0EEB" w:rsidP="008D08A8">
      <w:pPr>
        <w:ind w:left="708"/>
      </w:pPr>
      <w:r w:rsidRPr="00BC2325">
        <w:t>Importantly,</w:t>
      </w:r>
      <w:r>
        <w:t xml:space="preserve"> despite the possible view that VUCA </w:t>
      </w:r>
      <w:r w:rsidR="0059581D">
        <w:t>could</w:t>
      </w:r>
      <w:r>
        <w:t xml:space="preserve"> create a negative experience, </w:t>
      </w:r>
    </w:p>
    <w:p w14:paraId="2359F42D" w14:textId="2E41D915" w:rsidR="00FB2737" w:rsidRPr="00EC5F66" w:rsidRDefault="00DA0EEB" w:rsidP="008D08A8">
      <w:r>
        <w:t xml:space="preserve">this is not necessarily the case. </w:t>
      </w:r>
      <w:r w:rsidR="0038164F">
        <w:t>For example, r</w:t>
      </w:r>
      <w:r>
        <w:t xml:space="preserve">esearch of RIVM </w:t>
      </w:r>
      <w:r w:rsidR="002268A1">
        <w:t xml:space="preserve">(2021) </w:t>
      </w:r>
      <w:r>
        <w:t>shows</w:t>
      </w:r>
      <w:r w:rsidR="008D08A8">
        <w:t xml:space="preserve"> </w:t>
      </w:r>
      <w:r w:rsidRPr="003E3B0B">
        <w:t xml:space="preserve">that </w:t>
      </w:r>
      <w:r w:rsidR="00751D5B">
        <w:t>some</w:t>
      </w:r>
      <w:r w:rsidRPr="003E3B0B">
        <w:t xml:space="preserve"> people</w:t>
      </w:r>
      <w:r w:rsidR="0038164F">
        <w:t xml:space="preserve"> experience more flexibility which led to</w:t>
      </w:r>
      <w:r w:rsidRPr="003E3B0B">
        <w:t xml:space="preserve"> a positive </w:t>
      </w:r>
      <w:r w:rsidR="0038164F">
        <w:t xml:space="preserve">experience </w:t>
      </w:r>
      <w:r w:rsidR="00334772" w:rsidRPr="003E3B0B">
        <w:t xml:space="preserve">of the </w:t>
      </w:r>
      <w:r w:rsidR="00334772">
        <w:t>pandemic</w:t>
      </w:r>
      <w:r w:rsidR="0038164F">
        <w:t>.</w:t>
      </w:r>
      <w:r w:rsidR="00334772">
        <w:t xml:space="preserve"> </w:t>
      </w:r>
      <w:r>
        <w:t>This indicates that the</w:t>
      </w:r>
      <w:r w:rsidRPr="00BC2325">
        <w:t xml:space="preserve"> experience of </w:t>
      </w:r>
      <w:r w:rsidR="0038164F">
        <w:t>a</w:t>
      </w:r>
      <w:r w:rsidR="008D08A8">
        <w:t xml:space="preserve"> </w:t>
      </w:r>
      <w:r w:rsidRPr="00BC2325">
        <w:t>VUCA</w:t>
      </w:r>
      <w:r w:rsidR="0038164F">
        <w:t>-world</w:t>
      </w:r>
      <w:r w:rsidRPr="00BC2325">
        <w:t xml:space="preserve"> can differ for people</w:t>
      </w:r>
      <w:r w:rsidR="00751D5B">
        <w:t xml:space="preserve">. </w:t>
      </w:r>
      <w:r w:rsidRPr="00343F36">
        <w:rPr>
          <w:lang w:val="en-US"/>
        </w:rPr>
        <w:t>The</w:t>
      </w:r>
      <w:r w:rsidR="00334772">
        <w:rPr>
          <w:lang w:val="en-US"/>
        </w:rPr>
        <w:t xml:space="preserve"> </w:t>
      </w:r>
      <w:r w:rsidRPr="00343F36">
        <w:rPr>
          <w:lang w:val="en-US"/>
        </w:rPr>
        <w:t>biopsychosocial model of challenge and threat</w:t>
      </w:r>
      <w:r w:rsidR="00601A08">
        <w:rPr>
          <w:lang w:val="en-US"/>
        </w:rPr>
        <w:t xml:space="preserve"> (BPS)</w:t>
      </w:r>
      <w:r w:rsidRPr="00343F36">
        <w:rPr>
          <w:lang w:val="en-US"/>
        </w:rPr>
        <w:t xml:space="preserve"> suggests that a stressor</w:t>
      </w:r>
      <w:r w:rsidRPr="00343F36">
        <w:t xml:space="preserve">, </w:t>
      </w:r>
      <w:r w:rsidRPr="00343F36">
        <w:rPr>
          <w:rFonts w:eastAsia="Times New Roman" w:cs="Times New Roman"/>
          <w:lang w:val="en-US" w:eastAsia="nl-NL"/>
        </w:rPr>
        <w:t xml:space="preserve">due to an evaluation of resources and demands, </w:t>
      </w:r>
      <w:r w:rsidRPr="00343F36">
        <w:t>c</w:t>
      </w:r>
      <w:r w:rsidRPr="00343F36">
        <w:rPr>
          <w:lang w:val="en-US"/>
        </w:rPr>
        <w:t xml:space="preserve">an be experienced as </w:t>
      </w:r>
      <w:r w:rsidR="00AE6A3F">
        <w:rPr>
          <w:lang w:val="en-US"/>
        </w:rPr>
        <w:t xml:space="preserve">a </w:t>
      </w:r>
      <w:r w:rsidRPr="00343F36">
        <w:rPr>
          <w:lang w:val="en-US"/>
        </w:rPr>
        <w:t xml:space="preserve">challenge or threat </w:t>
      </w:r>
      <w:r w:rsidRPr="00343F36">
        <w:rPr>
          <w:rFonts w:eastAsia="Times New Roman" w:cs="Times New Roman"/>
          <w:lang w:val="en-US" w:eastAsia="nl-NL"/>
        </w:rPr>
        <w:t xml:space="preserve">(Seery, 2013). </w:t>
      </w:r>
      <w:r w:rsidRPr="00FD2B8B">
        <w:t>This study will investigate potential important factors (i.e., perceived control, social support and SEP) that influence dealing with stress</w:t>
      </w:r>
      <w:r w:rsidR="003B0EB3">
        <w:t xml:space="preserve"> (</w:t>
      </w:r>
      <w:r w:rsidRPr="00FD2B8B">
        <w:t xml:space="preserve">i.e., </w:t>
      </w:r>
      <w:r w:rsidRPr="00DD066A">
        <w:t>th</w:t>
      </w:r>
      <w:r>
        <w:t>e</w:t>
      </w:r>
      <w:r w:rsidRPr="00DD066A">
        <w:t xml:space="preserve"> threat vs. challenge experience</w:t>
      </w:r>
      <w:r w:rsidR="003B0EB3">
        <w:t>)</w:t>
      </w:r>
      <w:r w:rsidRPr="00DD066A">
        <w:t xml:space="preserve"> </w:t>
      </w:r>
      <w:r>
        <w:t xml:space="preserve">in the </w:t>
      </w:r>
      <w:bookmarkEnd w:id="1"/>
      <w:r w:rsidR="00A53786">
        <w:t xml:space="preserve">attitudes towards a VUCA-world. </w:t>
      </w:r>
    </w:p>
    <w:p w14:paraId="3203F81E" w14:textId="77777777" w:rsidR="00144B33" w:rsidRDefault="00144B33" w:rsidP="00CE3BAA">
      <w:pPr>
        <w:rPr>
          <w:b/>
          <w:bCs/>
          <w:color w:val="000000" w:themeColor="text1"/>
          <w:lang w:val="en-US"/>
        </w:rPr>
      </w:pPr>
    </w:p>
    <w:p w14:paraId="5BBDD98D" w14:textId="2ACDBE22" w:rsidR="00F10284" w:rsidRPr="00CE3BAA" w:rsidRDefault="00754A51" w:rsidP="00CE3BAA">
      <w:pPr>
        <w:rPr>
          <w:b/>
          <w:bCs/>
          <w:color w:val="000000" w:themeColor="text1"/>
          <w:lang w:val="en-US"/>
        </w:rPr>
      </w:pPr>
      <w:r>
        <w:rPr>
          <w:b/>
          <w:bCs/>
          <w:color w:val="000000" w:themeColor="text1"/>
          <w:lang w:val="en-US"/>
        </w:rPr>
        <w:t xml:space="preserve">The relationship between </w:t>
      </w:r>
      <w:r w:rsidR="00031614">
        <w:rPr>
          <w:b/>
          <w:bCs/>
          <w:color w:val="000000" w:themeColor="text1"/>
          <w:lang w:val="en-US"/>
        </w:rPr>
        <w:t xml:space="preserve">Stress and </w:t>
      </w:r>
      <w:r w:rsidR="00304BA4">
        <w:rPr>
          <w:b/>
          <w:bCs/>
          <w:color w:val="000000" w:themeColor="text1"/>
          <w:lang w:val="en-US"/>
        </w:rPr>
        <w:t>A</w:t>
      </w:r>
      <w:r w:rsidR="0044204B">
        <w:rPr>
          <w:b/>
          <w:bCs/>
          <w:color w:val="000000" w:themeColor="text1"/>
          <w:lang w:val="en-US"/>
        </w:rPr>
        <w:t xml:space="preserve">ttitudes </w:t>
      </w:r>
      <w:r w:rsidR="00E772D6">
        <w:rPr>
          <w:b/>
          <w:bCs/>
          <w:color w:val="000000" w:themeColor="text1"/>
          <w:lang w:val="en-US"/>
        </w:rPr>
        <w:t>T</w:t>
      </w:r>
      <w:r w:rsidR="0044204B">
        <w:rPr>
          <w:b/>
          <w:bCs/>
          <w:color w:val="000000" w:themeColor="text1"/>
          <w:lang w:val="en-US"/>
        </w:rPr>
        <w:t>owards</w:t>
      </w:r>
      <w:r w:rsidR="002117C3">
        <w:rPr>
          <w:b/>
          <w:bCs/>
          <w:color w:val="000000" w:themeColor="text1"/>
          <w:lang w:val="en-US"/>
        </w:rPr>
        <w:t xml:space="preserve"> a</w:t>
      </w:r>
      <w:r w:rsidR="0044204B">
        <w:rPr>
          <w:b/>
          <w:bCs/>
          <w:color w:val="000000" w:themeColor="text1"/>
          <w:lang w:val="en-US"/>
        </w:rPr>
        <w:t xml:space="preserve"> VUCA</w:t>
      </w:r>
      <w:r w:rsidR="002117C3">
        <w:rPr>
          <w:b/>
          <w:bCs/>
          <w:color w:val="000000" w:themeColor="text1"/>
          <w:lang w:val="en-US"/>
        </w:rPr>
        <w:t>-world</w:t>
      </w:r>
      <w:r w:rsidR="00031614">
        <w:rPr>
          <w:b/>
          <w:bCs/>
          <w:color w:val="000000" w:themeColor="text1"/>
          <w:lang w:val="en-US"/>
        </w:rPr>
        <w:t>.</w:t>
      </w:r>
    </w:p>
    <w:p w14:paraId="25DA23CF" w14:textId="01450BED" w:rsidR="008D08A8" w:rsidRDefault="004C2664" w:rsidP="008D08A8">
      <w:pPr>
        <w:ind w:left="708"/>
      </w:pPr>
      <w:r>
        <w:rPr>
          <w:rFonts w:cs="Times New Roman"/>
          <w:color w:val="000000" w:themeColor="text1"/>
          <w:lang w:val="en-US"/>
        </w:rPr>
        <w:t>R</w:t>
      </w:r>
      <w:r w:rsidRPr="00FD2B8B">
        <w:rPr>
          <w:rFonts w:cs="Times New Roman"/>
          <w:color w:val="000000" w:themeColor="text1"/>
          <w:lang w:val="en-US"/>
        </w:rPr>
        <w:t>esearch about VUCA</w:t>
      </w:r>
      <w:r w:rsidR="008D08A8">
        <w:rPr>
          <w:rFonts w:cs="Times New Roman"/>
          <w:color w:val="000000" w:themeColor="text1"/>
          <w:lang w:val="en-US"/>
        </w:rPr>
        <w:t xml:space="preserve"> (i.e. volatile, uncertain, complex</w:t>
      </w:r>
      <w:r w:rsidR="001A4DB0">
        <w:rPr>
          <w:rFonts w:cs="Times New Roman"/>
          <w:color w:val="000000" w:themeColor="text1"/>
          <w:lang w:val="en-US"/>
        </w:rPr>
        <w:t>,</w:t>
      </w:r>
      <w:r w:rsidR="008D08A8">
        <w:rPr>
          <w:rFonts w:cs="Times New Roman"/>
          <w:color w:val="000000" w:themeColor="text1"/>
          <w:lang w:val="en-US"/>
        </w:rPr>
        <w:t xml:space="preserve"> and ambiguous) </w:t>
      </w:r>
      <w:r w:rsidRPr="00FD2B8B">
        <w:t xml:space="preserve">has foremost </w:t>
      </w:r>
    </w:p>
    <w:p w14:paraId="2CC88F00" w14:textId="6CEE5C57" w:rsidR="00557927" w:rsidRPr="008D08A8" w:rsidRDefault="004C2664" w:rsidP="008D08A8">
      <w:r w:rsidRPr="00FD2B8B">
        <w:t>been applied to business setting</w:t>
      </w:r>
      <w:r w:rsidR="00C31E97">
        <w:t>s</w:t>
      </w:r>
      <w:r w:rsidR="00904CF9">
        <w:t>,</w:t>
      </w:r>
      <w:r w:rsidR="00C31E97">
        <w:t xml:space="preserve"> </w:t>
      </w:r>
      <w:r w:rsidR="009F61A9" w:rsidRPr="00FD2B8B">
        <w:t xml:space="preserve">with the purpose to develop the right leadership skills to deal with </w:t>
      </w:r>
      <w:r w:rsidR="00456649">
        <w:t xml:space="preserve">a </w:t>
      </w:r>
      <w:r w:rsidR="009F61A9" w:rsidRPr="00FD2B8B">
        <w:t>VUCA</w:t>
      </w:r>
      <w:r w:rsidR="00456649">
        <w:t xml:space="preserve"> environment</w:t>
      </w:r>
      <w:r w:rsidR="009F61A9" w:rsidRPr="00FD2B8B">
        <w:t xml:space="preserve"> </w:t>
      </w:r>
      <w:r w:rsidR="004C431B">
        <w:t>(Lawrence, 2013)</w:t>
      </w:r>
      <w:r w:rsidR="00755F64">
        <w:t>.</w:t>
      </w:r>
      <w:r w:rsidR="008645A0">
        <w:t xml:space="preserve"> </w:t>
      </w:r>
      <w:r w:rsidR="00D32E40">
        <w:t>A</w:t>
      </w:r>
      <w:r w:rsidR="001A4DB0">
        <w:t>s a</w:t>
      </w:r>
      <w:r w:rsidR="00D32E40">
        <w:t xml:space="preserve">rgued by </w:t>
      </w:r>
      <w:r w:rsidR="00DB07DE">
        <w:t>Johansen</w:t>
      </w:r>
      <w:r w:rsidR="00800EBF">
        <w:t xml:space="preserve"> </w:t>
      </w:r>
      <w:r w:rsidR="00800EBF" w:rsidRPr="00800EBF">
        <w:t>(</w:t>
      </w:r>
      <w:r w:rsidR="00800EBF">
        <w:t>2007)</w:t>
      </w:r>
      <w:r w:rsidR="002D390E">
        <w:t>, VUCA</w:t>
      </w:r>
      <w:r w:rsidR="00601A08">
        <w:t>-p</w:t>
      </w:r>
      <w:r w:rsidR="002D390E">
        <w:t>rime (i.e. vision, understanding, clarity</w:t>
      </w:r>
      <w:r w:rsidR="00AE6A3F">
        <w:t>,</w:t>
      </w:r>
      <w:r w:rsidR="002D390E">
        <w:t xml:space="preserve"> and agility), </w:t>
      </w:r>
      <w:r w:rsidR="00B0149A">
        <w:t xml:space="preserve">the opposite of </w:t>
      </w:r>
      <w:r w:rsidR="00AE6A3F">
        <w:t xml:space="preserve">the </w:t>
      </w:r>
      <w:r w:rsidR="00B0149A">
        <w:t>VUCA</w:t>
      </w:r>
      <w:r w:rsidR="00AE6A3F">
        <w:t xml:space="preserve"> </w:t>
      </w:r>
      <w:r w:rsidR="00B0149A">
        <w:t xml:space="preserve">model, </w:t>
      </w:r>
      <w:r w:rsidR="006F1E66">
        <w:t>describes which</w:t>
      </w:r>
      <w:r w:rsidR="002D390E">
        <w:t xml:space="preserve"> characteristics </w:t>
      </w:r>
      <w:r w:rsidR="00601A08">
        <w:t xml:space="preserve">good </w:t>
      </w:r>
      <w:r w:rsidR="002D390E">
        <w:t>VUCA leaders</w:t>
      </w:r>
      <w:r w:rsidR="00601A08">
        <w:t xml:space="preserve"> should have. </w:t>
      </w:r>
      <w:r w:rsidR="005A6BDE">
        <w:rPr>
          <w:rFonts w:cs="Times New Roman"/>
          <w:color w:val="000000" w:themeColor="text1"/>
          <w:lang w:val="en-US"/>
        </w:rPr>
        <w:t xml:space="preserve">Besides a study by </w:t>
      </w:r>
      <w:r w:rsidR="008645A0">
        <w:rPr>
          <w:rFonts w:cs="Times New Roman"/>
          <w:color w:val="000000" w:themeColor="text1"/>
          <w:lang w:val="en-US"/>
        </w:rPr>
        <w:t>Bodenhaus</w:t>
      </w:r>
      <w:r w:rsidR="001D5F7E">
        <w:rPr>
          <w:rFonts w:cs="Times New Roman"/>
          <w:color w:val="000000" w:themeColor="text1"/>
          <w:lang w:val="en-US"/>
        </w:rPr>
        <w:t>en</w:t>
      </w:r>
      <w:r w:rsidR="008645A0">
        <w:rPr>
          <w:rFonts w:cs="Times New Roman"/>
          <w:color w:val="000000" w:themeColor="text1"/>
          <w:lang w:val="en-US"/>
        </w:rPr>
        <w:t xml:space="preserve"> &amp; Peery (2009)</w:t>
      </w:r>
      <w:r w:rsidR="00AD3B9B">
        <w:rPr>
          <w:rFonts w:cs="Times New Roman"/>
          <w:color w:val="000000" w:themeColor="text1"/>
          <w:lang w:val="en-US"/>
        </w:rPr>
        <w:t xml:space="preserve"> about </w:t>
      </w:r>
      <w:r w:rsidR="008645A0" w:rsidRPr="000642E3">
        <w:rPr>
          <w:rFonts w:eastAsia="Times New Roman" w:cs="Times New Roman"/>
          <w:color w:val="000000" w:themeColor="text1"/>
          <w:lang w:eastAsia="nl-NL"/>
        </w:rPr>
        <w:t xml:space="preserve">how the </w:t>
      </w:r>
      <w:r w:rsidR="008645A0">
        <w:rPr>
          <w:rFonts w:eastAsia="Times New Roman" w:cs="Times New Roman"/>
          <w:color w:val="000000" w:themeColor="text1"/>
          <w:lang w:eastAsia="nl-NL"/>
        </w:rPr>
        <w:t xml:space="preserve">aspects of </w:t>
      </w:r>
      <w:r w:rsidR="008645A0" w:rsidRPr="000642E3">
        <w:rPr>
          <w:rFonts w:eastAsia="Times New Roman" w:cs="Times New Roman"/>
          <w:color w:val="000000" w:themeColor="text1"/>
          <w:lang w:eastAsia="nl-NL"/>
        </w:rPr>
        <w:t>VUCA</w:t>
      </w:r>
      <w:r w:rsidR="005A6BDE">
        <w:rPr>
          <w:rFonts w:eastAsia="Times New Roman" w:cs="Times New Roman"/>
          <w:color w:val="000000" w:themeColor="text1"/>
          <w:lang w:eastAsia="nl-NL"/>
        </w:rPr>
        <w:t xml:space="preserve"> shape </w:t>
      </w:r>
      <w:r w:rsidR="008645A0" w:rsidRPr="000642E3">
        <w:rPr>
          <w:rFonts w:eastAsia="Times New Roman" w:cs="Times New Roman"/>
          <w:color w:val="000000" w:themeColor="text1"/>
          <w:lang w:eastAsia="nl-NL"/>
        </w:rPr>
        <w:t>processes of social categorization</w:t>
      </w:r>
      <w:r w:rsidR="005A6BDE">
        <w:rPr>
          <w:rFonts w:cs="Times New Roman"/>
          <w:color w:val="000000" w:themeColor="text1"/>
        </w:rPr>
        <w:t>, t</w:t>
      </w:r>
      <w:r w:rsidR="005A6BDE" w:rsidRPr="00FD2B8B">
        <w:rPr>
          <w:rFonts w:cs="Times New Roman"/>
          <w:color w:val="000000" w:themeColor="text1"/>
          <w:lang w:val="en-US"/>
        </w:rPr>
        <w:t xml:space="preserve">he concept of VUCA has not yet been </w:t>
      </w:r>
      <w:r w:rsidR="005A6BDE">
        <w:t>used extensively</w:t>
      </w:r>
      <w:r w:rsidR="005A6BDE" w:rsidRPr="00FD2B8B">
        <w:rPr>
          <w:rFonts w:cs="Times New Roman"/>
          <w:color w:val="000000" w:themeColor="text1"/>
          <w:lang w:val="en-US"/>
        </w:rPr>
        <w:t xml:space="preserve"> </w:t>
      </w:r>
      <w:r w:rsidR="005A6BDE">
        <w:rPr>
          <w:rFonts w:cs="Times New Roman"/>
          <w:color w:val="000000" w:themeColor="text1"/>
          <w:lang w:val="en-US"/>
        </w:rPr>
        <w:t>in</w:t>
      </w:r>
      <w:r w:rsidR="005A6BDE" w:rsidRPr="00FD2B8B">
        <w:rPr>
          <w:rFonts w:cs="Times New Roman"/>
          <w:color w:val="000000" w:themeColor="text1"/>
          <w:lang w:val="en-US"/>
        </w:rPr>
        <w:t xml:space="preserve"> social science</w:t>
      </w:r>
      <w:r w:rsidR="009A00C9">
        <w:rPr>
          <w:rFonts w:cs="Times New Roman"/>
          <w:color w:val="000000" w:themeColor="text1"/>
          <w:lang w:val="en-US"/>
        </w:rPr>
        <w:t xml:space="preserve"> and public health. My research focuses on</w:t>
      </w:r>
      <w:r w:rsidR="006F0B6B">
        <w:rPr>
          <w:rFonts w:cs="Times New Roman"/>
          <w:color w:val="000000" w:themeColor="text1"/>
          <w:lang w:val="en-US"/>
        </w:rPr>
        <w:t xml:space="preserve"> </w:t>
      </w:r>
      <w:r w:rsidR="00FF26DD">
        <w:rPr>
          <w:rFonts w:cs="Times New Roman"/>
          <w:color w:val="000000" w:themeColor="text1"/>
          <w:lang w:val="en-US"/>
        </w:rPr>
        <w:t xml:space="preserve">people’s </w:t>
      </w:r>
      <w:r w:rsidR="00560F7B">
        <w:rPr>
          <w:rFonts w:cs="Times New Roman"/>
          <w:color w:val="000000" w:themeColor="text1"/>
          <w:lang w:val="en-US"/>
        </w:rPr>
        <w:t>attitudes towards a VUCA-world</w:t>
      </w:r>
      <w:r w:rsidR="009A00C9">
        <w:rPr>
          <w:rFonts w:cs="Times New Roman"/>
          <w:color w:val="000000" w:themeColor="text1"/>
          <w:lang w:val="en-US"/>
        </w:rPr>
        <w:t>, studying how important personal characteristics might be related</w:t>
      </w:r>
      <w:r w:rsidR="00601A08">
        <w:rPr>
          <w:rFonts w:cs="Times New Roman"/>
          <w:color w:val="000000" w:themeColor="text1"/>
          <w:lang w:val="en-US"/>
        </w:rPr>
        <w:t xml:space="preserve">, </w:t>
      </w:r>
      <w:r w:rsidR="00D7535E">
        <w:rPr>
          <w:rFonts w:cs="Times New Roman"/>
          <w:color w:val="000000" w:themeColor="text1"/>
          <w:lang w:val="en-US"/>
        </w:rPr>
        <w:t xml:space="preserve">like </w:t>
      </w:r>
      <w:r w:rsidR="00DB07DE">
        <w:rPr>
          <w:rFonts w:cs="Times New Roman"/>
          <w:color w:val="000000" w:themeColor="text1"/>
          <w:lang w:val="en-US"/>
        </w:rPr>
        <w:t>mak</w:t>
      </w:r>
      <w:r w:rsidR="00AE6A3F">
        <w:rPr>
          <w:rFonts w:cs="Times New Roman"/>
          <w:color w:val="000000" w:themeColor="text1"/>
          <w:lang w:val="en-US"/>
        </w:rPr>
        <w:t>ing</w:t>
      </w:r>
      <w:r w:rsidR="00DB07DE">
        <w:rPr>
          <w:rFonts w:cs="Times New Roman"/>
          <w:color w:val="000000" w:themeColor="text1"/>
          <w:lang w:val="en-US"/>
        </w:rPr>
        <w:t xml:space="preserve"> it easier</w:t>
      </w:r>
      <w:r w:rsidR="00601A08">
        <w:rPr>
          <w:rFonts w:cs="Times New Roman"/>
          <w:color w:val="000000" w:themeColor="text1"/>
          <w:lang w:val="en-US"/>
        </w:rPr>
        <w:t xml:space="preserve"> or more difficult,</w:t>
      </w:r>
      <w:r w:rsidR="009A00C9">
        <w:rPr>
          <w:rFonts w:cs="Times New Roman"/>
          <w:color w:val="000000" w:themeColor="text1"/>
          <w:lang w:val="en-US"/>
        </w:rPr>
        <w:t xml:space="preserve"> to experie</w:t>
      </w:r>
      <w:r w:rsidR="00DB07DE">
        <w:rPr>
          <w:rFonts w:cs="Times New Roman"/>
          <w:color w:val="000000" w:themeColor="text1"/>
          <w:lang w:val="en-US"/>
        </w:rPr>
        <w:t>nce</w:t>
      </w:r>
      <w:r w:rsidR="009A00C9">
        <w:rPr>
          <w:rFonts w:cs="Times New Roman"/>
          <w:color w:val="000000" w:themeColor="text1"/>
          <w:lang w:val="en-US"/>
        </w:rPr>
        <w:t xml:space="preserve"> the current VUCA-world as </w:t>
      </w:r>
      <w:r w:rsidR="00AE6A3F">
        <w:rPr>
          <w:rFonts w:cs="Times New Roman"/>
          <w:color w:val="000000" w:themeColor="text1"/>
          <w:lang w:val="en-US"/>
        </w:rPr>
        <w:t xml:space="preserve">a </w:t>
      </w:r>
      <w:r w:rsidR="009A00C9">
        <w:rPr>
          <w:rFonts w:cs="Times New Roman"/>
          <w:color w:val="000000" w:themeColor="text1"/>
          <w:lang w:val="en-US"/>
        </w:rPr>
        <w:t>threat or challenge</w:t>
      </w:r>
      <w:r w:rsidR="00DB07DE">
        <w:rPr>
          <w:rFonts w:cs="Times New Roman"/>
          <w:color w:val="000000" w:themeColor="text1"/>
          <w:lang w:val="en-US"/>
        </w:rPr>
        <w:t xml:space="preserve"> (</w:t>
      </w:r>
      <w:r w:rsidR="00214E4F">
        <w:rPr>
          <w:rFonts w:cs="Times New Roman"/>
          <w:color w:val="000000" w:themeColor="text1"/>
          <w:lang w:val="en-US"/>
        </w:rPr>
        <w:t xml:space="preserve">e.g. </w:t>
      </w:r>
      <w:r w:rsidR="00DB07DE">
        <w:rPr>
          <w:rFonts w:cs="Times New Roman"/>
          <w:color w:val="000000" w:themeColor="text1"/>
          <w:lang w:val="en-US"/>
        </w:rPr>
        <w:t>as VUCA-prime)</w:t>
      </w:r>
      <w:r w:rsidR="009A00C9">
        <w:rPr>
          <w:rFonts w:cs="Times New Roman"/>
          <w:color w:val="000000" w:themeColor="text1"/>
          <w:lang w:val="en-US"/>
        </w:rPr>
        <w:t>.</w:t>
      </w:r>
      <w:r w:rsidR="009A00C9" w:rsidRPr="003901B4">
        <w:rPr>
          <w:rFonts w:cs="Times New Roman"/>
          <w:color w:val="FF0000"/>
          <w:lang w:val="en-US"/>
        </w:rPr>
        <w:t xml:space="preserve"> </w:t>
      </w:r>
      <w:r w:rsidR="006E4873">
        <w:rPr>
          <w:rFonts w:cs="Times New Roman"/>
          <w:color w:val="000000" w:themeColor="text1"/>
          <w:lang w:val="en-US"/>
        </w:rPr>
        <w:t xml:space="preserve">As such, </w:t>
      </w:r>
      <w:r w:rsidR="001A4DB0">
        <w:rPr>
          <w:rFonts w:cs="Times New Roman"/>
          <w:color w:val="000000" w:themeColor="text1"/>
          <w:lang w:val="en-US"/>
        </w:rPr>
        <w:t>I assume</w:t>
      </w:r>
      <w:r w:rsidR="006E4873">
        <w:rPr>
          <w:rFonts w:cs="Times New Roman"/>
          <w:color w:val="000000" w:themeColor="text1"/>
          <w:lang w:val="en-US"/>
        </w:rPr>
        <w:t xml:space="preserve"> that everyone acknowledges that the world is VUCA, especially during the COVID-19 pandemic. </w:t>
      </w:r>
    </w:p>
    <w:p w14:paraId="72D7BB8E" w14:textId="6FD9C57C" w:rsidR="00557927" w:rsidRDefault="001475E5" w:rsidP="00557927">
      <w:pPr>
        <w:ind w:left="708"/>
      </w:pPr>
      <w:r>
        <w:t xml:space="preserve">The biopsychosocial model of challenge and threat (BPS) provides a theoretical </w:t>
      </w:r>
    </w:p>
    <w:p w14:paraId="0E0D0D3B" w14:textId="795F6386" w:rsidR="00AB5E21" w:rsidRPr="00557927" w:rsidRDefault="00975659" w:rsidP="00557927">
      <w:pPr>
        <w:rPr>
          <w:rFonts w:eastAsia="Times New Roman" w:cs="Times New Roman"/>
          <w:color w:val="000000" w:themeColor="text1"/>
          <w:lang w:eastAsia="nl-NL"/>
        </w:rPr>
      </w:pPr>
      <w:r>
        <w:t>u</w:t>
      </w:r>
      <w:r w:rsidR="001475E5">
        <w:t>nderstanding</w:t>
      </w:r>
      <w:r>
        <w:t xml:space="preserve"> </w:t>
      </w:r>
      <w:r w:rsidR="001A4DB0">
        <w:t>of</w:t>
      </w:r>
      <w:r w:rsidR="001475E5">
        <w:t xml:space="preserve"> individuals’ psychological responses, challenge or threat, to stressful events (Blascovich, 2008). </w:t>
      </w:r>
      <w:r w:rsidR="00AB5E21">
        <w:rPr>
          <w:rFonts w:cs="Times New Roman"/>
          <w:color w:val="000000" w:themeColor="text1"/>
          <w:lang w:val="en-US"/>
        </w:rPr>
        <w:t xml:space="preserve">In line with the BPS, </w:t>
      </w:r>
      <w:r w:rsidR="00AB5E21">
        <w:rPr>
          <w:rFonts w:eastAsia="Times New Roman" w:cs="Times New Roman"/>
          <w:color w:val="000000" w:themeColor="text1"/>
          <w:lang w:val="en-US" w:eastAsia="nl-NL"/>
        </w:rPr>
        <w:t xml:space="preserve">a more </w:t>
      </w:r>
      <w:r w:rsidR="00AB5E21" w:rsidRPr="0036682E">
        <w:rPr>
          <w:rFonts w:eastAsia="Times New Roman" w:cs="Times New Roman"/>
          <w:color w:val="000000" w:themeColor="text1"/>
          <w:lang w:val="en-US" w:eastAsia="nl-NL"/>
        </w:rPr>
        <w:t>positive</w:t>
      </w:r>
      <w:r w:rsidR="00AB5E21">
        <w:rPr>
          <w:rFonts w:eastAsia="Times New Roman" w:cs="Times New Roman"/>
          <w:color w:val="000000" w:themeColor="text1"/>
          <w:lang w:val="en-US" w:eastAsia="nl-NL"/>
        </w:rPr>
        <w:t xml:space="preserve"> attitude towards a VUCA-world </w:t>
      </w:r>
      <w:r w:rsidR="00AB5E21" w:rsidRPr="0036682E">
        <w:rPr>
          <w:rFonts w:eastAsia="Times New Roman" w:cs="Times New Roman"/>
          <w:color w:val="000000" w:themeColor="text1"/>
          <w:lang w:val="en-US" w:eastAsia="nl-NL"/>
        </w:rPr>
        <w:t>stands for finding</w:t>
      </w:r>
      <w:r w:rsidR="00AB5E21">
        <w:rPr>
          <w:rFonts w:eastAsia="Times New Roman" w:cs="Times New Roman"/>
          <w:color w:val="000000" w:themeColor="text1"/>
          <w:lang w:val="en-US" w:eastAsia="nl-NL"/>
        </w:rPr>
        <w:t xml:space="preserve"> a</w:t>
      </w:r>
      <w:r w:rsidR="00AB5E21" w:rsidRPr="0036682E">
        <w:rPr>
          <w:rFonts w:eastAsia="Times New Roman" w:cs="Times New Roman"/>
          <w:color w:val="000000" w:themeColor="text1"/>
          <w:lang w:val="en-US" w:eastAsia="nl-NL"/>
        </w:rPr>
        <w:t xml:space="preserve"> VUCA</w:t>
      </w:r>
      <w:r w:rsidR="00AB5E21">
        <w:rPr>
          <w:rFonts w:eastAsia="Times New Roman" w:cs="Times New Roman"/>
          <w:color w:val="000000" w:themeColor="text1"/>
          <w:lang w:val="en-US" w:eastAsia="nl-NL"/>
        </w:rPr>
        <w:t xml:space="preserve">-world </w:t>
      </w:r>
      <w:r w:rsidR="00AB5E21" w:rsidRPr="0036682E">
        <w:rPr>
          <w:rFonts w:eastAsia="Times New Roman" w:cs="Times New Roman"/>
          <w:color w:val="000000" w:themeColor="text1"/>
          <w:lang w:val="en-US" w:eastAsia="nl-NL"/>
        </w:rPr>
        <w:t>pleasant</w:t>
      </w:r>
      <w:r w:rsidR="009535E0">
        <w:rPr>
          <w:rFonts w:eastAsia="Times New Roman" w:cs="Times New Roman"/>
          <w:color w:val="000000" w:themeColor="text1"/>
          <w:lang w:val="en-US" w:eastAsia="nl-NL"/>
        </w:rPr>
        <w:t xml:space="preserve">, </w:t>
      </w:r>
      <w:r w:rsidR="00AB5E21" w:rsidRPr="0036682E">
        <w:rPr>
          <w:rFonts w:eastAsia="Times New Roman" w:cs="Times New Roman"/>
          <w:color w:val="000000" w:themeColor="text1"/>
          <w:lang w:val="en-US" w:eastAsia="nl-NL"/>
        </w:rPr>
        <w:t xml:space="preserve">seeing it </w:t>
      </w:r>
      <w:r w:rsidR="00AB5E21">
        <w:rPr>
          <w:rFonts w:eastAsia="Times New Roman" w:cs="Times New Roman"/>
          <w:color w:val="000000" w:themeColor="text1"/>
          <w:lang w:val="en-US" w:eastAsia="nl-NL"/>
        </w:rPr>
        <w:t xml:space="preserve">rather </w:t>
      </w:r>
      <w:r w:rsidR="00AB5E21" w:rsidRPr="0036682E">
        <w:rPr>
          <w:rFonts w:eastAsia="Times New Roman" w:cs="Times New Roman"/>
          <w:color w:val="000000" w:themeColor="text1"/>
          <w:lang w:val="en-US" w:eastAsia="nl-NL"/>
        </w:rPr>
        <w:t xml:space="preserve">as a challenge. </w:t>
      </w:r>
      <w:r w:rsidR="00AB5E21" w:rsidRPr="00A77BE0">
        <w:rPr>
          <w:rFonts w:eastAsia="Times New Roman" w:cs="Times New Roman"/>
          <w:color w:val="000000" w:themeColor="text1"/>
          <w:lang w:val="en-US" w:eastAsia="nl-NL"/>
        </w:rPr>
        <w:t>According to Rutter (2007)</w:t>
      </w:r>
      <w:r w:rsidR="00AB5E21">
        <w:rPr>
          <w:rFonts w:eastAsia="Times New Roman" w:cs="Times New Roman"/>
          <w:color w:val="000000" w:themeColor="text1"/>
          <w:lang w:val="en-US" w:eastAsia="nl-NL"/>
        </w:rPr>
        <w:t>,</w:t>
      </w:r>
      <w:r w:rsidR="00AB5E21" w:rsidRPr="00A77BE0">
        <w:rPr>
          <w:rFonts w:eastAsia="Times New Roman" w:cs="Times New Roman"/>
          <w:color w:val="000000" w:themeColor="text1"/>
          <w:lang w:val="en-US" w:eastAsia="nl-NL"/>
        </w:rPr>
        <w:t xml:space="preserve"> challenge could </w:t>
      </w:r>
      <w:r w:rsidR="00AB5E21">
        <w:rPr>
          <w:rFonts w:eastAsia="Times New Roman" w:cs="Times New Roman"/>
          <w:color w:val="000000" w:themeColor="text1"/>
          <w:lang w:val="en-US" w:eastAsia="nl-NL"/>
        </w:rPr>
        <w:t>be conceptualized</w:t>
      </w:r>
      <w:r w:rsidR="00AB5E21" w:rsidRPr="00A77BE0">
        <w:rPr>
          <w:rFonts w:eastAsia="Times New Roman" w:cs="Times New Roman"/>
          <w:color w:val="000000" w:themeColor="text1"/>
          <w:lang w:val="en-US" w:eastAsia="nl-NL"/>
        </w:rPr>
        <w:t xml:space="preserve"> in terms of resilience</w:t>
      </w:r>
      <w:r w:rsidR="00AB5E21">
        <w:rPr>
          <w:rFonts w:eastAsia="Times New Roman" w:cs="Times New Roman"/>
          <w:color w:val="000000" w:themeColor="text1"/>
          <w:lang w:val="en-US" w:eastAsia="nl-NL"/>
        </w:rPr>
        <w:t xml:space="preserve">, which means coping </w:t>
      </w:r>
      <w:r w:rsidR="00601A08">
        <w:rPr>
          <w:rFonts w:eastAsia="Times New Roman" w:cs="Times New Roman"/>
          <w:color w:val="000000" w:themeColor="text1"/>
          <w:lang w:val="en-US" w:eastAsia="nl-NL"/>
        </w:rPr>
        <w:t>‘</w:t>
      </w:r>
      <w:r w:rsidR="00AB5E21" w:rsidRPr="00B46AED">
        <w:rPr>
          <w:rFonts w:eastAsia="Times New Roman" w:cs="Times New Roman"/>
          <w:color w:val="000000" w:themeColor="text1"/>
          <w:lang w:val="en-US" w:eastAsia="nl-NL"/>
        </w:rPr>
        <w:t>well</w:t>
      </w:r>
      <w:r w:rsidR="00601A08">
        <w:rPr>
          <w:rFonts w:eastAsia="Times New Roman" w:cs="Times New Roman"/>
          <w:color w:val="000000" w:themeColor="text1"/>
          <w:lang w:val="en-US" w:eastAsia="nl-NL"/>
        </w:rPr>
        <w:t xml:space="preserve">’ </w:t>
      </w:r>
      <w:r w:rsidR="00AB5E21" w:rsidRPr="00B46AED">
        <w:rPr>
          <w:rFonts w:eastAsia="Times New Roman" w:cs="Times New Roman"/>
          <w:color w:val="000000" w:themeColor="text1"/>
          <w:lang w:val="en-US" w:eastAsia="nl-NL"/>
        </w:rPr>
        <w:t>with a stressor</w:t>
      </w:r>
      <w:r w:rsidR="00AB5E21" w:rsidRPr="00AE57F9">
        <w:rPr>
          <w:rFonts w:eastAsia="Times New Roman" w:cs="Times New Roman"/>
          <w:color w:val="000000" w:themeColor="text1"/>
          <w:lang w:val="en-US" w:eastAsia="nl-NL"/>
        </w:rPr>
        <w:t xml:space="preserve">. </w:t>
      </w:r>
      <w:r w:rsidR="00AB5E21">
        <w:rPr>
          <w:rFonts w:eastAsia="Times New Roman" w:cs="Times New Roman"/>
          <w:color w:val="000000" w:themeColor="text1"/>
          <w:lang w:val="en-US" w:eastAsia="nl-NL"/>
        </w:rPr>
        <w:t>Secondly, a more</w:t>
      </w:r>
      <w:r w:rsidR="00AB5E21" w:rsidRPr="0036682E">
        <w:rPr>
          <w:rFonts w:eastAsia="Times New Roman" w:cs="Times New Roman"/>
          <w:color w:val="000000" w:themeColor="text1"/>
          <w:lang w:val="en-US" w:eastAsia="nl-NL"/>
        </w:rPr>
        <w:t xml:space="preserve"> negative </w:t>
      </w:r>
      <w:r w:rsidR="00AB5E21">
        <w:rPr>
          <w:rFonts w:eastAsia="Times New Roman" w:cs="Times New Roman"/>
          <w:color w:val="000000" w:themeColor="text1"/>
          <w:lang w:val="en-US" w:eastAsia="nl-NL"/>
        </w:rPr>
        <w:t xml:space="preserve">attitude towards </w:t>
      </w:r>
      <w:r w:rsidR="00AB5E21" w:rsidRPr="0036682E">
        <w:rPr>
          <w:rFonts w:eastAsia="Times New Roman" w:cs="Times New Roman"/>
          <w:color w:val="000000" w:themeColor="text1"/>
          <w:lang w:val="en-US" w:eastAsia="nl-NL"/>
        </w:rPr>
        <w:t xml:space="preserve">VUCA stands for finding VUCA </w:t>
      </w:r>
      <w:r w:rsidR="00AB5E21" w:rsidRPr="007D5A95">
        <w:rPr>
          <w:rFonts w:eastAsia="Times New Roman" w:cs="Times New Roman"/>
          <w:lang w:val="en-US" w:eastAsia="nl-NL"/>
        </w:rPr>
        <w:t>unpleasant, seeing it rather as a threat. It reflects vulnerability, the lack of coping ‘well’ with a stressor</w:t>
      </w:r>
      <w:r w:rsidR="001A4DB0">
        <w:rPr>
          <w:rFonts w:eastAsia="Times New Roman" w:cs="Times New Roman"/>
          <w:lang w:val="en-US" w:eastAsia="nl-NL"/>
        </w:rPr>
        <w:t>,</w:t>
      </w:r>
      <w:r w:rsidR="00AB5E21" w:rsidRPr="007D5A95">
        <w:rPr>
          <w:rFonts w:eastAsia="Times New Roman" w:cs="Times New Roman"/>
          <w:lang w:val="en-US" w:eastAsia="nl-NL"/>
        </w:rPr>
        <w:t xml:space="preserve"> </w:t>
      </w:r>
      <w:r w:rsidR="00FF4468" w:rsidRPr="007D5A95">
        <w:rPr>
          <w:rFonts w:eastAsia="Times New Roman" w:cs="Times New Roman"/>
          <w:lang w:val="en-US" w:eastAsia="nl-NL"/>
        </w:rPr>
        <w:t xml:space="preserve">and finding it harder to navigate </w:t>
      </w:r>
      <w:bookmarkEnd w:id="2"/>
      <w:r w:rsidR="00AB5E21">
        <w:rPr>
          <w:rFonts w:eastAsia="Times New Roman" w:cs="Times New Roman"/>
          <w:color w:val="000000" w:themeColor="text1"/>
          <w:lang w:val="en-US" w:eastAsia="nl-NL"/>
        </w:rPr>
        <w:t>(</w:t>
      </w:r>
      <w:r w:rsidR="008F0A6E">
        <w:rPr>
          <w:rFonts w:eastAsia="Times New Roman" w:cs="Times New Roman"/>
          <w:color w:val="000000" w:themeColor="text1"/>
          <w:lang w:val="en-US" w:eastAsia="nl-NL"/>
        </w:rPr>
        <w:t xml:space="preserve">Forbes-Mewett &amp; Nguyen-Trung, 2019; </w:t>
      </w:r>
      <w:r w:rsidR="00AB5E21">
        <w:rPr>
          <w:rFonts w:eastAsia="Times New Roman" w:cs="Times New Roman"/>
          <w:color w:val="000000" w:themeColor="text1"/>
          <w:lang w:val="en-US" w:eastAsia="nl-NL"/>
        </w:rPr>
        <w:t xml:space="preserve">Rutter, 2007). </w:t>
      </w:r>
    </w:p>
    <w:p w14:paraId="7BE11897" w14:textId="77777777" w:rsidR="00C71710" w:rsidRDefault="00C71710" w:rsidP="006E0690">
      <w:pPr>
        <w:ind w:left="708"/>
        <w:rPr>
          <w:rFonts w:eastAsia="Times New Roman" w:cs="Times New Roman"/>
          <w:color w:val="000000" w:themeColor="text1"/>
          <w:lang w:eastAsia="nl-NL"/>
        </w:rPr>
      </w:pPr>
      <w:r>
        <w:rPr>
          <w:rFonts w:eastAsia="Times New Roman" w:cs="Times New Roman"/>
          <w:color w:val="000000" w:themeColor="text1"/>
          <w:lang w:eastAsia="nl-NL"/>
        </w:rPr>
        <w:t>The expectation is that p</w:t>
      </w:r>
      <w:r w:rsidR="00851CC5">
        <w:rPr>
          <w:rFonts w:eastAsia="Times New Roman" w:cs="Times New Roman"/>
          <w:color w:val="000000" w:themeColor="text1"/>
          <w:lang w:eastAsia="nl-NL"/>
        </w:rPr>
        <w:t xml:space="preserve">eople </w:t>
      </w:r>
      <w:r w:rsidR="006E0690" w:rsidRPr="006E0690">
        <w:rPr>
          <w:rFonts w:eastAsia="Times New Roman" w:cs="Times New Roman"/>
          <w:color w:val="000000" w:themeColor="text1"/>
          <w:lang w:eastAsia="nl-NL"/>
        </w:rPr>
        <w:t>who already experience a higher stress level</w:t>
      </w:r>
      <w:r w:rsidR="00851CC5">
        <w:rPr>
          <w:rFonts w:eastAsia="Times New Roman" w:cs="Times New Roman"/>
          <w:color w:val="000000" w:themeColor="text1"/>
          <w:lang w:eastAsia="nl-NL"/>
        </w:rPr>
        <w:t xml:space="preserve"> might be </w:t>
      </w:r>
    </w:p>
    <w:p w14:paraId="52A23E01" w14:textId="5704EC67" w:rsidR="001475E5" w:rsidRPr="002E53EE" w:rsidRDefault="00851CC5" w:rsidP="00EE1331">
      <w:pPr>
        <w:rPr>
          <w:lang w:val="en-US"/>
        </w:rPr>
      </w:pPr>
      <w:r>
        <w:rPr>
          <w:rFonts w:eastAsia="Times New Roman" w:cs="Times New Roman"/>
          <w:color w:val="000000" w:themeColor="text1"/>
          <w:lang w:eastAsia="nl-NL"/>
        </w:rPr>
        <w:t xml:space="preserve">more inclined to </w:t>
      </w:r>
      <w:r w:rsidR="00C71710">
        <w:rPr>
          <w:rFonts w:eastAsia="Times New Roman" w:cs="Times New Roman"/>
          <w:color w:val="000000" w:themeColor="text1"/>
          <w:lang w:eastAsia="nl-NL"/>
        </w:rPr>
        <w:t>p</w:t>
      </w:r>
      <w:r>
        <w:rPr>
          <w:rFonts w:eastAsia="Times New Roman" w:cs="Times New Roman"/>
          <w:color w:val="000000" w:themeColor="text1"/>
          <w:lang w:eastAsia="nl-NL"/>
        </w:rPr>
        <w:t>erceiv</w:t>
      </w:r>
      <w:r w:rsidR="006B19C4">
        <w:rPr>
          <w:rFonts w:eastAsia="Times New Roman" w:cs="Times New Roman"/>
          <w:color w:val="000000" w:themeColor="text1"/>
          <w:lang w:eastAsia="nl-NL"/>
        </w:rPr>
        <w:t xml:space="preserve">e </w:t>
      </w:r>
      <w:r>
        <w:rPr>
          <w:rFonts w:eastAsia="Times New Roman" w:cs="Times New Roman"/>
          <w:color w:val="000000" w:themeColor="text1"/>
          <w:lang w:eastAsia="nl-NL"/>
        </w:rPr>
        <w:t xml:space="preserve">VUCA as </w:t>
      </w:r>
      <w:r w:rsidR="001A4DB0">
        <w:rPr>
          <w:rFonts w:eastAsia="Times New Roman" w:cs="Times New Roman"/>
          <w:color w:val="000000" w:themeColor="text1"/>
          <w:lang w:eastAsia="nl-NL"/>
        </w:rPr>
        <w:t xml:space="preserve">a </w:t>
      </w:r>
      <w:r w:rsidR="00AD3B9B">
        <w:rPr>
          <w:rFonts w:eastAsia="Times New Roman" w:cs="Times New Roman"/>
          <w:color w:val="000000" w:themeColor="text1"/>
          <w:lang w:eastAsia="nl-NL"/>
        </w:rPr>
        <w:t>t</w:t>
      </w:r>
      <w:r>
        <w:rPr>
          <w:rFonts w:eastAsia="Times New Roman" w:cs="Times New Roman"/>
          <w:color w:val="000000" w:themeColor="text1"/>
          <w:lang w:eastAsia="nl-NL"/>
        </w:rPr>
        <w:t>hreat.</w:t>
      </w:r>
      <w:r w:rsidR="006E0690">
        <w:rPr>
          <w:rFonts w:eastAsia="Times New Roman" w:cs="Times New Roman"/>
          <w:color w:val="000000" w:themeColor="text1"/>
          <w:lang w:eastAsia="nl-NL"/>
        </w:rPr>
        <w:t xml:space="preserve"> </w:t>
      </w:r>
      <w:r w:rsidR="006E0690" w:rsidRPr="00906A26">
        <w:rPr>
          <w:rFonts w:eastAsia="Times New Roman" w:cs="Times New Roman"/>
          <w:lang w:eastAsia="nl-NL"/>
        </w:rPr>
        <w:t>Stress</w:t>
      </w:r>
      <w:r w:rsidR="006E0690" w:rsidRPr="000F01B1">
        <w:rPr>
          <w:rFonts w:eastAsia="Times New Roman" w:cs="Times New Roman"/>
          <w:color w:val="FF0000"/>
          <w:lang w:eastAsia="nl-NL"/>
        </w:rPr>
        <w:t xml:space="preserve"> </w:t>
      </w:r>
      <w:r w:rsidR="006E0690" w:rsidRPr="00906A26">
        <w:rPr>
          <w:rFonts w:eastAsia="Times New Roman" w:cs="Times New Roman"/>
          <w:lang w:eastAsia="nl-NL"/>
        </w:rPr>
        <w:t>can be defined as</w:t>
      </w:r>
      <w:r w:rsidR="002E53EE">
        <w:rPr>
          <w:lang w:val="en-US"/>
        </w:rPr>
        <w:t xml:space="preserve"> </w:t>
      </w:r>
      <w:r w:rsidR="00456649">
        <w:rPr>
          <w:lang w:val="en-US"/>
        </w:rPr>
        <w:t>‘’</w:t>
      </w:r>
      <w:r w:rsidR="002E53EE">
        <w:t>any type of change that causes physical, emotional</w:t>
      </w:r>
      <w:r w:rsidR="006F0B6B">
        <w:t>,</w:t>
      </w:r>
      <w:r w:rsidR="002E53EE">
        <w:t xml:space="preserve"> or psychological strain</w:t>
      </w:r>
      <w:r w:rsidR="00456649">
        <w:t>’’</w:t>
      </w:r>
      <w:r w:rsidR="000E14AE">
        <w:t xml:space="preserve"> (WHO, 202</w:t>
      </w:r>
      <w:r w:rsidR="008F0A6E">
        <w:t>2</w:t>
      </w:r>
      <w:r w:rsidR="00456649">
        <w:t>, p. 1</w:t>
      </w:r>
      <w:r w:rsidR="000E14AE">
        <w:t>)</w:t>
      </w:r>
      <w:r w:rsidR="002E53EE">
        <w:t>. </w:t>
      </w:r>
      <w:r w:rsidR="0016348E" w:rsidRPr="0016348E">
        <w:rPr>
          <w:rFonts w:cs="Times New Roman"/>
          <w:color w:val="000000" w:themeColor="text1"/>
          <w:lang w:val="en-US"/>
        </w:rPr>
        <w:t xml:space="preserve">Stress can change </w:t>
      </w:r>
      <w:r w:rsidR="00361CC7">
        <w:rPr>
          <w:rFonts w:cs="Times New Roman"/>
          <w:color w:val="000000" w:themeColor="text1"/>
          <w:lang w:val="en-US"/>
        </w:rPr>
        <w:t xml:space="preserve">someone’s </w:t>
      </w:r>
      <w:r w:rsidR="00A84415">
        <w:rPr>
          <w:rFonts w:cs="Times New Roman"/>
          <w:color w:val="000000" w:themeColor="text1"/>
          <w:lang w:val="en-US"/>
        </w:rPr>
        <w:t>worldview</w:t>
      </w:r>
      <w:r w:rsidR="00361CC7">
        <w:rPr>
          <w:rFonts w:cs="Times New Roman"/>
          <w:color w:val="000000" w:themeColor="text1"/>
          <w:lang w:val="en-US"/>
        </w:rPr>
        <w:t>.</w:t>
      </w:r>
      <w:r w:rsidR="0016348E">
        <w:rPr>
          <w:rFonts w:cs="Times New Roman"/>
          <w:color w:val="000000" w:themeColor="text1"/>
          <w:lang w:val="en-US"/>
        </w:rPr>
        <w:t xml:space="preserve"> According to </w:t>
      </w:r>
      <w:r w:rsidR="009008EE">
        <w:rPr>
          <w:rFonts w:cs="Times New Roman"/>
          <w:color w:val="000000" w:themeColor="text1"/>
          <w:lang w:val="en-US"/>
        </w:rPr>
        <w:t xml:space="preserve">Braund et al., (2019) </w:t>
      </w:r>
      <w:r w:rsidR="0016348E">
        <w:rPr>
          <w:rFonts w:cs="Times New Roman"/>
          <w:color w:val="000000" w:themeColor="text1"/>
          <w:lang w:val="en-US"/>
        </w:rPr>
        <w:t>h</w:t>
      </w:r>
      <w:r w:rsidR="0039505D" w:rsidRPr="0039505D">
        <w:rPr>
          <w:rFonts w:cs="Times New Roman"/>
          <w:color w:val="000000" w:themeColor="text1"/>
          <w:lang w:val="en-US"/>
        </w:rPr>
        <w:t>igher stress predict</w:t>
      </w:r>
      <w:r w:rsidR="009008EE">
        <w:rPr>
          <w:rFonts w:cs="Times New Roman"/>
          <w:color w:val="000000" w:themeColor="text1"/>
          <w:lang w:val="en-US"/>
        </w:rPr>
        <w:t>s</w:t>
      </w:r>
      <w:r w:rsidR="0039505D" w:rsidRPr="0039505D">
        <w:rPr>
          <w:rFonts w:cs="Times New Roman"/>
          <w:color w:val="000000" w:themeColor="text1"/>
          <w:lang w:val="en-US"/>
        </w:rPr>
        <w:t xml:space="preserve"> a greater negativity bias</w:t>
      </w:r>
      <w:r w:rsidR="009008EE">
        <w:rPr>
          <w:rFonts w:cs="Times New Roman"/>
          <w:color w:val="000000" w:themeColor="text1"/>
          <w:lang w:val="en-US"/>
        </w:rPr>
        <w:t xml:space="preserve">. </w:t>
      </w:r>
      <w:r w:rsidR="004B4682">
        <w:rPr>
          <w:rFonts w:cs="Times New Roman"/>
          <w:color w:val="000000" w:themeColor="text1"/>
          <w:lang w:val="en-US"/>
        </w:rPr>
        <w:t>W</w:t>
      </w:r>
      <w:r w:rsidR="009008EE" w:rsidRPr="009008EE">
        <w:rPr>
          <w:rFonts w:cs="Times New Roman"/>
          <w:color w:val="000000" w:themeColor="text1"/>
          <w:lang w:val="en-US"/>
        </w:rPr>
        <w:t xml:space="preserve">hen people are more </w:t>
      </w:r>
      <w:r w:rsidR="00643F2C" w:rsidRPr="009008EE">
        <w:rPr>
          <w:rFonts w:cs="Times New Roman"/>
          <w:color w:val="000000" w:themeColor="text1"/>
          <w:lang w:val="en-US"/>
        </w:rPr>
        <w:t>stressed,</w:t>
      </w:r>
      <w:r w:rsidR="009008EE" w:rsidRPr="009008EE">
        <w:rPr>
          <w:rFonts w:cs="Times New Roman"/>
          <w:color w:val="000000" w:themeColor="text1"/>
          <w:lang w:val="en-US"/>
        </w:rPr>
        <w:t xml:space="preserve"> they </w:t>
      </w:r>
      <w:r w:rsidR="00B776B8" w:rsidRPr="009008EE">
        <w:rPr>
          <w:rFonts w:cs="Times New Roman"/>
          <w:color w:val="000000" w:themeColor="text1"/>
          <w:lang w:val="en-US"/>
        </w:rPr>
        <w:t>tend to</w:t>
      </w:r>
      <w:r w:rsidR="009008EE" w:rsidRPr="009008EE">
        <w:rPr>
          <w:rFonts w:cs="Times New Roman"/>
          <w:color w:val="000000" w:themeColor="text1"/>
          <w:lang w:val="en-US"/>
        </w:rPr>
        <w:t xml:space="preserve"> </w:t>
      </w:r>
      <w:r w:rsidR="00755F64">
        <w:rPr>
          <w:rFonts w:cs="Times New Roman"/>
          <w:color w:val="000000" w:themeColor="text1"/>
          <w:lang w:val="en-US"/>
        </w:rPr>
        <w:t xml:space="preserve">be more intolerant of uncertainty, </w:t>
      </w:r>
      <w:r w:rsidR="004B4682">
        <w:rPr>
          <w:rFonts w:cs="Times New Roman"/>
          <w:color w:val="000000" w:themeColor="text1"/>
          <w:lang w:val="en-US"/>
        </w:rPr>
        <w:t>meaning</w:t>
      </w:r>
      <w:r w:rsidR="00557927">
        <w:rPr>
          <w:rFonts w:cs="Times New Roman"/>
          <w:color w:val="000000" w:themeColor="text1"/>
          <w:lang w:val="en-US"/>
        </w:rPr>
        <w:t xml:space="preserve"> that they </w:t>
      </w:r>
      <w:r w:rsidR="009008EE" w:rsidRPr="009008EE">
        <w:rPr>
          <w:rFonts w:cs="Times New Roman"/>
          <w:color w:val="000000" w:themeColor="text1"/>
          <w:lang w:val="en-US"/>
        </w:rPr>
        <w:t>give more importance to negative experiences</w:t>
      </w:r>
      <w:r w:rsidR="00372F31">
        <w:rPr>
          <w:rFonts w:cs="Times New Roman"/>
          <w:color w:val="000000" w:themeColor="text1"/>
          <w:lang w:val="en-US"/>
        </w:rPr>
        <w:t xml:space="preserve">, which </w:t>
      </w:r>
      <w:r w:rsidR="00530592" w:rsidRPr="00530592">
        <w:rPr>
          <w:rFonts w:cs="Times New Roman"/>
        </w:rPr>
        <w:t>in turn, can lead to more mental problems</w:t>
      </w:r>
      <w:r w:rsidR="00530592">
        <w:rPr>
          <w:rFonts w:cs="Times New Roman"/>
        </w:rPr>
        <w:t xml:space="preserve"> </w:t>
      </w:r>
      <w:r w:rsidR="00530592" w:rsidRPr="005F6A88">
        <w:rPr>
          <w:rFonts w:cs="Times New Roman"/>
        </w:rPr>
        <w:t>(</w:t>
      </w:r>
      <w:bookmarkStart w:id="4" w:name="_Hlk106452495"/>
      <w:r w:rsidR="005F6A88" w:rsidRPr="005F6A88">
        <w:rPr>
          <w:rFonts w:cs="Times New Roman"/>
        </w:rPr>
        <w:t>Braund et al., 201</w:t>
      </w:r>
      <w:bookmarkEnd w:id="4"/>
      <w:r w:rsidR="00B42F0A">
        <w:rPr>
          <w:rFonts w:cs="Times New Roman"/>
        </w:rPr>
        <w:t>9; Buhr &amp; Dugas, 2009</w:t>
      </w:r>
      <w:r w:rsidR="00530592" w:rsidRPr="005F6A88">
        <w:rPr>
          <w:rFonts w:cs="Times New Roman"/>
        </w:rPr>
        <w:t>).</w:t>
      </w:r>
      <w:r w:rsidR="00341745">
        <w:rPr>
          <w:rFonts w:cs="Times New Roman"/>
        </w:rPr>
        <w:t xml:space="preserve"> </w:t>
      </w:r>
      <w:r w:rsidR="00601A08">
        <w:rPr>
          <w:rFonts w:cs="Times New Roman"/>
        </w:rPr>
        <w:t xml:space="preserve">Besides, </w:t>
      </w:r>
      <w:r w:rsidR="00601A08">
        <w:rPr>
          <w:rFonts w:eastAsia="Times New Roman" w:cs="Times New Roman"/>
          <w:color w:val="000000" w:themeColor="text1"/>
          <w:lang w:val="en-US" w:eastAsia="nl-NL"/>
        </w:rPr>
        <w:t>s</w:t>
      </w:r>
      <w:r w:rsidR="00A84415">
        <w:rPr>
          <w:rFonts w:eastAsia="Times New Roman" w:cs="Times New Roman"/>
          <w:color w:val="000000" w:themeColor="text1"/>
          <w:lang w:val="en-US" w:eastAsia="nl-NL"/>
        </w:rPr>
        <w:t>tress</w:t>
      </w:r>
      <w:r w:rsidR="009C6E83">
        <w:rPr>
          <w:rFonts w:eastAsia="Times New Roman" w:cs="Times New Roman"/>
          <w:color w:val="000000" w:themeColor="text1"/>
          <w:lang w:val="en-US" w:eastAsia="nl-NL"/>
        </w:rPr>
        <w:t>ed</w:t>
      </w:r>
      <w:r w:rsidR="00A84415">
        <w:rPr>
          <w:rFonts w:eastAsia="Times New Roman" w:cs="Times New Roman"/>
          <w:color w:val="000000" w:themeColor="text1"/>
          <w:lang w:val="en-US" w:eastAsia="nl-NL"/>
        </w:rPr>
        <w:t xml:space="preserve"> </w:t>
      </w:r>
      <w:r w:rsidR="007D2C73">
        <w:rPr>
          <w:rFonts w:eastAsia="Times New Roman" w:cs="Times New Roman"/>
          <w:color w:val="000000" w:themeColor="text1"/>
          <w:lang w:val="en-US" w:eastAsia="nl-NL"/>
        </w:rPr>
        <w:t>and anxious people</w:t>
      </w:r>
      <w:r w:rsidR="00361CC7">
        <w:rPr>
          <w:rFonts w:eastAsia="Times New Roman" w:cs="Times New Roman"/>
          <w:color w:val="000000" w:themeColor="text1"/>
          <w:lang w:val="en-US" w:eastAsia="nl-NL"/>
        </w:rPr>
        <w:t xml:space="preserve"> </w:t>
      </w:r>
      <w:r w:rsidR="00FB6812" w:rsidRPr="00FB6812">
        <w:rPr>
          <w:rFonts w:eastAsia="Times New Roman" w:cs="Times New Roman"/>
          <w:color w:val="000000" w:themeColor="text1"/>
          <w:lang w:val="en-US" w:eastAsia="nl-NL"/>
        </w:rPr>
        <w:t>find estimating, adapting</w:t>
      </w:r>
      <w:r w:rsidR="001A4DB0">
        <w:rPr>
          <w:rFonts w:eastAsia="Times New Roman" w:cs="Times New Roman"/>
          <w:color w:val="000000" w:themeColor="text1"/>
          <w:lang w:val="en-US" w:eastAsia="nl-NL"/>
        </w:rPr>
        <w:t>,</w:t>
      </w:r>
      <w:r w:rsidR="00FB6812" w:rsidRPr="00FB6812">
        <w:rPr>
          <w:rFonts w:eastAsia="Times New Roman" w:cs="Times New Roman"/>
          <w:color w:val="000000" w:themeColor="text1"/>
          <w:lang w:val="en-US" w:eastAsia="nl-NL"/>
        </w:rPr>
        <w:t xml:space="preserve"> and reacting to uncertainty more difficult</w:t>
      </w:r>
      <w:r w:rsidR="00AE6A3F">
        <w:rPr>
          <w:rFonts w:eastAsia="Times New Roman" w:cs="Times New Roman"/>
          <w:color w:val="000000" w:themeColor="text1"/>
          <w:lang w:val="en-US" w:eastAsia="nl-NL"/>
        </w:rPr>
        <w:t xml:space="preserve"> and </w:t>
      </w:r>
      <w:r w:rsidR="00FB6812" w:rsidRPr="00FB6812">
        <w:rPr>
          <w:rFonts w:eastAsia="Times New Roman" w:cs="Times New Roman"/>
          <w:color w:val="000000" w:themeColor="text1"/>
          <w:lang w:val="en-US" w:eastAsia="nl-NL"/>
        </w:rPr>
        <w:t xml:space="preserve">experience uncertainty as </w:t>
      </w:r>
      <w:r w:rsidR="0081154C">
        <w:rPr>
          <w:rFonts w:eastAsia="Times New Roman" w:cs="Times New Roman"/>
          <w:color w:val="000000" w:themeColor="text1"/>
          <w:lang w:val="en-US" w:eastAsia="nl-NL"/>
        </w:rPr>
        <w:t>more negative</w:t>
      </w:r>
      <w:r w:rsidR="00FB6812">
        <w:rPr>
          <w:rFonts w:eastAsia="Times New Roman" w:cs="Times New Roman"/>
          <w:color w:val="000000" w:themeColor="text1"/>
          <w:lang w:val="en-US" w:eastAsia="nl-NL"/>
        </w:rPr>
        <w:t xml:space="preserve"> </w:t>
      </w:r>
      <w:r w:rsidR="005D0FD7">
        <w:rPr>
          <w:color w:val="000000" w:themeColor="text1"/>
          <w:lang w:val="en-US"/>
        </w:rPr>
        <w:t>(</w:t>
      </w:r>
      <w:bookmarkStart w:id="5" w:name="_Hlk106452547"/>
      <w:r w:rsidR="000C2769">
        <w:rPr>
          <w:color w:val="000000" w:themeColor="text1"/>
          <w:lang w:val="en-US"/>
        </w:rPr>
        <w:t>Browning et al., 2015;</w:t>
      </w:r>
      <w:r w:rsidR="000C2769">
        <w:rPr>
          <w:rFonts w:eastAsia="Times New Roman" w:cs="Times New Roman"/>
          <w:color w:val="000000" w:themeColor="text1"/>
          <w:lang w:eastAsia="nl-NL"/>
        </w:rPr>
        <w:t xml:space="preserve"> </w:t>
      </w:r>
      <w:r w:rsidR="005D0FD7" w:rsidRPr="008F2A39">
        <w:rPr>
          <w:color w:val="000000" w:themeColor="text1"/>
          <w:lang w:val="en-US"/>
        </w:rPr>
        <w:t>Gagne et al., 2020; Pulcu &amp; Browning, 2019</w:t>
      </w:r>
      <w:bookmarkEnd w:id="5"/>
      <w:r w:rsidR="000C2769">
        <w:rPr>
          <w:color w:val="000000" w:themeColor="text1"/>
          <w:lang w:val="en-US"/>
        </w:rPr>
        <w:t xml:space="preserve">). </w:t>
      </w:r>
      <w:r w:rsidR="009008EE">
        <w:rPr>
          <w:rFonts w:cs="Times New Roman"/>
          <w:color w:val="000000" w:themeColor="text1"/>
          <w:lang w:val="en-US"/>
        </w:rPr>
        <w:t>Therefore, s</w:t>
      </w:r>
      <w:r w:rsidR="00231F1F" w:rsidRPr="00231F1F">
        <w:rPr>
          <w:rFonts w:cs="Times New Roman"/>
          <w:color w:val="000000" w:themeColor="text1"/>
          <w:lang w:val="en-US"/>
        </w:rPr>
        <w:t>tress could</w:t>
      </w:r>
      <w:r w:rsidR="00CE3BAA">
        <w:rPr>
          <w:rFonts w:cs="Times New Roman"/>
          <w:color w:val="000000" w:themeColor="text1"/>
          <w:lang w:val="en-US"/>
        </w:rPr>
        <w:t xml:space="preserve"> </w:t>
      </w:r>
      <w:r w:rsidR="00A62B89">
        <w:rPr>
          <w:rFonts w:cs="Times New Roman"/>
          <w:color w:val="000000" w:themeColor="text1"/>
          <w:lang w:val="en-US"/>
        </w:rPr>
        <w:t>lead to more negative</w:t>
      </w:r>
      <w:r w:rsidR="00231F1F" w:rsidRPr="00231F1F">
        <w:rPr>
          <w:rFonts w:cs="Times New Roman"/>
          <w:color w:val="000000" w:themeColor="text1"/>
          <w:lang w:val="en-US"/>
        </w:rPr>
        <w:t xml:space="preserve"> attitudes toward</w:t>
      </w:r>
      <w:r w:rsidR="00C15392">
        <w:rPr>
          <w:rFonts w:cs="Times New Roman"/>
          <w:color w:val="000000" w:themeColor="text1"/>
          <w:lang w:val="en-US"/>
        </w:rPr>
        <w:t xml:space="preserve"> a</w:t>
      </w:r>
      <w:r w:rsidR="00231F1F" w:rsidRPr="00231F1F">
        <w:rPr>
          <w:rFonts w:cs="Times New Roman"/>
          <w:color w:val="000000" w:themeColor="text1"/>
          <w:lang w:val="en-US"/>
        </w:rPr>
        <w:t xml:space="preserve"> VUCA-world</w:t>
      </w:r>
      <w:r w:rsidR="00231F1F">
        <w:rPr>
          <w:rFonts w:cs="Times New Roman"/>
          <w:color w:val="000000" w:themeColor="text1"/>
          <w:lang w:val="en-US"/>
        </w:rPr>
        <w:t xml:space="preserve">. </w:t>
      </w:r>
      <w:bookmarkStart w:id="6" w:name="_Hlk104899141"/>
      <w:r w:rsidR="005F626C">
        <w:rPr>
          <w:color w:val="000000" w:themeColor="text1"/>
          <w:lang w:val="en-US"/>
        </w:rPr>
        <w:t>M</w:t>
      </w:r>
      <w:r w:rsidR="001875F1" w:rsidRPr="000F01B1">
        <w:rPr>
          <w:color w:val="000000" w:themeColor="text1"/>
          <w:lang w:val="en-US"/>
        </w:rPr>
        <w:t>ost research</w:t>
      </w:r>
      <w:r w:rsidR="00560F7B">
        <w:rPr>
          <w:color w:val="000000" w:themeColor="text1"/>
          <w:lang w:val="en-US"/>
        </w:rPr>
        <w:t xml:space="preserve"> </w:t>
      </w:r>
      <w:r w:rsidR="001875F1" w:rsidRPr="000F01B1">
        <w:rPr>
          <w:color w:val="000000" w:themeColor="text1"/>
          <w:lang w:val="en-US"/>
        </w:rPr>
        <w:t>is about uncertainty</w:t>
      </w:r>
      <w:r w:rsidR="00560F7B">
        <w:rPr>
          <w:color w:val="000000" w:themeColor="text1"/>
          <w:lang w:val="en-US"/>
        </w:rPr>
        <w:t>, it</w:t>
      </w:r>
      <w:r w:rsidR="00067DB1" w:rsidRPr="00067DB1">
        <w:rPr>
          <w:rFonts w:eastAsia="Times New Roman" w:cs="Times New Roman"/>
          <w:color w:val="000000" w:themeColor="text1"/>
          <w:lang w:eastAsia="nl-NL"/>
        </w:rPr>
        <w:t xml:space="preserve"> is interesting to investigate whether this</w:t>
      </w:r>
      <w:r w:rsidR="00A665F7">
        <w:rPr>
          <w:rFonts w:eastAsia="Times New Roman" w:cs="Times New Roman"/>
          <w:color w:val="000000" w:themeColor="text1"/>
          <w:lang w:eastAsia="nl-NL"/>
        </w:rPr>
        <w:t xml:space="preserve"> also</w:t>
      </w:r>
      <w:r w:rsidR="00067DB1" w:rsidRPr="00067DB1">
        <w:rPr>
          <w:rFonts w:eastAsia="Times New Roman" w:cs="Times New Roman"/>
          <w:color w:val="000000" w:themeColor="text1"/>
          <w:lang w:eastAsia="nl-NL"/>
        </w:rPr>
        <w:t xml:space="preserve"> applies to</w:t>
      </w:r>
      <w:r w:rsidR="00A665F7">
        <w:rPr>
          <w:rFonts w:eastAsia="Times New Roman" w:cs="Times New Roman"/>
          <w:color w:val="000000" w:themeColor="text1"/>
          <w:lang w:eastAsia="nl-NL"/>
        </w:rPr>
        <w:t xml:space="preserve"> </w:t>
      </w:r>
      <w:r w:rsidR="00067DB1" w:rsidRPr="00067DB1">
        <w:rPr>
          <w:rFonts w:eastAsia="Times New Roman" w:cs="Times New Roman"/>
          <w:color w:val="000000" w:themeColor="text1"/>
          <w:lang w:eastAsia="nl-NL"/>
        </w:rPr>
        <w:t xml:space="preserve">the </w:t>
      </w:r>
      <w:r w:rsidR="009C6E83">
        <w:rPr>
          <w:rFonts w:eastAsia="Times New Roman" w:cs="Times New Roman"/>
          <w:color w:val="000000" w:themeColor="text1"/>
          <w:lang w:eastAsia="nl-NL"/>
        </w:rPr>
        <w:t>entire VUCA</w:t>
      </w:r>
      <w:r w:rsidR="001A4DB0">
        <w:rPr>
          <w:rFonts w:eastAsia="Times New Roman" w:cs="Times New Roman"/>
          <w:color w:val="000000" w:themeColor="text1"/>
          <w:lang w:eastAsia="nl-NL"/>
        </w:rPr>
        <w:t xml:space="preserve"> </w:t>
      </w:r>
      <w:r w:rsidR="009C6E83">
        <w:rPr>
          <w:rFonts w:eastAsia="Times New Roman" w:cs="Times New Roman"/>
          <w:color w:val="000000" w:themeColor="text1"/>
          <w:lang w:eastAsia="nl-NL"/>
        </w:rPr>
        <w:t>concept</w:t>
      </w:r>
      <w:bookmarkEnd w:id="6"/>
      <w:r w:rsidR="00DD2357">
        <w:rPr>
          <w:rFonts w:eastAsia="Times New Roman" w:cs="Times New Roman"/>
          <w:color w:val="000000" w:themeColor="text1"/>
          <w:lang w:eastAsia="nl-NL"/>
        </w:rPr>
        <w:t xml:space="preserve">. </w:t>
      </w:r>
      <w:r w:rsidR="004F3A1F">
        <w:rPr>
          <w:rFonts w:eastAsia="Times New Roman" w:cs="Times New Roman"/>
          <w:color w:val="000000" w:themeColor="text1"/>
          <w:lang w:eastAsia="nl-NL"/>
        </w:rPr>
        <w:t xml:space="preserve">  </w:t>
      </w:r>
    </w:p>
    <w:p w14:paraId="43782345" w14:textId="77777777" w:rsidR="00904CF9" w:rsidRDefault="00904CF9" w:rsidP="00EE1331">
      <w:pPr>
        <w:rPr>
          <w:rFonts w:eastAsia="Times New Roman" w:cs="Times New Roman"/>
          <w:b/>
          <w:bCs/>
          <w:color w:val="000000" w:themeColor="text1"/>
          <w:lang w:eastAsia="nl-NL"/>
        </w:rPr>
      </w:pPr>
    </w:p>
    <w:p w14:paraId="23982573" w14:textId="596CF176" w:rsidR="00EE1331" w:rsidRPr="00530592" w:rsidRDefault="00E55F96" w:rsidP="00EE1331">
      <w:pPr>
        <w:rPr>
          <w:color w:val="000000" w:themeColor="text1"/>
        </w:rPr>
      </w:pPr>
      <w:r w:rsidRPr="00530592">
        <w:rPr>
          <w:rFonts w:eastAsia="Times New Roman" w:cs="Times New Roman"/>
          <w:b/>
          <w:bCs/>
          <w:color w:val="000000" w:themeColor="text1"/>
          <w:lang w:eastAsia="nl-NL"/>
        </w:rPr>
        <w:t xml:space="preserve">The </w:t>
      </w:r>
      <w:r w:rsidR="00084D8A" w:rsidRPr="00530592">
        <w:rPr>
          <w:rFonts w:eastAsia="Times New Roman" w:cs="Times New Roman"/>
          <w:b/>
          <w:bCs/>
          <w:color w:val="000000" w:themeColor="text1"/>
          <w:lang w:eastAsia="nl-NL"/>
        </w:rPr>
        <w:t>R</w:t>
      </w:r>
      <w:r w:rsidRPr="00530592">
        <w:rPr>
          <w:rFonts w:eastAsia="Times New Roman" w:cs="Times New Roman"/>
          <w:b/>
          <w:bCs/>
          <w:color w:val="000000" w:themeColor="text1"/>
          <w:lang w:eastAsia="nl-NL"/>
        </w:rPr>
        <w:t xml:space="preserve">ole of </w:t>
      </w:r>
      <w:r w:rsidR="00084D8A" w:rsidRPr="00530592">
        <w:rPr>
          <w:rFonts w:eastAsia="Times New Roman" w:cs="Times New Roman"/>
          <w:b/>
          <w:bCs/>
          <w:color w:val="000000" w:themeColor="text1"/>
          <w:lang w:eastAsia="nl-NL"/>
        </w:rPr>
        <w:t>P</w:t>
      </w:r>
      <w:r w:rsidRPr="00530592">
        <w:rPr>
          <w:rFonts w:eastAsia="Times New Roman" w:cs="Times New Roman"/>
          <w:b/>
          <w:bCs/>
          <w:color w:val="000000" w:themeColor="text1"/>
          <w:lang w:eastAsia="nl-NL"/>
        </w:rPr>
        <w:t xml:space="preserve">erceived </w:t>
      </w:r>
      <w:r w:rsidR="00084D8A" w:rsidRPr="00530592">
        <w:rPr>
          <w:rFonts w:eastAsia="Times New Roman" w:cs="Times New Roman"/>
          <w:b/>
          <w:bCs/>
          <w:color w:val="000000" w:themeColor="text1"/>
          <w:lang w:eastAsia="nl-NL"/>
        </w:rPr>
        <w:t>C</w:t>
      </w:r>
      <w:r w:rsidRPr="00530592">
        <w:rPr>
          <w:rFonts w:eastAsia="Times New Roman" w:cs="Times New Roman"/>
          <w:b/>
          <w:bCs/>
          <w:color w:val="000000" w:themeColor="text1"/>
          <w:lang w:eastAsia="nl-NL"/>
        </w:rPr>
        <w:t>ontrol</w:t>
      </w:r>
      <w:r w:rsidR="009F7818" w:rsidRPr="00530592">
        <w:rPr>
          <w:rFonts w:eastAsia="Times New Roman" w:cs="Times New Roman"/>
          <w:b/>
          <w:bCs/>
          <w:color w:val="000000" w:themeColor="text1"/>
          <w:lang w:eastAsia="nl-NL"/>
        </w:rPr>
        <w:t xml:space="preserve"> </w:t>
      </w:r>
    </w:p>
    <w:p w14:paraId="398ADB37" w14:textId="204FAC87" w:rsidR="00A63398" w:rsidRDefault="00601A08" w:rsidP="00A63398">
      <w:pPr>
        <w:ind w:left="708"/>
      </w:pPr>
      <w:r>
        <w:t>S</w:t>
      </w:r>
      <w:r w:rsidR="004047B2" w:rsidRPr="00CB7308">
        <w:rPr>
          <w:lang w:val="en-US"/>
        </w:rPr>
        <w:t>tress</w:t>
      </w:r>
      <w:r>
        <w:rPr>
          <w:lang w:val="en-US"/>
        </w:rPr>
        <w:t xml:space="preserve"> could</w:t>
      </w:r>
      <w:r w:rsidR="004047B2" w:rsidRPr="00CB7308">
        <w:rPr>
          <w:lang w:val="en-US"/>
        </w:rPr>
        <w:t xml:space="preserve"> directly</w:t>
      </w:r>
      <w:r w:rsidR="00A63398">
        <w:rPr>
          <w:lang w:val="en-US"/>
        </w:rPr>
        <w:t xml:space="preserve"> shape</w:t>
      </w:r>
      <w:r w:rsidR="004047B2" w:rsidRPr="00CB7308">
        <w:rPr>
          <w:lang w:val="en-US"/>
        </w:rPr>
        <w:t xml:space="preserve"> </w:t>
      </w:r>
      <w:r w:rsidR="00A63398">
        <w:rPr>
          <w:lang w:val="en-US"/>
        </w:rPr>
        <w:t>the experience of a VUCA-world</w:t>
      </w:r>
      <w:r>
        <w:t xml:space="preserve">. However, </w:t>
      </w:r>
      <w:r w:rsidR="004047B2">
        <w:t xml:space="preserve">the estimation </w:t>
      </w:r>
    </w:p>
    <w:p w14:paraId="523A7633" w14:textId="1F08A672" w:rsidR="00762C08" w:rsidRPr="00AD3B9B" w:rsidRDefault="004047B2" w:rsidP="00A63398">
      <w:r>
        <w:t xml:space="preserve">of individual consequences </w:t>
      </w:r>
      <w:r w:rsidR="001F2962">
        <w:t>due to</w:t>
      </w:r>
      <w:r>
        <w:t xml:space="preserve"> </w:t>
      </w:r>
      <w:r w:rsidR="00601A08">
        <w:t>a</w:t>
      </w:r>
      <w:r>
        <w:t xml:space="preserve"> stressor and </w:t>
      </w:r>
      <w:r w:rsidR="00601A08">
        <w:t>the feeling of having control</w:t>
      </w:r>
      <w:r w:rsidR="001F2962">
        <w:t xml:space="preserve"> </w:t>
      </w:r>
      <w:r>
        <w:t xml:space="preserve">could determine </w:t>
      </w:r>
      <w:r>
        <w:rPr>
          <w:color w:val="000000" w:themeColor="text1"/>
          <w:lang w:val="en-US"/>
        </w:rPr>
        <w:t xml:space="preserve">whether attitudes towards </w:t>
      </w:r>
      <w:r w:rsidRPr="00C826D8">
        <w:rPr>
          <w:color w:val="000000" w:themeColor="text1"/>
          <w:lang w:val="en-US"/>
        </w:rPr>
        <w:t>a</w:t>
      </w:r>
      <w:r>
        <w:rPr>
          <w:color w:val="000000" w:themeColor="text1"/>
          <w:lang w:val="en-US"/>
        </w:rPr>
        <w:t xml:space="preserve"> </w:t>
      </w:r>
      <w:r w:rsidRPr="00C826D8">
        <w:rPr>
          <w:color w:val="000000" w:themeColor="text1"/>
          <w:lang w:val="en-US"/>
        </w:rPr>
        <w:t>VUCA-world</w:t>
      </w:r>
      <w:r>
        <w:rPr>
          <w:color w:val="000000" w:themeColor="text1"/>
          <w:lang w:val="en-US"/>
        </w:rPr>
        <w:t xml:space="preserve"> are rather positive or negative</w:t>
      </w:r>
      <w:r>
        <w:rPr>
          <w:lang w:val="en-US"/>
        </w:rPr>
        <w:t xml:space="preserve">. In line with that, the </w:t>
      </w:r>
      <w:r w:rsidR="000F01B1" w:rsidRPr="000F01B1">
        <w:t>BPS suggests that</w:t>
      </w:r>
      <w:r w:rsidR="000F01B1" w:rsidRPr="000F01B1">
        <w:rPr>
          <w:color w:val="000000" w:themeColor="text1"/>
          <w:lang w:val="en-US"/>
        </w:rPr>
        <w:t xml:space="preserve"> </w:t>
      </w:r>
      <w:r w:rsidR="000F01B1" w:rsidRPr="009050CF">
        <w:rPr>
          <w:color w:val="000000" w:themeColor="text1"/>
          <w:lang w:val="en-US"/>
        </w:rPr>
        <w:t>individuals perform evaluations of</w:t>
      </w:r>
      <w:r w:rsidR="000F01B1">
        <w:rPr>
          <w:color w:val="000000" w:themeColor="text1"/>
          <w:lang w:val="en-US"/>
        </w:rPr>
        <w:t xml:space="preserve"> </w:t>
      </w:r>
      <w:r w:rsidR="000F01B1" w:rsidRPr="009050CF">
        <w:rPr>
          <w:color w:val="000000" w:themeColor="text1"/>
          <w:lang w:val="en-US"/>
        </w:rPr>
        <w:t xml:space="preserve">resources and demands </w:t>
      </w:r>
      <w:r w:rsidR="000F01B1">
        <w:rPr>
          <w:color w:val="000000" w:themeColor="text1"/>
          <w:lang w:val="en-US"/>
        </w:rPr>
        <w:t>to</w:t>
      </w:r>
      <w:r w:rsidR="000F01B1" w:rsidRPr="009050CF">
        <w:rPr>
          <w:color w:val="000000" w:themeColor="text1"/>
          <w:lang w:val="en-US"/>
        </w:rPr>
        <w:t xml:space="preserve"> experience a stressor as more negative or positive</w:t>
      </w:r>
      <w:r w:rsidR="000F01B1">
        <w:rPr>
          <w:color w:val="000000" w:themeColor="text1"/>
          <w:lang w:val="en-US"/>
        </w:rPr>
        <w:t xml:space="preserve"> (Seery, 2013)</w:t>
      </w:r>
      <w:r w:rsidR="000F01B1" w:rsidRPr="009050CF">
        <w:rPr>
          <w:color w:val="000000" w:themeColor="text1"/>
          <w:lang w:val="en-US"/>
        </w:rPr>
        <w:t>.</w:t>
      </w:r>
      <w:r w:rsidR="000F01B1">
        <w:t xml:space="preserve"> </w:t>
      </w:r>
      <w:r w:rsidR="00AD3B9B">
        <w:t>Therefore</w:t>
      </w:r>
      <w:r w:rsidR="000F01B1">
        <w:t xml:space="preserve">, </w:t>
      </w:r>
      <w:r>
        <w:rPr>
          <w:lang w:val="en-US"/>
        </w:rPr>
        <w:t>p</w:t>
      </w:r>
      <w:r w:rsidR="00A45251">
        <w:rPr>
          <w:lang w:val="en-US"/>
        </w:rPr>
        <w:t>erceived control</w:t>
      </w:r>
      <w:r>
        <w:rPr>
          <w:lang w:val="en-US"/>
        </w:rPr>
        <w:t xml:space="preserve">, </w:t>
      </w:r>
      <w:r>
        <w:rPr>
          <w:color w:val="000000" w:themeColor="text1"/>
          <w:lang w:val="en-US"/>
        </w:rPr>
        <w:t xml:space="preserve">‘’the </w:t>
      </w:r>
      <w:r w:rsidRPr="00326BC4">
        <w:rPr>
          <w:color w:val="000000" w:themeColor="text1"/>
          <w:lang w:val="en-US"/>
        </w:rPr>
        <w:t>belief in one’s ability to exert control over situations or events</w:t>
      </w:r>
      <w:r>
        <w:rPr>
          <w:color w:val="000000" w:themeColor="text1"/>
          <w:lang w:val="en-US"/>
        </w:rPr>
        <w:t xml:space="preserve">’’ </w:t>
      </w:r>
      <w:r w:rsidRPr="00F41194">
        <w:rPr>
          <w:color w:val="000000" w:themeColor="text1"/>
          <w:lang w:val="en-US"/>
        </w:rPr>
        <w:t>(Ly</w:t>
      </w:r>
      <w:r>
        <w:rPr>
          <w:color w:val="000000" w:themeColor="text1"/>
          <w:lang w:val="en-US"/>
        </w:rPr>
        <w:t xml:space="preserve"> et al., </w:t>
      </w:r>
      <w:r w:rsidRPr="00F41194">
        <w:rPr>
          <w:color w:val="000000" w:themeColor="text1"/>
          <w:lang w:val="en-US"/>
        </w:rPr>
        <w:t>2019</w:t>
      </w:r>
      <w:r>
        <w:rPr>
          <w:color w:val="000000" w:themeColor="text1"/>
          <w:lang w:val="en-US"/>
        </w:rPr>
        <w:t>, p. 1</w:t>
      </w:r>
      <w:r w:rsidRPr="00F41194">
        <w:rPr>
          <w:color w:val="000000" w:themeColor="text1"/>
          <w:lang w:val="en-US"/>
        </w:rPr>
        <w:t>)</w:t>
      </w:r>
      <w:r>
        <w:rPr>
          <w:color w:val="000000" w:themeColor="text1"/>
          <w:lang w:val="en-US"/>
        </w:rPr>
        <w:t>,</w:t>
      </w:r>
      <w:r w:rsidRPr="00326BC4">
        <w:rPr>
          <w:color w:val="000000" w:themeColor="text1"/>
          <w:lang w:val="en-US"/>
        </w:rPr>
        <w:t xml:space="preserve"> </w:t>
      </w:r>
      <w:r w:rsidR="00A45251">
        <w:rPr>
          <w:lang w:val="en-US"/>
        </w:rPr>
        <w:t xml:space="preserve">could serve as a mediator. </w:t>
      </w:r>
    </w:p>
    <w:p w14:paraId="69B27D6C" w14:textId="77777777" w:rsidR="00A351E0" w:rsidRDefault="00F9071F" w:rsidP="00A351E0">
      <w:pPr>
        <w:ind w:left="708"/>
        <w:rPr>
          <w:color w:val="000000" w:themeColor="text1"/>
          <w:lang w:val="en-US"/>
        </w:rPr>
      </w:pPr>
      <w:r>
        <w:rPr>
          <w:color w:val="000000" w:themeColor="text1"/>
          <w:lang w:val="en-US"/>
        </w:rPr>
        <w:t xml:space="preserve">In general, studies found that people with more stress experience less perceived </w:t>
      </w:r>
    </w:p>
    <w:p w14:paraId="7509CCD7" w14:textId="1156D9E0" w:rsidR="00C71710" w:rsidRPr="006B0C91" w:rsidRDefault="00F9071F" w:rsidP="005C0503">
      <w:pPr>
        <w:rPr>
          <w:color w:val="000000" w:themeColor="text1"/>
        </w:rPr>
      </w:pPr>
      <w:r>
        <w:rPr>
          <w:color w:val="000000" w:themeColor="text1"/>
          <w:lang w:val="en-US"/>
        </w:rPr>
        <w:t>control (Averill</w:t>
      </w:r>
      <w:r w:rsidR="00A64E40">
        <w:rPr>
          <w:color w:val="000000" w:themeColor="text1"/>
          <w:lang w:val="en-US"/>
        </w:rPr>
        <w:t>,</w:t>
      </w:r>
      <w:r>
        <w:rPr>
          <w:color w:val="000000" w:themeColor="text1"/>
          <w:lang w:val="en-US"/>
        </w:rPr>
        <w:t xml:space="preserve"> 1973; Weinstein </w:t>
      </w:r>
      <w:r w:rsidR="00A64E40">
        <w:rPr>
          <w:color w:val="000000" w:themeColor="text1"/>
          <w:lang w:val="en-US"/>
        </w:rPr>
        <w:t>&amp;</w:t>
      </w:r>
      <w:r>
        <w:rPr>
          <w:color w:val="000000" w:themeColor="text1"/>
          <w:lang w:val="en-US"/>
        </w:rPr>
        <w:t xml:space="preserve"> Ryan, 201</w:t>
      </w:r>
      <w:r w:rsidR="00A64E40">
        <w:rPr>
          <w:color w:val="000000" w:themeColor="text1"/>
          <w:lang w:val="en-US"/>
        </w:rPr>
        <w:t>1</w:t>
      </w:r>
      <w:r>
        <w:rPr>
          <w:color w:val="000000" w:themeColor="text1"/>
          <w:lang w:val="en-US"/>
        </w:rPr>
        <w:t>).</w:t>
      </w:r>
      <w:r w:rsidRPr="00BD5104">
        <w:t xml:space="preserve"> </w:t>
      </w:r>
      <w:r w:rsidR="00FB6812">
        <w:rPr>
          <w:color w:val="000000" w:themeColor="text1"/>
        </w:rPr>
        <w:t>They</w:t>
      </w:r>
      <w:r w:rsidR="00D76A2D">
        <w:rPr>
          <w:color w:val="000000" w:themeColor="text1"/>
        </w:rPr>
        <w:t xml:space="preserve"> </w:t>
      </w:r>
      <w:r w:rsidR="0017571F" w:rsidRPr="0017571F">
        <w:rPr>
          <w:color w:val="000000" w:themeColor="text1"/>
        </w:rPr>
        <w:t>hav</w:t>
      </w:r>
      <w:r w:rsidR="00FB6812">
        <w:rPr>
          <w:color w:val="000000" w:themeColor="text1"/>
        </w:rPr>
        <w:t xml:space="preserve">e </w:t>
      </w:r>
      <w:r w:rsidR="0017571F" w:rsidRPr="0017571F">
        <w:rPr>
          <w:color w:val="000000" w:themeColor="text1"/>
        </w:rPr>
        <w:t>trouble</w:t>
      </w:r>
      <w:r w:rsidR="00FB6812">
        <w:rPr>
          <w:color w:val="000000" w:themeColor="text1"/>
        </w:rPr>
        <w:t xml:space="preserve"> </w:t>
      </w:r>
      <w:r w:rsidR="0017571F" w:rsidRPr="0017571F">
        <w:rPr>
          <w:color w:val="000000" w:themeColor="text1"/>
        </w:rPr>
        <w:t>continu</w:t>
      </w:r>
      <w:r w:rsidR="00AE6A3F">
        <w:rPr>
          <w:color w:val="000000" w:themeColor="text1"/>
        </w:rPr>
        <w:t>ing</w:t>
      </w:r>
      <w:r w:rsidR="0017571F" w:rsidRPr="0017571F">
        <w:rPr>
          <w:color w:val="000000" w:themeColor="text1"/>
        </w:rPr>
        <w:t xml:space="preserve"> function</w:t>
      </w:r>
      <w:r w:rsidR="005A1710">
        <w:rPr>
          <w:color w:val="000000" w:themeColor="text1"/>
        </w:rPr>
        <w:t>ing and clear</w:t>
      </w:r>
      <w:r w:rsidR="005A1710" w:rsidRPr="0017571F">
        <w:rPr>
          <w:color w:val="000000" w:themeColor="text1"/>
        </w:rPr>
        <w:t xml:space="preserve"> thinking</w:t>
      </w:r>
      <w:r w:rsidR="005A1710">
        <w:rPr>
          <w:color w:val="000000" w:themeColor="text1"/>
        </w:rPr>
        <w:t xml:space="preserve">, and they have a </w:t>
      </w:r>
      <w:r w:rsidR="0017571F" w:rsidRPr="0017571F">
        <w:rPr>
          <w:color w:val="000000" w:themeColor="text1"/>
        </w:rPr>
        <w:t>feeling of being unable to cope</w:t>
      </w:r>
      <w:r w:rsidR="005A1710">
        <w:rPr>
          <w:color w:val="000000" w:themeColor="text1"/>
        </w:rPr>
        <w:t xml:space="preserve"> </w:t>
      </w:r>
      <w:r w:rsidR="00DD5939" w:rsidRPr="008A0C22">
        <w:t>(</w:t>
      </w:r>
      <w:bookmarkStart w:id="7" w:name="_Hlk106452576"/>
      <w:r w:rsidR="008A0C22" w:rsidRPr="008A0C22">
        <w:t xml:space="preserve">Weinstein </w:t>
      </w:r>
      <w:r w:rsidR="00A64E40">
        <w:t xml:space="preserve">&amp; </w:t>
      </w:r>
      <w:r w:rsidR="008A0C22" w:rsidRPr="008A0C22">
        <w:t>Ryan, 201</w:t>
      </w:r>
      <w:r w:rsidR="00A64E40">
        <w:t>1</w:t>
      </w:r>
      <w:r w:rsidR="00C71710">
        <w:t>)</w:t>
      </w:r>
      <w:r w:rsidR="0017571F" w:rsidRPr="0017571F">
        <w:rPr>
          <w:color w:val="000000" w:themeColor="text1"/>
        </w:rPr>
        <w:t>.</w:t>
      </w:r>
      <w:bookmarkEnd w:id="7"/>
      <w:r w:rsidR="0017571F">
        <w:rPr>
          <w:color w:val="000000" w:themeColor="text1"/>
        </w:rPr>
        <w:t xml:space="preserve"> </w:t>
      </w:r>
      <w:r w:rsidR="00DC2597">
        <w:rPr>
          <w:color w:val="000000" w:themeColor="text1"/>
          <w:lang w:val="en-US"/>
        </w:rPr>
        <w:t xml:space="preserve">According to </w:t>
      </w:r>
      <w:r w:rsidR="00CB7308">
        <w:rPr>
          <w:color w:val="000000" w:themeColor="text1"/>
          <w:lang w:val="en-US"/>
        </w:rPr>
        <w:t>Jones</w:t>
      </w:r>
      <w:r w:rsidR="000C2769">
        <w:rPr>
          <w:color w:val="000000" w:themeColor="text1"/>
          <w:lang w:val="en-US"/>
        </w:rPr>
        <w:t xml:space="preserve"> et al., </w:t>
      </w:r>
      <w:r w:rsidR="00CB7308">
        <w:rPr>
          <w:color w:val="000000" w:themeColor="text1"/>
          <w:lang w:val="en-US"/>
        </w:rPr>
        <w:t>(20</w:t>
      </w:r>
      <w:r w:rsidR="00A64E40">
        <w:rPr>
          <w:color w:val="000000" w:themeColor="text1"/>
          <w:lang w:val="en-US"/>
        </w:rPr>
        <w:t>09</w:t>
      </w:r>
      <w:r w:rsidR="00C51D28">
        <w:rPr>
          <w:color w:val="000000" w:themeColor="text1"/>
          <w:lang w:val="en-US"/>
        </w:rPr>
        <w:t xml:space="preserve">), </w:t>
      </w:r>
      <w:r w:rsidR="00EA7EE8">
        <w:rPr>
          <w:color w:val="000000" w:themeColor="text1"/>
          <w:lang w:val="en-US"/>
        </w:rPr>
        <w:t xml:space="preserve">people with </w:t>
      </w:r>
      <w:r w:rsidR="00FB6812">
        <w:rPr>
          <w:color w:val="000000" w:themeColor="text1"/>
          <w:lang w:val="en-US"/>
        </w:rPr>
        <w:t>less</w:t>
      </w:r>
      <w:r w:rsidR="00BC3B0F">
        <w:rPr>
          <w:color w:val="000000" w:themeColor="text1"/>
          <w:lang w:val="en-US"/>
        </w:rPr>
        <w:t xml:space="preserve"> perceived control may </w:t>
      </w:r>
      <w:r w:rsidR="00EA7EE8">
        <w:rPr>
          <w:color w:val="000000" w:themeColor="text1"/>
          <w:lang w:val="en-US"/>
        </w:rPr>
        <w:t xml:space="preserve">have </w:t>
      </w:r>
      <w:r w:rsidR="00797867">
        <w:rPr>
          <w:color w:val="000000" w:themeColor="text1"/>
          <w:lang w:val="en-US"/>
        </w:rPr>
        <w:t>less</w:t>
      </w:r>
      <w:r w:rsidR="00BC3B0F">
        <w:rPr>
          <w:color w:val="000000" w:themeColor="text1"/>
          <w:lang w:val="en-US"/>
        </w:rPr>
        <w:t xml:space="preserve"> ability to cope with stressors which results in a more </w:t>
      </w:r>
      <w:r w:rsidR="00EA7EE8">
        <w:rPr>
          <w:color w:val="000000" w:themeColor="text1"/>
          <w:lang w:val="en-US"/>
        </w:rPr>
        <w:t>negative state</w:t>
      </w:r>
      <w:r w:rsidR="005A1710">
        <w:rPr>
          <w:color w:val="000000" w:themeColor="text1"/>
          <w:lang w:val="en-US"/>
        </w:rPr>
        <w:t xml:space="preserve"> </w:t>
      </w:r>
      <w:r w:rsidR="00D73E78">
        <w:rPr>
          <w:color w:val="000000" w:themeColor="text1"/>
          <w:lang w:val="en-US"/>
        </w:rPr>
        <w:t>(Jones et al., 2009</w:t>
      </w:r>
      <w:r w:rsidR="00EA7EE8">
        <w:rPr>
          <w:color w:val="000000" w:themeColor="text1"/>
          <w:lang w:val="en-US"/>
        </w:rPr>
        <w:t xml:space="preserve">; </w:t>
      </w:r>
      <w:r w:rsidR="0069238C">
        <w:t xml:space="preserve">Nelson &amp; Shankman, 2011). </w:t>
      </w:r>
      <w:r w:rsidR="009C3D80">
        <w:rPr>
          <w:color w:val="000000" w:themeColor="text1"/>
          <w:lang w:val="en-US"/>
        </w:rPr>
        <w:t>In addition, according to Bredemeier &amp; Berenbaum (2008)</w:t>
      </w:r>
      <w:r w:rsidR="005A1710">
        <w:rPr>
          <w:color w:val="000000" w:themeColor="text1"/>
          <w:lang w:val="en-US"/>
        </w:rPr>
        <w:t xml:space="preserve">, </w:t>
      </w:r>
      <w:r w:rsidR="003C1794">
        <w:rPr>
          <w:color w:val="000000" w:themeColor="text1"/>
          <w:lang w:val="en-US"/>
        </w:rPr>
        <w:t xml:space="preserve">a </w:t>
      </w:r>
      <w:r w:rsidR="00F4175B" w:rsidRPr="003C1794">
        <w:rPr>
          <w:color w:val="000000" w:themeColor="text1"/>
          <w:lang w:val="en-US"/>
        </w:rPr>
        <w:t>high intoleran</w:t>
      </w:r>
      <w:r w:rsidR="005F626C" w:rsidRPr="003C1794">
        <w:rPr>
          <w:color w:val="000000" w:themeColor="text1"/>
          <w:lang w:val="en-US"/>
        </w:rPr>
        <w:t>ce</w:t>
      </w:r>
      <w:r w:rsidR="00F4175B" w:rsidRPr="003C1794">
        <w:rPr>
          <w:color w:val="000000" w:themeColor="text1"/>
          <w:lang w:val="en-US"/>
        </w:rPr>
        <w:t xml:space="preserve"> of uncertainty</w:t>
      </w:r>
      <w:r w:rsidR="005A1710">
        <w:rPr>
          <w:color w:val="000000" w:themeColor="text1"/>
          <w:lang w:val="en-US"/>
        </w:rPr>
        <w:t xml:space="preserve"> leads</w:t>
      </w:r>
      <w:r w:rsidR="00F4175B" w:rsidRPr="003C1794">
        <w:rPr>
          <w:color w:val="000000" w:themeColor="text1"/>
          <w:lang w:val="en-US"/>
        </w:rPr>
        <w:t xml:space="preserve"> to lower perceived control, which in turn le</w:t>
      </w:r>
      <w:r w:rsidR="005A1710">
        <w:rPr>
          <w:color w:val="000000" w:themeColor="text1"/>
          <w:lang w:val="en-US"/>
        </w:rPr>
        <w:t>ads</w:t>
      </w:r>
      <w:r w:rsidR="00F4175B" w:rsidRPr="003C1794">
        <w:rPr>
          <w:color w:val="000000" w:themeColor="text1"/>
          <w:lang w:val="en-US"/>
        </w:rPr>
        <w:t xml:space="preserve"> to a more threat </w:t>
      </w:r>
      <w:r w:rsidR="00F4175B" w:rsidRPr="003C1794">
        <w:rPr>
          <w:lang w:val="en-US"/>
        </w:rPr>
        <w:t>state</w:t>
      </w:r>
      <w:r w:rsidR="009C3D80" w:rsidRPr="003C1794">
        <w:rPr>
          <w:lang w:val="en-US"/>
        </w:rPr>
        <w:t>.</w:t>
      </w:r>
      <w:r w:rsidR="00F4175B" w:rsidRPr="00E32200">
        <w:rPr>
          <w:lang w:val="en-US"/>
        </w:rPr>
        <w:t xml:space="preserve"> </w:t>
      </w:r>
      <w:r w:rsidR="009C3D80">
        <w:rPr>
          <w:lang w:val="en-US"/>
        </w:rPr>
        <w:t>It is interesting to find out</w:t>
      </w:r>
      <w:r w:rsidR="004047B2">
        <w:rPr>
          <w:lang w:val="en-US"/>
        </w:rPr>
        <w:t xml:space="preserve"> </w:t>
      </w:r>
      <w:r w:rsidR="009C3D80">
        <w:rPr>
          <w:lang w:val="en-US"/>
        </w:rPr>
        <w:t>whether perceived control also</w:t>
      </w:r>
      <w:r w:rsidR="00AE6A3F">
        <w:rPr>
          <w:lang w:val="en-US"/>
        </w:rPr>
        <w:t xml:space="preserve"> </w:t>
      </w:r>
      <w:r w:rsidR="009C3D80">
        <w:rPr>
          <w:lang w:val="en-US"/>
        </w:rPr>
        <w:t xml:space="preserve">mediates the relationship between stress and attitudes towards a VUCA-world. </w:t>
      </w:r>
    </w:p>
    <w:p w14:paraId="668EED98" w14:textId="77777777" w:rsidR="00473162" w:rsidRDefault="00473162" w:rsidP="005C0503">
      <w:pPr>
        <w:rPr>
          <w:b/>
          <w:bCs/>
        </w:rPr>
      </w:pPr>
    </w:p>
    <w:p w14:paraId="0A6EC3BA" w14:textId="6E70558D" w:rsidR="005C0503" w:rsidRPr="00B776B8" w:rsidRDefault="005C0503" w:rsidP="005C0503">
      <w:pPr>
        <w:rPr>
          <w:b/>
          <w:bCs/>
        </w:rPr>
      </w:pPr>
      <w:r w:rsidRPr="00B776B8">
        <w:rPr>
          <w:b/>
          <w:bCs/>
        </w:rPr>
        <w:t xml:space="preserve">The </w:t>
      </w:r>
      <w:r w:rsidR="007D7607" w:rsidRPr="00B776B8">
        <w:rPr>
          <w:b/>
          <w:bCs/>
        </w:rPr>
        <w:t>R</w:t>
      </w:r>
      <w:r w:rsidRPr="00B776B8">
        <w:rPr>
          <w:b/>
          <w:bCs/>
        </w:rPr>
        <w:t xml:space="preserve">ole of </w:t>
      </w:r>
      <w:r w:rsidR="007D7607" w:rsidRPr="00B776B8">
        <w:rPr>
          <w:b/>
          <w:bCs/>
        </w:rPr>
        <w:t>S</w:t>
      </w:r>
      <w:r w:rsidRPr="00B776B8">
        <w:rPr>
          <w:b/>
          <w:bCs/>
        </w:rPr>
        <w:t xml:space="preserve">ocial </w:t>
      </w:r>
      <w:r w:rsidR="007D7607" w:rsidRPr="00B776B8">
        <w:rPr>
          <w:b/>
          <w:bCs/>
        </w:rPr>
        <w:t>S</w:t>
      </w:r>
      <w:r w:rsidRPr="00B776B8">
        <w:rPr>
          <w:b/>
          <w:bCs/>
        </w:rPr>
        <w:t xml:space="preserve">upport </w:t>
      </w:r>
    </w:p>
    <w:p w14:paraId="3B77C6A7" w14:textId="77777777" w:rsidR="003C35B7" w:rsidRDefault="003C35B7" w:rsidP="003C35B7">
      <w:pPr>
        <w:ind w:left="708"/>
        <w:rPr>
          <w:color w:val="000000" w:themeColor="text1"/>
        </w:rPr>
      </w:pPr>
      <w:r w:rsidRPr="00817B25">
        <w:rPr>
          <w:color w:val="000000" w:themeColor="text1"/>
        </w:rPr>
        <w:t xml:space="preserve">In addition to the more </w:t>
      </w:r>
      <w:r w:rsidRPr="00C60AFD">
        <w:rPr>
          <w:color w:val="000000" w:themeColor="text1"/>
        </w:rPr>
        <w:t>psychological aspect</w:t>
      </w:r>
      <w:r w:rsidRPr="00817B25">
        <w:rPr>
          <w:color w:val="000000" w:themeColor="text1"/>
        </w:rPr>
        <w:t xml:space="preserve">, </w:t>
      </w:r>
      <w:r>
        <w:rPr>
          <w:color w:val="000000" w:themeColor="text1"/>
        </w:rPr>
        <w:t>perceived control</w:t>
      </w:r>
      <w:r w:rsidRPr="00817B25">
        <w:rPr>
          <w:color w:val="000000" w:themeColor="text1"/>
        </w:rPr>
        <w:t xml:space="preserve">, </w:t>
      </w:r>
      <w:r>
        <w:rPr>
          <w:color w:val="000000" w:themeColor="text1"/>
        </w:rPr>
        <w:t xml:space="preserve">the </w:t>
      </w:r>
      <w:r w:rsidRPr="00817B25">
        <w:rPr>
          <w:color w:val="000000" w:themeColor="text1"/>
        </w:rPr>
        <w:t xml:space="preserve">social aspect is </w:t>
      </w:r>
    </w:p>
    <w:p w14:paraId="3A31BED7" w14:textId="3B1B6598" w:rsidR="001B770A" w:rsidRPr="00071873" w:rsidRDefault="003C35B7" w:rsidP="001874BB">
      <w:pPr>
        <w:rPr>
          <w:color w:val="000000" w:themeColor="text1"/>
        </w:rPr>
      </w:pPr>
      <w:r>
        <w:rPr>
          <w:color w:val="000000" w:themeColor="text1"/>
        </w:rPr>
        <w:t>i</w:t>
      </w:r>
      <w:r w:rsidRPr="00817B25">
        <w:rPr>
          <w:color w:val="000000" w:themeColor="text1"/>
        </w:rPr>
        <w:t>mportant</w:t>
      </w:r>
      <w:r>
        <w:rPr>
          <w:color w:val="000000" w:themeColor="text1"/>
        </w:rPr>
        <w:t xml:space="preserve"> as well</w:t>
      </w:r>
      <w:r w:rsidRPr="00817B25">
        <w:rPr>
          <w:color w:val="000000" w:themeColor="text1"/>
        </w:rPr>
        <w:t>.</w:t>
      </w:r>
      <w:r>
        <w:rPr>
          <w:color w:val="000000" w:themeColor="text1"/>
        </w:rPr>
        <w:t xml:space="preserve"> </w:t>
      </w:r>
      <w:r w:rsidR="009C3D80">
        <w:rPr>
          <w:color w:val="000000" w:themeColor="text1"/>
        </w:rPr>
        <w:t xml:space="preserve">Namely, </w:t>
      </w:r>
      <w:r w:rsidR="007537EC" w:rsidRPr="000C3846">
        <w:rPr>
          <w:color w:val="000000" w:themeColor="text1"/>
        </w:rPr>
        <w:t xml:space="preserve">Forbes-Mewett </w:t>
      </w:r>
      <w:r w:rsidR="00A64E40">
        <w:rPr>
          <w:color w:val="000000" w:themeColor="text1"/>
        </w:rPr>
        <w:t>and</w:t>
      </w:r>
      <w:r w:rsidR="007537EC" w:rsidRPr="000C3846">
        <w:rPr>
          <w:color w:val="000000" w:themeColor="text1"/>
        </w:rPr>
        <w:t xml:space="preserve"> Nguyen-Trung (2019) argued that social </w:t>
      </w:r>
      <w:r w:rsidR="00806954" w:rsidRPr="000C3846">
        <w:rPr>
          <w:color w:val="000000" w:themeColor="text1"/>
        </w:rPr>
        <w:t xml:space="preserve">support </w:t>
      </w:r>
      <w:r w:rsidR="007537EC" w:rsidRPr="000C3846">
        <w:rPr>
          <w:color w:val="000000" w:themeColor="text1"/>
        </w:rPr>
        <w:t xml:space="preserve">is </w:t>
      </w:r>
      <w:r w:rsidR="00C60AFD">
        <w:rPr>
          <w:color w:val="000000" w:themeColor="text1"/>
        </w:rPr>
        <w:t xml:space="preserve">an </w:t>
      </w:r>
      <w:r w:rsidR="00C51D28" w:rsidRPr="000C3846">
        <w:rPr>
          <w:color w:val="000000" w:themeColor="text1"/>
        </w:rPr>
        <w:t>important</w:t>
      </w:r>
      <w:r w:rsidR="007537EC" w:rsidRPr="000C3846">
        <w:rPr>
          <w:color w:val="000000" w:themeColor="text1"/>
        </w:rPr>
        <w:t xml:space="preserve"> </w:t>
      </w:r>
      <w:r w:rsidR="007537EC" w:rsidRPr="007537EC">
        <w:rPr>
          <w:color w:val="000000" w:themeColor="text1"/>
          <w:lang w:val="en-US"/>
        </w:rPr>
        <w:t>resource</w:t>
      </w:r>
      <w:r w:rsidR="007537EC">
        <w:rPr>
          <w:color w:val="000000" w:themeColor="text1"/>
          <w:lang w:val="en-US"/>
        </w:rPr>
        <w:t xml:space="preserve"> </w:t>
      </w:r>
      <w:r w:rsidR="004D7690">
        <w:rPr>
          <w:color w:val="000000" w:themeColor="text1"/>
          <w:lang w:val="en-US"/>
        </w:rPr>
        <w:t>that</w:t>
      </w:r>
      <w:r w:rsidR="007537EC" w:rsidRPr="007537EC">
        <w:rPr>
          <w:color w:val="000000" w:themeColor="text1"/>
          <w:lang w:val="en-US"/>
        </w:rPr>
        <w:t xml:space="preserve"> prevents one from the effects of stressors</w:t>
      </w:r>
      <w:r w:rsidR="007537EC">
        <w:rPr>
          <w:color w:val="000000" w:themeColor="text1"/>
          <w:lang w:val="en-US"/>
        </w:rPr>
        <w:t>.</w:t>
      </w:r>
      <w:r w:rsidR="007C7DD8">
        <w:rPr>
          <w:color w:val="000000" w:themeColor="text1"/>
          <w:lang w:val="en-US"/>
        </w:rPr>
        <w:t xml:space="preserve"> </w:t>
      </w:r>
      <w:r w:rsidR="00B0149A">
        <w:rPr>
          <w:color w:val="000000" w:themeColor="text1"/>
          <w:lang w:val="en-US"/>
        </w:rPr>
        <w:t>‘’</w:t>
      </w:r>
      <w:r w:rsidR="00C60AFD" w:rsidRPr="00C60AFD">
        <w:rPr>
          <w:color w:val="000000" w:themeColor="text1"/>
          <w:lang w:val="en-US"/>
        </w:rPr>
        <w:t>Social support is a broad construct that describes the network of social resources</w:t>
      </w:r>
      <w:r w:rsidR="00DA6B73">
        <w:rPr>
          <w:color w:val="000000" w:themeColor="text1"/>
          <w:lang w:val="en-US"/>
        </w:rPr>
        <w:t xml:space="preserve"> (i.e. emotional, cognitive, material)</w:t>
      </w:r>
      <w:r w:rsidR="00C60AFD" w:rsidRPr="00C60AFD">
        <w:rPr>
          <w:color w:val="000000" w:themeColor="text1"/>
          <w:lang w:val="en-US"/>
        </w:rPr>
        <w:t xml:space="preserve"> that an individual perceives</w:t>
      </w:r>
      <w:r w:rsidR="00867EAA">
        <w:rPr>
          <w:color w:val="000000" w:themeColor="text1"/>
          <w:lang w:val="en-US"/>
        </w:rPr>
        <w:t xml:space="preserve"> (Zhou, 2014</w:t>
      </w:r>
      <w:r w:rsidR="00F225A3">
        <w:rPr>
          <w:color w:val="000000" w:themeColor="text1"/>
          <w:lang w:val="en-US"/>
        </w:rPr>
        <w:t>, p.1</w:t>
      </w:r>
      <w:r w:rsidR="00867EAA">
        <w:rPr>
          <w:color w:val="000000" w:themeColor="text1"/>
          <w:lang w:val="en-US"/>
        </w:rPr>
        <w:t>).</w:t>
      </w:r>
      <w:r w:rsidR="00B0149A">
        <w:rPr>
          <w:color w:val="000000" w:themeColor="text1"/>
          <w:lang w:val="en-US"/>
        </w:rPr>
        <w:t>’’</w:t>
      </w:r>
      <w:r w:rsidR="001E1341">
        <w:rPr>
          <w:color w:val="000000" w:themeColor="text1"/>
          <w:lang w:val="en-US"/>
        </w:rPr>
        <w:t xml:space="preserve"> </w:t>
      </w:r>
    </w:p>
    <w:p w14:paraId="0C48330F" w14:textId="72540459" w:rsidR="00960305" w:rsidRDefault="000817A3" w:rsidP="00960305">
      <w:pPr>
        <w:ind w:left="708"/>
        <w:rPr>
          <w:lang w:val="en-US"/>
        </w:rPr>
      </w:pPr>
      <w:r>
        <w:t xml:space="preserve">Social support </w:t>
      </w:r>
      <w:r w:rsidRPr="00DA1FBB">
        <w:rPr>
          <w:color w:val="000000" w:themeColor="text1"/>
        </w:rPr>
        <w:t xml:space="preserve">may </w:t>
      </w:r>
      <w:r w:rsidR="00DA6B73" w:rsidRPr="003901B4">
        <w:t>moderate</w:t>
      </w:r>
      <w:r w:rsidRPr="00DA1FBB">
        <w:rPr>
          <w:color w:val="000000" w:themeColor="text1"/>
        </w:rPr>
        <w:t xml:space="preserve"> </w:t>
      </w:r>
      <w:r>
        <w:t>the</w:t>
      </w:r>
      <w:r w:rsidR="007537EC">
        <w:t xml:space="preserve"> </w:t>
      </w:r>
      <w:r>
        <w:t xml:space="preserve">relationship </w:t>
      </w:r>
      <w:r w:rsidRPr="000817A3">
        <w:rPr>
          <w:lang w:val="en-US"/>
        </w:rPr>
        <w:t>between</w:t>
      </w:r>
      <w:r w:rsidR="00F83DFB">
        <w:rPr>
          <w:lang w:val="en-US"/>
        </w:rPr>
        <w:t xml:space="preserve"> </w:t>
      </w:r>
      <w:r w:rsidR="00F83DFB" w:rsidRPr="00A132EB">
        <w:rPr>
          <w:lang w:val="en-US"/>
        </w:rPr>
        <w:t>stress and</w:t>
      </w:r>
      <w:r w:rsidRPr="00A132EB">
        <w:rPr>
          <w:lang w:val="en-US"/>
        </w:rPr>
        <w:t xml:space="preserve"> </w:t>
      </w:r>
      <w:r w:rsidR="002117C3" w:rsidRPr="00A132EB">
        <w:rPr>
          <w:lang w:val="en-US"/>
        </w:rPr>
        <w:t>attitudes</w:t>
      </w:r>
      <w:r w:rsidR="00B73548" w:rsidRPr="00A132EB">
        <w:rPr>
          <w:lang w:val="en-US"/>
        </w:rPr>
        <w:t xml:space="preserve"> </w:t>
      </w:r>
      <w:r w:rsidR="00DA1FBB">
        <w:rPr>
          <w:lang w:val="en-US"/>
        </w:rPr>
        <w:t>t</w:t>
      </w:r>
      <w:r w:rsidR="00B73548">
        <w:rPr>
          <w:lang w:val="en-US"/>
        </w:rPr>
        <w:t>owards</w:t>
      </w:r>
      <w:r w:rsidR="00DA1FBB">
        <w:rPr>
          <w:lang w:val="en-US"/>
        </w:rPr>
        <w:t xml:space="preserve"> a</w:t>
      </w:r>
      <w:r w:rsidR="00B73548">
        <w:rPr>
          <w:lang w:val="en-US"/>
        </w:rPr>
        <w:t xml:space="preserve"> </w:t>
      </w:r>
    </w:p>
    <w:p w14:paraId="2321203D" w14:textId="4BF11953" w:rsidR="00CA0D3D" w:rsidRPr="007C7DD8" w:rsidRDefault="00B73548" w:rsidP="00960305">
      <w:pPr>
        <w:rPr>
          <w:lang w:val="en-US"/>
        </w:rPr>
      </w:pPr>
      <w:r>
        <w:rPr>
          <w:lang w:val="en-US"/>
        </w:rPr>
        <w:t>VUCA</w:t>
      </w:r>
      <w:r w:rsidR="00DA1FBB">
        <w:rPr>
          <w:lang w:val="en-US"/>
        </w:rPr>
        <w:t>-world</w:t>
      </w:r>
      <w:r w:rsidR="000817A3" w:rsidRPr="000817A3">
        <w:rPr>
          <w:lang w:val="en-US"/>
        </w:rPr>
        <w:t xml:space="preserve">. </w:t>
      </w:r>
      <w:r w:rsidR="007537EC">
        <w:rPr>
          <w:lang w:val="en-US"/>
        </w:rPr>
        <w:t>Specifically, t</w:t>
      </w:r>
      <w:r w:rsidR="00486013" w:rsidRPr="00486013">
        <w:rPr>
          <w:lang w:val="en-US"/>
        </w:rPr>
        <w:t>h</w:t>
      </w:r>
      <w:r w:rsidR="003C1794">
        <w:rPr>
          <w:lang w:val="en-US"/>
        </w:rPr>
        <w:t>is</w:t>
      </w:r>
      <w:r w:rsidR="00486013" w:rsidRPr="00486013">
        <w:rPr>
          <w:lang w:val="en-US"/>
        </w:rPr>
        <w:t xml:space="preserve"> effect </w:t>
      </w:r>
      <w:r w:rsidR="005B3D54">
        <w:rPr>
          <w:lang w:val="en-US"/>
        </w:rPr>
        <w:t>would be</w:t>
      </w:r>
      <w:r w:rsidR="00486013" w:rsidRPr="00486013">
        <w:rPr>
          <w:lang w:val="en-US"/>
        </w:rPr>
        <w:t xml:space="preserve"> </w:t>
      </w:r>
      <w:r w:rsidR="00B17EA3" w:rsidRPr="00D501D9">
        <w:rPr>
          <w:lang w:val="en-US"/>
        </w:rPr>
        <w:t xml:space="preserve">weaker </w:t>
      </w:r>
      <w:r w:rsidR="00486013" w:rsidRPr="00486013">
        <w:rPr>
          <w:lang w:val="en-US"/>
        </w:rPr>
        <w:t xml:space="preserve">for people with more social support because </w:t>
      </w:r>
      <w:r w:rsidR="005B3D54">
        <w:rPr>
          <w:lang w:val="en-US"/>
        </w:rPr>
        <w:t>it</w:t>
      </w:r>
      <w:r w:rsidR="00486013" w:rsidRPr="00486013">
        <w:rPr>
          <w:lang w:val="en-US"/>
        </w:rPr>
        <w:t xml:space="preserve"> buffers persons from the potentially </w:t>
      </w:r>
      <w:r w:rsidR="0073090B">
        <w:rPr>
          <w:lang w:val="en-US"/>
        </w:rPr>
        <w:t xml:space="preserve">negative </w:t>
      </w:r>
      <w:r w:rsidR="00486013" w:rsidRPr="00486013">
        <w:rPr>
          <w:lang w:val="en-US"/>
        </w:rPr>
        <w:t>influence of stressful events.</w:t>
      </w:r>
      <w:r w:rsidR="00274047" w:rsidRPr="00274047">
        <w:t xml:space="preserve"> </w:t>
      </w:r>
      <w:r w:rsidR="00975659">
        <w:rPr>
          <w:lang w:val="en-US"/>
        </w:rPr>
        <w:t xml:space="preserve">A </w:t>
      </w:r>
      <w:r w:rsidR="00975659" w:rsidRPr="000817A3">
        <w:rPr>
          <w:lang w:val="en-US"/>
        </w:rPr>
        <w:t>social network</w:t>
      </w:r>
      <w:r w:rsidR="00975659">
        <w:rPr>
          <w:lang w:val="en-US"/>
        </w:rPr>
        <w:t xml:space="preserve"> can help to reduce stress</w:t>
      </w:r>
      <w:r w:rsidR="000817A3" w:rsidRPr="000817A3">
        <w:rPr>
          <w:lang w:val="en-US"/>
        </w:rPr>
        <w:t xml:space="preserve"> (Kirschbaum</w:t>
      </w:r>
      <w:r w:rsidR="00221B42">
        <w:rPr>
          <w:lang w:val="en-US"/>
        </w:rPr>
        <w:t xml:space="preserve"> et al.</w:t>
      </w:r>
      <w:r w:rsidR="008B2EDE">
        <w:rPr>
          <w:lang w:val="en-US"/>
        </w:rPr>
        <w:t xml:space="preserve">, </w:t>
      </w:r>
      <w:r w:rsidR="000817A3" w:rsidRPr="000817A3">
        <w:rPr>
          <w:lang w:val="en-US"/>
        </w:rPr>
        <w:t>1995).</w:t>
      </w:r>
      <w:r w:rsidR="007537EC">
        <w:rPr>
          <w:lang w:val="en-US"/>
        </w:rPr>
        <w:t xml:space="preserve"> </w:t>
      </w:r>
      <w:r w:rsidR="00975659">
        <w:rPr>
          <w:lang w:val="en-US"/>
        </w:rPr>
        <w:t>A</w:t>
      </w:r>
      <w:r w:rsidR="0073090B">
        <w:rPr>
          <w:lang w:val="en-US"/>
        </w:rPr>
        <w:t xml:space="preserve">ccording to Cohen </w:t>
      </w:r>
      <w:r w:rsidR="00A64E40">
        <w:rPr>
          <w:lang w:val="en-US"/>
        </w:rPr>
        <w:t>and</w:t>
      </w:r>
      <w:r w:rsidR="0073090B">
        <w:rPr>
          <w:lang w:val="en-US"/>
        </w:rPr>
        <w:t xml:space="preserve"> Wills (1985</w:t>
      </w:r>
      <w:r w:rsidR="007D7607">
        <w:rPr>
          <w:lang w:val="en-US"/>
        </w:rPr>
        <w:t>, p.</w:t>
      </w:r>
      <w:r w:rsidR="00BD0A20">
        <w:rPr>
          <w:lang w:val="en-US"/>
        </w:rPr>
        <w:t xml:space="preserve"> 1</w:t>
      </w:r>
      <w:r w:rsidR="0073090B">
        <w:rPr>
          <w:lang w:val="en-US"/>
        </w:rPr>
        <w:t>):</w:t>
      </w:r>
      <w:r w:rsidR="005B3D54">
        <w:rPr>
          <w:lang w:val="en-US"/>
        </w:rPr>
        <w:t xml:space="preserve"> </w:t>
      </w:r>
      <w:r w:rsidR="0073090B">
        <w:rPr>
          <w:lang w:val="en-US"/>
        </w:rPr>
        <w:t>‘’Social support</w:t>
      </w:r>
      <w:r w:rsidR="000817A3" w:rsidRPr="000817A3">
        <w:rPr>
          <w:lang w:val="en-US"/>
        </w:rPr>
        <w:t xml:space="preserve"> prevent</w:t>
      </w:r>
      <w:r w:rsidR="00486013">
        <w:rPr>
          <w:lang w:val="en-US"/>
        </w:rPr>
        <w:t>s</w:t>
      </w:r>
      <w:r w:rsidR="000817A3" w:rsidRPr="000817A3">
        <w:rPr>
          <w:lang w:val="en-US"/>
        </w:rPr>
        <w:t xml:space="preserve"> individual</w:t>
      </w:r>
      <w:r w:rsidR="0073090B">
        <w:rPr>
          <w:lang w:val="en-US"/>
        </w:rPr>
        <w:t>s</w:t>
      </w:r>
      <w:r w:rsidR="000817A3" w:rsidRPr="000817A3">
        <w:rPr>
          <w:lang w:val="en-US"/>
        </w:rPr>
        <w:t xml:space="preserve"> from negatively reacting to </w:t>
      </w:r>
      <w:r w:rsidR="00D501D9">
        <w:rPr>
          <w:lang w:val="en-US"/>
        </w:rPr>
        <w:t xml:space="preserve">stress </w:t>
      </w:r>
      <w:r w:rsidR="000817A3" w:rsidRPr="000817A3">
        <w:rPr>
          <w:lang w:val="en-US"/>
        </w:rPr>
        <w:t>by redefining it as not stressful, increasing an individual's ability to proactively and reactively cope with the stressor</w:t>
      </w:r>
      <w:r w:rsidR="00F046B9">
        <w:rPr>
          <w:lang w:val="en-US"/>
        </w:rPr>
        <w:t xml:space="preserve"> and</w:t>
      </w:r>
      <w:r w:rsidR="000817A3" w:rsidRPr="000817A3">
        <w:rPr>
          <w:lang w:val="en-US"/>
        </w:rPr>
        <w:t xml:space="preserve"> providing solutions for stress</w:t>
      </w:r>
      <w:r w:rsidR="00F046B9">
        <w:rPr>
          <w:lang w:val="en-US"/>
        </w:rPr>
        <w:t>.’’</w:t>
      </w:r>
      <w:r w:rsidR="001007CC">
        <w:rPr>
          <w:lang w:val="en-US"/>
        </w:rPr>
        <w:t xml:space="preserve"> </w:t>
      </w:r>
      <w:r w:rsidR="00486013" w:rsidRPr="00960305">
        <w:rPr>
          <w:lang w:val="en-US"/>
        </w:rPr>
        <w:t xml:space="preserve">The </w:t>
      </w:r>
      <w:r w:rsidR="005B3D54" w:rsidRPr="00960305">
        <w:rPr>
          <w:lang w:val="en-US"/>
        </w:rPr>
        <w:t xml:space="preserve">same </w:t>
      </w:r>
      <w:r w:rsidR="0073090B" w:rsidRPr="00960305">
        <w:rPr>
          <w:lang w:val="en-US"/>
        </w:rPr>
        <w:t xml:space="preserve">moderating role of social support in the relationship between stressors and negative effects of stressors </w:t>
      </w:r>
      <w:r w:rsidR="00486013" w:rsidRPr="00960305">
        <w:rPr>
          <w:lang w:val="en-US"/>
        </w:rPr>
        <w:t xml:space="preserve">has been supported by </w:t>
      </w:r>
      <w:r w:rsidR="007D7607" w:rsidRPr="00960305">
        <w:rPr>
          <w:lang w:val="en-US"/>
        </w:rPr>
        <w:t xml:space="preserve">at least two </w:t>
      </w:r>
      <w:r w:rsidR="00486013" w:rsidRPr="00960305">
        <w:rPr>
          <w:lang w:val="en-US"/>
        </w:rPr>
        <w:t>studies</w:t>
      </w:r>
      <w:r w:rsidR="007D7607" w:rsidRPr="00960305">
        <w:rPr>
          <w:lang w:val="en-US"/>
        </w:rPr>
        <w:t xml:space="preserve"> (Dahlem</w:t>
      </w:r>
      <w:r w:rsidR="00221B42">
        <w:rPr>
          <w:lang w:val="en-US"/>
        </w:rPr>
        <w:t>, et al.</w:t>
      </w:r>
      <w:r w:rsidR="007D7607" w:rsidRPr="00960305">
        <w:rPr>
          <w:lang w:val="en-US"/>
        </w:rPr>
        <w:t>, 1991; Monroe,</w:t>
      </w:r>
      <w:r w:rsidR="00221B42">
        <w:rPr>
          <w:lang w:val="en-US"/>
        </w:rPr>
        <w:t xml:space="preserve"> et al.,</w:t>
      </w:r>
      <w:r w:rsidR="007D7607" w:rsidRPr="00960305">
        <w:rPr>
          <w:lang w:val="en-US"/>
        </w:rPr>
        <w:t xml:space="preserve"> 2014)</w:t>
      </w:r>
      <w:r w:rsidR="005B3D54" w:rsidRPr="00960305">
        <w:rPr>
          <w:lang w:val="en-US"/>
        </w:rPr>
        <w:t xml:space="preserve">. </w:t>
      </w:r>
      <w:r w:rsidR="003C35B7">
        <w:rPr>
          <w:lang w:val="en-US"/>
        </w:rPr>
        <w:t xml:space="preserve"> </w:t>
      </w:r>
    </w:p>
    <w:p w14:paraId="18D3D220" w14:textId="77777777" w:rsidR="00BF18F6" w:rsidRDefault="00BF18F6" w:rsidP="00EF2EF5">
      <w:pPr>
        <w:rPr>
          <w:rFonts w:cs="Times New Roman"/>
          <w:b/>
          <w:bCs/>
          <w:color w:val="000000" w:themeColor="text1"/>
          <w:lang w:val="en-US"/>
        </w:rPr>
      </w:pPr>
    </w:p>
    <w:p w14:paraId="0AC32987" w14:textId="39967E9D" w:rsidR="00982DEF" w:rsidRPr="00982DEF" w:rsidRDefault="00BF18F6" w:rsidP="00982DEF">
      <w:pPr>
        <w:rPr>
          <w:rFonts w:cs="Times New Roman"/>
          <w:b/>
          <w:bCs/>
          <w:color w:val="000000" w:themeColor="text1"/>
        </w:rPr>
      </w:pPr>
      <w:r w:rsidRPr="00530592">
        <w:rPr>
          <w:rFonts w:cs="Times New Roman"/>
          <w:b/>
          <w:bCs/>
          <w:color w:val="000000" w:themeColor="text1"/>
        </w:rPr>
        <w:t xml:space="preserve">The Role of </w:t>
      </w:r>
      <w:r w:rsidR="002B4343">
        <w:rPr>
          <w:rFonts w:cs="Times New Roman"/>
          <w:b/>
          <w:bCs/>
          <w:color w:val="000000" w:themeColor="text1"/>
        </w:rPr>
        <w:t>Socioeconomic position</w:t>
      </w:r>
      <w:r w:rsidR="006371A8">
        <w:rPr>
          <w:rFonts w:cs="Times New Roman"/>
          <w:b/>
          <w:bCs/>
          <w:color w:val="000000" w:themeColor="text1"/>
        </w:rPr>
        <w:t xml:space="preserve">  </w:t>
      </w:r>
    </w:p>
    <w:p w14:paraId="295E0DDB" w14:textId="77777777" w:rsidR="00975659" w:rsidRDefault="00817B25" w:rsidP="00975659">
      <w:pPr>
        <w:ind w:left="708"/>
        <w:rPr>
          <w:color w:val="000000" w:themeColor="text1"/>
        </w:rPr>
      </w:pPr>
      <w:r w:rsidRPr="00FD2B8B">
        <w:rPr>
          <w:color w:val="000000" w:themeColor="text1"/>
        </w:rPr>
        <w:t>From</w:t>
      </w:r>
      <w:r w:rsidR="000C5367">
        <w:rPr>
          <w:color w:val="000000" w:themeColor="text1"/>
        </w:rPr>
        <w:t xml:space="preserve"> </w:t>
      </w:r>
      <w:r w:rsidRPr="00FD2B8B">
        <w:rPr>
          <w:color w:val="000000" w:themeColor="text1"/>
        </w:rPr>
        <w:t xml:space="preserve">a sociological perspective, </w:t>
      </w:r>
      <w:r w:rsidR="002C2393" w:rsidRPr="002C2393">
        <w:rPr>
          <w:color w:val="000000" w:themeColor="text1"/>
        </w:rPr>
        <w:t>groups of people</w:t>
      </w:r>
      <w:r w:rsidR="002C2393">
        <w:rPr>
          <w:color w:val="000000" w:themeColor="text1"/>
        </w:rPr>
        <w:t xml:space="preserve"> </w:t>
      </w:r>
      <w:r w:rsidR="002C2393" w:rsidRPr="002C2393">
        <w:rPr>
          <w:color w:val="000000" w:themeColor="text1"/>
        </w:rPr>
        <w:t>deal with stressors</w:t>
      </w:r>
      <w:r w:rsidR="000C5367">
        <w:rPr>
          <w:color w:val="000000" w:themeColor="text1"/>
        </w:rPr>
        <w:t xml:space="preserve"> </w:t>
      </w:r>
      <w:r w:rsidR="002C2393" w:rsidRPr="002C2393">
        <w:rPr>
          <w:color w:val="000000" w:themeColor="text1"/>
        </w:rPr>
        <w:t>differently</w:t>
      </w:r>
      <w:r w:rsidR="002C2393">
        <w:rPr>
          <w:color w:val="000000" w:themeColor="text1"/>
        </w:rPr>
        <w:t xml:space="preserve"> </w:t>
      </w:r>
    </w:p>
    <w:p w14:paraId="0BDC07CE" w14:textId="0F595657" w:rsidR="005474CA" w:rsidRPr="000C5367" w:rsidRDefault="002C2393" w:rsidP="00975659">
      <w:pPr>
        <w:rPr>
          <w:color w:val="000000" w:themeColor="text1"/>
        </w:rPr>
      </w:pPr>
      <w:r w:rsidRPr="00652F71">
        <w:t>(</w:t>
      </w:r>
      <w:r w:rsidR="00652F71" w:rsidRPr="00652F71">
        <w:t>Ouwehand</w:t>
      </w:r>
      <w:r w:rsidR="00871761">
        <w:t xml:space="preserve"> et al., </w:t>
      </w:r>
      <w:r w:rsidR="00652F71" w:rsidRPr="00652F71">
        <w:t>2009</w:t>
      </w:r>
      <w:r w:rsidRPr="00652F71">
        <w:t xml:space="preserve">). </w:t>
      </w:r>
      <w:r w:rsidR="005474CA" w:rsidRPr="005474CA">
        <w:t>S</w:t>
      </w:r>
      <w:r w:rsidR="00186F3F">
        <w:t>ocioeconomic position (SEP)</w:t>
      </w:r>
      <w:r w:rsidR="00214E4F">
        <w:rPr>
          <w:rStyle w:val="Voetnootmarkering"/>
        </w:rPr>
        <w:footnoteReference w:id="1"/>
      </w:r>
      <w:r w:rsidR="00214E4F" w:rsidRPr="005474CA">
        <w:t xml:space="preserve"> </w:t>
      </w:r>
      <w:r w:rsidR="00214E4F">
        <w:t>m</w:t>
      </w:r>
      <w:r w:rsidR="005474CA" w:rsidRPr="005474CA">
        <w:t xml:space="preserve">ay </w:t>
      </w:r>
      <w:r w:rsidR="00186F3F">
        <w:t>be associated with</w:t>
      </w:r>
      <w:r w:rsidR="005474CA" w:rsidRPr="005474CA">
        <w:t xml:space="preserve"> the factors that </w:t>
      </w:r>
      <w:r w:rsidR="00C16A86">
        <w:rPr>
          <w:lang w:val="en-US"/>
        </w:rPr>
        <w:t>shape whether the VUCA-world is perceived as</w:t>
      </w:r>
      <w:r w:rsidR="00361CC7">
        <w:rPr>
          <w:lang w:val="en-US"/>
        </w:rPr>
        <w:t xml:space="preserve"> </w:t>
      </w:r>
      <w:r w:rsidR="00AE6A3F">
        <w:rPr>
          <w:lang w:val="en-US"/>
        </w:rPr>
        <w:t xml:space="preserve">a </w:t>
      </w:r>
      <w:r w:rsidR="00C16A86">
        <w:rPr>
          <w:lang w:val="en-US"/>
        </w:rPr>
        <w:t>threat or challenge.</w:t>
      </w:r>
    </w:p>
    <w:p w14:paraId="4ACD4798" w14:textId="1F8756F0" w:rsidR="000C5367" w:rsidRDefault="00BF18F6" w:rsidP="005474CA">
      <w:pPr>
        <w:ind w:left="708"/>
        <w:rPr>
          <w:rFonts w:cs="Times New Roman"/>
          <w:color w:val="000000" w:themeColor="text1"/>
          <w:lang w:val="en-US"/>
        </w:rPr>
      </w:pPr>
      <w:r>
        <w:rPr>
          <w:rFonts w:cs="Times New Roman"/>
          <w:color w:val="000000" w:themeColor="text1"/>
          <w:lang w:val="en-US"/>
        </w:rPr>
        <w:t>First, SE</w:t>
      </w:r>
      <w:r w:rsidR="00FE381D">
        <w:rPr>
          <w:rFonts w:cs="Times New Roman"/>
          <w:color w:val="000000" w:themeColor="text1"/>
          <w:lang w:val="en-US"/>
        </w:rPr>
        <w:t>P</w:t>
      </w:r>
      <w:r>
        <w:rPr>
          <w:rFonts w:cs="Times New Roman"/>
          <w:color w:val="000000" w:themeColor="text1"/>
          <w:lang w:val="en-US"/>
        </w:rPr>
        <w:t xml:space="preserve"> may </w:t>
      </w:r>
      <w:r w:rsidRPr="00450FF5">
        <w:rPr>
          <w:rFonts w:cs="Times New Roman"/>
          <w:lang w:val="en-US"/>
        </w:rPr>
        <w:t>predict</w:t>
      </w:r>
      <w:r w:rsidR="003969F3" w:rsidRPr="00450FF5">
        <w:rPr>
          <w:rFonts w:cs="Times New Roman"/>
          <w:lang w:val="en-US"/>
        </w:rPr>
        <w:t xml:space="preserve"> stress</w:t>
      </w:r>
      <w:r w:rsidR="00D901E8">
        <w:rPr>
          <w:rFonts w:cs="Times New Roman"/>
          <w:color w:val="000000" w:themeColor="text1"/>
          <w:lang w:val="en-US"/>
        </w:rPr>
        <w:t xml:space="preserve"> and attitudes towards a VUCA-world</w:t>
      </w:r>
      <w:r w:rsidR="000C5367">
        <w:rPr>
          <w:rFonts w:cs="Times New Roman"/>
          <w:color w:val="000000" w:themeColor="text1"/>
          <w:lang w:val="en-US"/>
        </w:rPr>
        <w:t xml:space="preserve"> negatively</w:t>
      </w:r>
      <w:r w:rsidR="00D901E8">
        <w:rPr>
          <w:rFonts w:cs="Times New Roman"/>
          <w:color w:val="000000" w:themeColor="text1"/>
          <w:lang w:val="en-US"/>
        </w:rPr>
        <w:t>.</w:t>
      </w:r>
      <w:r w:rsidR="003969F3">
        <w:rPr>
          <w:rFonts w:cs="Times New Roman"/>
          <w:color w:val="000000" w:themeColor="text1"/>
          <w:lang w:val="en-US"/>
        </w:rPr>
        <w:t xml:space="preserve"> </w:t>
      </w:r>
      <w:r w:rsidR="004171D6" w:rsidRPr="004171D6">
        <w:rPr>
          <w:rFonts w:cs="Times New Roman"/>
          <w:color w:val="000000" w:themeColor="text1"/>
          <w:lang w:val="en-US"/>
        </w:rPr>
        <w:t xml:space="preserve">Lower </w:t>
      </w:r>
    </w:p>
    <w:p w14:paraId="6C5DCFB0" w14:textId="4E38D8EB" w:rsidR="00D901E8" w:rsidRPr="007D5A95" w:rsidRDefault="004171D6" w:rsidP="00A3440D">
      <w:r w:rsidRPr="004171D6">
        <w:rPr>
          <w:rFonts w:cs="Times New Roman"/>
          <w:color w:val="000000" w:themeColor="text1"/>
          <w:lang w:val="en-US"/>
        </w:rPr>
        <w:t xml:space="preserve">SEP is generally associated </w:t>
      </w:r>
      <w:r w:rsidR="00674195">
        <w:rPr>
          <w:rFonts w:cs="Times New Roman"/>
          <w:color w:val="000000" w:themeColor="text1"/>
          <w:lang w:val="en-US"/>
        </w:rPr>
        <w:t>with more</w:t>
      </w:r>
      <w:r w:rsidRPr="004171D6">
        <w:rPr>
          <w:rFonts w:cs="Times New Roman"/>
          <w:color w:val="000000" w:themeColor="text1"/>
          <w:lang w:val="en-US"/>
        </w:rPr>
        <w:t xml:space="preserve"> </w:t>
      </w:r>
      <w:r w:rsidR="00D15E26">
        <w:rPr>
          <w:rFonts w:cs="Times New Roman"/>
          <w:color w:val="000000" w:themeColor="text1"/>
          <w:lang w:val="en-US"/>
        </w:rPr>
        <w:t>stress</w:t>
      </w:r>
      <w:r w:rsidR="00A866B3">
        <w:rPr>
          <w:rFonts w:cs="Times New Roman"/>
          <w:color w:val="000000" w:themeColor="text1"/>
          <w:lang w:val="en-US"/>
        </w:rPr>
        <w:t xml:space="preserve"> </w:t>
      </w:r>
      <w:r w:rsidR="00867EAA">
        <w:rPr>
          <w:rFonts w:cs="Times New Roman"/>
          <w:color w:val="000000" w:themeColor="text1"/>
          <w:lang w:val="en-US"/>
        </w:rPr>
        <w:t>(Baum</w:t>
      </w:r>
      <w:r w:rsidR="004E3A38">
        <w:rPr>
          <w:rFonts w:cs="Times New Roman"/>
          <w:color w:val="000000" w:themeColor="text1"/>
          <w:lang w:val="en-US"/>
        </w:rPr>
        <w:t xml:space="preserve">, et al., </w:t>
      </w:r>
      <w:r w:rsidR="00E83957">
        <w:rPr>
          <w:rFonts w:cs="Times New Roman"/>
          <w:color w:val="000000" w:themeColor="text1"/>
          <w:lang w:val="en-US"/>
        </w:rPr>
        <w:t>2006</w:t>
      </w:r>
      <w:r w:rsidR="004E3A38">
        <w:rPr>
          <w:rFonts w:cs="Times New Roman"/>
          <w:color w:val="000000" w:themeColor="text1"/>
          <w:lang w:val="en-US"/>
        </w:rPr>
        <w:t xml:space="preserve">; </w:t>
      </w:r>
      <w:r w:rsidR="008F0A6E">
        <w:t>WHO, 2022</w:t>
      </w:r>
      <w:r w:rsidR="00867EAA">
        <w:rPr>
          <w:rFonts w:cs="Times New Roman"/>
          <w:color w:val="000000" w:themeColor="text1"/>
          <w:lang w:val="en-US"/>
        </w:rPr>
        <w:t>).</w:t>
      </w:r>
      <w:r w:rsidR="00A866B3" w:rsidRPr="002B75D2">
        <w:rPr>
          <w:rFonts w:cs="Times New Roman"/>
          <w:lang w:val="en-US"/>
        </w:rPr>
        <w:t xml:space="preserve"> </w:t>
      </w:r>
      <w:r w:rsidR="009A00C9" w:rsidRPr="002B75D2">
        <w:t xml:space="preserve">According to Scott (2014), this can be explained by more exposure to stressful life experiences </w:t>
      </w:r>
      <w:r w:rsidR="00F27BE5">
        <w:t xml:space="preserve">which </w:t>
      </w:r>
      <w:r w:rsidR="009A00C9" w:rsidRPr="002B75D2">
        <w:t>have a</w:t>
      </w:r>
      <w:r w:rsidR="0091312C">
        <w:t xml:space="preserve"> more</w:t>
      </w:r>
      <w:r w:rsidR="009A00C9" w:rsidRPr="002B75D2">
        <w:t xml:space="preserve"> negative impact</w:t>
      </w:r>
      <w:r w:rsidR="00155359">
        <w:t xml:space="preserve"> </w:t>
      </w:r>
      <w:r w:rsidR="007D5A95" w:rsidRPr="002B75D2">
        <w:t>(</w:t>
      </w:r>
      <w:r w:rsidR="009A00C9" w:rsidRPr="002B75D2">
        <w:t>Scott, 2014).</w:t>
      </w:r>
      <w:r w:rsidR="007D5A95" w:rsidRPr="002B75D2">
        <w:t xml:space="preserve"> </w:t>
      </w:r>
      <w:r w:rsidR="005E4F25" w:rsidRPr="002B75D2">
        <w:t>To illustrate</w:t>
      </w:r>
      <w:r w:rsidR="009A00C9" w:rsidRPr="002B75D2">
        <w:t xml:space="preserve">, </w:t>
      </w:r>
      <w:r w:rsidR="005E4F25" w:rsidRPr="002B75D2">
        <w:t xml:space="preserve">during the COVID-19 pandemic, </w:t>
      </w:r>
      <w:r w:rsidR="007D5A95" w:rsidRPr="002B75D2">
        <w:t>p</w:t>
      </w:r>
      <w:r w:rsidR="009A00C9" w:rsidRPr="002B75D2">
        <w:t>eople with a lower SEP were infected more often because they were not able to protect themselves properly</w:t>
      </w:r>
      <w:r w:rsidR="002B75D2" w:rsidRPr="002B75D2">
        <w:t>. This resulted, due to their worse health situation,</w:t>
      </w:r>
      <w:r w:rsidR="005E4F25" w:rsidRPr="002B75D2">
        <w:t xml:space="preserve"> in a</w:t>
      </w:r>
      <w:r w:rsidR="009A00C9" w:rsidRPr="002B75D2">
        <w:t xml:space="preserve"> higher risk of negative health outcomes (Khalatbari et al., 2020).</w:t>
      </w:r>
      <w:r w:rsidR="005E4F25" w:rsidRPr="002B75D2">
        <w:t xml:space="preserve"> </w:t>
      </w:r>
      <w:r w:rsidR="005E4F25">
        <w:t xml:space="preserve">In addition, </w:t>
      </w:r>
      <w:r w:rsidR="005E4F25">
        <w:rPr>
          <w:rFonts w:cs="Times New Roman"/>
          <w:color w:val="000000" w:themeColor="text1"/>
          <w:lang w:val="en-US"/>
        </w:rPr>
        <w:t>h</w:t>
      </w:r>
      <w:r w:rsidR="00BF18F6" w:rsidRPr="00D1369C">
        <w:rPr>
          <w:rFonts w:cs="Times New Roman"/>
          <w:color w:val="000000" w:themeColor="text1"/>
          <w:lang w:val="en-US"/>
        </w:rPr>
        <w:t>igher resources</w:t>
      </w:r>
      <w:r w:rsidR="00BF18F6">
        <w:rPr>
          <w:rFonts w:cs="Times New Roman"/>
          <w:color w:val="000000" w:themeColor="text1"/>
          <w:lang w:val="en-US"/>
        </w:rPr>
        <w:t>,</w:t>
      </w:r>
      <w:r w:rsidR="00BF18F6" w:rsidRPr="00D1369C">
        <w:rPr>
          <w:rFonts w:cs="Times New Roman"/>
          <w:color w:val="000000" w:themeColor="text1"/>
          <w:lang w:val="en-US"/>
        </w:rPr>
        <w:t xml:space="preserve"> in general</w:t>
      </w:r>
      <w:r w:rsidR="00BF18F6">
        <w:rPr>
          <w:rFonts w:cs="Times New Roman"/>
          <w:color w:val="000000" w:themeColor="text1"/>
          <w:lang w:val="en-US"/>
        </w:rPr>
        <w:t>,</w:t>
      </w:r>
      <w:r w:rsidR="00BF18F6" w:rsidRPr="00D1369C">
        <w:rPr>
          <w:rFonts w:cs="Times New Roman"/>
          <w:color w:val="000000" w:themeColor="text1"/>
          <w:lang w:val="en-US"/>
        </w:rPr>
        <w:t xml:space="preserve"> could lead to a more positive </w:t>
      </w:r>
      <w:r w:rsidR="00BF18F6">
        <w:rPr>
          <w:rFonts w:cs="Times New Roman"/>
          <w:color w:val="000000" w:themeColor="text1"/>
          <w:lang w:val="en-US"/>
        </w:rPr>
        <w:t>experience</w:t>
      </w:r>
      <w:r w:rsidR="00BF18F6" w:rsidRPr="00D1369C">
        <w:rPr>
          <w:rFonts w:cs="Times New Roman"/>
          <w:color w:val="000000" w:themeColor="text1"/>
          <w:lang w:val="en-US"/>
        </w:rPr>
        <w:t xml:space="preserve"> of a stressor, </w:t>
      </w:r>
      <w:r w:rsidR="00BF18F6" w:rsidRPr="005D6117">
        <w:rPr>
          <w:rFonts w:cs="Times New Roman"/>
          <w:lang w:val="en-US"/>
        </w:rPr>
        <w:t>according to the BPS model</w:t>
      </w:r>
      <w:r w:rsidR="00A33CB8" w:rsidRPr="005D6117">
        <w:rPr>
          <w:rFonts w:cs="Times New Roman"/>
          <w:lang w:val="en-US"/>
        </w:rPr>
        <w:t xml:space="preserve"> </w:t>
      </w:r>
      <w:bookmarkStart w:id="8" w:name="_Hlk106452646"/>
      <w:r w:rsidR="00BF18F6">
        <w:rPr>
          <w:rFonts w:cs="Times New Roman"/>
          <w:color w:val="000000" w:themeColor="text1"/>
          <w:lang w:val="en-US"/>
        </w:rPr>
        <w:t>(</w:t>
      </w:r>
      <w:r w:rsidR="00BF18F6" w:rsidRPr="00926E16">
        <w:rPr>
          <w:rFonts w:eastAsia="Times New Roman" w:cs="Times New Roman"/>
          <w:lang w:val="en-US" w:eastAsia="nl-NL"/>
        </w:rPr>
        <w:t>Seery, 2013</w:t>
      </w:r>
      <w:r w:rsidR="00BF18F6">
        <w:rPr>
          <w:rFonts w:eastAsia="Times New Roman" w:cs="Times New Roman"/>
          <w:lang w:val="en-US" w:eastAsia="nl-NL"/>
        </w:rPr>
        <w:t xml:space="preserve">). </w:t>
      </w:r>
      <w:bookmarkEnd w:id="8"/>
      <w:r w:rsidR="00BF18F6">
        <w:t xml:space="preserve">Overall, this leads to the expectation that a </w:t>
      </w:r>
      <w:r w:rsidR="00D901E8">
        <w:t xml:space="preserve">higher </w:t>
      </w:r>
      <w:r w:rsidR="00BF18F6">
        <w:t>SE</w:t>
      </w:r>
      <w:r w:rsidR="00FE381D">
        <w:t>P</w:t>
      </w:r>
      <w:r w:rsidR="00BF18F6">
        <w:t xml:space="preserve"> is associated </w:t>
      </w:r>
      <w:r w:rsidR="005F626C">
        <w:t xml:space="preserve">with </w:t>
      </w:r>
      <w:r w:rsidR="00D901E8">
        <w:t>less</w:t>
      </w:r>
      <w:r w:rsidR="00A3440D">
        <w:t xml:space="preserve"> stress</w:t>
      </w:r>
      <w:r w:rsidR="00D901E8">
        <w:t xml:space="preserve"> and less negative attitudes towards a VUCA-world</w:t>
      </w:r>
      <w:r w:rsidR="002B75D2">
        <w:t>.</w:t>
      </w:r>
      <w:r w:rsidR="00BF18F6">
        <w:t xml:space="preserve"> </w:t>
      </w:r>
    </w:p>
    <w:p w14:paraId="280C77C2" w14:textId="77777777" w:rsidR="000C5367" w:rsidRDefault="00BF18F6" w:rsidP="00871761">
      <w:pPr>
        <w:ind w:left="708"/>
        <w:rPr>
          <w:lang w:val="en-US"/>
        </w:rPr>
      </w:pPr>
      <w:r>
        <w:rPr>
          <w:rFonts w:cs="Times New Roman"/>
          <w:color w:val="000000" w:themeColor="text1"/>
          <w:lang w:val="en-US"/>
        </w:rPr>
        <w:t xml:space="preserve">Second, </w:t>
      </w:r>
      <w:r w:rsidR="00D901E8">
        <w:rPr>
          <w:rFonts w:cs="Times New Roman"/>
          <w:color w:val="000000" w:themeColor="text1"/>
          <w:lang w:val="en-US"/>
        </w:rPr>
        <w:t>S</w:t>
      </w:r>
      <w:r>
        <w:rPr>
          <w:rFonts w:cs="Times New Roman"/>
          <w:color w:val="000000" w:themeColor="text1"/>
          <w:lang w:val="en-US"/>
        </w:rPr>
        <w:t>E</w:t>
      </w:r>
      <w:r w:rsidR="00FE381D">
        <w:rPr>
          <w:rFonts w:cs="Times New Roman"/>
          <w:color w:val="000000" w:themeColor="text1"/>
          <w:lang w:val="en-US"/>
        </w:rPr>
        <w:t>P</w:t>
      </w:r>
      <w:r>
        <w:rPr>
          <w:rFonts w:cs="Times New Roman"/>
          <w:color w:val="000000" w:themeColor="text1"/>
          <w:lang w:val="en-US"/>
        </w:rPr>
        <w:t xml:space="preserve"> may predict perceived control</w:t>
      </w:r>
      <w:r w:rsidR="000C5367">
        <w:rPr>
          <w:rFonts w:cs="Times New Roman"/>
          <w:color w:val="000000" w:themeColor="text1"/>
          <w:lang w:val="en-US"/>
        </w:rPr>
        <w:t xml:space="preserve"> positively</w:t>
      </w:r>
      <w:r>
        <w:rPr>
          <w:rFonts w:cs="Times New Roman"/>
          <w:color w:val="000000" w:themeColor="text1"/>
          <w:lang w:val="en-US"/>
        </w:rPr>
        <w:t xml:space="preserve">. </w:t>
      </w:r>
      <w:r w:rsidRPr="00DB39CF">
        <w:rPr>
          <w:lang w:val="en-US"/>
        </w:rPr>
        <w:t>Bailis</w:t>
      </w:r>
      <w:r w:rsidR="00871761">
        <w:rPr>
          <w:lang w:val="en-US"/>
        </w:rPr>
        <w:t xml:space="preserve"> et al., </w:t>
      </w:r>
      <w:r>
        <w:rPr>
          <w:lang w:val="en-US"/>
        </w:rPr>
        <w:t xml:space="preserve">(2001) </w:t>
      </w:r>
      <w:r w:rsidR="00F57C4B">
        <w:rPr>
          <w:lang w:val="en-US"/>
        </w:rPr>
        <w:t xml:space="preserve">and </w:t>
      </w:r>
    </w:p>
    <w:p w14:paraId="386F7D5F" w14:textId="61B635C4" w:rsidR="00BF18F6" w:rsidRPr="00E6370F" w:rsidRDefault="00F57C4B" w:rsidP="00871761">
      <w:pPr>
        <w:rPr>
          <w:lang w:val="en-US"/>
        </w:rPr>
      </w:pPr>
      <w:r>
        <w:rPr>
          <w:lang w:val="en-US"/>
        </w:rPr>
        <w:t xml:space="preserve">research </w:t>
      </w:r>
      <w:r w:rsidR="005F626C">
        <w:rPr>
          <w:lang w:val="en-US"/>
        </w:rPr>
        <w:t>by</w:t>
      </w:r>
      <w:r>
        <w:rPr>
          <w:lang w:val="en-US"/>
        </w:rPr>
        <w:t xml:space="preserve"> CBS</w:t>
      </w:r>
      <w:r w:rsidR="00E83957">
        <w:rPr>
          <w:lang w:val="en-US"/>
        </w:rPr>
        <w:t xml:space="preserve"> et al.</w:t>
      </w:r>
      <w:r>
        <w:rPr>
          <w:lang w:val="en-US"/>
        </w:rPr>
        <w:t xml:space="preserve"> (2016) </w:t>
      </w:r>
      <w:r w:rsidR="00BF18F6">
        <w:rPr>
          <w:lang w:val="en-US"/>
        </w:rPr>
        <w:t xml:space="preserve">argue that </w:t>
      </w:r>
      <w:r w:rsidR="00BF18F6" w:rsidRPr="00DB39CF">
        <w:rPr>
          <w:lang w:val="en-US"/>
        </w:rPr>
        <w:t>people with high</w:t>
      </w:r>
      <w:r w:rsidR="00BF18F6">
        <w:rPr>
          <w:lang w:val="en-US"/>
        </w:rPr>
        <w:t>er SE</w:t>
      </w:r>
      <w:r w:rsidR="00FE381D">
        <w:rPr>
          <w:lang w:val="en-US"/>
        </w:rPr>
        <w:t>P</w:t>
      </w:r>
      <w:r w:rsidR="00BF18F6">
        <w:rPr>
          <w:lang w:val="en-US"/>
        </w:rPr>
        <w:t xml:space="preserve"> </w:t>
      </w:r>
      <w:r>
        <w:rPr>
          <w:lang w:val="en-US"/>
        </w:rPr>
        <w:t>experience more control over their lives</w:t>
      </w:r>
      <w:r w:rsidR="00BF18F6" w:rsidRPr="00DB39CF">
        <w:rPr>
          <w:lang w:val="en-US"/>
        </w:rPr>
        <w:t xml:space="preserve"> than people with </w:t>
      </w:r>
      <w:r w:rsidR="00D15E26">
        <w:rPr>
          <w:lang w:val="en-US"/>
        </w:rPr>
        <w:t xml:space="preserve">a </w:t>
      </w:r>
      <w:r w:rsidR="00BF18F6" w:rsidRPr="00DB39CF">
        <w:rPr>
          <w:lang w:val="en-US"/>
        </w:rPr>
        <w:t>lo</w:t>
      </w:r>
      <w:r w:rsidR="00BF18F6">
        <w:rPr>
          <w:lang w:val="en-US"/>
        </w:rPr>
        <w:t>wer</w:t>
      </w:r>
      <w:r w:rsidR="00D15E26">
        <w:rPr>
          <w:lang w:val="en-US"/>
        </w:rPr>
        <w:t xml:space="preserve"> SEP</w:t>
      </w:r>
      <w:r w:rsidR="00BF18F6">
        <w:t xml:space="preserve">. </w:t>
      </w:r>
      <w:r w:rsidR="00D901E8">
        <w:rPr>
          <w:rFonts w:cs="Times New Roman"/>
          <w:color w:val="000000" w:themeColor="text1"/>
          <w:lang w:val="en-US"/>
        </w:rPr>
        <w:t xml:space="preserve">People </w:t>
      </w:r>
      <w:r w:rsidR="00BF18F6">
        <w:rPr>
          <w:rFonts w:cs="Times New Roman"/>
          <w:color w:val="000000" w:themeColor="text1"/>
          <w:lang w:val="en-US"/>
        </w:rPr>
        <w:t>with a higher SE</w:t>
      </w:r>
      <w:r w:rsidR="00FE381D">
        <w:rPr>
          <w:rFonts w:cs="Times New Roman"/>
          <w:color w:val="000000" w:themeColor="text1"/>
          <w:lang w:val="en-US"/>
        </w:rPr>
        <w:t>P</w:t>
      </w:r>
      <w:r w:rsidR="00BF18F6">
        <w:rPr>
          <w:rFonts w:cs="Times New Roman"/>
          <w:color w:val="000000" w:themeColor="text1"/>
          <w:lang w:val="en-US"/>
        </w:rPr>
        <w:t xml:space="preserve"> have more</w:t>
      </w:r>
      <w:r w:rsidR="00BF18F6">
        <w:t xml:space="preserve"> ability to put things into perspective, </w:t>
      </w:r>
      <w:r w:rsidR="00BF18F6">
        <w:rPr>
          <w:lang w:val="en-US"/>
        </w:rPr>
        <w:t>redefine</w:t>
      </w:r>
      <w:r w:rsidR="00BF18F6">
        <w:t xml:space="preserve"> and cope with a stressor</w:t>
      </w:r>
      <w:r w:rsidR="00457014">
        <w:t xml:space="preserve"> </w:t>
      </w:r>
      <w:r w:rsidR="00BF18F6" w:rsidRPr="00DB39CF">
        <w:rPr>
          <w:color w:val="000000" w:themeColor="text1"/>
        </w:rPr>
        <w:t>(</w:t>
      </w:r>
      <w:bookmarkStart w:id="9" w:name="_Hlk106452669"/>
      <w:r w:rsidR="00BF18F6" w:rsidRPr="00DB39CF">
        <w:rPr>
          <w:color w:val="000000" w:themeColor="text1"/>
          <w:lang w:val="en-US"/>
        </w:rPr>
        <w:t xml:space="preserve">Cohen </w:t>
      </w:r>
      <w:r w:rsidR="00E83957">
        <w:rPr>
          <w:color w:val="000000" w:themeColor="text1"/>
          <w:lang w:val="en-US"/>
        </w:rPr>
        <w:t>&amp;</w:t>
      </w:r>
      <w:r w:rsidR="00BF18F6" w:rsidRPr="00DB39CF">
        <w:rPr>
          <w:color w:val="000000" w:themeColor="text1"/>
          <w:lang w:val="en-US"/>
        </w:rPr>
        <w:t xml:space="preserve"> Wills, 1985</w:t>
      </w:r>
      <w:bookmarkEnd w:id="9"/>
      <w:r w:rsidR="00BF18F6" w:rsidRPr="00DB39CF">
        <w:rPr>
          <w:color w:val="000000" w:themeColor="text1"/>
        </w:rPr>
        <w:t xml:space="preserve">). </w:t>
      </w:r>
      <w:r w:rsidR="00BF18F6">
        <w:t>Overall, this would indicate that higher SE</w:t>
      </w:r>
      <w:r w:rsidR="00FE381D">
        <w:t>P</w:t>
      </w:r>
      <w:r w:rsidR="00BF18F6">
        <w:t xml:space="preserve"> is associated with higher perceived control. </w:t>
      </w:r>
    </w:p>
    <w:p w14:paraId="4796F930" w14:textId="3A45AC00" w:rsidR="00457014" w:rsidRDefault="00BF18F6" w:rsidP="00BF18F6">
      <w:pPr>
        <w:ind w:left="708"/>
      </w:pPr>
      <w:r>
        <w:t>Third, SE</w:t>
      </w:r>
      <w:r w:rsidR="00FE381D">
        <w:t>P</w:t>
      </w:r>
      <w:r>
        <w:t xml:space="preserve"> may predict social support</w:t>
      </w:r>
      <w:r w:rsidR="00457014">
        <w:t xml:space="preserve"> positively</w:t>
      </w:r>
      <w:r>
        <w:t>. People with a higher SE</w:t>
      </w:r>
      <w:r w:rsidR="00FE381D">
        <w:t>P</w:t>
      </w:r>
      <w:r>
        <w:t xml:space="preserve"> </w:t>
      </w:r>
      <w:r w:rsidRPr="00625688">
        <w:t xml:space="preserve">generally </w:t>
      </w:r>
    </w:p>
    <w:p w14:paraId="13112929" w14:textId="5F32ED1B" w:rsidR="007F33EC" w:rsidRDefault="00BF18F6" w:rsidP="007F33EC">
      <w:r w:rsidRPr="00625688">
        <w:t xml:space="preserve">have a wider </w:t>
      </w:r>
      <w:r w:rsidR="00D41347">
        <w:t xml:space="preserve">and </w:t>
      </w:r>
      <w:r w:rsidR="001A4DB0">
        <w:t xml:space="preserve">more </w:t>
      </w:r>
      <w:r w:rsidR="00D41347">
        <w:t>divers</w:t>
      </w:r>
      <w:r w:rsidR="007F33EC">
        <w:t>e</w:t>
      </w:r>
      <w:r w:rsidR="00D41347">
        <w:t xml:space="preserve"> </w:t>
      </w:r>
      <w:r w:rsidRPr="00625688">
        <w:t>social network</w:t>
      </w:r>
      <w:r>
        <w:t xml:space="preserve"> </w:t>
      </w:r>
      <w:r w:rsidRPr="00BE3470">
        <w:t>(</w:t>
      </w:r>
      <w:r w:rsidR="006443EC">
        <w:t>Algren et al., 2020</w:t>
      </w:r>
      <w:r w:rsidR="00871761">
        <w:t xml:space="preserve">; </w:t>
      </w:r>
      <w:r w:rsidR="00C155E1">
        <w:t>Kraaykamp, et al., 2018</w:t>
      </w:r>
      <w:r w:rsidRPr="00BE3470">
        <w:t>)</w:t>
      </w:r>
      <w:r>
        <w:t>.</w:t>
      </w:r>
      <w:r w:rsidR="00D41347">
        <w:t xml:space="preserve"> </w:t>
      </w:r>
      <w:r>
        <w:t xml:space="preserve"> </w:t>
      </w:r>
      <w:r w:rsidR="00D41347">
        <w:t>T</w:t>
      </w:r>
      <w:r w:rsidR="000A3626">
        <w:t>hey have more</w:t>
      </w:r>
      <w:r w:rsidR="00D41347">
        <w:t xml:space="preserve"> material</w:t>
      </w:r>
      <w:r w:rsidR="000A3626">
        <w:t xml:space="preserve"> resources, resulting in more possibilities to meet new people</w:t>
      </w:r>
      <w:r w:rsidR="00A302FF">
        <w:t xml:space="preserve"> </w:t>
      </w:r>
      <w:r w:rsidR="00C16A86">
        <w:t xml:space="preserve">and provide and therefore receive support </w:t>
      </w:r>
      <w:r w:rsidR="00A302FF">
        <w:t>(Weyers, et al., 2008)</w:t>
      </w:r>
      <w:r w:rsidR="00D41347">
        <w:t xml:space="preserve">. In addition, people with a higher SEP have </w:t>
      </w:r>
      <w:r w:rsidR="00C16A86">
        <w:t xml:space="preserve">more </w:t>
      </w:r>
      <w:r w:rsidR="00D41347">
        <w:t>c</w:t>
      </w:r>
      <w:r w:rsidR="00A45D25" w:rsidRPr="00A45D25">
        <w:t>ognitive resources and skill</w:t>
      </w:r>
      <w:r w:rsidR="00D41347">
        <w:t>s (e.g. learning</w:t>
      </w:r>
      <w:r w:rsidR="00C16A86">
        <w:t xml:space="preserve"> and </w:t>
      </w:r>
      <w:r w:rsidR="00D41347">
        <w:t>collecting information)</w:t>
      </w:r>
      <w:r w:rsidR="00F225A3">
        <w:t xml:space="preserve"> which help to develop and maintain </w:t>
      </w:r>
      <w:r w:rsidR="00A45D25" w:rsidRPr="00A45D25">
        <w:t>social relationships (</w:t>
      </w:r>
      <w:hyperlink r:id="rId8" w:history="1">
        <w:r w:rsidR="00A45D25" w:rsidRPr="00A45D25">
          <w:t>Broese van Groenou &amp; van Tilburg, 2003</w:t>
        </w:r>
      </w:hyperlink>
      <w:r w:rsidR="00A45D25" w:rsidRPr="00A45D25">
        <w:t>).</w:t>
      </w:r>
      <w:r w:rsidR="00A45D25">
        <w:rPr>
          <w:rFonts w:ascii="Merriweather" w:hAnsi="Merriweather"/>
          <w:color w:val="2A2A2A"/>
          <w:sz w:val="23"/>
          <w:szCs w:val="23"/>
          <w:shd w:val="clear" w:color="auto" w:fill="FFFFFF"/>
        </w:rPr>
        <w:t> </w:t>
      </w:r>
      <w:r>
        <w:t>Overall, this would indicate that higher SE</w:t>
      </w:r>
      <w:r w:rsidR="00FE381D">
        <w:t>P</w:t>
      </w:r>
      <w:r>
        <w:t xml:space="preserve"> is associated with a higher level of social support.</w:t>
      </w:r>
    </w:p>
    <w:p w14:paraId="03D8B728" w14:textId="77777777" w:rsidR="00941B5B" w:rsidRPr="007F33EC" w:rsidRDefault="00941B5B" w:rsidP="007F33EC"/>
    <w:p w14:paraId="04D36942" w14:textId="26B571E8" w:rsidR="00817B25" w:rsidRPr="00CE28D3" w:rsidRDefault="002C6ED5" w:rsidP="00817B25">
      <w:pPr>
        <w:pStyle w:val="Kop2"/>
        <w:rPr>
          <w:lang w:val="en-US"/>
        </w:rPr>
      </w:pPr>
      <w:r w:rsidRPr="007157E8">
        <w:rPr>
          <w:lang w:val="en-US"/>
        </w:rPr>
        <w:t>The Current Study</w:t>
      </w:r>
    </w:p>
    <w:p w14:paraId="297FEC1B" w14:textId="4545729C" w:rsidR="005B7820" w:rsidRPr="005B7820" w:rsidRDefault="009A00C9" w:rsidP="005B7820">
      <w:pPr>
        <w:ind w:firstLine="708"/>
        <w:rPr>
          <w:color w:val="000000" w:themeColor="text1"/>
          <w:lang w:val="en-US"/>
        </w:rPr>
      </w:pPr>
      <w:r>
        <w:rPr>
          <w:color w:val="000000" w:themeColor="text1"/>
          <w:lang w:val="en-US"/>
        </w:rPr>
        <w:t>T</w:t>
      </w:r>
      <w:r w:rsidR="005B7820" w:rsidRPr="005B7820">
        <w:rPr>
          <w:color w:val="000000" w:themeColor="text1"/>
          <w:lang w:val="en-US"/>
        </w:rPr>
        <w:t xml:space="preserve">his research focuses on the relationship between stress and attitudes towards </w:t>
      </w:r>
      <w:r w:rsidR="00BD7E4B">
        <w:rPr>
          <w:color w:val="000000" w:themeColor="text1"/>
          <w:lang w:val="en-US"/>
        </w:rPr>
        <w:t>a VUCA-world</w:t>
      </w:r>
      <w:r w:rsidR="005B7820" w:rsidRPr="005B7820">
        <w:rPr>
          <w:color w:val="000000" w:themeColor="text1"/>
          <w:lang w:val="en-US"/>
        </w:rPr>
        <w:t xml:space="preserve">. </w:t>
      </w:r>
      <w:r>
        <w:rPr>
          <w:color w:val="000000" w:themeColor="text1"/>
          <w:lang w:val="en-US"/>
        </w:rPr>
        <w:t>B</w:t>
      </w:r>
      <w:r w:rsidR="005B7820" w:rsidRPr="005B7820">
        <w:rPr>
          <w:color w:val="000000" w:themeColor="text1"/>
          <w:lang w:val="en-US"/>
        </w:rPr>
        <w:t xml:space="preserve">y adding the ‘characteristics’: perceived control, social support, and SEP, </w:t>
      </w:r>
      <w:r>
        <w:rPr>
          <w:color w:val="000000" w:themeColor="text1"/>
          <w:lang w:val="en-US"/>
        </w:rPr>
        <w:t xml:space="preserve">the study </w:t>
      </w:r>
      <w:r w:rsidR="005B7820" w:rsidRPr="005B7820">
        <w:rPr>
          <w:color w:val="000000" w:themeColor="text1"/>
          <w:lang w:val="en-US"/>
        </w:rPr>
        <w:t xml:space="preserve">contributes to the knowledge gap of applying VUCA from a social science perspective. </w:t>
      </w:r>
      <w:r w:rsidR="00A86C7A">
        <w:rPr>
          <w:color w:val="000000" w:themeColor="text1"/>
          <w:lang w:val="en-US"/>
        </w:rPr>
        <w:t>I</w:t>
      </w:r>
      <w:r w:rsidR="005B7820" w:rsidRPr="005B7820">
        <w:rPr>
          <w:color w:val="000000" w:themeColor="text1"/>
          <w:lang w:val="en-US"/>
        </w:rPr>
        <w:t>t</w:t>
      </w:r>
      <w:r w:rsidR="005B7820">
        <w:rPr>
          <w:color w:val="000000" w:themeColor="text1"/>
          <w:lang w:val="en-US"/>
        </w:rPr>
        <w:t xml:space="preserve"> is</w:t>
      </w:r>
      <w:r w:rsidR="005B7820" w:rsidRPr="005B7820">
        <w:rPr>
          <w:color w:val="000000" w:themeColor="text1"/>
          <w:lang w:val="en-US"/>
        </w:rPr>
        <w:t xml:space="preserve"> </w:t>
      </w:r>
      <w:r w:rsidR="00A86C7A">
        <w:rPr>
          <w:color w:val="000000" w:themeColor="text1"/>
          <w:lang w:val="en-US"/>
        </w:rPr>
        <w:t>important</w:t>
      </w:r>
      <w:r w:rsidR="005B7820" w:rsidRPr="005B7820">
        <w:rPr>
          <w:color w:val="000000" w:themeColor="text1"/>
          <w:lang w:val="en-US"/>
        </w:rPr>
        <w:t xml:space="preserve"> to get more knowledge about the impact of </w:t>
      </w:r>
      <w:r w:rsidR="00E96878">
        <w:rPr>
          <w:color w:val="000000" w:themeColor="text1"/>
          <w:lang w:val="en-US"/>
        </w:rPr>
        <w:t xml:space="preserve">a </w:t>
      </w:r>
      <w:r w:rsidR="00E96B8C">
        <w:rPr>
          <w:color w:val="000000" w:themeColor="text1"/>
          <w:lang w:val="en-US"/>
        </w:rPr>
        <w:t xml:space="preserve">due to COVID-19 enhanced </w:t>
      </w:r>
      <w:r w:rsidR="005B7820" w:rsidRPr="005B7820">
        <w:rPr>
          <w:color w:val="000000" w:themeColor="text1"/>
          <w:lang w:val="en-US"/>
        </w:rPr>
        <w:t xml:space="preserve">VUCA-world and which groups need support. To properly support these groups, it is important to understand </w:t>
      </w:r>
      <w:r w:rsidR="00E0271C">
        <w:rPr>
          <w:rFonts w:cs="Times New Roman"/>
          <w:color w:val="000000" w:themeColor="text1"/>
          <w:lang w:val="en-US"/>
        </w:rPr>
        <w:t xml:space="preserve">which personal characteristics make it easier to experience the current VUCA-world as </w:t>
      </w:r>
      <w:r w:rsidR="00AE6A3F">
        <w:rPr>
          <w:rFonts w:cs="Times New Roman"/>
          <w:color w:val="000000" w:themeColor="text1"/>
          <w:lang w:val="en-US"/>
        </w:rPr>
        <w:t xml:space="preserve">a </w:t>
      </w:r>
      <w:r w:rsidR="00E0271C">
        <w:rPr>
          <w:rFonts w:cs="Times New Roman"/>
          <w:color w:val="000000" w:themeColor="text1"/>
          <w:lang w:val="en-US"/>
        </w:rPr>
        <w:t>threat</w:t>
      </w:r>
      <w:r w:rsidR="00A86C7A">
        <w:rPr>
          <w:color w:val="000000" w:themeColor="text1"/>
          <w:lang w:val="en-US"/>
        </w:rPr>
        <w:t>. As such, t</w:t>
      </w:r>
      <w:r w:rsidR="005B7820" w:rsidRPr="005B7820">
        <w:rPr>
          <w:color w:val="000000" w:themeColor="text1"/>
          <w:lang w:val="en-US"/>
        </w:rPr>
        <w:t>he outcomes of this research could be used to develop new and better-targeted policies for different people</w:t>
      </w:r>
      <w:r w:rsidR="00A86C7A">
        <w:rPr>
          <w:color w:val="000000" w:themeColor="text1"/>
          <w:lang w:val="en-US"/>
        </w:rPr>
        <w:t xml:space="preserve">. </w:t>
      </w:r>
    </w:p>
    <w:p w14:paraId="637D72C0" w14:textId="071B24F0" w:rsidR="00E96B8C" w:rsidRDefault="005B7820" w:rsidP="005B7820">
      <w:pPr>
        <w:ind w:firstLine="708"/>
        <w:rPr>
          <w:color w:val="000000" w:themeColor="text1"/>
          <w:lang w:val="en-US"/>
        </w:rPr>
      </w:pPr>
      <w:r w:rsidRPr="005B7820">
        <w:rPr>
          <w:color w:val="000000" w:themeColor="text1"/>
          <w:lang w:val="en-US"/>
        </w:rPr>
        <w:t>The combination of the theoretical approaches from different disciplines more specific insights into stress and attitudes towards a VUCA-world (individual) and the mechanisms and factors (</w:t>
      </w:r>
      <w:r w:rsidR="00BD7E4B">
        <w:rPr>
          <w:color w:val="000000" w:themeColor="text1"/>
          <w:lang w:val="en-US"/>
        </w:rPr>
        <w:t xml:space="preserve">personal and structural </w:t>
      </w:r>
      <w:r w:rsidRPr="005B7820">
        <w:rPr>
          <w:color w:val="000000" w:themeColor="text1"/>
          <w:lang w:val="en-US"/>
        </w:rPr>
        <w:t>factor</w:t>
      </w:r>
      <w:r w:rsidR="006F0B6B">
        <w:rPr>
          <w:color w:val="000000" w:themeColor="text1"/>
          <w:lang w:val="en-US"/>
        </w:rPr>
        <w:t>s</w:t>
      </w:r>
      <w:r w:rsidRPr="005B7820">
        <w:rPr>
          <w:color w:val="000000" w:themeColor="text1"/>
          <w:lang w:val="en-US"/>
        </w:rPr>
        <w:t xml:space="preserve"> and interpersonal processes) that facilitate resilient functioning in </w:t>
      </w:r>
      <w:r w:rsidR="00A86C7A">
        <w:rPr>
          <w:color w:val="000000" w:themeColor="text1"/>
          <w:lang w:val="en-US"/>
        </w:rPr>
        <w:t>an increasingly</w:t>
      </w:r>
      <w:r w:rsidRPr="005B7820">
        <w:rPr>
          <w:color w:val="000000" w:themeColor="text1"/>
          <w:lang w:val="en-US"/>
        </w:rPr>
        <w:t xml:space="preserve"> </w:t>
      </w:r>
      <w:r w:rsidR="00AD162C">
        <w:rPr>
          <w:color w:val="000000" w:themeColor="text1"/>
          <w:lang w:val="en-US"/>
        </w:rPr>
        <w:t>VUCA-</w:t>
      </w:r>
      <w:r w:rsidR="00A86C7A">
        <w:rPr>
          <w:color w:val="000000" w:themeColor="text1"/>
          <w:lang w:val="en-US"/>
        </w:rPr>
        <w:t>world, wherefore we need an interdisciplinary perspective according to Topel (2022).</w:t>
      </w:r>
    </w:p>
    <w:p w14:paraId="061FF433" w14:textId="41B28D44" w:rsidR="00114647" w:rsidRDefault="00A86C7A" w:rsidP="00BD7E4B">
      <w:pPr>
        <w:ind w:firstLine="708"/>
        <w:rPr>
          <w:rFonts w:cs="Times New Roman"/>
        </w:rPr>
      </w:pPr>
      <w:r>
        <w:rPr>
          <w:color w:val="000000" w:themeColor="text1"/>
        </w:rPr>
        <w:t>Taken together, this</w:t>
      </w:r>
      <w:r w:rsidR="004515D0">
        <w:rPr>
          <w:color w:val="000000" w:themeColor="text1"/>
        </w:rPr>
        <w:t xml:space="preserve"> research </w:t>
      </w:r>
      <w:r w:rsidR="002C6ED5" w:rsidRPr="00ED446F">
        <w:rPr>
          <w:color w:val="000000" w:themeColor="text1"/>
        </w:rPr>
        <w:t>examine</w:t>
      </w:r>
      <w:r>
        <w:rPr>
          <w:color w:val="000000" w:themeColor="text1"/>
        </w:rPr>
        <w:t>s</w:t>
      </w:r>
      <w:r w:rsidR="002C6ED5" w:rsidRPr="00ED446F">
        <w:rPr>
          <w:color w:val="000000" w:themeColor="text1"/>
        </w:rPr>
        <w:t xml:space="preserve"> </w:t>
      </w:r>
      <w:r w:rsidR="006415A9">
        <w:rPr>
          <w:color w:val="000000" w:themeColor="text1"/>
        </w:rPr>
        <w:t>t</w:t>
      </w:r>
      <w:r w:rsidR="002C6ED5" w:rsidRPr="00ED446F">
        <w:rPr>
          <w:color w:val="000000" w:themeColor="text1"/>
        </w:rPr>
        <w:t>he question</w:t>
      </w:r>
      <w:r w:rsidR="000172B5">
        <w:rPr>
          <w:color w:val="000000" w:themeColor="text1"/>
        </w:rPr>
        <w:t xml:space="preserve">: </w:t>
      </w:r>
      <w:r w:rsidR="00154C69">
        <w:rPr>
          <w:color w:val="000000" w:themeColor="text1"/>
        </w:rPr>
        <w:t>‘</w:t>
      </w:r>
      <w:r w:rsidR="00154C69" w:rsidRPr="00154C69">
        <w:rPr>
          <w:color w:val="000000" w:themeColor="text1"/>
        </w:rPr>
        <w:t xml:space="preserve">To what extent </w:t>
      </w:r>
      <w:r w:rsidR="0055715A">
        <w:rPr>
          <w:color w:val="000000" w:themeColor="text1"/>
        </w:rPr>
        <w:t>do</w:t>
      </w:r>
      <w:r w:rsidR="00154C69" w:rsidRPr="00154C69">
        <w:rPr>
          <w:color w:val="000000" w:themeColor="text1"/>
        </w:rPr>
        <w:t xml:space="preserve"> perceived control, social support, </w:t>
      </w:r>
      <w:r w:rsidR="0052226C">
        <w:rPr>
          <w:color w:val="000000" w:themeColor="text1"/>
        </w:rPr>
        <w:t xml:space="preserve">and </w:t>
      </w:r>
      <w:r w:rsidR="003D6956">
        <w:rPr>
          <w:color w:val="000000" w:themeColor="text1"/>
        </w:rPr>
        <w:t>SE</w:t>
      </w:r>
      <w:r w:rsidR="00FE381D">
        <w:rPr>
          <w:color w:val="000000" w:themeColor="text1"/>
        </w:rPr>
        <w:t>P</w:t>
      </w:r>
      <w:r w:rsidR="003D6956">
        <w:rPr>
          <w:color w:val="000000" w:themeColor="text1"/>
        </w:rPr>
        <w:t xml:space="preserve"> </w:t>
      </w:r>
      <w:r w:rsidR="00154C69" w:rsidRPr="00154C69">
        <w:rPr>
          <w:color w:val="000000" w:themeColor="text1"/>
        </w:rPr>
        <w:t xml:space="preserve">influence the relation between </w:t>
      </w:r>
      <w:r w:rsidR="00295D61" w:rsidRPr="00295D61">
        <w:rPr>
          <w:color w:val="000000" w:themeColor="text1"/>
        </w:rPr>
        <w:t xml:space="preserve">stress and </w:t>
      </w:r>
      <w:r w:rsidR="003D6956" w:rsidRPr="00295D61">
        <w:rPr>
          <w:color w:val="000000" w:themeColor="text1"/>
        </w:rPr>
        <w:t>attitudes towards a VUCA-</w:t>
      </w:r>
      <w:r>
        <w:rPr>
          <w:color w:val="000000" w:themeColor="text1"/>
        </w:rPr>
        <w:t>w</w:t>
      </w:r>
      <w:r w:rsidR="003D6956" w:rsidRPr="00295D61">
        <w:rPr>
          <w:color w:val="000000" w:themeColor="text1"/>
        </w:rPr>
        <w:t xml:space="preserve">orld </w:t>
      </w:r>
      <w:r w:rsidR="00295D61" w:rsidRPr="00295D61">
        <w:rPr>
          <w:color w:val="000000" w:themeColor="text1"/>
        </w:rPr>
        <w:t>in times of the COVID-19 pandemic?’</w:t>
      </w:r>
      <w:r w:rsidR="00E96B8C">
        <w:rPr>
          <w:color w:val="000000" w:themeColor="text1"/>
        </w:rPr>
        <w:t xml:space="preserve"> </w:t>
      </w:r>
      <w:r w:rsidR="0010207F" w:rsidRPr="007421E3">
        <w:rPr>
          <w:rFonts w:cs="Times New Roman"/>
        </w:rPr>
        <w:t>Based on</w:t>
      </w:r>
      <w:r w:rsidR="0010207F">
        <w:rPr>
          <w:rFonts w:cs="Times New Roman"/>
        </w:rPr>
        <w:t xml:space="preserve"> the existing research</w:t>
      </w:r>
      <w:r w:rsidR="0010207F" w:rsidRPr="007421E3">
        <w:rPr>
          <w:rFonts w:cs="Times New Roman"/>
        </w:rPr>
        <w:t>, the following hypotheses are formulated (see Figure</w:t>
      </w:r>
      <w:r w:rsidR="0091566E">
        <w:rPr>
          <w:rFonts w:cs="Times New Roman"/>
        </w:rPr>
        <w:t xml:space="preserve"> </w:t>
      </w:r>
      <w:r w:rsidR="0010207F" w:rsidRPr="007421E3">
        <w:rPr>
          <w:rFonts w:cs="Times New Roman"/>
        </w:rPr>
        <w:t>1).</w:t>
      </w:r>
    </w:p>
    <w:p w14:paraId="6310A5F9" w14:textId="77777777" w:rsidR="0091566E" w:rsidRDefault="0091566E" w:rsidP="0091566E">
      <w:pPr>
        <w:rPr>
          <w:rFonts w:cs="Times New Roman"/>
        </w:rPr>
      </w:pPr>
      <w:r>
        <w:rPr>
          <w:rFonts w:cs="Times New Roman"/>
          <w:i/>
          <w:iCs/>
        </w:rPr>
        <w:t xml:space="preserve">H1: </w:t>
      </w:r>
      <w:r w:rsidRPr="007421E3">
        <w:rPr>
          <w:rFonts w:cs="Times New Roman"/>
        </w:rPr>
        <w:t xml:space="preserve">There is a positive relationship between </w:t>
      </w:r>
      <w:r>
        <w:rPr>
          <w:rFonts w:cs="Times New Roman"/>
        </w:rPr>
        <w:t xml:space="preserve">stress and attitudes towards a VUCA-world.  </w:t>
      </w:r>
    </w:p>
    <w:p w14:paraId="10BC1D53" w14:textId="2227C291" w:rsidR="0091566E" w:rsidRDefault="0091566E" w:rsidP="0091566E">
      <w:pPr>
        <w:rPr>
          <w:rFonts w:cs="Times New Roman"/>
        </w:rPr>
      </w:pPr>
      <w:r w:rsidRPr="007421E3">
        <w:rPr>
          <w:rFonts w:cs="Times New Roman"/>
          <w:i/>
          <w:iCs/>
        </w:rPr>
        <w:t xml:space="preserve">H2: </w:t>
      </w:r>
      <w:r>
        <w:rPr>
          <w:rFonts w:cs="Times New Roman"/>
        </w:rPr>
        <w:t>The relationship between stress and attitudes towards a VUCA-world is mediated by perceived control</w:t>
      </w:r>
      <w:r w:rsidR="003B0EB3">
        <w:rPr>
          <w:rFonts w:cs="Times New Roman"/>
        </w:rPr>
        <w:t>.</w:t>
      </w:r>
    </w:p>
    <w:p w14:paraId="1BBDA0CB" w14:textId="77777777" w:rsidR="0091566E" w:rsidRDefault="0091566E" w:rsidP="0091566E">
      <w:pPr>
        <w:rPr>
          <w:rFonts w:cs="Times New Roman"/>
        </w:rPr>
      </w:pPr>
      <w:r>
        <w:rPr>
          <w:rFonts w:cs="Times New Roman"/>
          <w:i/>
          <w:iCs/>
        </w:rPr>
        <w:t>H3:</w:t>
      </w:r>
      <w:r>
        <w:rPr>
          <w:rFonts w:cs="Times New Roman"/>
        </w:rPr>
        <w:t xml:space="preserve"> The relationship between stress and attitudes towards a VUCA-world is moderated by social support. </w:t>
      </w:r>
    </w:p>
    <w:p w14:paraId="24E85443" w14:textId="47ECBCE5" w:rsidR="007F516F" w:rsidRPr="007F516F" w:rsidRDefault="0091566E" w:rsidP="001874BB">
      <w:pPr>
        <w:rPr>
          <w:rFonts w:cs="Times New Roman"/>
          <w:i/>
          <w:iCs/>
        </w:rPr>
      </w:pPr>
      <w:r>
        <w:rPr>
          <w:rFonts w:cs="Times New Roman"/>
          <w:i/>
          <w:iCs/>
        </w:rPr>
        <w:t>H4:</w:t>
      </w:r>
      <w:r>
        <w:rPr>
          <w:rFonts w:cs="Times New Roman"/>
        </w:rPr>
        <w:t xml:space="preserve"> There is a negative relationship between SEP and stress </w:t>
      </w:r>
      <w:r w:rsidRPr="0010207F">
        <w:rPr>
          <w:rFonts w:cs="Times New Roman"/>
          <w:i/>
          <w:iCs/>
        </w:rPr>
        <w:t>(H4a)</w:t>
      </w:r>
      <w:r>
        <w:rPr>
          <w:rFonts w:cs="Times New Roman"/>
        </w:rPr>
        <w:t xml:space="preserve">, attitudes towards a VUCA-world </w:t>
      </w:r>
      <w:r w:rsidRPr="0010207F">
        <w:rPr>
          <w:rFonts w:cs="Times New Roman"/>
          <w:i/>
          <w:iCs/>
        </w:rPr>
        <w:t>(H4b),</w:t>
      </w:r>
      <w:r>
        <w:rPr>
          <w:rFonts w:cs="Times New Roman"/>
        </w:rPr>
        <w:t xml:space="preserve"> perceived control </w:t>
      </w:r>
      <w:r w:rsidRPr="0010207F">
        <w:rPr>
          <w:rFonts w:cs="Times New Roman"/>
          <w:i/>
          <w:iCs/>
        </w:rPr>
        <w:t>(H4c)</w:t>
      </w:r>
      <w:r>
        <w:rPr>
          <w:rFonts w:cs="Times New Roman"/>
          <w:i/>
          <w:iCs/>
        </w:rPr>
        <w:t>,</w:t>
      </w:r>
      <w:r>
        <w:rPr>
          <w:rFonts w:cs="Times New Roman"/>
        </w:rPr>
        <w:t xml:space="preserve"> and social support </w:t>
      </w:r>
      <w:r w:rsidRPr="0010207F">
        <w:rPr>
          <w:rFonts w:cs="Times New Roman"/>
          <w:i/>
          <w:iCs/>
        </w:rPr>
        <w:t>(H4d).</w:t>
      </w:r>
    </w:p>
    <w:p w14:paraId="20FBAB08" w14:textId="6249B672" w:rsidR="00CB5E41" w:rsidRDefault="00CB5E41" w:rsidP="001874BB">
      <w:pPr>
        <w:keepNext/>
        <w:keepLines/>
        <w:outlineLvl w:val="0"/>
        <w:rPr>
          <w:rFonts w:eastAsiaTheme="majorEastAsia" w:cs="Times New Roman"/>
          <w:b/>
          <w:bCs/>
          <w:color w:val="000000" w:themeColor="text1"/>
          <w:lang w:eastAsia="nl-NL"/>
        </w:rPr>
      </w:pPr>
    </w:p>
    <w:p w14:paraId="40E91113" w14:textId="3F86915D" w:rsidR="00E15AC8" w:rsidRDefault="00E15AC8" w:rsidP="00AE6A3F">
      <w:pPr>
        <w:keepNext/>
        <w:keepLines/>
        <w:outlineLvl w:val="0"/>
        <w:rPr>
          <w:rFonts w:eastAsiaTheme="majorEastAsia" w:cs="Times New Roman"/>
          <w:b/>
          <w:bCs/>
          <w:color w:val="000000" w:themeColor="text1"/>
          <w:lang w:eastAsia="nl-NL"/>
        </w:rPr>
      </w:pPr>
      <w:r w:rsidRPr="00E15AC8">
        <w:rPr>
          <w:rFonts w:eastAsiaTheme="majorEastAsia" w:cs="Times New Roman"/>
          <w:b/>
          <w:bCs/>
          <w:noProof/>
          <w:color w:val="000000" w:themeColor="text1"/>
          <w:lang w:eastAsia="nl-NL"/>
        </w:rPr>
        <w:drawing>
          <wp:inline distT="0" distB="0" distL="0" distR="0" wp14:anchorId="28836491" wp14:editId="717AC0BA">
            <wp:extent cx="5784631" cy="3023118"/>
            <wp:effectExtent l="0" t="0" r="6985"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6367" cy="3091965"/>
                    </a:xfrm>
                    <a:prstGeom prst="rect">
                      <a:avLst/>
                    </a:prstGeom>
                  </pic:spPr>
                </pic:pic>
              </a:graphicData>
            </a:graphic>
          </wp:inline>
        </w:drawing>
      </w:r>
    </w:p>
    <w:p w14:paraId="4AF2C66E" w14:textId="77777777" w:rsidR="00CB5E41" w:rsidRDefault="00CB5E41" w:rsidP="0042783F">
      <w:pPr>
        <w:keepNext/>
        <w:keepLines/>
        <w:jc w:val="center"/>
        <w:outlineLvl w:val="0"/>
        <w:rPr>
          <w:rFonts w:eastAsiaTheme="majorEastAsia" w:cs="Times New Roman"/>
          <w:b/>
          <w:bCs/>
          <w:color w:val="000000" w:themeColor="text1"/>
          <w:lang w:eastAsia="nl-NL"/>
        </w:rPr>
      </w:pPr>
    </w:p>
    <w:p w14:paraId="2189FB20" w14:textId="77777777" w:rsidR="00CB5E41" w:rsidRDefault="00CB5E41" w:rsidP="0042783F">
      <w:pPr>
        <w:keepNext/>
        <w:keepLines/>
        <w:jc w:val="center"/>
        <w:outlineLvl w:val="0"/>
        <w:rPr>
          <w:rFonts w:eastAsiaTheme="majorEastAsia" w:cs="Times New Roman"/>
          <w:b/>
          <w:bCs/>
          <w:color w:val="000000" w:themeColor="text1"/>
          <w:lang w:eastAsia="nl-NL"/>
        </w:rPr>
      </w:pPr>
    </w:p>
    <w:p w14:paraId="0440D239" w14:textId="77777777" w:rsidR="00CB5E41" w:rsidRDefault="00CB5E41" w:rsidP="0042783F">
      <w:pPr>
        <w:keepNext/>
        <w:keepLines/>
        <w:jc w:val="center"/>
        <w:outlineLvl w:val="0"/>
        <w:rPr>
          <w:rFonts w:eastAsiaTheme="majorEastAsia" w:cs="Times New Roman"/>
          <w:b/>
          <w:bCs/>
          <w:color w:val="000000" w:themeColor="text1"/>
          <w:lang w:eastAsia="nl-NL"/>
        </w:rPr>
      </w:pPr>
    </w:p>
    <w:p w14:paraId="304E638A" w14:textId="77777777" w:rsidR="00CB5E41" w:rsidRDefault="00CB5E41">
      <w:pPr>
        <w:spacing w:line="240" w:lineRule="auto"/>
        <w:rPr>
          <w:rFonts w:eastAsiaTheme="majorEastAsia" w:cs="Times New Roman"/>
          <w:b/>
          <w:bCs/>
          <w:color w:val="000000" w:themeColor="text1"/>
          <w:lang w:eastAsia="nl-NL"/>
        </w:rPr>
      </w:pPr>
      <w:r>
        <w:rPr>
          <w:rFonts w:eastAsiaTheme="majorEastAsia" w:cs="Times New Roman"/>
          <w:b/>
          <w:bCs/>
          <w:color w:val="000000" w:themeColor="text1"/>
          <w:lang w:eastAsia="nl-NL"/>
        </w:rPr>
        <w:br w:type="page"/>
      </w:r>
    </w:p>
    <w:p w14:paraId="15393CD4" w14:textId="336B23EF" w:rsidR="00C71710" w:rsidRPr="0042783F" w:rsidRDefault="00815B0C" w:rsidP="0042783F">
      <w:pPr>
        <w:keepNext/>
        <w:keepLines/>
        <w:jc w:val="center"/>
        <w:outlineLvl w:val="0"/>
        <w:rPr>
          <w:rFonts w:eastAsiaTheme="majorEastAsia" w:cs="Times New Roman"/>
          <w:b/>
          <w:bCs/>
          <w:color w:val="000000" w:themeColor="text1"/>
          <w:lang w:eastAsia="nl-NL"/>
        </w:rPr>
      </w:pPr>
      <w:r w:rsidRPr="00815B0C">
        <w:rPr>
          <w:rFonts w:eastAsiaTheme="majorEastAsia" w:cs="Times New Roman"/>
          <w:b/>
          <w:bCs/>
          <w:color w:val="000000" w:themeColor="text1"/>
          <w:lang w:eastAsia="nl-NL"/>
        </w:rPr>
        <w:t>Method</w:t>
      </w:r>
    </w:p>
    <w:p w14:paraId="292BBD13" w14:textId="7613F5AE" w:rsidR="00815B0C" w:rsidRPr="00815B0C" w:rsidRDefault="00016C24" w:rsidP="00815B0C">
      <w:pPr>
        <w:rPr>
          <w:rFonts w:eastAsia="Times New Roman" w:cs="Times New Roman"/>
          <w:b/>
          <w:bCs/>
          <w:lang w:eastAsia="nl-NL"/>
        </w:rPr>
      </w:pPr>
      <w:r>
        <w:rPr>
          <w:rFonts w:eastAsia="Times New Roman" w:cs="Times New Roman"/>
          <w:b/>
          <w:bCs/>
          <w:lang w:eastAsia="nl-NL"/>
        </w:rPr>
        <w:t>Design and procedures</w:t>
      </w:r>
      <w:r w:rsidR="009B188E">
        <w:rPr>
          <w:rFonts w:eastAsia="Times New Roman" w:cs="Times New Roman"/>
          <w:b/>
          <w:bCs/>
          <w:lang w:eastAsia="nl-NL"/>
        </w:rPr>
        <w:t xml:space="preserve"> </w:t>
      </w:r>
    </w:p>
    <w:p w14:paraId="510600CB" w14:textId="77777777" w:rsidR="0042783F" w:rsidRDefault="00860960" w:rsidP="0042783F">
      <w:pPr>
        <w:ind w:left="708"/>
        <w:rPr>
          <w:rFonts w:eastAsia="Times New Roman" w:cs="Times New Roman"/>
          <w:lang w:eastAsia="nl-NL"/>
        </w:rPr>
      </w:pPr>
      <w:r>
        <w:rPr>
          <w:rFonts w:eastAsia="Times New Roman" w:cs="Times New Roman"/>
          <w:lang w:eastAsia="nl-NL"/>
        </w:rPr>
        <w:t>Secondary d</w:t>
      </w:r>
      <w:r w:rsidR="00815B0C" w:rsidRPr="00815B0C">
        <w:rPr>
          <w:rFonts w:eastAsia="Times New Roman" w:cs="Times New Roman"/>
          <w:lang w:eastAsia="nl-NL"/>
        </w:rPr>
        <w:t xml:space="preserve">ata </w:t>
      </w:r>
      <w:r w:rsidR="007B0BC0">
        <w:rPr>
          <w:rFonts w:eastAsia="Times New Roman" w:cs="Times New Roman"/>
          <w:lang w:eastAsia="nl-NL"/>
        </w:rPr>
        <w:t>has been</w:t>
      </w:r>
      <w:r w:rsidR="00815B0C" w:rsidRPr="00815B0C">
        <w:rPr>
          <w:rFonts w:eastAsia="Times New Roman" w:cs="Times New Roman"/>
          <w:lang w:eastAsia="nl-NL"/>
        </w:rPr>
        <w:t xml:space="preserve"> used from the Public Health Monitor</w:t>
      </w:r>
      <w:r w:rsidR="0042783F">
        <w:rPr>
          <w:rFonts w:eastAsia="Times New Roman" w:cs="Times New Roman"/>
          <w:lang w:eastAsia="nl-NL"/>
        </w:rPr>
        <w:t xml:space="preserve"> </w:t>
      </w:r>
      <w:r w:rsidR="0042783F" w:rsidRPr="00815B0C">
        <w:rPr>
          <w:rFonts w:eastAsia="Times New Roman" w:cs="Times New Roman"/>
          <w:lang w:eastAsia="nl-NL"/>
        </w:rPr>
        <w:t>executed by the GGD</w:t>
      </w:r>
      <w:r w:rsidR="0042783F">
        <w:rPr>
          <w:rFonts w:eastAsia="Times New Roman" w:cs="Times New Roman"/>
          <w:lang w:eastAsia="nl-NL"/>
        </w:rPr>
        <w:t xml:space="preserve"> </w:t>
      </w:r>
    </w:p>
    <w:p w14:paraId="635A8E84" w14:textId="7EB425B5" w:rsidR="00815B0C" w:rsidRPr="00815B0C" w:rsidRDefault="0042783F" w:rsidP="007B0BC0">
      <w:pPr>
        <w:rPr>
          <w:rFonts w:eastAsia="Times New Roman" w:cs="Times New Roman"/>
          <w:lang w:eastAsia="nl-NL"/>
        </w:rPr>
      </w:pPr>
      <w:r>
        <w:rPr>
          <w:rFonts w:eastAsia="Times New Roman" w:cs="Times New Roman"/>
          <w:lang w:eastAsia="nl-NL"/>
        </w:rPr>
        <w:t xml:space="preserve">and the municipality of Utrecht in collaboration with RIVM and CBS, in the Netherlands. </w:t>
      </w:r>
      <w:r w:rsidR="00815B0C" w:rsidRPr="00815B0C">
        <w:rPr>
          <w:rFonts w:eastAsia="Times New Roman" w:cs="Times New Roman"/>
          <w:lang w:eastAsia="nl-NL"/>
        </w:rPr>
        <w:t>The main goal of the Public Health Monitor is to support local and national polic</w:t>
      </w:r>
      <w:r w:rsidR="0078344B">
        <w:rPr>
          <w:rFonts w:eastAsia="Times New Roman" w:cs="Times New Roman"/>
          <w:lang w:eastAsia="nl-NL"/>
        </w:rPr>
        <w:t>ies</w:t>
      </w:r>
      <w:r w:rsidR="00815B0C" w:rsidRPr="00815B0C">
        <w:rPr>
          <w:rFonts w:eastAsia="Times New Roman" w:cs="Times New Roman"/>
          <w:lang w:eastAsia="nl-NL"/>
        </w:rPr>
        <w:t>, by gaining insight into the health of citizens.</w:t>
      </w:r>
      <w:r w:rsidR="00A23C56">
        <w:rPr>
          <w:rFonts w:eastAsia="Times New Roman" w:cs="Times New Roman"/>
          <w:lang w:eastAsia="nl-NL"/>
        </w:rPr>
        <w:t xml:space="preserve"> </w:t>
      </w:r>
      <w:r w:rsidR="00815B0C" w:rsidRPr="00815B0C">
        <w:rPr>
          <w:rFonts w:eastAsia="Times New Roman" w:cs="Times New Roman"/>
          <w:lang w:eastAsia="nl-NL"/>
        </w:rPr>
        <w:t>The survey seeks to measure concepts involved in health. The questions about VUCA</w:t>
      </w:r>
      <w:r w:rsidR="006415A9">
        <w:rPr>
          <w:rFonts w:eastAsia="Times New Roman" w:cs="Times New Roman"/>
          <w:lang w:eastAsia="nl-NL"/>
        </w:rPr>
        <w:t xml:space="preserve"> </w:t>
      </w:r>
      <w:r w:rsidR="00815B0C" w:rsidRPr="00815B0C">
        <w:rPr>
          <w:rFonts w:eastAsia="Times New Roman" w:cs="Times New Roman"/>
          <w:lang w:eastAsia="nl-NL"/>
        </w:rPr>
        <w:t>were requested by researchers from the University of Utrecht.</w:t>
      </w:r>
      <w:r w:rsidR="00B36C68" w:rsidRPr="00B36C68">
        <w:rPr>
          <w:rFonts w:eastAsia="Times New Roman" w:cs="Times New Roman"/>
          <w:lang w:eastAsia="nl-NL"/>
        </w:rPr>
        <w:t xml:space="preserve"> </w:t>
      </w:r>
      <w:r w:rsidR="00B36C68" w:rsidRPr="00815B0C">
        <w:rPr>
          <w:rFonts w:eastAsia="Times New Roman" w:cs="Times New Roman"/>
          <w:lang w:eastAsia="nl-NL"/>
        </w:rPr>
        <w:t>The GGD and the municipality of Utrecht did two separate studies that</w:t>
      </w:r>
      <w:r w:rsidR="00B36C68">
        <w:rPr>
          <w:rFonts w:eastAsia="Times New Roman" w:cs="Times New Roman"/>
          <w:lang w:eastAsia="nl-NL"/>
        </w:rPr>
        <w:t xml:space="preserve"> have been merged</w:t>
      </w:r>
      <w:r w:rsidR="00BD7E4B">
        <w:rPr>
          <w:rFonts w:eastAsia="Times New Roman" w:cs="Times New Roman"/>
          <w:lang w:eastAsia="nl-NL"/>
        </w:rPr>
        <w:t>.</w:t>
      </w:r>
    </w:p>
    <w:p w14:paraId="538C62EC" w14:textId="77777777" w:rsidR="00014701" w:rsidRDefault="00677708" w:rsidP="00014701">
      <w:pPr>
        <w:ind w:left="708"/>
        <w:rPr>
          <w:rFonts w:eastAsiaTheme="majorEastAsia" w:cstheme="majorBidi"/>
          <w:bCs/>
          <w:color w:val="000000" w:themeColor="text1"/>
          <w:szCs w:val="26"/>
          <w:lang w:eastAsia="nl-NL"/>
        </w:rPr>
      </w:pPr>
      <w:r w:rsidRPr="00815B0C">
        <w:rPr>
          <w:rFonts w:eastAsiaTheme="majorEastAsia" w:cstheme="majorBidi"/>
          <w:bCs/>
          <w:color w:val="000000" w:themeColor="text1"/>
          <w:szCs w:val="26"/>
          <w:lang w:eastAsia="nl-NL"/>
        </w:rPr>
        <w:t xml:space="preserve">In the autumn of 2020, </w:t>
      </w:r>
      <w:r w:rsidR="00E96B8C">
        <w:rPr>
          <w:rFonts w:eastAsiaTheme="majorEastAsia" w:cstheme="majorBidi"/>
          <w:bCs/>
          <w:color w:val="000000" w:themeColor="text1"/>
          <w:szCs w:val="26"/>
          <w:lang w:eastAsia="nl-NL"/>
        </w:rPr>
        <w:t>o</w:t>
      </w:r>
      <w:r w:rsidRPr="00815B0C">
        <w:rPr>
          <w:rFonts w:eastAsiaTheme="majorEastAsia" w:cstheme="majorBidi"/>
          <w:bCs/>
          <w:color w:val="000000" w:themeColor="text1"/>
          <w:szCs w:val="26"/>
          <w:lang w:eastAsia="nl-NL"/>
        </w:rPr>
        <w:t>n behalf of</w:t>
      </w:r>
      <w:r w:rsidR="000A2B3A">
        <w:rPr>
          <w:rFonts w:eastAsiaTheme="majorEastAsia" w:cstheme="majorBidi"/>
          <w:bCs/>
          <w:color w:val="000000" w:themeColor="text1"/>
          <w:szCs w:val="26"/>
          <w:lang w:eastAsia="nl-NL"/>
        </w:rPr>
        <w:t xml:space="preserve"> </w:t>
      </w:r>
      <w:r w:rsidRPr="00815B0C">
        <w:rPr>
          <w:rFonts w:eastAsiaTheme="majorEastAsia" w:cstheme="majorBidi"/>
          <w:bCs/>
          <w:color w:val="000000" w:themeColor="text1"/>
          <w:szCs w:val="26"/>
          <w:lang w:eastAsia="nl-NL"/>
        </w:rPr>
        <w:t>the</w:t>
      </w:r>
      <w:r w:rsidR="00A23C56">
        <w:rPr>
          <w:rFonts w:eastAsiaTheme="majorEastAsia" w:cstheme="majorBidi"/>
          <w:bCs/>
          <w:color w:val="000000" w:themeColor="text1"/>
          <w:szCs w:val="26"/>
          <w:lang w:eastAsia="nl-NL"/>
        </w:rPr>
        <w:t xml:space="preserve"> GGD</w:t>
      </w:r>
      <w:r w:rsidRPr="00815B0C">
        <w:rPr>
          <w:rFonts w:eastAsiaTheme="majorEastAsia" w:cstheme="majorBidi"/>
          <w:bCs/>
          <w:color w:val="000000" w:themeColor="text1"/>
          <w:szCs w:val="26"/>
          <w:lang w:eastAsia="nl-NL"/>
        </w:rPr>
        <w:t xml:space="preserve">, CBS has drawn a </w:t>
      </w:r>
      <w:r w:rsidR="00014701">
        <w:rPr>
          <w:rFonts w:eastAsiaTheme="majorEastAsia" w:cstheme="majorBidi"/>
          <w:bCs/>
          <w:color w:val="000000" w:themeColor="text1"/>
          <w:szCs w:val="26"/>
          <w:lang w:eastAsia="nl-NL"/>
        </w:rPr>
        <w:t xml:space="preserve">sample </w:t>
      </w:r>
      <w:r w:rsidRPr="00815B0C">
        <w:rPr>
          <w:rFonts w:eastAsiaTheme="majorEastAsia" w:cstheme="majorBidi"/>
          <w:bCs/>
          <w:color w:val="000000" w:themeColor="text1"/>
          <w:szCs w:val="26"/>
          <w:lang w:eastAsia="nl-NL"/>
        </w:rPr>
        <w:t xml:space="preserve">of residents </w:t>
      </w:r>
    </w:p>
    <w:p w14:paraId="2084A2ED" w14:textId="4BBBCCDA" w:rsidR="00677708" w:rsidRPr="00B36C68" w:rsidRDefault="00677708" w:rsidP="00014701">
      <w:pPr>
        <w:rPr>
          <w:rFonts w:eastAsiaTheme="majorEastAsia" w:cstheme="majorBidi"/>
          <w:bCs/>
          <w:color w:val="000000" w:themeColor="text1"/>
          <w:szCs w:val="26"/>
          <w:lang w:eastAsia="nl-NL"/>
        </w:rPr>
      </w:pPr>
      <w:r w:rsidRPr="00815B0C">
        <w:rPr>
          <w:rFonts w:eastAsiaTheme="majorEastAsia" w:cstheme="majorBidi"/>
          <w:bCs/>
          <w:color w:val="000000" w:themeColor="text1"/>
          <w:szCs w:val="26"/>
          <w:lang w:eastAsia="nl-NL"/>
        </w:rPr>
        <w:t>aged 18 and older</w:t>
      </w:r>
      <w:r>
        <w:rPr>
          <w:rFonts w:eastAsiaTheme="majorEastAsia" w:cstheme="majorBidi"/>
          <w:bCs/>
          <w:color w:val="000000" w:themeColor="text1"/>
          <w:szCs w:val="26"/>
          <w:lang w:eastAsia="nl-NL"/>
        </w:rPr>
        <w:t>,</w:t>
      </w:r>
      <w:r w:rsidRPr="00815B0C">
        <w:rPr>
          <w:rFonts w:eastAsiaTheme="majorEastAsia" w:cstheme="majorBidi"/>
          <w:bCs/>
          <w:color w:val="000000" w:themeColor="text1"/>
          <w:szCs w:val="26"/>
          <w:lang w:eastAsia="nl-NL"/>
        </w:rPr>
        <w:t xml:space="preserve"> living independently from all municipalities in the region</w:t>
      </w:r>
      <w:r w:rsidR="00D350E9">
        <w:rPr>
          <w:rFonts w:eastAsiaTheme="majorEastAsia" w:cstheme="majorBidi"/>
          <w:bCs/>
          <w:color w:val="000000" w:themeColor="text1"/>
          <w:szCs w:val="26"/>
          <w:lang w:eastAsia="nl-NL"/>
        </w:rPr>
        <w:t xml:space="preserve"> and </w:t>
      </w:r>
      <w:r w:rsidR="00D350E9" w:rsidRPr="00815B0C">
        <w:rPr>
          <w:rFonts w:eastAsiaTheme="majorEastAsia" w:cstheme="majorBidi"/>
          <w:bCs/>
          <w:color w:val="000000" w:themeColor="text1"/>
          <w:szCs w:val="26"/>
          <w:lang w:eastAsia="nl-NL"/>
        </w:rPr>
        <w:t xml:space="preserve">where possible at </w:t>
      </w:r>
      <w:r w:rsidR="00D350E9">
        <w:rPr>
          <w:rFonts w:eastAsiaTheme="majorEastAsia" w:cstheme="majorBidi"/>
          <w:bCs/>
          <w:color w:val="000000" w:themeColor="text1"/>
          <w:szCs w:val="26"/>
          <w:lang w:eastAsia="nl-NL"/>
        </w:rPr>
        <w:t xml:space="preserve">the </w:t>
      </w:r>
      <w:r w:rsidR="00D350E9" w:rsidRPr="00815B0C">
        <w:rPr>
          <w:rFonts w:eastAsiaTheme="majorEastAsia" w:cstheme="majorBidi"/>
          <w:bCs/>
          <w:color w:val="000000" w:themeColor="text1"/>
          <w:szCs w:val="26"/>
          <w:lang w:eastAsia="nl-NL"/>
        </w:rPr>
        <w:t>district leve</w:t>
      </w:r>
      <w:r w:rsidR="00BD7E4B">
        <w:rPr>
          <w:rFonts w:eastAsiaTheme="majorEastAsia" w:cstheme="majorBidi"/>
          <w:bCs/>
          <w:color w:val="000000" w:themeColor="text1"/>
          <w:szCs w:val="26"/>
          <w:lang w:eastAsia="nl-NL"/>
        </w:rPr>
        <w:t>l.</w:t>
      </w:r>
      <w:r w:rsidR="00D350E9" w:rsidRPr="00815B0C">
        <w:rPr>
          <w:rFonts w:eastAsiaTheme="majorEastAsia" w:cstheme="majorBidi"/>
          <w:bCs/>
          <w:color w:val="000000" w:themeColor="text1"/>
          <w:szCs w:val="26"/>
          <w:lang w:eastAsia="nl-NL"/>
        </w:rPr>
        <w:t xml:space="preserve"> </w:t>
      </w:r>
      <w:r w:rsidRPr="00815B0C">
        <w:rPr>
          <w:rFonts w:eastAsiaTheme="majorEastAsia" w:cstheme="majorBidi"/>
          <w:bCs/>
          <w:color w:val="000000" w:themeColor="text1"/>
          <w:szCs w:val="26"/>
          <w:lang w:eastAsia="nl-NL"/>
        </w:rPr>
        <w:t xml:space="preserve">The participants were approached in September 2020, by post with paper </w:t>
      </w:r>
      <w:r w:rsidRPr="00EA1F09">
        <w:rPr>
          <w:rFonts w:eastAsiaTheme="majorEastAsia" w:cstheme="majorBidi"/>
          <w:bCs/>
          <w:color w:val="000000" w:themeColor="text1"/>
          <w:szCs w:val="26"/>
          <w:lang w:val="fr-FR" w:eastAsia="nl-NL"/>
        </w:rPr>
        <w:t xml:space="preserve">questionnaires and a QR code to an online questionnaire. </w:t>
      </w:r>
      <w:r w:rsidRPr="00815B0C">
        <w:rPr>
          <w:rFonts w:eastAsiaTheme="majorEastAsia" w:cstheme="majorBidi"/>
          <w:bCs/>
          <w:color w:val="000000" w:themeColor="text1"/>
          <w:szCs w:val="26"/>
          <w:lang w:eastAsia="nl-NL"/>
        </w:rPr>
        <w:t xml:space="preserve">After that, a reminder letter was sent twice. In December 2020, the data collection was closed. </w:t>
      </w:r>
      <w:r>
        <w:rPr>
          <w:rFonts w:eastAsiaTheme="majorEastAsia" w:cstheme="majorBidi"/>
          <w:bCs/>
          <w:color w:val="000000" w:themeColor="text1"/>
          <w:szCs w:val="26"/>
          <w:lang w:eastAsia="nl-NL"/>
        </w:rPr>
        <w:t>The response rate on average was 43%</w:t>
      </w:r>
      <w:r w:rsidRPr="003F29FA">
        <w:rPr>
          <w:rFonts w:eastAsiaTheme="majorEastAsia" w:cstheme="majorBidi"/>
          <w:bCs/>
          <w:color w:val="000000" w:themeColor="text1"/>
          <w:szCs w:val="26"/>
          <w:lang w:eastAsia="nl-NL"/>
        </w:rPr>
        <w:t xml:space="preserve">. </w:t>
      </w:r>
      <w:r w:rsidR="008D3E8D">
        <w:rPr>
          <w:rFonts w:eastAsiaTheme="majorEastAsia" w:cstheme="majorBidi"/>
          <w:bCs/>
          <w:color w:val="000000" w:themeColor="text1"/>
          <w:szCs w:val="26"/>
          <w:lang w:eastAsia="nl-NL"/>
        </w:rPr>
        <w:t xml:space="preserve">By </w:t>
      </w:r>
      <w:r w:rsidRPr="003F29FA">
        <w:rPr>
          <w:rFonts w:eastAsiaTheme="majorEastAsia" w:cstheme="majorBidi"/>
          <w:bCs/>
          <w:color w:val="000000" w:themeColor="text1"/>
          <w:szCs w:val="26"/>
          <w:lang w:eastAsia="nl-NL"/>
        </w:rPr>
        <w:t>weighting the response</w:t>
      </w:r>
      <w:r w:rsidR="008D3E8D">
        <w:rPr>
          <w:rFonts w:eastAsiaTheme="majorEastAsia" w:cstheme="majorBidi"/>
          <w:bCs/>
          <w:color w:val="000000" w:themeColor="text1"/>
          <w:szCs w:val="26"/>
          <w:lang w:eastAsia="nl-NL"/>
        </w:rPr>
        <w:t xml:space="preserve"> by the CBS</w:t>
      </w:r>
      <w:r w:rsidRPr="003F29FA">
        <w:rPr>
          <w:rFonts w:eastAsiaTheme="majorEastAsia" w:cstheme="majorBidi"/>
          <w:bCs/>
          <w:color w:val="000000" w:themeColor="text1"/>
          <w:szCs w:val="26"/>
          <w:lang w:eastAsia="nl-NL"/>
        </w:rPr>
        <w:t xml:space="preserve">, </w:t>
      </w:r>
      <w:r w:rsidR="008D3E8D">
        <w:rPr>
          <w:rFonts w:eastAsiaTheme="majorEastAsia" w:cstheme="majorBidi"/>
          <w:bCs/>
          <w:color w:val="000000" w:themeColor="text1"/>
          <w:szCs w:val="26"/>
          <w:lang w:eastAsia="nl-NL"/>
        </w:rPr>
        <w:t>there is a decrease in deviation</w:t>
      </w:r>
      <w:r w:rsidR="00E96878">
        <w:rPr>
          <w:rFonts w:eastAsiaTheme="majorEastAsia" w:cstheme="majorBidi"/>
          <w:bCs/>
          <w:color w:val="000000" w:themeColor="text1"/>
          <w:szCs w:val="26"/>
          <w:lang w:eastAsia="nl-NL"/>
        </w:rPr>
        <w:t xml:space="preserve"> between the sample and</w:t>
      </w:r>
      <w:r w:rsidR="008D3E8D">
        <w:rPr>
          <w:rFonts w:eastAsiaTheme="majorEastAsia" w:cstheme="majorBidi"/>
          <w:bCs/>
          <w:color w:val="000000" w:themeColor="text1"/>
          <w:szCs w:val="26"/>
          <w:lang w:eastAsia="nl-NL"/>
        </w:rPr>
        <w:t xml:space="preserve"> the actual population. </w:t>
      </w:r>
    </w:p>
    <w:p w14:paraId="1B6B3132" w14:textId="77777777" w:rsidR="00677708" w:rsidRPr="00815B0C" w:rsidRDefault="00677708" w:rsidP="00677708">
      <w:pPr>
        <w:ind w:left="708"/>
        <w:rPr>
          <w:rFonts w:eastAsia="Times New Roman" w:cs="Times New Roman"/>
          <w:lang w:eastAsia="nl-NL"/>
        </w:rPr>
      </w:pPr>
      <w:r w:rsidRPr="00815B0C">
        <w:rPr>
          <w:rFonts w:eastAsia="Times New Roman" w:cs="Times New Roman"/>
          <w:lang w:eastAsia="nl-NL"/>
        </w:rPr>
        <w:t xml:space="preserve">The Public Health Monitor takes place every 4 years. Nevertheless, for this </w:t>
      </w:r>
    </w:p>
    <w:p w14:paraId="2B032EAA" w14:textId="1E027B1F" w:rsidR="00745D22" w:rsidRDefault="00677708" w:rsidP="00815B0C">
      <w:pPr>
        <w:rPr>
          <w:rFonts w:eastAsiaTheme="majorEastAsia" w:cstheme="majorBidi"/>
          <w:bCs/>
          <w:color w:val="000000" w:themeColor="text1"/>
          <w:szCs w:val="26"/>
          <w:lang w:eastAsia="nl-NL"/>
        </w:rPr>
      </w:pPr>
      <w:r w:rsidRPr="00815B0C">
        <w:rPr>
          <w:rFonts w:eastAsia="Times New Roman" w:cs="Times New Roman"/>
          <w:lang w:eastAsia="nl-NL"/>
        </w:rPr>
        <w:t xml:space="preserve">study, only the wave of December 2020 </w:t>
      </w:r>
      <w:r w:rsidR="008B31BD">
        <w:rPr>
          <w:rFonts w:eastAsia="Times New Roman" w:cs="Times New Roman"/>
          <w:lang w:eastAsia="nl-NL"/>
        </w:rPr>
        <w:t>has</w:t>
      </w:r>
      <w:r w:rsidRPr="00815B0C">
        <w:rPr>
          <w:rFonts w:eastAsia="Times New Roman" w:cs="Times New Roman"/>
          <w:lang w:eastAsia="nl-NL"/>
        </w:rPr>
        <w:t xml:space="preserve"> b</w:t>
      </w:r>
      <w:r w:rsidR="008B31BD">
        <w:rPr>
          <w:rFonts w:eastAsia="Times New Roman" w:cs="Times New Roman"/>
          <w:lang w:eastAsia="nl-NL"/>
        </w:rPr>
        <w:t>e</w:t>
      </w:r>
      <w:r w:rsidRPr="00815B0C">
        <w:rPr>
          <w:rFonts w:eastAsia="Times New Roman" w:cs="Times New Roman"/>
          <w:lang w:eastAsia="nl-NL"/>
        </w:rPr>
        <w:t>e</w:t>
      </w:r>
      <w:r w:rsidR="008B31BD">
        <w:rPr>
          <w:rFonts w:eastAsia="Times New Roman" w:cs="Times New Roman"/>
          <w:lang w:eastAsia="nl-NL"/>
        </w:rPr>
        <w:t>n</w:t>
      </w:r>
      <w:r w:rsidRPr="00815B0C">
        <w:rPr>
          <w:rFonts w:eastAsia="Times New Roman" w:cs="Times New Roman"/>
          <w:lang w:eastAsia="nl-NL"/>
        </w:rPr>
        <w:t xml:space="preserve"> used</w:t>
      </w:r>
      <w:r w:rsidR="008B31BD">
        <w:rPr>
          <w:rFonts w:eastAsia="Times New Roman" w:cs="Times New Roman"/>
          <w:lang w:eastAsia="nl-NL"/>
        </w:rPr>
        <w:t xml:space="preserve">, </w:t>
      </w:r>
      <w:r w:rsidR="00220794">
        <w:rPr>
          <w:rFonts w:eastAsia="Times New Roman" w:cs="Times New Roman"/>
          <w:lang w:eastAsia="nl-NL"/>
        </w:rPr>
        <w:t>due to</w:t>
      </w:r>
      <w:r w:rsidR="00C7606D">
        <w:rPr>
          <w:rFonts w:eastAsia="Times New Roman" w:cs="Times New Roman"/>
          <w:lang w:eastAsia="nl-NL"/>
        </w:rPr>
        <w:t xml:space="preserve"> </w:t>
      </w:r>
      <w:r w:rsidR="00220794" w:rsidRPr="00220794">
        <w:rPr>
          <w:rFonts w:eastAsia="Times New Roman" w:cs="Times New Roman"/>
          <w:lang w:eastAsia="nl-NL"/>
        </w:rPr>
        <w:t>the one-off VUCA request</w:t>
      </w:r>
      <w:r w:rsidR="00A70274">
        <w:rPr>
          <w:rFonts w:eastAsia="Times New Roman" w:cs="Times New Roman"/>
          <w:lang w:eastAsia="nl-NL"/>
        </w:rPr>
        <w:t>.</w:t>
      </w:r>
      <w:r w:rsidR="00A70274" w:rsidRPr="00815B0C">
        <w:rPr>
          <w:rFonts w:eastAsia="Times New Roman" w:cs="Times New Roman"/>
          <w:lang w:eastAsia="nl-NL"/>
        </w:rPr>
        <w:t xml:space="preserve"> </w:t>
      </w:r>
      <w:r w:rsidRPr="00815B0C">
        <w:rPr>
          <w:rFonts w:eastAsia="Times New Roman" w:cs="Times New Roman"/>
          <w:lang w:eastAsia="nl-NL"/>
        </w:rPr>
        <w:t>Before participation, people were informed about the study and procedures for ending participation</w:t>
      </w:r>
      <w:r w:rsidR="00946ADE">
        <w:rPr>
          <w:rFonts w:eastAsia="Times New Roman" w:cs="Times New Roman"/>
          <w:lang w:eastAsia="nl-NL"/>
        </w:rPr>
        <w:t>, at any moment</w:t>
      </w:r>
      <w:r w:rsidRPr="00815B0C">
        <w:rPr>
          <w:rFonts w:eastAsia="Times New Roman" w:cs="Times New Roman"/>
          <w:lang w:eastAsia="nl-NL"/>
        </w:rPr>
        <w:t xml:space="preserve">. </w:t>
      </w:r>
      <w:r w:rsidRPr="00815B0C">
        <w:rPr>
          <w:rFonts w:eastAsia="Times New Roman" w:cs="Times New Roman"/>
          <w:color w:val="000000" w:themeColor="text1"/>
          <w:lang w:eastAsia="nl-NL"/>
        </w:rPr>
        <w:t>Active informed consent was used.</w:t>
      </w:r>
      <w:r w:rsidRPr="00815B0C">
        <w:rPr>
          <w:rFonts w:eastAsia="Times New Roman" w:cs="Times New Roman"/>
          <w:color w:val="70AD47" w:themeColor="accent6"/>
          <w:lang w:eastAsia="nl-NL"/>
        </w:rPr>
        <w:t xml:space="preserve"> </w:t>
      </w:r>
      <w:r w:rsidRPr="00815B0C">
        <w:rPr>
          <w:rFonts w:eastAsia="Times New Roman" w:cs="Times New Roman"/>
          <w:color w:val="000000" w:themeColor="text1"/>
          <w:lang w:eastAsia="nl-NL"/>
        </w:rPr>
        <w:t>The survey was anonymous.</w:t>
      </w:r>
      <w:r w:rsidRPr="00F14962">
        <w:t xml:space="preserve"> </w:t>
      </w:r>
      <w:r w:rsidR="00B36C68">
        <w:rPr>
          <w:rFonts w:eastAsia="Times New Roman" w:cs="Times New Roman"/>
          <w:color w:val="000000" w:themeColor="text1"/>
          <w:lang w:eastAsia="nl-NL"/>
        </w:rPr>
        <w:t>I</w:t>
      </w:r>
      <w:r w:rsidRPr="00F14962">
        <w:rPr>
          <w:rFonts w:eastAsia="Times New Roman" w:cs="Times New Roman"/>
          <w:color w:val="000000" w:themeColor="text1"/>
          <w:lang w:eastAsia="nl-NL"/>
        </w:rPr>
        <w:t>t took about 30 minutes to complete</w:t>
      </w:r>
      <w:r>
        <w:rPr>
          <w:rFonts w:eastAsia="Times New Roman" w:cs="Times New Roman"/>
          <w:color w:val="000000" w:themeColor="text1"/>
          <w:lang w:eastAsia="nl-NL"/>
        </w:rPr>
        <w:t xml:space="preserve"> the survey</w:t>
      </w:r>
      <w:r w:rsidRPr="00815B0C">
        <w:rPr>
          <w:rFonts w:eastAsia="Times New Roman" w:cs="Times New Roman"/>
          <w:color w:val="000000" w:themeColor="text1"/>
          <w:lang w:eastAsia="nl-NL"/>
        </w:rPr>
        <w:t>.</w:t>
      </w:r>
      <w:r w:rsidR="00946ADE">
        <w:rPr>
          <w:rFonts w:eastAsia="Times New Roman" w:cs="Times New Roman"/>
          <w:color w:val="000000" w:themeColor="text1"/>
          <w:lang w:eastAsia="nl-NL"/>
        </w:rPr>
        <w:t xml:space="preserve"> </w:t>
      </w:r>
      <w:r w:rsidR="00016C24" w:rsidRPr="00815B0C">
        <w:rPr>
          <w:rFonts w:eastAsiaTheme="majorEastAsia" w:cstheme="majorBidi"/>
          <w:bCs/>
          <w:color w:val="000000" w:themeColor="text1"/>
          <w:szCs w:val="26"/>
          <w:lang w:eastAsia="nl-NL"/>
        </w:rPr>
        <w:t>Th</w:t>
      </w:r>
      <w:r w:rsidR="00016C24">
        <w:rPr>
          <w:rFonts w:eastAsiaTheme="majorEastAsia" w:cstheme="majorBidi"/>
          <w:bCs/>
          <w:color w:val="000000" w:themeColor="text1"/>
          <w:szCs w:val="26"/>
          <w:lang w:eastAsia="nl-NL"/>
        </w:rPr>
        <w:t>e</w:t>
      </w:r>
      <w:r w:rsidR="00016C24" w:rsidRPr="00815B0C">
        <w:rPr>
          <w:rFonts w:eastAsiaTheme="majorEastAsia" w:cstheme="majorBidi"/>
          <w:bCs/>
          <w:color w:val="000000" w:themeColor="text1"/>
          <w:szCs w:val="26"/>
          <w:lang w:eastAsia="nl-NL"/>
        </w:rPr>
        <w:t xml:space="preserve"> research </w:t>
      </w:r>
      <w:r w:rsidR="00016C24">
        <w:rPr>
          <w:rFonts w:eastAsiaTheme="majorEastAsia" w:cstheme="majorBidi"/>
          <w:bCs/>
          <w:color w:val="000000" w:themeColor="text1"/>
          <w:szCs w:val="26"/>
          <w:lang w:eastAsia="nl-NL"/>
        </w:rPr>
        <w:t>has been</w:t>
      </w:r>
      <w:r w:rsidR="00016C24" w:rsidRPr="00815B0C">
        <w:rPr>
          <w:rFonts w:eastAsiaTheme="majorEastAsia" w:cstheme="majorBidi"/>
          <w:bCs/>
          <w:color w:val="000000" w:themeColor="text1"/>
          <w:szCs w:val="26"/>
          <w:lang w:eastAsia="nl-NL"/>
        </w:rPr>
        <w:t xml:space="preserve"> assessed by the FETC (Facultaire Ethische</w:t>
      </w:r>
      <w:r>
        <w:rPr>
          <w:rFonts w:eastAsia="Times New Roman" w:cs="Times New Roman"/>
          <w:b/>
          <w:bCs/>
          <w:lang w:eastAsia="nl-NL"/>
        </w:rPr>
        <w:t xml:space="preserve"> </w:t>
      </w:r>
      <w:r w:rsidR="00016C24" w:rsidRPr="00815B0C">
        <w:rPr>
          <w:rFonts w:eastAsiaTheme="majorEastAsia" w:cstheme="majorBidi"/>
          <w:bCs/>
          <w:color w:val="000000" w:themeColor="text1"/>
          <w:szCs w:val="26"/>
          <w:lang w:eastAsia="nl-NL"/>
        </w:rPr>
        <w:t>Toetsingscommissie)</w:t>
      </w:r>
      <w:r w:rsidR="00062BBF">
        <w:rPr>
          <w:rFonts w:eastAsiaTheme="majorEastAsia" w:cstheme="majorBidi"/>
          <w:bCs/>
          <w:color w:val="000000" w:themeColor="text1"/>
          <w:szCs w:val="26"/>
          <w:lang w:eastAsia="nl-NL"/>
        </w:rPr>
        <w:t xml:space="preserve"> and approved </w:t>
      </w:r>
      <w:r w:rsidR="00016C24">
        <w:rPr>
          <w:rFonts w:eastAsiaTheme="majorEastAsia" w:cstheme="majorBidi"/>
          <w:bCs/>
          <w:color w:val="000000" w:themeColor="text1"/>
          <w:szCs w:val="26"/>
          <w:lang w:eastAsia="nl-NL"/>
        </w:rPr>
        <w:t>(file number: 22-0572)</w:t>
      </w:r>
      <w:r w:rsidR="00062BBF">
        <w:rPr>
          <w:rFonts w:eastAsiaTheme="majorEastAsia" w:cstheme="majorBidi"/>
          <w:bCs/>
          <w:color w:val="000000" w:themeColor="text1"/>
          <w:szCs w:val="26"/>
          <w:lang w:eastAsia="nl-NL"/>
        </w:rPr>
        <w:t xml:space="preserve">. </w:t>
      </w:r>
    </w:p>
    <w:p w14:paraId="1B3A1718" w14:textId="77777777" w:rsidR="006C6A4D" w:rsidRPr="00A50ED5" w:rsidRDefault="006C6A4D" w:rsidP="00815B0C">
      <w:pPr>
        <w:rPr>
          <w:rFonts w:eastAsiaTheme="majorEastAsia" w:cstheme="majorBidi"/>
          <w:bCs/>
          <w:color w:val="000000" w:themeColor="text1"/>
          <w:szCs w:val="26"/>
          <w:lang w:eastAsia="nl-NL"/>
        </w:rPr>
      </w:pPr>
    </w:p>
    <w:p w14:paraId="1F1B1449" w14:textId="457EBEE1" w:rsidR="00016C24" w:rsidRPr="00016C24" w:rsidRDefault="00016C24" w:rsidP="00815B0C">
      <w:pPr>
        <w:rPr>
          <w:rFonts w:eastAsia="Times New Roman" w:cs="Times New Roman"/>
          <w:b/>
          <w:bCs/>
          <w:lang w:eastAsia="nl-NL"/>
        </w:rPr>
      </w:pPr>
      <w:r>
        <w:rPr>
          <w:rFonts w:eastAsia="Times New Roman" w:cs="Times New Roman"/>
          <w:b/>
          <w:bCs/>
          <w:lang w:eastAsia="nl-NL"/>
        </w:rPr>
        <w:t>Participants and sampling</w:t>
      </w:r>
    </w:p>
    <w:p w14:paraId="18562007" w14:textId="014B4852" w:rsidR="005B5B1B" w:rsidRDefault="00815B0C" w:rsidP="005B5B1B">
      <w:pPr>
        <w:ind w:left="708"/>
        <w:rPr>
          <w:rFonts w:eastAsia="Times New Roman" w:cs="Times New Roman"/>
          <w:lang w:eastAsia="nl-NL"/>
        </w:rPr>
      </w:pPr>
      <w:r w:rsidRPr="00101D09">
        <w:rPr>
          <w:rFonts w:eastAsia="Times New Roman" w:cs="Times New Roman"/>
          <w:lang w:eastAsia="nl-NL"/>
        </w:rPr>
        <w:t xml:space="preserve">The total </w:t>
      </w:r>
      <w:r w:rsidR="00910957" w:rsidRPr="00101D09">
        <w:rPr>
          <w:rFonts w:eastAsia="Times New Roman" w:cs="Times New Roman"/>
          <w:lang w:eastAsia="nl-NL"/>
        </w:rPr>
        <w:t>original s</w:t>
      </w:r>
      <w:r w:rsidRPr="00101D09">
        <w:rPr>
          <w:rFonts w:eastAsia="Times New Roman" w:cs="Times New Roman"/>
          <w:lang w:eastAsia="nl-NL"/>
        </w:rPr>
        <w:t xml:space="preserve">ample of </w:t>
      </w:r>
      <w:r w:rsidR="00FA0BC7" w:rsidRPr="00101D09">
        <w:rPr>
          <w:rFonts w:eastAsia="Times New Roman" w:cs="Times New Roman"/>
          <w:lang w:eastAsia="nl-NL"/>
        </w:rPr>
        <w:t xml:space="preserve">the </w:t>
      </w:r>
      <w:r w:rsidRPr="00101D09">
        <w:rPr>
          <w:rFonts w:eastAsia="Times New Roman" w:cs="Times New Roman"/>
          <w:lang w:eastAsia="nl-NL"/>
        </w:rPr>
        <w:t>studies involved</w:t>
      </w:r>
      <w:r w:rsidR="004D7690" w:rsidRPr="00101D09">
        <w:rPr>
          <w:rFonts w:eastAsia="Times New Roman" w:cs="Times New Roman"/>
          <w:lang w:eastAsia="nl-NL"/>
        </w:rPr>
        <w:t xml:space="preserve"> </w:t>
      </w:r>
      <w:r w:rsidRPr="00101D09">
        <w:rPr>
          <w:rFonts w:eastAsia="Times New Roman" w:cs="Times New Roman"/>
          <w:lang w:eastAsia="nl-NL"/>
        </w:rPr>
        <w:t>a total of</w:t>
      </w:r>
      <w:r w:rsidR="00FA0BC7" w:rsidRPr="00101D09">
        <w:rPr>
          <w:rFonts w:eastAsia="Times New Roman" w:cs="Times New Roman"/>
          <w:lang w:eastAsia="nl-NL"/>
        </w:rPr>
        <w:t xml:space="preserve"> 54,</w:t>
      </w:r>
      <w:r w:rsidR="0044204B" w:rsidRPr="00101D09">
        <w:rPr>
          <w:rFonts w:eastAsia="Times New Roman" w:cs="Times New Roman"/>
          <w:lang w:eastAsia="nl-NL"/>
        </w:rPr>
        <w:t>703</w:t>
      </w:r>
      <w:r w:rsidR="005B5B1B">
        <w:rPr>
          <w:rFonts w:eastAsia="Times New Roman" w:cs="Times New Roman"/>
          <w:lang w:eastAsia="nl-NL"/>
        </w:rPr>
        <w:t xml:space="preserve"> </w:t>
      </w:r>
      <w:r w:rsidRPr="007B0BC0">
        <w:rPr>
          <w:rFonts w:eastAsia="Times New Roman" w:cs="Times New Roman"/>
          <w:lang w:eastAsia="nl-NL"/>
        </w:rPr>
        <w:t xml:space="preserve">inhabitants of </w:t>
      </w:r>
    </w:p>
    <w:p w14:paraId="4118ED58" w14:textId="00A7F656" w:rsidR="00214E4F" w:rsidRPr="003356E4" w:rsidRDefault="00815B0C" w:rsidP="003356E4">
      <w:pPr>
        <w:rPr>
          <w:rFonts w:eastAsia="Times New Roman" w:cs="Times New Roman"/>
          <w:lang w:eastAsia="nl-NL"/>
        </w:rPr>
      </w:pPr>
      <w:r w:rsidRPr="007B0BC0">
        <w:rPr>
          <w:rFonts w:eastAsia="Times New Roman" w:cs="Times New Roman"/>
          <w:color w:val="000000" w:themeColor="text1"/>
          <w:lang w:eastAsia="nl-NL"/>
        </w:rPr>
        <w:t xml:space="preserve">the province </w:t>
      </w:r>
      <w:r w:rsidRPr="007B0BC0">
        <w:rPr>
          <w:rFonts w:eastAsia="Times New Roman" w:cs="Times New Roman"/>
          <w:lang w:eastAsia="nl-NL"/>
        </w:rPr>
        <w:t>of Utrecht</w:t>
      </w:r>
      <w:r w:rsidR="007B0BC0" w:rsidRPr="00815B0C">
        <w:rPr>
          <w:rFonts w:eastAsia="Times New Roman" w:cs="Times New Roman"/>
          <w:lang w:eastAsia="nl-NL"/>
        </w:rPr>
        <w:t>.</w:t>
      </w:r>
      <w:r w:rsidR="001409FD">
        <w:rPr>
          <w:rFonts w:eastAsia="Times New Roman" w:cs="Times New Roman"/>
          <w:color w:val="000000" w:themeColor="text1"/>
          <w:lang w:eastAsia="nl-NL"/>
        </w:rPr>
        <w:t xml:space="preserve"> </w:t>
      </w:r>
      <w:r w:rsidR="00E64FC0">
        <w:rPr>
          <w:rFonts w:cs="Times New Roman"/>
          <w:lang w:val="en-US"/>
        </w:rPr>
        <w:t>However,</w:t>
      </w:r>
      <w:r w:rsidR="00881105" w:rsidRPr="00881105">
        <w:t xml:space="preserve"> </w:t>
      </w:r>
      <w:r w:rsidR="00881105" w:rsidRPr="00881105">
        <w:rPr>
          <w:rFonts w:cs="Times New Roman"/>
          <w:lang w:val="en-US"/>
        </w:rPr>
        <w:t>there</w:t>
      </w:r>
      <w:r w:rsidR="00014701">
        <w:rPr>
          <w:rFonts w:cs="Times New Roman"/>
          <w:lang w:val="en-US"/>
        </w:rPr>
        <w:t xml:space="preserve"> were participants with</w:t>
      </w:r>
      <w:r w:rsidR="00881105" w:rsidRPr="00881105">
        <w:rPr>
          <w:rFonts w:cs="Times New Roman"/>
          <w:lang w:val="en-US"/>
        </w:rPr>
        <w:t xml:space="preserve"> missing values for </w:t>
      </w:r>
      <w:r w:rsidR="003356E4">
        <w:rPr>
          <w:rFonts w:cs="Times New Roman"/>
          <w:lang w:val="en-US"/>
        </w:rPr>
        <w:t xml:space="preserve">items of </w:t>
      </w:r>
      <w:r w:rsidR="00881105" w:rsidRPr="00881105">
        <w:rPr>
          <w:rFonts w:cs="Times New Roman"/>
          <w:lang w:val="en-US"/>
        </w:rPr>
        <w:t>VUCA (</w:t>
      </w:r>
      <w:r w:rsidR="00881105">
        <w:rPr>
          <w:rFonts w:cs="Times New Roman"/>
          <w:i/>
          <w:iCs/>
          <w:lang w:val="en-US"/>
        </w:rPr>
        <w:t xml:space="preserve">n = </w:t>
      </w:r>
      <w:r w:rsidR="00881105" w:rsidRPr="00881105">
        <w:t xml:space="preserve">4134), </w:t>
      </w:r>
      <w:r w:rsidR="00A50ED5">
        <w:t>s</w:t>
      </w:r>
      <w:r w:rsidR="00881105" w:rsidRPr="00881105">
        <w:t>tress (</w:t>
      </w:r>
      <w:r w:rsidR="00881105">
        <w:rPr>
          <w:i/>
          <w:iCs/>
        </w:rPr>
        <w:t xml:space="preserve">n = </w:t>
      </w:r>
      <w:r w:rsidR="00881105" w:rsidRPr="00881105">
        <w:t>2840),</w:t>
      </w:r>
      <w:r w:rsidR="00A50ED5">
        <w:t xml:space="preserve"> </w:t>
      </w:r>
      <w:r w:rsidR="00881105" w:rsidRPr="00881105">
        <w:t>perceived control (</w:t>
      </w:r>
      <w:r w:rsidR="00881105">
        <w:rPr>
          <w:i/>
          <w:iCs/>
        </w:rPr>
        <w:t xml:space="preserve">n = </w:t>
      </w:r>
      <w:r w:rsidR="003356E4">
        <w:t>4518</w:t>
      </w:r>
      <w:r w:rsidR="00A50ED5">
        <w:t>),</w:t>
      </w:r>
      <w:r w:rsidR="00A50ED5" w:rsidRPr="00A50ED5">
        <w:t xml:space="preserve"> </w:t>
      </w:r>
      <w:r w:rsidR="00A50ED5">
        <w:t>s</w:t>
      </w:r>
      <w:r w:rsidR="00A50ED5" w:rsidRPr="00881105">
        <w:t xml:space="preserve">ocial </w:t>
      </w:r>
      <w:r w:rsidR="00A50ED5">
        <w:t>s</w:t>
      </w:r>
      <w:r w:rsidR="00A50ED5" w:rsidRPr="00881105">
        <w:t>upport (</w:t>
      </w:r>
      <w:r w:rsidR="00A50ED5">
        <w:rPr>
          <w:i/>
          <w:iCs/>
        </w:rPr>
        <w:t xml:space="preserve">n = </w:t>
      </w:r>
      <w:r w:rsidR="003356E4">
        <w:t>5719</w:t>
      </w:r>
      <w:r w:rsidR="00A50ED5" w:rsidRPr="00881105">
        <w:t>)</w:t>
      </w:r>
      <w:r w:rsidR="00A50ED5">
        <w:t xml:space="preserve"> and</w:t>
      </w:r>
      <w:r w:rsidR="00A50ED5" w:rsidRPr="00881105">
        <w:t xml:space="preserve"> SEP (</w:t>
      </w:r>
      <w:r w:rsidR="00A50ED5">
        <w:rPr>
          <w:i/>
          <w:iCs/>
        </w:rPr>
        <w:t xml:space="preserve">n = </w:t>
      </w:r>
      <w:r w:rsidR="00A50ED5" w:rsidRPr="00881105">
        <w:t>2814)</w:t>
      </w:r>
      <w:r w:rsidR="00881105" w:rsidRPr="00881105">
        <w:t>.</w:t>
      </w:r>
      <w:r w:rsidR="005E539A">
        <w:t xml:space="preserve"> </w:t>
      </w:r>
      <w:r w:rsidR="005E539A" w:rsidRPr="005E539A">
        <w:t xml:space="preserve">Many people </w:t>
      </w:r>
      <w:r w:rsidR="005E539A">
        <w:t>with</w:t>
      </w:r>
      <w:r w:rsidR="005E539A" w:rsidRPr="005E539A">
        <w:t xml:space="preserve"> missing values on one variable also had missing values on another.</w:t>
      </w:r>
      <w:r w:rsidR="00881105">
        <w:t xml:space="preserve"> </w:t>
      </w:r>
      <w:r w:rsidR="00971974">
        <w:rPr>
          <w:rFonts w:eastAsia="Times New Roman" w:cs="Times New Roman"/>
          <w:color w:val="000000" w:themeColor="text1"/>
          <w:lang w:eastAsia="nl-NL"/>
        </w:rPr>
        <w:t>In total,</w:t>
      </w:r>
      <w:r w:rsidR="00152B75" w:rsidRPr="007B04CE">
        <w:rPr>
          <w:rFonts w:eastAsia="Times New Roman" w:cs="Times New Roman"/>
          <w:color w:val="000000" w:themeColor="text1"/>
          <w:lang w:eastAsia="nl-NL"/>
        </w:rPr>
        <w:t xml:space="preserve"> </w:t>
      </w:r>
      <w:r w:rsidR="00971974">
        <w:rPr>
          <w:rFonts w:eastAsia="Times New Roman" w:cs="Times New Roman"/>
          <w:color w:val="000000" w:themeColor="text1"/>
          <w:lang w:eastAsia="nl-NL"/>
        </w:rPr>
        <w:t>p</w:t>
      </w:r>
      <w:r w:rsidR="00152B75" w:rsidRPr="007B04CE">
        <w:rPr>
          <w:rFonts w:eastAsia="Times New Roman" w:cs="Times New Roman"/>
          <w:color w:val="000000" w:themeColor="text1"/>
          <w:lang w:eastAsia="nl-NL"/>
        </w:rPr>
        <w:t>eople with missings</w:t>
      </w:r>
      <w:r w:rsidR="007B04CE">
        <w:rPr>
          <w:rFonts w:eastAsia="Times New Roman" w:cs="Times New Roman"/>
          <w:color w:val="000000" w:themeColor="text1"/>
          <w:lang w:eastAsia="nl-NL"/>
        </w:rPr>
        <w:t xml:space="preserve"> </w:t>
      </w:r>
      <w:r w:rsidR="0083012E" w:rsidRPr="007B04CE">
        <w:rPr>
          <w:rFonts w:eastAsia="Times New Roman" w:cs="Times New Roman"/>
          <w:color w:val="000000" w:themeColor="text1"/>
          <w:lang w:eastAsia="nl-NL"/>
        </w:rPr>
        <w:t>(</w:t>
      </w:r>
      <w:r w:rsidR="0083012E" w:rsidRPr="007B04CE">
        <w:rPr>
          <w:rFonts w:eastAsia="Times New Roman" w:cs="Times New Roman"/>
          <w:i/>
          <w:iCs/>
          <w:color w:val="000000" w:themeColor="text1"/>
          <w:lang w:eastAsia="nl-NL"/>
        </w:rPr>
        <w:t>n =</w:t>
      </w:r>
      <w:r w:rsidR="00606913">
        <w:rPr>
          <w:rFonts w:eastAsia="Times New Roman" w:cs="Times New Roman"/>
          <w:i/>
          <w:iCs/>
          <w:color w:val="000000" w:themeColor="text1"/>
          <w:lang w:eastAsia="nl-NL"/>
        </w:rPr>
        <w:t xml:space="preserve"> </w:t>
      </w:r>
      <w:r w:rsidR="0083012E" w:rsidRPr="007B04CE">
        <w:rPr>
          <w:rFonts w:eastAsia="Times New Roman" w:cs="Times New Roman"/>
          <w:color w:val="000000" w:themeColor="text1"/>
          <w:lang w:eastAsia="nl-NL"/>
        </w:rPr>
        <w:t>9707)</w:t>
      </w:r>
      <w:r w:rsidR="00152B75" w:rsidRPr="007B04CE">
        <w:rPr>
          <w:rFonts w:eastAsia="Times New Roman" w:cs="Times New Roman"/>
          <w:color w:val="000000" w:themeColor="text1"/>
          <w:lang w:eastAsia="nl-NL"/>
        </w:rPr>
        <w:t xml:space="preserve"> </w:t>
      </w:r>
      <w:r w:rsidR="007B04CE">
        <w:rPr>
          <w:rFonts w:eastAsia="Times New Roman" w:cs="Times New Roman"/>
          <w:color w:val="000000" w:themeColor="text1"/>
          <w:lang w:eastAsia="nl-NL"/>
        </w:rPr>
        <w:t xml:space="preserve">on the </w:t>
      </w:r>
      <w:r w:rsidR="0083012E" w:rsidRPr="007B04CE">
        <w:rPr>
          <w:rFonts w:eastAsia="Times New Roman" w:cs="Times New Roman"/>
          <w:color w:val="000000" w:themeColor="text1"/>
          <w:lang w:eastAsia="nl-NL"/>
        </w:rPr>
        <w:t>used variables</w:t>
      </w:r>
      <w:r w:rsidR="00152B75" w:rsidRPr="007B04CE">
        <w:rPr>
          <w:rFonts w:eastAsia="Times New Roman" w:cs="Times New Roman"/>
          <w:color w:val="000000" w:themeColor="text1"/>
          <w:lang w:eastAsia="nl-NL"/>
        </w:rPr>
        <w:t xml:space="preserve"> have been </w:t>
      </w:r>
      <w:r w:rsidR="00227378">
        <w:rPr>
          <w:rFonts w:eastAsia="Times New Roman" w:cs="Times New Roman"/>
          <w:color w:val="000000" w:themeColor="text1"/>
          <w:lang w:eastAsia="nl-NL"/>
        </w:rPr>
        <w:t xml:space="preserve">excluded from </w:t>
      </w:r>
      <w:r w:rsidR="001A4DB0">
        <w:rPr>
          <w:rFonts w:eastAsia="Times New Roman" w:cs="Times New Roman"/>
          <w:color w:val="000000" w:themeColor="text1"/>
          <w:lang w:eastAsia="nl-NL"/>
        </w:rPr>
        <w:t xml:space="preserve">the </w:t>
      </w:r>
      <w:r w:rsidR="00227378">
        <w:rPr>
          <w:rFonts w:eastAsia="Times New Roman" w:cs="Times New Roman"/>
          <w:color w:val="000000" w:themeColor="text1"/>
          <w:lang w:eastAsia="nl-NL"/>
        </w:rPr>
        <w:t>analyses</w:t>
      </w:r>
      <w:r w:rsidR="00227378">
        <w:rPr>
          <w:rStyle w:val="Voetnootmarkering"/>
          <w:sz w:val="23"/>
          <w:szCs w:val="23"/>
        </w:rPr>
        <w:footnoteReference w:id="2"/>
      </w:r>
    </w:p>
    <w:p w14:paraId="6A154E4B" w14:textId="77777777" w:rsidR="00014701" w:rsidRDefault="00AC4CF2" w:rsidP="00014701">
      <w:pPr>
        <w:ind w:left="708"/>
      </w:pPr>
      <w:r w:rsidRPr="00ED571E">
        <w:t>The final sample of this study</w:t>
      </w:r>
      <w:r w:rsidR="00227378">
        <w:t xml:space="preserve"> </w:t>
      </w:r>
      <w:r w:rsidRPr="00ED571E">
        <w:t>consisted of</w:t>
      </w:r>
      <w:r>
        <w:t xml:space="preserve"> 44</w:t>
      </w:r>
      <w:r w:rsidR="00E96878">
        <w:t>,</w:t>
      </w:r>
      <w:r>
        <w:t xml:space="preserve">996 participants. </w:t>
      </w:r>
      <w:r w:rsidR="00B5497A">
        <w:t>The participants</w:t>
      </w:r>
      <w:r w:rsidR="007B7044">
        <w:t xml:space="preserve"> were</w:t>
      </w:r>
      <w:r w:rsidR="005B5B1B">
        <w:t xml:space="preserve"> </w:t>
      </w:r>
    </w:p>
    <w:p w14:paraId="7D2F7149" w14:textId="5FDE21F7" w:rsidR="00B5497A" w:rsidRPr="00014701" w:rsidRDefault="00B5497A" w:rsidP="00B5497A">
      <w:r>
        <w:t>18 till 103 years old (</w:t>
      </w:r>
      <w:r w:rsidRPr="00BD120E">
        <w:rPr>
          <w:i/>
          <w:iCs/>
        </w:rPr>
        <w:t>M</w:t>
      </w:r>
      <w:r>
        <w:t xml:space="preserve"> = 55.</w:t>
      </w:r>
      <w:r w:rsidR="002E71F2">
        <w:t>30</w:t>
      </w:r>
      <w:r>
        <w:t xml:space="preserve">, </w:t>
      </w:r>
      <w:r w:rsidRPr="00BD120E">
        <w:rPr>
          <w:i/>
          <w:iCs/>
        </w:rPr>
        <w:t>SD</w:t>
      </w:r>
      <w:r>
        <w:t xml:space="preserve"> = 19.38). 45.5% </w:t>
      </w:r>
      <w:r w:rsidR="00E96878">
        <w:t>were</w:t>
      </w:r>
      <w:r>
        <w:t xml:space="preserve"> higher educat</w:t>
      </w:r>
      <w:r w:rsidR="00E96878">
        <w:t>ed</w:t>
      </w:r>
      <w:r>
        <w:t>, 29,3% middle</w:t>
      </w:r>
      <w:r w:rsidR="0052226C">
        <w:t>,</w:t>
      </w:r>
      <w:r>
        <w:t xml:space="preserve"> and 25,2% lower </w:t>
      </w:r>
      <w:r w:rsidR="00E96878">
        <w:t>educated</w:t>
      </w:r>
      <w:r w:rsidR="00946ADE">
        <w:t xml:space="preserve">. </w:t>
      </w:r>
      <w:r w:rsidRPr="00ED571E">
        <w:rPr>
          <w:sz w:val="23"/>
          <w:szCs w:val="23"/>
        </w:rPr>
        <w:t xml:space="preserve">Approximately half of the participants </w:t>
      </w:r>
      <w:r w:rsidR="00E96878">
        <w:rPr>
          <w:sz w:val="23"/>
          <w:szCs w:val="23"/>
        </w:rPr>
        <w:t>were</w:t>
      </w:r>
      <w:r>
        <w:rPr>
          <w:sz w:val="23"/>
          <w:szCs w:val="23"/>
        </w:rPr>
        <w:t xml:space="preserve"> wom</w:t>
      </w:r>
      <w:r w:rsidR="005F626C">
        <w:rPr>
          <w:sz w:val="23"/>
          <w:szCs w:val="23"/>
        </w:rPr>
        <w:t>e</w:t>
      </w:r>
      <w:r>
        <w:rPr>
          <w:sz w:val="23"/>
          <w:szCs w:val="23"/>
        </w:rPr>
        <w:t>n (</w:t>
      </w:r>
      <w:r>
        <w:t>51.9%). 12,8%</w:t>
      </w:r>
      <w:r w:rsidR="006F2950">
        <w:t xml:space="preserve"> </w:t>
      </w:r>
      <w:r w:rsidR="00E96878">
        <w:t>were having a</w:t>
      </w:r>
      <w:r>
        <w:t xml:space="preserve"> migration</w:t>
      </w:r>
      <w:r w:rsidR="00B07045">
        <w:t xml:space="preserve"> </w:t>
      </w:r>
      <w:r>
        <w:t xml:space="preserve">background. </w:t>
      </w:r>
    </w:p>
    <w:p w14:paraId="4F0BE4B5" w14:textId="77777777" w:rsidR="00F333BD" w:rsidRDefault="00F333BD" w:rsidP="00815B0C">
      <w:pPr>
        <w:rPr>
          <w:rFonts w:eastAsia="Times New Roman" w:cs="Times New Roman"/>
          <w:lang w:eastAsia="nl-NL"/>
        </w:rPr>
      </w:pPr>
    </w:p>
    <w:p w14:paraId="53AF57E8" w14:textId="73B05724" w:rsidR="00815B0C" w:rsidRPr="00815B0C" w:rsidRDefault="00815B0C" w:rsidP="00815B0C">
      <w:pPr>
        <w:rPr>
          <w:rFonts w:eastAsia="Times New Roman" w:cs="Times New Roman"/>
          <w:b/>
          <w:bCs/>
          <w:lang w:eastAsia="nl-NL"/>
        </w:rPr>
      </w:pPr>
      <w:r w:rsidRPr="00815B0C">
        <w:rPr>
          <w:rFonts w:eastAsia="Times New Roman" w:cs="Times New Roman"/>
          <w:b/>
          <w:bCs/>
          <w:lang w:eastAsia="nl-NL"/>
        </w:rPr>
        <w:t xml:space="preserve">Measurements </w:t>
      </w:r>
    </w:p>
    <w:p w14:paraId="1E5DB024" w14:textId="77777777" w:rsidR="00014701" w:rsidRDefault="0065090A" w:rsidP="00014701">
      <w:pPr>
        <w:ind w:left="720"/>
        <w:contextualSpacing/>
        <w:rPr>
          <w:rFonts w:eastAsia="Times New Roman" w:cs="Times New Roman"/>
          <w:lang w:eastAsia="nl-NL"/>
        </w:rPr>
      </w:pPr>
      <w:r>
        <w:rPr>
          <w:rFonts w:eastAsia="Times New Roman" w:cs="Times New Roman"/>
          <w:b/>
          <w:bCs/>
          <w:lang w:eastAsia="nl-NL"/>
        </w:rPr>
        <w:t>A</w:t>
      </w:r>
      <w:r w:rsidR="0083012E" w:rsidRPr="006B0C91">
        <w:rPr>
          <w:rFonts w:eastAsia="Times New Roman" w:cs="Times New Roman"/>
          <w:b/>
          <w:bCs/>
          <w:lang w:eastAsia="nl-NL"/>
        </w:rPr>
        <w:t>t</w:t>
      </w:r>
      <w:r w:rsidR="002117C3" w:rsidRPr="006B0C91">
        <w:rPr>
          <w:rFonts w:eastAsia="Times New Roman" w:cs="Times New Roman"/>
          <w:b/>
          <w:bCs/>
          <w:lang w:eastAsia="nl-NL"/>
        </w:rPr>
        <w:t>titudes towards a VUCA-w</w:t>
      </w:r>
      <w:r w:rsidR="00815B0C" w:rsidRPr="006B0C91">
        <w:rPr>
          <w:rFonts w:eastAsia="Times New Roman" w:cs="Times New Roman"/>
          <w:b/>
          <w:bCs/>
          <w:lang w:eastAsia="nl-NL"/>
        </w:rPr>
        <w:t>orl</w:t>
      </w:r>
      <w:r w:rsidR="00DD4AF9" w:rsidRPr="006B0C91">
        <w:rPr>
          <w:rFonts w:eastAsia="Times New Roman" w:cs="Times New Roman"/>
          <w:b/>
          <w:bCs/>
          <w:lang w:eastAsia="nl-NL"/>
        </w:rPr>
        <w:t>d</w:t>
      </w:r>
      <w:r w:rsidR="00815B0C" w:rsidRPr="006B0C91">
        <w:rPr>
          <w:rFonts w:eastAsia="Times New Roman" w:cs="Times New Roman"/>
          <w:b/>
          <w:bCs/>
          <w:lang w:eastAsia="nl-NL"/>
        </w:rPr>
        <w:t>.</w:t>
      </w:r>
      <w:r w:rsidR="00815B0C" w:rsidRPr="00815B0C">
        <w:rPr>
          <w:rFonts w:eastAsia="Times New Roman" w:cs="Times New Roman"/>
          <w:b/>
          <w:bCs/>
          <w:lang w:eastAsia="nl-NL"/>
        </w:rPr>
        <w:t xml:space="preserve"> </w:t>
      </w:r>
      <w:r w:rsidR="00815B0C" w:rsidRPr="00815B0C">
        <w:rPr>
          <w:rFonts w:eastAsia="Times New Roman" w:cs="Times New Roman"/>
          <w:lang w:eastAsia="nl-NL"/>
        </w:rPr>
        <w:t xml:space="preserve">The </w:t>
      </w:r>
      <w:r w:rsidR="00BF6863">
        <w:rPr>
          <w:rFonts w:eastAsia="Times New Roman" w:cs="Times New Roman"/>
          <w:lang w:eastAsia="nl-NL"/>
        </w:rPr>
        <w:t>dependent</w:t>
      </w:r>
      <w:r w:rsidR="00815B0C" w:rsidRPr="00815B0C">
        <w:rPr>
          <w:rFonts w:eastAsia="Times New Roman" w:cs="Times New Roman"/>
          <w:lang w:eastAsia="nl-NL"/>
        </w:rPr>
        <w:t xml:space="preserve"> </w:t>
      </w:r>
      <w:r w:rsidR="00815B0C">
        <w:rPr>
          <w:rFonts w:eastAsia="Times New Roman" w:cs="Times New Roman"/>
          <w:lang w:eastAsia="nl-NL"/>
        </w:rPr>
        <w:t>variable is</w:t>
      </w:r>
      <w:r w:rsidR="00815B0C" w:rsidRPr="00815B0C">
        <w:rPr>
          <w:rFonts w:eastAsia="Times New Roman" w:cs="Times New Roman"/>
          <w:lang w:eastAsia="nl-NL"/>
        </w:rPr>
        <w:t xml:space="preserve"> </w:t>
      </w:r>
      <w:r w:rsidR="0083012E">
        <w:rPr>
          <w:rFonts w:eastAsia="Times New Roman" w:cs="Times New Roman"/>
          <w:lang w:eastAsia="nl-NL"/>
        </w:rPr>
        <w:t xml:space="preserve">negative </w:t>
      </w:r>
      <w:r w:rsidR="00DD4AF9">
        <w:rPr>
          <w:rFonts w:eastAsia="Times New Roman" w:cs="Times New Roman"/>
          <w:lang w:eastAsia="nl-NL"/>
        </w:rPr>
        <w:t xml:space="preserve">attitudes </w:t>
      </w:r>
    </w:p>
    <w:p w14:paraId="6254B10E" w14:textId="0B3B1DE9" w:rsidR="00815B0C" w:rsidRPr="0083012E" w:rsidRDefault="00DD4AF9" w:rsidP="00014701">
      <w:pPr>
        <w:contextualSpacing/>
        <w:rPr>
          <w:rFonts w:eastAsia="Times New Roman" w:cs="Times New Roman"/>
          <w:lang w:eastAsia="nl-NL"/>
        </w:rPr>
      </w:pPr>
      <w:r>
        <w:rPr>
          <w:rFonts w:eastAsia="Times New Roman" w:cs="Times New Roman"/>
          <w:lang w:eastAsia="nl-NL"/>
        </w:rPr>
        <w:t>towards a VUCA-</w:t>
      </w:r>
      <w:r w:rsidR="00390234">
        <w:rPr>
          <w:rFonts w:eastAsia="Times New Roman" w:cs="Times New Roman"/>
          <w:lang w:eastAsia="nl-NL"/>
        </w:rPr>
        <w:t>world</w:t>
      </w:r>
      <w:r w:rsidR="00815B0C" w:rsidRPr="00101D09">
        <w:rPr>
          <w:rFonts w:eastAsia="Times New Roman" w:cs="Times New Roman"/>
          <w:lang w:eastAsia="nl-NL"/>
        </w:rPr>
        <w:t xml:space="preserve">. </w:t>
      </w:r>
      <w:r w:rsidR="00815B0C" w:rsidRPr="00815B0C">
        <w:rPr>
          <w:rFonts w:eastAsia="Times New Roman" w:cs="Times New Roman"/>
          <w:lang w:eastAsia="nl-NL"/>
        </w:rPr>
        <w:t xml:space="preserve">In this survey, </w:t>
      </w:r>
      <w:r w:rsidR="002117C3">
        <w:rPr>
          <w:rFonts w:eastAsia="Times New Roman" w:cs="Times New Roman"/>
          <w:lang w:eastAsia="nl-NL"/>
        </w:rPr>
        <w:t>attitudes towards a VUCA-world</w:t>
      </w:r>
      <w:r>
        <w:rPr>
          <w:rFonts w:eastAsia="Times New Roman" w:cs="Times New Roman"/>
          <w:lang w:eastAsia="nl-NL"/>
        </w:rPr>
        <w:t xml:space="preserve"> </w:t>
      </w:r>
      <w:r w:rsidR="0052226C">
        <w:rPr>
          <w:rFonts w:eastAsia="Times New Roman" w:cs="Times New Roman"/>
          <w:lang w:eastAsia="nl-NL"/>
        </w:rPr>
        <w:t>was</w:t>
      </w:r>
      <w:r>
        <w:rPr>
          <w:rFonts w:eastAsia="Times New Roman" w:cs="Times New Roman"/>
          <w:lang w:eastAsia="nl-NL"/>
        </w:rPr>
        <w:t xml:space="preserve"> measured by a 4-item scale</w:t>
      </w:r>
      <w:r w:rsidR="00625B22">
        <w:rPr>
          <w:rFonts w:eastAsia="Times New Roman" w:cs="Times New Roman"/>
          <w:lang w:eastAsia="nl-NL"/>
        </w:rPr>
        <w:t xml:space="preserve">. </w:t>
      </w:r>
      <w:r w:rsidR="00815B0C" w:rsidRPr="00924D58">
        <w:rPr>
          <w:rFonts w:eastAsia="Times New Roman" w:cs="Times New Roman"/>
          <w:lang w:eastAsia="nl-NL"/>
        </w:rPr>
        <w:t>First, volatile was measured by the item; ‘the world is changing fast’. Second, uncertainty, ‘life is sometimes unpredictable’. Third, complex, ‘the world becomes increasingly complicated’. Lastly, ambiguous, ‘in the world where we live are things often in different ways understandable’</w:t>
      </w:r>
      <w:r w:rsidR="00815B0C" w:rsidRPr="00815B0C">
        <w:rPr>
          <w:rFonts w:eastAsia="Times New Roman" w:cs="Times New Roman"/>
          <w:lang w:eastAsia="nl-NL"/>
        </w:rPr>
        <w:t>. These items were measured on a 7-point Likert scale ranging from (1) ‘very annoying’ to (7) ‘very pleasant’.</w:t>
      </w:r>
      <w:r w:rsidR="00E15AC8">
        <w:rPr>
          <w:rFonts w:eastAsia="Times New Roman" w:cs="Times New Roman"/>
          <w:lang w:eastAsia="nl-NL"/>
        </w:rPr>
        <w:t xml:space="preserve"> These have been reversed. </w:t>
      </w:r>
      <w:r w:rsidRPr="00FA260A">
        <w:rPr>
          <w:rFonts w:eastAsia="Times New Roman" w:cs="Times New Roman"/>
          <w:color w:val="000000" w:themeColor="text1"/>
          <w:lang w:eastAsia="nl-NL"/>
        </w:rPr>
        <w:t>A</w:t>
      </w:r>
      <w:r w:rsidR="00D0094F">
        <w:rPr>
          <w:rFonts w:eastAsia="Times New Roman" w:cs="Times New Roman"/>
          <w:color w:val="000000" w:themeColor="text1"/>
          <w:lang w:eastAsia="nl-NL"/>
        </w:rPr>
        <w:t xml:space="preserve"> </w:t>
      </w:r>
      <w:r w:rsidR="00D0094F" w:rsidRPr="00677708">
        <w:rPr>
          <w:rFonts w:eastAsia="Times New Roman" w:cs="Times New Roman"/>
          <w:lang w:eastAsia="nl-NL"/>
        </w:rPr>
        <w:t>mean</w:t>
      </w:r>
      <w:r w:rsidRPr="00677708">
        <w:rPr>
          <w:rFonts w:eastAsia="Times New Roman" w:cs="Times New Roman"/>
          <w:lang w:eastAsia="nl-NL"/>
        </w:rPr>
        <w:t xml:space="preserve"> </w:t>
      </w:r>
      <w:r w:rsidRPr="00FA260A">
        <w:rPr>
          <w:rFonts w:eastAsia="Times New Roman" w:cs="Times New Roman"/>
          <w:color w:val="000000" w:themeColor="text1"/>
          <w:lang w:eastAsia="nl-NL"/>
        </w:rPr>
        <w:t>scale</w:t>
      </w:r>
      <w:r w:rsidR="00B5497A">
        <w:rPr>
          <w:rFonts w:eastAsia="Times New Roman" w:cs="Times New Roman"/>
          <w:color w:val="000000" w:themeColor="text1"/>
          <w:lang w:eastAsia="nl-NL"/>
        </w:rPr>
        <w:t xml:space="preserve"> </w:t>
      </w:r>
      <w:r w:rsidR="00384A72" w:rsidRPr="00FA260A">
        <w:rPr>
          <w:rFonts w:eastAsia="Times New Roman" w:cs="Times New Roman"/>
          <w:color w:val="000000" w:themeColor="text1"/>
          <w:lang w:eastAsia="nl-NL"/>
        </w:rPr>
        <w:t>has</w:t>
      </w:r>
      <w:r w:rsidRPr="00FA260A">
        <w:rPr>
          <w:rFonts w:eastAsia="Times New Roman" w:cs="Times New Roman"/>
          <w:color w:val="000000" w:themeColor="text1"/>
          <w:lang w:eastAsia="nl-NL"/>
        </w:rPr>
        <w:t xml:space="preserve"> been mad</w:t>
      </w:r>
      <w:r w:rsidR="00924D58">
        <w:rPr>
          <w:rFonts w:eastAsia="Times New Roman" w:cs="Times New Roman"/>
          <w:color w:val="000000" w:themeColor="text1"/>
          <w:lang w:eastAsia="nl-NL"/>
        </w:rPr>
        <w:t>e</w:t>
      </w:r>
      <w:r w:rsidR="001341BC">
        <w:rPr>
          <w:rFonts w:eastAsia="Times New Roman" w:cs="Times New Roman"/>
          <w:color w:val="000000" w:themeColor="text1"/>
          <w:lang w:eastAsia="nl-NL"/>
        </w:rPr>
        <w:t xml:space="preserve">. </w:t>
      </w:r>
      <w:r w:rsidR="00677708" w:rsidRPr="00FA260A">
        <w:rPr>
          <w:rFonts w:eastAsia="Times New Roman" w:cs="Times New Roman"/>
          <w:color w:val="000000" w:themeColor="text1"/>
          <w:lang w:eastAsia="nl-NL"/>
        </w:rPr>
        <w:t xml:space="preserve">Higher scores indicate a more negative attitude towards a VUCA-world. </w:t>
      </w:r>
      <w:r w:rsidR="009214BA">
        <w:rPr>
          <w:sz w:val="23"/>
          <w:szCs w:val="23"/>
        </w:rPr>
        <w:t>I</w:t>
      </w:r>
      <w:r w:rsidR="00390234">
        <w:rPr>
          <w:sz w:val="23"/>
          <w:szCs w:val="23"/>
        </w:rPr>
        <w:t>n this stud</w:t>
      </w:r>
      <w:r w:rsidR="009214BA">
        <w:rPr>
          <w:sz w:val="23"/>
          <w:szCs w:val="23"/>
        </w:rPr>
        <w:t xml:space="preserve">y, </w:t>
      </w:r>
      <w:r w:rsidR="001341BC" w:rsidRPr="00050390">
        <w:rPr>
          <w:sz w:val="23"/>
          <w:szCs w:val="23"/>
        </w:rPr>
        <w:t xml:space="preserve">Cronbach’s </w:t>
      </w:r>
      <w:r w:rsidR="001341BC" w:rsidRPr="00050390">
        <w:rPr>
          <w:i/>
          <w:iCs/>
          <w:sz w:val="23"/>
          <w:szCs w:val="23"/>
        </w:rPr>
        <w:t xml:space="preserve">α </w:t>
      </w:r>
      <w:r w:rsidR="001341BC" w:rsidRPr="00050390">
        <w:rPr>
          <w:sz w:val="23"/>
          <w:szCs w:val="23"/>
        </w:rPr>
        <w:t>= .8</w:t>
      </w:r>
      <w:r w:rsidR="00050390" w:rsidRPr="00050390">
        <w:rPr>
          <w:sz w:val="23"/>
          <w:szCs w:val="23"/>
        </w:rPr>
        <w:t>5</w:t>
      </w:r>
      <w:r w:rsidR="001341BC" w:rsidRPr="00050390">
        <w:rPr>
          <w:sz w:val="23"/>
          <w:szCs w:val="23"/>
        </w:rPr>
        <w:t xml:space="preserve">0. </w:t>
      </w:r>
      <w:r w:rsidRPr="00050390">
        <w:rPr>
          <w:rFonts w:eastAsia="Times New Roman" w:cs="Times New Roman"/>
          <w:lang w:eastAsia="nl-NL"/>
        </w:rPr>
        <w:t xml:space="preserve"> </w:t>
      </w:r>
    </w:p>
    <w:p w14:paraId="11DCBB8E" w14:textId="6346F03E" w:rsidR="00153898" w:rsidRDefault="00BF6863" w:rsidP="00153898">
      <w:pPr>
        <w:ind w:left="708"/>
        <w:rPr>
          <w:rFonts w:eastAsia="Times New Roman" w:cs="Times New Roman"/>
          <w:lang w:eastAsia="nl-NL"/>
        </w:rPr>
      </w:pPr>
      <w:r w:rsidRPr="00815B0C">
        <w:rPr>
          <w:rFonts w:eastAsia="Times New Roman" w:cs="Times New Roman"/>
          <w:b/>
          <w:bCs/>
          <w:lang w:eastAsia="nl-NL"/>
        </w:rPr>
        <w:t>Stress</w:t>
      </w:r>
      <w:r w:rsidRPr="00815B0C">
        <w:rPr>
          <w:rFonts w:eastAsia="Times New Roman" w:cs="Times New Roman"/>
          <w:lang w:eastAsia="nl-NL"/>
        </w:rPr>
        <w:t xml:space="preserve">. </w:t>
      </w:r>
      <w:r w:rsidRPr="0069451A">
        <w:rPr>
          <w:rFonts w:eastAsia="Times New Roman" w:cs="Times New Roman"/>
          <w:color w:val="000000" w:themeColor="text1"/>
          <w:lang w:eastAsia="nl-NL"/>
        </w:rPr>
        <w:t xml:space="preserve">The </w:t>
      </w:r>
      <w:r>
        <w:rPr>
          <w:rFonts w:eastAsia="Times New Roman" w:cs="Times New Roman"/>
          <w:color w:val="000000" w:themeColor="text1"/>
          <w:lang w:eastAsia="nl-NL"/>
        </w:rPr>
        <w:t>in</w:t>
      </w:r>
      <w:r w:rsidRPr="0069451A">
        <w:rPr>
          <w:rFonts w:eastAsia="Times New Roman" w:cs="Times New Roman"/>
          <w:color w:val="000000" w:themeColor="text1"/>
          <w:lang w:eastAsia="nl-NL"/>
        </w:rPr>
        <w:t xml:space="preserve">dependent </w:t>
      </w:r>
      <w:r w:rsidRPr="00815B0C">
        <w:rPr>
          <w:rFonts w:eastAsia="Times New Roman" w:cs="Times New Roman"/>
          <w:lang w:eastAsia="nl-NL"/>
        </w:rPr>
        <w:t>variable is stress</w:t>
      </w:r>
      <w:r w:rsidR="00153898">
        <w:rPr>
          <w:rFonts w:eastAsia="Times New Roman" w:cs="Times New Roman"/>
          <w:lang w:eastAsia="nl-NL"/>
        </w:rPr>
        <w:t xml:space="preserve">. </w:t>
      </w:r>
      <w:r w:rsidRPr="00600930">
        <w:rPr>
          <w:rFonts w:eastAsia="Times New Roman" w:cs="Times New Roman"/>
          <w:lang w:eastAsia="nl-NL"/>
        </w:rPr>
        <w:t xml:space="preserve">In this survey this </w:t>
      </w:r>
      <w:r w:rsidR="009D668E">
        <w:rPr>
          <w:rFonts w:eastAsia="Times New Roman" w:cs="Times New Roman"/>
          <w:lang w:eastAsia="nl-NL"/>
        </w:rPr>
        <w:t>was</w:t>
      </w:r>
      <w:r w:rsidR="002A3CC1" w:rsidRPr="00600930">
        <w:rPr>
          <w:rFonts w:eastAsia="Times New Roman" w:cs="Times New Roman"/>
          <w:lang w:eastAsia="nl-NL"/>
        </w:rPr>
        <w:t xml:space="preserve"> measured with</w:t>
      </w:r>
      <w:r w:rsidR="00B5497A" w:rsidRPr="00600930">
        <w:rPr>
          <w:rFonts w:eastAsia="Times New Roman" w:cs="Times New Roman"/>
          <w:lang w:eastAsia="nl-NL"/>
        </w:rPr>
        <w:t xml:space="preserve"> </w:t>
      </w:r>
      <w:r w:rsidR="00153898">
        <w:rPr>
          <w:rFonts w:eastAsia="Times New Roman" w:cs="Times New Roman"/>
          <w:lang w:eastAsia="nl-NL"/>
        </w:rPr>
        <w:t>the</w:t>
      </w:r>
      <w:r w:rsidR="00B5497A" w:rsidRPr="00600930">
        <w:rPr>
          <w:rFonts w:eastAsia="Times New Roman" w:cs="Times New Roman"/>
          <w:lang w:eastAsia="nl-NL"/>
        </w:rPr>
        <w:t xml:space="preserve"> </w:t>
      </w:r>
    </w:p>
    <w:p w14:paraId="0F4D94C2" w14:textId="61DEC29D" w:rsidR="00C8199A" w:rsidRPr="001341BC" w:rsidRDefault="0039752C" w:rsidP="00153898">
      <w:pPr>
        <w:rPr>
          <w:rFonts w:eastAsia="Times New Roman" w:cs="Times New Roman"/>
          <w:lang w:eastAsia="nl-NL"/>
        </w:rPr>
      </w:pPr>
      <w:r w:rsidRPr="00600930">
        <w:rPr>
          <w:rFonts w:eastAsia="Times New Roman" w:cs="Times New Roman"/>
          <w:lang w:eastAsia="nl-NL"/>
        </w:rPr>
        <w:t>ite</w:t>
      </w:r>
      <w:r w:rsidR="004D5A95" w:rsidRPr="00600930">
        <w:rPr>
          <w:rFonts w:eastAsia="Times New Roman" w:cs="Times New Roman"/>
          <w:lang w:eastAsia="nl-NL"/>
        </w:rPr>
        <w:t>m:</w:t>
      </w:r>
      <w:r w:rsidR="002A3CC1" w:rsidRPr="00600930">
        <w:rPr>
          <w:rFonts w:eastAsia="Times New Roman" w:cs="Times New Roman"/>
          <w:lang w:eastAsia="nl-NL"/>
        </w:rPr>
        <w:t xml:space="preserve"> </w:t>
      </w:r>
      <w:r w:rsidR="00BF6863" w:rsidRPr="00600930">
        <w:rPr>
          <w:rFonts w:eastAsia="Times New Roman" w:cs="Times New Roman"/>
          <w:lang w:eastAsia="nl-NL"/>
        </w:rPr>
        <w:t>‘Did you experience stre</w:t>
      </w:r>
      <w:r w:rsidR="00BF6863" w:rsidRPr="00815B0C">
        <w:rPr>
          <w:rFonts w:eastAsia="Times New Roman" w:cs="Times New Roman"/>
          <w:lang w:eastAsia="nl-NL"/>
        </w:rPr>
        <w:t>ss in the past 4 weeks, by, for example, work/study, family, health, care, finance</w:t>
      </w:r>
      <w:r w:rsidR="0052226C">
        <w:rPr>
          <w:rFonts w:eastAsia="Times New Roman" w:cs="Times New Roman"/>
          <w:lang w:eastAsia="nl-NL"/>
        </w:rPr>
        <w:t>,</w:t>
      </w:r>
      <w:r w:rsidR="00BF6863" w:rsidRPr="00815B0C">
        <w:rPr>
          <w:rFonts w:eastAsia="Times New Roman" w:cs="Times New Roman"/>
          <w:lang w:eastAsia="nl-NL"/>
        </w:rPr>
        <w:t xml:space="preserve"> or social media?’. Response categories ranged from (1) ‘no (almost) not’ to (4) ‘yes, very much stress’</w:t>
      </w:r>
      <w:r w:rsidR="002A3CC1" w:rsidRPr="00924D58">
        <w:rPr>
          <w:rFonts w:eastAsia="Times New Roman" w:cs="Times New Roman"/>
          <w:lang w:eastAsia="nl-NL"/>
        </w:rPr>
        <w:t xml:space="preserve">. </w:t>
      </w:r>
      <w:r w:rsidR="00BF6863" w:rsidRPr="00815B0C">
        <w:rPr>
          <w:rFonts w:eastAsia="Times New Roman" w:cs="Times New Roman"/>
          <w:lang w:eastAsia="nl-NL"/>
        </w:rPr>
        <w:t xml:space="preserve">A higher score on this item means more experienced stress. </w:t>
      </w:r>
    </w:p>
    <w:p w14:paraId="401DBFC9" w14:textId="77777777" w:rsidR="00AB19DF" w:rsidRDefault="00815B0C" w:rsidP="00AB19DF">
      <w:pPr>
        <w:ind w:left="708"/>
        <w:rPr>
          <w:rFonts w:eastAsia="Times New Roman" w:cs="Times New Roman"/>
          <w:color w:val="000000" w:themeColor="text1"/>
          <w:lang w:eastAsia="nl-NL"/>
        </w:rPr>
      </w:pPr>
      <w:r w:rsidRPr="00893ADE">
        <w:rPr>
          <w:rFonts w:eastAsia="Times New Roman" w:cs="Times New Roman"/>
          <w:b/>
          <w:bCs/>
          <w:color w:val="000000" w:themeColor="text1"/>
          <w:lang w:eastAsia="nl-NL"/>
        </w:rPr>
        <w:t xml:space="preserve">Perceived control. </w:t>
      </w:r>
      <w:r w:rsidRPr="00893ADE">
        <w:rPr>
          <w:rFonts w:eastAsia="Times New Roman" w:cs="Times New Roman"/>
          <w:color w:val="000000" w:themeColor="text1"/>
          <w:lang w:eastAsia="nl-NL"/>
        </w:rPr>
        <w:t xml:space="preserve">The mediator is </w:t>
      </w:r>
      <w:r w:rsidR="00625B22">
        <w:rPr>
          <w:rFonts w:eastAsia="Times New Roman" w:cs="Times New Roman"/>
          <w:color w:val="000000" w:themeColor="text1"/>
          <w:lang w:eastAsia="nl-NL"/>
        </w:rPr>
        <w:t>p</w:t>
      </w:r>
      <w:r w:rsidRPr="00893ADE">
        <w:rPr>
          <w:rFonts w:eastAsia="Times New Roman" w:cs="Times New Roman"/>
          <w:color w:val="000000" w:themeColor="text1"/>
          <w:lang w:eastAsia="nl-NL"/>
        </w:rPr>
        <w:t xml:space="preserve">erceived </w:t>
      </w:r>
      <w:r w:rsidRPr="00101D09">
        <w:rPr>
          <w:rFonts w:eastAsia="Times New Roman" w:cs="Times New Roman"/>
          <w:lang w:eastAsia="nl-NL"/>
        </w:rPr>
        <w:t xml:space="preserve">control. In this </w:t>
      </w:r>
      <w:r w:rsidRPr="00893ADE">
        <w:rPr>
          <w:rFonts w:eastAsia="Times New Roman" w:cs="Times New Roman"/>
          <w:color w:val="000000" w:themeColor="text1"/>
          <w:lang w:eastAsia="nl-NL"/>
        </w:rPr>
        <w:t xml:space="preserve">survey, perceived </w:t>
      </w:r>
    </w:p>
    <w:p w14:paraId="661946AB" w14:textId="318CA537" w:rsidR="00815B0C" w:rsidRPr="001341BC" w:rsidRDefault="00815B0C" w:rsidP="00AB19DF">
      <w:pPr>
        <w:rPr>
          <w:rFonts w:eastAsia="Times New Roman" w:cs="Times New Roman"/>
          <w:color w:val="000000" w:themeColor="text1"/>
          <w:lang w:eastAsia="nl-NL"/>
        </w:rPr>
      </w:pPr>
      <w:r w:rsidRPr="00893ADE">
        <w:rPr>
          <w:rFonts w:eastAsia="Times New Roman" w:cs="Times New Roman"/>
          <w:color w:val="000000" w:themeColor="text1"/>
          <w:lang w:eastAsia="nl-NL"/>
        </w:rPr>
        <w:t xml:space="preserve">control </w:t>
      </w:r>
      <w:r w:rsidR="009D668E">
        <w:rPr>
          <w:rFonts w:eastAsia="Times New Roman" w:cs="Times New Roman"/>
          <w:color w:val="000000" w:themeColor="text1"/>
          <w:lang w:eastAsia="nl-NL"/>
        </w:rPr>
        <w:t>was</w:t>
      </w:r>
      <w:r w:rsidRPr="00893ADE">
        <w:rPr>
          <w:rFonts w:eastAsia="Times New Roman" w:cs="Times New Roman"/>
          <w:color w:val="000000" w:themeColor="text1"/>
          <w:lang w:eastAsia="nl-NL"/>
        </w:rPr>
        <w:t xml:space="preserve"> measured by</w:t>
      </w:r>
      <w:r w:rsidR="00893ADE">
        <w:rPr>
          <w:rFonts w:eastAsia="Times New Roman" w:cs="Times New Roman"/>
          <w:color w:val="000000" w:themeColor="text1"/>
          <w:lang w:eastAsia="nl-NL"/>
        </w:rPr>
        <w:t xml:space="preserve"> a 7-item scale developed by </w:t>
      </w:r>
      <w:r w:rsidR="00893ADE" w:rsidRPr="00893ADE">
        <w:rPr>
          <w:rFonts w:eastAsia="Times New Roman" w:cs="Times New Roman"/>
          <w:color w:val="000000" w:themeColor="text1"/>
          <w:lang w:eastAsia="nl-NL"/>
        </w:rPr>
        <w:t xml:space="preserve">Pearlin </w:t>
      </w:r>
      <w:r w:rsidR="00893ADE">
        <w:rPr>
          <w:rFonts w:eastAsia="Times New Roman" w:cs="Times New Roman"/>
          <w:color w:val="000000" w:themeColor="text1"/>
          <w:lang w:eastAsia="nl-NL"/>
        </w:rPr>
        <w:t>and</w:t>
      </w:r>
      <w:r w:rsidR="00893ADE" w:rsidRPr="00893ADE">
        <w:rPr>
          <w:rFonts w:eastAsia="Times New Roman" w:cs="Times New Roman"/>
          <w:color w:val="000000" w:themeColor="text1"/>
          <w:lang w:eastAsia="nl-NL"/>
        </w:rPr>
        <w:t xml:space="preserve"> Schooler</w:t>
      </w:r>
      <w:r w:rsidR="00893ADE">
        <w:rPr>
          <w:rFonts w:eastAsia="Times New Roman" w:cs="Times New Roman"/>
          <w:color w:val="000000" w:themeColor="text1"/>
          <w:lang w:eastAsia="nl-NL"/>
        </w:rPr>
        <w:t xml:space="preserve"> (</w:t>
      </w:r>
      <w:r w:rsidR="00893ADE" w:rsidRPr="00893ADE">
        <w:rPr>
          <w:rFonts w:eastAsia="Times New Roman" w:cs="Times New Roman"/>
          <w:color w:val="000000" w:themeColor="text1"/>
          <w:lang w:eastAsia="nl-NL"/>
        </w:rPr>
        <w:t>1978)</w:t>
      </w:r>
      <w:r w:rsidR="00893ADE">
        <w:rPr>
          <w:rFonts w:eastAsia="Times New Roman" w:cs="Times New Roman"/>
          <w:color w:val="000000" w:themeColor="text1"/>
          <w:lang w:eastAsia="nl-NL"/>
        </w:rPr>
        <w:t xml:space="preserve">. The scale </w:t>
      </w:r>
      <w:r w:rsidR="00893ADE" w:rsidRPr="00FA1143">
        <w:t>measures ‘</w:t>
      </w:r>
      <w:r w:rsidR="00FA1143" w:rsidRPr="00FA1143">
        <w:t>being in charge of own life’</w:t>
      </w:r>
      <w:r w:rsidR="00893ADE" w:rsidRPr="00FA1143">
        <w:t>, by</w:t>
      </w:r>
      <w:r w:rsidR="00893ADE" w:rsidRPr="00893ADE">
        <w:t xml:space="preserve"> </w:t>
      </w:r>
      <w:r w:rsidR="00014701">
        <w:t>for example</w:t>
      </w:r>
      <w:r w:rsidR="00893ADE">
        <w:rPr>
          <w:rFonts w:ascii="Calibri" w:hAnsi="Calibri" w:cs="Arial"/>
        </w:rPr>
        <w:t>; ‘</w:t>
      </w:r>
      <w:r w:rsidR="00893ADE" w:rsidRPr="00354094">
        <w:rPr>
          <w:lang w:val="en-US"/>
        </w:rPr>
        <w:t>What happens to me in the future mostly depends on me</w:t>
      </w:r>
      <w:r w:rsidR="00893ADE">
        <w:rPr>
          <w:lang w:val="en-US"/>
        </w:rPr>
        <w:t>’</w:t>
      </w:r>
      <w:r w:rsidR="00924D58">
        <w:rPr>
          <w:lang w:val="en-US"/>
        </w:rPr>
        <w:t xml:space="preserve">. </w:t>
      </w:r>
      <w:r w:rsidR="00893ADE" w:rsidRPr="004B7D93">
        <w:t>Response categories ranged from (1) ‘</w:t>
      </w:r>
      <w:r w:rsidR="00893ADE">
        <w:t>strongly agree</w:t>
      </w:r>
      <w:r w:rsidR="00893ADE" w:rsidRPr="004B7D93">
        <w:t>’ to (</w:t>
      </w:r>
      <w:r w:rsidR="00732972">
        <w:t>7</w:t>
      </w:r>
      <w:r w:rsidR="00893ADE" w:rsidRPr="004B7D93">
        <w:t>) ‘</w:t>
      </w:r>
      <w:r w:rsidR="00732972">
        <w:t>strongly disagree</w:t>
      </w:r>
      <w:r w:rsidR="00893ADE" w:rsidRPr="004B7D93">
        <w:t xml:space="preserve">’. </w:t>
      </w:r>
      <w:r w:rsidR="00732972">
        <w:t xml:space="preserve">Two items </w:t>
      </w:r>
      <w:r w:rsidR="00B5497A">
        <w:t>have been</w:t>
      </w:r>
      <w:r w:rsidR="00732972">
        <w:t xml:space="preserve"> reversed</w:t>
      </w:r>
      <w:r w:rsidR="00625B22">
        <w:t xml:space="preserve">. </w:t>
      </w:r>
      <w:r w:rsidR="00893ADE" w:rsidRPr="004B7D93">
        <w:t xml:space="preserve">Higher scores </w:t>
      </w:r>
      <w:r w:rsidR="007C7DD8">
        <w:t>indicate</w:t>
      </w:r>
      <w:r w:rsidR="00732972">
        <w:t xml:space="preserve"> </w:t>
      </w:r>
      <w:r w:rsidR="00732972" w:rsidRPr="00354094">
        <w:rPr>
          <w:lang w:val="en-US"/>
        </w:rPr>
        <w:t xml:space="preserve">a higher level of </w:t>
      </w:r>
      <w:r w:rsidR="007C7DD8">
        <w:rPr>
          <w:lang w:val="en-US"/>
        </w:rPr>
        <w:t>perceived control</w:t>
      </w:r>
      <w:r w:rsidR="00732972">
        <w:rPr>
          <w:lang w:val="en-US"/>
        </w:rPr>
        <w:t xml:space="preserve">. </w:t>
      </w:r>
      <w:r w:rsidR="00390234">
        <w:rPr>
          <w:color w:val="000000" w:themeColor="text1"/>
        </w:rPr>
        <w:t xml:space="preserve">In this study, </w:t>
      </w:r>
      <w:r w:rsidR="0052226C">
        <w:rPr>
          <w:color w:val="000000" w:themeColor="text1"/>
        </w:rPr>
        <w:t>Cronbach'</w:t>
      </w:r>
      <w:r w:rsidR="00FA260A">
        <w:rPr>
          <w:color w:val="000000" w:themeColor="text1"/>
        </w:rPr>
        <w:t>s</w:t>
      </w:r>
      <w:r w:rsidR="009214BA">
        <w:rPr>
          <w:color w:val="000000" w:themeColor="text1"/>
        </w:rPr>
        <w:t xml:space="preserve"> </w:t>
      </w:r>
      <w:r w:rsidR="009214BA" w:rsidRPr="00050390">
        <w:rPr>
          <w:i/>
          <w:iCs/>
          <w:sz w:val="23"/>
          <w:szCs w:val="23"/>
        </w:rPr>
        <w:t>α</w:t>
      </w:r>
      <w:r w:rsidR="00FA260A">
        <w:rPr>
          <w:color w:val="000000" w:themeColor="text1"/>
        </w:rPr>
        <w:t xml:space="preserve"> </w:t>
      </w:r>
      <w:r w:rsidR="009214BA">
        <w:rPr>
          <w:color w:val="000000" w:themeColor="text1"/>
        </w:rPr>
        <w:t>=</w:t>
      </w:r>
      <w:r w:rsidR="00FA260A">
        <w:rPr>
          <w:color w:val="000000" w:themeColor="text1"/>
        </w:rPr>
        <w:t xml:space="preserve"> .81</w:t>
      </w:r>
      <w:r w:rsidR="00050390">
        <w:rPr>
          <w:color w:val="000000" w:themeColor="text1"/>
        </w:rPr>
        <w:t>6</w:t>
      </w:r>
      <w:r w:rsidR="00FA260A">
        <w:rPr>
          <w:color w:val="000000" w:themeColor="text1"/>
        </w:rPr>
        <w:t xml:space="preserve">. </w:t>
      </w:r>
    </w:p>
    <w:p w14:paraId="6D951E85" w14:textId="5F17ED28" w:rsidR="00390234" w:rsidRDefault="00C8199A" w:rsidP="00390234">
      <w:pPr>
        <w:ind w:left="708"/>
        <w:rPr>
          <w:rFonts w:eastAsia="Times New Roman" w:cs="Times New Roman"/>
          <w:color w:val="000000" w:themeColor="text1"/>
          <w:lang w:eastAsia="nl-NL"/>
        </w:rPr>
      </w:pPr>
      <w:r w:rsidRPr="00815B0C">
        <w:rPr>
          <w:rFonts w:eastAsia="Times New Roman" w:cs="Times New Roman"/>
          <w:b/>
          <w:bCs/>
          <w:color w:val="000000" w:themeColor="text1"/>
          <w:lang w:eastAsia="nl-NL"/>
        </w:rPr>
        <w:t xml:space="preserve">Social support. </w:t>
      </w:r>
      <w:r>
        <w:rPr>
          <w:rFonts w:eastAsia="Times New Roman" w:cs="Times New Roman"/>
          <w:color w:val="000000" w:themeColor="text1"/>
          <w:lang w:eastAsia="nl-NL"/>
        </w:rPr>
        <w:t>The moderator is s</w:t>
      </w:r>
      <w:r w:rsidRPr="00815B0C">
        <w:rPr>
          <w:rFonts w:eastAsia="Times New Roman" w:cs="Times New Roman"/>
          <w:color w:val="000000" w:themeColor="text1"/>
          <w:lang w:eastAsia="nl-NL"/>
        </w:rPr>
        <w:t xml:space="preserve">ocial </w:t>
      </w:r>
      <w:r w:rsidRPr="00101D09">
        <w:rPr>
          <w:rFonts w:eastAsia="Times New Roman" w:cs="Times New Roman"/>
          <w:lang w:eastAsia="nl-NL"/>
        </w:rPr>
        <w:t>support</w:t>
      </w:r>
      <w:r w:rsidR="00101D09" w:rsidRPr="00101D09">
        <w:rPr>
          <w:rFonts w:eastAsia="Times New Roman" w:cs="Times New Roman"/>
          <w:lang w:eastAsia="nl-NL"/>
        </w:rPr>
        <w:t>.</w:t>
      </w:r>
      <w:r w:rsidRPr="00101D09">
        <w:rPr>
          <w:rFonts w:eastAsia="Times New Roman" w:cs="Times New Roman"/>
          <w:lang w:eastAsia="nl-NL"/>
        </w:rPr>
        <w:t xml:space="preserve"> Social </w:t>
      </w:r>
      <w:r>
        <w:rPr>
          <w:rFonts w:eastAsia="Times New Roman" w:cs="Times New Roman"/>
          <w:color w:val="000000" w:themeColor="text1"/>
          <w:lang w:eastAsia="nl-NL"/>
        </w:rPr>
        <w:t xml:space="preserve">support </w:t>
      </w:r>
      <w:r w:rsidR="009D668E">
        <w:rPr>
          <w:rFonts w:eastAsia="Times New Roman" w:cs="Times New Roman"/>
          <w:color w:val="000000" w:themeColor="text1"/>
          <w:lang w:eastAsia="nl-NL"/>
        </w:rPr>
        <w:t>was</w:t>
      </w:r>
      <w:r w:rsidR="00DB3B09">
        <w:rPr>
          <w:rFonts w:eastAsia="Times New Roman" w:cs="Times New Roman"/>
          <w:color w:val="000000" w:themeColor="text1"/>
          <w:lang w:eastAsia="nl-NL"/>
        </w:rPr>
        <w:t xml:space="preserve"> </w:t>
      </w:r>
      <w:r w:rsidRPr="00815B0C">
        <w:rPr>
          <w:rFonts w:eastAsia="Times New Roman" w:cs="Times New Roman"/>
          <w:color w:val="000000" w:themeColor="text1"/>
          <w:lang w:eastAsia="nl-NL"/>
        </w:rPr>
        <w:t xml:space="preserve">measured with </w:t>
      </w:r>
      <w:r w:rsidR="00FA260A">
        <w:rPr>
          <w:rFonts w:eastAsia="Times New Roman" w:cs="Times New Roman"/>
          <w:color w:val="000000" w:themeColor="text1"/>
          <w:lang w:eastAsia="nl-NL"/>
        </w:rPr>
        <w:t xml:space="preserve">11 </w:t>
      </w:r>
    </w:p>
    <w:p w14:paraId="2E61ACE3" w14:textId="45628D53" w:rsidR="00C8199A" w:rsidRPr="002540CA" w:rsidRDefault="00FA260A" w:rsidP="00390234">
      <w:pPr>
        <w:rPr>
          <w:rFonts w:eastAsia="Times New Roman" w:cs="Times New Roman"/>
          <w:color w:val="000000" w:themeColor="text1"/>
          <w:lang w:eastAsia="nl-NL"/>
        </w:rPr>
      </w:pPr>
      <w:r>
        <w:rPr>
          <w:rFonts w:eastAsia="Times New Roman" w:cs="Times New Roman"/>
          <w:color w:val="000000" w:themeColor="text1"/>
          <w:lang w:eastAsia="nl-NL"/>
        </w:rPr>
        <w:t>i</w:t>
      </w:r>
      <w:r w:rsidR="00C8199A" w:rsidRPr="00815B0C">
        <w:rPr>
          <w:rFonts w:eastAsia="Times New Roman" w:cs="Times New Roman"/>
          <w:color w:val="000000" w:themeColor="text1"/>
          <w:lang w:eastAsia="nl-NL"/>
        </w:rPr>
        <w:t>tems</w:t>
      </w:r>
      <w:r w:rsidR="0098681F">
        <w:rPr>
          <w:rFonts w:eastAsia="Times New Roman" w:cs="Times New Roman"/>
          <w:color w:val="000000" w:themeColor="text1"/>
          <w:lang w:eastAsia="nl-NL"/>
        </w:rPr>
        <w:t>, based on the</w:t>
      </w:r>
      <w:r w:rsidR="005B4DF8">
        <w:rPr>
          <w:rFonts w:eastAsia="Times New Roman" w:cs="Times New Roman"/>
          <w:color w:val="000000" w:themeColor="text1"/>
          <w:lang w:eastAsia="nl-NL"/>
        </w:rPr>
        <w:t xml:space="preserve"> loneliness</w:t>
      </w:r>
      <w:r w:rsidR="0098681F">
        <w:rPr>
          <w:rFonts w:eastAsia="Times New Roman" w:cs="Times New Roman"/>
          <w:color w:val="000000" w:themeColor="text1"/>
          <w:lang w:eastAsia="nl-NL"/>
        </w:rPr>
        <w:t xml:space="preserve"> </w:t>
      </w:r>
      <w:r w:rsidR="00C8199A" w:rsidRPr="00815B0C">
        <w:rPr>
          <w:rFonts w:eastAsia="Times New Roman" w:cs="Times New Roman"/>
          <w:lang w:eastAsia="nl-NL"/>
        </w:rPr>
        <w:t xml:space="preserve">scale </w:t>
      </w:r>
      <w:r w:rsidR="00371931">
        <w:rPr>
          <w:rFonts w:eastAsia="Times New Roman" w:cs="Times New Roman"/>
          <w:lang w:eastAsia="nl-NL"/>
        </w:rPr>
        <w:t xml:space="preserve">of </w:t>
      </w:r>
      <w:r w:rsidR="0098681F" w:rsidRPr="0098681F">
        <w:rPr>
          <w:rFonts w:eastAsia="Times New Roman" w:cs="Times New Roman"/>
          <w:lang w:eastAsia="nl-NL"/>
        </w:rPr>
        <w:t>Jong</w:t>
      </w:r>
      <w:r w:rsidR="00872C13">
        <w:rPr>
          <w:rFonts w:eastAsia="Times New Roman" w:cs="Times New Roman"/>
          <w:lang w:eastAsia="nl-NL"/>
        </w:rPr>
        <w:t>-</w:t>
      </w:r>
      <w:r w:rsidR="0098681F" w:rsidRPr="0098681F">
        <w:rPr>
          <w:rFonts w:eastAsia="Times New Roman" w:cs="Times New Roman"/>
          <w:lang w:eastAsia="nl-NL"/>
        </w:rPr>
        <w:t xml:space="preserve">Gierveld </w:t>
      </w:r>
      <w:r w:rsidR="00872C13">
        <w:rPr>
          <w:rFonts w:eastAsia="Times New Roman" w:cs="Times New Roman"/>
          <w:lang w:eastAsia="nl-NL"/>
        </w:rPr>
        <w:t xml:space="preserve">and Tilburg </w:t>
      </w:r>
      <w:r w:rsidR="0098681F" w:rsidRPr="0098681F">
        <w:rPr>
          <w:rFonts w:eastAsia="Times New Roman" w:cs="Times New Roman"/>
          <w:lang w:eastAsia="nl-NL"/>
        </w:rPr>
        <w:t>(199</w:t>
      </w:r>
      <w:r w:rsidR="0098681F" w:rsidRPr="00625B22">
        <w:rPr>
          <w:rFonts w:eastAsia="Times New Roman" w:cs="Times New Roman"/>
          <w:lang w:eastAsia="nl-NL"/>
        </w:rPr>
        <w:t xml:space="preserve">9). </w:t>
      </w:r>
      <w:r w:rsidR="002E5FA4">
        <w:rPr>
          <w:rFonts w:eastAsia="Times New Roman" w:cs="Times New Roman"/>
          <w:lang w:eastAsia="nl-NL"/>
        </w:rPr>
        <w:t>The scale consists for example of the item</w:t>
      </w:r>
      <w:r w:rsidR="00C8199A" w:rsidRPr="00815B0C">
        <w:rPr>
          <w:rFonts w:eastAsia="Times New Roman" w:cs="Times New Roman"/>
          <w:lang w:eastAsia="nl-NL"/>
        </w:rPr>
        <w:t xml:space="preserve"> ‘There are plenty of people I can fall back on in case of trouble’</w:t>
      </w:r>
      <w:r w:rsidR="00C8199A" w:rsidRPr="002540CA">
        <w:rPr>
          <w:rFonts w:eastAsia="Times New Roman" w:cs="Times New Roman"/>
          <w:color w:val="000000" w:themeColor="text1"/>
          <w:lang w:eastAsia="nl-NL"/>
        </w:rPr>
        <w:t xml:space="preserve">. Response categories ranged from (1) ‘yes’ to (3) ‘no’. </w:t>
      </w:r>
      <w:r w:rsidR="001115D0" w:rsidRPr="002540CA">
        <w:rPr>
          <w:rFonts w:eastAsia="Times New Roman" w:cs="Times New Roman"/>
          <w:color w:val="000000" w:themeColor="text1"/>
          <w:lang w:eastAsia="nl-NL"/>
        </w:rPr>
        <w:t xml:space="preserve">Dichotomous variables </w:t>
      </w:r>
      <w:r w:rsidR="002540CA" w:rsidRPr="002540CA">
        <w:rPr>
          <w:rFonts w:eastAsia="Times New Roman" w:cs="Times New Roman"/>
          <w:color w:val="000000" w:themeColor="text1"/>
          <w:lang w:eastAsia="nl-NL"/>
        </w:rPr>
        <w:t>have</w:t>
      </w:r>
      <w:r w:rsidR="001115D0" w:rsidRPr="002540CA">
        <w:rPr>
          <w:rFonts w:eastAsia="Times New Roman" w:cs="Times New Roman"/>
          <w:color w:val="000000" w:themeColor="text1"/>
          <w:lang w:eastAsia="nl-NL"/>
        </w:rPr>
        <w:t xml:space="preserve"> been</w:t>
      </w:r>
      <w:r w:rsidR="002540CA" w:rsidRPr="002540CA">
        <w:rPr>
          <w:rFonts w:eastAsia="Times New Roman" w:cs="Times New Roman"/>
          <w:color w:val="000000" w:themeColor="text1"/>
          <w:lang w:eastAsia="nl-NL"/>
        </w:rPr>
        <w:t xml:space="preserve"> created,</w:t>
      </w:r>
      <w:r w:rsidR="001115D0" w:rsidRPr="002540CA">
        <w:rPr>
          <w:rFonts w:eastAsia="Times New Roman" w:cs="Times New Roman"/>
          <w:color w:val="000000" w:themeColor="text1"/>
          <w:lang w:eastAsia="nl-NL"/>
        </w:rPr>
        <w:t xml:space="preserve"> (0) ‘</w:t>
      </w:r>
      <w:r w:rsidR="002E5FA4" w:rsidRPr="002540CA">
        <w:rPr>
          <w:rFonts w:eastAsia="Times New Roman" w:cs="Times New Roman"/>
          <w:color w:val="000000" w:themeColor="text1"/>
          <w:lang w:eastAsia="nl-NL"/>
        </w:rPr>
        <w:t>no to little social support</w:t>
      </w:r>
      <w:r w:rsidR="001115D0" w:rsidRPr="002540CA">
        <w:rPr>
          <w:rFonts w:eastAsia="Times New Roman" w:cs="Times New Roman"/>
          <w:color w:val="000000" w:themeColor="text1"/>
          <w:lang w:eastAsia="nl-NL"/>
        </w:rPr>
        <w:t>’</w:t>
      </w:r>
      <w:r w:rsidR="002E5FA4" w:rsidRPr="002540CA">
        <w:rPr>
          <w:rFonts w:eastAsia="Times New Roman" w:cs="Times New Roman"/>
          <w:color w:val="000000" w:themeColor="text1"/>
          <w:lang w:eastAsia="nl-NL"/>
        </w:rPr>
        <w:t xml:space="preserve"> and </w:t>
      </w:r>
      <w:r w:rsidR="001115D0" w:rsidRPr="002540CA">
        <w:rPr>
          <w:rFonts w:eastAsia="Times New Roman" w:cs="Times New Roman"/>
          <w:color w:val="000000" w:themeColor="text1"/>
          <w:lang w:eastAsia="nl-NL"/>
        </w:rPr>
        <w:t>(1) ‘social support’. A sum score has been made</w:t>
      </w:r>
      <w:r w:rsidR="001341BC">
        <w:rPr>
          <w:rFonts w:eastAsia="Times New Roman" w:cs="Times New Roman"/>
          <w:color w:val="000000" w:themeColor="text1"/>
          <w:lang w:eastAsia="nl-NL"/>
        </w:rPr>
        <w:t>.</w:t>
      </w:r>
      <w:r w:rsidR="001341BC" w:rsidRPr="00050390">
        <w:rPr>
          <w:rFonts w:eastAsia="Times New Roman" w:cs="Times New Roman"/>
          <w:lang w:eastAsia="nl-NL"/>
        </w:rPr>
        <w:t xml:space="preserve"> </w:t>
      </w:r>
      <w:r w:rsidR="00625B22" w:rsidRPr="002540CA">
        <w:rPr>
          <w:rFonts w:eastAsia="Times New Roman" w:cs="Times New Roman"/>
          <w:color w:val="000000" w:themeColor="text1"/>
          <w:lang w:eastAsia="nl-NL"/>
        </w:rPr>
        <w:t>A higher score means more social support</w:t>
      </w:r>
      <w:r w:rsidR="00625B22" w:rsidRPr="00014701">
        <w:t xml:space="preserve">.  </w:t>
      </w:r>
      <w:r w:rsidR="009214BA" w:rsidRPr="00014701">
        <w:t xml:space="preserve">In this study, </w:t>
      </w:r>
      <w:r w:rsidR="001341BC" w:rsidRPr="00014701">
        <w:t>Cronbach’s α = .8</w:t>
      </w:r>
      <w:r w:rsidR="00050390" w:rsidRPr="00014701">
        <w:t>73</w:t>
      </w:r>
      <w:r w:rsidR="001115D0" w:rsidRPr="00014701">
        <w:t xml:space="preserve">. </w:t>
      </w:r>
    </w:p>
    <w:p w14:paraId="7680EAEF" w14:textId="51AA2452" w:rsidR="00390234" w:rsidRDefault="00384A72" w:rsidP="00390234">
      <w:pPr>
        <w:ind w:left="720"/>
        <w:contextualSpacing/>
        <w:rPr>
          <w:rFonts w:eastAsia="Times New Roman" w:cs="Times New Roman"/>
          <w:color w:val="000000" w:themeColor="text1"/>
          <w:lang w:eastAsia="nl-NL"/>
        </w:rPr>
      </w:pPr>
      <w:r w:rsidRPr="00967F36">
        <w:rPr>
          <w:rFonts w:eastAsia="Times New Roman" w:cs="Times New Roman"/>
          <w:b/>
          <w:bCs/>
          <w:color w:val="000000" w:themeColor="text1"/>
          <w:lang w:eastAsia="nl-NL"/>
        </w:rPr>
        <w:t>Soci</w:t>
      </w:r>
      <w:r w:rsidR="0052226C">
        <w:rPr>
          <w:rFonts w:eastAsia="Times New Roman" w:cs="Times New Roman"/>
          <w:b/>
          <w:bCs/>
          <w:color w:val="000000" w:themeColor="text1"/>
          <w:lang w:eastAsia="nl-NL"/>
        </w:rPr>
        <w:t>o</w:t>
      </w:r>
      <w:r w:rsidRPr="00967F36">
        <w:rPr>
          <w:rFonts w:eastAsia="Times New Roman" w:cs="Times New Roman"/>
          <w:b/>
          <w:bCs/>
          <w:color w:val="000000" w:themeColor="text1"/>
          <w:lang w:eastAsia="nl-NL"/>
        </w:rPr>
        <w:t xml:space="preserve">economic </w:t>
      </w:r>
      <w:r w:rsidR="0052226C">
        <w:rPr>
          <w:rFonts w:eastAsia="Times New Roman" w:cs="Times New Roman"/>
          <w:b/>
          <w:bCs/>
          <w:color w:val="000000" w:themeColor="text1"/>
          <w:lang w:eastAsia="nl-NL"/>
        </w:rPr>
        <w:t>p</w:t>
      </w:r>
      <w:r w:rsidR="00FE381D">
        <w:rPr>
          <w:rFonts w:eastAsia="Times New Roman" w:cs="Times New Roman"/>
          <w:b/>
          <w:bCs/>
          <w:color w:val="000000" w:themeColor="text1"/>
          <w:lang w:eastAsia="nl-NL"/>
        </w:rPr>
        <w:t xml:space="preserve">osition </w:t>
      </w:r>
      <w:r w:rsidRPr="00967F36">
        <w:rPr>
          <w:rFonts w:eastAsia="Times New Roman" w:cs="Times New Roman"/>
          <w:b/>
          <w:bCs/>
          <w:color w:val="000000" w:themeColor="text1"/>
          <w:lang w:eastAsia="nl-NL"/>
        </w:rPr>
        <w:t>(SE</w:t>
      </w:r>
      <w:r w:rsidR="00FE381D">
        <w:rPr>
          <w:rFonts w:eastAsia="Times New Roman" w:cs="Times New Roman"/>
          <w:b/>
          <w:bCs/>
          <w:color w:val="000000" w:themeColor="text1"/>
          <w:lang w:eastAsia="nl-NL"/>
        </w:rPr>
        <w:t>P</w:t>
      </w:r>
      <w:r w:rsidRPr="00967F36">
        <w:rPr>
          <w:rFonts w:eastAsia="Times New Roman" w:cs="Times New Roman"/>
          <w:b/>
          <w:bCs/>
          <w:color w:val="000000" w:themeColor="text1"/>
          <w:lang w:eastAsia="nl-NL"/>
        </w:rPr>
        <w:t>)</w:t>
      </w:r>
      <w:r w:rsidR="00815B0C" w:rsidRPr="00967F36">
        <w:rPr>
          <w:rFonts w:eastAsia="Times New Roman" w:cs="Times New Roman"/>
          <w:b/>
          <w:bCs/>
          <w:color w:val="000000" w:themeColor="text1"/>
          <w:lang w:eastAsia="nl-NL"/>
        </w:rPr>
        <w:t xml:space="preserve">. </w:t>
      </w:r>
      <w:r w:rsidR="00625B22">
        <w:rPr>
          <w:rFonts w:eastAsia="Times New Roman" w:cs="Times New Roman"/>
          <w:color w:val="000000" w:themeColor="text1"/>
          <w:lang w:eastAsia="nl-NL"/>
        </w:rPr>
        <w:t xml:space="preserve">Another independent variable </w:t>
      </w:r>
      <w:r w:rsidR="00732972" w:rsidRPr="00967F36">
        <w:rPr>
          <w:rFonts w:eastAsia="Times New Roman" w:cs="Times New Roman"/>
          <w:color w:val="000000" w:themeColor="text1"/>
          <w:lang w:eastAsia="nl-NL"/>
        </w:rPr>
        <w:t xml:space="preserve">is </w:t>
      </w:r>
      <w:r w:rsidRPr="00DB3B09">
        <w:rPr>
          <w:rFonts w:eastAsia="Times New Roman" w:cs="Times New Roman"/>
          <w:lang w:eastAsia="nl-NL"/>
        </w:rPr>
        <w:t>SE</w:t>
      </w:r>
      <w:r w:rsidR="00FE381D" w:rsidRPr="00DB3B09">
        <w:rPr>
          <w:rFonts w:eastAsia="Times New Roman" w:cs="Times New Roman"/>
          <w:lang w:eastAsia="nl-NL"/>
        </w:rPr>
        <w:t>P</w:t>
      </w:r>
      <w:r w:rsidR="00390234">
        <w:rPr>
          <w:rFonts w:eastAsia="Times New Roman" w:cs="Times New Roman"/>
          <w:lang w:eastAsia="nl-NL"/>
        </w:rPr>
        <w:t xml:space="preserve">. </w:t>
      </w:r>
      <w:r w:rsidR="00732972" w:rsidRPr="00967F36">
        <w:rPr>
          <w:rFonts w:eastAsia="Times New Roman" w:cs="Times New Roman"/>
          <w:color w:val="000000" w:themeColor="text1"/>
          <w:lang w:eastAsia="nl-NL"/>
        </w:rPr>
        <w:t xml:space="preserve">In this survey, </w:t>
      </w:r>
    </w:p>
    <w:p w14:paraId="03C7D58F" w14:textId="2E0DFD71" w:rsidR="00815B0C" w:rsidRPr="00390234" w:rsidRDefault="00967F36" w:rsidP="00390234">
      <w:pPr>
        <w:contextualSpacing/>
        <w:rPr>
          <w:rFonts w:eastAsia="Times New Roman" w:cs="Times New Roman"/>
          <w:color w:val="000000" w:themeColor="text1"/>
          <w:lang w:eastAsia="nl-NL"/>
        </w:rPr>
      </w:pPr>
      <w:r w:rsidRPr="00967F36">
        <w:rPr>
          <w:rFonts w:eastAsia="Times New Roman" w:cs="Times New Roman"/>
          <w:color w:val="000000" w:themeColor="text1"/>
          <w:lang w:eastAsia="nl-NL"/>
        </w:rPr>
        <w:t>SE</w:t>
      </w:r>
      <w:r w:rsidR="00FE381D">
        <w:rPr>
          <w:rFonts w:eastAsia="Times New Roman" w:cs="Times New Roman"/>
          <w:color w:val="000000" w:themeColor="text1"/>
          <w:lang w:eastAsia="nl-NL"/>
        </w:rPr>
        <w:t>P</w:t>
      </w:r>
      <w:r w:rsidRPr="00967F36">
        <w:rPr>
          <w:rFonts w:eastAsia="Times New Roman" w:cs="Times New Roman"/>
          <w:color w:val="000000" w:themeColor="text1"/>
          <w:lang w:eastAsia="nl-NL"/>
        </w:rPr>
        <w:t xml:space="preserve"> </w:t>
      </w:r>
      <w:r w:rsidR="009D668E">
        <w:rPr>
          <w:rFonts w:eastAsia="Times New Roman" w:cs="Times New Roman"/>
          <w:color w:val="000000" w:themeColor="text1"/>
          <w:lang w:eastAsia="nl-NL"/>
        </w:rPr>
        <w:t xml:space="preserve">was </w:t>
      </w:r>
      <w:r w:rsidRPr="00967F36">
        <w:rPr>
          <w:rFonts w:eastAsia="Times New Roman" w:cs="Times New Roman"/>
          <w:color w:val="000000" w:themeColor="text1"/>
          <w:lang w:eastAsia="nl-NL"/>
        </w:rPr>
        <w:t xml:space="preserve">measured with </w:t>
      </w:r>
      <w:r w:rsidR="00732972" w:rsidRPr="00967F36">
        <w:rPr>
          <w:rFonts w:eastAsia="Times New Roman" w:cs="Times New Roman"/>
          <w:color w:val="000000" w:themeColor="text1"/>
          <w:lang w:eastAsia="nl-NL"/>
        </w:rPr>
        <w:t xml:space="preserve">education </w:t>
      </w:r>
      <w:r w:rsidRPr="00967F36">
        <w:rPr>
          <w:rFonts w:eastAsia="Times New Roman" w:cs="Times New Roman"/>
          <w:color w:val="000000" w:themeColor="text1"/>
          <w:lang w:eastAsia="nl-NL"/>
        </w:rPr>
        <w:t xml:space="preserve">level; </w:t>
      </w:r>
      <w:r w:rsidR="00732972" w:rsidRPr="00967F36">
        <w:rPr>
          <w:rFonts w:eastAsia="Times New Roman" w:cs="Times New Roman"/>
          <w:color w:val="000000" w:themeColor="text1"/>
          <w:lang w:eastAsia="nl-NL"/>
        </w:rPr>
        <w:t>‘</w:t>
      </w:r>
      <w:r w:rsidR="00815B0C" w:rsidRPr="00967F36">
        <w:rPr>
          <w:rFonts w:eastAsia="Times New Roman" w:cs="Times New Roman"/>
          <w:color w:val="000000" w:themeColor="text1"/>
          <w:lang w:eastAsia="nl-NL"/>
        </w:rPr>
        <w:t xml:space="preserve">What is your highest completed education?’. Response categories </w:t>
      </w:r>
      <w:r w:rsidR="00BC09AF" w:rsidRPr="00967F36">
        <w:rPr>
          <w:rFonts w:eastAsia="Times New Roman" w:cs="Times New Roman"/>
          <w:color w:val="000000" w:themeColor="text1"/>
          <w:lang w:eastAsia="nl-NL"/>
        </w:rPr>
        <w:t>range</w:t>
      </w:r>
      <w:r w:rsidR="00815B0C" w:rsidRPr="00967F36">
        <w:rPr>
          <w:rFonts w:eastAsia="Times New Roman" w:cs="Times New Roman"/>
          <w:color w:val="000000" w:themeColor="text1"/>
          <w:lang w:eastAsia="nl-NL"/>
        </w:rPr>
        <w:t xml:space="preserve"> from (1) ‘no completed education’ to (8) ‘science education completed’. </w:t>
      </w:r>
      <w:r w:rsidR="009E1CE8">
        <w:rPr>
          <w:rFonts w:eastAsia="Times New Roman" w:cs="Times New Roman"/>
          <w:color w:val="000000" w:themeColor="text1"/>
          <w:lang w:eastAsia="nl-NL"/>
        </w:rPr>
        <w:t>This has been changed into 3 categories (1) ‘</w:t>
      </w:r>
      <w:r w:rsidR="003C1794">
        <w:rPr>
          <w:rFonts w:eastAsia="Times New Roman" w:cs="Times New Roman"/>
          <w:color w:val="000000" w:themeColor="text1"/>
          <w:lang w:eastAsia="nl-NL"/>
        </w:rPr>
        <w:t xml:space="preserve">Low = </w:t>
      </w:r>
      <w:r w:rsidR="009E1CE8" w:rsidRPr="009E1CE8">
        <w:rPr>
          <w:rFonts w:eastAsia="Times New Roman" w:cs="Times New Roman"/>
          <w:color w:val="000000" w:themeColor="text1"/>
          <w:lang w:eastAsia="nl-NL"/>
        </w:rPr>
        <w:t>Geen opleiding, lager onderwijs, lbo, mavo</w:t>
      </w:r>
      <w:r w:rsidR="009E1CE8">
        <w:rPr>
          <w:rFonts w:eastAsia="Times New Roman" w:cs="Times New Roman"/>
          <w:color w:val="000000" w:themeColor="text1"/>
          <w:lang w:eastAsia="nl-NL"/>
        </w:rPr>
        <w:t>’ (2) ‘</w:t>
      </w:r>
      <w:r w:rsidR="003C1794">
        <w:rPr>
          <w:rFonts w:eastAsia="Times New Roman" w:cs="Times New Roman"/>
          <w:color w:val="000000" w:themeColor="text1"/>
          <w:lang w:eastAsia="nl-NL"/>
        </w:rPr>
        <w:t xml:space="preserve">Middle = </w:t>
      </w:r>
      <w:r w:rsidR="009E1CE8" w:rsidRPr="009E1CE8">
        <w:rPr>
          <w:rFonts w:eastAsia="Times New Roman" w:cs="Times New Roman"/>
          <w:color w:val="000000" w:themeColor="text1"/>
          <w:lang w:eastAsia="nl-NL"/>
        </w:rPr>
        <w:t>Mbo, havo, vwo</w:t>
      </w:r>
      <w:r w:rsidR="009E1CE8">
        <w:rPr>
          <w:rFonts w:eastAsia="Times New Roman" w:cs="Times New Roman"/>
          <w:color w:val="000000" w:themeColor="text1"/>
          <w:lang w:eastAsia="nl-NL"/>
        </w:rPr>
        <w:t>’ (3) ‘</w:t>
      </w:r>
      <w:r w:rsidR="003C1794">
        <w:rPr>
          <w:rFonts w:eastAsia="Times New Roman" w:cs="Times New Roman"/>
          <w:color w:val="000000" w:themeColor="text1"/>
          <w:lang w:eastAsia="nl-NL"/>
        </w:rPr>
        <w:t xml:space="preserve">High = </w:t>
      </w:r>
      <w:r w:rsidR="009E1CE8">
        <w:rPr>
          <w:rFonts w:eastAsia="Times New Roman" w:cs="Times New Roman"/>
          <w:color w:val="000000" w:themeColor="text1"/>
          <w:lang w:eastAsia="nl-NL"/>
        </w:rPr>
        <w:t xml:space="preserve">Hbo, wo’. </w:t>
      </w:r>
      <w:r w:rsidR="009E1CE8" w:rsidRPr="00967F36">
        <w:rPr>
          <w:rFonts w:eastAsia="Times New Roman" w:cs="Times New Roman"/>
          <w:color w:val="000000" w:themeColor="text1"/>
          <w:lang w:eastAsia="nl-NL"/>
        </w:rPr>
        <w:t xml:space="preserve">This item follows the Dutch educational system. </w:t>
      </w:r>
      <w:r w:rsidR="00815B0C" w:rsidRPr="00967F36">
        <w:rPr>
          <w:rFonts w:eastAsia="Times New Roman" w:cs="Times New Roman"/>
          <w:color w:val="000000" w:themeColor="text1"/>
          <w:lang w:eastAsia="nl-NL"/>
        </w:rPr>
        <w:t xml:space="preserve">A higher score means </w:t>
      </w:r>
      <w:r w:rsidRPr="00967F36">
        <w:rPr>
          <w:rFonts w:eastAsia="Times New Roman" w:cs="Times New Roman"/>
          <w:color w:val="000000" w:themeColor="text1"/>
          <w:lang w:eastAsia="nl-NL"/>
        </w:rPr>
        <w:t>a higher SE</w:t>
      </w:r>
      <w:r w:rsidR="00FE381D">
        <w:rPr>
          <w:rFonts w:eastAsia="Times New Roman" w:cs="Times New Roman"/>
          <w:color w:val="000000" w:themeColor="text1"/>
          <w:lang w:eastAsia="nl-NL"/>
        </w:rPr>
        <w:t>P</w:t>
      </w:r>
      <w:r w:rsidR="00815B0C" w:rsidRPr="00967F36">
        <w:rPr>
          <w:rFonts w:eastAsia="Times New Roman" w:cs="Times New Roman"/>
          <w:color w:val="000000" w:themeColor="text1"/>
          <w:lang w:eastAsia="nl-NL"/>
        </w:rPr>
        <w:t xml:space="preserve">. </w:t>
      </w:r>
    </w:p>
    <w:p w14:paraId="5B28581A" w14:textId="27364267" w:rsidR="00314229" w:rsidRDefault="00815B0C" w:rsidP="00B43F02">
      <w:pPr>
        <w:ind w:left="708"/>
        <w:rPr>
          <w:rFonts w:eastAsia="Times New Roman" w:cs="Times New Roman"/>
          <w:lang w:val="en-US" w:eastAsia="nl-NL"/>
        </w:rPr>
      </w:pPr>
      <w:r w:rsidRPr="00815B0C">
        <w:rPr>
          <w:rFonts w:eastAsia="Times New Roman" w:cs="Times New Roman"/>
          <w:b/>
          <w:bCs/>
          <w:lang w:eastAsia="nl-NL"/>
        </w:rPr>
        <w:t>Covariates</w:t>
      </w:r>
      <w:r w:rsidRPr="00815B0C">
        <w:rPr>
          <w:rFonts w:eastAsia="Times New Roman" w:cs="Times New Roman"/>
          <w:lang w:eastAsia="nl-NL"/>
        </w:rPr>
        <w:t xml:space="preserve">: </w:t>
      </w:r>
      <w:r w:rsidR="00FA260A">
        <w:rPr>
          <w:rFonts w:eastAsia="Times New Roman" w:cs="Times New Roman"/>
          <w:lang w:val="en-US" w:eastAsia="nl-NL"/>
        </w:rPr>
        <w:t>Gender,</w:t>
      </w:r>
      <w:r w:rsidR="00732972">
        <w:rPr>
          <w:rFonts w:eastAsia="Times New Roman" w:cs="Times New Roman"/>
          <w:lang w:val="en-US" w:eastAsia="nl-NL"/>
        </w:rPr>
        <w:t xml:space="preserve"> </w:t>
      </w:r>
      <w:r w:rsidR="00050390">
        <w:rPr>
          <w:rFonts w:eastAsia="Times New Roman" w:cs="Times New Roman"/>
          <w:lang w:val="en-US" w:eastAsia="nl-NL"/>
        </w:rPr>
        <w:t>ag</w:t>
      </w:r>
      <w:r w:rsidR="00732972">
        <w:rPr>
          <w:rFonts w:eastAsia="Times New Roman" w:cs="Times New Roman"/>
          <w:lang w:val="en-US" w:eastAsia="nl-NL"/>
        </w:rPr>
        <w:t>e</w:t>
      </w:r>
      <w:r w:rsidR="0052226C">
        <w:rPr>
          <w:rFonts w:eastAsia="Times New Roman" w:cs="Times New Roman"/>
          <w:lang w:val="en-US" w:eastAsia="nl-NL"/>
        </w:rPr>
        <w:t>,</w:t>
      </w:r>
      <w:r w:rsidR="00732972">
        <w:rPr>
          <w:rFonts w:eastAsia="Times New Roman" w:cs="Times New Roman"/>
          <w:lang w:val="en-US" w:eastAsia="nl-NL"/>
        </w:rPr>
        <w:t xml:space="preserve"> </w:t>
      </w:r>
      <w:r w:rsidR="00314229">
        <w:rPr>
          <w:rFonts w:eastAsia="Times New Roman" w:cs="Times New Roman"/>
          <w:lang w:val="en-US" w:eastAsia="nl-NL"/>
        </w:rPr>
        <w:t xml:space="preserve">and </w:t>
      </w:r>
      <w:r w:rsidR="003474BC">
        <w:rPr>
          <w:rFonts w:eastAsia="Times New Roman" w:cs="Times New Roman"/>
          <w:lang w:val="en-US" w:eastAsia="nl-NL"/>
        </w:rPr>
        <w:t>ethnicity</w:t>
      </w:r>
      <w:r w:rsidR="000B4B31">
        <w:rPr>
          <w:rFonts w:eastAsia="Times New Roman" w:cs="Times New Roman"/>
          <w:lang w:val="en-US" w:eastAsia="nl-NL"/>
        </w:rPr>
        <w:t xml:space="preserve"> </w:t>
      </w:r>
      <w:r w:rsidR="009D668E">
        <w:rPr>
          <w:rFonts w:eastAsia="Times New Roman" w:cs="Times New Roman"/>
          <w:lang w:val="en-US" w:eastAsia="nl-NL"/>
        </w:rPr>
        <w:t>were</w:t>
      </w:r>
      <w:r w:rsidRPr="00815B0C">
        <w:rPr>
          <w:rFonts w:eastAsia="Times New Roman" w:cs="Times New Roman"/>
          <w:lang w:val="en-US" w:eastAsia="nl-NL"/>
        </w:rPr>
        <w:t xml:space="preserve"> included as covariates because </w:t>
      </w:r>
    </w:p>
    <w:p w14:paraId="3EA9C022" w14:textId="50EAD6D6" w:rsidR="00F55C4C" w:rsidRDefault="00815B0C" w:rsidP="00815B0C">
      <w:r w:rsidRPr="00815B0C">
        <w:rPr>
          <w:rFonts w:eastAsia="Times New Roman" w:cs="Times New Roman"/>
          <w:lang w:val="en-US" w:eastAsia="nl-NL"/>
        </w:rPr>
        <w:t>earlier research showed tha</w:t>
      </w:r>
      <w:r w:rsidR="00732972">
        <w:rPr>
          <w:rFonts w:eastAsia="Times New Roman" w:cs="Times New Roman"/>
          <w:lang w:val="en-US" w:eastAsia="nl-NL"/>
        </w:rPr>
        <w:t>t these factors</w:t>
      </w:r>
      <w:r w:rsidR="00CE7F35">
        <w:rPr>
          <w:rFonts w:eastAsia="Times New Roman" w:cs="Times New Roman"/>
          <w:lang w:val="en-US" w:eastAsia="nl-NL"/>
        </w:rPr>
        <w:t xml:space="preserve"> could</w:t>
      </w:r>
      <w:r w:rsidR="00AC33F4">
        <w:rPr>
          <w:rFonts w:eastAsia="Times New Roman" w:cs="Times New Roman"/>
          <w:lang w:val="en-US" w:eastAsia="nl-NL"/>
        </w:rPr>
        <w:t xml:space="preserve"> </w:t>
      </w:r>
      <w:r w:rsidR="005D6117">
        <w:rPr>
          <w:rFonts w:eastAsia="Times New Roman" w:cs="Times New Roman"/>
          <w:lang w:val="en-US" w:eastAsia="nl-NL"/>
        </w:rPr>
        <w:t>influence</w:t>
      </w:r>
      <w:r w:rsidR="00AC33F4">
        <w:rPr>
          <w:rFonts w:eastAsia="Times New Roman" w:cs="Times New Roman"/>
          <w:lang w:val="en-US" w:eastAsia="nl-NL"/>
        </w:rPr>
        <w:t xml:space="preserve"> </w:t>
      </w:r>
      <w:r w:rsidR="00CE7F35" w:rsidRPr="005D6117">
        <w:rPr>
          <w:rFonts w:eastAsia="Times New Roman" w:cs="Times New Roman"/>
          <w:lang w:val="en-US" w:eastAsia="nl-NL"/>
        </w:rPr>
        <w:t xml:space="preserve">coping with stress </w:t>
      </w:r>
      <w:r w:rsidR="00A517C3">
        <w:t>(Ptacek et al., 1994)</w:t>
      </w:r>
      <w:r w:rsidR="00540BD1">
        <w:rPr>
          <w:rFonts w:eastAsia="Times New Roman" w:cs="Times New Roman"/>
          <w:lang w:val="en-US" w:eastAsia="nl-NL"/>
        </w:rPr>
        <w:t xml:space="preserve">. </w:t>
      </w:r>
      <w:r w:rsidR="001874BB" w:rsidRPr="00214E4F">
        <w:t>See appendix C for the questionnaire</w:t>
      </w:r>
      <w:r w:rsidR="00AF6F9E" w:rsidRPr="00214E4F">
        <w:t xml:space="preserve"> of all used variables. </w:t>
      </w:r>
    </w:p>
    <w:p w14:paraId="243A2916" w14:textId="77777777" w:rsidR="00AF6F9E" w:rsidRPr="00F55C4C" w:rsidRDefault="00AF6F9E" w:rsidP="00815B0C"/>
    <w:p w14:paraId="374FFD30" w14:textId="48E5A53C" w:rsidR="00815B0C" w:rsidRPr="00815B0C" w:rsidRDefault="00815B0C" w:rsidP="00815B0C">
      <w:pPr>
        <w:rPr>
          <w:rFonts w:eastAsia="Times New Roman" w:cs="Times New Roman"/>
          <w:b/>
          <w:bCs/>
          <w:lang w:eastAsia="nl-NL"/>
        </w:rPr>
      </w:pPr>
      <w:r w:rsidRPr="00815B0C">
        <w:rPr>
          <w:rFonts w:eastAsia="Times New Roman" w:cs="Times New Roman"/>
          <w:b/>
          <w:bCs/>
          <w:lang w:eastAsia="nl-NL"/>
        </w:rPr>
        <w:t xml:space="preserve">Analyses </w:t>
      </w:r>
    </w:p>
    <w:p w14:paraId="26134ADF" w14:textId="49646F60" w:rsidR="005D6117" w:rsidRPr="001F469D" w:rsidRDefault="00C11C2C" w:rsidP="001F469D">
      <w:pPr>
        <w:ind w:firstLine="708"/>
      </w:pPr>
      <w:r>
        <w:rPr>
          <w:rFonts w:eastAsia="Times New Roman" w:cs="Times New Roman"/>
          <w:color w:val="000000" w:themeColor="text1"/>
          <w:lang w:eastAsia="nl-NL"/>
        </w:rPr>
        <w:t>Separate</w:t>
      </w:r>
      <w:r w:rsidR="00815B0C" w:rsidRPr="00B43F02">
        <w:rPr>
          <w:rFonts w:eastAsia="Times New Roman" w:cs="Times New Roman"/>
          <w:color w:val="000000" w:themeColor="text1"/>
          <w:lang w:eastAsia="nl-NL"/>
        </w:rPr>
        <w:t xml:space="preserve"> analyses </w:t>
      </w:r>
      <w:r w:rsidR="00600930">
        <w:rPr>
          <w:rFonts w:eastAsia="Times New Roman" w:cs="Times New Roman"/>
          <w:color w:val="000000" w:themeColor="text1"/>
          <w:lang w:eastAsia="nl-NL"/>
        </w:rPr>
        <w:t xml:space="preserve">were </w:t>
      </w:r>
      <w:r w:rsidR="00815B0C" w:rsidRPr="00B43F02">
        <w:rPr>
          <w:rFonts w:eastAsia="Times New Roman" w:cs="Times New Roman"/>
          <w:color w:val="000000" w:themeColor="text1"/>
          <w:lang w:eastAsia="nl-NL"/>
        </w:rPr>
        <w:t xml:space="preserve">conducted using IBM SPSS Statistics 26. </w:t>
      </w:r>
      <w:r w:rsidR="00B77373">
        <w:rPr>
          <w:rFonts w:eastAsia="Times New Roman" w:cs="Times New Roman"/>
          <w:color w:val="000000" w:themeColor="text1"/>
          <w:lang w:eastAsia="nl-NL"/>
        </w:rPr>
        <w:t xml:space="preserve">First, to test </w:t>
      </w:r>
      <w:r w:rsidR="003A3755">
        <w:rPr>
          <w:rFonts w:eastAsia="Times New Roman" w:cs="Times New Roman"/>
          <w:color w:val="000000" w:themeColor="text1"/>
          <w:lang w:eastAsia="nl-NL"/>
        </w:rPr>
        <w:t xml:space="preserve">hypothesis </w:t>
      </w:r>
      <w:r w:rsidR="00014701">
        <w:rPr>
          <w:rFonts w:eastAsia="Times New Roman" w:cs="Times New Roman"/>
          <w:color w:val="000000" w:themeColor="text1"/>
          <w:lang w:eastAsia="nl-NL"/>
        </w:rPr>
        <w:t>H1</w:t>
      </w:r>
      <w:r w:rsidR="003A3755">
        <w:rPr>
          <w:rFonts w:eastAsia="Times New Roman" w:cs="Times New Roman"/>
          <w:color w:val="000000" w:themeColor="text1"/>
          <w:lang w:eastAsia="nl-NL"/>
        </w:rPr>
        <w:t>,</w:t>
      </w:r>
      <w:r w:rsidR="00B77373">
        <w:rPr>
          <w:rFonts w:eastAsia="Times New Roman" w:cs="Times New Roman"/>
          <w:color w:val="000000" w:themeColor="text1"/>
          <w:lang w:eastAsia="nl-NL"/>
        </w:rPr>
        <w:t xml:space="preserve"> a</w:t>
      </w:r>
      <w:r w:rsidR="00540BD1">
        <w:rPr>
          <w:rFonts w:eastAsia="Times New Roman" w:cs="Times New Roman"/>
          <w:color w:val="000000" w:themeColor="text1"/>
          <w:lang w:eastAsia="nl-NL"/>
        </w:rPr>
        <w:t xml:space="preserve"> multiple</w:t>
      </w:r>
      <w:r w:rsidR="00B77373">
        <w:rPr>
          <w:rFonts w:eastAsia="Times New Roman" w:cs="Times New Roman"/>
          <w:color w:val="000000" w:themeColor="text1"/>
          <w:lang w:eastAsia="nl-NL"/>
        </w:rPr>
        <w:t xml:space="preserve"> regression analys</w:t>
      </w:r>
      <w:r w:rsidR="005F626C">
        <w:rPr>
          <w:rFonts w:eastAsia="Times New Roman" w:cs="Times New Roman"/>
          <w:color w:val="000000" w:themeColor="text1"/>
          <w:lang w:eastAsia="nl-NL"/>
        </w:rPr>
        <w:t>i</w:t>
      </w:r>
      <w:r w:rsidR="00B77373">
        <w:rPr>
          <w:rFonts w:eastAsia="Times New Roman" w:cs="Times New Roman"/>
          <w:color w:val="000000" w:themeColor="text1"/>
          <w:lang w:eastAsia="nl-NL"/>
        </w:rPr>
        <w:t xml:space="preserve">s has been conducted. </w:t>
      </w:r>
      <w:r w:rsidR="00B77373" w:rsidRPr="00B43F02">
        <w:rPr>
          <w:rFonts w:eastAsia="Times New Roman" w:cs="Times New Roman"/>
          <w:color w:val="000000" w:themeColor="text1"/>
          <w:lang w:eastAsia="nl-NL"/>
        </w:rPr>
        <w:t xml:space="preserve">To test </w:t>
      </w:r>
      <w:r w:rsidR="00B77373">
        <w:rPr>
          <w:rFonts w:eastAsia="Times New Roman" w:cs="Times New Roman"/>
          <w:color w:val="000000" w:themeColor="text1"/>
          <w:lang w:eastAsia="nl-NL"/>
        </w:rPr>
        <w:t xml:space="preserve">the </w:t>
      </w:r>
      <w:r w:rsidR="00B77373" w:rsidRPr="00B43F02">
        <w:rPr>
          <w:rFonts w:eastAsia="Times New Roman" w:cs="Times New Roman"/>
          <w:color w:val="000000" w:themeColor="text1"/>
          <w:lang w:eastAsia="nl-NL"/>
        </w:rPr>
        <w:t>media</w:t>
      </w:r>
      <w:r w:rsidR="00B77373">
        <w:rPr>
          <w:rFonts w:eastAsia="Times New Roman" w:cs="Times New Roman"/>
          <w:color w:val="000000" w:themeColor="text1"/>
          <w:lang w:eastAsia="nl-NL"/>
        </w:rPr>
        <w:t>ting role of</w:t>
      </w:r>
      <w:r w:rsidR="00B77373" w:rsidRPr="00B43F02">
        <w:rPr>
          <w:rFonts w:eastAsia="Times New Roman" w:cs="Times New Roman"/>
          <w:color w:val="000000" w:themeColor="text1"/>
          <w:lang w:eastAsia="nl-NL"/>
        </w:rPr>
        <w:t xml:space="preserve"> perceived control (H2)</w:t>
      </w:r>
      <w:r w:rsidR="00B77373">
        <w:rPr>
          <w:rFonts w:eastAsia="Times New Roman" w:cs="Times New Roman"/>
          <w:color w:val="000000" w:themeColor="text1"/>
          <w:lang w:eastAsia="nl-NL"/>
        </w:rPr>
        <w:t xml:space="preserve"> PROCESS macro</w:t>
      </w:r>
      <w:r w:rsidR="00E92096">
        <w:rPr>
          <w:rFonts w:eastAsia="Times New Roman" w:cs="Times New Roman"/>
          <w:color w:val="000000" w:themeColor="text1"/>
          <w:lang w:eastAsia="nl-NL"/>
        </w:rPr>
        <w:t>, recommended by Hayes (2013)</w:t>
      </w:r>
      <w:r w:rsidR="00436918">
        <w:rPr>
          <w:rFonts w:eastAsia="Times New Roman" w:cs="Times New Roman"/>
          <w:color w:val="000000" w:themeColor="text1"/>
          <w:lang w:eastAsia="nl-NL"/>
        </w:rPr>
        <w:t>,</w:t>
      </w:r>
      <w:r w:rsidR="00B77373">
        <w:rPr>
          <w:rFonts w:eastAsia="Times New Roman" w:cs="Times New Roman"/>
          <w:color w:val="000000" w:themeColor="text1"/>
          <w:lang w:eastAsia="nl-NL"/>
        </w:rPr>
        <w:t xml:space="preserve"> has been used. To test the</w:t>
      </w:r>
      <w:r w:rsidR="00B77373" w:rsidRPr="00B43F02">
        <w:rPr>
          <w:rFonts w:eastAsia="Times New Roman" w:cs="Times New Roman"/>
          <w:color w:val="000000" w:themeColor="text1"/>
          <w:lang w:eastAsia="nl-NL"/>
        </w:rPr>
        <w:t xml:space="preserve"> moderat</w:t>
      </w:r>
      <w:r w:rsidR="00B77373">
        <w:rPr>
          <w:rFonts w:eastAsia="Times New Roman" w:cs="Times New Roman"/>
          <w:color w:val="000000" w:themeColor="text1"/>
          <w:lang w:eastAsia="nl-NL"/>
        </w:rPr>
        <w:t>ing</w:t>
      </w:r>
      <w:r w:rsidR="00B77373" w:rsidRPr="00B43F02">
        <w:rPr>
          <w:rFonts w:eastAsia="Times New Roman" w:cs="Times New Roman"/>
          <w:color w:val="000000" w:themeColor="text1"/>
          <w:lang w:eastAsia="nl-NL"/>
        </w:rPr>
        <w:t xml:space="preserve"> </w:t>
      </w:r>
      <w:r w:rsidR="00B77373">
        <w:rPr>
          <w:rFonts w:eastAsia="Times New Roman" w:cs="Times New Roman"/>
          <w:color w:val="000000" w:themeColor="text1"/>
          <w:lang w:eastAsia="nl-NL"/>
        </w:rPr>
        <w:t>role of</w:t>
      </w:r>
      <w:r w:rsidR="00B77373" w:rsidRPr="00B43F02">
        <w:rPr>
          <w:rFonts w:eastAsia="Times New Roman" w:cs="Times New Roman"/>
          <w:color w:val="000000" w:themeColor="text1"/>
          <w:lang w:eastAsia="nl-NL"/>
        </w:rPr>
        <w:t xml:space="preserve"> social support (H3)</w:t>
      </w:r>
      <w:r w:rsidR="00B77373">
        <w:rPr>
          <w:rFonts w:eastAsia="Times New Roman" w:cs="Times New Roman"/>
          <w:color w:val="000000" w:themeColor="text1"/>
          <w:lang w:eastAsia="nl-NL"/>
        </w:rPr>
        <w:t xml:space="preserve"> interaction effects has been included</w:t>
      </w:r>
      <w:r w:rsidR="00014701">
        <w:rPr>
          <w:rFonts w:eastAsia="Times New Roman" w:cs="Times New Roman"/>
          <w:color w:val="000000" w:themeColor="text1"/>
          <w:lang w:eastAsia="nl-NL"/>
        </w:rPr>
        <w:t xml:space="preserve"> in the regression analysis</w:t>
      </w:r>
      <w:r w:rsidR="00B77373">
        <w:rPr>
          <w:rFonts w:eastAsia="Times New Roman" w:cs="Times New Roman"/>
          <w:color w:val="000000" w:themeColor="text1"/>
          <w:lang w:eastAsia="nl-NL"/>
        </w:rPr>
        <w:t xml:space="preserve"> </w:t>
      </w:r>
      <w:r w:rsidR="00DD6E2D">
        <w:rPr>
          <w:rFonts w:eastAsia="Times New Roman" w:cs="Times New Roman"/>
          <w:color w:val="000000" w:themeColor="text1"/>
          <w:lang w:eastAsia="nl-NL"/>
        </w:rPr>
        <w:t>and the variables have been centered</w:t>
      </w:r>
      <w:r w:rsidR="00B77373">
        <w:rPr>
          <w:rFonts w:eastAsia="Times New Roman" w:cs="Times New Roman"/>
          <w:color w:val="000000" w:themeColor="text1"/>
          <w:lang w:eastAsia="nl-NL"/>
        </w:rPr>
        <w:t xml:space="preserve">. </w:t>
      </w:r>
      <w:r w:rsidR="00924D58">
        <w:rPr>
          <w:rFonts w:eastAsia="Times New Roman" w:cs="Times New Roman"/>
          <w:color w:val="000000" w:themeColor="text1"/>
          <w:lang w:eastAsia="nl-NL"/>
        </w:rPr>
        <w:t>Also,</w:t>
      </w:r>
      <w:r w:rsidR="00B77373">
        <w:rPr>
          <w:rFonts w:eastAsia="Times New Roman" w:cs="Times New Roman"/>
          <w:color w:val="000000" w:themeColor="text1"/>
          <w:lang w:eastAsia="nl-NL"/>
        </w:rPr>
        <w:t xml:space="preserve"> for </w:t>
      </w:r>
      <w:r w:rsidR="003A3755">
        <w:rPr>
          <w:rFonts w:eastAsia="Times New Roman" w:cs="Times New Roman"/>
          <w:color w:val="000000" w:themeColor="text1"/>
          <w:lang w:eastAsia="nl-NL"/>
        </w:rPr>
        <w:t>hypothesis</w:t>
      </w:r>
      <w:r w:rsidR="00B77373">
        <w:rPr>
          <w:rFonts w:eastAsia="Times New Roman" w:cs="Times New Roman"/>
          <w:color w:val="000000" w:themeColor="text1"/>
          <w:lang w:eastAsia="nl-NL"/>
        </w:rPr>
        <w:t xml:space="preserve"> H4a</w:t>
      </w:r>
      <w:r w:rsidR="003A3755">
        <w:rPr>
          <w:rFonts w:eastAsia="Times New Roman" w:cs="Times New Roman"/>
          <w:color w:val="000000" w:themeColor="text1"/>
          <w:lang w:eastAsia="nl-NL"/>
        </w:rPr>
        <w:t xml:space="preserve">, </w:t>
      </w:r>
      <w:r w:rsidR="00B43F02" w:rsidRPr="00B43F02">
        <w:rPr>
          <w:rFonts w:eastAsia="Times New Roman" w:cs="Times New Roman"/>
          <w:color w:val="000000" w:themeColor="text1"/>
          <w:lang w:eastAsia="nl-NL"/>
        </w:rPr>
        <w:t>H4</w:t>
      </w:r>
      <w:r w:rsidR="00B77373">
        <w:rPr>
          <w:rFonts w:eastAsia="Times New Roman" w:cs="Times New Roman"/>
          <w:color w:val="000000" w:themeColor="text1"/>
          <w:lang w:eastAsia="nl-NL"/>
        </w:rPr>
        <w:t>b</w:t>
      </w:r>
      <w:r w:rsidR="003A3755">
        <w:rPr>
          <w:rFonts w:eastAsia="Times New Roman" w:cs="Times New Roman"/>
          <w:color w:val="000000" w:themeColor="text1"/>
          <w:lang w:eastAsia="nl-NL"/>
        </w:rPr>
        <w:t xml:space="preserve">, </w:t>
      </w:r>
      <w:r w:rsidR="00B43F02" w:rsidRPr="00B43F02">
        <w:rPr>
          <w:rFonts w:eastAsia="Times New Roman" w:cs="Times New Roman"/>
          <w:color w:val="000000" w:themeColor="text1"/>
          <w:lang w:eastAsia="nl-NL"/>
        </w:rPr>
        <w:t>H4</w:t>
      </w:r>
      <w:r w:rsidR="00B77373">
        <w:rPr>
          <w:rFonts w:eastAsia="Times New Roman" w:cs="Times New Roman"/>
          <w:color w:val="000000" w:themeColor="text1"/>
          <w:lang w:eastAsia="nl-NL"/>
        </w:rPr>
        <w:t>c</w:t>
      </w:r>
      <w:r w:rsidR="003A3755">
        <w:rPr>
          <w:rFonts w:eastAsia="Times New Roman" w:cs="Times New Roman"/>
          <w:color w:val="000000" w:themeColor="text1"/>
          <w:lang w:eastAsia="nl-NL"/>
        </w:rPr>
        <w:t xml:space="preserve"> </w:t>
      </w:r>
      <w:r w:rsidR="0052226C">
        <w:rPr>
          <w:rFonts w:eastAsia="Times New Roman" w:cs="Times New Roman"/>
          <w:color w:val="000000" w:themeColor="text1"/>
          <w:lang w:eastAsia="nl-NL"/>
        </w:rPr>
        <w:t xml:space="preserve">and </w:t>
      </w:r>
      <w:r w:rsidR="00B43F02" w:rsidRPr="00B43F02">
        <w:rPr>
          <w:rFonts w:eastAsia="Times New Roman" w:cs="Times New Roman"/>
          <w:color w:val="000000" w:themeColor="text1"/>
          <w:lang w:eastAsia="nl-NL"/>
        </w:rPr>
        <w:t>H4</w:t>
      </w:r>
      <w:r w:rsidR="00B77373">
        <w:rPr>
          <w:rFonts w:eastAsia="Times New Roman" w:cs="Times New Roman"/>
          <w:color w:val="000000" w:themeColor="text1"/>
          <w:lang w:eastAsia="nl-NL"/>
        </w:rPr>
        <w:t>d</w:t>
      </w:r>
      <w:r w:rsidR="003A3755">
        <w:rPr>
          <w:rFonts w:eastAsia="Times New Roman" w:cs="Times New Roman"/>
          <w:color w:val="000000" w:themeColor="text1"/>
          <w:lang w:eastAsia="nl-NL"/>
        </w:rPr>
        <w:t xml:space="preserve"> </w:t>
      </w:r>
      <w:r w:rsidR="00D0495D">
        <w:rPr>
          <w:rFonts w:eastAsia="Times New Roman" w:cs="Times New Roman"/>
          <w:color w:val="000000" w:themeColor="text1"/>
          <w:lang w:eastAsia="nl-NL"/>
        </w:rPr>
        <w:t xml:space="preserve">four separate </w:t>
      </w:r>
      <w:r w:rsidR="00B43F02" w:rsidRPr="00B43F02">
        <w:rPr>
          <w:rFonts w:eastAsia="Times New Roman" w:cs="Times New Roman"/>
          <w:color w:val="000000" w:themeColor="text1"/>
          <w:lang w:eastAsia="nl-NL"/>
        </w:rPr>
        <w:t xml:space="preserve">regression </w:t>
      </w:r>
      <w:r w:rsidR="00815B0C" w:rsidRPr="00B43F02">
        <w:rPr>
          <w:rFonts w:eastAsia="Times New Roman" w:cs="Times New Roman"/>
          <w:color w:val="000000" w:themeColor="text1"/>
          <w:lang w:eastAsia="nl-NL"/>
        </w:rPr>
        <w:t>analys</w:t>
      </w:r>
      <w:r w:rsidR="00D0495D">
        <w:rPr>
          <w:rFonts w:eastAsia="Times New Roman" w:cs="Times New Roman"/>
          <w:color w:val="000000" w:themeColor="text1"/>
          <w:lang w:eastAsia="nl-NL"/>
        </w:rPr>
        <w:t>e</w:t>
      </w:r>
      <w:r w:rsidR="00815B0C" w:rsidRPr="00B43F02">
        <w:rPr>
          <w:rFonts w:eastAsia="Times New Roman" w:cs="Times New Roman"/>
          <w:color w:val="000000" w:themeColor="text1"/>
          <w:lang w:eastAsia="nl-NL"/>
        </w:rPr>
        <w:t xml:space="preserve">s </w:t>
      </w:r>
      <w:r w:rsidR="00B77373">
        <w:rPr>
          <w:rFonts w:eastAsia="Times New Roman" w:cs="Times New Roman"/>
          <w:color w:val="000000" w:themeColor="text1"/>
          <w:lang w:eastAsia="nl-NL"/>
        </w:rPr>
        <w:t>ha</w:t>
      </w:r>
      <w:r w:rsidR="0052226C">
        <w:rPr>
          <w:rFonts w:eastAsia="Times New Roman" w:cs="Times New Roman"/>
          <w:color w:val="000000" w:themeColor="text1"/>
          <w:lang w:eastAsia="nl-NL"/>
        </w:rPr>
        <w:t>ve</w:t>
      </w:r>
      <w:r w:rsidR="00B77373">
        <w:rPr>
          <w:rFonts w:eastAsia="Times New Roman" w:cs="Times New Roman"/>
          <w:color w:val="000000" w:themeColor="text1"/>
          <w:lang w:eastAsia="nl-NL"/>
        </w:rPr>
        <w:t xml:space="preserve"> been</w:t>
      </w:r>
      <w:r w:rsidR="00815B0C" w:rsidRPr="00B43F02">
        <w:rPr>
          <w:rFonts w:eastAsia="Times New Roman" w:cs="Times New Roman"/>
          <w:color w:val="000000" w:themeColor="text1"/>
          <w:lang w:eastAsia="nl-NL"/>
        </w:rPr>
        <w:t xml:space="preserve"> applied. </w:t>
      </w:r>
      <w:r w:rsidR="001F469D">
        <w:t>Before testing, the assumptions of multiple regression analyses were checked, and no big violations were found,</w:t>
      </w:r>
      <w:r w:rsidR="001F469D">
        <w:rPr>
          <w:color w:val="FF0000"/>
        </w:rPr>
        <w:t xml:space="preserve"> </w:t>
      </w:r>
      <w:r w:rsidR="001F469D">
        <w:t xml:space="preserve">see appendix A. </w:t>
      </w:r>
    </w:p>
    <w:p w14:paraId="574B6C20" w14:textId="14D6AA2D" w:rsidR="006F65B8" w:rsidRPr="003A0478" w:rsidRDefault="00EB3A48" w:rsidP="003A0478">
      <w:pPr>
        <w:ind w:firstLine="708"/>
        <w:rPr>
          <w:rFonts w:cs="Times New Roman"/>
          <w:color w:val="111111"/>
          <w:shd w:val="clear" w:color="auto" w:fill="FFFFFF"/>
        </w:rPr>
      </w:pPr>
      <w:r>
        <w:rPr>
          <w:rFonts w:eastAsia="Times New Roman" w:cs="Times New Roman"/>
          <w:color w:val="000000" w:themeColor="text1"/>
          <w:lang w:eastAsia="nl-NL"/>
        </w:rPr>
        <w:t>Because of the large sample size, many significant effects ha</w:t>
      </w:r>
      <w:r w:rsidR="005F626C">
        <w:rPr>
          <w:rFonts w:eastAsia="Times New Roman" w:cs="Times New Roman"/>
          <w:color w:val="000000" w:themeColor="text1"/>
          <w:lang w:eastAsia="nl-NL"/>
        </w:rPr>
        <w:t>ve</w:t>
      </w:r>
      <w:r>
        <w:rPr>
          <w:rFonts w:eastAsia="Times New Roman" w:cs="Times New Roman"/>
          <w:color w:val="000000" w:themeColor="text1"/>
          <w:lang w:eastAsia="nl-NL"/>
        </w:rPr>
        <w:t xml:space="preserve"> been found.</w:t>
      </w:r>
      <w:r w:rsidR="00CB75D6">
        <w:rPr>
          <w:rFonts w:eastAsia="Times New Roman" w:cs="Times New Roman"/>
          <w:color w:val="000000" w:themeColor="text1"/>
          <w:lang w:eastAsia="nl-NL"/>
        </w:rPr>
        <w:t xml:space="preserve"> Therefore, </w:t>
      </w:r>
      <w:r>
        <w:rPr>
          <w:rFonts w:eastAsia="Times New Roman" w:cs="Times New Roman"/>
          <w:color w:val="000000" w:themeColor="text1"/>
          <w:lang w:eastAsia="nl-NL"/>
        </w:rPr>
        <w:t xml:space="preserve"> </w:t>
      </w:r>
      <w:r w:rsidR="00CB75D6">
        <w:rPr>
          <w:rFonts w:cs="Times New Roman"/>
        </w:rPr>
        <w:t>t</w:t>
      </w:r>
      <w:r w:rsidR="0052226C">
        <w:rPr>
          <w:rFonts w:cs="Times New Roman"/>
        </w:rPr>
        <w:t>he cut-offs for R-squared</w:t>
      </w:r>
      <w:r w:rsidR="00563ED3">
        <w:rPr>
          <w:rFonts w:cs="Times New Roman"/>
        </w:rPr>
        <w:t xml:space="preserve"> </w:t>
      </w:r>
      <w:r w:rsidR="00563ED3" w:rsidRPr="00563ED3">
        <w:rPr>
          <w:rFonts w:cs="Times New Roman"/>
          <w:i/>
          <w:iCs/>
        </w:rPr>
        <w:t>(R</w:t>
      </w:r>
      <w:r w:rsidR="00563ED3" w:rsidRPr="00563ED3">
        <w:rPr>
          <w:rFonts w:cs="Times New Roman"/>
          <w:i/>
          <w:iCs/>
          <w:vertAlign w:val="superscript"/>
        </w:rPr>
        <w:t>2</w:t>
      </w:r>
      <w:r w:rsidR="00563ED3" w:rsidRPr="00563ED3">
        <w:rPr>
          <w:rFonts w:cs="Times New Roman"/>
          <w:i/>
          <w:iCs/>
        </w:rPr>
        <w:t>)</w:t>
      </w:r>
      <w:r w:rsidR="0052226C">
        <w:rPr>
          <w:rFonts w:cs="Times New Roman"/>
        </w:rPr>
        <w:t>, 0.02 (small), 0.13 (medium) and 0.26 (large) have been used (</w:t>
      </w:r>
      <w:r w:rsidR="00493DFD" w:rsidRPr="00493DFD">
        <w:rPr>
          <w:rFonts w:cs="Times New Roman"/>
          <w:color w:val="111111"/>
          <w:shd w:val="clear" w:color="auto" w:fill="FFFFFF"/>
        </w:rPr>
        <w:t>Cohen</w:t>
      </w:r>
      <w:r w:rsidR="0052226C">
        <w:rPr>
          <w:rFonts w:cs="Times New Roman"/>
          <w:color w:val="111111"/>
          <w:shd w:val="clear" w:color="auto" w:fill="FFFFFF"/>
        </w:rPr>
        <w:t xml:space="preserve">, </w:t>
      </w:r>
      <w:r w:rsidR="00493DFD" w:rsidRPr="00493DFD">
        <w:rPr>
          <w:rFonts w:cs="Times New Roman"/>
          <w:color w:val="111111"/>
          <w:shd w:val="clear" w:color="auto" w:fill="FFFFFF"/>
        </w:rPr>
        <w:t>1992)</w:t>
      </w:r>
      <w:r w:rsidR="0052226C">
        <w:rPr>
          <w:rFonts w:cs="Times New Roman"/>
          <w:color w:val="111111"/>
          <w:shd w:val="clear" w:color="auto" w:fill="FFFFFF"/>
        </w:rPr>
        <w:t xml:space="preserve">. </w:t>
      </w:r>
      <w:r w:rsidR="00631257" w:rsidRPr="00631257">
        <w:rPr>
          <w:rFonts w:cs="Times New Roman"/>
          <w:color w:val="111111"/>
          <w:shd w:val="clear" w:color="auto" w:fill="FFFFFF"/>
        </w:rPr>
        <w:t>Significant results with a</w:t>
      </w:r>
      <w:r w:rsidR="005D6117">
        <w:rPr>
          <w:rFonts w:cs="Times New Roman"/>
          <w:color w:val="111111"/>
          <w:shd w:val="clear" w:color="auto" w:fill="FFFFFF"/>
        </w:rPr>
        <w:t>n</w:t>
      </w:r>
      <w:r w:rsidR="00631257" w:rsidRPr="00631257">
        <w:rPr>
          <w:rFonts w:cs="Times New Roman"/>
          <w:color w:val="111111"/>
          <w:shd w:val="clear" w:color="auto" w:fill="FFFFFF"/>
        </w:rPr>
        <w:t xml:space="preserve"> effect size lower than .</w:t>
      </w:r>
      <w:r w:rsidR="00D732C0">
        <w:rPr>
          <w:rFonts w:cs="Times New Roman"/>
          <w:color w:val="111111"/>
          <w:shd w:val="clear" w:color="auto" w:fill="FFFFFF"/>
        </w:rPr>
        <w:t>02</w:t>
      </w:r>
      <w:r w:rsidR="00CB75D6">
        <w:rPr>
          <w:rFonts w:cs="Times New Roman"/>
          <w:color w:val="111111"/>
          <w:shd w:val="clear" w:color="auto" w:fill="FFFFFF"/>
        </w:rPr>
        <w:t>, are not meaningful and therefore</w:t>
      </w:r>
      <w:r w:rsidR="00631257" w:rsidRPr="00631257">
        <w:rPr>
          <w:rFonts w:cs="Times New Roman"/>
          <w:color w:val="111111"/>
          <w:shd w:val="clear" w:color="auto" w:fill="FFFFFF"/>
        </w:rPr>
        <w:t xml:space="preserve"> will not be reported</w:t>
      </w:r>
      <w:r w:rsidR="00FF6D92">
        <w:rPr>
          <w:rFonts w:cs="Times New Roman"/>
          <w:color w:val="111111"/>
          <w:shd w:val="clear" w:color="auto" w:fill="FFFFFF"/>
        </w:rPr>
        <w:t xml:space="preserve">. </w:t>
      </w:r>
      <w:r w:rsidR="003A3755">
        <w:rPr>
          <w:rFonts w:cs="Times New Roman"/>
          <w:color w:val="111111"/>
          <w:shd w:val="clear" w:color="auto" w:fill="FFFFFF"/>
        </w:rPr>
        <w:t>When the effects are meaningful, t</w:t>
      </w:r>
      <w:r w:rsidR="003A0478">
        <w:rPr>
          <w:rFonts w:cs="Times New Roman"/>
          <w:color w:val="111111"/>
          <w:shd w:val="clear" w:color="auto" w:fill="FFFFFF"/>
        </w:rPr>
        <w:t>he beta (</w:t>
      </w:r>
      <w:r w:rsidR="003A0478" w:rsidRPr="00F67E82">
        <w:rPr>
          <w:i/>
          <w:iCs/>
        </w:rPr>
        <w:t>β</w:t>
      </w:r>
      <w:r w:rsidR="003A0478">
        <w:rPr>
          <w:rFonts w:cs="Times New Roman"/>
          <w:color w:val="111111"/>
          <w:shd w:val="clear" w:color="auto" w:fill="FFFFFF"/>
        </w:rPr>
        <w:t xml:space="preserve"> )</w:t>
      </w:r>
      <w:r w:rsidR="00FF3E8B">
        <w:rPr>
          <w:rFonts w:cs="Times New Roman"/>
          <w:color w:val="111111"/>
          <w:shd w:val="clear" w:color="auto" w:fill="FFFFFF"/>
        </w:rPr>
        <w:t xml:space="preserve"> </w:t>
      </w:r>
      <w:r w:rsidR="003A0478">
        <w:rPr>
          <w:rFonts w:cs="Times New Roman"/>
          <w:color w:val="111111"/>
          <w:shd w:val="clear" w:color="auto" w:fill="FFFFFF"/>
        </w:rPr>
        <w:t>will be reported</w:t>
      </w:r>
      <w:r w:rsidR="00E366D9">
        <w:rPr>
          <w:rFonts w:cs="Times New Roman"/>
          <w:color w:val="111111"/>
          <w:shd w:val="clear" w:color="auto" w:fill="FFFFFF"/>
        </w:rPr>
        <w:t xml:space="preserve">, except from the mediation analysis, </w:t>
      </w:r>
      <w:r w:rsidR="003A0478">
        <w:rPr>
          <w:rFonts w:cs="Times New Roman"/>
          <w:color w:val="111111"/>
          <w:shd w:val="clear" w:color="auto" w:fill="FFFFFF"/>
        </w:rPr>
        <w:t>t</w:t>
      </w:r>
      <w:r w:rsidR="003A0478" w:rsidRPr="00055237">
        <w:rPr>
          <w:rFonts w:cs="Times New Roman"/>
          <w:color w:val="111111"/>
          <w:shd w:val="clear" w:color="auto" w:fill="FFFFFF"/>
        </w:rPr>
        <w:t>o look specifically at the effects of the variables</w:t>
      </w:r>
      <w:r w:rsidR="003A0478">
        <w:rPr>
          <w:rFonts w:cs="Times New Roman"/>
          <w:color w:val="111111"/>
          <w:shd w:val="clear" w:color="auto" w:fill="FFFFFF"/>
        </w:rPr>
        <w:t>. T</w:t>
      </w:r>
      <w:r w:rsidR="00055237" w:rsidRPr="00055237">
        <w:rPr>
          <w:rFonts w:cs="Times New Roman"/>
          <w:color w:val="111111"/>
          <w:shd w:val="clear" w:color="auto" w:fill="FFFFFF"/>
        </w:rPr>
        <w:t>he cut-offs</w:t>
      </w:r>
      <w:r w:rsidR="003A0478">
        <w:rPr>
          <w:rFonts w:cs="Times New Roman"/>
          <w:color w:val="111111"/>
          <w:shd w:val="clear" w:color="auto" w:fill="FFFFFF"/>
        </w:rPr>
        <w:t xml:space="preserve"> for beta</w:t>
      </w:r>
      <w:r w:rsidR="003A0478" w:rsidRPr="003A0478">
        <w:rPr>
          <w:i/>
          <w:iCs/>
        </w:rPr>
        <w:t xml:space="preserve"> </w:t>
      </w:r>
      <w:r w:rsidR="003A0478">
        <w:rPr>
          <w:i/>
          <w:iCs/>
        </w:rPr>
        <w:t>(</w:t>
      </w:r>
      <w:r w:rsidR="003A0478" w:rsidRPr="00F67E82">
        <w:rPr>
          <w:i/>
          <w:iCs/>
        </w:rPr>
        <w:t>β</w:t>
      </w:r>
      <w:r w:rsidR="003A0478">
        <w:rPr>
          <w:rFonts w:cs="Times New Roman"/>
          <w:color w:val="111111"/>
          <w:shd w:val="clear" w:color="auto" w:fill="FFFFFF"/>
        </w:rPr>
        <w:t>)</w:t>
      </w:r>
      <w:r w:rsidR="00055237" w:rsidRPr="00055237">
        <w:rPr>
          <w:rFonts w:cs="Times New Roman"/>
          <w:color w:val="111111"/>
          <w:shd w:val="clear" w:color="auto" w:fill="FFFFFF"/>
        </w:rPr>
        <w:t xml:space="preserve">; ~0.3 </w:t>
      </w:r>
      <w:r w:rsidR="001F469D">
        <w:rPr>
          <w:rFonts w:cs="Times New Roman"/>
          <w:color w:val="111111"/>
          <w:shd w:val="clear" w:color="auto" w:fill="FFFFFF"/>
        </w:rPr>
        <w:t>(</w:t>
      </w:r>
      <w:r w:rsidR="00055237" w:rsidRPr="00055237">
        <w:rPr>
          <w:rFonts w:cs="Times New Roman"/>
          <w:color w:val="111111"/>
          <w:shd w:val="clear" w:color="auto" w:fill="FFFFFF"/>
        </w:rPr>
        <w:t>small</w:t>
      </w:r>
      <w:r w:rsidR="001F469D">
        <w:rPr>
          <w:rFonts w:cs="Times New Roman"/>
          <w:color w:val="111111"/>
          <w:shd w:val="clear" w:color="auto" w:fill="FFFFFF"/>
        </w:rPr>
        <w:t>)</w:t>
      </w:r>
      <w:r w:rsidR="00055237" w:rsidRPr="00055237">
        <w:rPr>
          <w:rFonts w:cs="Times New Roman"/>
          <w:color w:val="111111"/>
          <w:shd w:val="clear" w:color="auto" w:fill="FFFFFF"/>
        </w:rPr>
        <w:t xml:space="preserve">, ~0.5 </w:t>
      </w:r>
      <w:r w:rsidR="001F469D">
        <w:rPr>
          <w:rFonts w:cs="Times New Roman"/>
          <w:color w:val="111111"/>
          <w:shd w:val="clear" w:color="auto" w:fill="FFFFFF"/>
        </w:rPr>
        <w:t>(</w:t>
      </w:r>
      <w:r w:rsidR="00055237" w:rsidRPr="00055237">
        <w:rPr>
          <w:rFonts w:cs="Times New Roman"/>
          <w:color w:val="111111"/>
          <w:shd w:val="clear" w:color="auto" w:fill="FFFFFF"/>
        </w:rPr>
        <w:t>medium</w:t>
      </w:r>
      <w:r w:rsidR="001F469D">
        <w:rPr>
          <w:rFonts w:cs="Times New Roman"/>
          <w:color w:val="111111"/>
          <w:shd w:val="clear" w:color="auto" w:fill="FFFFFF"/>
        </w:rPr>
        <w:t>),</w:t>
      </w:r>
      <w:r w:rsidR="00055237" w:rsidRPr="00055237">
        <w:rPr>
          <w:rFonts w:cs="Times New Roman"/>
          <w:color w:val="111111"/>
          <w:shd w:val="clear" w:color="auto" w:fill="FFFFFF"/>
        </w:rPr>
        <w:t xml:space="preserve"> and &gt;0.6 </w:t>
      </w:r>
      <w:r w:rsidR="001F469D">
        <w:rPr>
          <w:rFonts w:cs="Times New Roman"/>
          <w:color w:val="111111"/>
          <w:shd w:val="clear" w:color="auto" w:fill="FFFFFF"/>
        </w:rPr>
        <w:t>(</w:t>
      </w:r>
      <w:r w:rsidR="00055237" w:rsidRPr="00055237">
        <w:rPr>
          <w:rFonts w:cs="Times New Roman"/>
          <w:color w:val="111111"/>
          <w:shd w:val="clear" w:color="auto" w:fill="FFFFFF"/>
        </w:rPr>
        <w:t>large</w:t>
      </w:r>
      <w:r w:rsidR="001F469D">
        <w:rPr>
          <w:rFonts w:cs="Times New Roman"/>
          <w:color w:val="111111"/>
          <w:shd w:val="clear" w:color="auto" w:fill="FFFFFF"/>
        </w:rPr>
        <w:t>) have been used (</w:t>
      </w:r>
      <w:r w:rsidR="003A0478" w:rsidRPr="00055237">
        <w:rPr>
          <w:rFonts w:cs="Times New Roman"/>
          <w:color w:val="111111"/>
          <w:shd w:val="clear" w:color="auto" w:fill="FFFFFF"/>
        </w:rPr>
        <w:t>C</w:t>
      </w:r>
      <w:r w:rsidR="003A0478">
        <w:rPr>
          <w:rFonts w:cs="Times New Roman"/>
          <w:color w:val="111111"/>
          <w:shd w:val="clear" w:color="auto" w:fill="FFFFFF"/>
        </w:rPr>
        <w:t xml:space="preserve">ohen, </w:t>
      </w:r>
      <w:r w:rsidR="003A0478" w:rsidRPr="00055237">
        <w:rPr>
          <w:rFonts w:cs="Times New Roman"/>
          <w:color w:val="111111"/>
          <w:shd w:val="clear" w:color="auto" w:fill="FFFFFF"/>
        </w:rPr>
        <w:t>1998)</w:t>
      </w:r>
      <w:r w:rsidR="00055237" w:rsidRPr="00055237">
        <w:rPr>
          <w:rFonts w:cs="Times New Roman"/>
          <w:color w:val="111111"/>
          <w:shd w:val="clear" w:color="auto" w:fill="FFFFFF"/>
        </w:rPr>
        <w:t xml:space="preserve"> </w:t>
      </w:r>
    </w:p>
    <w:p w14:paraId="5C3B80ED" w14:textId="77777777" w:rsidR="006F65B8" w:rsidRDefault="006F65B8" w:rsidP="006F65B8">
      <w:pPr>
        <w:ind w:firstLine="708"/>
        <w:rPr>
          <w:strike/>
        </w:rPr>
      </w:pPr>
    </w:p>
    <w:p w14:paraId="26363EAE" w14:textId="77777777" w:rsidR="006F65B8" w:rsidRDefault="006F65B8">
      <w:pPr>
        <w:spacing w:line="240" w:lineRule="auto"/>
        <w:rPr>
          <w:b/>
          <w:bCs/>
        </w:rPr>
      </w:pPr>
      <w:r>
        <w:rPr>
          <w:b/>
          <w:bCs/>
        </w:rPr>
        <w:br w:type="page"/>
      </w:r>
    </w:p>
    <w:p w14:paraId="6C47D680" w14:textId="5E776A4F" w:rsidR="00164430" w:rsidRPr="006F65B8" w:rsidRDefault="00164430" w:rsidP="006F65B8">
      <w:pPr>
        <w:ind w:firstLine="708"/>
        <w:jc w:val="center"/>
        <w:rPr>
          <w:strike/>
        </w:rPr>
      </w:pPr>
      <w:r>
        <w:rPr>
          <w:b/>
          <w:bCs/>
        </w:rPr>
        <w:t>Results</w:t>
      </w:r>
    </w:p>
    <w:p w14:paraId="3E9F4FE8" w14:textId="66320281" w:rsidR="00980257" w:rsidRDefault="001D48D4" w:rsidP="00980257">
      <w:pPr>
        <w:ind w:left="708"/>
      </w:pPr>
      <w:r>
        <w:t>As indicated in Table 1</w:t>
      </w:r>
      <w:bookmarkStart w:id="10" w:name="_Hlk105500710"/>
      <w:r>
        <w:t>,</w:t>
      </w:r>
      <w:r w:rsidR="009523E4">
        <w:t xml:space="preserve"> </w:t>
      </w:r>
      <w:r>
        <w:t xml:space="preserve">attitudes towards a VUCA-world score </w:t>
      </w:r>
      <w:r w:rsidR="00B76085">
        <w:t>relatively</w:t>
      </w:r>
      <w:r w:rsidR="00980257">
        <w:t xml:space="preserve"> </w:t>
      </w:r>
    </w:p>
    <w:p w14:paraId="2CA4849A" w14:textId="79E233F4" w:rsidR="006C6A4D" w:rsidRPr="00FC3965" w:rsidRDefault="001D48D4" w:rsidP="00980257">
      <w:r>
        <w:t>high (</w:t>
      </w:r>
      <w:r w:rsidRPr="00311400">
        <w:rPr>
          <w:i/>
          <w:iCs/>
        </w:rPr>
        <w:t>M</w:t>
      </w:r>
      <w:r>
        <w:t xml:space="preserve"> = 4.51, </w:t>
      </w:r>
      <w:r w:rsidRPr="00311400">
        <w:rPr>
          <w:i/>
          <w:iCs/>
        </w:rPr>
        <w:t>SD</w:t>
      </w:r>
      <w:r>
        <w:t xml:space="preserve"> =.99</w:t>
      </w:r>
      <w:r w:rsidR="009523E4">
        <w:t>)</w:t>
      </w:r>
      <w:r w:rsidR="00F225A3">
        <w:t>, meaning that people, in general, have rather negative attitudes towards a VUCA-world.</w:t>
      </w:r>
      <w:r w:rsidR="009523E4">
        <w:t xml:space="preserve"> </w:t>
      </w:r>
      <w:r w:rsidR="00482490">
        <w:t>People with a lower education level were more likely to have negative attitudes towards a VUCA-world than people with a higher education level</w:t>
      </w:r>
      <w:r w:rsidR="00CF2C48">
        <w:t xml:space="preserve"> </w:t>
      </w:r>
      <w:r w:rsidR="00674BF0" w:rsidRPr="00674BF0">
        <w:rPr>
          <w:rFonts w:cs="Times New Roman"/>
        </w:rPr>
        <w:t>(</w:t>
      </w:r>
      <w:r w:rsidR="00674BF0" w:rsidRPr="00674BF0">
        <w:rPr>
          <w:rStyle w:val="Nadruk"/>
          <w:rFonts w:cs="Times New Roman"/>
        </w:rPr>
        <w:t>F</w:t>
      </w:r>
      <w:r w:rsidR="00674BF0" w:rsidRPr="00674BF0">
        <w:rPr>
          <w:rFonts w:cs="Times New Roman"/>
        </w:rPr>
        <w:t>(2,44996) = 2701.11, </w:t>
      </w:r>
      <w:r w:rsidR="00674BF0" w:rsidRPr="00674BF0">
        <w:rPr>
          <w:rStyle w:val="Nadruk"/>
          <w:rFonts w:cs="Times New Roman"/>
        </w:rPr>
        <w:t>p</w:t>
      </w:r>
      <w:r w:rsidR="00674BF0" w:rsidRPr="00674BF0">
        <w:rPr>
          <w:rFonts w:cs="Times New Roman"/>
        </w:rPr>
        <w:t> &lt;.001).</w:t>
      </w:r>
      <w:r w:rsidR="00674BF0">
        <w:rPr>
          <w:rFonts w:cs="Times New Roman"/>
        </w:rPr>
        <w:t xml:space="preserve"> </w:t>
      </w:r>
      <w:bookmarkEnd w:id="10"/>
      <w:r>
        <w:t xml:space="preserve">On average, </w:t>
      </w:r>
      <w:r w:rsidR="00CF2C48">
        <w:t xml:space="preserve">people experience high levels of perceived control </w:t>
      </w:r>
      <w:r>
        <w:t>(</w:t>
      </w:r>
      <w:r w:rsidRPr="00311400">
        <w:rPr>
          <w:i/>
          <w:iCs/>
        </w:rPr>
        <w:t>M</w:t>
      </w:r>
      <w:r>
        <w:t xml:space="preserve"> = 3.86, </w:t>
      </w:r>
      <w:r w:rsidRPr="00311400">
        <w:rPr>
          <w:i/>
          <w:iCs/>
        </w:rPr>
        <w:t>SD</w:t>
      </w:r>
      <w:r>
        <w:t xml:space="preserve"> =.71) and social support (</w:t>
      </w:r>
      <w:r w:rsidRPr="00311400">
        <w:rPr>
          <w:i/>
          <w:iCs/>
        </w:rPr>
        <w:t>M</w:t>
      </w:r>
      <w:r w:rsidR="00311400">
        <w:t xml:space="preserve"> </w:t>
      </w:r>
      <w:r>
        <w:t>=</w:t>
      </w:r>
      <w:r w:rsidR="00311400">
        <w:t xml:space="preserve"> </w:t>
      </w:r>
      <w:r>
        <w:t xml:space="preserve">8.08, </w:t>
      </w:r>
      <w:r w:rsidRPr="00311400">
        <w:rPr>
          <w:i/>
          <w:iCs/>
        </w:rPr>
        <w:t>SD</w:t>
      </w:r>
      <w:r>
        <w:t xml:space="preserve"> =.3</w:t>
      </w:r>
      <w:r w:rsidR="00E82DFF">
        <w:t>1</w:t>
      </w:r>
      <w:r>
        <w:t xml:space="preserve">) </w:t>
      </w:r>
      <w:r w:rsidR="00CF2C48">
        <w:t xml:space="preserve">. </w:t>
      </w:r>
      <w:r w:rsidR="008E5079">
        <w:t>People with a lower education level reported less perceived control (</w:t>
      </w:r>
      <w:r w:rsidR="008E5079">
        <w:rPr>
          <w:i/>
          <w:iCs/>
        </w:rPr>
        <w:t>M =</w:t>
      </w:r>
      <w:r w:rsidR="008E5079">
        <w:t xml:space="preserve"> 3.6</w:t>
      </w:r>
      <w:r w:rsidR="00E7779B">
        <w:t>4</w:t>
      </w:r>
      <w:r w:rsidR="008E5079">
        <w:t xml:space="preserve">, </w:t>
      </w:r>
      <w:r w:rsidR="008E5079">
        <w:rPr>
          <w:i/>
          <w:iCs/>
        </w:rPr>
        <w:t xml:space="preserve">SD </w:t>
      </w:r>
      <w:r w:rsidR="008E5079">
        <w:t>= .</w:t>
      </w:r>
      <w:r w:rsidR="00E7779B">
        <w:t>77</w:t>
      </w:r>
      <w:r w:rsidR="008E5079">
        <w:t>) and less social support (</w:t>
      </w:r>
      <w:r w:rsidR="008E5079">
        <w:rPr>
          <w:i/>
          <w:iCs/>
        </w:rPr>
        <w:t>M</w:t>
      </w:r>
      <w:r w:rsidR="008E5079">
        <w:t xml:space="preserve"> = 7.</w:t>
      </w:r>
      <w:r w:rsidR="00F34676">
        <w:t>68</w:t>
      </w:r>
      <w:r w:rsidR="008E5079">
        <w:t xml:space="preserve">, </w:t>
      </w:r>
      <w:r w:rsidR="008E5079">
        <w:rPr>
          <w:i/>
          <w:iCs/>
        </w:rPr>
        <w:t xml:space="preserve">SD </w:t>
      </w:r>
      <w:r w:rsidR="008E5079" w:rsidRPr="00E82DFF">
        <w:t>= 3.2</w:t>
      </w:r>
      <w:r w:rsidR="00F34676">
        <w:t>4</w:t>
      </w:r>
      <w:r w:rsidR="008E5079">
        <w:t xml:space="preserve">), than people with a higher education level. </w:t>
      </w:r>
    </w:p>
    <w:p w14:paraId="24DCFB86" w14:textId="679921C4" w:rsidR="00AF6F9E" w:rsidRPr="00B81BF0" w:rsidRDefault="002E71F2" w:rsidP="00B81BF0">
      <w:pPr>
        <w:jc w:val="center"/>
        <w:rPr>
          <w:lang w:val="en-US"/>
        </w:rPr>
      </w:pPr>
      <w:r>
        <w:rPr>
          <w:noProof/>
        </w:rPr>
        <w:drawing>
          <wp:inline distT="0" distB="0" distL="0" distR="0" wp14:anchorId="30D8787C" wp14:editId="0F233583">
            <wp:extent cx="4832253" cy="4283613"/>
            <wp:effectExtent l="0" t="0" r="6985" b="3175"/>
            <wp:docPr id="8" name="Afbeelding 8"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8" name="Afbeelding 8" descr="Afbeelding met tafel&#10;&#10;Automatisch gegenereerde beschrijving"/>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51041" cy="4300268"/>
                    </a:xfrm>
                    <a:prstGeom prst="rect">
                      <a:avLst/>
                    </a:prstGeom>
                    <a:noFill/>
                    <a:ln>
                      <a:noFill/>
                    </a:ln>
                  </pic:spPr>
                </pic:pic>
              </a:graphicData>
            </a:graphic>
          </wp:inline>
        </w:drawing>
      </w:r>
      <w:bookmarkStart w:id="11" w:name="_Hlk105503686"/>
      <w:bookmarkStart w:id="12" w:name="_Hlk105501371"/>
    </w:p>
    <w:p w14:paraId="5FB3E521" w14:textId="37C56566" w:rsidR="00361CC7" w:rsidRDefault="00164430" w:rsidP="00361CC7">
      <w:pPr>
        <w:ind w:left="708"/>
      </w:pPr>
      <w:r>
        <w:t>Regarding stress, 62</w:t>
      </w:r>
      <w:r w:rsidR="002E71F2">
        <w:t>.</w:t>
      </w:r>
      <w:r>
        <w:t xml:space="preserve">1% of the </w:t>
      </w:r>
      <w:r w:rsidRPr="00A70274">
        <w:t>people</w:t>
      </w:r>
      <w:r w:rsidR="00FC3965" w:rsidRPr="00A70274">
        <w:t xml:space="preserve"> in </w:t>
      </w:r>
      <w:r w:rsidR="0052226C" w:rsidRPr="00A70274">
        <w:t xml:space="preserve">the </w:t>
      </w:r>
      <w:r w:rsidR="00FC3965" w:rsidRPr="00A70274">
        <w:t>region</w:t>
      </w:r>
      <w:r w:rsidRPr="00A70274">
        <w:t xml:space="preserve"> </w:t>
      </w:r>
      <w:r w:rsidR="00E14B30">
        <w:t xml:space="preserve">of Utrecht </w:t>
      </w:r>
      <w:r>
        <w:t>ha</w:t>
      </w:r>
      <w:r w:rsidR="001A4DB0">
        <w:t>ve</w:t>
      </w:r>
      <w:r>
        <w:t xml:space="preserve"> experienced </w:t>
      </w:r>
    </w:p>
    <w:p w14:paraId="15437707" w14:textId="3DDE87E2" w:rsidR="00164430" w:rsidRPr="00FC3965" w:rsidRDefault="00164430" w:rsidP="006C6A4D">
      <w:r>
        <w:t xml:space="preserve">stress in the past four weeks. </w:t>
      </w:r>
      <w:bookmarkStart w:id="13" w:name="_Hlk104895212"/>
      <w:r w:rsidR="00980257">
        <w:t xml:space="preserve">Due to the pandemic, </w:t>
      </w:r>
      <w:r>
        <w:t>2</w:t>
      </w:r>
      <w:r w:rsidR="002E71F2">
        <w:t>2.</w:t>
      </w:r>
      <w:r>
        <w:t>2% of the people experience more stress</w:t>
      </w:r>
      <w:r w:rsidR="001A4DB0">
        <w:t>,</w:t>
      </w:r>
      <w:r>
        <w:t xml:space="preserve"> </w:t>
      </w:r>
      <w:r w:rsidR="00655528">
        <w:t xml:space="preserve">and </w:t>
      </w:r>
      <w:r>
        <w:t>5</w:t>
      </w:r>
      <w:r w:rsidR="002E71F2">
        <w:t>.</w:t>
      </w:r>
      <w:r>
        <w:t>6% experience less control</w:t>
      </w:r>
      <w:bookmarkEnd w:id="13"/>
      <w:r w:rsidR="006C6A4D">
        <w:rPr>
          <w:rStyle w:val="Voetnootmarkering"/>
        </w:rPr>
        <w:footnoteReference w:id="3"/>
      </w:r>
      <w:r w:rsidR="00980257">
        <w:t xml:space="preserve">. </w:t>
      </w:r>
      <w:r w:rsidR="00AF21DA" w:rsidRPr="00AF21DA">
        <w:t>There was a significant, low positive</w:t>
      </w:r>
      <w:r w:rsidR="006C6A4D">
        <w:t xml:space="preserve"> </w:t>
      </w:r>
      <w:r w:rsidR="00AF21DA" w:rsidRPr="00AF21DA">
        <w:t>correlation between change in stress and attitudes towards a VUCA-world (</w:t>
      </w:r>
      <w:r w:rsidR="00AF21DA" w:rsidRPr="00FA3206">
        <w:rPr>
          <w:i/>
          <w:iCs/>
        </w:rPr>
        <w:t>r</w:t>
      </w:r>
      <w:r w:rsidR="009523E4" w:rsidRPr="009523E4">
        <w:t>(44996)</w:t>
      </w:r>
      <w:r w:rsidR="00AF21DA" w:rsidRPr="00FA3206">
        <w:rPr>
          <w:i/>
          <w:iCs/>
        </w:rPr>
        <w:t xml:space="preserve"> </w:t>
      </w:r>
      <w:r w:rsidR="00AF21DA" w:rsidRPr="00AF21DA">
        <w:t>= .0</w:t>
      </w:r>
      <w:r w:rsidR="002E71F2">
        <w:t>5</w:t>
      </w:r>
      <w:r w:rsidR="00AF21DA" w:rsidRPr="00AF21DA">
        <w:t xml:space="preserve">; </w:t>
      </w:r>
      <w:r w:rsidR="00AF21DA" w:rsidRPr="00FA3206">
        <w:rPr>
          <w:i/>
          <w:iCs/>
        </w:rPr>
        <w:t>p</w:t>
      </w:r>
      <w:r w:rsidR="00AF21DA" w:rsidRPr="00AF21DA">
        <w:t xml:space="preserve"> &lt; .001)</w:t>
      </w:r>
      <w:r>
        <w:t xml:space="preserve">. This means that </w:t>
      </w:r>
      <w:r w:rsidR="00980257">
        <w:t xml:space="preserve">people with </w:t>
      </w:r>
      <w:r>
        <w:t xml:space="preserve">more stress due to the </w:t>
      </w:r>
      <w:r w:rsidR="00A70274">
        <w:t>COVID-19 pandemic</w:t>
      </w:r>
      <w:r w:rsidR="00980257">
        <w:t xml:space="preserve"> have </w:t>
      </w:r>
      <w:r>
        <w:t xml:space="preserve">more negative attitudes towards a VUCA-world. Change in </w:t>
      </w:r>
      <w:r w:rsidR="00AF21DA">
        <w:t>control</w:t>
      </w:r>
      <w:r w:rsidR="0053121C">
        <w:t xml:space="preserve"> </w:t>
      </w:r>
      <w:r w:rsidR="00980257">
        <w:t>due to the pandemic</w:t>
      </w:r>
      <w:r>
        <w:t xml:space="preserve"> </w:t>
      </w:r>
      <w:r w:rsidR="0053121C">
        <w:t>is</w:t>
      </w:r>
      <w:r>
        <w:t xml:space="preserve"> </w:t>
      </w:r>
      <w:r w:rsidR="00E22529" w:rsidRPr="00FF6D92">
        <w:t>not</w:t>
      </w:r>
      <w:r w:rsidR="00E22529">
        <w:rPr>
          <w:color w:val="FF0000"/>
        </w:rPr>
        <w:t xml:space="preserve"> </w:t>
      </w:r>
      <w:r>
        <w:t>correlated with</w:t>
      </w:r>
      <w:r w:rsidR="00F21CF4">
        <w:t xml:space="preserve"> negative</w:t>
      </w:r>
      <w:r>
        <w:t xml:space="preserve"> attitudes towards a VUCA-world. </w:t>
      </w:r>
    </w:p>
    <w:bookmarkEnd w:id="11"/>
    <w:bookmarkEnd w:id="12"/>
    <w:p w14:paraId="6D41E06C" w14:textId="77777777" w:rsidR="006B1D3F" w:rsidRDefault="00164430" w:rsidP="00164430">
      <w:pPr>
        <w:ind w:left="708"/>
      </w:pPr>
      <w:r>
        <w:t>In Table 2, bivariate correlations between the studied variables are shown.</w:t>
      </w:r>
      <w:r w:rsidR="006B1D3F">
        <w:t xml:space="preserve"> All </w:t>
      </w:r>
    </w:p>
    <w:p w14:paraId="6C8B31F9" w14:textId="75F01811" w:rsidR="00D0495D" w:rsidRPr="00F05182" w:rsidRDefault="006B1D3F" w:rsidP="00F05182">
      <w:pPr>
        <w:rPr>
          <w:rFonts w:cs="Times New Roman"/>
        </w:rPr>
      </w:pPr>
      <w:r>
        <w:t>variables are correlated with attitudes towards a VUCA-world and stress. Social support and perceived control are correlated strongly</w:t>
      </w:r>
      <w:r w:rsidR="00FE0784">
        <w:t xml:space="preserve"> (</w:t>
      </w:r>
      <w:r w:rsidR="00FE0784" w:rsidRPr="00FE0784">
        <w:rPr>
          <w:i/>
          <w:iCs/>
        </w:rPr>
        <w:t>r</w:t>
      </w:r>
      <w:r w:rsidR="00FE0784">
        <w:t xml:space="preserve"> =</w:t>
      </w:r>
      <w:r w:rsidR="002E71F2">
        <w:t xml:space="preserve"> </w:t>
      </w:r>
      <w:r w:rsidR="00FE0784">
        <w:t>.42)</w:t>
      </w:r>
      <w:r>
        <w:t xml:space="preserve">. </w:t>
      </w:r>
      <w:r w:rsidR="00164430">
        <w:rPr>
          <w:rFonts w:cs="Times New Roman"/>
        </w:rPr>
        <w:t xml:space="preserve">As gender, age and ethnicity significantly correlated with </w:t>
      </w:r>
      <w:r w:rsidR="00267CBC">
        <w:rPr>
          <w:rFonts w:cs="Times New Roman"/>
        </w:rPr>
        <w:t xml:space="preserve">attitudes towards a </w:t>
      </w:r>
      <w:r w:rsidR="00164430">
        <w:rPr>
          <w:rFonts w:cs="Times New Roman"/>
        </w:rPr>
        <w:t>VUCA</w:t>
      </w:r>
      <w:r w:rsidR="00267CBC">
        <w:rPr>
          <w:rFonts w:cs="Times New Roman"/>
        </w:rPr>
        <w:t>-world</w:t>
      </w:r>
      <w:r w:rsidR="00164430">
        <w:rPr>
          <w:rFonts w:cs="Times New Roman"/>
        </w:rPr>
        <w:t xml:space="preserve">, they were included as covariates in the regression analyses. </w:t>
      </w:r>
    </w:p>
    <w:p w14:paraId="59A83D20" w14:textId="1DAA515B" w:rsidR="00695DD7" w:rsidRPr="00695DD7" w:rsidRDefault="00F05182" w:rsidP="00695DD7">
      <w:pPr>
        <w:spacing w:line="256" w:lineRule="auto"/>
        <w:rPr>
          <w:i/>
          <w:iCs/>
          <w:szCs w:val="22"/>
        </w:rPr>
      </w:pPr>
      <w:r>
        <w:rPr>
          <w:noProof/>
        </w:rPr>
        <w:drawing>
          <wp:inline distT="0" distB="0" distL="0" distR="0" wp14:anchorId="29FFC2F0" wp14:editId="3A763EE3">
            <wp:extent cx="5756910" cy="2386330"/>
            <wp:effectExtent l="0" t="0" r="0" b="0"/>
            <wp:docPr id="10" name="Afbeelding 10"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386330"/>
                    </a:xfrm>
                    <a:prstGeom prst="rect">
                      <a:avLst/>
                    </a:prstGeom>
                    <a:noFill/>
                    <a:ln>
                      <a:noFill/>
                    </a:ln>
                  </pic:spPr>
                </pic:pic>
              </a:graphicData>
            </a:graphic>
          </wp:inline>
        </w:drawing>
      </w:r>
    </w:p>
    <w:p w14:paraId="26127325" w14:textId="77777777" w:rsidR="00DE1FA8" w:rsidRDefault="00DE1FA8" w:rsidP="00164430">
      <w:pPr>
        <w:rPr>
          <w:b/>
          <w:bCs/>
        </w:rPr>
      </w:pPr>
    </w:p>
    <w:p w14:paraId="15096174" w14:textId="3C94AE11" w:rsidR="00164430" w:rsidRDefault="000365FF" w:rsidP="00164430">
      <w:pPr>
        <w:rPr>
          <w:b/>
          <w:bCs/>
        </w:rPr>
      </w:pPr>
      <w:r>
        <w:rPr>
          <w:b/>
          <w:bCs/>
        </w:rPr>
        <w:t xml:space="preserve">  </w:t>
      </w:r>
      <w:r w:rsidR="005E1E7F">
        <w:rPr>
          <w:b/>
          <w:bCs/>
        </w:rPr>
        <w:t xml:space="preserve">  </w:t>
      </w:r>
      <w:r w:rsidR="00164430">
        <w:rPr>
          <w:b/>
          <w:bCs/>
        </w:rPr>
        <w:t xml:space="preserve">The relationship between </w:t>
      </w:r>
      <w:r w:rsidR="00543668">
        <w:rPr>
          <w:b/>
          <w:bCs/>
        </w:rPr>
        <w:t>s</w:t>
      </w:r>
      <w:r w:rsidR="00164430">
        <w:rPr>
          <w:b/>
          <w:bCs/>
        </w:rPr>
        <w:t xml:space="preserve">tress and </w:t>
      </w:r>
      <w:r w:rsidR="00543668">
        <w:rPr>
          <w:b/>
          <w:bCs/>
        </w:rPr>
        <w:t>attitude</w:t>
      </w:r>
      <w:r w:rsidR="00F21CF4">
        <w:rPr>
          <w:b/>
          <w:bCs/>
        </w:rPr>
        <w:t>s</w:t>
      </w:r>
      <w:r w:rsidR="00543668">
        <w:rPr>
          <w:b/>
          <w:bCs/>
        </w:rPr>
        <w:t xml:space="preserve"> to</w:t>
      </w:r>
      <w:r w:rsidR="00C27197">
        <w:rPr>
          <w:b/>
          <w:bCs/>
        </w:rPr>
        <w:t>wards a</w:t>
      </w:r>
      <w:r w:rsidR="00543668">
        <w:rPr>
          <w:b/>
          <w:bCs/>
        </w:rPr>
        <w:t xml:space="preserve"> </w:t>
      </w:r>
      <w:r w:rsidR="00164430">
        <w:rPr>
          <w:b/>
          <w:bCs/>
        </w:rPr>
        <w:t>VUCA</w:t>
      </w:r>
      <w:r w:rsidR="00C27197">
        <w:rPr>
          <w:b/>
          <w:bCs/>
        </w:rPr>
        <w:t>-world</w:t>
      </w:r>
    </w:p>
    <w:p w14:paraId="2D7F1A77" w14:textId="77777777" w:rsidR="00CF2C48" w:rsidRDefault="00164430" w:rsidP="00CF2C48">
      <w:pPr>
        <w:ind w:left="708"/>
      </w:pPr>
      <w:r>
        <w:t xml:space="preserve">The results of the linear regression analyses showed support for the hypothesis 1 (H1), </w:t>
      </w:r>
    </w:p>
    <w:p w14:paraId="15C10687" w14:textId="32578945" w:rsidR="00A67EFA" w:rsidRPr="00D375BF" w:rsidRDefault="00164430" w:rsidP="00CF2C48">
      <w:r>
        <w:t>stress is positively associated with attitudes towards a VUCA-world</w:t>
      </w:r>
      <w:bookmarkStart w:id="14" w:name="_Hlk105504138"/>
      <w:r w:rsidR="005F78CF">
        <w:rPr>
          <w:i/>
          <w:iCs/>
        </w:rPr>
        <w:t xml:space="preserve"> (</w:t>
      </w:r>
      <w:r>
        <w:rPr>
          <w:i/>
          <w:iCs/>
          <w:lang w:val="en-US"/>
        </w:rPr>
        <w:t>F</w:t>
      </w:r>
      <w:r>
        <w:rPr>
          <w:lang w:val="en-US"/>
        </w:rPr>
        <w:t xml:space="preserve">(4, 44995) = 966.92, </w:t>
      </w:r>
      <w:r>
        <w:rPr>
          <w:i/>
          <w:iCs/>
          <w:lang w:val="en-US"/>
        </w:rPr>
        <w:t>p</w:t>
      </w:r>
      <w:r>
        <w:rPr>
          <w:lang w:val="en-US"/>
        </w:rPr>
        <w:t xml:space="preserve"> = &lt;.00</w:t>
      </w:r>
      <w:bookmarkEnd w:id="14"/>
      <w:r w:rsidR="00344CEC">
        <w:rPr>
          <w:lang w:val="en-US"/>
        </w:rPr>
        <w:t>1</w:t>
      </w:r>
      <w:r>
        <w:rPr>
          <w:lang w:val="en-US"/>
        </w:rPr>
        <w:t xml:space="preserve">, </w:t>
      </w:r>
      <w:r w:rsidR="005F78CF">
        <w:rPr>
          <w:i/>
          <w:iCs/>
          <w:lang w:val="en-US"/>
        </w:rPr>
        <w:t>R</w:t>
      </w:r>
      <w:r w:rsidR="005F78CF">
        <w:rPr>
          <w:i/>
          <w:iCs/>
          <w:vertAlign w:val="superscript"/>
          <w:lang w:val="en-US"/>
        </w:rPr>
        <w:t>2</w:t>
      </w:r>
      <w:r w:rsidR="005F78CF">
        <w:rPr>
          <w:i/>
          <w:iCs/>
          <w:lang w:val="en-US"/>
        </w:rPr>
        <w:t xml:space="preserve"> </w:t>
      </w:r>
      <w:r w:rsidR="005F78CF" w:rsidRPr="00862D9F">
        <w:rPr>
          <w:lang w:val="en-US"/>
        </w:rPr>
        <w:t>= .08</w:t>
      </w:r>
      <w:r w:rsidR="005F78CF">
        <w:rPr>
          <w:lang w:val="en-US"/>
        </w:rPr>
        <w:t>)</w:t>
      </w:r>
      <w:r w:rsidR="00C27197">
        <w:rPr>
          <w:lang w:val="en-US"/>
        </w:rPr>
        <w:t>,</w:t>
      </w:r>
      <w:r w:rsidR="005F78CF">
        <w:rPr>
          <w:lang w:val="en-US"/>
        </w:rPr>
        <w:t xml:space="preserve"> </w:t>
      </w:r>
      <w:r>
        <w:rPr>
          <w:lang w:val="en-US"/>
        </w:rPr>
        <w:t xml:space="preserve">see table 3 (Model 2). </w:t>
      </w:r>
      <w:r w:rsidR="00055237" w:rsidRPr="00D375BF">
        <w:t>However, the beta (</w:t>
      </w:r>
      <w:r w:rsidR="00D375BF" w:rsidRPr="00F67E82">
        <w:rPr>
          <w:i/>
          <w:iCs/>
        </w:rPr>
        <w:t>β</w:t>
      </w:r>
      <w:r w:rsidR="00D375BF">
        <w:rPr>
          <w:lang w:val="en-US"/>
        </w:rPr>
        <w:t xml:space="preserve"> = </w:t>
      </w:r>
      <w:r w:rsidR="00055237" w:rsidRPr="00D375BF">
        <w:t>.16) shows a small effect of stress.</w:t>
      </w:r>
    </w:p>
    <w:p w14:paraId="567CA7BC" w14:textId="77777777" w:rsidR="00D5790D" w:rsidRDefault="00C27197" w:rsidP="00D5790D">
      <w:pPr>
        <w:ind w:left="708"/>
        <w:rPr>
          <w:lang w:val="en-US"/>
        </w:rPr>
      </w:pPr>
      <w:r>
        <w:rPr>
          <w:lang w:val="en-US"/>
        </w:rPr>
        <w:t xml:space="preserve">A </w:t>
      </w:r>
      <w:r w:rsidR="003A56CA">
        <w:rPr>
          <w:lang w:val="en-US"/>
        </w:rPr>
        <w:t>regression analysis with all aspects was</w:t>
      </w:r>
      <w:r>
        <w:rPr>
          <w:lang w:val="en-US"/>
        </w:rPr>
        <w:t xml:space="preserve"> </w:t>
      </w:r>
      <w:r w:rsidR="003A56CA">
        <w:rPr>
          <w:lang w:val="en-US"/>
        </w:rPr>
        <w:t>conducted as well. Model 3 shows t</w:t>
      </w:r>
      <w:r w:rsidR="00D5790D">
        <w:rPr>
          <w:lang w:val="en-US"/>
        </w:rPr>
        <w:t xml:space="preserve">hat </w:t>
      </w:r>
    </w:p>
    <w:p w14:paraId="5F867FF2" w14:textId="073BBB8E" w:rsidR="003A56CA" w:rsidRPr="003A56CA" w:rsidRDefault="00D5790D" w:rsidP="00D5790D">
      <w:pPr>
        <w:rPr>
          <w:lang w:val="en-US"/>
        </w:rPr>
      </w:pPr>
      <w:r>
        <w:rPr>
          <w:lang w:val="en-US"/>
        </w:rPr>
        <w:t>p</w:t>
      </w:r>
      <w:r w:rsidR="003A56CA">
        <w:rPr>
          <w:lang w:val="en-US"/>
        </w:rPr>
        <w:t>erceived control (</w:t>
      </w:r>
      <w:r w:rsidR="00F67E82" w:rsidRPr="00F67E82">
        <w:rPr>
          <w:i/>
          <w:iCs/>
        </w:rPr>
        <w:t>β</w:t>
      </w:r>
      <w:r w:rsidR="00F67E82">
        <w:rPr>
          <w:lang w:val="en-US"/>
        </w:rPr>
        <w:t xml:space="preserve"> </w:t>
      </w:r>
      <w:r w:rsidR="003A56CA">
        <w:rPr>
          <w:lang w:val="en-US"/>
        </w:rPr>
        <w:t>= -.24)</w:t>
      </w:r>
      <w:r w:rsidR="00017E23">
        <w:rPr>
          <w:lang w:val="en-US"/>
        </w:rPr>
        <w:t xml:space="preserve"> and </w:t>
      </w:r>
      <w:r w:rsidR="003A56CA">
        <w:rPr>
          <w:lang w:val="en-US"/>
        </w:rPr>
        <w:t>SEP (</w:t>
      </w:r>
      <w:r w:rsidR="00F67E82" w:rsidRPr="00F67E82">
        <w:rPr>
          <w:i/>
          <w:iCs/>
        </w:rPr>
        <w:t>β</w:t>
      </w:r>
      <w:r w:rsidR="00F67E82">
        <w:rPr>
          <w:lang w:val="en-US"/>
        </w:rPr>
        <w:t xml:space="preserve">  </w:t>
      </w:r>
      <w:r w:rsidR="003A56CA">
        <w:rPr>
          <w:lang w:val="en-US"/>
        </w:rPr>
        <w:t>=-.24)</w:t>
      </w:r>
      <w:r w:rsidR="00017E23">
        <w:rPr>
          <w:lang w:val="en-US"/>
        </w:rPr>
        <w:t xml:space="preserve"> </w:t>
      </w:r>
      <w:r w:rsidR="003A56CA">
        <w:rPr>
          <w:lang w:val="en-US"/>
        </w:rPr>
        <w:t>are the largest predictors of attitudes towards a VUCA-worl</w:t>
      </w:r>
      <w:r w:rsidR="001F469D">
        <w:rPr>
          <w:lang w:val="en-US"/>
        </w:rPr>
        <w:t>d</w:t>
      </w:r>
      <w:r w:rsidR="003A56CA">
        <w:rPr>
          <w:lang w:val="en-US"/>
        </w:rPr>
        <w:t xml:space="preserve">. </w:t>
      </w:r>
      <w:r w:rsidR="003A56CA">
        <w:t>The predictors</w:t>
      </w:r>
      <w:r w:rsidR="00E82DFF">
        <w:t xml:space="preserve"> all</w:t>
      </w:r>
      <w:r w:rsidR="003A56CA">
        <w:t xml:space="preserve"> together explain 22% of the variance of attitudes towards a VUCA-world. </w:t>
      </w:r>
    </w:p>
    <w:p w14:paraId="6306CB53" w14:textId="6D9D9BA6" w:rsidR="003B0EB3" w:rsidRPr="00E366D9" w:rsidRDefault="00695DD7" w:rsidP="00164430">
      <w:pPr>
        <w:rPr>
          <w:lang w:val="en-US"/>
        </w:rPr>
      </w:pPr>
      <w:r w:rsidRPr="00695DD7">
        <w:rPr>
          <w:noProof/>
          <w:lang w:val="en-US"/>
        </w:rPr>
        <w:drawing>
          <wp:inline distT="0" distB="0" distL="0" distR="0" wp14:anchorId="00D82FE5" wp14:editId="39C3D4F8">
            <wp:extent cx="5687983" cy="3424334"/>
            <wp:effectExtent l="0" t="0" r="8255" b="508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13"/>
                    <a:stretch>
                      <a:fillRect/>
                    </a:stretch>
                  </pic:blipFill>
                  <pic:spPr>
                    <a:xfrm>
                      <a:off x="0" y="0"/>
                      <a:ext cx="5705067" cy="3434619"/>
                    </a:xfrm>
                    <a:prstGeom prst="rect">
                      <a:avLst/>
                    </a:prstGeom>
                  </pic:spPr>
                </pic:pic>
              </a:graphicData>
            </a:graphic>
          </wp:inline>
        </w:drawing>
      </w:r>
    </w:p>
    <w:p w14:paraId="793CCAE3" w14:textId="08A953F6" w:rsidR="00164430" w:rsidRDefault="00164430" w:rsidP="00164430">
      <w:pPr>
        <w:rPr>
          <w:b/>
          <w:bCs/>
        </w:rPr>
      </w:pPr>
      <w:r>
        <w:rPr>
          <w:b/>
          <w:bCs/>
        </w:rPr>
        <w:t>The mediating role of Perceived control</w:t>
      </w:r>
    </w:p>
    <w:p w14:paraId="2C40708F" w14:textId="59C48854" w:rsidR="00164430" w:rsidRDefault="00164430" w:rsidP="00164430">
      <w:pPr>
        <w:ind w:left="708"/>
      </w:pPr>
      <w:r>
        <w:t xml:space="preserve">The results of the mediation analysis showed support for hypothesis </w:t>
      </w:r>
      <w:r w:rsidR="00C21080">
        <w:t>2</w:t>
      </w:r>
      <w:r w:rsidR="005F78CF">
        <w:t xml:space="preserve"> </w:t>
      </w:r>
      <w:r>
        <w:t>(H</w:t>
      </w:r>
      <w:r w:rsidR="00C21080">
        <w:t>2</w:t>
      </w:r>
      <w:r>
        <w:t>)</w:t>
      </w:r>
      <w:r w:rsidR="00014701">
        <w:t>.</w:t>
      </w:r>
    </w:p>
    <w:p w14:paraId="6F491516" w14:textId="75F2FC8C" w:rsidR="001C7144" w:rsidRPr="00E366D9" w:rsidRDefault="00014701" w:rsidP="001C7144">
      <w:pPr>
        <w:rPr>
          <w:rFonts w:cs="Times New Roman"/>
        </w:rPr>
      </w:pPr>
      <w:r>
        <w:t>P</w:t>
      </w:r>
      <w:r w:rsidR="00164430">
        <w:t>erceived control is a</w:t>
      </w:r>
      <w:r w:rsidR="00164430">
        <w:rPr>
          <w:color w:val="FF0000"/>
        </w:rPr>
        <w:t xml:space="preserve"> </w:t>
      </w:r>
      <w:r w:rsidR="00164430">
        <w:t>partial mediator of the relationship between stress and attitudes towards a VUCA-world</w:t>
      </w:r>
      <w:r w:rsidR="00E57BD1">
        <w:t>, figure 2</w:t>
      </w:r>
      <w:r w:rsidR="00164430">
        <w:t>. Both, stress and perceived control, are</w:t>
      </w:r>
      <w:r w:rsidR="00AC1A76">
        <w:t xml:space="preserve"> associated with a negative </w:t>
      </w:r>
      <w:r w:rsidR="00164430">
        <w:t>attitude towards a VUCA-world (</w:t>
      </w:r>
      <w:r w:rsidR="00164430" w:rsidRPr="00E82DFF">
        <w:rPr>
          <w:i/>
          <w:iCs/>
        </w:rPr>
        <w:t>t</w:t>
      </w:r>
      <w:r w:rsidR="009D7BCC">
        <w:t>(44996)</w:t>
      </w:r>
      <w:r w:rsidR="00164430">
        <w:t>= 8.92</w:t>
      </w:r>
      <w:r w:rsidR="00E82DFF">
        <w:t>;</w:t>
      </w:r>
      <w:r w:rsidR="00164430">
        <w:t xml:space="preserve"> </w:t>
      </w:r>
      <w:r w:rsidR="00164430">
        <w:rPr>
          <w:i/>
          <w:iCs/>
        </w:rPr>
        <w:t xml:space="preserve">p </w:t>
      </w:r>
      <w:r w:rsidR="00164430">
        <w:t>&lt;.001), (</w:t>
      </w:r>
      <w:r w:rsidR="00164430" w:rsidRPr="00E82DFF">
        <w:rPr>
          <w:i/>
          <w:iCs/>
        </w:rPr>
        <w:t>t</w:t>
      </w:r>
      <w:r w:rsidR="009D7BCC">
        <w:t>(44996)</w:t>
      </w:r>
      <w:r w:rsidR="00164430" w:rsidRPr="00E82DFF">
        <w:rPr>
          <w:i/>
          <w:iCs/>
        </w:rPr>
        <w:t xml:space="preserve"> </w:t>
      </w:r>
      <w:r w:rsidR="00164430">
        <w:t>= -66.92</w:t>
      </w:r>
      <w:r w:rsidR="00E82DFF">
        <w:t>;</w:t>
      </w:r>
      <w:r w:rsidR="00164430">
        <w:t xml:space="preserve"> p &lt;.001)</w:t>
      </w:r>
      <w:bookmarkStart w:id="15" w:name="_Hlk105504305"/>
      <w:r w:rsidR="00311400">
        <w:t xml:space="preserve">. </w:t>
      </w:r>
      <w:r w:rsidR="00164430">
        <w:t xml:space="preserve">There was a significant indirect effect of stress on attitudes towards a VUCA-world through perceived control, </w:t>
      </w:r>
      <w:r w:rsidR="00164430">
        <w:rPr>
          <w:i/>
          <w:iCs/>
        </w:rPr>
        <w:t>b =</w:t>
      </w:r>
      <w:r w:rsidR="00164430">
        <w:t xml:space="preserve"> .</w:t>
      </w:r>
      <w:r w:rsidR="00164430">
        <w:rPr>
          <w:rFonts w:cs="Times New Roman"/>
        </w:rPr>
        <w:t>15, 95% BCa CI [</w:t>
      </w:r>
      <w:r w:rsidR="00164430">
        <w:rPr>
          <w:rFonts w:cs="Times New Roman"/>
          <w:color w:val="000000"/>
        </w:rPr>
        <w:t>.142, .154</w:t>
      </w:r>
      <w:r w:rsidR="00164430">
        <w:rPr>
          <w:rFonts w:cs="Times New Roman"/>
        </w:rPr>
        <w:t>]</w:t>
      </w:r>
      <w:r w:rsidR="00E366D9">
        <w:rPr>
          <w:rFonts w:cs="Times New Roman"/>
        </w:rPr>
        <w:t xml:space="preserve">. </w:t>
      </w:r>
      <w:r w:rsidR="00164430">
        <w:rPr>
          <w:rFonts w:cs="Times New Roman"/>
        </w:rPr>
        <w:t xml:space="preserve">The explained variance of the model is significant </w:t>
      </w:r>
      <w:bookmarkStart w:id="16" w:name="_Hlk105844918"/>
      <w:r w:rsidR="005F78CF">
        <w:rPr>
          <w:rFonts w:cs="Times New Roman"/>
          <w:color w:val="000000"/>
          <w:szCs w:val="20"/>
        </w:rPr>
        <w:t>(</w:t>
      </w:r>
      <w:r w:rsidR="00164430" w:rsidRPr="00E82DFF">
        <w:rPr>
          <w:rFonts w:cs="Times New Roman"/>
          <w:i/>
          <w:iCs/>
          <w:color w:val="000000"/>
          <w:szCs w:val="20"/>
        </w:rPr>
        <w:t>F</w:t>
      </w:r>
      <w:r w:rsidR="00164430">
        <w:rPr>
          <w:rFonts w:cs="Times New Roman"/>
          <w:color w:val="000000"/>
          <w:szCs w:val="20"/>
        </w:rPr>
        <w:t>(5, 44990) = 1746.08</w:t>
      </w:r>
      <w:r w:rsidR="00E82DFF">
        <w:rPr>
          <w:rFonts w:cs="Times New Roman"/>
          <w:color w:val="000000"/>
          <w:szCs w:val="20"/>
        </w:rPr>
        <w:t>;</w:t>
      </w:r>
      <w:r w:rsidR="00164430">
        <w:rPr>
          <w:rFonts w:cs="Times New Roman"/>
          <w:color w:val="000000"/>
          <w:szCs w:val="20"/>
        </w:rPr>
        <w:t xml:space="preserve"> </w:t>
      </w:r>
      <w:r w:rsidR="00164430">
        <w:rPr>
          <w:rFonts w:cs="Times New Roman"/>
          <w:i/>
          <w:iCs/>
          <w:color w:val="000000"/>
          <w:szCs w:val="20"/>
        </w:rPr>
        <w:t>p</w:t>
      </w:r>
      <w:r w:rsidR="00164430">
        <w:rPr>
          <w:rFonts w:cs="Times New Roman"/>
          <w:color w:val="000000"/>
          <w:szCs w:val="20"/>
        </w:rPr>
        <w:t xml:space="preserve"> &lt;.001</w:t>
      </w:r>
      <w:r w:rsidR="005F78CF">
        <w:rPr>
          <w:rFonts w:cs="Times New Roman"/>
          <w:color w:val="000000"/>
          <w:szCs w:val="20"/>
        </w:rPr>
        <w:t xml:space="preserve">, </w:t>
      </w:r>
      <w:r w:rsidR="005F78CF" w:rsidRPr="00E82DFF">
        <w:rPr>
          <w:rFonts w:cs="Times New Roman"/>
          <w:i/>
          <w:iCs/>
        </w:rPr>
        <w:t>R</w:t>
      </w:r>
      <w:r w:rsidR="005F78CF" w:rsidRPr="00E82DFF">
        <w:rPr>
          <w:i/>
          <w:iCs/>
        </w:rPr>
        <w:t>²</w:t>
      </w:r>
      <w:r w:rsidR="005F78CF">
        <w:rPr>
          <w:rFonts w:cs="Times New Roman"/>
        </w:rPr>
        <w:t xml:space="preserve"> = </w:t>
      </w:r>
      <w:r w:rsidR="005F78CF">
        <w:rPr>
          <w:rFonts w:cs="Times New Roman"/>
          <w:color w:val="000000"/>
          <w:szCs w:val="20"/>
        </w:rPr>
        <w:t>.16)</w:t>
      </w:r>
      <w:r w:rsidR="00164430">
        <w:rPr>
          <w:rFonts w:cs="Times New Roman"/>
          <w:color w:val="000000"/>
          <w:szCs w:val="20"/>
        </w:rPr>
        <w:t xml:space="preserve">. </w:t>
      </w:r>
    </w:p>
    <w:bookmarkEnd w:id="15"/>
    <w:p w14:paraId="30D406B4" w14:textId="511204C0" w:rsidR="003B0EB3" w:rsidRPr="003B0EB3" w:rsidRDefault="002F7A3F" w:rsidP="003B0EB3">
      <w:pPr>
        <w:jc w:val="center"/>
      </w:pPr>
      <w:r w:rsidRPr="002F7A3F">
        <w:rPr>
          <w:noProof/>
        </w:rPr>
        <w:drawing>
          <wp:inline distT="0" distB="0" distL="0" distR="0" wp14:anchorId="074FE0A5" wp14:editId="3E1E7705">
            <wp:extent cx="4348065" cy="1706718"/>
            <wp:effectExtent l="0" t="0" r="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0473" cy="1711588"/>
                    </a:xfrm>
                    <a:prstGeom prst="rect">
                      <a:avLst/>
                    </a:prstGeom>
                  </pic:spPr>
                </pic:pic>
              </a:graphicData>
            </a:graphic>
          </wp:inline>
        </w:drawing>
      </w:r>
    </w:p>
    <w:p w14:paraId="2C74296A" w14:textId="1357E2CD" w:rsidR="00164430" w:rsidRDefault="00164430" w:rsidP="00164430">
      <w:pPr>
        <w:rPr>
          <w:b/>
          <w:bCs/>
        </w:rPr>
      </w:pPr>
      <w:r>
        <w:rPr>
          <w:b/>
          <w:bCs/>
        </w:rPr>
        <w:t>The</w:t>
      </w:r>
      <w:r w:rsidR="005F626C">
        <w:rPr>
          <w:b/>
          <w:bCs/>
        </w:rPr>
        <w:t xml:space="preserve"> </w:t>
      </w:r>
      <w:r>
        <w:rPr>
          <w:b/>
          <w:bCs/>
        </w:rPr>
        <w:t>moderating role of Social Support</w:t>
      </w:r>
    </w:p>
    <w:bookmarkEnd w:id="16"/>
    <w:p w14:paraId="40628402" w14:textId="1DAD7104" w:rsidR="005C58D1" w:rsidRDefault="00164430" w:rsidP="00671682">
      <w:pPr>
        <w:ind w:left="708"/>
        <w:rPr>
          <w:lang w:val="en-US"/>
        </w:rPr>
      </w:pPr>
      <w:r>
        <w:t>T</w:t>
      </w:r>
      <w:r>
        <w:rPr>
          <w:lang w:val="en-US"/>
        </w:rPr>
        <w:t>he results of the moderation analysis show</w:t>
      </w:r>
      <w:r w:rsidR="00DD6E2D">
        <w:rPr>
          <w:lang w:val="en-US"/>
        </w:rPr>
        <w:t>ed</w:t>
      </w:r>
      <w:r>
        <w:rPr>
          <w:lang w:val="en-US"/>
        </w:rPr>
        <w:t xml:space="preserve"> </w:t>
      </w:r>
      <w:r w:rsidR="00C643D8">
        <w:rPr>
          <w:lang w:val="en-US"/>
        </w:rPr>
        <w:t>no</w:t>
      </w:r>
      <w:r>
        <w:rPr>
          <w:lang w:val="en-US"/>
        </w:rPr>
        <w:t xml:space="preserve"> support for hypothesis </w:t>
      </w:r>
      <w:r w:rsidR="00C21080">
        <w:rPr>
          <w:lang w:val="en-US"/>
        </w:rPr>
        <w:t>3</w:t>
      </w:r>
      <w:r w:rsidR="00AC1A76">
        <w:rPr>
          <w:lang w:val="en-US"/>
        </w:rPr>
        <w:t xml:space="preserve"> </w:t>
      </w:r>
      <w:r>
        <w:rPr>
          <w:lang w:val="en-US"/>
        </w:rPr>
        <w:t>(H</w:t>
      </w:r>
      <w:r w:rsidR="00C21080">
        <w:rPr>
          <w:lang w:val="en-US"/>
        </w:rPr>
        <w:t>3</w:t>
      </w:r>
      <w:r>
        <w:rPr>
          <w:lang w:val="en-US"/>
        </w:rPr>
        <w:t>)</w:t>
      </w:r>
      <w:r w:rsidR="00C96720">
        <w:rPr>
          <w:lang w:val="en-US"/>
        </w:rPr>
        <w:t>.</w:t>
      </w:r>
    </w:p>
    <w:p w14:paraId="49655DF1" w14:textId="46508C20" w:rsidR="00164430" w:rsidRPr="00055237" w:rsidRDefault="001E7316" w:rsidP="00671682">
      <w:r>
        <w:rPr>
          <w:lang w:val="en-US"/>
        </w:rPr>
        <w:t xml:space="preserve">A </w:t>
      </w:r>
      <w:r w:rsidR="00055237" w:rsidRPr="00055237">
        <w:rPr>
          <w:lang w:val="en-US"/>
        </w:rPr>
        <w:t>moderation effect</w:t>
      </w:r>
      <w:r>
        <w:rPr>
          <w:lang w:val="en-US"/>
        </w:rPr>
        <w:t xml:space="preserve"> has been found</w:t>
      </w:r>
      <w:r w:rsidR="00055237" w:rsidRPr="00055237">
        <w:rPr>
          <w:lang w:val="en-US"/>
        </w:rPr>
        <w:t>, however</w:t>
      </w:r>
      <w:r w:rsidR="00014701">
        <w:rPr>
          <w:lang w:val="en-US"/>
        </w:rPr>
        <w:t>,</w:t>
      </w:r>
      <w:r w:rsidR="00055237" w:rsidRPr="00055237">
        <w:rPr>
          <w:lang w:val="en-US"/>
        </w:rPr>
        <w:t xml:space="preserve"> it is too small to report</w:t>
      </w:r>
      <w:r w:rsidR="00FF6D92">
        <w:rPr>
          <w:lang w:val="en-US"/>
        </w:rPr>
        <w:t>,</w:t>
      </w:r>
      <w:r w:rsidR="00D375BF">
        <w:rPr>
          <w:lang w:val="en-US"/>
        </w:rPr>
        <w:t xml:space="preserve"> and will therefore be considered as not meaningful,</w:t>
      </w:r>
      <w:r w:rsidR="00FF6D92">
        <w:rPr>
          <w:lang w:val="en-US"/>
        </w:rPr>
        <w:t xml:space="preserve"> </w:t>
      </w:r>
      <w:r w:rsidR="005C58D1" w:rsidRPr="00FF6D92">
        <w:t>see table 4</w:t>
      </w:r>
      <w:r w:rsidR="00D375BF">
        <w:t xml:space="preserve">. </w:t>
      </w:r>
    </w:p>
    <w:p w14:paraId="1865AA3D" w14:textId="3F5DD0D7" w:rsidR="00A86CCC" w:rsidRDefault="00A86CCC" w:rsidP="00A86CCC">
      <w:pPr>
        <w:ind w:left="708"/>
      </w:pPr>
      <w:r w:rsidRPr="00A86CCC">
        <w:t xml:space="preserve">Nevertheless, social support is expected to play a role, so additional analyses have </w:t>
      </w:r>
    </w:p>
    <w:p w14:paraId="76AC9864" w14:textId="2E8572D1" w:rsidR="005F626C" w:rsidRPr="00013913" w:rsidRDefault="00A86CCC" w:rsidP="00013913">
      <w:r w:rsidRPr="00A86CCC">
        <w:t xml:space="preserve">been performed, showing that </w:t>
      </w:r>
      <w:r w:rsidR="00311400">
        <w:t xml:space="preserve">people with more </w:t>
      </w:r>
      <w:r w:rsidRPr="00A86CCC">
        <w:t xml:space="preserve">social support </w:t>
      </w:r>
      <w:r w:rsidR="00311400">
        <w:t xml:space="preserve">experience less stress and more perceived control, </w:t>
      </w:r>
      <w:r w:rsidRPr="00A86CCC">
        <w:t xml:space="preserve">see appendix </w:t>
      </w:r>
      <w:r>
        <w:t>B</w:t>
      </w:r>
      <w:r w:rsidRPr="00A86CCC">
        <w:t xml:space="preserve"> for the results</w:t>
      </w:r>
      <w:r w:rsidR="00013913">
        <w:t>.</w:t>
      </w:r>
    </w:p>
    <w:p w14:paraId="48B52B50" w14:textId="05FBC0DF" w:rsidR="00013913" w:rsidRDefault="00013913" w:rsidP="00090630">
      <w:pPr>
        <w:jc w:val="center"/>
        <w:rPr>
          <w:b/>
          <w:bCs/>
        </w:rPr>
      </w:pPr>
      <w:r w:rsidRPr="00013913">
        <w:rPr>
          <w:b/>
          <w:bCs/>
          <w:noProof/>
        </w:rPr>
        <w:drawing>
          <wp:inline distT="0" distB="0" distL="0" distR="0" wp14:anchorId="2622EAA1" wp14:editId="248FDE22">
            <wp:extent cx="5359675" cy="3225966"/>
            <wp:effectExtent l="0" t="0" r="0" b="0"/>
            <wp:docPr id="17" name="Afbeelding 1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afel&#10;&#10;Automatisch gegenereerde beschrijving"/>
                    <pic:cNvPicPr/>
                  </pic:nvPicPr>
                  <pic:blipFill>
                    <a:blip r:embed="rId15"/>
                    <a:stretch>
                      <a:fillRect/>
                    </a:stretch>
                  </pic:blipFill>
                  <pic:spPr>
                    <a:xfrm>
                      <a:off x="0" y="0"/>
                      <a:ext cx="5359675" cy="3225966"/>
                    </a:xfrm>
                    <a:prstGeom prst="rect">
                      <a:avLst/>
                    </a:prstGeom>
                  </pic:spPr>
                </pic:pic>
              </a:graphicData>
            </a:graphic>
          </wp:inline>
        </w:drawing>
      </w:r>
    </w:p>
    <w:p w14:paraId="727C985E" w14:textId="78C81191" w:rsidR="00AF6F9E" w:rsidRDefault="00AF6F9E">
      <w:pPr>
        <w:spacing w:line="240" w:lineRule="auto"/>
        <w:rPr>
          <w:b/>
          <w:bCs/>
        </w:rPr>
      </w:pPr>
    </w:p>
    <w:p w14:paraId="4B8AB921" w14:textId="65D9E03E" w:rsidR="00164430" w:rsidRDefault="00164430" w:rsidP="00164430">
      <w:pPr>
        <w:rPr>
          <w:b/>
          <w:bCs/>
        </w:rPr>
      </w:pPr>
      <w:r>
        <w:rPr>
          <w:b/>
          <w:bCs/>
        </w:rPr>
        <w:t>The ro</w:t>
      </w:r>
      <w:r w:rsidR="00A86CCC">
        <w:rPr>
          <w:b/>
          <w:bCs/>
        </w:rPr>
        <w:t>l</w:t>
      </w:r>
      <w:r>
        <w:rPr>
          <w:b/>
          <w:bCs/>
        </w:rPr>
        <w:t>e of SEP</w:t>
      </w:r>
    </w:p>
    <w:p w14:paraId="30F8F5D7" w14:textId="77777777" w:rsidR="00271E15" w:rsidRDefault="00671682" w:rsidP="00671682">
      <w:pPr>
        <w:ind w:left="708"/>
      </w:pPr>
      <w:r>
        <w:t xml:space="preserve">The results of the linear regression analyses showed </w:t>
      </w:r>
      <w:r w:rsidR="00271E15">
        <w:t xml:space="preserve">partial </w:t>
      </w:r>
      <w:r>
        <w:t xml:space="preserve">support for the hypothesis </w:t>
      </w:r>
    </w:p>
    <w:p w14:paraId="039A2705" w14:textId="363E6CDE" w:rsidR="00164430" w:rsidRPr="00D375BF" w:rsidRDefault="00A70274" w:rsidP="00164430">
      <w:r>
        <w:t>4</w:t>
      </w:r>
      <w:bookmarkStart w:id="17" w:name="_Hlk105504422"/>
      <w:r w:rsidR="00A724CF">
        <w:t xml:space="preserve"> (H4)</w:t>
      </w:r>
      <w:r w:rsidR="00FE0784">
        <w:t>.</w:t>
      </w:r>
      <w:r w:rsidR="0045382C">
        <w:t xml:space="preserve"> </w:t>
      </w:r>
      <w:bookmarkEnd w:id="17"/>
      <w:r w:rsidR="00013913">
        <w:t xml:space="preserve">In table 5, </w:t>
      </w:r>
      <w:r w:rsidR="00671682">
        <w:t xml:space="preserve">Model 2 shows </w:t>
      </w:r>
      <w:r>
        <w:t>support for H4b,</w:t>
      </w:r>
      <w:r w:rsidR="00671682">
        <w:t xml:space="preserve"> SEP is negatively associated with</w:t>
      </w:r>
      <w:r w:rsidR="0045382C">
        <w:t xml:space="preserve"> </w:t>
      </w:r>
      <w:r w:rsidR="00671682">
        <w:t>attitudes towards a VUCA-world (</w:t>
      </w:r>
      <w:r w:rsidR="00671682">
        <w:rPr>
          <w:i/>
          <w:iCs/>
          <w:lang w:val="en-US"/>
        </w:rPr>
        <w:t>F</w:t>
      </w:r>
      <w:r w:rsidR="00671682">
        <w:rPr>
          <w:lang w:val="en-US"/>
        </w:rPr>
        <w:t>(4, 44995) = 1685.88</w:t>
      </w:r>
      <w:r w:rsidR="00E82DFF">
        <w:rPr>
          <w:lang w:val="en-US"/>
        </w:rPr>
        <w:t>;</w:t>
      </w:r>
      <w:r w:rsidR="00671682">
        <w:rPr>
          <w:lang w:val="en-US"/>
        </w:rPr>
        <w:t xml:space="preserve"> </w:t>
      </w:r>
      <w:r w:rsidR="00671682" w:rsidRPr="00E82DFF">
        <w:rPr>
          <w:i/>
          <w:iCs/>
        </w:rPr>
        <w:t>p</w:t>
      </w:r>
      <w:r w:rsidR="00671682">
        <w:t xml:space="preserve"> &lt;.001</w:t>
      </w:r>
      <w:r w:rsidR="005F78CF">
        <w:t xml:space="preserve">, </w:t>
      </w:r>
      <w:r w:rsidR="005F78CF">
        <w:rPr>
          <w:i/>
          <w:iCs/>
        </w:rPr>
        <w:t>R</w:t>
      </w:r>
      <w:r w:rsidR="005F78CF">
        <w:rPr>
          <w:i/>
          <w:iCs/>
          <w:vertAlign w:val="superscript"/>
        </w:rPr>
        <w:t xml:space="preserve">2 </w:t>
      </w:r>
      <w:r w:rsidR="005F78CF">
        <w:t>= .13</w:t>
      </w:r>
      <w:r w:rsidR="00671682">
        <w:t>). This means that people with a higher SE</w:t>
      </w:r>
      <w:r w:rsidR="00A724CF">
        <w:t>P</w:t>
      </w:r>
      <w:r w:rsidR="00671682">
        <w:t xml:space="preserve"> experienced less difficulty navigating a VUCA-world. </w:t>
      </w:r>
      <w:r w:rsidR="00D375BF" w:rsidRPr="00D375BF">
        <w:t>However, the beta (</w:t>
      </w:r>
      <w:r w:rsidR="00017E23" w:rsidRPr="00F67E82">
        <w:rPr>
          <w:i/>
          <w:iCs/>
        </w:rPr>
        <w:t>β</w:t>
      </w:r>
      <w:r w:rsidR="00017E23">
        <w:rPr>
          <w:i/>
          <w:iCs/>
        </w:rPr>
        <w:t xml:space="preserve"> = </w:t>
      </w:r>
      <w:r w:rsidR="00D375BF">
        <w:t>.28</w:t>
      </w:r>
      <w:r w:rsidR="00D375BF" w:rsidRPr="00D375BF">
        <w:t>) shows a small effect.</w:t>
      </w:r>
      <w:r w:rsidR="00D375BF">
        <w:t xml:space="preserve"> </w:t>
      </w:r>
      <w:r w:rsidR="00671682">
        <w:t>Model 3 shows support for H</w:t>
      </w:r>
      <w:r>
        <w:t>4</w:t>
      </w:r>
      <w:r w:rsidR="00671682">
        <w:t>c, SEP is negatively associated with perceived control (</w:t>
      </w:r>
      <w:r w:rsidR="00671682">
        <w:rPr>
          <w:i/>
          <w:iCs/>
          <w:lang w:val="en-US"/>
        </w:rPr>
        <w:t>F</w:t>
      </w:r>
      <w:r w:rsidR="00671682">
        <w:rPr>
          <w:lang w:val="en-US"/>
        </w:rPr>
        <w:t>(4, 44995) = 557.54</w:t>
      </w:r>
      <w:r w:rsidR="00E82DFF">
        <w:rPr>
          <w:lang w:val="en-US"/>
        </w:rPr>
        <w:t>;</w:t>
      </w:r>
      <w:r w:rsidR="00671682">
        <w:rPr>
          <w:lang w:val="en-US"/>
        </w:rPr>
        <w:t xml:space="preserve"> </w:t>
      </w:r>
      <w:r w:rsidR="00671682" w:rsidRPr="00E82DFF">
        <w:rPr>
          <w:i/>
          <w:iCs/>
        </w:rPr>
        <w:t>p</w:t>
      </w:r>
      <w:r w:rsidR="00671682">
        <w:t xml:space="preserve"> &lt;.001</w:t>
      </w:r>
      <w:r w:rsidR="005F78CF">
        <w:t xml:space="preserve">, </w:t>
      </w:r>
      <w:r w:rsidR="005F78CF">
        <w:rPr>
          <w:i/>
          <w:iCs/>
        </w:rPr>
        <w:t>R</w:t>
      </w:r>
      <w:r w:rsidR="005F78CF">
        <w:rPr>
          <w:i/>
          <w:iCs/>
          <w:vertAlign w:val="superscript"/>
        </w:rPr>
        <w:t xml:space="preserve">2 </w:t>
      </w:r>
      <w:r w:rsidR="005F78CF">
        <w:t>= .05</w:t>
      </w:r>
      <w:r w:rsidR="00671682">
        <w:t xml:space="preserve">). </w:t>
      </w:r>
      <w:r w:rsidR="00C21080">
        <w:t xml:space="preserve">This means that people with a higher SEP experience more perceived control. </w:t>
      </w:r>
      <w:r w:rsidR="00D375BF">
        <w:t>However, the beta (</w:t>
      </w:r>
      <w:r w:rsidR="00017E23" w:rsidRPr="00F67E82">
        <w:rPr>
          <w:i/>
          <w:iCs/>
        </w:rPr>
        <w:t>β</w:t>
      </w:r>
      <w:r w:rsidR="00017E23">
        <w:rPr>
          <w:i/>
          <w:iCs/>
        </w:rPr>
        <w:t xml:space="preserve"> = </w:t>
      </w:r>
      <w:r w:rsidR="00D375BF">
        <w:t>.17) shows a small effect.</w:t>
      </w:r>
      <w:r w:rsidR="00017E23">
        <w:t xml:space="preserve"> </w:t>
      </w:r>
      <w:r w:rsidR="00D90F4D">
        <w:t>Lastly, model 4, shows that the relation</w:t>
      </w:r>
      <w:r w:rsidR="00CB75D6">
        <w:t>ships</w:t>
      </w:r>
      <w:r w:rsidR="00D90F4D">
        <w:t xml:space="preserve"> between </w:t>
      </w:r>
      <w:r w:rsidR="00D90F4D" w:rsidRPr="00E14B30">
        <w:t xml:space="preserve">SEP </w:t>
      </w:r>
      <w:r w:rsidR="00D90F4D">
        <w:t>and</w:t>
      </w:r>
      <w:r w:rsidR="00D90F4D" w:rsidRPr="00E14B30">
        <w:t xml:space="preserve"> </w:t>
      </w:r>
      <w:r w:rsidR="00013913">
        <w:t xml:space="preserve">stress and SEP and </w:t>
      </w:r>
      <w:r w:rsidR="00D90F4D" w:rsidRPr="00E14B30">
        <w:t>social support</w:t>
      </w:r>
      <w:r w:rsidR="00D90F4D">
        <w:t xml:space="preserve"> </w:t>
      </w:r>
      <w:r w:rsidR="00CB75D6">
        <w:t>are</w:t>
      </w:r>
      <w:r w:rsidR="00D90F4D">
        <w:t xml:space="preserve"> too small to rapport (</w:t>
      </w:r>
      <w:r w:rsidR="00013913">
        <w:t xml:space="preserve">H4a, </w:t>
      </w:r>
      <w:r w:rsidR="00D90F4D">
        <w:t>H4d)</w:t>
      </w:r>
      <w:r w:rsidR="00D90F4D" w:rsidRPr="00E14B30">
        <w:t xml:space="preserve">. </w:t>
      </w:r>
    </w:p>
    <w:p w14:paraId="4BD7AF27" w14:textId="77317448" w:rsidR="00164430" w:rsidRDefault="00164430" w:rsidP="00695DD7">
      <w:pPr>
        <w:jc w:val="both"/>
      </w:pPr>
    </w:p>
    <w:p w14:paraId="0B0BC7F2" w14:textId="0BFDCA10" w:rsidR="00D732C0" w:rsidRDefault="00D732C0" w:rsidP="00164430">
      <w:pPr>
        <w:jc w:val="both"/>
      </w:pPr>
      <w:bookmarkStart w:id="18" w:name="_Hlk105504376"/>
    </w:p>
    <w:p w14:paraId="223D7ED0" w14:textId="77777777" w:rsidR="00D732C0" w:rsidRDefault="00D732C0" w:rsidP="00164430">
      <w:pPr>
        <w:jc w:val="both"/>
      </w:pPr>
    </w:p>
    <w:bookmarkEnd w:id="18"/>
    <w:p w14:paraId="3DC04A42" w14:textId="024C900B" w:rsidR="00164430" w:rsidRDefault="00013913" w:rsidP="00164430">
      <w:pPr>
        <w:spacing w:after="160" w:line="256" w:lineRule="auto"/>
        <w:rPr>
          <w:b/>
          <w:bCs/>
        </w:rPr>
      </w:pPr>
      <w:r w:rsidRPr="00013913">
        <w:rPr>
          <w:b/>
          <w:bCs/>
          <w:noProof/>
        </w:rPr>
        <w:drawing>
          <wp:inline distT="0" distB="0" distL="0" distR="0" wp14:anchorId="4E3EAF9E" wp14:editId="55E40E07">
            <wp:extent cx="5620039" cy="3486329"/>
            <wp:effectExtent l="0" t="0" r="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16"/>
                    <a:stretch>
                      <a:fillRect/>
                    </a:stretch>
                  </pic:blipFill>
                  <pic:spPr>
                    <a:xfrm>
                      <a:off x="0" y="0"/>
                      <a:ext cx="5620039" cy="3486329"/>
                    </a:xfrm>
                    <a:prstGeom prst="rect">
                      <a:avLst/>
                    </a:prstGeom>
                  </pic:spPr>
                </pic:pic>
              </a:graphicData>
            </a:graphic>
          </wp:inline>
        </w:drawing>
      </w:r>
    </w:p>
    <w:p w14:paraId="47B17D68" w14:textId="61ED0FD7" w:rsidR="00FE1DA1" w:rsidRDefault="00FE1DA1" w:rsidP="003C1794">
      <w:pPr>
        <w:jc w:val="center"/>
        <w:rPr>
          <w:b/>
          <w:bCs/>
        </w:rPr>
      </w:pPr>
      <w:r>
        <w:rPr>
          <w:b/>
          <w:bCs/>
          <w:lang w:val="en-US"/>
        </w:rPr>
        <w:br w:type="page"/>
      </w:r>
      <w:bookmarkStart w:id="19" w:name="_Hlk106377049"/>
      <w:r>
        <w:rPr>
          <w:b/>
          <w:bCs/>
        </w:rPr>
        <w:t>Discussion</w:t>
      </w:r>
    </w:p>
    <w:bookmarkEnd w:id="19"/>
    <w:p w14:paraId="41EBC241" w14:textId="77777777" w:rsidR="00137672" w:rsidRDefault="00745D22" w:rsidP="003C1794">
      <w:pPr>
        <w:ind w:left="708"/>
      </w:pPr>
      <w:r>
        <w:t>The results show that people with stress experience more</w:t>
      </w:r>
      <w:r w:rsidR="00A8607A">
        <w:t xml:space="preserve"> difficulty navigating a </w:t>
      </w:r>
    </w:p>
    <w:p w14:paraId="59941C64" w14:textId="3484CFB2" w:rsidR="00745D22" w:rsidRPr="00137672" w:rsidRDefault="00A8607A" w:rsidP="00137672">
      <w:r>
        <w:t>VUCA-world</w:t>
      </w:r>
      <w:r w:rsidR="000B5EDD">
        <w:t xml:space="preserve">. </w:t>
      </w:r>
      <w:r w:rsidR="00745D22">
        <w:t xml:space="preserve">This is in line with previous research, suggesting </w:t>
      </w:r>
      <w:r w:rsidR="00745D22">
        <w:rPr>
          <w:rFonts w:cs="Times New Roman"/>
          <w:color w:val="000000" w:themeColor="text1"/>
          <w:lang w:val="en-US"/>
        </w:rPr>
        <w:t>that h</w:t>
      </w:r>
      <w:r w:rsidR="00745D22" w:rsidRPr="0039505D">
        <w:rPr>
          <w:rFonts w:cs="Times New Roman"/>
          <w:color w:val="000000" w:themeColor="text1"/>
          <w:lang w:val="en-US"/>
        </w:rPr>
        <w:t>igher stress predict</w:t>
      </w:r>
      <w:r w:rsidR="00745D22">
        <w:rPr>
          <w:rFonts w:cs="Times New Roman"/>
          <w:color w:val="000000" w:themeColor="text1"/>
          <w:lang w:val="en-US"/>
        </w:rPr>
        <w:t>s</w:t>
      </w:r>
      <w:r w:rsidR="00745D22" w:rsidRPr="0039505D">
        <w:rPr>
          <w:rFonts w:cs="Times New Roman"/>
          <w:color w:val="000000" w:themeColor="text1"/>
          <w:lang w:val="en-US"/>
        </w:rPr>
        <w:t xml:space="preserve"> a greater negativity bias</w:t>
      </w:r>
      <w:r w:rsidR="00745D22">
        <w:rPr>
          <w:rFonts w:cs="Times New Roman"/>
          <w:color w:val="000000" w:themeColor="text1"/>
          <w:lang w:val="en-US"/>
        </w:rPr>
        <w:t xml:space="preserve"> (</w:t>
      </w:r>
      <w:r w:rsidR="00745D22" w:rsidRPr="005F6A88">
        <w:rPr>
          <w:rFonts w:cs="Times New Roman"/>
        </w:rPr>
        <w:t>Braund et al., 2019</w:t>
      </w:r>
      <w:r w:rsidR="00745D22">
        <w:rPr>
          <w:rFonts w:cs="Times New Roman"/>
        </w:rPr>
        <w:t xml:space="preserve">) and </w:t>
      </w:r>
      <w:r w:rsidR="00745D22">
        <w:rPr>
          <w:rFonts w:cs="Times New Roman"/>
          <w:color w:val="000000" w:themeColor="text1"/>
          <w:lang w:val="en-US"/>
        </w:rPr>
        <w:t>that</w:t>
      </w:r>
      <w:r w:rsidR="00AB5168">
        <w:rPr>
          <w:rFonts w:cs="Times New Roman"/>
          <w:color w:val="000000" w:themeColor="text1"/>
          <w:lang w:val="en-US"/>
        </w:rPr>
        <w:t xml:space="preserve"> stressed</w:t>
      </w:r>
      <w:r w:rsidR="00745D22">
        <w:rPr>
          <w:rFonts w:cs="Times New Roman"/>
          <w:color w:val="000000" w:themeColor="text1"/>
          <w:lang w:val="en-US"/>
        </w:rPr>
        <w:t xml:space="preserve"> </w:t>
      </w:r>
      <w:r w:rsidR="00745D22">
        <w:rPr>
          <w:color w:val="000000" w:themeColor="text1"/>
          <w:lang w:val="en-US"/>
        </w:rPr>
        <w:t xml:space="preserve">people </w:t>
      </w:r>
      <w:r w:rsidR="00D01C3D">
        <w:rPr>
          <w:color w:val="000000" w:themeColor="text1"/>
          <w:lang w:val="en-US"/>
        </w:rPr>
        <w:t xml:space="preserve">struggle </w:t>
      </w:r>
      <w:r w:rsidR="00745D22">
        <w:rPr>
          <w:color w:val="000000" w:themeColor="text1"/>
          <w:lang w:val="en-US"/>
        </w:rPr>
        <w:t xml:space="preserve">more with estimating, adapting, and responding to uncertainty </w:t>
      </w:r>
      <w:r w:rsidR="008E7B18">
        <w:rPr>
          <w:color w:val="000000" w:themeColor="text1"/>
          <w:lang w:val="en-US"/>
        </w:rPr>
        <w:t>(Browning et al., 2015;</w:t>
      </w:r>
      <w:r w:rsidR="008E7B18">
        <w:rPr>
          <w:rFonts w:eastAsia="Times New Roman" w:cs="Times New Roman"/>
          <w:color w:val="000000" w:themeColor="text1"/>
          <w:lang w:eastAsia="nl-NL"/>
        </w:rPr>
        <w:t xml:space="preserve"> </w:t>
      </w:r>
      <w:r w:rsidR="008E7B18" w:rsidRPr="008F2A39">
        <w:rPr>
          <w:color w:val="000000" w:themeColor="text1"/>
          <w:lang w:val="en-US"/>
        </w:rPr>
        <w:t>Gagne et al., 2020; Pulcu &amp; Browning, 2019</w:t>
      </w:r>
      <w:r w:rsidR="008E7B18">
        <w:rPr>
          <w:color w:val="000000" w:themeColor="text1"/>
          <w:lang w:val="en-US"/>
        </w:rPr>
        <w:t>).</w:t>
      </w:r>
      <w:r w:rsidR="0079273B">
        <w:t xml:space="preserve"> </w:t>
      </w:r>
      <w:r w:rsidR="00344CEC">
        <w:t>Nevertheless, t</w:t>
      </w:r>
      <w:r w:rsidR="00745D22" w:rsidRPr="002F03C9">
        <w:t>he effect</w:t>
      </w:r>
      <w:r w:rsidR="0079273B" w:rsidRPr="002F03C9">
        <w:t xml:space="preserve"> </w:t>
      </w:r>
      <w:r w:rsidR="002F03C9" w:rsidRPr="002F03C9">
        <w:t xml:space="preserve">size </w:t>
      </w:r>
      <w:r w:rsidR="00745D22" w:rsidRPr="002F03C9">
        <w:t>is small</w:t>
      </w:r>
      <w:r w:rsidR="00344CEC">
        <w:t xml:space="preserve">, which may be because </w:t>
      </w:r>
      <w:r w:rsidR="001A4DB0">
        <w:t xml:space="preserve">of </w:t>
      </w:r>
      <w:r w:rsidR="00344CEC">
        <w:t>the</w:t>
      </w:r>
      <w:r w:rsidR="00D01C3D" w:rsidRPr="007A7436">
        <w:t xml:space="preserve"> differences in</w:t>
      </w:r>
      <w:r w:rsidR="00745D22" w:rsidRPr="007A7436">
        <w:t xml:space="preserve"> areas in which stress is experienced</w:t>
      </w:r>
      <w:r w:rsidR="00F05C49">
        <w:t xml:space="preserve"> </w:t>
      </w:r>
      <w:r w:rsidR="00F05C49" w:rsidRPr="007A7436">
        <w:t>(</w:t>
      </w:r>
      <w:r w:rsidR="00207BDF">
        <w:t>e.g.</w:t>
      </w:r>
      <w:r w:rsidR="00F05C49" w:rsidRPr="007A7436">
        <w:t xml:space="preserve"> work pressure versus housing market</w:t>
      </w:r>
      <w:r w:rsidR="00F05C49" w:rsidRPr="00F05C49">
        <w:t>)</w:t>
      </w:r>
      <w:r w:rsidR="007A7436" w:rsidRPr="00F05C49">
        <w:t>, which</w:t>
      </w:r>
      <w:r w:rsidR="00BA5A8A">
        <w:t xml:space="preserve"> probably</w:t>
      </w:r>
      <w:r w:rsidR="00F05C49" w:rsidRPr="00F05C49">
        <w:t xml:space="preserve"> have different influences on </w:t>
      </w:r>
      <w:r w:rsidR="007A7436" w:rsidRPr="00F05C49">
        <w:t>a</w:t>
      </w:r>
      <w:r w:rsidR="00F05C49" w:rsidRPr="00F05C49">
        <w:t>t</w:t>
      </w:r>
      <w:r w:rsidR="007A7436" w:rsidRPr="00F05C49">
        <w:t>titudes towards a VUCA-world. N</w:t>
      </w:r>
      <w:r w:rsidR="00745D22" w:rsidRPr="00F05C49">
        <w:t>evertheless</w:t>
      </w:r>
      <w:r w:rsidR="00745D22" w:rsidRPr="00720D3F">
        <w:t xml:space="preserve">, </w:t>
      </w:r>
      <w:r w:rsidR="002F03C9">
        <w:t>the results</w:t>
      </w:r>
      <w:r w:rsidR="00745D22" w:rsidRPr="00720D3F">
        <w:t xml:space="preserve"> provide support for Hypothesis 1.</w:t>
      </w:r>
    </w:p>
    <w:p w14:paraId="4889B30B" w14:textId="10B66694" w:rsidR="00137672" w:rsidRDefault="00745D22" w:rsidP="00137672">
      <w:pPr>
        <w:ind w:left="708"/>
        <w:rPr>
          <w:color w:val="000000" w:themeColor="text1"/>
          <w:lang w:val="en-US"/>
        </w:rPr>
      </w:pPr>
      <w:r>
        <w:rPr>
          <w:color w:val="000000" w:themeColor="text1"/>
          <w:lang w:val="en-US"/>
        </w:rPr>
        <w:t xml:space="preserve">Secondly, results show that people with more stress experience less perceived </w:t>
      </w:r>
    </w:p>
    <w:p w14:paraId="2B651534" w14:textId="394E419E" w:rsidR="00745D22" w:rsidRPr="00D01C3D" w:rsidRDefault="00745D22" w:rsidP="00137672">
      <w:pPr>
        <w:rPr>
          <w:color w:val="000000" w:themeColor="text1"/>
          <w:lang w:val="en-US"/>
        </w:rPr>
      </w:pPr>
      <w:r>
        <w:rPr>
          <w:color w:val="000000" w:themeColor="text1"/>
          <w:lang w:val="en-US"/>
        </w:rPr>
        <w:t>control and th</w:t>
      </w:r>
      <w:r w:rsidR="001A4DB0">
        <w:rPr>
          <w:color w:val="000000" w:themeColor="text1"/>
          <w:lang w:val="en-US"/>
        </w:rPr>
        <w:t>ose</w:t>
      </w:r>
      <w:r>
        <w:rPr>
          <w:color w:val="000000" w:themeColor="text1"/>
          <w:lang w:val="en-US"/>
        </w:rPr>
        <w:t xml:space="preserve"> people experience </w:t>
      </w:r>
      <w:r w:rsidR="0079273B">
        <w:t>more difficulty navigating a VUCA-world</w:t>
      </w:r>
      <w:r w:rsidR="0079273B">
        <w:rPr>
          <w:color w:val="000000" w:themeColor="text1"/>
        </w:rPr>
        <w:t xml:space="preserve">. </w:t>
      </w:r>
      <w:r>
        <w:rPr>
          <w:color w:val="000000" w:themeColor="text1"/>
          <w:lang w:val="en-US"/>
        </w:rPr>
        <w:t>This mediating role of perceived control is consistent with</w:t>
      </w:r>
      <w:r w:rsidR="0052226C">
        <w:rPr>
          <w:color w:val="000000" w:themeColor="text1"/>
          <w:lang w:val="en-US"/>
        </w:rPr>
        <w:t xml:space="preserve"> </w:t>
      </w:r>
      <w:r>
        <w:rPr>
          <w:color w:val="000000" w:themeColor="text1"/>
          <w:lang w:val="en-US"/>
        </w:rPr>
        <w:t xml:space="preserve">previous research </w:t>
      </w:r>
      <w:r w:rsidR="00137672">
        <w:t>suggesting</w:t>
      </w:r>
      <w:r w:rsidR="007A7436">
        <w:t xml:space="preserve"> </w:t>
      </w:r>
      <w:r>
        <w:t xml:space="preserve">that </w:t>
      </w:r>
      <w:r>
        <w:rPr>
          <w:color w:val="000000" w:themeColor="text1"/>
        </w:rPr>
        <w:t>p</w:t>
      </w:r>
      <w:r w:rsidRPr="0017571F">
        <w:rPr>
          <w:color w:val="000000" w:themeColor="text1"/>
        </w:rPr>
        <w:t xml:space="preserve">eople with stress can </w:t>
      </w:r>
      <w:r w:rsidR="00137672">
        <w:rPr>
          <w:color w:val="000000" w:themeColor="text1"/>
        </w:rPr>
        <w:t>have</w:t>
      </w:r>
      <w:r w:rsidRPr="0017571F">
        <w:rPr>
          <w:color w:val="000000" w:themeColor="text1"/>
        </w:rPr>
        <w:t xml:space="preserve"> a feeling of being unable to cope</w:t>
      </w:r>
      <w:r w:rsidR="000138EF">
        <w:rPr>
          <w:color w:val="000000" w:themeColor="text1"/>
        </w:rPr>
        <w:t xml:space="preserve"> with stressors</w:t>
      </w:r>
      <w:r w:rsidRPr="0017571F">
        <w:rPr>
          <w:color w:val="000000" w:themeColor="text1"/>
        </w:rPr>
        <w:t xml:space="preserve">, and </w:t>
      </w:r>
      <w:r w:rsidR="00340A27">
        <w:rPr>
          <w:color w:val="000000" w:themeColor="text1"/>
        </w:rPr>
        <w:t xml:space="preserve">can have </w:t>
      </w:r>
      <w:r w:rsidRPr="0017571F">
        <w:rPr>
          <w:color w:val="000000" w:themeColor="text1"/>
        </w:rPr>
        <w:t>difficult</w:t>
      </w:r>
      <w:r w:rsidR="000F6CAD">
        <w:rPr>
          <w:color w:val="000000" w:themeColor="text1"/>
        </w:rPr>
        <w:t>ies</w:t>
      </w:r>
      <w:r w:rsidRPr="0017571F">
        <w:rPr>
          <w:color w:val="000000" w:themeColor="text1"/>
        </w:rPr>
        <w:t xml:space="preserve"> thinking clearly</w:t>
      </w:r>
      <w:r>
        <w:rPr>
          <w:color w:val="000000" w:themeColor="text1"/>
        </w:rPr>
        <w:t xml:space="preserve"> (</w:t>
      </w:r>
      <w:r w:rsidRPr="008A0C22">
        <w:t xml:space="preserve">Weinstein </w:t>
      </w:r>
      <w:r w:rsidR="008E7B18">
        <w:t>&amp;</w:t>
      </w:r>
      <w:r w:rsidRPr="008A0C22">
        <w:t xml:space="preserve"> Ryan, 2012</w:t>
      </w:r>
      <w:r>
        <w:t>)</w:t>
      </w:r>
      <w:r w:rsidR="00600919">
        <w:t xml:space="preserve">. </w:t>
      </w:r>
      <w:r>
        <w:rPr>
          <w:color w:val="000000" w:themeColor="text1"/>
          <w:lang w:val="en-US"/>
        </w:rPr>
        <w:t>Also</w:t>
      </w:r>
      <w:r w:rsidR="0052226C">
        <w:rPr>
          <w:color w:val="000000" w:themeColor="text1"/>
          <w:lang w:val="en-US"/>
        </w:rPr>
        <w:t>,</w:t>
      </w:r>
      <w:r>
        <w:rPr>
          <w:color w:val="000000" w:themeColor="text1"/>
          <w:lang w:val="en-US"/>
        </w:rPr>
        <w:t xml:space="preserve"> </w:t>
      </w:r>
      <w:r w:rsidRPr="007D376D">
        <w:t>research supports that perceived control plays a mediating role in</w:t>
      </w:r>
      <w:r w:rsidRPr="007D376D">
        <w:rPr>
          <w:color w:val="FF0000"/>
        </w:rPr>
        <w:t xml:space="preserve"> </w:t>
      </w:r>
      <w:r w:rsidRPr="00C91481">
        <w:rPr>
          <w:color w:val="000000" w:themeColor="text1"/>
        </w:rPr>
        <w:t>the relation between intolerant of uncertainty and</w:t>
      </w:r>
      <w:r w:rsidRPr="00F4175B">
        <w:rPr>
          <w:color w:val="000000" w:themeColor="text1"/>
          <w:lang w:val="en-US"/>
        </w:rPr>
        <w:t xml:space="preserve"> threat</w:t>
      </w:r>
      <w:r w:rsidR="00340A27">
        <w:rPr>
          <w:color w:val="000000" w:themeColor="text1"/>
          <w:lang w:val="en-US"/>
        </w:rPr>
        <w:t xml:space="preserve"> experience</w:t>
      </w:r>
      <w:r w:rsidR="002F03C9">
        <w:rPr>
          <w:color w:val="000000" w:themeColor="text1"/>
          <w:lang w:val="en-US"/>
        </w:rPr>
        <w:t xml:space="preserve"> </w:t>
      </w:r>
      <w:r w:rsidRPr="00E32200">
        <w:rPr>
          <w:lang w:val="en-US"/>
        </w:rPr>
        <w:t xml:space="preserve">(Bredemeier &amp; Berenbaum, 2008). </w:t>
      </w:r>
      <w:r>
        <w:rPr>
          <w:lang w:val="en-US"/>
        </w:rPr>
        <w:t>Th</w:t>
      </w:r>
      <w:r w:rsidR="000138EF">
        <w:rPr>
          <w:lang w:val="en-US"/>
        </w:rPr>
        <w:t>e findings</w:t>
      </w:r>
      <w:r>
        <w:rPr>
          <w:lang w:val="en-US"/>
        </w:rPr>
        <w:t xml:space="preserve"> provide support for hypothesis 2.  </w:t>
      </w:r>
    </w:p>
    <w:p w14:paraId="417D3CDD" w14:textId="789D97D7" w:rsidR="00137672" w:rsidRDefault="00745D22" w:rsidP="00137672">
      <w:pPr>
        <w:ind w:left="708"/>
        <w:rPr>
          <w:lang w:val="en-US"/>
        </w:rPr>
      </w:pPr>
      <w:r>
        <w:rPr>
          <w:lang w:val="en-US"/>
        </w:rPr>
        <w:t xml:space="preserve">Thirdly, results show that social support does not have the buffering role as </w:t>
      </w:r>
    </w:p>
    <w:p w14:paraId="5E12FD4C" w14:textId="20BA692E" w:rsidR="00745D22" w:rsidRPr="00137672" w:rsidRDefault="00745D22" w:rsidP="00137672">
      <w:pPr>
        <w:rPr>
          <w:lang w:val="en-US"/>
        </w:rPr>
      </w:pPr>
      <w:r>
        <w:rPr>
          <w:lang w:val="en-US"/>
        </w:rPr>
        <w:t xml:space="preserve">expected. </w:t>
      </w:r>
      <w:r w:rsidRPr="00720D3F">
        <w:rPr>
          <w:lang w:val="en-US"/>
        </w:rPr>
        <w:t>A possible explanation is the measurement of social support</w:t>
      </w:r>
      <w:r w:rsidR="00340A27">
        <w:rPr>
          <w:lang w:val="en-US"/>
        </w:rPr>
        <w:t xml:space="preserve"> </w:t>
      </w:r>
      <w:r w:rsidRPr="00720D3F">
        <w:rPr>
          <w:lang w:val="en-US"/>
        </w:rPr>
        <w:t>in which only emotional support is included</w:t>
      </w:r>
      <w:r w:rsidR="00137672">
        <w:rPr>
          <w:lang w:val="en-US"/>
        </w:rPr>
        <w:t>.</w:t>
      </w:r>
      <w:r w:rsidR="003B7FAC" w:rsidRPr="003B7FAC">
        <w:t xml:space="preserve"> </w:t>
      </w:r>
      <w:r w:rsidR="009D7BCC">
        <w:t>The other types of social support (i.e. m</w:t>
      </w:r>
      <w:r w:rsidR="003B7FAC" w:rsidRPr="003B7FAC">
        <w:t xml:space="preserve">aterial </w:t>
      </w:r>
      <w:r w:rsidR="003B7FAC">
        <w:t xml:space="preserve">and cognitive </w:t>
      </w:r>
      <w:r w:rsidR="003B7FAC" w:rsidRPr="003B7FAC">
        <w:t>support</w:t>
      </w:r>
      <w:r w:rsidR="009D7BCC">
        <w:t>)</w:t>
      </w:r>
      <w:r w:rsidR="003B7FAC" w:rsidRPr="003B7FAC">
        <w:t xml:space="preserve"> could offer someone more knowledge, advice</w:t>
      </w:r>
      <w:r w:rsidR="001A4DB0">
        <w:t>,</w:t>
      </w:r>
      <w:r w:rsidR="003B7FAC" w:rsidRPr="003B7FAC">
        <w:t xml:space="preserve"> </w:t>
      </w:r>
      <w:r w:rsidR="003B7FAC">
        <w:t>and</w:t>
      </w:r>
      <w:r w:rsidR="003B7FAC" w:rsidRPr="003B7FAC">
        <w:t xml:space="preserve"> resources </w:t>
      </w:r>
      <w:r w:rsidR="009D7BCC">
        <w:t>(Scott, 2014)</w:t>
      </w:r>
      <w:r w:rsidR="003B7FAC" w:rsidRPr="003B7FAC">
        <w:t>.</w:t>
      </w:r>
      <w:r w:rsidR="00014701">
        <w:t xml:space="preserve"> </w:t>
      </w:r>
      <w:r w:rsidR="001A4DB0">
        <w:t>Concerning</w:t>
      </w:r>
      <w:r w:rsidR="003B7FAC" w:rsidRPr="003B7FAC">
        <w:t xml:space="preserve"> navigating in a VUCA</w:t>
      </w:r>
      <w:r w:rsidR="009A23AE">
        <w:t>-</w:t>
      </w:r>
      <w:r w:rsidR="003B7FAC" w:rsidRPr="003B7FAC">
        <w:t xml:space="preserve">world, this </w:t>
      </w:r>
      <w:r w:rsidR="00D440FD">
        <w:t xml:space="preserve">kind of support </w:t>
      </w:r>
      <w:r w:rsidR="003B7FAC" w:rsidRPr="003B7FAC">
        <w:t>could be used more as a buffer than the feeling of trust and belonging.</w:t>
      </w:r>
      <w:r w:rsidR="003B7FAC">
        <w:t xml:space="preserve"> </w:t>
      </w:r>
      <w:r w:rsidRPr="00720D3F">
        <w:t xml:space="preserve">Nevertheless, </w:t>
      </w:r>
      <w:r w:rsidR="00244EFD">
        <w:t>additional analyses</w:t>
      </w:r>
      <w:r w:rsidRPr="00720D3F">
        <w:t xml:space="preserve"> found that people with more </w:t>
      </w:r>
      <w:r w:rsidR="001F3C48">
        <w:t>(</w:t>
      </w:r>
      <w:r w:rsidR="00340A27">
        <w:t>emotional</w:t>
      </w:r>
      <w:r w:rsidR="001F3C48">
        <w:t>)</w:t>
      </w:r>
      <w:r w:rsidR="00340A27">
        <w:t xml:space="preserve"> </w:t>
      </w:r>
      <w:r w:rsidRPr="00720D3F">
        <w:t xml:space="preserve">social support experience more control and less stress, both of which indirectly contribute to attitudes towards a VUCA-world. As such, while not a direct moderator, it could be that emotional social support provides </w:t>
      </w:r>
      <w:r w:rsidRPr="00867AB7">
        <w:t>some sense of security and confidence that stressful circumstances can be handled (</w:t>
      </w:r>
      <w:r w:rsidR="00867AB7" w:rsidRPr="00867AB7">
        <w:t>Scott, 2014)</w:t>
      </w:r>
      <w:r w:rsidR="00344CEC">
        <w:t xml:space="preserve">. While this does not directly </w:t>
      </w:r>
      <w:r w:rsidRPr="00123AEF">
        <w:t xml:space="preserve">support hypothesis 3, </w:t>
      </w:r>
      <w:r w:rsidR="00344CEC">
        <w:t>it</w:t>
      </w:r>
      <w:r w:rsidRPr="00123AEF">
        <w:t xml:space="preserve"> does support the </w:t>
      </w:r>
      <w:r w:rsidR="00344CEC">
        <w:t>idea</w:t>
      </w:r>
      <w:r w:rsidRPr="00123AEF">
        <w:t xml:space="preserve"> that social support may play a role. </w:t>
      </w:r>
    </w:p>
    <w:p w14:paraId="4B26BC89" w14:textId="77777777" w:rsidR="0060594D" w:rsidRDefault="00745D22" w:rsidP="0060594D">
      <w:pPr>
        <w:ind w:left="708"/>
      </w:pPr>
      <w:r w:rsidRPr="00123AEF">
        <w:t xml:space="preserve">Fourthly, </w:t>
      </w:r>
      <w:r w:rsidRPr="001C3CF3">
        <w:t>results show that</w:t>
      </w:r>
      <w:r w:rsidR="000138EF">
        <w:t xml:space="preserve"> </w:t>
      </w:r>
      <w:r>
        <w:t xml:space="preserve">people with a </w:t>
      </w:r>
      <w:r w:rsidRPr="001C3CF3">
        <w:t xml:space="preserve">lower SEP </w:t>
      </w:r>
      <w:r>
        <w:t>experience</w:t>
      </w:r>
      <w:r w:rsidR="00344CEC">
        <w:t>d</w:t>
      </w:r>
      <w:r w:rsidR="00137672">
        <w:t xml:space="preserve"> </w:t>
      </w:r>
      <w:r w:rsidRPr="001C3CF3">
        <w:t xml:space="preserve">more </w:t>
      </w:r>
      <w:r w:rsidR="00340A27">
        <w:t xml:space="preserve">negative </w:t>
      </w:r>
    </w:p>
    <w:p w14:paraId="31AE8FD0" w14:textId="5C2D1AEE" w:rsidR="00745D22" w:rsidRPr="0091312C" w:rsidRDefault="00340A27" w:rsidP="0060594D">
      <w:r>
        <w:t>attitudes towards a</w:t>
      </w:r>
      <w:r w:rsidR="00745D22" w:rsidRPr="001C3CF3">
        <w:t xml:space="preserve"> VUCA</w:t>
      </w:r>
      <w:r>
        <w:t>-</w:t>
      </w:r>
      <w:r w:rsidR="00745D22" w:rsidRPr="001C3CF3">
        <w:t>world</w:t>
      </w:r>
      <w:r w:rsidR="0052226C">
        <w:t>,</w:t>
      </w:r>
      <w:r w:rsidR="00745D22">
        <w:t xml:space="preserve"> and </w:t>
      </w:r>
      <w:r w:rsidR="00745D22" w:rsidRPr="001C3CF3">
        <w:t xml:space="preserve">lower </w:t>
      </w:r>
      <w:r w:rsidR="00244EFD">
        <w:t>perceived control</w:t>
      </w:r>
      <w:r w:rsidR="00745D22">
        <w:t>. This is in line with previous research, which states that people with a higher SEP have more resources (</w:t>
      </w:r>
      <w:r w:rsidR="00207BDF">
        <w:t>e.g.</w:t>
      </w:r>
      <w:r w:rsidR="00745D22">
        <w:t xml:space="preserve"> information, </w:t>
      </w:r>
      <w:r w:rsidR="00014701">
        <w:t xml:space="preserve">and </w:t>
      </w:r>
      <w:r w:rsidR="00745D22">
        <w:t xml:space="preserve">ability to </w:t>
      </w:r>
      <w:r w:rsidR="00014701">
        <w:t>cope</w:t>
      </w:r>
      <w:r w:rsidR="00745D22">
        <w:t xml:space="preserve">), which </w:t>
      </w:r>
      <w:r w:rsidR="0060594D">
        <w:t xml:space="preserve">is associated with </w:t>
      </w:r>
      <w:r w:rsidR="00745D22">
        <w:t>experiences of a stressor</w:t>
      </w:r>
      <w:r w:rsidR="00AE6A3F">
        <w:t>,</w:t>
      </w:r>
      <w:r w:rsidR="000138EF">
        <w:t xml:space="preserve"> and</w:t>
      </w:r>
      <w:r w:rsidR="00745D22">
        <w:t xml:space="preserve"> perceived control </w:t>
      </w:r>
      <w:r w:rsidR="00745D22">
        <w:rPr>
          <w:rFonts w:cs="Times New Roman"/>
          <w:color w:val="000000" w:themeColor="text1"/>
          <w:lang w:val="en-US"/>
        </w:rPr>
        <w:t>(</w:t>
      </w:r>
      <w:r w:rsidR="008E7B18" w:rsidRPr="00DB39CF">
        <w:rPr>
          <w:color w:val="000000" w:themeColor="text1"/>
          <w:lang w:val="en-US"/>
        </w:rPr>
        <w:t xml:space="preserve">Cohen </w:t>
      </w:r>
      <w:r w:rsidR="008E7B18">
        <w:rPr>
          <w:color w:val="000000" w:themeColor="text1"/>
          <w:lang w:val="en-US"/>
        </w:rPr>
        <w:t xml:space="preserve">&amp; </w:t>
      </w:r>
      <w:r w:rsidR="008E7B18" w:rsidRPr="00DB39CF">
        <w:rPr>
          <w:color w:val="000000" w:themeColor="text1"/>
          <w:lang w:val="en-US"/>
        </w:rPr>
        <w:t>Wills, 1985</w:t>
      </w:r>
      <w:r w:rsidR="008E7B18">
        <w:rPr>
          <w:color w:val="000000" w:themeColor="text1"/>
          <w:lang w:val="en-US"/>
        </w:rPr>
        <w:t xml:space="preserve">; </w:t>
      </w:r>
      <w:r w:rsidR="00745D22" w:rsidRPr="00926E16">
        <w:rPr>
          <w:rFonts w:eastAsia="Times New Roman" w:cs="Times New Roman"/>
          <w:lang w:val="en-US" w:eastAsia="nl-NL"/>
        </w:rPr>
        <w:t>Seery, 2013</w:t>
      </w:r>
      <w:r w:rsidR="00745D22">
        <w:t>). However, SEP seems not to be a</w:t>
      </w:r>
      <w:r w:rsidR="0052226C">
        <w:t>n</w:t>
      </w:r>
      <w:r w:rsidR="00745D22">
        <w:t xml:space="preserve"> important factor </w:t>
      </w:r>
      <w:r w:rsidR="00E14B30">
        <w:t>for</w:t>
      </w:r>
      <w:r w:rsidR="00745D22">
        <w:t xml:space="preserve"> social support</w:t>
      </w:r>
      <w:r w:rsidR="00E37A3E">
        <w:t xml:space="preserve"> and stress</w:t>
      </w:r>
      <w:r w:rsidR="00745D22">
        <w:t xml:space="preserve">. </w:t>
      </w:r>
      <w:r w:rsidR="00E37A3E">
        <w:t>Regarding social support</w:t>
      </w:r>
      <w:r w:rsidR="003C010E">
        <w:t xml:space="preserve">, this may be explained by the measurement of social support. </w:t>
      </w:r>
      <w:r w:rsidR="000E62C3">
        <w:t xml:space="preserve">Possibly, </w:t>
      </w:r>
      <w:r w:rsidR="003C010E" w:rsidRPr="003C010E">
        <w:t>SEP can shape more material and cognitive support</w:t>
      </w:r>
      <w:r w:rsidR="000E62C3">
        <w:t xml:space="preserve"> by resources,</w:t>
      </w:r>
      <w:r w:rsidR="003C010E" w:rsidRPr="003C010E">
        <w:t xml:space="preserve"> instead of </w:t>
      </w:r>
      <w:r w:rsidR="00D440FD">
        <w:t xml:space="preserve">shaping </w:t>
      </w:r>
      <w:r w:rsidR="003C010E" w:rsidRPr="003C010E">
        <w:t>emotional support.</w:t>
      </w:r>
      <w:r w:rsidR="0091312C">
        <w:t xml:space="preserve"> Regarding stress, </w:t>
      </w:r>
      <w:r w:rsidR="007A26BC">
        <w:t>it</w:t>
      </w:r>
      <w:r w:rsidR="0091312C">
        <w:t xml:space="preserve"> can </w:t>
      </w:r>
      <w:r w:rsidR="00014701">
        <w:t xml:space="preserve">be </w:t>
      </w:r>
      <w:r w:rsidR="0091312C">
        <w:t>explained</w:t>
      </w:r>
      <w:r w:rsidR="007A26BC">
        <w:t xml:space="preserve"> by the finding</w:t>
      </w:r>
      <w:r w:rsidR="0091312C">
        <w:t xml:space="preserve"> that </w:t>
      </w:r>
      <w:r w:rsidR="00D5583B" w:rsidRPr="00D5583B">
        <w:t>people with a higher SEP have more</w:t>
      </w:r>
      <w:r w:rsidR="002A499F" w:rsidRPr="00D5583B">
        <w:t xml:space="preserve"> </w:t>
      </w:r>
      <w:r w:rsidR="00417DA3">
        <w:t>work</w:t>
      </w:r>
      <w:r w:rsidR="00417DA3" w:rsidRPr="00D5583B">
        <w:t xml:space="preserve"> stres</w:t>
      </w:r>
      <w:r w:rsidR="00014701">
        <w:t>s</w:t>
      </w:r>
      <w:r w:rsidR="00417DA3">
        <w:t xml:space="preserve"> and more performance pressure</w:t>
      </w:r>
      <w:r w:rsidR="002A499F" w:rsidRPr="00D5583B">
        <w:t xml:space="preserve"> </w:t>
      </w:r>
      <w:r w:rsidR="00D5583B" w:rsidRPr="00D5583B">
        <w:t xml:space="preserve">than </w:t>
      </w:r>
      <w:r w:rsidR="00D5583B">
        <w:t xml:space="preserve">people with a lower SEP </w:t>
      </w:r>
      <w:r w:rsidR="00D5583B" w:rsidRPr="00D5583B">
        <w:t>(</w:t>
      </w:r>
      <w:r w:rsidR="00417DA3">
        <w:t xml:space="preserve">Damaske et al., 2016; </w:t>
      </w:r>
      <w:hyperlink r:id="rId17" w:anchor="R23" w:history="1">
        <w:r w:rsidR="00D5583B" w:rsidRPr="00D5583B">
          <w:t>Moen et al. 2013</w:t>
        </w:r>
      </w:hyperlink>
      <w:r w:rsidR="00D5583B" w:rsidRPr="00D5583B">
        <w:t>)</w:t>
      </w:r>
      <w:r w:rsidR="00D5583B">
        <w:t xml:space="preserve">. </w:t>
      </w:r>
      <w:r w:rsidR="00D5583B" w:rsidRPr="00D5583B">
        <w:t>Since 'work</w:t>
      </w:r>
      <w:r w:rsidR="00014701">
        <w:t xml:space="preserve"> </w:t>
      </w:r>
      <w:r w:rsidR="00D5583B" w:rsidRPr="00D5583B">
        <w:t>stress' was mentioned as an example in the question,</w:t>
      </w:r>
      <w:r w:rsidR="00D5583B">
        <w:t xml:space="preserve"> see appendix C,</w:t>
      </w:r>
      <w:r w:rsidR="00D5583B" w:rsidRPr="00D5583B">
        <w:t xml:space="preserve"> it is</w:t>
      </w:r>
      <w:r w:rsidR="00417DA3">
        <w:t xml:space="preserve"> more likely</w:t>
      </w:r>
      <w:r w:rsidR="00D5583B" w:rsidRPr="00D5583B">
        <w:t xml:space="preserve"> that people with higher </w:t>
      </w:r>
      <w:r w:rsidR="001F469D">
        <w:t>SEP</w:t>
      </w:r>
      <w:r w:rsidR="00D5583B" w:rsidRPr="00D5583B">
        <w:t xml:space="preserve"> also indicated experienc</w:t>
      </w:r>
      <w:r w:rsidR="001F469D">
        <w:t>ing</w:t>
      </w:r>
      <w:r w:rsidR="00D5583B" w:rsidRPr="00D5583B">
        <w:t xml:space="preserve"> stress</w:t>
      </w:r>
      <w:r w:rsidR="0091312C">
        <w:t xml:space="preserve">. </w:t>
      </w:r>
      <w:r w:rsidR="0060594D">
        <w:t xml:space="preserve">Nevertheless, it is interesting </w:t>
      </w:r>
      <w:r w:rsidR="00D834AE">
        <w:t xml:space="preserve">to investigate </w:t>
      </w:r>
      <w:r w:rsidR="00E22529">
        <w:t>th</w:t>
      </w:r>
      <w:r w:rsidR="00D834AE">
        <w:t>is</w:t>
      </w:r>
      <w:r w:rsidR="00E22529">
        <w:t xml:space="preserve"> more in further research</w:t>
      </w:r>
      <w:r w:rsidR="00D834AE">
        <w:t xml:space="preserve">, </w:t>
      </w:r>
      <w:r w:rsidR="001E7316">
        <w:t xml:space="preserve">also </w:t>
      </w:r>
      <w:r w:rsidR="00D834AE">
        <w:t>considering different areas of stress</w:t>
      </w:r>
      <w:r w:rsidR="00E22529">
        <w:t xml:space="preserve">. </w:t>
      </w:r>
      <w:r w:rsidR="00745D22" w:rsidRPr="00EB1218">
        <w:t>I</w:t>
      </w:r>
      <w:r w:rsidR="00745D22">
        <w:t>n the analyses</w:t>
      </w:r>
      <w:r w:rsidR="00F67E82">
        <w:t xml:space="preserve"> of SEP</w:t>
      </w:r>
      <w:r w:rsidR="00745D22">
        <w:t xml:space="preserve">, only </w:t>
      </w:r>
      <w:r w:rsidR="00745D22" w:rsidRPr="001C3CF3">
        <w:t>small effect</w:t>
      </w:r>
      <w:r w:rsidR="00745D22">
        <w:t>s have been found</w:t>
      </w:r>
      <w:r>
        <w:t>.</w:t>
      </w:r>
      <w:r w:rsidR="00745D22" w:rsidRPr="001C3CF3">
        <w:t xml:space="preserve"> </w:t>
      </w:r>
      <w:r w:rsidR="00745D22">
        <w:t xml:space="preserve">Possibly, </w:t>
      </w:r>
      <w:r w:rsidR="00745D22" w:rsidRPr="001C3CF3">
        <w:t>if income and status were also included in SEP, larger effects would be found.</w:t>
      </w:r>
      <w:r w:rsidR="00745D22">
        <w:t xml:space="preserve"> </w:t>
      </w:r>
      <w:r w:rsidR="00745D22" w:rsidRPr="001C3CF3">
        <w:t xml:space="preserve">Overall, it provides partial support for </w:t>
      </w:r>
      <w:r w:rsidR="002F7A3F">
        <w:t>hypothesis 4</w:t>
      </w:r>
      <w:r w:rsidR="00745D22" w:rsidRPr="001C3CF3">
        <w:t>.</w:t>
      </w:r>
    </w:p>
    <w:p w14:paraId="10CFDE54" w14:textId="5DC278C2" w:rsidR="00745D22" w:rsidRPr="00B01402" w:rsidRDefault="00745D22" w:rsidP="00F35410">
      <w:pPr>
        <w:ind w:firstLine="708"/>
        <w:rPr>
          <w:rFonts w:cs="Times New Roman"/>
        </w:rPr>
      </w:pPr>
      <w:r>
        <w:rPr>
          <w:rFonts w:cs="Times New Roman"/>
        </w:rPr>
        <w:t>The current study was among the first to investigate VUCA from a social science perspective</w:t>
      </w:r>
      <w:r w:rsidR="00303ABA">
        <w:rPr>
          <w:rFonts w:cs="Times New Roman"/>
        </w:rPr>
        <w:t>, by studying how attitudes towards a VUCA-world are shaped by stress, perceived control, social support</w:t>
      </w:r>
      <w:r w:rsidR="001A4DB0">
        <w:rPr>
          <w:rFonts w:cs="Times New Roman"/>
        </w:rPr>
        <w:t>,</w:t>
      </w:r>
      <w:r w:rsidR="00303ABA">
        <w:rPr>
          <w:rFonts w:cs="Times New Roman"/>
        </w:rPr>
        <w:t xml:space="preserve"> and SEP.</w:t>
      </w:r>
      <w:r>
        <w:rPr>
          <w:rFonts w:cs="Times New Roman"/>
        </w:rPr>
        <w:t xml:space="preserve"> As such, it contributes to the current limited understanding </w:t>
      </w:r>
      <w:r w:rsidR="00AE6A3F">
        <w:rPr>
          <w:rFonts w:cs="Times New Roman"/>
        </w:rPr>
        <w:t>of</w:t>
      </w:r>
      <w:r>
        <w:rPr>
          <w:rFonts w:cs="Times New Roman"/>
        </w:rPr>
        <w:t xml:space="preserve"> this research topic</w:t>
      </w:r>
      <w:r w:rsidR="00D440FD">
        <w:rPr>
          <w:rFonts w:cs="Times New Roman"/>
        </w:rPr>
        <w:t xml:space="preserve">. </w:t>
      </w:r>
      <w:r w:rsidR="006C6109" w:rsidRPr="00BA3847">
        <w:rPr>
          <w:rFonts w:cs="Times New Roman"/>
        </w:rPr>
        <w:t>T</w:t>
      </w:r>
      <w:r w:rsidR="006C6109" w:rsidRPr="00B01402">
        <w:rPr>
          <w:rFonts w:cs="Times New Roman"/>
        </w:rPr>
        <w:t>he extensive model provides a lot of insight into how the factors (personal, structural</w:t>
      </w:r>
      <w:r w:rsidR="006C6109">
        <w:rPr>
          <w:rFonts w:cs="Times New Roman"/>
        </w:rPr>
        <w:t>,</w:t>
      </w:r>
      <w:r w:rsidR="006C6109" w:rsidRPr="00B01402">
        <w:rPr>
          <w:rFonts w:cs="Times New Roman"/>
        </w:rPr>
        <w:t xml:space="preserve"> and inter</w:t>
      </w:r>
      <w:r w:rsidR="006C6109">
        <w:rPr>
          <w:rFonts w:cs="Times New Roman"/>
        </w:rPr>
        <w:t>personal</w:t>
      </w:r>
      <w:r w:rsidR="006C6109" w:rsidRPr="00B01402">
        <w:rPr>
          <w:rFonts w:cs="Times New Roman"/>
        </w:rPr>
        <w:t>) are related to each other</w:t>
      </w:r>
      <w:r w:rsidR="002A08E1">
        <w:rPr>
          <w:rFonts w:cs="Times New Roman"/>
        </w:rPr>
        <w:t>, p</w:t>
      </w:r>
      <w:r w:rsidR="006C6109">
        <w:rPr>
          <w:rFonts w:cs="Times New Roman"/>
        </w:rPr>
        <w:t>ossibly influenc</w:t>
      </w:r>
      <w:r w:rsidR="006A775B">
        <w:rPr>
          <w:rFonts w:cs="Times New Roman"/>
        </w:rPr>
        <w:t>ing</w:t>
      </w:r>
      <w:r w:rsidR="006C6109">
        <w:rPr>
          <w:rFonts w:cs="Times New Roman"/>
        </w:rPr>
        <w:t xml:space="preserve"> each other</w:t>
      </w:r>
      <w:r w:rsidR="002A08E1">
        <w:rPr>
          <w:rFonts w:cs="Times New Roman"/>
        </w:rPr>
        <w:t xml:space="preserve"> </w:t>
      </w:r>
      <w:r w:rsidR="002A08E1" w:rsidRPr="00B60995">
        <w:t xml:space="preserve">and </w:t>
      </w:r>
      <w:r w:rsidR="002A08E1">
        <w:t>mak</w:t>
      </w:r>
      <w:r w:rsidR="00AE6A3F">
        <w:t>ing</w:t>
      </w:r>
      <w:r w:rsidR="002A08E1">
        <w:t xml:space="preserve"> it easier or more difficult to navigate in the current VUCA-world</w:t>
      </w:r>
      <w:r w:rsidR="006C6109">
        <w:rPr>
          <w:rFonts w:cs="Times New Roman"/>
        </w:rPr>
        <w:t xml:space="preserve">. </w:t>
      </w:r>
      <w:r w:rsidR="00A86FD6">
        <w:rPr>
          <w:rFonts w:cs="Times New Roman"/>
        </w:rPr>
        <w:t xml:space="preserve">The </w:t>
      </w:r>
      <w:r w:rsidR="00A43828" w:rsidRPr="00A43828">
        <w:rPr>
          <w:rFonts w:cs="Times New Roman"/>
        </w:rPr>
        <w:t>VUCA</w:t>
      </w:r>
      <w:r w:rsidR="00B15484">
        <w:rPr>
          <w:rFonts w:cs="Times New Roman"/>
        </w:rPr>
        <w:t>-</w:t>
      </w:r>
      <w:r w:rsidR="00A43828" w:rsidRPr="00A43828">
        <w:rPr>
          <w:rFonts w:cs="Times New Roman"/>
        </w:rPr>
        <w:t xml:space="preserve">world has been extremely magnified in times of </w:t>
      </w:r>
      <w:r w:rsidR="00A43828">
        <w:rPr>
          <w:rFonts w:cs="Times New Roman"/>
        </w:rPr>
        <w:t>COVID-19</w:t>
      </w:r>
      <w:r w:rsidR="00A43828" w:rsidRPr="00A43828">
        <w:rPr>
          <w:rFonts w:cs="Times New Roman"/>
        </w:rPr>
        <w:t xml:space="preserve">, which makes it </w:t>
      </w:r>
      <w:r w:rsidR="001409FD">
        <w:rPr>
          <w:rFonts w:cs="Times New Roman"/>
        </w:rPr>
        <w:t>important to delve into this</w:t>
      </w:r>
      <w:r w:rsidR="00D440FD">
        <w:rPr>
          <w:rFonts w:cs="Times New Roman"/>
        </w:rPr>
        <w:t xml:space="preserve"> now</w:t>
      </w:r>
      <w:r w:rsidR="00A43828" w:rsidRPr="00A43828">
        <w:rPr>
          <w:rFonts w:cs="Times New Roman"/>
        </w:rPr>
        <w:t>.</w:t>
      </w:r>
      <w:r w:rsidR="00A43828">
        <w:rPr>
          <w:rFonts w:cs="Times New Roman"/>
        </w:rPr>
        <w:t xml:space="preserve"> </w:t>
      </w:r>
      <w:r>
        <w:rPr>
          <w:rFonts w:cs="Times New Roman"/>
        </w:rPr>
        <w:t xml:space="preserve">Furthermore, the </w:t>
      </w:r>
      <w:r w:rsidR="00132477">
        <w:rPr>
          <w:rFonts w:cs="Times New Roman"/>
        </w:rPr>
        <w:t>large</w:t>
      </w:r>
      <w:r>
        <w:rPr>
          <w:rFonts w:cs="Times New Roman"/>
        </w:rPr>
        <w:t xml:space="preserve"> sample size (</w:t>
      </w:r>
      <w:r>
        <w:rPr>
          <w:rFonts w:cs="Times New Roman"/>
          <w:i/>
          <w:iCs/>
        </w:rPr>
        <w:t xml:space="preserve">n </w:t>
      </w:r>
      <w:r>
        <w:rPr>
          <w:rFonts w:cs="Times New Roman"/>
        </w:rPr>
        <w:t>= 44</w:t>
      </w:r>
      <w:r w:rsidR="00D440FD">
        <w:rPr>
          <w:rFonts w:cs="Times New Roman"/>
        </w:rPr>
        <w:t>,</w:t>
      </w:r>
      <w:r>
        <w:rPr>
          <w:rFonts w:cs="Times New Roman"/>
        </w:rPr>
        <w:t>996)</w:t>
      </w:r>
      <w:r w:rsidR="00A43828">
        <w:rPr>
          <w:rFonts w:cs="Times New Roman"/>
        </w:rPr>
        <w:t xml:space="preserve"> </w:t>
      </w:r>
      <w:r w:rsidR="009632BD">
        <w:rPr>
          <w:rFonts w:cs="Times New Roman"/>
        </w:rPr>
        <w:t xml:space="preserve">and its </w:t>
      </w:r>
      <w:r w:rsidR="009632BD" w:rsidRPr="009632BD">
        <w:t>representativ</w:t>
      </w:r>
      <w:r w:rsidR="009632BD">
        <w:t xml:space="preserve">eness </w:t>
      </w:r>
      <w:r>
        <w:rPr>
          <w:rFonts w:cs="Times New Roman"/>
        </w:rPr>
        <w:t xml:space="preserve">contribute to the external validity and reliability. </w:t>
      </w:r>
      <w:r w:rsidRPr="005D05C2">
        <w:rPr>
          <w:rFonts w:cs="Times New Roman"/>
        </w:rPr>
        <w:t xml:space="preserve">Nevertheless, </w:t>
      </w:r>
      <w:r w:rsidR="00A43828">
        <w:rPr>
          <w:rFonts w:cs="Times New Roman"/>
        </w:rPr>
        <w:t>due to the</w:t>
      </w:r>
      <w:r w:rsidRPr="005D05C2">
        <w:rPr>
          <w:rFonts w:cs="Times New Roman"/>
        </w:rPr>
        <w:t xml:space="preserve"> large sample</w:t>
      </w:r>
      <w:r w:rsidR="006F0B6B">
        <w:rPr>
          <w:rFonts w:cs="Times New Roman"/>
        </w:rPr>
        <w:t>,</w:t>
      </w:r>
      <w:r w:rsidRPr="005D05C2">
        <w:rPr>
          <w:rFonts w:cs="Times New Roman"/>
        </w:rPr>
        <w:t xml:space="preserve"> many results are significant</w:t>
      </w:r>
      <w:r w:rsidR="00A43828">
        <w:rPr>
          <w:rFonts w:cs="Times New Roman"/>
        </w:rPr>
        <w:t>. T</w:t>
      </w:r>
      <w:r w:rsidRPr="005D05C2">
        <w:rPr>
          <w:rFonts w:cs="Times New Roman"/>
        </w:rPr>
        <w:t xml:space="preserve">his has been solved by looking </w:t>
      </w:r>
      <w:r w:rsidR="00A70DF9">
        <w:rPr>
          <w:rFonts w:cs="Times New Roman"/>
        </w:rPr>
        <w:t>to</w:t>
      </w:r>
      <w:r w:rsidRPr="005D05C2">
        <w:rPr>
          <w:rFonts w:cs="Times New Roman"/>
        </w:rPr>
        <w:t xml:space="preserve"> effect size</w:t>
      </w:r>
      <w:r w:rsidR="00A70DF9">
        <w:rPr>
          <w:rFonts w:cs="Times New Roman"/>
        </w:rPr>
        <w:t>s</w:t>
      </w:r>
      <w:r w:rsidRPr="005D05C2">
        <w:rPr>
          <w:rFonts w:cs="Times New Roman"/>
        </w:rPr>
        <w:t>.</w:t>
      </w:r>
      <w:r>
        <w:rPr>
          <w:rFonts w:cs="Times New Roman"/>
        </w:rPr>
        <w:t xml:space="preserve"> </w:t>
      </w:r>
    </w:p>
    <w:p w14:paraId="3975870D" w14:textId="0E995EE2" w:rsidR="00745D22" w:rsidRPr="007D2C73" w:rsidRDefault="00745D22" w:rsidP="007D2C73">
      <w:pPr>
        <w:ind w:firstLine="708"/>
        <w:rPr>
          <w:rFonts w:cs="Times New Roman"/>
        </w:rPr>
      </w:pPr>
      <w:r>
        <w:rPr>
          <w:rFonts w:cs="Times New Roman"/>
          <w:lang w:val="en-US"/>
        </w:rPr>
        <w:t xml:space="preserve">Despite its contribution, some limitations have to be noted. First, </w:t>
      </w:r>
      <w:r>
        <w:rPr>
          <w:rFonts w:cs="Times New Roman"/>
        </w:rPr>
        <w:t xml:space="preserve">the study design was cross-sectional and, therefore, </w:t>
      </w:r>
      <w:r w:rsidR="0052226C">
        <w:rPr>
          <w:rFonts w:cs="Times New Roman"/>
        </w:rPr>
        <w:t xml:space="preserve">a </w:t>
      </w:r>
      <w:r>
        <w:rPr>
          <w:rFonts w:cs="Times New Roman"/>
        </w:rPr>
        <w:t>causal conclusion could not be drawn</w:t>
      </w:r>
      <w:r w:rsidRPr="0084188E">
        <w:rPr>
          <w:rFonts w:cs="Times New Roman"/>
        </w:rPr>
        <w:t>.</w:t>
      </w:r>
      <w:r>
        <w:rPr>
          <w:rFonts w:cs="Times New Roman"/>
        </w:rPr>
        <w:t xml:space="preserve"> Nevertheless, some ordering of effect could be expected based on theorizing. </w:t>
      </w:r>
      <w:r w:rsidR="006C6109" w:rsidRPr="00B60995">
        <w:t xml:space="preserve">For instance, </w:t>
      </w:r>
      <w:r w:rsidR="00AE6A3F">
        <w:t>concerning</w:t>
      </w:r>
      <w:r w:rsidR="006C6109" w:rsidRPr="00B60995">
        <w:t xml:space="preserve"> the BPS,</w:t>
      </w:r>
      <w:r w:rsidR="002A08E1">
        <w:t xml:space="preserve"> </w:t>
      </w:r>
      <w:r w:rsidR="00636422">
        <w:t xml:space="preserve">perceived control </w:t>
      </w:r>
      <w:r w:rsidR="00AD2C9D">
        <w:t xml:space="preserve">partly </w:t>
      </w:r>
      <w:r w:rsidR="00636422">
        <w:t>determined by SEP</w:t>
      </w:r>
      <w:r w:rsidR="00AD2C9D">
        <w:t xml:space="preserve"> and social support</w:t>
      </w:r>
      <w:r w:rsidR="00636422">
        <w:t>,</w:t>
      </w:r>
      <w:r w:rsidR="006C6109" w:rsidRPr="00B60995">
        <w:t xml:space="preserve"> can be seen as </w:t>
      </w:r>
      <w:r w:rsidR="00636422">
        <w:t xml:space="preserve">a </w:t>
      </w:r>
      <w:r w:rsidR="006C6109" w:rsidRPr="00B60995">
        <w:t>resource, which</w:t>
      </w:r>
      <w:r w:rsidR="00A47B51">
        <w:t xml:space="preserve"> </w:t>
      </w:r>
      <w:r w:rsidR="00AD2C9D">
        <w:t xml:space="preserve">determines whether </w:t>
      </w:r>
      <w:r w:rsidR="00A47B51">
        <w:t xml:space="preserve">the </w:t>
      </w:r>
      <w:r w:rsidR="002A08E1">
        <w:rPr>
          <w:rFonts w:cs="Times New Roman"/>
          <w:color w:val="000000" w:themeColor="text1"/>
          <w:lang w:val="en-US"/>
        </w:rPr>
        <w:t>current VUCA-world</w:t>
      </w:r>
      <w:r w:rsidR="00AD2C9D">
        <w:rPr>
          <w:rFonts w:cs="Times New Roman"/>
          <w:color w:val="000000" w:themeColor="text1"/>
          <w:lang w:val="en-US"/>
        </w:rPr>
        <w:t xml:space="preserve"> is experienced</w:t>
      </w:r>
      <w:r w:rsidR="002A08E1">
        <w:rPr>
          <w:rFonts w:cs="Times New Roman"/>
          <w:color w:val="000000" w:themeColor="text1"/>
          <w:lang w:val="en-US"/>
        </w:rPr>
        <w:t xml:space="preserve"> as </w:t>
      </w:r>
      <w:r w:rsidR="00AE6A3F">
        <w:rPr>
          <w:rFonts w:cs="Times New Roman"/>
          <w:color w:val="000000" w:themeColor="text1"/>
          <w:lang w:val="en-US"/>
        </w:rPr>
        <w:t xml:space="preserve">a </w:t>
      </w:r>
      <w:r w:rsidR="002A08E1">
        <w:rPr>
          <w:rFonts w:cs="Times New Roman"/>
          <w:color w:val="000000" w:themeColor="text1"/>
          <w:lang w:val="en-US"/>
        </w:rPr>
        <w:t>threat or challenge.</w:t>
      </w:r>
      <w:r w:rsidR="006C6109" w:rsidRPr="00B60995">
        <w:t xml:space="preserve"> </w:t>
      </w:r>
      <w:r w:rsidR="006C6109">
        <w:t>Second,</w:t>
      </w:r>
      <w:r w:rsidRPr="0084188E">
        <w:t xml:space="preserve"> </w:t>
      </w:r>
      <w:r>
        <w:t>while this study largely rested on validated</w:t>
      </w:r>
      <w:r w:rsidR="00AD2C9D">
        <w:t xml:space="preserve"> </w:t>
      </w:r>
      <w:r>
        <w:t>questionnaires</w:t>
      </w:r>
      <w:r w:rsidR="0052226C">
        <w:t>, t</w:t>
      </w:r>
      <w:r>
        <w:t>he VUCA items have not been validated yet</w:t>
      </w:r>
      <w:r w:rsidR="00A43828">
        <w:t xml:space="preserve"> </w:t>
      </w:r>
      <w:r>
        <w:t>as they are a new construct</w:t>
      </w:r>
      <w:r w:rsidR="00A43828">
        <w:t xml:space="preserve"> in social science. </w:t>
      </w:r>
      <w:r w:rsidRPr="0084188E">
        <w:rPr>
          <w:rFonts w:cs="Times New Roman"/>
        </w:rPr>
        <w:t>However, this study may lay the groundwork for a subsequent study, where validation is recommended.</w:t>
      </w:r>
      <w:r>
        <w:rPr>
          <w:rFonts w:cs="Times New Roman"/>
        </w:rPr>
        <w:t xml:space="preserve"> </w:t>
      </w:r>
      <w:r w:rsidR="00A43828">
        <w:rPr>
          <w:rFonts w:cs="Times New Roman"/>
        </w:rPr>
        <w:t>Besides,</w:t>
      </w:r>
      <w:r w:rsidRPr="006E534D">
        <w:rPr>
          <w:rFonts w:eastAsia="Times New Roman" w:cs="Times New Roman"/>
          <w:lang w:eastAsia="nl-NL"/>
        </w:rPr>
        <w:t xml:space="preserve"> </w:t>
      </w:r>
      <w:r w:rsidRPr="009B66E5">
        <w:rPr>
          <w:rFonts w:cs="Times New Roman"/>
        </w:rPr>
        <w:t xml:space="preserve">the concept </w:t>
      </w:r>
      <w:r w:rsidR="004C67A3">
        <w:rPr>
          <w:rFonts w:cs="Times New Roman"/>
        </w:rPr>
        <w:t xml:space="preserve">of social support </w:t>
      </w:r>
      <w:r w:rsidRPr="009B66E5">
        <w:rPr>
          <w:rFonts w:cs="Times New Roman"/>
        </w:rPr>
        <w:t>may not be fully measured here, in terms of material and cognitive support</w:t>
      </w:r>
      <w:r w:rsidR="004C67A3">
        <w:rPr>
          <w:rFonts w:cs="Times New Roman"/>
        </w:rPr>
        <w:t>. However,</w:t>
      </w:r>
      <w:r w:rsidRPr="009B66E5">
        <w:rPr>
          <w:rFonts w:cs="Times New Roman"/>
        </w:rPr>
        <w:t xml:space="preserve"> it does </w:t>
      </w:r>
      <w:r w:rsidR="0052226C">
        <w:rPr>
          <w:rFonts w:cs="Times New Roman"/>
        </w:rPr>
        <w:t>indicate</w:t>
      </w:r>
      <w:r w:rsidRPr="009B66E5">
        <w:rPr>
          <w:rFonts w:cs="Times New Roman"/>
        </w:rPr>
        <w:t xml:space="preserve"> what the relationship might be like. </w:t>
      </w:r>
      <w:r w:rsidR="00A86FD6">
        <w:rPr>
          <w:rFonts w:cs="Times New Roman"/>
        </w:rPr>
        <w:t>Results concerning social support</w:t>
      </w:r>
      <w:r w:rsidRPr="009B66E5">
        <w:rPr>
          <w:rFonts w:cs="Times New Roman"/>
        </w:rPr>
        <w:t xml:space="preserve"> must be interpreted tentatively, future research can use a validated measure with all aspects of social support. </w:t>
      </w:r>
      <w:r w:rsidRPr="0084188E">
        <w:rPr>
          <w:rFonts w:cs="Times New Roman"/>
        </w:rPr>
        <w:t>Finally, the missings on VUCA, social support</w:t>
      </w:r>
      <w:r w:rsidR="0052226C">
        <w:rPr>
          <w:rFonts w:cs="Times New Roman"/>
        </w:rPr>
        <w:t>,</w:t>
      </w:r>
      <w:r w:rsidRPr="0084188E">
        <w:rPr>
          <w:rFonts w:cs="Times New Roman"/>
        </w:rPr>
        <w:t xml:space="preserve"> and perceived control </w:t>
      </w:r>
      <w:r w:rsidR="003A15EE">
        <w:rPr>
          <w:rFonts w:cs="Times New Roman"/>
        </w:rPr>
        <w:t xml:space="preserve">were </w:t>
      </w:r>
      <w:r w:rsidRPr="0084188E">
        <w:rPr>
          <w:rFonts w:cs="Times New Roman"/>
        </w:rPr>
        <w:t xml:space="preserve">not random. </w:t>
      </w:r>
      <w:r w:rsidR="004920F3" w:rsidRPr="004920F3">
        <w:rPr>
          <w:rFonts w:cs="Times New Roman"/>
        </w:rPr>
        <w:t xml:space="preserve">Specifically, </w:t>
      </w:r>
      <w:r w:rsidR="004920F3">
        <w:t>the group with missings is generally lower educated</w:t>
      </w:r>
      <w:r w:rsidR="002B4589">
        <w:rPr>
          <w:rFonts w:cs="Times New Roman"/>
        </w:rPr>
        <w:t>, possibly</w:t>
      </w:r>
      <w:r w:rsidR="00DA2F45" w:rsidRPr="00DA2F45">
        <w:rPr>
          <w:rFonts w:cs="Times New Roman"/>
          <w:color w:val="FF0000"/>
        </w:rPr>
        <w:t xml:space="preserve"> </w:t>
      </w:r>
      <w:r w:rsidR="00DA2F45" w:rsidRPr="002B4589">
        <w:rPr>
          <w:rFonts w:cs="Times New Roman"/>
        </w:rPr>
        <w:t>explained by the relative</w:t>
      </w:r>
      <w:r w:rsidR="001A4DB0">
        <w:rPr>
          <w:rFonts w:cs="Times New Roman"/>
        </w:rPr>
        <w:t>ly</w:t>
      </w:r>
      <w:r w:rsidR="00DA2F45" w:rsidRPr="002B4589">
        <w:rPr>
          <w:rFonts w:cs="Times New Roman"/>
        </w:rPr>
        <w:t xml:space="preserve"> difficult questions.</w:t>
      </w:r>
      <w:r w:rsidR="0046655E">
        <w:rPr>
          <w:rFonts w:cs="Times New Roman"/>
        </w:rPr>
        <w:t xml:space="preserve"> I</w:t>
      </w:r>
      <w:r w:rsidR="0046655E" w:rsidRPr="0046655E">
        <w:rPr>
          <w:rFonts w:cs="Times New Roman"/>
        </w:rPr>
        <w:t>n future research</w:t>
      </w:r>
      <w:r w:rsidR="00AE6A3F">
        <w:rPr>
          <w:rFonts w:cs="Times New Roman"/>
        </w:rPr>
        <w:t>,</w:t>
      </w:r>
      <w:r w:rsidR="0046655E" w:rsidRPr="0046655E">
        <w:rPr>
          <w:rFonts w:cs="Times New Roman"/>
        </w:rPr>
        <w:t xml:space="preserve"> it is important to be aware of this</w:t>
      </w:r>
      <w:r w:rsidR="0046655E">
        <w:rPr>
          <w:rFonts w:cs="Times New Roman"/>
        </w:rPr>
        <w:t>.</w:t>
      </w:r>
      <w:r w:rsidR="00DA2F45" w:rsidRPr="002B4589">
        <w:rPr>
          <w:rFonts w:cs="Times New Roman"/>
        </w:rPr>
        <w:t xml:space="preserve"> </w:t>
      </w:r>
      <w:r w:rsidR="004920F3" w:rsidRPr="00DA2F45">
        <w:rPr>
          <w:rFonts w:cs="Times New Roman"/>
        </w:rPr>
        <w:t xml:space="preserve">However, </w:t>
      </w:r>
      <w:r w:rsidR="004F630E" w:rsidRPr="004920F3">
        <w:rPr>
          <w:rFonts w:cs="Times New Roman"/>
        </w:rPr>
        <w:t xml:space="preserve">because of </w:t>
      </w:r>
      <w:r w:rsidRPr="004920F3">
        <w:rPr>
          <w:rFonts w:cs="Times New Roman"/>
        </w:rPr>
        <w:t>the large sample size</w:t>
      </w:r>
      <w:r w:rsidR="0046655E">
        <w:rPr>
          <w:rFonts w:cs="Times New Roman"/>
        </w:rPr>
        <w:t xml:space="preserve"> of this study,</w:t>
      </w:r>
      <w:r w:rsidRPr="004920F3">
        <w:rPr>
          <w:rFonts w:cs="Times New Roman"/>
        </w:rPr>
        <w:t xml:space="preserve"> </w:t>
      </w:r>
      <w:r w:rsidR="0046655E">
        <w:rPr>
          <w:rFonts w:cs="Times New Roman"/>
        </w:rPr>
        <w:t>still valid statements can be made</w:t>
      </w:r>
      <w:r w:rsidR="004F630E" w:rsidRPr="004920F3">
        <w:rPr>
          <w:rFonts w:cs="Times New Roman"/>
        </w:rPr>
        <w:t xml:space="preserve">. </w:t>
      </w:r>
      <w:r w:rsidR="004F630E">
        <w:rPr>
          <w:rFonts w:cs="Times New Roman"/>
        </w:rPr>
        <w:t>In addition,</w:t>
      </w:r>
      <w:r w:rsidRPr="0084188E">
        <w:rPr>
          <w:rFonts w:cs="Times New Roman"/>
        </w:rPr>
        <w:t xml:space="preserve"> </w:t>
      </w:r>
      <w:r w:rsidR="004F630E">
        <w:rPr>
          <w:rFonts w:cs="Times New Roman"/>
        </w:rPr>
        <w:t>m</w:t>
      </w:r>
      <w:r w:rsidRPr="0084188E">
        <w:rPr>
          <w:rFonts w:cs="Times New Roman"/>
        </w:rPr>
        <w:t xml:space="preserve">ean imputation was applied to </w:t>
      </w:r>
      <w:r w:rsidR="003A15EE">
        <w:rPr>
          <w:rFonts w:cs="Times New Roman"/>
        </w:rPr>
        <w:t>social support</w:t>
      </w:r>
      <w:r w:rsidR="005E539A">
        <w:rPr>
          <w:rFonts w:cs="Times New Roman"/>
        </w:rPr>
        <w:t xml:space="preserve"> due to the large scale (11 items), </w:t>
      </w:r>
      <w:r w:rsidR="005E539A">
        <w:rPr>
          <w:rFonts w:eastAsia="Times New Roman" w:cs="Times New Roman"/>
          <w:color w:val="000000" w:themeColor="text1"/>
          <w:lang w:eastAsia="nl-NL"/>
        </w:rPr>
        <w:t>when people had less than three missings (</w:t>
      </w:r>
      <w:r w:rsidR="005E539A">
        <w:rPr>
          <w:rFonts w:eastAsia="Times New Roman" w:cs="Times New Roman"/>
          <w:i/>
          <w:iCs/>
          <w:color w:val="000000" w:themeColor="text1"/>
          <w:lang w:eastAsia="nl-NL"/>
        </w:rPr>
        <w:t>n =</w:t>
      </w:r>
      <w:r w:rsidR="005E539A">
        <w:rPr>
          <w:rFonts w:eastAsia="Times New Roman" w:cs="Times New Roman"/>
          <w:color w:val="000000" w:themeColor="text1"/>
          <w:lang w:eastAsia="nl-NL"/>
        </w:rPr>
        <w:t xml:space="preserve"> 2518), </w:t>
      </w:r>
      <w:r w:rsidR="005E539A" w:rsidRPr="0084188E">
        <w:rPr>
          <w:rFonts w:cs="Times New Roman"/>
        </w:rPr>
        <w:t>to make the distribution fairer</w:t>
      </w:r>
      <w:r w:rsidR="005E539A">
        <w:rPr>
          <w:rFonts w:cs="Times New Roman"/>
        </w:rPr>
        <w:t xml:space="preserve"> and keep as many respondents as possible. </w:t>
      </w:r>
    </w:p>
    <w:p w14:paraId="3A4F9CEB" w14:textId="48DBDD60" w:rsidR="00745D22" w:rsidRPr="004F630E" w:rsidRDefault="00F35410" w:rsidP="004F630E">
      <w:pPr>
        <w:ind w:firstLine="708"/>
      </w:pPr>
      <w:r>
        <w:t xml:space="preserve">All in all, </w:t>
      </w:r>
      <w:r w:rsidR="004F630E">
        <w:t xml:space="preserve">this research showed that </w:t>
      </w:r>
      <w:r>
        <w:t>p</w:t>
      </w:r>
      <w:r w:rsidR="00745D22">
        <w:t>eople with more stress experience more threat</w:t>
      </w:r>
      <w:r w:rsidR="00AE6A3F">
        <w:t>s</w:t>
      </w:r>
      <w:r w:rsidR="00745D22">
        <w:t xml:space="preserve"> from a VUCA-world</w:t>
      </w:r>
      <w:r w:rsidR="004F630E">
        <w:t>, which</w:t>
      </w:r>
      <w:r w:rsidR="00745D22">
        <w:t xml:space="preserve"> can be partly explained by perceived control. </w:t>
      </w:r>
      <w:r w:rsidR="004F630E">
        <w:t>People with more stress</w:t>
      </w:r>
      <w:r w:rsidR="0052226C">
        <w:t xml:space="preserve"> </w:t>
      </w:r>
      <w:r w:rsidR="00745D22">
        <w:t>generally experience less control and people who experience less control have more difficul</w:t>
      </w:r>
      <w:r w:rsidR="006C6109">
        <w:t>ty navigating in</w:t>
      </w:r>
      <w:r w:rsidR="00745D22">
        <w:t xml:space="preserve"> a VUCA</w:t>
      </w:r>
      <w:r w:rsidR="009A23AE">
        <w:t>-</w:t>
      </w:r>
      <w:r w:rsidR="00745D22">
        <w:t>world.</w:t>
      </w:r>
      <w:r w:rsidR="004F630E">
        <w:t xml:space="preserve"> E</w:t>
      </w:r>
      <w:r w:rsidR="00745D22">
        <w:t xml:space="preserve">xperiencing more social support appears to be associated with less stress and more </w:t>
      </w:r>
      <w:r w:rsidR="004F630E">
        <w:t>perceived control</w:t>
      </w:r>
      <w:r w:rsidR="00745D22">
        <w:t xml:space="preserve">, which indirectly </w:t>
      </w:r>
      <w:r w:rsidR="006C6109">
        <w:t>shape</w:t>
      </w:r>
      <w:r w:rsidR="00745D22">
        <w:t xml:space="preserve"> attitude towards a VUCA</w:t>
      </w:r>
      <w:r w:rsidR="009A23AE">
        <w:t>-</w:t>
      </w:r>
      <w:r w:rsidR="00745D22">
        <w:t>world. People with a lower SEP experience more negative attitudes towards a VUCA</w:t>
      </w:r>
      <w:r w:rsidR="009A23AE">
        <w:t>-</w:t>
      </w:r>
      <w:r w:rsidR="00745D22">
        <w:t>world</w:t>
      </w:r>
      <w:r w:rsidR="006F0B6B">
        <w:t>,</w:t>
      </w:r>
      <w:r w:rsidR="004F630E">
        <w:t xml:space="preserve"> and </w:t>
      </w:r>
      <w:r w:rsidR="00745D22">
        <w:t>less perceived control</w:t>
      </w:r>
      <w:r w:rsidR="004F630E">
        <w:t xml:space="preserve">. </w:t>
      </w:r>
      <w:r w:rsidR="00FF3E8B">
        <w:t xml:space="preserve">SEP seems to be </w:t>
      </w:r>
      <w:r w:rsidR="00014701">
        <w:t>a less important factor in</w:t>
      </w:r>
      <w:r w:rsidR="00FF3E8B">
        <w:t xml:space="preserve"> predicting social support and stress.</w:t>
      </w:r>
    </w:p>
    <w:p w14:paraId="6EE3A2DD" w14:textId="77777777" w:rsidR="00AB1ADB" w:rsidRDefault="00745D22" w:rsidP="00AB1ADB">
      <w:pPr>
        <w:ind w:left="708"/>
        <w:rPr>
          <w:rFonts w:cs="Times New Roman"/>
        </w:rPr>
      </w:pPr>
      <w:r>
        <w:rPr>
          <w:rFonts w:cs="Times New Roman"/>
        </w:rPr>
        <w:t xml:space="preserve">Based on the findings, several recommendations can be made. </w:t>
      </w:r>
      <w:r w:rsidRPr="00055D69">
        <w:rPr>
          <w:rFonts w:cs="Times New Roman"/>
        </w:rPr>
        <w:t xml:space="preserve">Firstly, it is important </w:t>
      </w:r>
    </w:p>
    <w:p w14:paraId="0FA371EF" w14:textId="5FCF76BE" w:rsidR="00745D22" w:rsidRPr="00AB1ADB" w:rsidRDefault="00745D22" w:rsidP="00AB1ADB">
      <w:pPr>
        <w:rPr>
          <w:rFonts w:cs="Times New Roman"/>
        </w:rPr>
      </w:pPr>
      <w:r w:rsidRPr="00055D69">
        <w:rPr>
          <w:rFonts w:cs="Times New Roman"/>
        </w:rPr>
        <w:t xml:space="preserve">to focus on increasing </w:t>
      </w:r>
      <w:r w:rsidR="004F630E">
        <w:rPr>
          <w:rFonts w:cs="Times New Roman"/>
        </w:rPr>
        <w:t>people’s perceived control</w:t>
      </w:r>
      <w:r w:rsidRPr="00055D69">
        <w:rPr>
          <w:rFonts w:cs="Times New Roman"/>
        </w:rPr>
        <w:t xml:space="preserve">. </w:t>
      </w:r>
      <w:r w:rsidR="00B52324">
        <w:rPr>
          <w:rFonts w:cs="Times New Roman"/>
        </w:rPr>
        <w:t>By in</w:t>
      </w:r>
      <w:r w:rsidRPr="00055D69">
        <w:rPr>
          <w:rFonts w:cs="Times New Roman"/>
        </w:rPr>
        <w:t xml:space="preserve">creasing </w:t>
      </w:r>
      <w:r w:rsidR="004F630E">
        <w:rPr>
          <w:rFonts w:cs="Times New Roman"/>
        </w:rPr>
        <w:t>perceived control</w:t>
      </w:r>
      <w:r w:rsidR="004D7CCF">
        <w:rPr>
          <w:rFonts w:cs="Times New Roman"/>
        </w:rPr>
        <w:t>,</w:t>
      </w:r>
      <w:r w:rsidRPr="00055D69">
        <w:rPr>
          <w:rFonts w:cs="Times New Roman"/>
        </w:rPr>
        <w:t xml:space="preserve"> </w:t>
      </w:r>
      <w:r w:rsidR="00B52324">
        <w:rPr>
          <w:rFonts w:cs="Times New Roman"/>
        </w:rPr>
        <w:t>it is</w:t>
      </w:r>
      <w:r w:rsidR="004D7CCF">
        <w:rPr>
          <w:rFonts w:cs="Times New Roman"/>
        </w:rPr>
        <w:t xml:space="preserve"> important to </w:t>
      </w:r>
      <w:r w:rsidR="00A625E3" w:rsidRPr="00A625E3">
        <w:rPr>
          <w:rFonts w:cs="Times New Roman"/>
        </w:rPr>
        <w:t>improve</w:t>
      </w:r>
      <w:r w:rsidR="00F83725" w:rsidRPr="00A625E3">
        <w:rPr>
          <w:rFonts w:cs="Times New Roman"/>
        </w:rPr>
        <w:t xml:space="preserve"> the ability to make decisions, determined by knowledge, skills</w:t>
      </w:r>
      <w:r w:rsidR="001A4DB0">
        <w:rPr>
          <w:rFonts w:cs="Times New Roman"/>
        </w:rPr>
        <w:t>,</w:t>
      </w:r>
      <w:r w:rsidR="004D7CCF">
        <w:rPr>
          <w:rFonts w:cs="Times New Roman"/>
        </w:rPr>
        <w:t xml:space="preserve"> and</w:t>
      </w:r>
      <w:r w:rsidR="00F83725" w:rsidRPr="00A625E3">
        <w:rPr>
          <w:rFonts w:cs="Times New Roman"/>
        </w:rPr>
        <w:t xml:space="preserve"> self-confidence</w:t>
      </w:r>
      <w:r w:rsidR="002B4589">
        <w:rPr>
          <w:rFonts w:cs="Times New Roman"/>
        </w:rPr>
        <w:t xml:space="preserve"> (Movisie, 2016)</w:t>
      </w:r>
      <w:r w:rsidR="00A625E3" w:rsidRPr="00A625E3">
        <w:rPr>
          <w:rFonts w:cs="Times New Roman"/>
        </w:rPr>
        <w:t xml:space="preserve">. </w:t>
      </w:r>
      <w:r w:rsidRPr="00210948">
        <w:rPr>
          <w:rFonts w:cs="Times New Roman"/>
        </w:rPr>
        <w:t>‘</w:t>
      </w:r>
      <w:r>
        <w:rPr>
          <w:rFonts w:cs="Times New Roman"/>
        </w:rPr>
        <w:t xml:space="preserve">Het Wegwijscafé’ </w:t>
      </w:r>
      <w:r w:rsidRPr="00210948">
        <w:rPr>
          <w:rFonts w:cs="Times New Roman"/>
        </w:rPr>
        <w:t>is a</w:t>
      </w:r>
      <w:r w:rsidR="00361CC7">
        <w:rPr>
          <w:rFonts w:cs="Times New Roman"/>
        </w:rPr>
        <w:t xml:space="preserve"> </w:t>
      </w:r>
      <w:r>
        <w:rPr>
          <w:rFonts w:cs="Times New Roman"/>
        </w:rPr>
        <w:t xml:space="preserve">Dutch </w:t>
      </w:r>
      <w:r w:rsidRPr="00210948">
        <w:rPr>
          <w:rFonts w:cs="Times New Roman"/>
        </w:rPr>
        <w:t xml:space="preserve">example in which volunteers and professionals </w:t>
      </w:r>
      <w:r w:rsidR="004D7CCF">
        <w:rPr>
          <w:rFonts w:cs="Times New Roman"/>
        </w:rPr>
        <w:t xml:space="preserve">support people to </w:t>
      </w:r>
      <w:r w:rsidRPr="00210948">
        <w:rPr>
          <w:rFonts w:cs="Times New Roman"/>
        </w:rPr>
        <w:t>increas</w:t>
      </w:r>
      <w:r w:rsidR="004D7CCF">
        <w:rPr>
          <w:rFonts w:cs="Times New Roman"/>
        </w:rPr>
        <w:t>e</w:t>
      </w:r>
      <w:r>
        <w:rPr>
          <w:rFonts w:cs="Times New Roman"/>
        </w:rPr>
        <w:t xml:space="preserve"> perceived contro</w:t>
      </w:r>
      <w:r w:rsidR="0052226C">
        <w:rPr>
          <w:rFonts w:cs="Times New Roman"/>
        </w:rPr>
        <w:t>l</w:t>
      </w:r>
      <w:r w:rsidRPr="00210948">
        <w:rPr>
          <w:rFonts w:cs="Times New Roman"/>
        </w:rPr>
        <w:t>.</w:t>
      </w:r>
      <w:r w:rsidR="00236A7D">
        <w:rPr>
          <w:rFonts w:cs="Times New Roman"/>
        </w:rPr>
        <w:t xml:space="preserve"> </w:t>
      </w:r>
      <w:r w:rsidR="008618D8">
        <w:rPr>
          <w:rFonts w:cs="Times New Roman"/>
        </w:rPr>
        <w:t>Also</w:t>
      </w:r>
      <w:r w:rsidR="004D7CCF">
        <w:rPr>
          <w:rFonts w:cs="Times New Roman"/>
        </w:rPr>
        <w:t>,</w:t>
      </w:r>
      <w:r w:rsidR="008618D8" w:rsidRPr="008618D8">
        <w:rPr>
          <w:rFonts w:cs="Times New Roman"/>
        </w:rPr>
        <w:t xml:space="preserve"> '</w:t>
      </w:r>
      <w:r w:rsidR="00E7779B">
        <w:rPr>
          <w:rFonts w:cs="Times New Roman"/>
        </w:rPr>
        <w:t>K</w:t>
      </w:r>
      <w:r w:rsidR="008618D8">
        <w:rPr>
          <w:rFonts w:cs="Times New Roman"/>
        </w:rPr>
        <w:t>rachtwerk</w:t>
      </w:r>
      <w:r w:rsidR="008618D8" w:rsidRPr="008618D8">
        <w:rPr>
          <w:rFonts w:cs="Times New Roman"/>
        </w:rPr>
        <w:t xml:space="preserve">' intervention of </w:t>
      </w:r>
      <w:r w:rsidR="008618D8">
        <w:rPr>
          <w:rFonts w:cs="Times New Roman"/>
        </w:rPr>
        <w:t>Movisie (2016)</w:t>
      </w:r>
      <w:r w:rsidR="008618D8" w:rsidRPr="008618D8">
        <w:rPr>
          <w:rFonts w:cs="Times New Roman"/>
        </w:rPr>
        <w:t xml:space="preserve"> is seen as effective for groups of people who have temporarily lost control and are </w:t>
      </w:r>
      <w:r w:rsidR="00AF5141">
        <w:rPr>
          <w:rFonts w:cs="Times New Roman"/>
        </w:rPr>
        <w:t xml:space="preserve">(at risk of becoming) </w:t>
      </w:r>
      <w:r w:rsidR="008618D8" w:rsidRPr="008618D8">
        <w:rPr>
          <w:rFonts w:cs="Times New Roman"/>
        </w:rPr>
        <w:t>socially excluded</w:t>
      </w:r>
      <w:r w:rsidR="00AF5141">
        <w:rPr>
          <w:rFonts w:cs="Times New Roman"/>
        </w:rPr>
        <w:t xml:space="preserve">. </w:t>
      </w:r>
      <w:r w:rsidR="00AB1ADB">
        <w:rPr>
          <w:rFonts w:cs="Times New Roman"/>
        </w:rPr>
        <w:t>Secondly,</w:t>
      </w:r>
      <w:r w:rsidRPr="00055D69">
        <w:rPr>
          <w:rFonts w:cs="Times New Roman"/>
        </w:rPr>
        <w:t xml:space="preserve"> the focus on people with </w:t>
      </w:r>
      <w:r>
        <w:rPr>
          <w:rFonts w:cs="Times New Roman"/>
        </w:rPr>
        <w:t xml:space="preserve">a lower SEP </w:t>
      </w:r>
      <w:r w:rsidRPr="00055D69">
        <w:rPr>
          <w:rFonts w:cs="Times New Roman"/>
        </w:rPr>
        <w:t>is importa</w:t>
      </w:r>
      <w:r w:rsidR="005B3A79">
        <w:rPr>
          <w:rFonts w:cs="Times New Roman"/>
        </w:rPr>
        <w:t>nt, especially on increasing ones perceived control</w:t>
      </w:r>
      <w:r w:rsidR="004D7CCF">
        <w:rPr>
          <w:rFonts w:cs="Times New Roman"/>
        </w:rPr>
        <w:t>. RVS (2020) argues that</w:t>
      </w:r>
      <w:r w:rsidR="00410A56">
        <w:rPr>
          <w:rFonts w:cs="Times New Roman"/>
        </w:rPr>
        <w:t xml:space="preserve"> </w:t>
      </w:r>
      <w:r w:rsidR="004D7CCF">
        <w:rPr>
          <w:rFonts w:cs="Times New Roman"/>
        </w:rPr>
        <w:t>not only</w:t>
      </w:r>
      <w:r w:rsidR="00402864">
        <w:rPr>
          <w:rFonts w:cs="Times New Roman"/>
        </w:rPr>
        <w:t xml:space="preserve"> </w:t>
      </w:r>
      <w:r w:rsidR="00DF5CE3" w:rsidRPr="00DF5CE3">
        <w:rPr>
          <w:rFonts w:cs="Times New Roman"/>
        </w:rPr>
        <w:t>compensating for a lack of knowledge</w:t>
      </w:r>
      <w:r w:rsidR="004D7CCF">
        <w:rPr>
          <w:rFonts w:cs="Times New Roman"/>
        </w:rPr>
        <w:t xml:space="preserve"> is important, but also having </w:t>
      </w:r>
      <w:r w:rsidR="00DF5CE3" w:rsidRPr="00DF5CE3">
        <w:rPr>
          <w:rFonts w:cs="Times New Roman"/>
        </w:rPr>
        <w:t>a broad view aimed at the resilience of society is necessary</w:t>
      </w:r>
      <w:r w:rsidR="004D7CCF">
        <w:rPr>
          <w:rFonts w:cs="Times New Roman"/>
        </w:rPr>
        <w:t xml:space="preserve">. </w:t>
      </w:r>
      <w:r w:rsidR="00901FE3">
        <w:rPr>
          <w:rFonts w:cs="Times New Roman"/>
        </w:rPr>
        <w:t xml:space="preserve">Therefore, </w:t>
      </w:r>
      <w:r w:rsidR="00410A56">
        <w:rPr>
          <w:rFonts w:cs="Times New Roman"/>
        </w:rPr>
        <w:t xml:space="preserve">for </w:t>
      </w:r>
      <w:r w:rsidR="00AF5141">
        <w:rPr>
          <w:rFonts w:cs="Times New Roman"/>
        </w:rPr>
        <w:t>increas</w:t>
      </w:r>
      <w:r w:rsidR="00410A56">
        <w:rPr>
          <w:rFonts w:cs="Times New Roman"/>
        </w:rPr>
        <w:t>ing</w:t>
      </w:r>
      <w:r w:rsidR="00AF5141">
        <w:rPr>
          <w:rFonts w:cs="Times New Roman"/>
        </w:rPr>
        <w:t xml:space="preserve"> perceived control</w:t>
      </w:r>
      <w:r w:rsidR="00410A56">
        <w:rPr>
          <w:rFonts w:cs="Times New Roman"/>
        </w:rPr>
        <w:t xml:space="preserve"> and </w:t>
      </w:r>
      <w:r w:rsidR="00410A56" w:rsidRPr="00410A56">
        <w:rPr>
          <w:rFonts w:cs="Times New Roman"/>
        </w:rPr>
        <w:t>pay</w:t>
      </w:r>
      <w:r w:rsidR="00941B5B">
        <w:rPr>
          <w:rFonts w:cs="Times New Roman"/>
        </w:rPr>
        <w:t>ing</w:t>
      </w:r>
      <w:r w:rsidR="00410A56" w:rsidRPr="00410A56">
        <w:rPr>
          <w:rFonts w:cs="Times New Roman"/>
        </w:rPr>
        <w:t xml:space="preserve"> attention to</w:t>
      </w:r>
      <w:r w:rsidR="00AF5141">
        <w:rPr>
          <w:rFonts w:cs="Times New Roman"/>
        </w:rPr>
        <w:t xml:space="preserve"> people with a lower SEP, </w:t>
      </w:r>
      <w:r w:rsidR="00901FE3">
        <w:rPr>
          <w:rFonts w:cs="Times New Roman"/>
        </w:rPr>
        <w:t>local policy should focus on what is important</w:t>
      </w:r>
      <w:r w:rsidR="00AF5141">
        <w:rPr>
          <w:rFonts w:cs="Times New Roman"/>
        </w:rPr>
        <w:t xml:space="preserve"> for different groups </w:t>
      </w:r>
      <w:r w:rsidR="00B405F4">
        <w:rPr>
          <w:rFonts w:cs="Times New Roman"/>
        </w:rPr>
        <w:t xml:space="preserve">specifically </w:t>
      </w:r>
      <w:r w:rsidR="00901FE3">
        <w:rPr>
          <w:rFonts w:cs="Times New Roman"/>
        </w:rPr>
        <w:t>in the region</w:t>
      </w:r>
      <w:r w:rsidR="00402864">
        <w:rPr>
          <w:rFonts w:cs="Times New Roman"/>
        </w:rPr>
        <w:t xml:space="preserve">, to make it easier for people to navigate in the current VUCA-world. </w:t>
      </w:r>
      <w:r w:rsidR="00AF5141">
        <w:rPr>
          <w:rFonts w:cs="Times New Roman"/>
        </w:rPr>
        <w:t>An i</w:t>
      </w:r>
      <w:r w:rsidR="00B405F4" w:rsidRPr="00B405F4">
        <w:rPr>
          <w:rFonts w:cs="Times New Roman"/>
        </w:rPr>
        <w:t>ntegral approach</w:t>
      </w:r>
      <w:r w:rsidR="00D45C98">
        <w:rPr>
          <w:rFonts w:cs="Times New Roman"/>
        </w:rPr>
        <w:t xml:space="preserve">, </w:t>
      </w:r>
      <w:r w:rsidR="00D45C98" w:rsidRPr="00B405F4">
        <w:rPr>
          <w:rFonts w:cs="Times New Roman"/>
        </w:rPr>
        <w:t xml:space="preserve">due to the </w:t>
      </w:r>
      <w:r w:rsidR="00D45C98">
        <w:rPr>
          <w:rFonts w:cs="Times New Roman"/>
        </w:rPr>
        <w:t>interrelatedness</w:t>
      </w:r>
      <w:r w:rsidR="00D45C98" w:rsidRPr="00B405F4">
        <w:rPr>
          <w:rFonts w:cs="Times New Roman"/>
        </w:rPr>
        <w:t xml:space="preserve"> of </w:t>
      </w:r>
      <w:r w:rsidR="00D45C98">
        <w:rPr>
          <w:rFonts w:cs="Times New Roman"/>
        </w:rPr>
        <w:t xml:space="preserve">many </w:t>
      </w:r>
      <w:r w:rsidR="00D45C98" w:rsidRPr="00B405F4">
        <w:rPr>
          <w:rFonts w:cs="Times New Roman"/>
        </w:rPr>
        <w:t>factors</w:t>
      </w:r>
      <w:r w:rsidR="00D45C98">
        <w:rPr>
          <w:rFonts w:cs="Times New Roman"/>
        </w:rPr>
        <w:t xml:space="preserve">, </w:t>
      </w:r>
      <w:r w:rsidR="00422EC3">
        <w:rPr>
          <w:rFonts w:cs="Times New Roman"/>
        </w:rPr>
        <w:t xml:space="preserve">with </w:t>
      </w:r>
      <w:r w:rsidR="00AE6A3F">
        <w:rPr>
          <w:rFonts w:cs="Times New Roman"/>
        </w:rPr>
        <w:t xml:space="preserve">a </w:t>
      </w:r>
      <w:r w:rsidR="00422EC3">
        <w:rPr>
          <w:rFonts w:cs="Times New Roman"/>
        </w:rPr>
        <w:t>focus on resilience</w:t>
      </w:r>
      <w:r w:rsidR="00AE6A3F">
        <w:rPr>
          <w:rFonts w:cs="Times New Roman"/>
        </w:rPr>
        <w:t>,</w:t>
      </w:r>
      <w:r w:rsidR="00422EC3">
        <w:rPr>
          <w:rFonts w:cs="Times New Roman"/>
        </w:rPr>
        <w:t xml:space="preserve"> </w:t>
      </w:r>
      <w:r w:rsidR="00B405F4" w:rsidRPr="00B405F4">
        <w:rPr>
          <w:rFonts w:cs="Times New Roman"/>
        </w:rPr>
        <w:t>is important</w:t>
      </w:r>
      <w:r w:rsidR="00D45C98">
        <w:rPr>
          <w:rFonts w:cs="Times New Roman"/>
        </w:rPr>
        <w:t>.</w:t>
      </w:r>
      <w:r w:rsidR="00393964">
        <w:rPr>
          <w:rFonts w:cs="Times New Roman"/>
        </w:rPr>
        <w:t xml:space="preserve"> </w:t>
      </w:r>
      <w:r w:rsidRPr="00055D69">
        <w:rPr>
          <w:rFonts w:cs="Times New Roman"/>
        </w:rPr>
        <w:t xml:space="preserve">Tentatively, these types of measures could be more effective than </w:t>
      </w:r>
      <w:r w:rsidR="0052226C">
        <w:rPr>
          <w:rFonts w:cs="Times New Roman"/>
        </w:rPr>
        <w:t xml:space="preserve">a </w:t>
      </w:r>
      <w:r w:rsidRPr="00055D69">
        <w:rPr>
          <w:rFonts w:cs="Times New Roman"/>
        </w:rPr>
        <w:t>focus on social support</w:t>
      </w:r>
      <w:r w:rsidR="005B3A79">
        <w:rPr>
          <w:rFonts w:cs="Times New Roman"/>
        </w:rPr>
        <w:t xml:space="preserve"> and stress</w:t>
      </w:r>
      <w:r w:rsidRPr="00055D69">
        <w:rPr>
          <w:rFonts w:cs="Times New Roman"/>
        </w:rPr>
        <w:t>.</w:t>
      </w:r>
      <w:r w:rsidR="00B405F4">
        <w:rPr>
          <w:rFonts w:cs="Times New Roman"/>
        </w:rPr>
        <w:t xml:space="preserve"> </w:t>
      </w:r>
      <w:r w:rsidR="00B405F4" w:rsidRPr="00761E78">
        <w:rPr>
          <w:rFonts w:cs="Times New Roman"/>
        </w:rPr>
        <w:t>However, in the integral approach</w:t>
      </w:r>
      <w:r w:rsidR="001A4DB0">
        <w:rPr>
          <w:rFonts w:cs="Times New Roman"/>
        </w:rPr>
        <w:t>,</w:t>
      </w:r>
      <w:r w:rsidR="00B405F4" w:rsidRPr="00761E78">
        <w:rPr>
          <w:rFonts w:cs="Times New Roman"/>
        </w:rPr>
        <w:t xml:space="preserve"> th</w:t>
      </w:r>
      <w:r w:rsidR="00761E78">
        <w:rPr>
          <w:rFonts w:cs="Times New Roman"/>
        </w:rPr>
        <w:t>e social aspect</w:t>
      </w:r>
      <w:r w:rsidR="00B405F4" w:rsidRPr="00761E78">
        <w:rPr>
          <w:rFonts w:cs="Times New Roman"/>
        </w:rPr>
        <w:t xml:space="preserve"> </w:t>
      </w:r>
      <w:r w:rsidR="005B3A79">
        <w:rPr>
          <w:rFonts w:cs="Times New Roman"/>
        </w:rPr>
        <w:t>and stress</w:t>
      </w:r>
      <w:r w:rsidR="00DE18A7">
        <w:rPr>
          <w:rFonts w:cs="Times New Roman"/>
        </w:rPr>
        <w:t xml:space="preserve">, </w:t>
      </w:r>
      <w:r w:rsidR="005B3A79">
        <w:rPr>
          <w:rFonts w:cs="Times New Roman"/>
        </w:rPr>
        <w:t>also by people with higher SEP</w:t>
      </w:r>
      <w:r w:rsidR="00DE18A7">
        <w:rPr>
          <w:rFonts w:cs="Times New Roman"/>
        </w:rPr>
        <w:t>,</w:t>
      </w:r>
      <w:r w:rsidR="005B3A79">
        <w:rPr>
          <w:rFonts w:cs="Times New Roman"/>
        </w:rPr>
        <w:t xml:space="preserve"> </w:t>
      </w:r>
      <w:r w:rsidR="00B405F4" w:rsidRPr="00761E78">
        <w:rPr>
          <w:rFonts w:cs="Times New Roman"/>
        </w:rPr>
        <w:t>should not be</w:t>
      </w:r>
      <w:r w:rsidR="00691EBE">
        <w:rPr>
          <w:rFonts w:cs="Times New Roman"/>
        </w:rPr>
        <w:t xml:space="preserve"> forgotten</w:t>
      </w:r>
      <w:r w:rsidR="00B405F4" w:rsidRPr="00761E78">
        <w:rPr>
          <w:rFonts w:cs="Times New Roman"/>
        </w:rPr>
        <w:t xml:space="preserve">. </w:t>
      </w:r>
    </w:p>
    <w:p w14:paraId="27D0AB88" w14:textId="77777777" w:rsidR="00726AAE" w:rsidRDefault="00745D22" w:rsidP="00236A7D">
      <w:pPr>
        <w:ind w:left="708"/>
        <w:rPr>
          <w:rFonts w:cs="Times New Roman"/>
        </w:rPr>
      </w:pPr>
      <w:r>
        <w:rPr>
          <w:rFonts w:cs="Times New Roman"/>
        </w:rPr>
        <w:t>In the future, l</w:t>
      </w:r>
      <w:r w:rsidRPr="0084188E">
        <w:rPr>
          <w:rFonts w:cs="Times New Roman"/>
        </w:rPr>
        <w:t xml:space="preserve">ongitudinal research is important to be able to make causal statements. </w:t>
      </w:r>
    </w:p>
    <w:p w14:paraId="49371A92" w14:textId="03D25F61" w:rsidR="007D2C73" w:rsidRPr="007D2C73" w:rsidRDefault="007D2C73" w:rsidP="007D2C73">
      <w:pPr>
        <w:rPr>
          <w:color w:val="000000" w:themeColor="text1"/>
        </w:rPr>
      </w:pPr>
      <w:r>
        <w:t>Further research may further investigate which other factors (e.g. anxiety)</w:t>
      </w:r>
      <w:r w:rsidR="00D45C98">
        <w:t xml:space="preserve"> </w:t>
      </w:r>
      <w:r>
        <w:t>are shaping attitudes towards a VUCA-world. People with anxiety, same as stressed people, seem to experience uncertainty as more negative (</w:t>
      </w:r>
      <w:r>
        <w:rPr>
          <w:color w:val="000000" w:themeColor="text1"/>
          <w:lang w:val="en-US"/>
        </w:rPr>
        <w:t xml:space="preserve">Browning et al., 2015). </w:t>
      </w:r>
      <w:r w:rsidRPr="007D2C73">
        <w:rPr>
          <w:color w:val="000000" w:themeColor="text1"/>
          <w:lang w:val="en-US"/>
        </w:rPr>
        <w:t xml:space="preserve">In addition, </w:t>
      </w:r>
      <w:r>
        <w:rPr>
          <w:color w:val="000000" w:themeColor="text1"/>
          <w:lang w:val="en-US"/>
        </w:rPr>
        <w:t xml:space="preserve">it is important to research how individual </w:t>
      </w:r>
      <w:r w:rsidRPr="007D2C73">
        <w:rPr>
          <w:color w:val="000000" w:themeColor="text1"/>
          <w:lang w:val="en-US"/>
        </w:rPr>
        <w:t xml:space="preserve">consequences </w:t>
      </w:r>
      <w:r>
        <w:rPr>
          <w:color w:val="000000" w:themeColor="text1"/>
          <w:lang w:val="en-US"/>
        </w:rPr>
        <w:t>of the pandemic</w:t>
      </w:r>
      <w:r w:rsidRPr="007D2C73">
        <w:rPr>
          <w:color w:val="000000" w:themeColor="text1"/>
          <w:lang w:val="en-US"/>
        </w:rPr>
        <w:t xml:space="preserve"> (e.g.</w:t>
      </w:r>
      <w:r>
        <w:rPr>
          <w:color w:val="000000" w:themeColor="text1"/>
          <w:lang w:val="en-US"/>
        </w:rPr>
        <w:t xml:space="preserve"> lost a loved one or lost work</w:t>
      </w:r>
      <w:r w:rsidR="00E366D9">
        <w:rPr>
          <w:color w:val="000000" w:themeColor="text1"/>
          <w:lang w:val="en-US"/>
        </w:rPr>
        <w:t xml:space="preserve"> during the pandemic</w:t>
      </w:r>
      <w:r w:rsidRPr="007D2C73">
        <w:rPr>
          <w:color w:val="000000" w:themeColor="text1"/>
          <w:lang w:val="en-US"/>
        </w:rPr>
        <w:t>)</w:t>
      </w:r>
      <w:r>
        <w:rPr>
          <w:color w:val="000000" w:themeColor="text1"/>
          <w:lang w:val="en-US"/>
        </w:rPr>
        <w:t xml:space="preserve"> shape attitudes towards VUCA-world, </w:t>
      </w:r>
      <w:r w:rsidRPr="007D2C73">
        <w:rPr>
          <w:color w:val="000000" w:themeColor="text1"/>
        </w:rPr>
        <w:t xml:space="preserve">to further investigate the link between </w:t>
      </w:r>
      <w:r>
        <w:rPr>
          <w:color w:val="000000" w:themeColor="text1"/>
        </w:rPr>
        <w:t>COVID-19</w:t>
      </w:r>
      <w:r w:rsidRPr="007D2C73">
        <w:rPr>
          <w:color w:val="000000" w:themeColor="text1"/>
        </w:rPr>
        <w:t xml:space="preserve"> and</w:t>
      </w:r>
      <w:r>
        <w:rPr>
          <w:color w:val="000000" w:themeColor="text1"/>
        </w:rPr>
        <w:t xml:space="preserve"> a VUCA-world.</w:t>
      </w:r>
      <w:r>
        <w:rPr>
          <w:color w:val="000000" w:themeColor="text1"/>
          <w:lang w:val="en-US"/>
        </w:rPr>
        <w:t xml:space="preserve"> </w:t>
      </w:r>
      <w:r w:rsidR="00726AAE">
        <w:rPr>
          <w:rFonts w:cs="Times New Roman"/>
        </w:rPr>
        <w:t>Q</w:t>
      </w:r>
      <w:r w:rsidR="00726AAE" w:rsidRPr="00726AAE">
        <w:rPr>
          <w:rStyle w:val="Nadruk"/>
          <w:rFonts w:cs="Times New Roman"/>
          <w:i w:val="0"/>
          <w:iCs w:val="0"/>
          <w:shd w:val="clear" w:color="auto" w:fill="FFFFFF"/>
        </w:rPr>
        <w:t>ualitative research</w:t>
      </w:r>
      <w:r w:rsidR="00726AAE">
        <w:rPr>
          <w:rStyle w:val="Nadruk"/>
          <w:rFonts w:cs="Times New Roman"/>
          <w:i w:val="0"/>
          <w:iCs w:val="0"/>
          <w:shd w:val="clear" w:color="auto" w:fill="FFFFFF"/>
        </w:rPr>
        <w:t>, with its deeper insights,</w:t>
      </w:r>
      <w:r w:rsidR="00726AAE" w:rsidRPr="00726AAE">
        <w:rPr>
          <w:rFonts w:cs="Times New Roman"/>
          <w:shd w:val="clear" w:color="auto" w:fill="FFFFFF"/>
        </w:rPr>
        <w:t xml:space="preserve"> can also play </w:t>
      </w:r>
      <w:r w:rsidR="00691EBE">
        <w:rPr>
          <w:rFonts w:cs="Times New Roman"/>
          <w:shd w:val="clear" w:color="auto" w:fill="FFFFFF"/>
        </w:rPr>
        <w:t>parts</w:t>
      </w:r>
      <w:r w:rsidR="00726AAE">
        <w:rPr>
          <w:rFonts w:cs="Times New Roman"/>
          <w:shd w:val="clear" w:color="auto" w:fill="FFFFFF"/>
        </w:rPr>
        <w:t xml:space="preserve"> in understanding the concept properly. </w:t>
      </w:r>
      <w:r w:rsidR="00761E78">
        <w:t>Lastly,</w:t>
      </w:r>
      <w:r w:rsidR="00FA4B26">
        <w:t xml:space="preserve"> </w:t>
      </w:r>
      <w:r w:rsidR="00FA4B26" w:rsidRPr="00FA4B26">
        <w:t>although we have an idea</w:t>
      </w:r>
      <w:r w:rsidR="00811847">
        <w:t xml:space="preserve"> </w:t>
      </w:r>
      <w:r w:rsidR="00E0271C">
        <w:t xml:space="preserve">of the possible consequences of </w:t>
      </w:r>
      <w:r w:rsidR="00811847">
        <w:t xml:space="preserve">negative attitudes towards a VUCA-world </w:t>
      </w:r>
      <w:r w:rsidR="00E0271C">
        <w:t xml:space="preserve">(e.g. experiencing </w:t>
      </w:r>
      <w:r w:rsidR="00811847">
        <w:t xml:space="preserve">more stress, </w:t>
      </w:r>
      <w:r w:rsidR="00DB1E90">
        <w:t>less perceived control</w:t>
      </w:r>
      <w:r w:rsidR="00AE6A3F">
        <w:t>,</w:t>
      </w:r>
      <w:r w:rsidR="00DB1E90">
        <w:t xml:space="preserve"> and maybe </w:t>
      </w:r>
      <w:r w:rsidR="00E0271C">
        <w:t xml:space="preserve">even </w:t>
      </w:r>
      <w:r w:rsidR="00DB1E90">
        <w:t>social exclusion</w:t>
      </w:r>
      <w:r w:rsidR="00E0271C">
        <w:t>)</w:t>
      </w:r>
      <w:r w:rsidR="00DB1E90">
        <w:t xml:space="preserve">, </w:t>
      </w:r>
      <w:r w:rsidR="00E0271C">
        <w:t xml:space="preserve">the </w:t>
      </w:r>
      <w:r>
        <w:t>actual</w:t>
      </w:r>
      <w:r w:rsidR="00E0271C">
        <w:t xml:space="preserve"> </w:t>
      </w:r>
      <w:r w:rsidR="00DB1E90">
        <w:t>consequences ha</w:t>
      </w:r>
      <w:r w:rsidR="00AE6A3F">
        <w:t>ve</w:t>
      </w:r>
      <w:r w:rsidR="00DB1E90">
        <w:t xml:space="preserve"> to be</w:t>
      </w:r>
      <w:r w:rsidR="008D5DB0">
        <w:t xml:space="preserve"> investigated</w:t>
      </w:r>
      <w:r w:rsidR="00DB1E90">
        <w:t xml:space="preserve">. </w:t>
      </w:r>
      <w:r w:rsidR="003E36DF" w:rsidRPr="003E36DF">
        <w:t>This research has la</w:t>
      </w:r>
      <w:r w:rsidR="001A4DB0">
        <w:t>in</w:t>
      </w:r>
      <w:r w:rsidR="003E36DF" w:rsidRPr="003E36DF">
        <w:t xml:space="preserve"> the groundwork for a</w:t>
      </w:r>
      <w:r w:rsidR="003E36DF">
        <w:t xml:space="preserve"> </w:t>
      </w:r>
      <w:r w:rsidR="003E36DF" w:rsidRPr="003E36DF">
        <w:t xml:space="preserve">subsequent study </w:t>
      </w:r>
      <w:r w:rsidR="004D7CCF">
        <w:t xml:space="preserve">about a VUCA-world </w:t>
      </w:r>
      <w:r w:rsidR="003E36DF" w:rsidRPr="003E36DF">
        <w:t>in social science</w:t>
      </w:r>
      <w:r w:rsidR="00B563E5">
        <w:t xml:space="preserve"> and public health</w:t>
      </w:r>
      <w:r w:rsidR="004D7CCF">
        <w:t xml:space="preserve">. </w:t>
      </w:r>
      <w:bookmarkEnd w:id="3"/>
    </w:p>
    <w:p w14:paraId="50A38ED0" w14:textId="77777777" w:rsidR="00DE18A7" w:rsidRDefault="00DE18A7">
      <w:pPr>
        <w:spacing w:line="240" w:lineRule="auto"/>
        <w:rPr>
          <w:rFonts w:eastAsia="Times New Roman" w:cs="Times New Roman"/>
          <w:b/>
          <w:bCs/>
          <w:lang w:eastAsia="nl-NL"/>
        </w:rPr>
      </w:pPr>
      <w:r>
        <w:rPr>
          <w:b/>
          <w:bCs/>
        </w:rPr>
        <w:br w:type="page"/>
      </w:r>
    </w:p>
    <w:p w14:paraId="6CF3B4CE" w14:textId="4BDBF71A" w:rsidR="00F85A00" w:rsidRPr="00695DD7" w:rsidRDefault="005C4080" w:rsidP="00E00338">
      <w:pPr>
        <w:pStyle w:val="Normaalweb"/>
        <w:spacing w:before="0" w:beforeAutospacing="0" w:after="0" w:afterAutospacing="0" w:line="480" w:lineRule="auto"/>
        <w:ind w:left="720" w:hanging="720"/>
        <w:jc w:val="center"/>
        <w:rPr>
          <w:b/>
          <w:bCs/>
          <w:lang w:val="en-GB"/>
        </w:rPr>
      </w:pPr>
      <w:r w:rsidRPr="00695DD7">
        <w:rPr>
          <w:b/>
          <w:bCs/>
          <w:lang w:val="en-GB"/>
        </w:rPr>
        <w:t>References</w:t>
      </w:r>
    </w:p>
    <w:p w14:paraId="115580BA" w14:textId="66ED6F4D" w:rsidR="00DA65C0" w:rsidRPr="00695DD7" w:rsidRDefault="000A4B66" w:rsidP="00F12C66">
      <w:pPr>
        <w:spacing w:line="480" w:lineRule="auto"/>
        <w:rPr>
          <w:rFonts w:cs="Times New Roman"/>
          <w:shd w:val="clear" w:color="auto" w:fill="FFFFFF"/>
        </w:rPr>
      </w:pPr>
      <w:r w:rsidRPr="00695DD7">
        <w:rPr>
          <w:rFonts w:cs="Times New Roman"/>
          <w:shd w:val="clear" w:color="auto" w:fill="FFFFFF"/>
        </w:rPr>
        <w:t>Algren</w:t>
      </w:r>
      <w:r w:rsidR="00DA65C0" w:rsidRPr="00695DD7">
        <w:rPr>
          <w:rFonts w:cs="Times New Roman"/>
          <w:shd w:val="clear" w:color="auto" w:fill="FFFFFF"/>
        </w:rPr>
        <w:t>,</w:t>
      </w:r>
      <w:r w:rsidRPr="00695DD7">
        <w:rPr>
          <w:rFonts w:cs="Times New Roman"/>
          <w:shd w:val="clear" w:color="auto" w:fill="FFFFFF"/>
        </w:rPr>
        <w:t xml:space="preserve"> M</w:t>
      </w:r>
      <w:r w:rsidR="00DA65C0" w:rsidRPr="00695DD7">
        <w:rPr>
          <w:rFonts w:cs="Times New Roman"/>
          <w:shd w:val="clear" w:color="auto" w:fill="FFFFFF"/>
        </w:rPr>
        <w:t>.</w:t>
      </w:r>
      <w:r w:rsidRPr="00695DD7">
        <w:rPr>
          <w:rFonts w:cs="Times New Roman"/>
          <w:shd w:val="clear" w:color="auto" w:fill="FFFFFF"/>
        </w:rPr>
        <w:t>H</w:t>
      </w:r>
      <w:r w:rsidR="00DA65C0" w:rsidRPr="00695DD7">
        <w:rPr>
          <w:rFonts w:cs="Times New Roman"/>
          <w:shd w:val="clear" w:color="auto" w:fill="FFFFFF"/>
        </w:rPr>
        <w:t>.</w:t>
      </w:r>
      <w:r w:rsidRPr="00695DD7">
        <w:rPr>
          <w:rFonts w:cs="Times New Roman"/>
          <w:shd w:val="clear" w:color="auto" w:fill="FFFFFF"/>
        </w:rPr>
        <w:t>, Ekholm</w:t>
      </w:r>
      <w:r w:rsidR="00DA65C0" w:rsidRPr="00695DD7">
        <w:rPr>
          <w:rFonts w:cs="Times New Roman"/>
          <w:shd w:val="clear" w:color="auto" w:fill="FFFFFF"/>
        </w:rPr>
        <w:t>, O.</w:t>
      </w:r>
      <w:r w:rsidRPr="00695DD7">
        <w:rPr>
          <w:rFonts w:cs="Times New Roman"/>
          <w:shd w:val="clear" w:color="auto" w:fill="FFFFFF"/>
        </w:rPr>
        <w:t>, Nielsen</w:t>
      </w:r>
      <w:r w:rsidR="00DA65C0" w:rsidRPr="00695DD7">
        <w:rPr>
          <w:rFonts w:cs="Times New Roman"/>
          <w:shd w:val="clear" w:color="auto" w:fill="FFFFFF"/>
        </w:rPr>
        <w:t>,</w:t>
      </w:r>
      <w:r w:rsidRPr="00695DD7">
        <w:rPr>
          <w:rFonts w:cs="Times New Roman"/>
          <w:shd w:val="clear" w:color="auto" w:fill="FFFFFF"/>
        </w:rPr>
        <w:t xml:space="preserve"> L</w:t>
      </w:r>
      <w:r w:rsidR="00DA65C0" w:rsidRPr="00695DD7">
        <w:rPr>
          <w:rFonts w:cs="Times New Roman"/>
          <w:shd w:val="clear" w:color="auto" w:fill="FFFFFF"/>
        </w:rPr>
        <w:t>.</w:t>
      </w:r>
      <w:r w:rsidRPr="00695DD7">
        <w:rPr>
          <w:rFonts w:cs="Times New Roman"/>
          <w:shd w:val="clear" w:color="auto" w:fill="FFFFFF"/>
        </w:rPr>
        <w:t>, Ersbøll</w:t>
      </w:r>
      <w:r w:rsidR="00DA65C0" w:rsidRPr="00695DD7">
        <w:rPr>
          <w:rFonts w:cs="Times New Roman"/>
          <w:shd w:val="clear" w:color="auto" w:fill="FFFFFF"/>
        </w:rPr>
        <w:t>,</w:t>
      </w:r>
      <w:r w:rsidRPr="00695DD7">
        <w:rPr>
          <w:rFonts w:cs="Times New Roman"/>
          <w:shd w:val="clear" w:color="auto" w:fill="FFFFFF"/>
        </w:rPr>
        <w:t xml:space="preserve"> A</w:t>
      </w:r>
      <w:r w:rsidR="00DA65C0" w:rsidRPr="00695DD7">
        <w:rPr>
          <w:rFonts w:cs="Times New Roman"/>
          <w:shd w:val="clear" w:color="auto" w:fill="FFFFFF"/>
        </w:rPr>
        <w:t>.</w:t>
      </w:r>
      <w:r w:rsidRPr="00695DD7">
        <w:rPr>
          <w:rFonts w:cs="Times New Roman"/>
          <w:shd w:val="clear" w:color="auto" w:fill="FFFFFF"/>
        </w:rPr>
        <w:t>K</w:t>
      </w:r>
      <w:r w:rsidR="00DA65C0" w:rsidRPr="00695DD7">
        <w:rPr>
          <w:rFonts w:cs="Times New Roman"/>
          <w:shd w:val="clear" w:color="auto" w:fill="FFFFFF"/>
        </w:rPr>
        <w:t>.</w:t>
      </w:r>
      <w:r w:rsidRPr="00695DD7">
        <w:rPr>
          <w:rFonts w:cs="Times New Roman"/>
          <w:shd w:val="clear" w:color="auto" w:fill="FFFFFF"/>
        </w:rPr>
        <w:t>, Bak</w:t>
      </w:r>
      <w:r w:rsidR="00DA65C0" w:rsidRPr="00695DD7">
        <w:rPr>
          <w:rFonts w:cs="Times New Roman"/>
          <w:shd w:val="clear" w:color="auto" w:fill="FFFFFF"/>
        </w:rPr>
        <w:t>,</w:t>
      </w:r>
      <w:r w:rsidRPr="00695DD7">
        <w:rPr>
          <w:rFonts w:cs="Times New Roman"/>
          <w:shd w:val="clear" w:color="auto" w:fill="FFFFFF"/>
        </w:rPr>
        <w:t xml:space="preserve"> C</w:t>
      </w:r>
      <w:r w:rsidR="00DA65C0" w:rsidRPr="00695DD7">
        <w:rPr>
          <w:rFonts w:cs="Times New Roman"/>
          <w:shd w:val="clear" w:color="auto" w:fill="FFFFFF"/>
        </w:rPr>
        <w:t>.</w:t>
      </w:r>
      <w:r w:rsidRPr="00695DD7">
        <w:rPr>
          <w:rFonts w:cs="Times New Roman"/>
          <w:shd w:val="clear" w:color="auto" w:fill="FFFFFF"/>
        </w:rPr>
        <w:t>K</w:t>
      </w:r>
      <w:r w:rsidR="00DA65C0" w:rsidRPr="00695DD7">
        <w:rPr>
          <w:rFonts w:cs="Times New Roman"/>
          <w:shd w:val="clear" w:color="auto" w:fill="FFFFFF"/>
        </w:rPr>
        <w:t>.</w:t>
      </w:r>
      <w:r w:rsidRPr="00695DD7">
        <w:rPr>
          <w:rFonts w:cs="Times New Roman"/>
          <w:shd w:val="clear" w:color="auto" w:fill="FFFFFF"/>
        </w:rPr>
        <w:t>, &amp; Andersen</w:t>
      </w:r>
      <w:r w:rsidR="00DA65C0" w:rsidRPr="00695DD7">
        <w:rPr>
          <w:rFonts w:cs="Times New Roman"/>
          <w:shd w:val="clear" w:color="auto" w:fill="FFFFFF"/>
        </w:rPr>
        <w:t>, P.</w:t>
      </w:r>
      <w:r w:rsidRPr="00695DD7">
        <w:rPr>
          <w:rFonts w:cs="Times New Roman"/>
          <w:shd w:val="clear" w:color="auto" w:fill="FFFFFF"/>
        </w:rPr>
        <w:t>T</w:t>
      </w:r>
      <w:r w:rsidR="00DA65C0" w:rsidRPr="00695DD7">
        <w:rPr>
          <w:rFonts w:cs="Times New Roman"/>
          <w:shd w:val="clear" w:color="auto" w:fill="FFFFFF"/>
        </w:rPr>
        <w:t>.</w:t>
      </w:r>
    </w:p>
    <w:p w14:paraId="1505EE89" w14:textId="2AB8403B" w:rsidR="000A4B66" w:rsidRPr="00DA65C0" w:rsidRDefault="000A4B66" w:rsidP="00F12C66">
      <w:pPr>
        <w:spacing w:line="480" w:lineRule="auto"/>
        <w:ind w:left="708"/>
        <w:rPr>
          <w:rFonts w:cs="Times New Roman"/>
          <w:color w:val="212121"/>
          <w:sz w:val="26"/>
          <w:szCs w:val="26"/>
          <w:shd w:val="clear" w:color="auto" w:fill="FFFFFF"/>
        </w:rPr>
      </w:pPr>
      <w:r w:rsidRPr="00DA65C0">
        <w:rPr>
          <w:rFonts w:cs="Times New Roman"/>
          <w:shd w:val="clear" w:color="auto" w:fill="FFFFFF"/>
        </w:rPr>
        <w:t>(2020). </w:t>
      </w:r>
      <w:r w:rsidRPr="000A4B66">
        <w:rPr>
          <w:rStyle w:val="ref-title"/>
          <w:rFonts w:cs="Times New Roman"/>
          <w:color w:val="212121"/>
          <w:sz w:val="26"/>
          <w:szCs w:val="26"/>
          <w:shd w:val="clear" w:color="auto" w:fill="FFFFFF"/>
        </w:rPr>
        <w:t xml:space="preserve">Social </w:t>
      </w:r>
      <w:r w:rsidRPr="00C479C7">
        <w:rPr>
          <w:rStyle w:val="ref-title"/>
          <w:rFonts w:cs="Times New Roman"/>
          <w:shd w:val="clear" w:color="auto" w:fill="FFFFFF"/>
        </w:rPr>
        <w:t>isolation, loneliness, socioeconomic status, and health-risk behaviour in deprived neighbourhoods in Denmark: A cross-sectional study</w:t>
      </w:r>
      <w:r w:rsidRPr="00C479C7">
        <w:rPr>
          <w:rFonts w:cs="Times New Roman"/>
          <w:shd w:val="clear" w:color="auto" w:fill="FFFFFF"/>
        </w:rPr>
        <w:t>. </w:t>
      </w:r>
      <w:r w:rsidRPr="00C479C7">
        <w:rPr>
          <w:rStyle w:val="ref-journal"/>
          <w:rFonts w:cs="Times New Roman"/>
          <w:i/>
          <w:iCs/>
          <w:shd w:val="clear" w:color="auto" w:fill="FFFFFF"/>
        </w:rPr>
        <w:t>SSM-Population Health</w:t>
      </w:r>
      <w:r w:rsidR="000E62C3">
        <w:rPr>
          <w:rFonts w:cs="Times New Roman"/>
          <w:shd w:val="clear" w:color="auto" w:fill="FFFFFF"/>
        </w:rPr>
        <w:t xml:space="preserve">. </w:t>
      </w:r>
      <w:r w:rsidRPr="00C479C7">
        <w:rPr>
          <w:rFonts w:cs="Times New Roman"/>
          <w:shd w:val="clear" w:color="auto" w:fill="FFFFFF"/>
        </w:rPr>
        <w:t>100546 10.1016/j.ssmph.2020.100546</w:t>
      </w:r>
    </w:p>
    <w:p w14:paraId="1029C283" w14:textId="180D0185" w:rsidR="00993F20" w:rsidRPr="006445D3" w:rsidRDefault="00993F20" w:rsidP="00F12C66">
      <w:pPr>
        <w:pStyle w:val="Normaalweb"/>
        <w:spacing w:before="0" w:beforeAutospacing="0" w:after="0" w:afterAutospacing="0" w:line="480" w:lineRule="auto"/>
        <w:ind w:left="720" w:hanging="720"/>
        <w:rPr>
          <w:lang w:val="en-US"/>
        </w:rPr>
      </w:pPr>
      <w:r w:rsidRPr="006445D3">
        <w:rPr>
          <w:lang w:val="en-US"/>
        </w:rPr>
        <w:t xml:space="preserve">Averill, J. R. (1973). Personal control over aversive stimuli and its relationship to stress. </w:t>
      </w:r>
      <w:r w:rsidRPr="00367B3A">
        <w:rPr>
          <w:i/>
          <w:iCs/>
          <w:lang w:val="en-US"/>
        </w:rPr>
        <w:t>Psychological Bulletin</w:t>
      </w:r>
      <w:r w:rsidRPr="006445D3">
        <w:rPr>
          <w:lang w:val="en-US"/>
        </w:rPr>
        <w:t>, 80, 286-303.</w:t>
      </w:r>
      <w:r w:rsidR="00291DFC" w:rsidRPr="00BF541D">
        <w:rPr>
          <w:lang w:val="en-GB"/>
        </w:rPr>
        <w:t xml:space="preserve"> </w:t>
      </w:r>
      <w:hyperlink r:id="rId18" w:tgtFrame="_blank" w:history="1">
        <w:r w:rsidR="00291DFC" w:rsidRPr="00BF541D">
          <w:rPr>
            <w:lang w:val="en-GB"/>
          </w:rPr>
          <w:t>https://doi.org/10.1037/h0034845</w:t>
        </w:r>
      </w:hyperlink>
    </w:p>
    <w:p w14:paraId="4C643E80" w14:textId="768CA415" w:rsidR="00BE3470" w:rsidRPr="006445D3" w:rsidRDefault="00BE3470" w:rsidP="00F12C66">
      <w:pPr>
        <w:pStyle w:val="Normaalweb"/>
        <w:spacing w:before="0" w:beforeAutospacing="0" w:after="0" w:afterAutospacing="0" w:line="480" w:lineRule="auto"/>
        <w:ind w:left="720" w:hanging="720"/>
      </w:pPr>
      <w:r w:rsidRPr="006445D3">
        <w:rPr>
          <w:lang w:val="en-US"/>
        </w:rPr>
        <w:t xml:space="preserve">Bailis, D. S., Segall, A., Mahon, M. J., Chipperfield, J. G., &amp; Dunn, E. M. (2001). Perceived control in relation to socioeconomic and behavioral resources for health. </w:t>
      </w:r>
      <w:r w:rsidRPr="006445D3">
        <w:rPr>
          <w:i/>
          <w:iCs/>
        </w:rPr>
        <w:t>Social Science &amp; Medicine</w:t>
      </w:r>
      <w:r w:rsidRPr="006445D3">
        <w:t xml:space="preserve">, </w:t>
      </w:r>
      <w:r w:rsidRPr="006445D3">
        <w:rPr>
          <w:i/>
          <w:iCs/>
        </w:rPr>
        <w:t>52</w:t>
      </w:r>
      <w:r w:rsidRPr="006445D3">
        <w:t>(11), 1661–1676. https://doi.org/10.1016/s0277-9536(00)00280-x</w:t>
      </w:r>
    </w:p>
    <w:p w14:paraId="190B95CA" w14:textId="3EB28793" w:rsidR="00E66F97" w:rsidRDefault="00D00F6F" w:rsidP="00E00338">
      <w:pPr>
        <w:spacing w:line="480" w:lineRule="auto"/>
        <w:rPr>
          <w:lang w:val="nl-NL"/>
        </w:rPr>
      </w:pPr>
      <w:r w:rsidRPr="006445D3">
        <w:rPr>
          <w:lang w:val="nl-NL"/>
        </w:rPr>
        <w:t xml:space="preserve">Bal, M., &amp; Van den Bos, K. </w:t>
      </w:r>
      <w:r w:rsidR="00E66F97">
        <w:rPr>
          <w:lang w:val="nl-NL"/>
        </w:rPr>
        <w:t xml:space="preserve">Zuure, J, Lange, S. L. </w:t>
      </w:r>
      <w:r w:rsidRPr="006445D3">
        <w:rPr>
          <w:lang w:val="nl-NL"/>
        </w:rPr>
        <w:t xml:space="preserve">(2018). Ontevredenheid onder burgers: </w:t>
      </w:r>
    </w:p>
    <w:p w14:paraId="766959AE" w14:textId="6C7E2732" w:rsidR="005C4080" w:rsidRPr="00BF541D" w:rsidRDefault="00D00F6F" w:rsidP="00E66F97">
      <w:pPr>
        <w:spacing w:line="480" w:lineRule="auto"/>
        <w:ind w:left="708"/>
      </w:pPr>
      <w:r w:rsidRPr="006445D3">
        <w:rPr>
          <w:lang w:val="nl-NL"/>
        </w:rPr>
        <w:t>Intuïtieve en weloverwogen onrechtvaardigheidsoordelen</w:t>
      </w:r>
      <w:r w:rsidRPr="00E66F97">
        <w:rPr>
          <w:i/>
          <w:iCs/>
          <w:lang w:val="nl-NL"/>
        </w:rPr>
        <w:t>. In #WOEST: De kracht van verontwaardiging</w:t>
      </w:r>
      <w:r w:rsidR="00E66F97">
        <w:rPr>
          <w:lang w:val="nl-NL"/>
        </w:rPr>
        <w:t xml:space="preserve"> (part of book). </w:t>
      </w:r>
      <w:r w:rsidR="00E66F97" w:rsidRPr="00BF541D">
        <w:t>39–54, https://dspace.library.uu.nl/handle/1874/414436</w:t>
      </w:r>
    </w:p>
    <w:p w14:paraId="6C5206AA" w14:textId="231DC6E0" w:rsidR="00867EAA" w:rsidRDefault="00867EAA" w:rsidP="00E00338">
      <w:pPr>
        <w:spacing w:line="480" w:lineRule="auto"/>
        <w:rPr>
          <w:lang w:val="en-US"/>
        </w:rPr>
      </w:pPr>
      <w:r w:rsidRPr="00867EAA">
        <w:rPr>
          <w:lang w:val="en-US"/>
        </w:rPr>
        <w:t>Baum, A.,</w:t>
      </w:r>
      <w:r w:rsidR="00E83957">
        <w:rPr>
          <w:lang w:val="en-US"/>
        </w:rPr>
        <w:t xml:space="preserve"> Garofalo, J.P</w:t>
      </w:r>
      <w:r w:rsidRPr="00867EAA">
        <w:rPr>
          <w:lang w:val="en-US"/>
        </w:rPr>
        <w:t>.</w:t>
      </w:r>
      <w:r w:rsidR="00E83957">
        <w:rPr>
          <w:lang w:val="en-US"/>
        </w:rPr>
        <w:t>, Yali, A.M.,</w:t>
      </w:r>
      <w:r w:rsidRPr="00867EAA">
        <w:rPr>
          <w:lang w:val="en-US"/>
        </w:rPr>
        <w:t xml:space="preserve"> (</w:t>
      </w:r>
      <w:r w:rsidR="00E83957">
        <w:rPr>
          <w:lang w:val="en-US"/>
        </w:rPr>
        <w:t>2006</w:t>
      </w:r>
      <w:r w:rsidRPr="00867EAA">
        <w:rPr>
          <w:lang w:val="en-US"/>
        </w:rPr>
        <w:t xml:space="preserve">). Socioeconomic status and chronic stress. </w:t>
      </w:r>
    </w:p>
    <w:p w14:paraId="4CF4365E" w14:textId="43BBA68E" w:rsidR="00867EAA" w:rsidRPr="006445D3" w:rsidRDefault="00867EAA" w:rsidP="00E00338">
      <w:pPr>
        <w:spacing w:line="480" w:lineRule="auto"/>
        <w:ind w:left="708"/>
        <w:rPr>
          <w:lang w:val="en-US"/>
        </w:rPr>
      </w:pPr>
      <w:r w:rsidRPr="00867EAA">
        <w:rPr>
          <w:lang w:val="en-US"/>
        </w:rPr>
        <w:t xml:space="preserve">Does stress account for SES effects on health? </w:t>
      </w:r>
      <w:r w:rsidRPr="00367B3A">
        <w:rPr>
          <w:i/>
          <w:iCs/>
          <w:lang w:val="en-US"/>
        </w:rPr>
        <w:t>Annals of the New York Academy of Sciences</w:t>
      </w:r>
      <w:r w:rsidRPr="00867EAA">
        <w:rPr>
          <w:lang w:val="en-US"/>
        </w:rPr>
        <w:t>, 896, 131–144. https://doi.org/10.1111/j.1749-6632.1999.tb08111.x</w:t>
      </w:r>
    </w:p>
    <w:p w14:paraId="52C1D48A" w14:textId="4E81852E" w:rsidR="00411AA9" w:rsidRPr="00F47A5E" w:rsidRDefault="00411AA9" w:rsidP="00E00338">
      <w:pPr>
        <w:spacing w:line="480" w:lineRule="auto"/>
        <w:rPr>
          <w:i/>
          <w:iCs/>
          <w:lang w:val="en-US"/>
        </w:rPr>
      </w:pPr>
      <w:r w:rsidRPr="006445D3">
        <w:rPr>
          <w:lang w:val="en-US"/>
        </w:rPr>
        <w:t xml:space="preserve">Blascovich, J. (2008). Challenge and threat. In A. J. Elliot (Eds.), </w:t>
      </w:r>
      <w:r w:rsidRPr="00F47A5E">
        <w:rPr>
          <w:i/>
          <w:iCs/>
          <w:lang w:val="en-US"/>
        </w:rPr>
        <w:t xml:space="preserve">Handbook of Approach </w:t>
      </w:r>
    </w:p>
    <w:p w14:paraId="2F5FE9AA" w14:textId="4DEA3942" w:rsidR="00411AA9" w:rsidRDefault="00411AA9" w:rsidP="00E00338">
      <w:pPr>
        <w:spacing w:line="480" w:lineRule="auto"/>
        <w:ind w:left="708"/>
        <w:rPr>
          <w:lang w:val="en-US"/>
        </w:rPr>
      </w:pPr>
      <w:r w:rsidRPr="00F47A5E">
        <w:rPr>
          <w:i/>
          <w:iCs/>
          <w:lang w:val="en-US"/>
        </w:rPr>
        <w:t>and Avoidance Motivation</w:t>
      </w:r>
      <w:r w:rsidRPr="006445D3">
        <w:rPr>
          <w:lang w:val="en-US"/>
        </w:rPr>
        <w:t xml:space="preserve">  431–445. New York: Psychology Press.</w:t>
      </w:r>
    </w:p>
    <w:p w14:paraId="2789ABFE" w14:textId="6E2920C4" w:rsidR="005C4080" w:rsidRPr="006445D3" w:rsidRDefault="005C4080" w:rsidP="00E00338">
      <w:pPr>
        <w:spacing w:line="480" w:lineRule="auto"/>
      </w:pPr>
      <w:r w:rsidRPr="006445D3">
        <w:t xml:space="preserve">Bodenhausen, G.V. &amp; Peery, D. (2009). Social categorization and stereotyping in vivo: The </w:t>
      </w:r>
    </w:p>
    <w:p w14:paraId="680D47D8" w14:textId="68C21B37" w:rsidR="00DF7CA7" w:rsidRDefault="005C4080" w:rsidP="00E00338">
      <w:pPr>
        <w:spacing w:line="480" w:lineRule="auto"/>
        <w:ind w:left="708"/>
        <w:rPr>
          <w:lang w:val="en-US"/>
        </w:rPr>
      </w:pPr>
      <w:r w:rsidRPr="006445D3">
        <w:t xml:space="preserve">VUCA challenge’. </w:t>
      </w:r>
      <w:r w:rsidRPr="006445D3">
        <w:rPr>
          <w:i/>
          <w:iCs/>
          <w:lang w:val="en-US"/>
        </w:rPr>
        <w:t>Social and Personality Psychology Compass</w:t>
      </w:r>
      <w:r w:rsidRPr="006445D3">
        <w:rPr>
          <w:lang w:val="en-US"/>
        </w:rPr>
        <w:t xml:space="preserve">, </w:t>
      </w:r>
      <w:r w:rsidRPr="006445D3">
        <w:rPr>
          <w:i/>
          <w:iCs/>
          <w:lang w:val="en-US"/>
        </w:rPr>
        <w:t>3</w:t>
      </w:r>
      <w:r w:rsidRPr="006445D3">
        <w:rPr>
          <w:lang w:val="en-US"/>
        </w:rPr>
        <w:t>, 133-151.</w:t>
      </w:r>
      <w:r w:rsidR="00EF5E9D">
        <w:rPr>
          <w:lang w:val="en-US"/>
        </w:rPr>
        <w:t xml:space="preserve"> </w:t>
      </w:r>
      <w:hyperlink r:id="rId19" w:tgtFrame="_blank" w:history="1">
        <w:r w:rsidR="00EF5E9D" w:rsidRPr="00EF5E9D">
          <w:t>https://doi.org/10.1111/j.1751-9004.2009.00167.x</w:t>
        </w:r>
      </w:hyperlink>
    </w:p>
    <w:p w14:paraId="73F48390" w14:textId="06682ED1" w:rsidR="00E32200" w:rsidRDefault="00E32200" w:rsidP="00E00338">
      <w:pPr>
        <w:spacing w:line="480" w:lineRule="auto"/>
        <w:rPr>
          <w:shd w:val="clear" w:color="auto" w:fill="FFFFFF"/>
        </w:rPr>
      </w:pPr>
      <w:r>
        <w:rPr>
          <w:shd w:val="clear" w:color="auto" w:fill="FFFFFF"/>
        </w:rPr>
        <w:t xml:space="preserve">Bredemeier, K., &amp; Berenbaum, H. (2008). Intolerance of uncertainty and perceived </w:t>
      </w:r>
    </w:p>
    <w:p w14:paraId="733D8DE2" w14:textId="37D29755" w:rsidR="00E32200" w:rsidRPr="00A302FF" w:rsidRDefault="00E32200" w:rsidP="00E00338">
      <w:pPr>
        <w:spacing w:line="480" w:lineRule="auto"/>
        <w:ind w:left="708"/>
        <w:rPr>
          <w:shd w:val="clear" w:color="auto" w:fill="FFFFFF"/>
          <w:lang w:val="nl-NL"/>
        </w:rPr>
      </w:pPr>
      <w:r>
        <w:rPr>
          <w:shd w:val="clear" w:color="auto" w:fill="FFFFFF"/>
        </w:rPr>
        <w:t>threat. </w:t>
      </w:r>
      <w:r>
        <w:rPr>
          <w:i/>
          <w:iCs/>
          <w:shd w:val="clear" w:color="auto" w:fill="FFFFFF"/>
        </w:rPr>
        <w:t>Behaviour research and therapy</w:t>
      </w:r>
      <w:r>
        <w:rPr>
          <w:shd w:val="clear" w:color="auto" w:fill="FFFFFF"/>
        </w:rPr>
        <w:t>, </w:t>
      </w:r>
      <w:r>
        <w:rPr>
          <w:i/>
          <w:iCs/>
          <w:shd w:val="clear" w:color="auto" w:fill="FFFFFF"/>
        </w:rPr>
        <w:t>46</w:t>
      </w:r>
      <w:r>
        <w:rPr>
          <w:shd w:val="clear" w:color="auto" w:fill="FFFFFF"/>
        </w:rPr>
        <w:t>(1)</w:t>
      </w:r>
      <w:r w:rsidR="00EF5E9D">
        <w:rPr>
          <w:shd w:val="clear" w:color="auto" w:fill="FFFFFF"/>
        </w:rPr>
        <w:t xml:space="preserve">, </w:t>
      </w:r>
      <w:r>
        <w:rPr>
          <w:shd w:val="clear" w:color="auto" w:fill="FFFFFF"/>
        </w:rPr>
        <w:t xml:space="preserve">28–38. </w:t>
      </w:r>
      <w:hyperlink r:id="rId20" w:history="1">
        <w:r w:rsidR="00A302FF" w:rsidRPr="00BF541D">
          <w:rPr>
            <w:lang w:val="nl-NL"/>
          </w:rPr>
          <w:t>https://doi.org/10.1016/j.brat.2007.09.006</w:t>
        </w:r>
      </w:hyperlink>
    </w:p>
    <w:p w14:paraId="3BA5501B" w14:textId="66A0F5CA" w:rsidR="00A302FF" w:rsidRDefault="00A302FF" w:rsidP="00A302FF">
      <w:pPr>
        <w:spacing w:line="480" w:lineRule="auto"/>
        <w:rPr>
          <w:rFonts w:cs="Times New Roman"/>
          <w:shd w:val="clear" w:color="auto" w:fill="FFFFFF"/>
        </w:rPr>
      </w:pPr>
      <w:r w:rsidRPr="00A302FF">
        <w:rPr>
          <w:rFonts w:cs="Times New Roman"/>
          <w:shd w:val="clear" w:color="auto" w:fill="FFFFFF"/>
          <w:lang w:val="nl-NL"/>
        </w:rPr>
        <w:t>Broese</w:t>
      </w:r>
      <w:r w:rsidR="00CB22B3">
        <w:rPr>
          <w:rFonts w:cs="Times New Roman"/>
          <w:shd w:val="clear" w:color="auto" w:fill="FFFFFF"/>
          <w:lang w:val="nl-NL"/>
        </w:rPr>
        <w:t xml:space="preserve"> van</w:t>
      </w:r>
      <w:r w:rsidRPr="00A302FF">
        <w:rPr>
          <w:rFonts w:cs="Times New Roman"/>
          <w:shd w:val="clear" w:color="auto" w:fill="FFFFFF"/>
          <w:lang w:val="nl-NL"/>
        </w:rPr>
        <w:t xml:space="preserve"> Groenou, M. I., &amp; van Tilburg, T. G. (2003). </w:t>
      </w:r>
      <w:r w:rsidRPr="00A302FF">
        <w:rPr>
          <w:rFonts w:cs="Times New Roman"/>
          <w:shd w:val="clear" w:color="auto" w:fill="FFFFFF"/>
        </w:rPr>
        <w:t xml:space="preserve">Network size and support in old </w:t>
      </w:r>
    </w:p>
    <w:p w14:paraId="760E4B16" w14:textId="768A888C" w:rsidR="00A302FF" w:rsidRPr="00A302FF" w:rsidRDefault="00A302FF" w:rsidP="00A302FF">
      <w:pPr>
        <w:spacing w:line="480" w:lineRule="auto"/>
        <w:ind w:left="708"/>
        <w:rPr>
          <w:rFonts w:cs="Times New Roman"/>
        </w:rPr>
      </w:pPr>
      <w:r w:rsidRPr="00A302FF">
        <w:rPr>
          <w:rFonts w:cs="Times New Roman"/>
          <w:shd w:val="clear" w:color="auto" w:fill="FFFFFF"/>
        </w:rPr>
        <w:t>age: differentials by socio-economic status in childhood and adulthood. </w:t>
      </w:r>
      <w:r w:rsidRPr="00A302FF">
        <w:rPr>
          <w:rStyle w:val="Nadruk"/>
          <w:rFonts w:cs="Times New Roman"/>
          <w:shd w:val="clear" w:color="auto" w:fill="FFFFFF"/>
        </w:rPr>
        <w:t>Ageing and Society</w:t>
      </w:r>
      <w:r w:rsidRPr="00A302FF">
        <w:rPr>
          <w:rFonts w:cs="Times New Roman"/>
          <w:shd w:val="clear" w:color="auto" w:fill="FFFFFF"/>
        </w:rPr>
        <w:t>, </w:t>
      </w:r>
      <w:r w:rsidRPr="00A302FF">
        <w:rPr>
          <w:rStyle w:val="Nadruk"/>
          <w:rFonts w:cs="Times New Roman"/>
          <w:shd w:val="clear" w:color="auto" w:fill="FFFFFF"/>
        </w:rPr>
        <w:t>23</w:t>
      </w:r>
      <w:r w:rsidRPr="00A302FF">
        <w:rPr>
          <w:rFonts w:cs="Times New Roman"/>
          <w:shd w:val="clear" w:color="auto" w:fill="FFFFFF"/>
        </w:rPr>
        <w:t>(5), 625-645. https://doi.org/10.1017/S0144686X0300134X</w:t>
      </w:r>
    </w:p>
    <w:p w14:paraId="598014BD" w14:textId="77777777" w:rsidR="00871D37" w:rsidRDefault="008F2A39" w:rsidP="00E00338">
      <w:pPr>
        <w:spacing w:line="480" w:lineRule="auto"/>
      </w:pPr>
      <w:r w:rsidRPr="008E7B18">
        <w:t>Browning, M., Behrens, T., Jocham, G.</w:t>
      </w:r>
      <w:r w:rsidR="008E7B18" w:rsidRPr="008E7B18">
        <w:t>,</w:t>
      </w:r>
      <w:r w:rsidR="008E7B18">
        <w:t xml:space="preserve"> O’Reilly, J. X., Bishop, S.J.</w:t>
      </w:r>
      <w:r w:rsidR="00871D37">
        <w:t xml:space="preserve"> (2015). </w:t>
      </w:r>
    </w:p>
    <w:p w14:paraId="7E346A38" w14:textId="5913926F" w:rsidR="008F2A39" w:rsidRPr="008E7B18" w:rsidRDefault="008F2A39" w:rsidP="00E00338">
      <w:pPr>
        <w:spacing w:line="480" w:lineRule="auto"/>
        <w:ind w:left="708"/>
        <w:rPr>
          <w:lang w:val="en-US"/>
        </w:rPr>
      </w:pPr>
      <w:r w:rsidRPr="008F2A39">
        <w:rPr>
          <w:lang w:val="en-US"/>
        </w:rPr>
        <w:t xml:space="preserve">Anxious individuals have difficulty learning the causal statistics of aversive environments. </w:t>
      </w:r>
      <w:r w:rsidRPr="00367B3A">
        <w:rPr>
          <w:i/>
          <w:iCs/>
          <w:lang w:val="fr-FR"/>
        </w:rPr>
        <w:t>Nat Neurosci</w:t>
      </w:r>
      <w:r w:rsidR="00367B3A">
        <w:rPr>
          <w:lang w:val="fr-FR"/>
        </w:rPr>
        <w:t>.</w:t>
      </w:r>
      <w:r w:rsidRPr="00EA1F09">
        <w:rPr>
          <w:lang w:val="fr-FR"/>
        </w:rPr>
        <w:t xml:space="preserve"> 18, 590–596. https://doi.org/10.1038/nn.3961</w:t>
      </w:r>
    </w:p>
    <w:p w14:paraId="4244523A" w14:textId="4B25FAE2" w:rsidR="00871D37" w:rsidRDefault="00575102" w:rsidP="00E00338">
      <w:pPr>
        <w:pStyle w:val="Normaalweb"/>
        <w:spacing w:before="0" w:beforeAutospacing="0" w:after="0" w:afterAutospacing="0" w:line="480" w:lineRule="auto"/>
        <w:rPr>
          <w:lang w:val="en-US"/>
        </w:rPr>
      </w:pPr>
      <w:r w:rsidRPr="00575102">
        <w:rPr>
          <w:lang w:val="en-US"/>
        </w:rPr>
        <w:t>Buhr</w:t>
      </w:r>
      <w:r w:rsidR="00871D37">
        <w:rPr>
          <w:lang w:val="en-US"/>
        </w:rPr>
        <w:t>,</w:t>
      </w:r>
      <w:r w:rsidRPr="00575102">
        <w:rPr>
          <w:lang w:val="en-US"/>
        </w:rPr>
        <w:t xml:space="preserve"> K</w:t>
      </w:r>
      <w:r w:rsidR="00871D37">
        <w:rPr>
          <w:lang w:val="en-US"/>
        </w:rPr>
        <w:t>.,</w:t>
      </w:r>
      <w:r w:rsidRPr="00575102">
        <w:rPr>
          <w:lang w:val="en-US"/>
        </w:rPr>
        <w:t xml:space="preserve"> Dugas</w:t>
      </w:r>
      <w:r w:rsidR="00871D37">
        <w:rPr>
          <w:lang w:val="en-US"/>
        </w:rPr>
        <w:t>,</w:t>
      </w:r>
      <w:r w:rsidRPr="00575102">
        <w:rPr>
          <w:lang w:val="en-US"/>
        </w:rPr>
        <w:t xml:space="preserve"> M</w:t>
      </w:r>
      <w:r w:rsidR="00871D37">
        <w:rPr>
          <w:lang w:val="en-US"/>
        </w:rPr>
        <w:t xml:space="preserve">. </w:t>
      </w:r>
      <w:r w:rsidRPr="00575102">
        <w:rPr>
          <w:lang w:val="en-US"/>
        </w:rPr>
        <w:t xml:space="preserve">J. </w:t>
      </w:r>
      <w:r w:rsidR="004620BE">
        <w:rPr>
          <w:lang w:val="en-US"/>
        </w:rPr>
        <w:t>(2009)</w:t>
      </w:r>
      <w:r w:rsidR="00871D37">
        <w:rPr>
          <w:lang w:val="en-US"/>
        </w:rPr>
        <w:t xml:space="preserve">. </w:t>
      </w:r>
      <w:r w:rsidRPr="00575102">
        <w:rPr>
          <w:lang w:val="en-US"/>
        </w:rPr>
        <w:t xml:space="preserve">The role of fear of anxiety and intolerance of uncertainty in </w:t>
      </w:r>
    </w:p>
    <w:p w14:paraId="44D5614A" w14:textId="63FEBDCD" w:rsidR="00575102" w:rsidRDefault="00575102" w:rsidP="00E00338">
      <w:pPr>
        <w:pStyle w:val="Normaalweb"/>
        <w:spacing w:before="0" w:beforeAutospacing="0" w:after="0" w:afterAutospacing="0" w:line="480" w:lineRule="auto"/>
        <w:ind w:left="708"/>
        <w:rPr>
          <w:lang w:val="en-US"/>
        </w:rPr>
      </w:pPr>
      <w:r w:rsidRPr="00575102">
        <w:rPr>
          <w:lang w:val="en-US"/>
        </w:rPr>
        <w:t xml:space="preserve">worry: An experimental manipulation. </w:t>
      </w:r>
      <w:r w:rsidRPr="00367B3A">
        <w:rPr>
          <w:i/>
          <w:iCs/>
          <w:lang w:val="en-US"/>
        </w:rPr>
        <w:t>Behaviour Research and Therapy</w:t>
      </w:r>
      <w:r w:rsidRPr="00575102">
        <w:rPr>
          <w:lang w:val="en-US"/>
        </w:rPr>
        <w:t>. 47</w:t>
      </w:r>
      <w:r w:rsidR="00EF5E9D">
        <w:rPr>
          <w:lang w:val="en-US"/>
        </w:rPr>
        <w:t xml:space="preserve">(3), </w:t>
      </w:r>
      <w:r w:rsidRPr="00575102">
        <w:rPr>
          <w:lang w:val="en-US"/>
        </w:rPr>
        <w:t>215–223.</w:t>
      </w:r>
      <w:r w:rsidR="00EF5E9D" w:rsidRPr="00BF541D">
        <w:rPr>
          <w:lang w:val="en-GB"/>
        </w:rPr>
        <w:t xml:space="preserve"> </w:t>
      </w:r>
      <w:hyperlink r:id="rId21" w:tgtFrame="_blank" w:history="1">
        <w:r w:rsidR="00EF5E9D" w:rsidRPr="00BF541D">
          <w:rPr>
            <w:lang w:val="en-GB"/>
          </w:rPr>
          <w:t>https://doi.org/10.1016/j.brat.2008.12.004</w:t>
        </w:r>
      </w:hyperlink>
    </w:p>
    <w:p w14:paraId="059C3528" w14:textId="77777777" w:rsidR="00350833" w:rsidRDefault="00F87919" w:rsidP="00E00338">
      <w:pPr>
        <w:pStyle w:val="Normaalweb"/>
        <w:spacing w:before="0" w:beforeAutospacing="0" w:after="0" w:afterAutospacing="0" w:line="480" w:lineRule="auto"/>
        <w:rPr>
          <w:lang w:val="en-US"/>
        </w:rPr>
      </w:pPr>
      <w:r w:rsidRPr="00F87919">
        <w:rPr>
          <w:lang w:val="en-US"/>
        </w:rPr>
        <w:t>Braund,</w:t>
      </w:r>
      <w:r w:rsidR="001D5F7E">
        <w:rPr>
          <w:lang w:val="en-US"/>
        </w:rPr>
        <w:t xml:space="preserve"> T. A., </w:t>
      </w:r>
      <w:r w:rsidRPr="00F87919">
        <w:rPr>
          <w:lang w:val="en-US"/>
        </w:rPr>
        <w:t>Palmer,</w:t>
      </w:r>
      <w:r w:rsidR="001D5F7E">
        <w:rPr>
          <w:lang w:val="en-US"/>
        </w:rPr>
        <w:t xml:space="preserve"> D. M.,</w:t>
      </w:r>
      <w:r w:rsidRPr="00F87919">
        <w:rPr>
          <w:lang w:val="en-US"/>
        </w:rPr>
        <w:t xml:space="preserve"> Tillman, </w:t>
      </w:r>
      <w:r w:rsidR="001D5F7E">
        <w:rPr>
          <w:lang w:val="en-US"/>
        </w:rPr>
        <w:t xml:space="preserve">G., </w:t>
      </w:r>
      <w:r w:rsidRPr="00F87919">
        <w:rPr>
          <w:lang w:val="en-US"/>
        </w:rPr>
        <w:t>Hanna</w:t>
      </w:r>
      <w:r w:rsidR="001D5F7E">
        <w:rPr>
          <w:lang w:val="en-US"/>
        </w:rPr>
        <w:t>, H.,</w:t>
      </w:r>
      <w:r w:rsidRPr="00F87919">
        <w:rPr>
          <w:lang w:val="en-US"/>
        </w:rPr>
        <w:t xml:space="preserve"> &amp; Gordon</w:t>
      </w:r>
      <w:r w:rsidR="001D5F7E">
        <w:rPr>
          <w:lang w:val="en-US"/>
        </w:rPr>
        <w:t>. E.,</w:t>
      </w:r>
      <w:r w:rsidR="00350833">
        <w:rPr>
          <w:lang w:val="en-US"/>
        </w:rPr>
        <w:t xml:space="preserve"> </w:t>
      </w:r>
      <w:r w:rsidRPr="00F87919">
        <w:rPr>
          <w:lang w:val="en-US"/>
        </w:rPr>
        <w:t>(2019)</w:t>
      </w:r>
      <w:r w:rsidR="00350833">
        <w:rPr>
          <w:lang w:val="en-US"/>
        </w:rPr>
        <w:t xml:space="preserve">. </w:t>
      </w:r>
      <w:r w:rsidRPr="00F87919">
        <w:rPr>
          <w:lang w:val="en-US"/>
        </w:rPr>
        <w:t xml:space="preserve"> Increased </w:t>
      </w:r>
    </w:p>
    <w:p w14:paraId="082EF44D" w14:textId="0C5EE666" w:rsidR="00417DA3" w:rsidRPr="006445D3" w:rsidRDefault="00F87919" w:rsidP="00417DA3">
      <w:pPr>
        <w:pStyle w:val="Normaalweb"/>
        <w:spacing w:before="0" w:beforeAutospacing="0" w:after="0" w:afterAutospacing="0" w:line="480" w:lineRule="auto"/>
        <w:ind w:left="708"/>
        <w:rPr>
          <w:lang w:val="en-US"/>
        </w:rPr>
      </w:pPr>
      <w:r w:rsidRPr="00F87919">
        <w:rPr>
          <w:lang w:val="en-US"/>
        </w:rPr>
        <w:t>chronic stress predicts greater emotional negativity bias and poorer social skills but not cognitive functioning in healthy adults</w:t>
      </w:r>
      <w:r w:rsidR="00367B3A">
        <w:rPr>
          <w:lang w:val="en-US"/>
        </w:rPr>
        <w:t xml:space="preserve">. </w:t>
      </w:r>
      <w:r w:rsidRPr="00367B3A">
        <w:rPr>
          <w:i/>
          <w:iCs/>
          <w:lang w:val="en-US"/>
        </w:rPr>
        <w:t>Anxiety, Stress &amp; Coping</w:t>
      </w:r>
      <w:r w:rsidRPr="00F87919">
        <w:rPr>
          <w:lang w:val="en-US"/>
        </w:rPr>
        <w:t>, 32</w:t>
      </w:r>
      <w:r w:rsidR="00EF5E9D">
        <w:rPr>
          <w:lang w:val="en-US"/>
        </w:rPr>
        <w:t>(</w:t>
      </w:r>
      <w:r w:rsidRPr="00F87919">
        <w:rPr>
          <w:lang w:val="en-US"/>
        </w:rPr>
        <w:t>4</w:t>
      </w:r>
      <w:r w:rsidR="00EF5E9D">
        <w:rPr>
          <w:lang w:val="en-US"/>
        </w:rPr>
        <w:t>)</w:t>
      </w:r>
      <w:r w:rsidRPr="00F87919">
        <w:rPr>
          <w:lang w:val="en-US"/>
        </w:rPr>
        <w:t>, 399-411</w:t>
      </w:r>
      <w:r w:rsidR="00EF5E9D">
        <w:rPr>
          <w:lang w:val="en-US"/>
        </w:rPr>
        <w:t xml:space="preserve">. </w:t>
      </w:r>
      <w:r w:rsidRPr="00F87919">
        <w:rPr>
          <w:lang w:val="en-US"/>
        </w:rPr>
        <w:t>10.1080/10615806.2019.1598555</w:t>
      </w:r>
    </w:p>
    <w:p w14:paraId="67AF4892" w14:textId="3BD23412" w:rsidR="00E6370F" w:rsidRPr="006445D3" w:rsidRDefault="00E6370F" w:rsidP="00E00338">
      <w:pPr>
        <w:pStyle w:val="Normaalweb"/>
        <w:spacing w:before="0" w:beforeAutospacing="0" w:after="0" w:afterAutospacing="0" w:line="480" w:lineRule="auto"/>
        <w:ind w:left="720" w:hanging="720"/>
        <w:rPr>
          <w:rStyle w:val="Hyperlink"/>
          <w:lang w:val="en-US"/>
        </w:rPr>
      </w:pPr>
      <w:r w:rsidRPr="006445D3">
        <w:rPr>
          <w:lang w:val="en-US"/>
        </w:rPr>
        <w:t xml:space="preserve">CBS, GGD, RIVM. (2016). </w:t>
      </w:r>
      <w:r w:rsidRPr="00C479C7">
        <w:rPr>
          <w:i/>
          <w:iCs/>
          <w:lang w:val="en-US"/>
        </w:rPr>
        <w:t>Participatie | Cijfers &amp; Context | Eigen regie | Volksgezondheidenzorg.info</w:t>
      </w:r>
      <w:r w:rsidRPr="00C479C7">
        <w:rPr>
          <w:lang w:val="en-US"/>
        </w:rPr>
        <w:t xml:space="preserve">. </w:t>
      </w:r>
      <w:r w:rsidRPr="006445D3">
        <w:rPr>
          <w:lang w:val="en-US"/>
        </w:rPr>
        <w:t>Volksgezondheidenzorg.info. Retrieved on January 29th</w:t>
      </w:r>
      <w:r w:rsidR="007C7DD8">
        <w:rPr>
          <w:lang w:val="en-US"/>
        </w:rPr>
        <w:t>,</w:t>
      </w:r>
      <w:r w:rsidRPr="006445D3">
        <w:rPr>
          <w:lang w:val="en-US"/>
        </w:rPr>
        <w:t xml:space="preserve"> 2022, from </w:t>
      </w:r>
      <w:r w:rsidR="007D7607" w:rsidRPr="008C36F9">
        <w:rPr>
          <w:lang w:val="en-US"/>
        </w:rPr>
        <w:t>https://www.volksgezondheidenzorg.info/onderwerp/participatie/cijfers-context/eigen-regie#bronverantwoording</w:t>
      </w:r>
    </w:p>
    <w:p w14:paraId="3C7320C6" w14:textId="0A246E6F" w:rsidR="008B2EDE" w:rsidRPr="006445D3" w:rsidRDefault="008B2EDE" w:rsidP="00E00338">
      <w:pPr>
        <w:pStyle w:val="Normaalweb"/>
        <w:spacing w:before="0" w:beforeAutospacing="0" w:after="0" w:afterAutospacing="0" w:line="480" w:lineRule="auto"/>
        <w:rPr>
          <w:lang w:val="en-US"/>
        </w:rPr>
      </w:pPr>
      <w:r w:rsidRPr="006445D3">
        <w:rPr>
          <w:lang w:val="en-US"/>
        </w:rPr>
        <w:t>Cohen, S., and Wills, T. A. (1985). Stress, social support</w:t>
      </w:r>
      <w:r w:rsidR="007C7DD8">
        <w:rPr>
          <w:lang w:val="en-US"/>
        </w:rPr>
        <w:t>,</w:t>
      </w:r>
      <w:r w:rsidRPr="006445D3">
        <w:rPr>
          <w:lang w:val="en-US"/>
        </w:rPr>
        <w:t xml:space="preserve"> and the buffering hypothesis. </w:t>
      </w:r>
    </w:p>
    <w:p w14:paraId="5756D3C1" w14:textId="45DC6655" w:rsidR="003A0478" w:rsidRDefault="00367B3A" w:rsidP="003A0478">
      <w:pPr>
        <w:pStyle w:val="Normaalweb"/>
        <w:spacing w:before="0" w:beforeAutospacing="0" w:after="0" w:afterAutospacing="0" w:line="480" w:lineRule="auto"/>
        <w:ind w:left="708"/>
        <w:rPr>
          <w:lang w:val="de-DE"/>
        </w:rPr>
      </w:pPr>
      <w:r w:rsidRPr="00367B3A">
        <w:rPr>
          <w:i/>
          <w:iCs/>
          <w:lang w:val="en-US"/>
        </w:rPr>
        <w:t>Psychological Bulletin</w:t>
      </w:r>
      <w:r w:rsidR="008B2EDE" w:rsidRPr="00465FAD">
        <w:rPr>
          <w:lang w:val="de-DE"/>
        </w:rPr>
        <w:t>. 98</w:t>
      </w:r>
      <w:r w:rsidR="00CE022E">
        <w:rPr>
          <w:lang w:val="de-DE"/>
        </w:rPr>
        <w:t xml:space="preserve"> (2)</w:t>
      </w:r>
      <w:r w:rsidR="008B2EDE" w:rsidRPr="00465FAD">
        <w:rPr>
          <w:lang w:val="de-DE"/>
        </w:rPr>
        <w:t>, 310–357. 10.1037/0033-2909.98.2.310</w:t>
      </w:r>
    </w:p>
    <w:p w14:paraId="30E1FB03" w14:textId="68677CC0" w:rsidR="003A0478" w:rsidRDefault="003A0478" w:rsidP="003A0478">
      <w:pPr>
        <w:spacing w:line="480" w:lineRule="auto"/>
        <w:rPr>
          <w:i/>
          <w:iCs/>
          <w:sz w:val="21"/>
          <w:szCs w:val="21"/>
          <w:shd w:val="clear" w:color="auto" w:fill="FFFFFF"/>
        </w:rPr>
      </w:pPr>
      <w:r w:rsidRPr="003A0478">
        <w:rPr>
          <w:shd w:val="clear" w:color="auto" w:fill="FFFFFF"/>
        </w:rPr>
        <w:t>Cohen, J. (1988). Set correlation and contingency tables. </w:t>
      </w:r>
      <w:r>
        <w:rPr>
          <w:i/>
          <w:iCs/>
          <w:sz w:val="21"/>
          <w:szCs w:val="21"/>
          <w:shd w:val="clear" w:color="auto" w:fill="FFFFFF"/>
        </w:rPr>
        <w:t xml:space="preserve">Applied psychological </w:t>
      </w:r>
    </w:p>
    <w:p w14:paraId="334E973B" w14:textId="49F0AB21" w:rsidR="003A0478" w:rsidRDefault="003A0478" w:rsidP="003A0478">
      <w:pPr>
        <w:spacing w:line="480" w:lineRule="auto"/>
        <w:ind w:left="708"/>
        <w:rPr>
          <w:lang w:val="de-DE"/>
        </w:rPr>
      </w:pPr>
      <w:r>
        <w:rPr>
          <w:i/>
          <w:iCs/>
          <w:sz w:val="21"/>
          <w:szCs w:val="21"/>
          <w:shd w:val="clear" w:color="auto" w:fill="FFFFFF"/>
        </w:rPr>
        <w:t>measurement</w:t>
      </w:r>
      <w:r>
        <w:rPr>
          <w:shd w:val="clear" w:color="auto" w:fill="FFFFFF"/>
        </w:rPr>
        <w:t>, </w:t>
      </w:r>
      <w:r>
        <w:rPr>
          <w:i/>
          <w:iCs/>
          <w:sz w:val="21"/>
          <w:szCs w:val="21"/>
          <w:shd w:val="clear" w:color="auto" w:fill="FFFFFF"/>
        </w:rPr>
        <w:t>12</w:t>
      </w:r>
      <w:r>
        <w:rPr>
          <w:shd w:val="clear" w:color="auto" w:fill="FFFFFF"/>
        </w:rPr>
        <w:t>(4), 425-434.</w:t>
      </w:r>
    </w:p>
    <w:p w14:paraId="0F481C0A" w14:textId="4B13BC2B" w:rsidR="00293E64" w:rsidRPr="00207BDF" w:rsidRDefault="00293E64" w:rsidP="00E00338">
      <w:pPr>
        <w:pStyle w:val="Normaalweb"/>
        <w:spacing w:before="0" w:beforeAutospacing="0" w:after="0" w:afterAutospacing="0" w:line="480" w:lineRule="auto"/>
        <w:ind w:left="720" w:hanging="720"/>
        <w:rPr>
          <w:shd w:val="clear" w:color="auto" w:fill="FFFFFF"/>
          <w:lang w:val="en-GB"/>
        </w:rPr>
      </w:pPr>
      <w:r w:rsidRPr="00293E64">
        <w:rPr>
          <w:shd w:val="clear" w:color="auto" w:fill="FFFFFF"/>
          <w:lang w:val="en-GB"/>
        </w:rPr>
        <w:t>Cohen</w:t>
      </w:r>
      <w:r w:rsidR="00DA65C0">
        <w:rPr>
          <w:shd w:val="clear" w:color="auto" w:fill="FFFFFF"/>
          <w:lang w:val="en-GB"/>
        </w:rPr>
        <w:t xml:space="preserve">, </w:t>
      </w:r>
      <w:r w:rsidRPr="00293E64">
        <w:rPr>
          <w:shd w:val="clear" w:color="auto" w:fill="FFFFFF"/>
          <w:lang w:val="en-GB"/>
        </w:rPr>
        <w:t>J. (1992). A power primer. </w:t>
      </w:r>
      <w:r w:rsidRPr="00207BDF">
        <w:rPr>
          <w:i/>
          <w:iCs/>
          <w:shd w:val="clear" w:color="auto" w:fill="FFFFFF"/>
          <w:lang w:val="en-GB"/>
        </w:rPr>
        <w:t>Psychological bulletin</w:t>
      </w:r>
      <w:r w:rsidRPr="00207BDF">
        <w:rPr>
          <w:shd w:val="clear" w:color="auto" w:fill="FFFFFF"/>
          <w:lang w:val="en-GB"/>
        </w:rPr>
        <w:t>, </w:t>
      </w:r>
      <w:r w:rsidRPr="00207BDF">
        <w:rPr>
          <w:i/>
          <w:iCs/>
          <w:shd w:val="clear" w:color="auto" w:fill="FFFFFF"/>
          <w:lang w:val="en-GB"/>
        </w:rPr>
        <w:t>112</w:t>
      </w:r>
      <w:r w:rsidRPr="00207BDF">
        <w:rPr>
          <w:shd w:val="clear" w:color="auto" w:fill="FFFFFF"/>
          <w:lang w:val="en-GB"/>
        </w:rPr>
        <w:t xml:space="preserve">(1), 155–159. </w:t>
      </w:r>
      <w:hyperlink r:id="rId22" w:history="1">
        <w:r w:rsidRPr="00BF541D">
          <w:rPr>
            <w:lang w:val="en-GB"/>
          </w:rPr>
          <w:t>https://doi.org/10.1037//0033-2909.112.1.155</w:t>
        </w:r>
      </w:hyperlink>
    </w:p>
    <w:p w14:paraId="7FD59A5D" w14:textId="2FB981EA" w:rsidR="00BD0A20" w:rsidRDefault="007D7607" w:rsidP="00E00338">
      <w:pPr>
        <w:pStyle w:val="Normaalweb"/>
        <w:spacing w:before="0" w:beforeAutospacing="0" w:after="0" w:afterAutospacing="0" w:line="480" w:lineRule="auto"/>
        <w:ind w:left="720" w:hanging="720"/>
        <w:rPr>
          <w:shd w:val="clear" w:color="auto" w:fill="FFFFFF"/>
          <w:lang w:val="en-GB"/>
        </w:rPr>
      </w:pPr>
      <w:r w:rsidRPr="00293E64">
        <w:rPr>
          <w:shd w:val="clear" w:color="auto" w:fill="FFFFFF"/>
          <w:lang w:val="en-US"/>
        </w:rPr>
        <w:t>Dahlem</w:t>
      </w:r>
      <w:r w:rsidR="00A64E40">
        <w:rPr>
          <w:shd w:val="clear" w:color="auto" w:fill="FFFFFF"/>
          <w:lang w:val="en-US"/>
        </w:rPr>
        <w:t>,</w:t>
      </w:r>
      <w:r w:rsidRPr="00293E64">
        <w:rPr>
          <w:shd w:val="clear" w:color="auto" w:fill="FFFFFF"/>
          <w:lang w:val="en-US"/>
        </w:rPr>
        <w:t xml:space="preserve"> N</w:t>
      </w:r>
      <w:r w:rsidR="00A64E40">
        <w:rPr>
          <w:shd w:val="clear" w:color="auto" w:fill="FFFFFF"/>
          <w:lang w:val="en-US"/>
        </w:rPr>
        <w:t>.</w:t>
      </w:r>
      <w:r w:rsidRPr="00293E64">
        <w:rPr>
          <w:shd w:val="clear" w:color="auto" w:fill="FFFFFF"/>
          <w:lang w:val="en-US"/>
        </w:rPr>
        <w:t>W</w:t>
      </w:r>
      <w:r w:rsidR="00A64E40">
        <w:rPr>
          <w:shd w:val="clear" w:color="auto" w:fill="FFFFFF"/>
          <w:lang w:val="en-US"/>
        </w:rPr>
        <w:t>.</w:t>
      </w:r>
      <w:r w:rsidRPr="00293E64">
        <w:rPr>
          <w:shd w:val="clear" w:color="auto" w:fill="FFFFFF"/>
          <w:lang w:val="en-US"/>
        </w:rPr>
        <w:t>, Zimet</w:t>
      </w:r>
      <w:r w:rsidR="00A64E40">
        <w:rPr>
          <w:shd w:val="clear" w:color="auto" w:fill="FFFFFF"/>
          <w:lang w:val="en-US"/>
        </w:rPr>
        <w:t>,</w:t>
      </w:r>
      <w:r w:rsidRPr="00293E64">
        <w:rPr>
          <w:shd w:val="clear" w:color="auto" w:fill="FFFFFF"/>
          <w:lang w:val="en-US"/>
        </w:rPr>
        <w:t xml:space="preserve"> G</w:t>
      </w:r>
      <w:r w:rsidR="00A64E40">
        <w:rPr>
          <w:shd w:val="clear" w:color="auto" w:fill="FFFFFF"/>
          <w:lang w:val="en-US"/>
        </w:rPr>
        <w:t>.</w:t>
      </w:r>
      <w:r w:rsidRPr="00293E64">
        <w:rPr>
          <w:shd w:val="clear" w:color="auto" w:fill="FFFFFF"/>
          <w:lang w:val="en-US"/>
        </w:rPr>
        <w:t>D</w:t>
      </w:r>
      <w:r w:rsidR="00A64E40">
        <w:rPr>
          <w:shd w:val="clear" w:color="auto" w:fill="FFFFFF"/>
          <w:lang w:val="en-US"/>
        </w:rPr>
        <w:t>.</w:t>
      </w:r>
      <w:r w:rsidRPr="00293E64">
        <w:rPr>
          <w:shd w:val="clear" w:color="auto" w:fill="FFFFFF"/>
          <w:lang w:val="en-US"/>
        </w:rPr>
        <w:t>, Walker</w:t>
      </w:r>
      <w:r w:rsidR="00A64E40">
        <w:rPr>
          <w:shd w:val="clear" w:color="auto" w:fill="FFFFFF"/>
          <w:lang w:val="en-US"/>
        </w:rPr>
        <w:t>,</w:t>
      </w:r>
      <w:r w:rsidRPr="00293E64">
        <w:rPr>
          <w:shd w:val="clear" w:color="auto" w:fill="FFFFFF"/>
          <w:lang w:val="en-US"/>
        </w:rPr>
        <w:t xml:space="preserve"> R</w:t>
      </w:r>
      <w:r w:rsidR="00A64E40">
        <w:rPr>
          <w:shd w:val="clear" w:color="auto" w:fill="FFFFFF"/>
          <w:lang w:val="en-US"/>
        </w:rPr>
        <w:t>.</w:t>
      </w:r>
      <w:r w:rsidRPr="00293E64">
        <w:rPr>
          <w:shd w:val="clear" w:color="auto" w:fill="FFFFFF"/>
          <w:lang w:val="en-US"/>
        </w:rPr>
        <w:t>R.</w:t>
      </w:r>
      <w:r w:rsidR="00A64E40">
        <w:rPr>
          <w:shd w:val="clear" w:color="auto" w:fill="FFFFFF"/>
          <w:lang w:val="en-US"/>
        </w:rPr>
        <w:t>,</w:t>
      </w:r>
      <w:r w:rsidRPr="00293E64">
        <w:rPr>
          <w:shd w:val="clear" w:color="auto" w:fill="FFFFFF"/>
          <w:lang w:val="en-US"/>
        </w:rPr>
        <w:t xml:space="preserve"> </w:t>
      </w:r>
      <w:r w:rsidR="00E00338">
        <w:rPr>
          <w:shd w:val="clear" w:color="auto" w:fill="FFFFFF"/>
          <w:lang w:val="en-US"/>
        </w:rPr>
        <w:t xml:space="preserve">(1991). </w:t>
      </w:r>
      <w:r w:rsidRPr="00293E64">
        <w:rPr>
          <w:shd w:val="clear" w:color="auto" w:fill="FFFFFF"/>
          <w:lang w:val="en-US"/>
        </w:rPr>
        <w:t>The multidimensional scale of perceived social support: a confirmation study. </w:t>
      </w:r>
      <w:r w:rsidRPr="00293E64">
        <w:rPr>
          <w:rStyle w:val="ref-journal"/>
          <w:i/>
          <w:iCs/>
          <w:shd w:val="clear" w:color="auto" w:fill="FFFFFF"/>
          <w:lang w:val="en-GB"/>
        </w:rPr>
        <w:t>J Clin Psychol. </w:t>
      </w:r>
      <w:r w:rsidRPr="00293E64">
        <w:rPr>
          <w:rStyle w:val="ref-vol"/>
          <w:shd w:val="clear" w:color="auto" w:fill="FFFFFF"/>
          <w:lang w:val="en-GB"/>
        </w:rPr>
        <w:t>47</w:t>
      </w:r>
      <w:r w:rsidR="00CE022E">
        <w:rPr>
          <w:rStyle w:val="ref-vol"/>
          <w:shd w:val="clear" w:color="auto" w:fill="FFFFFF"/>
          <w:lang w:val="en-GB"/>
        </w:rPr>
        <w:t>(6),</w:t>
      </w:r>
      <w:r w:rsidR="00CE022E">
        <w:rPr>
          <w:shd w:val="clear" w:color="auto" w:fill="FFFFFF"/>
          <w:lang w:val="en-GB"/>
        </w:rPr>
        <w:t xml:space="preserve"> </w:t>
      </w:r>
      <w:r w:rsidRPr="00293E64">
        <w:rPr>
          <w:shd w:val="clear" w:color="auto" w:fill="FFFFFF"/>
          <w:lang w:val="en-GB"/>
        </w:rPr>
        <w:t>756–761. 10.1002/1097-4679(199111)47:6&lt;756::AID-JCLP2270470605&gt;3.0.CO;2-L. </w:t>
      </w:r>
    </w:p>
    <w:p w14:paraId="422574D1" w14:textId="31FF510A" w:rsidR="00417DA3" w:rsidRDefault="00417DA3" w:rsidP="00417DA3">
      <w:pPr>
        <w:spacing w:line="480" w:lineRule="auto"/>
        <w:rPr>
          <w:shd w:val="clear" w:color="auto" w:fill="FFFFFF"/>
        </w:rPr>
      </w:pPr>
      <w:r w:rsidRPr="00417DA3">
        <w:rPr>
          <w:shd w:val="clear" w:color="auto" w:fill="FFFFFF"/>
        </w:rPr>
        <w:t xml:space="preserve">Damaske, S., Zawadzki, M. J., &amp; Smyth, J. M. (2016). Stress at work: Differential </w:t>
      </w:r>
    </w:p>
    <w:p w14:paraId="7AB9C3F3" w14:textId="3AB4B8E1" w:rsidR="00417DA3" w:rsidRPr="00293E64" w:rsidRDefault="00417DA3" w:rsidP="00417DA3">
      <w:pPr>
        <w:spacing w:line="480" w:lineRule="auto"/>
        <w:ind w:left="708"/>
        <w:rPr>
          <w:shd w:val="clear" w:color="auto" w:fill="FFFFFF"/>
        </w:rPr>
      </w:pPr>
      <w:r w:rsidRPr="00417DA3">
        <w:rPr>
          <w:shd w:val="clear" w:color="auto" w:fill="FFFFFF"/>
        </w:rPr>
        <w:t>experiences of high versus low SES workers. </w:t>
      </w:r>
      <w:r>
        <w:rPr>
          <w:i/>
          <w:iCs/>
          <w:shd w:val="clear" w:color="auto" w:fill="FFFFFF"/>
        </w:rPr>
        <w:t>Social science &amp; medicine (1982)</w:t>
      </w:r>
      <w:r>
        <w:rPr>
          <w:shd w:val="clear" w:color="auto" w:fill="FFFFFF"/>
        </w:rPr>
        <w:t>, </w:t>
      </w:r>
      <w:r>
        <w:rPr>
          <w:i/>
          <w:iCs/>
          <w:shd w:val="clear" w:color="auto" w:fill="FFFFFF"/>
        </w:rPr>
        <w:t>156</w:t>
      </w:r>
      <w:r>
        <w:rPr>
          <w:shd w:val="clear" w:color="auto" w:fill="FFFFFF"/>
        </w:rPr>
        <w:t>, 125–133. https://doi.org/10.1016/j.socscimed.2016.03.010</w:t>
      </w:r>
    </w:p>
    <w:p w14:paraId="00A5BBFF" w14:textId="1B43BAE9" w:rsidR="00C5458E" w:rsidRDefault="00C5458E" w:rsidP="00E00338">
      <w:pPr>
        <w:pStyle w:val="Normaalweb"/>
        <w:spacing w:before="0" w:beforeAutospacing="0" w:after="0" w:afterAutospacing="0" w:line="480" w:lineRule="auto"/>
        <w:ind w:left="720" w:hanging="720"/>
        <w:rPr>
          <w:rStyle w:val="Hyperlink"/>
          <w:lang w:val="de-DE"/>
        </w:rPr>
      </w:pPr>
      <w:r w:rsidRPr="00465FAD">
        <w:rPr>
          <w:lang w:val="de-DE"/>
        </w:rPr>
        <w:t xml:space="preserve">Forbes-Mewett, H., &amp; Nguyen-Trung, K. (2019). </w:t>
      </w:r>
      <w:r w:rsidRPr="006445D3">
        <w:rPr>
          <w:lang w:val="en-US"/>
        </w:rPr>
        <w:t xml:space="preserve">Defining Vulnerability. </w:t>
      </w:r>
      <w:r w:rsidRPr="006445D3">
        <w:rPr>
          <w:i/>
          <w:iCs/>
          <w:lang w:val="en-US"/>
        </w:rPr>
        <w:t>Vulnerability in a Mobile World</w:t>
      </w:r>
      <w:r w:rsidRPr="006445D3">
        <w:rPr>
          <w:lang w:val="en-US"/>
        </w:rPr>
        <w:t xml:space="preserve">, 5–27. </w:t>
      </w:r>
      <w:hyperlink r:id="rId23" w:history="1">
        <w:r w:rsidR="0032560E" w:rsidRPr="00BF541D">
          <w:rPr>
            <w:lang w:val="en-GB"/>
          </w:rPr>
          <w:t>https://doi.org/10.1108/978-1-78756-911-920191004</w:t>
        </w:r>
      </w:hyperlink>
    </w:p>
    <w:p w14:paraId="3E8EAD18" w14:textId="0DA26463" w:rsidR="00A4035C" w:rsidRDefault="00A4035C" w:rsidP="00E00338">
      <w:pPr>
        <w:spacing w:line="480" w:lineRule="auto"/>
        <w:rPr>
          <w:shd w:val="clear" w:color="auto" w:fill="FFFFFF"/>
        </w:rPr>
      </w:pPr>
      <w:r w:rsidRPr="00A4035C">
        <w:rPr>
          <w:shd w:val="clear" w:color="auto" w:fill="FFFFFF"/>
        </w:rPr>
        <w:t>Fischhoff</w:t>
      </w:r>
      <w:r w:rsidR="00E866B4">
        <w:rPr>
          <w:shd w:val="clear" w:color="auto" w:fill="FFFFFF"/>
        </w:rPr>
        <w:t>,</w:t>
      </w:r>
      <w:r w:rsidRPr="00A4035C">
        <w:rPr>
          <w:shd w:val="clear" w:color="auto" w:fill="FFFFFF"/>
        </w:rPr>
        <w:t xml:space="preserve"> B. </w:t>
      </w:r>
      <w:r w:rsidR="00E866B4">
        <w:rPr>
          <w:shd w:val="clear" w:color="auto" w:fill="FFFFFF"/>
        </w:rPr>
        <w:t xml:space="preserve">(2020). </w:t>
      </w:r>
      <w:r w:rsidRPr="00A4035C">
        <w:rPr>
          <w:shd w:val="clear" w:color="auto" w:fill="FFFFFF"/>
        </w:rPr>
        <w:t>Making Decisions in a COVID-19 World. </w:t>
      </w:r>
      <w:r w:rsidRPr="00293E64">
        <w:rPr>
          <w:rStyle w:val="Nadruk"/>
          <w:rFonts w:cs="Times New Roman"/>
          <w:shd w:val="clear" w:color="auto" w:fill="FFFFFF"/>
        </w:rPr>
        <w:t>JAMA</w:t>
      </w:r>
      <w:r w:rsidR="00CE022E">
        <w:rPr>
          <w:rStyle w:val="Nadruk"/>
          <w:rFonts w:ascii="Helvetica" w:hAnsi="Helvetica"/>
          <w:color w:val="333333"/>
          <w:sz w:val="23"/>
          <w:szCs w:val="23"/>
          <w:shd w:val="clear" w:color="auto" w:fill="FFFFFF"/>
        </w:rPr>
        <w:t xml:space="preserve">, </w:t>
      </w:r>
      <w:r w:rsidRPr="00A4035C">
        <w:rPr>
          <w:shd w:val="clear" w:color="auto" w:fill="FFFFFF"/>
        </w:rPr>
        <w:t>324(2)</w:t>
      </w:r>
      <w:r w:rsidR="00CE022E">
        <w:rPr>
          <w:shd w:val="clear" w:color="auto" w:fill="FFFFFF"/>
        </w:rPr>
        <w:t xml:space="preserve">, </w:t>
      </w:r>
      <w:r w:rsidRPr="00A4035C">
        <w:rPr>
          <w:shd w:val="clear" w:color="auto" w:fill="FFFFFF"/>
        </w:rPr>
        <w:t xml:space="preserve">139–140. </w:t>
      </w:r>
    </w:p>
    <w:p w14:paraId="10662EB3" w14:textId="7C074929" w:rsidR="00A4035C" w:rsidRPr="00EA1F09" w:rsidRDefault="00A4035C" w:rsidP="00E00338">
      <w:pPr>
        <w:spacing w:line="480" w:lineRule="auto"/>
        <w:ind w:left="708"/>
        <w:rPr>
          <w:lang w:val="de-DE"/>
        </w:rPr>
      </w:pPr>
      <w:r w:rsidRPr="00A4035C">
        <w:rPr>
          <w:shd w:val="clear" w:color="auto" w:fill="FFFFFF"/>
        </w:rPr>
        <w:t>doi:10.1001/jama.2020.10178</w:t>
      </w:r>
    </w:p>
    <w:p w14:paraId="624C5872" w14:textId="44261FBD" w:rsidR="0032560E" w:rsidRPr="006445D3" w:rsidRDefault="0032560E" w:rsidP="00E00338">
      <w:pPr>
        <w:pStyle w:val="Normaalweb"/>
        <w:spacing w:before="0" w:beforeAutospacing="0" w:after="0" w:afterAutospacing="0" w:line="480" w:lineRule="auto"/>
        <w:ind w:left="720" w:hanging="720"/>
        <w:rPr>
          <w:lang w:val="en-US"/>
        </w:rPr>
      </w:pPr>
      <w:r w:rsidRPr="00EA1F09">
        <w:rPr>
          <w:lang w:val="de-DE"/>
        </w:rPr>
        <w:t xml:space="preserve">Gagne, C., Zika, O., Dayan, P., &amp; Bishop, S. J. (2020). </w:t>
      </w:r>
      <w:r w:rsidRPr="00101B88">
        <w:rPr>
          <w:lang w:val="en-GB"/>
        </w:rPr>
        <w:t xml:space="preserve">Impaired adaptation of learning to contingency volatility in internalizing psychopathology. </w:t>
      </w:r>
      <w:r w:rsidRPr="00101B88">
        <w:rPr>
          <w:i/>
          <w:iCs/>
          <w:lang w:val="en-GB"/>
        </w:rPr>
        <w:t>eLife</w:t>
      </w:r>
      <w:r w:rsidRPr="00101B88">
        <w:rPr>
          <w:lang w:val="en-GB"/>
        </w:rPr>
        <w:t xml:space="preserve">, </w:t>
      </w:r>
      <w:r w:rsidRPr="00101B88">
        <w:rPr>
          <w:i/>
          <w:iCs/>
          <w:lang w:val="en-GB"/>
        </w:rPr>
        <w:t>9</w:t>
      </w:r>
      <w:r w:rsidRPr="00101B88">
        <w:rPr>
          <w:lang w:val="en-GB"/>
        </w:rPr>
        <w:t>. https://doi.org/10.7554/elife.61387</w:t>
      </w:r>
    </w:p>
    <w:p w14:paraId="32531C41" w14:textId="77777777" w:rsidR="00E92096" w:rsidRDefault="00E92096" w:rsidP="00E00338">
      <w:pPr>
        <w:spacing w:line="480" w:lineRule="auto"/>
        <w:rPr>
          <w:rFonts w:cs="Times New Roman"/>
          <w:i/>
          <w:iCs/>
        </w:rPr>
      </w:pPr>
      <w:r>
        <w:rPr>
          <w:rFonts w:cs="Times New Roman"/>
        </w:rPr>
        <w:t xml:space="preserve">Hayes, A. F. (2013). </w:t>
      </w:r>
      <w:r>
        <w:rPr>
          <w:rFonts w:cs="Times New Roman"/>
          <w:i/>
          <w:iCs/>
        </w:rPr>
        <w:t>Introduction to Mediation, Moderation, and Conditional Process</w:t>
      </w:r>
    </w:p>
    <w:p w14:paraId="4FF6E075" w14:textId="78829B6A" w:rsidR="00E92096" w:rsidRPr="00C31E97" w:rsidRDefault="00E92096" w:rsidP="00E00338">
      <w:pPr>
        <w:spacing w:line="480" w:lineRule="auto"/>
        <w:ind w:firstLine="708"/>
        <w:rPr>
          <w:rFonts w:cs="Times New Roman"/>
        </w:rPr>
      </w:pPr>
      <w:r>
        <w:rPr>
          <w:rFonts w:cs="Times New Roman"/>
          <w:i/>
          <w:iCs/>
        </w:rPr>
        <w:t>Analysis: A Regression-Based Approach.</w:t>
      </w:r>
      <w:r>
        <w:rPr>
          <w:rFonts w:cs="Times New Roman"/>
        </w:rPr>
        <w:t xml:space="preserve"> The Guilford Press.</w:t>
      </w:r>
    </w:p>
    <w:p w14:paraId="0C002BDA" w14:textId="41890A14" w:rsidR="005C4080" w:rsidRPr="006445D3" w:rsidRDefault="005C4080" w:rsidP="00CE022E">
      <w:pPr>
        <w:spacing w:line="480" w:lineRule="auto"/>
        <w:rPr>
          <w:lang w:val="en-US"/>
        </w:rPr>
      </w:pPr>
      <w:r w:rsidRPr="001D4B7A">
        <w:t>Johansen</w:t>
      </w:r>
      <w:r w:rsidR="001D5F7E">
        <w:t>,</w:t>
      </w:r>
      <w:r w:rsidRPr="001D4B7A">
        <w:t xml:space="preserve"> </w:t>
      </w:r>
      <w:r w:rsidRPr="006445D3">
        <w:rPr>
          <w:lang w:val="en-US"/>
        </w:rPr>
        <w:t xml:space="preserve">P. </w:t>
      </w:r>
      <w:r w:rsidR="00E866B4">
        <w:rPr>
          <w:lang w:val="en-US"/>
        </w:rPr>
        <w:t xml:space="preserve">B. </w:t>
      </w:r>
      <w:r w:rsidRPr="006445D3">
        <w:rPr>
          <w:lang w:val="en-US"/>
        </w:rPr>
        <w:t>(2007)</w:t>
      </w:r>
      <w:r w:rsidR="00E866B4">
        <w:rPr>
          <w:lang w:val="en-US"/>
        </w:rPr>
        <w:t>.</w:t>
      </w:r>
      <w:r w:rsidRPr="006445D3">
        <w:rPr>
          <w:lang w:val="en-US"/>
        </w:rPr>
        <w:t xml:space="preserve"> </w:t>
      </w:r>
      <w:r w:rsidRPr="00367B3A">
        <w:rPr>
          <w:i/>
          <w:iCs/>
          <w:lang w:val="en-US"/>
        </w:rPr>
        <w:t>Get There Early</w:t>
      </w:r>
      <w:r w:rsidR="00367B3A">
        <w:rPr>
          <w:lang w:val="en-US"/>
        </w:rPr>
        <w:t>.</w:t>
      </w:r>
      <w:r w:rsidRPr="006445D3">
        <w:rPr>
          <w:lang w:val="en-US"/>
        </w:rPr>
        <w:t xml:space="preserve"> Berrett-Koehler Publishers</w:t>
      </w:r>
    </w:p>
    <w:p w14:paraId="5542641A" w14:textId="6F0720B2" w:rsidR="00DC2597" w:rsidRPr="006445D3" w:rsidRDefault="00DC2597" w:rsidP="00E00338">
      <w:pPr>
        <w:spacing w:line="480" w:lineRule="auto"/>
        <w:rPr>
          <w:lang w:val="en-US"/>
        </w:rPr>
      </w:pPr>
      <w:r w:rsidRPr="006445D3">
        <w:rPr>
          <w:lang w:val="en-US"/>
        </w:rPr>
        <w:t xml:space="preserve">Jones M., Meijen C., McCarthy P. J., Sheffield D. (2009). A theory of challenge and threat </w:t>
      </w:r>
    </w:p>
    <w:p w14:paraId="6FAFFFB7" w14:textId="28FE6093" w:rsidR="00DC2597" w:rsidRDefault="00DC2597" w:rsidP="00E00338">
      <w:pPr>
        <w:spacing w:line="480" w:lineRule="auto"/>
        <w:ind w:left="708"/>
        <w:rPr>
          <w:lang w:val="de-DE"/>
        </w:rPr>
      </w:pPr>
      <w:r w:rsidRPr="00465FAD">
        <w:rPr>
          <w:lang w:val="de-DE"/>
        </w:rPr>
        <w:t xml:space="preserve">states in athletes. </w:t>
      </w:r>
      <w:r w:rsidR="00377583" w:rsidRPr="00377583">
        <w:rPr>
          <w:i/>
          <w:iCs/>
        </w:rPr>
        <w:t>International Review of Sport and Exercise Psychology</w:t>
      </w:r>
      <w:r w:rsidRPr="00465FAD">
        <w:rPr>
          <w:lang w:val="de-DE"/>
        </w:rPr>
        <w:t>. 2</w:t>
      </w:r>
      <w:r w:rsidR="00CE022E">
        <w:rPr>
          <w:lang w:val="de-DE"/>
        </w:rPr>
        <w:t>(</w:t>
      </w:r>
      <w:r w:rsidR="00377583">
        <w:rPr>
          <w:lang w:val="de-DE"/>
        </w:rPr>
        <w:t>2</w:t>
      </w:r>
      <w:r w:rsidR="00CE022E">
        <w:rPr>
          <w:lang w:val="de-DE"/>
        </w:rPr>
        <w:t>)</w:t>
      </w:r>
      <w:r w:rsidR="00377583">
        <w:rPr>
          <w:lang w:val="de-DE"/>
        </w:rPr>
        <w:t>,</w:t>
      </w:r>
      <w:r w:rsidRPr="00465FAD">
        <w:rPr>
          <w:lang w:val="de-DE"/>
        </w:rPr>
        <w:t xml:space="preserve"> 161–180. 10.1080/17509840902829331</w:t>
      </w:r>
    </w:p>
    <w:p w14:paraId="5A86EC42" w14:textId="7B864105" w:rsidR="008811F7" w:rsidRDefault="00872C13" w:rsidP="00872C13">
      <w:pPr>
        <w:spacing w:line="480" w:lineRule="auto"/>
        <w:rPr>
          <w:rFonts w:cs="Times New Roman"/>
          <w:shd w:val="clear" w:color="auto" w:fill="FFFFFF"/>
          <w:lang w:val="nl-NL"/>
        </w:rPr>
      </w:pPr>
      <w:r w:rsidRPr="00872C13">
        <w:rPr>
          <w:rFonts w:cs="Times New Roman"/>
          <w:shd w:val="clear" w:color="auto" w:fill="FFFFFF"/>
          <w:lang w:val="nl-NL"/>
        </w:rPr>
        <w:t>Jong-Gierveld, J.</w:t>
      </w:r>
      <w:r>
        <w:rPr>
          <w:rFonts w:cs="Times New Roman"/>
          <w:shd w:val="clear" w:color="auto" w:fill="FFFFFF"/>
          <w:lang w:val="nl-NL"/>
        </w:rPr>
        <w:t xml:space="preserve"> de.,</w:t>
      </w:r>
      <w:r w:rsidRPr="00872C13">
        <w:rPr>
          <w:rFonts w:cs="Times New Roman"/>
          <w:shd w:val="clear" w:color="auto" w:fill="FFFFFF"/>
          <w:lang w:val="nl-NL"/>
        </w:rPr>
        <w:t xml:space="preserve"> &amp; van Tilburg, T. G. (1999). </w:t>
      </w:r>
      <w:r w:rsidRPr="00695DD7">
        <w:rPr>
          <w:rStyle w:val="Nadruk"/>
          <w:rFonts w:cs="Times New Roman"/>
          <w:shd w:val="clear" w:color="auto" w:fill="FFFFFF"/>
          <w:lang w:val="nl-NL"/>
        </w:rPr>
        <w:t>Manual of the Loneliness Scale</w:t>
      </w:r>
      <w:r w:rsidRPr="00695DD7">
        <w:rPr>
          <w:rFonts w:cs="Times New Roman"/>
          <w:shd w:val="clear" w:color="auto" w:fill="FFFFFF"/>
          <w:lang w:val="nl-NL"/>
        </w:rPr>
        <w:t xml:space="preserve">. </w:t>
      </w:r>
      <w:r w:rsidRPr="00BE3AFE">
        <w:rPr>
          <w:rFonts w:cs="Times New Roman"/>
          <w:shd w:val="clear" w:color="auto" w:fill="FFFFFF"/>
          <w:lang w:val="nl-NL"/>
        </w:rPr>
        <w:t xml:space="preserve">Methoden </w:t>
      </w:r>
    </w:p>
    <w:p w14:paraId="3AA323F3" w14:textId="40CF988D" w:rsidR="00BE3AFE" w:rsidRPr="00BE3AFE" w:rsidRDefault="00872C13" w:rsidP="008811F7">
      <w:pPr>
        <w:spacing w:line="480" w:lineRule="auto"/>
        <w:ind w:left="708"/>
        <w:rPr>
          <w:rFonts w:cs="Times New Roman"/>
          <w:shd w:val="clear" w:color="auto" w:fill="FFFFFF"/>
          <w:lang w:val="nl-NL"/>
        </w:rPr>
      </w:pPr>
      <w:r w:rsidRPr="00BE3AFE">
        <w:rPr>
          <w:rFonts w:cs="Times New Roman"/>
          <w:shd w:val="clear" w:color="auto" w:fill="FFFFFF"/>
          <w:lang w:val="nl-NL"/>
        </w:rPr>
        <w:t>en technieken.</w:t>
      </w:r>
    </w:p>
    <w:p w14:paraId="6B25D97F" w14:textId="1EFDEEB5" w:rsidR="008B2EDE" w:rsidRPr="006445D3" w:rsidRDefault="008B2EDE" w:rsidP="00E00338">
      <w:pPr>
        <w:spacing w:line="480" w:lineRule="auto"/>
        <w:rPr>
          <w:lang w:val="en-US"/>
        </w:rPr>
      </w:pPr>
      <w:r w:rsidRPr="00465FAD">
        <w:rPr>
          <w:lang w:val="de-DE"/>
        </w:rPr>
        <w:t>Kirschbaum</w:t>
      </w:r>
      <w:r w:rsidR="00DA65C0">
        <w:rPr>
          <w:lang w:val="de-DE"/>
        </w:rPr>
        <w:t>,</w:t>
      </w:r>
      <w:r w:rsidRPr="00465FAD">
        <w:rPr>
          <w:lang w:val="de-DE"/>
        </w:rPr>
        <w:t xml:space="preserve"> C., Klauer T., Filipp S. H., Hellhammer D. H. (1995). </w:t>
      </w:r>
      <w:r w:rsidRPr="006445D3">
        <w:rPr>
          <w:lang w:val="en-US"/>
        </w:rPr>
        <w:t xml:space="preserve">Sex-specific effects of </w:t>
      </w:r>
    </w:p>
    <w:p w14:paraId="6B1DD156" w14:textId="50E8F112" w:rsidR="00377583" w:rsidRDefault="008B2EDE" w:rsidP="00377583">
      <w:pPr>
        <w:spacing w:line="480" w:lineRule="auto"/>
        <w:ind w:left="708"/>
        <w:rPr>
          <w:lang w:val="nl-NL"/>
        </w:rPr>
      </w:pPr>
      <w:r w:rsidRPr="006445D3">
        <w:rPr>
          <w:lang w:val="en-US"/>
        </w:rPr>
        <w:t xml:space="preserve">social support on cortisol and subjective responses to acute psychological stress. </w:t>
      </w:r>
      <w:r w:rsidR="00377583" w:rsidRPr="00377583">
        <w:rPr>
          <w:i/>
          <w:iCs/>
          <w:lang w:val="nl-NL"/>
        </w:rPr>
        <w:t>Psychosomatic medicine</w:t>
      </w:r>
      <w:r w:rsidR="00377583" w:rsidRPr="00377583">
        <w:rPr>
          <w:rFonts w:ascii="Segoe UI" w:hAnsi="Segoe UI" w:cs="Segoe UI"/>
          <w:i/>
          <w:iCs/>
          <w:color w:val="212121"/>
          <w:shd w:val="clear" w:color="auto" w:fill="FFFFFF"/>
          <w:lang w:val="nl-NL"/>
        </w:rPr>
        <w:t xml:space="preserve">. </w:t>
      </w:r>
      <w:r w:rsidR="00377583" w:rsidRPr="00695DD7">
        <w:rPr>
          <w:lang w:val="nl-NL"/>
        </w:rPr>
        <w:t>57(1), 23–31. https://doi.org/10.1097/00006842-199501000-00004</w:t>
      </w:r>
    </w:p>
    <w:p w14:paraId="097C9EC8" w14:textId="7BDD128E" w:rsidR="00A4035C" w:rsidRPr="00A4035C" w:rsidRDefault="00A4035C" w:rsidP="00E00338">
      <w:pPr>
        <w:spacing w:line="480" w:lineRule="auto"/>
        <w:rPr>
          <w:i/>
          <w:iCs/>
          <w:lang w:val="nl-NL"/>
        </w:rPr>
      </w:pPr>
      <w:r w:rsidRPr="00A4035C">
        <w:rPr>
          <w:lang w:val="nl-NL"/>
        </w:rPr>
        <w:t xml:space="preserve">Klerk, De, M., Olsthoorn, M., Plaisier, I., Schaper, J., &amp; Wagemans, F. (2021). </w:t>
      </w:r>
      <w:r w:rsidRPr="00A4035C">
        <w:rPr>
          <w:i/>
          <w:iCs/>
          <w:lang w:val="nl-NL"/>
        </w:rPr>
        <w:t xml:space="preserve">Een jaar met </w:t>
      </w:r>
    </w:p>
    <w:p w14:paraId="42D44C4B" w14:textId="13631B0D" w:rsidR="00A4035C" w:rsidRPr="00BF541D" w:rsidRDefault="00A4035C" w:rsidP="00E00338">
      <w:pPr>
        <w:spacing w:line="480" w:lineRule="auto"/>
        <w:ind w:left="708"/>
        <w:rPr>
          <w:rStyle w:val="Hyperlink"/>
          <w:lang w:val="nl-NL"/>
        </w:rPr>
      </w:pPr>
      <w:r w:rsidRPr="00A4035C">
        <w:rPr>
          <w:i/>
          <w:iCs/>
          <w:lang w:val="nl-NL"/>
        </w:rPr>
        <w:t>corona</w:t>
      </w:r>
      <w:r w:rsidRPr="00A4035C">
        <w:rPr>
          <w:lang w:val="nl-NL"/>
        </w:rPr>
        <w:t xml:space="preserve">. Sociaal en Cultureel Planbureau. </w:t>
      </w:r>
      <w:hyperlink r:id="rId24" w:history="1">
        <w:r w:rsidR="001A4DB0" w:rsidRPr="00BF541D">
          <w:rPr>
            <w:lang w:val="nl-NL"/>
          </w:rPr>
          <w:t>https://www.scp.nl/publicaties/publicaties/2021/03/03/een-jaar-met-corona</w:t>
        </w:r>
      </w:hyperlink>
    </w:p>
    <w:p w14:paraId="604A6046" w14:textId="06B193C2" w:rsidR="008811F7" w:rsidRPr="008811F7" w:rsidRDefault="008811F7" w:rsidP="009A23AE">
      <w:pPr>
        <w:pStyle w:val="Normaalweb"/>
        <w:spacing w:before="0" w:beforeAutospacing="0" w:after="0" w:afterAutospacing="0" w:line="480" w:lineRule="auto"/>
        <w:ind w:left="720" w:hanging="720"/>
        <w:rPr>
          <w:lang w:val="en-GB"/>
        </w:rPr>
      </w:pPr>
      <w:r w:rsidRPr="00153898">
        <w:rPr>
          <w:lang w:val="en-GB"/>
        </w:rPr>
        <w:t xml:space="preserve">Khalatbari-Soltani, S., Cumming, R. C., Delpierre, C., &amp; Kelly-Irving, M. (2020). Importance of collecting data on socioeconomic determinants from the early stage of the COVID-19 outbreak onwards. </w:t>
      </w:r>
      <w:r w:rsidRPr="008811F7">
        <w:rPr>
          <w:i/>
          <w:iCs/>
          <w:lang w:val="en-GB"/>
        </w:rPr>
        <w:t>Journal of epidemiology and community health</w:t>
      </w:r>
      <w:r w:rsidRPr="00153898">
        <w:rPr>
          <w:lang w:val="en-GB"/>
        </w:rPr>
        <w:t>, 74(8), 620–623. https://doi.org/10.1136/jech-2020-214297</w:t>
      </w:r>
    </w:p>
    <w:p w14:paraId="63976C65" w14:textId="7F6B88BC" w:rsidR="0069238C" w:rsidRPr="00CE022E" w:rsidRDefault="0069238C" w:rsidP="00E00338">
      <w:pPr>
        <w:spacing w:line="480" w:lineRule="auto"/>
        <w:rPr>
          <w:i/>
          <w:iCs/>
          <w:lang w:val="nl-NL"/>
        </w:rPr>
      </w:pPr>
      <w:r w:rsidRPr="0069238C">
        <w:rPr>
          <w:lang w:val="nl-NL"/>
        </w:rPr>
        <w:t>Kraaykamp</w:t>
      </w:r>
      <w:r>
        <w:rPr>
          <w:lang w:val="nl-NL"/>
        </w:rPr>
        <w:t xml:space="preserve"> G., </w:t>
      </w:r>
      <w:r w:rsidRPr="0069238C">
        <w:rPr>
          <w:lang w:val="nl-NL"/>
        </w:rPr>
        <w:t>André, S</w:t>
      </w:r>
      <w:r w:rsidR="00E00338">
        <w:rPr>
          <w:lang w:val="nl-NL"/>
        </w:rPr>
        <w:t>., &amp;</w:t>
      </w:r>
      <w:r w:rsidRPr="0069238C">
        <w:rPr>
          <w:lang w:val="nl-NL"/>
        </w:rPr>
        <w:t xml:space="preserve"> Meuleman </w:t>
      </w:r>
      <w:r w:rsidR="00E00338">
        <w:rPr>
          <w:lang w:val="nl-NL"/>
        </w:rPr>
        <w:t xml:space="preserve"> R. </w:t>
      </w:r>
      <w:r w:rsidRPr="0069238C">
        <w:rPr>
          <w:lang w:val="nl-NL"/>
        </w:rPr>
        <w:t xml:space="preserve">(2018). </w:t>
      </w:r>
      <w:r w:rsidRPr="00CE022E">
        <w:rPr>
          <w:i/>
          <w:iCs/>
          <w:lang w:val="nl-NL"/>
        </w:rPr>
        <w:t xml:space="preserve">Een (on)gezonde leefstijl: Opleiding als </w:t>
      </w:r>
    </w:p>
    <w:p w14:paraId="6FA5E4C7" w14:textId="596C1663" w:rsidR="0069238C" w:rsidRPr="00A4035C" w:rsidRDefault="0069238C" w:rsidP="00E00338">
      <w:pPr>
        <w:spacing w:line="480" w:lineRule="auto"/>
        <w:ind w:left="708"/>
        <w:rPr>
          <w:lang w:val="nl-NL"/>
        </w:rPr>
      </w:pPr>
      <w:r w:rsidRPr="00CE022E">
        <w:rPr>
          <w:i/>
          <w:iCs/>
          <w:lang w:val="nl-NL"/>
        </w:rPr>
        <w:t>scheidslijn</w:t>
      </w:r>
      <w:r w:rsidRPr="00377583">
        <w:rPr>
          <w:i/>
          <w:iCs/>
          <w:lang w:val="nl-NL"/>
        </w:rPr>
        <w:t xml:space="preserve"> </w:t>
      </w:r>
      <w:r w:rsidRPr="00CE022E">
        <w:rPr>
          <w:lang w:val="nl-NL"/>
        </w:rPr>
        <w:t>Sociaal en Cultureel Planbureau</w:t>
      </w:r>
      <w:r w:rsidRPr="0069238C">
        <w:rPr>
          <w:lang w:val="nl-NL"/>
        </w:rPr>
        <w:t xml:space="preserve"> (SCP)</w:t>
      </w:r>
      <w:r w:rsidR="00377583">
        <w:rPr>
          <w:lang w:val="nl-NL"/>
        </w:rPr>
        <w:t xml:space="preserve">. </w:t>
      </w:r>
      <w:r w:rsidR="00CE022E" w:rsidRPr="00CE022E">
        <w:rPr>
          <w:lang w:val="nl-NL"/>
        </w:rPr>
        <w:t>https://digitaal.scp.nl/leefstijl/assets/pdf/een-ongezonde-leefstijl-opleiding-als-scheidslijn-SCP.pdf</w:t>
      </w:r>
    </w:p>
    <w:p w14:paraId="1392EB9F" w14:textId="44202F9C" w:rsidR="008C36F9" w:rsidRPr="008C36F9" w:rsidRDefault="008C36F9" w:rsidP="00E00338">
      <w:pPr>
        <w:spacing w:line="480" w:lineRule="auto"/>
        <w:ind w:left="720" w:hanging="720"/>
        <w:rPr>
          <w:rFonts w:eastAsia="Times New Roman" w:cs="Times New Roman"/>
          <w:lang w:val="en-US" w:eastAsia="nl-NL"/>
        </w:rPr>
      </w:pPr>
      <w:r w:rsidRPr="00BF541D">
        <w:rPr>
          <w:rFonts w:eastAsia="Times New Roman" w:cs="Times New Roman"/>
          <w:lang w:eastAsia="nl-NL"/>
        </w:rPr>
        <w:t xml:space="preserve">Lawrence, D. (2013). </w:t>
      </w:r>
      <w:r w:rsidRPr="00C94A6B">
        <w:rPr>
          <w:rFonts w:eastAsia="Times New Roman" w:cs="Times New Roman"/>
          <w:i/>
          <w:iCs/>
          <w:lang w:eastAsia="nl-NL"/>
        </w:rPr>
        <w:t>Developing Leaders in a VUCA Environment</w:t>
      </w:r>
      <w:r w:rsidRPr="00C94A6B">
        <w:rPr>
          <w:rFonts w:eastAsia="Times New Roman" w:cs="Times New Roman"/>
          <w:lang w:eastAsia="nl-NL"/>
        </w:rPr>
        <w:t xml:space="preserve">. </w:t>
      </w:r>
      <w:r w:rsidRPr="008C36F9">
        <w:rPr>
          <w:rFonts w:eastAsia="Times New Roman" w:cs="Times New Roman"/>
          <w:lang w:val="en-US" w:eastAsia="nl-NL"/>
        </w:rPr>
        <w:t>Kenan-Flagler Business School. https://www.cfmt.it/sites/default/files/af/materiali/Developing-leaders-in-a-vuca-environment.pdf</w:t>
      </w:r>
    </w:p>
    <w:p w14:paraId="7EB5933C" w14:textId="19995DC5" w:rsidR="00F41194" w:rsidRDefault="00F41194" w:rsidP="00E00338">
      <w:pPr>
        <w:pStyle w:val="Normaalweb"/>
        <w:spacing w:before="0" w:beforeAutospacing="0" w:after="0" w:afterAutospacing="0" w:line="480" w:lineRule="auto"/>
        <w:ind w:left="720" w:hanging="720"/>
        <w:rPr>
          <w:lang w:val="en-GB"/>
        </w:rPr>
      </w:pPr>
      <w:r w:rsidRPr="006445D3">
        <w:rPr>
          <w:lang w:val="en-US"/>
        </w:rPr>
        <w:t xml:space="preserve">Ly, V., Wang, K. S., Bhanji, J., &amp; Delgado, M. R. (2019). A Reward-Based Framework of Perceived Control. </w:t>
      </w:r>
      <w:r w:rsidRPr="00377583">
        <w:rPr>
          <w:i/>
          <w:iCs/>
          <w:lang w:val="en-US"/>
        </w:rPr>
        <w:t>Frontiers in Neuroscience</w:t>
      </w:r>
      <w:r w:rsidRPr="006445D3">
        <w:rPr>
          <w:lang w:val="en-US"/>
        </w:rPr>
        <w:t xml:space="preserve">, 13. </w:t>
      </w:r>
      <w:hyperlink r:id="rId25" w:history="1">
        <w:r w:rsidR="004E3A38" w:rsidRPr="00BF541D">
          <w:rPr>
            <w:lang w:val="en-GB"/>
          </w:rPr>
          <w:t>https://doi.org/10.3389/fnins.2019.00065</w:t>
        </w:r>
      </w:hyperlink>
    </w:p>
    <w:p w14:paraId="4579EB7C" w14:textId="714BBFF2" w:rsidR="00417DA3" w:rsidRDefault="00417DA3" w:rsidP="00417DA3">
      <w:pPr>
        <w:spacing w:line="480" w:lineRule="auto"/>
        <w:rPr>
          <w:shd w:val="clear" w:color="auto" w:fill="FFFFFF"/>
        </w:rPr>
      </w:pPr>
      <w:r w:rsidRPr="00417DA3">
        <w:rPr>
          <w:shd w:val="clear" w:color="auto" w:fill="FFFFFF"/>
        </w:rPr>
        <w:t xml:space="preserve">Moen, P., Lam, J., Ammons, S., &amp; Kelly, E. L. (2013). Time Work by Overworked </w:t>
      </w:r>
    </w:p>
    <w:p w14:paraId="2BAF1F31" w14:textId="3004DC08" w:rsidR="00417DA3" w:rsidRPr="00DA0EEB" w:rsidRDefault="00417DA3" w:rsidP="00417DA3">
      <w:pPr>
        <w:spacing w:line="480" w:lineRule="auto"/>
        <w:ind w:left="708"/>
      </w:pPr>
      <w:r w:rsidRPr="00417DA3">
        <w:rPr>
          <w:shd w:val="clear" w:color="auto" w:fill="FFFFFF"/>
        </w:rPr>
        <w:t>Professionals: Strategies in Response to the Stress of Higher Status. </w:t>
      </w:r>
      <w:r>
        <w:rPr>
          <w:i/>
          <w:iCs/>
          <w:shd w:val="clear" w:color="auto" w:fill="FFFFFF"/>
        </w:rPr>
        <w:t>Work and occupations</w:t>
      </w:r>
      <w:r>
        <w:rPr>
          <w:shd w:val="clear" w:color="auto" w:fill="FFFFFF"/>
        </w:rPr>
        <w:t>, </w:t>
      </w:r>
      <w:r>
        <w:rPr>
          <w:i/>
          <w:iCs/>
          <w:shd w:val="clear" w:color="auto" w:fill="FFFFFF"/>
        </w:rPr>
        <w:t>40</w:t>
      </w:r>
      <w:r>
        <w:rPr>
          <w:shd w:val="clear" w:color="auto" w:fill="FFFFFF"/>
        </w:rPr>
        <w:t>(2), 79–114. https://doi.org/10.1177/0730888413481482</w:t>
      </w:r>
    </w:p>
    <w:p w14:paraId="5F72805C" w14:textId="77777777" w:rsidR="00DA65C0" w:rsidRDefault="007D7607" w:rsidP="00E00338">
      <w:pPr>
        <w:spacing w:line="480" w:lineRule="auto"/>
      </w:pPr>
      <w:r w:rsidRPr="006445D3">
        <w:t>Monroe</w:t>
      </w:r>
      <w:r w:rsidR="00A64E40">
        <w:t>,</w:t>
      </w:r>
      <w:r w:rsidRPr="006445D3">
        <w:t xml:space="preserve"> S</w:t>
      </w:r>
      <w:r w:rsidR="00A64E40">
        <w:t>.</w:t>
      </w:r>
      <w:r w:rsidRPr="006445D3">
        <w:t>M</w:t>
      </w:r>
      <w:r w:rsidR="00A64E40">
        <w:t>.</w:t>
      </w:r>
      <w:r w:rsidRPr="006445D3">
        <w:t>, Slavich</w:t>
      </w:r>
      <w:r w:rsidR="00A64E40">
        <w:t>,</w:t>
      </w:r>
      <w:r w:rsidRPr="006445D3">
        <w:t xml:space="preserve"> G</w:t>
      </w:r>
      <w:r w:rsidR="00A64E40">
        <w:t>.</w:t>
      </w:r>
      <w:r w:rsidRPr="006445D3">
        <w:t>M</w:t>
      </w:r>
      <w:r w:rsidR="00A64E40">
        <w:t>.</w:t>
      </w:r>
      <w:r w:rsidRPr="006445D3">
        <w:t>, Georgiades</w:t>
      </w:r>
      <w:r w:rsidR="00A64E40">
        <w:t>.</w:t>
      </w:r>
      <w:r w:rsidRPr="006445D3">
        <w:t xml:space="preserve"> K. </w:t>
      </w:r>
      <w:r w:rsidR="006445D3" w:rsidRPr="006445D3">
        <w:t xml:space="preserve">(2014). </w:t>
      </w:r>
      <w:r w:rsidRPr="006445D3">
        <w:t xml:space="preserve">The social environment and depression: </w:t>
      </w:r>
      <w:r w:rsidR="00DA65C0">
        <w:t xml:space="preserve"> </w:t>
      </w:r>
    </w:p>
    <w:p w14:paraId="21D394B9" w14:textId="657E2C80" w:rsidR="00EF2EF5" w:rsidRDefault="007D7607" w:rsidP="00E00338">
      <w:pPr>
        <w:spacing w:line="480" w:lineRule="auto"/>
        <w:ind w:left="708"/>
      </w:pPr>
      <w:r w:rsidRPr="006445D3">
        <w:t>the roles of</w:t>
      </w:r>
      <w:r w:rsidR="007C7DD8">
        <w:t xml:space="preserve"> </w:t>
      </w:r>
      <w:r w:rsidRPr="006445D3">
        <w:t>life stress. In: Gotlib IH, Hammen CL, editors. </w:t>
      </w:r>
      <w:r w:rsidRPr="006445D3">
        <w:rPr>
          <w:i/>
          <w:iCs/>
        </w:rPr>
        <w:t>Handbook of depression.</w:t>
      </w:r>
      <w:r w:rsidRPr="006445D3">
        <w:t> New York: Guilford Press. </w:t>
      </w:r>
    </w:p>
    <w:p w14:paraId="347E1F17" w14:textId="68C2EB71" w:rsidR="009A23AE" w:rsidRPr="009A23AE" w:rsidRDefault="009A23AE" w:rsidP="009A23AE">
      <w:pPr>
        <w:spacing w:line="480" w:lineRule="auto"/>
        <w:ind w:left="720" w:hanging="720"/>
        <w:rPr>
          <w:rFonts w:eastAsia="Times New Roman" w:cs="Times New Roman"/>
          <w:lang w:eastAsia="nl-NL"/>
        </w:rPr>
      </w:pPr>
      <w:r w:rsidRPr="009A23AE">
        <w:rPr>
          <w:rFonts w:eastAsia="Times New Roman" w:cs="Times New Roman"/>
          <w:lang w:val="nl-NL" w:eastAsia="nl-NL"/>
        </w:rPr>
        <w:t xml:space="preserve">Movisie. (2016). </w:t>
      </w:r>
      <w:r w:rsidRPr="009A23AE">
        <w:rPr>
          <w:rFonts w:eastAsia="Times New Roman" w:cs="Times New Roman"/>
          <w:i/>
          <w:iCs/>
          <w:lang w:val="nl-NL" w:eastAsia="nl-NL"/>
        </w:rPr>
        <w:t>Krachtwerk, methodisch werken aan participatie en zelfregie</w:t>
      </w:r>
      <w:r w:rsidRPr="009A23AE">
        <w:rPr>
          <w:rFonts w:eastAsia="Times New Roman" w:cs="Times New Roman"/>
          <w:lang w:val="nl-NL" w:eastAsia="nl-NL"/>
        </w:rPr>
        <w:t xml:space="preserve">. </w:t>
      </w:r>
      <w:r w:rsidRPr="009A23AE">
        <w:rPr>
          <w:rFonts w:eastAsia="Times New Roman" w:cs="Times New Roman"/>
          <w:lang w:eastAsia="nl-NL"/>
        </w:rPr>
        <w:t xml:space="preserve">Retrieved on June 24, 2022, </w:t>
      </w:r>
      <w:r>
        <w:rPr>
          <w:rFonts w:eastAsia="Times New Roman" w:cs="Times New Roman"/>
          <w:lang w:eastAsia="nl-NL"/>
        </w:rPr>
        <w:t>from</w:t>
      </w:r>
      <w:r w:rsidRPr="009A23AE">
        <w:rPr>
          <w:rFonts w:eastAsia="Times New Roman" w:cs="Times New Roman"/>
          <w:lang w:eastAsia="nl-NL"/>
        </w:rPr>
        <w:t xml:space="preserve"> https://www.movisie.nl/interventie/krachtwerk</w:t>
      </w:r>
    </w:p>
    <w:p w14:paraId="475948B2" w14:textId="626E0E30" w:rsidR="003F00D6" w:rsidRPr="000403EE" w:rsidRDefault="0069238C" w:rsidP="00E00338">
      <w:pPr>
        <w:spacing w:line="480" w:lineRule="auto"/>
        <w:ind w:left="720" w:hanging="720"/>
        <w:rPr>
          <w:rFonts w:eastAsia="Times New Roman" w:cs="Times New Roman"/>
          <w:lang w:eastAsia="nl-NL"/>
        </w:rPr>
      </w:pPr>
      <w:r w:rsidRPr="0069238C">
        <w:rPr>
          <w:rFonts w:eastAsia="Times New Roman" w:cs="Times New Roman"/>
          <w:lang w:eastAsia="nl-NL"/>
        </w:rPr>
        <w:t xml:space="preserve">Nelson, B. D., &amp; Shankman, S. A. (2011). Does intolerance of uncertainty predict anticipatory startle responses to uncertain threat? </w:t>
      </w:r>
      <w:r w:rsidRPr="000403EE">
        <w:rPr>
          <w:rFonts w:eastAsia="Times New Roman" w:cs="Times New Roman"/>
          <w:i/>
          <w:iCs/>
          <w:lang w:eastAsia="nl-NL"/>
        </w:rPr>
        <w:t>International Journal of Psychophysiology</w:t>
      </w:r>
      <w:r w:rsidRPr="000403EE">
        <w:rPr>
          <w:rFonts w:eastAsia="Times New Roman" w:cs="Times New Roman"/>
          <w:lang w:eastAsia="nl-NL"/>
        </w:rPr>
        <w:t xml:space="preserve">, </w:t>
      </w:r>
      <w:r w:rsidRPr="000403EE">
        <w:rPr>
          <w:rFonts w:eastAsia="Times New Roman" w:cs="Times New Roman"/>
          <w:i/>
          <w:iCs/>
          <w:lang w:eastAsia="nl-NL"/>
        </w:rPr>
        <w:t>81</w:t>
      </w:r>
      <w:r w:rsidRPr="000403EE">
        <w:rPr>
          <w:rFonts w:eastAsia="Times New Roman" w:cs="Times New Roman"/>
          <w:lang w:eastAsia="nl-NL"/>
        </w:rPr>
        <w:t>(2), 107–115. https://doi.org/10.1016/j.ijpsycho.2011.05.003</w:t>
      </w:r>
    </w:p>
    <w:p w14:paraId="73B67D53" w14:textId="23B9F93D" w:rsidR="003313BF" w:rsidRPr="00EF5764" w:rsidRDefault="003F00D6" w:rsidP="00E00338">
      <w:pPr>
        <w:pStyle w:val="Normaalweb"/>
        <w:spacing w:before="0" w:beforeAutospacing="0" w:after="0" w:afterAutospacing="0" w:line="480" w:lineRule="auto"/>
        <w:ind w:left="720" w:hanging="720"/>
      </w:pPr>
      <w:r w:rsidRPr="006445D3">
        <w:rPr>
          <w:lang w:val="en-US"/>
        </w:rPr>
        <w:t xml:space="preserve">OECD. (2020). </w:t>
      </w:r>
      <w:r w:rsidRPr="006445D3">
        <w:rPr>
          <w:i/>
          <w:iCs/>
          <w:lang w:val="en-US"/>
        </w:rPr>
        <w:t>COVID 19: Protecting people and societies</w:t>
      </w:r>
      <w:r w:rsidRPr="006445D3">
        <w:rPr>
          <w:lang w:val="en-US"/>
        </w:rPr>
        <w:t>.</w:t>
      </w:r>
      <w:r w:rsidRPr="00BF541D">
        <w:rPr>
          <w:lang w:val="en-GB"/>
        </w:rPr>
        <w:t xml:space="preserve"> </w:t>
      </w:r>
      <w:hyperlink r:id="rId26" w:anchor="section-d1e33" w:history="1">
        <w:r w:rsidR="00D76A2D" w:rsidRPr="00CE022E">
          <w:t>https://www-oecd-org.proxy.library.uu.nl/coronavirus/policy-responses/covid-19-protecting-people-and-societies-e5c9de1a/#section-d1e33</w:t>
        </w:r>
      </w:hyperlink>
    </w:p>
    <w:p w14:paraId="56DDD464" w14:textId="3C5B6D04" w:rsidR="00E83957" w:rsidRDefault="00D76A2D" w:rsidP="00E00338">
      <w:pPr>
        <w:spacing w:line="480" w:lineRule="auto"/>
        <w:rPr>
          <w:rFonts w:cs="Times New Roman"/>
          <w:shd w:val="clear" w:color="auto" w:fill="FFFFFF"/>
        </w:rPr>
      </w:pPr>
      <w:r w:rsidRPr="00E83957">
        <w:rPr>
          <w:rFonts w:cs="Times New Roman"/>
          <w:shd w:val="clear" w:color="auto" w:fill="FFFFFF"/>
          <w:lang w:val="nl-NL"/>
        </w:rPr>
        <w:t xml:space="preserve">Ouwehand, C. Ridder, de, D., Bensing, J. M., </w:t>
      </w:r>
      <w:r w:rsidR="00E83957" w:rsidRPr="00E83957">
        <w:rPr>
          <w:rFonts w:cs="Times New Roman"/>
          <w:shd w:val="clear" w:color="auto" w:fill="FFFFFF"/>
          <w:lang w:val="nl-NL"/>
        </w:rPr>
        <w:t>(2009).</w:t>
      </w:r>
      <w:r w:rsidR="00E83957">
        <w:rPr>
          <w:rFonts w:cs="Times New Roman"/>
          <w:shd w:val="clear" w:color="auto" w:fill="FFFFFF"/>
          <w:lang w:val="nl-NL"/>
        </w:rPr>
        <w:t xml:space="preserve"> </w:t>
      </w:r>
      <w:r w:rsidRPr="00E83957">
        <w:rPr>
          <w:rFonts w:cs="Times New Roman"/>
          <w:shd w:val="clear" w:color="auto" w:fill="FFFFFF"/>
          <w:lang w:val="nl-NL"/>
        </w:rPr>
        <w:t xml:space="preserve"> </w:t>
      </w:r>
      <w:r w:rsidRPr="00871761">
        <w:rPr>
          <w:rFonts w:cs="Times New Roman"/>
          <w:shd w:val="clear" w:color="auto" w:fill="FFFFFF"/>
        </w:rPr>
        <w:t xml:space="preserve">Who can afford to look to the future ? </w:t>
      </w:r>
    </w:p>
    <w:p w14:paraId="6D600072" w14:textId="675D2B70" w:rsidR="00D76A2D" w:rsidRDefault="00D76A2D" w:rsidP="00E00338">
      <w:pPr>
        <w:spacing w:line="480" w:lineRule="auto"/>
        <w:ind w:left="708"/>
        <w:rPr>
          <w:rStyle w:val="Hyperlink"/>
          <w:rFonts w:cs="Times New Roman"/>
          <w:color w:val="006FB7"/>
          <w:sz w:val="23"/>
          <w:szCs w:val="23"/>
          <w:bdr w:val="none" w:sz="0" w:space="0" w:color="auto" w:frame="1"/>
          <w:shd w:val="clear" w:color="auto" w:fill="FFFFFF"/>
        </w:rPr>
      </w:pPr>
      <w:r w:rsidRPr="00871761">
        <w:rPr>
          <w:rFonts w:cs="Times New Roman"/>
          <w:shd w:val="clear" w:color="auto" w:fill="FFFFFF"/>
        </w:rPr>
        <w:t>The relationship between socio-economic status and proactive coping</w:t>
      </w:r>
      <w:r w:rsidRPr="00293E64">
        <w:rPr>
          <w:rFonts w:cs="Times New Roman"/>
          <w:shd w:val="clear" w:color="auto" w:fill="FFFFFF"/>
        </w:rPr>
        <w:t>, </w:t>
      </w:r>
      <w:r w:rsidRPr="00293E64">
        <w:rPr>
          <w:rStyle w:val="Nadruk"/>
          <w:rFonts w:cs="Times New Roman"/>
          <w:bdr w:val="none" w:sz="0" w:space="0" w:color="auto" w:frame="1"/>
          <w:shd w:val="clear" w:color="auto" w:fill="FFFFFF"/>
        </w:rPr>
        <w:t>European Journal of Public Health</w:t>
      </w:r>
      <w:r w:rsidRPr="00293E64">
        <w:rPr>
          <w:rFonts w:cs="Times New Roman"/>
          <w:shd w:val="clear" w:color="auto" w:fill="FFFFFF"/>
        </w:rPr>
        <w:t xml:space="preserve">, </w:t>
      </w:r>
      <w:r w:rsidRPr="00871761">
        <w:rPr>
          <w:rFonts w:cs="Times New Roman"/>
          <w:shd w:val="clear" w:color="auto" w:fill="FFFFFF"/>
        </w:rPr>
        <w:t>19</w:t>
      </w:r>
      <w:r w:rsidR="00CE022E">
        <w:rPr>
          <w:rFonts w:cs="Times New Roman"/>
          <w:shd w:val="clear" w:color="auto" w:fill="FFFFFF"/>
        </w:rPr>
        <w:t xml:space="preserve"> (4),</w:t>
      </w:r>
      <w:r w:rsidRPr="00871761">
        <w:rPr>
          <w:rFonts w:cs="Times New Roman"/>
          <w:shd w:val="clear" w:color="auto" w:fill="FFFFFF"/>
        </w:rPr>
        <w:t xml:space="preserve"> 412</w:t>
      </w:r>
      <w:r w:rsidR="00E83957">
        <w:rPr>
          <w:rFonts w:cs="Times New Roman"/>
          <w:shd w:val="clear" w:color="auto" w:fill="FFFFFF"/>
        </w:rPr>
        <w:t xml:space="preserve">- </w:t>
      </w:r>
      <w:r w:rsidRPr="00871761">
        <w:rPr>
          <w:rFonts w:cs="Times New Roman"/>
          <w:shd w:val="clear" w:color="auto" w:fill="FFFFFF"/>
        </w:rPr>
        <w:t>417</w:t>
      </w:r>
      <w:r w:rsidR="00CE022E">
        <w:rPr>
          <w:rFonts w:cs="Times New Roman"/>
          <w:shd w:val="clear" w:color="auto" w:fill="FFFFFF"/>
        </w:rPr>
        <w:t xml:space="preserve">. </w:t>
      </w:r>
      <w:hyperlink r:id="rId27" w:history="1">
        <w:r w:rsidR="00CE022E" w:rsidRPr="00CE022E">
          <w:t>https://doi.org/10.1093/eurpub/ckp047</w:t>
        </w:r>
      </w:hyperlink>
    </w:p>
    <w:p w14:paraId="67C8C66C" w14:textId="59422F8A" w:rsidR="00DA65C0" w:rsidRPr="00DA65C0" w:rsidRDefault="00DA65C0" w:rsidP="00E00338">
      <w:pPr>
        <w:spacing w:line="480" w:lineRule="auto"/>
        <w:ind w:left="720" w:hanging="720"/>
        <w:rPr>
          <w:color w:val="0563C1" w:themeColor="hyperlink"/>
          <w:u w:val="single"/>
          <w:lang w:val="en-US"/>
        </w:rPr>
      </w:pPr>
      <w:r w:rsidRPr="006445D3">
        <w:rPr>
          <w:rFonts w:eastAsia="Times New Roman" w:cs="Times New Roman"/>
          <w:lang w:val="en-US" w:eastAsia="nl-NL"/>
        </w:rPr>
        <w:t>Pearlin, L. I., &amp; Schooler, C. (1978). The structure of coping</w:t>
      </w:r>
      <w:r w:rsidRPr="00377583">
        <w:rPr>
          <w:rFonts w:eastAsia="Times New Roman" w:cs="Times New Roman"/>
          <w:i/>
          <w:iCs/>
          <w:lang w:val="en-US" w:eastAsia="nl-NL"/>
        </w:rPr>
        <w:t>. Journal of Health and Social Behavior</w:t>
      </w:r>
      <w:r w:rsidRPr="006445D3">
        <w:rPr>
          <w:rFonts w:eastAsia="Times New Roman" w:cs="Times New Roman"/>
          <w:lang w:val="en-US" w:eastAsia="nl-NL"/>
        </w:rPr>
        <w:t>, 19(1), 2-21.</w:t>
      </w:r>
      <w:r w:rsidR="00CE022E">
        <w:rPr>
          <w:rFonts w:eastAsia="Times New Roman" w:cs="Times New Roman"/>
          <w:lang w:val="en-US" w:eastAsia="nl-NL"/>
        </w:rPr>
        <w:t xml:space="preserve"> </w:t>
      </w:r>
      <w:r w:rsidRPr="006445D3">
        <w:rPr>
          <w:rFonts w:eastAsia="Times New Roman" w:cs="Times New Roman"/>
          <w:lang w:val="en-US" w:eastAsia="nl-NL"/>
        </w:rPr>
        <w:t>10.2307/2136319</w:t>
      </w:r>
    </w:p>
    <w:p w14:paraId="148F61C9" w14:textId="20DAF0A1" w:rsidR="0032560E" w:rsidRPr="004B14C0" w:rsidRDefault="0032560E" w:rsidP="00E00338">
      <w:pPr>
        <w:pStyle w:val="Normaalweb"/>
        <w:spacing w:before="0" w:beforeAutospacing="0" w:after="0" w:afterAutospacing="0" w:line="480" w:lineRule="auto"/>
        <w:ind w:left="720" w:hanging="720"/>
        <w:rPr>
          <w:lang w:val="en-GB"/>
        </w:rPr>
      </w:pPr>
      <w:r w:rsidRPr="008F2A39">
        <w:rPr>
          <w:lang w:val="en-GB"/>
        </w:rPr>
        <w:t xml:space="preserve">Pulcu, E., &amp; Browning, M. (2019). The Misestimation of Uncertainty in Affective Disorders. </w:t>
      </w:r>
      <w:r w:rsidRPr="004B14C0">
        <w:rPr>
          <w:i/>
          <w:iCs/>
          <w:lang w:val="en-GB"/>
        </w:rPr>
        <w:t>Trends in Cognitive Sciences</w:t>
      </w:r>
      <w:r w:rsidRPr="004B14C0">
        <w:rPr>
          <w:lang w:val="en-GB"/>
        </w:rPr>
        <w:t xml:space="preserve">, </w:t>
      </w:r>
      <w:r w:rsidRPr="004B14C0">
        <w:rPr>
          <w:i/>
          <w:iCs/>
          <w:lang w:val="en-GB"/>
        </w:rPr>
        <w:t>23</w:t>
      </w:r>
      <w:r w:rsidRPr="004B14C0">
        <w:rPr>
          <w:lang w:val="en-GB"/>
        </w:rPr>
        <w:t xml:space="preserve">(10), 865–875. </w:t>
      </w:r>
      <w:hyperlink r:id="rId28" w:history="1">
        <w:r w:rsidR="00513006" w:rsidRPr="00BF541D">
          <w:rPr>
            <w:lang w:val="en-GB"/>
          </w:rPr>
          <w:t>https://doi.org/10.1016/j.tics.2019.07.007</w:t>
        </w:r>
      </w:hyperlink>
    </w:p>
    <w:p w14:paraId="0A4E1B45" w14:textId="45D6A8CE" w:rsidR="00513006" w:rsidRPr="004B14C0" w:rsidRDefault="00513006" w:rsidP="00E00338">
      <w:pPr>
        <w:pStyle w:val="Normaalweb"/>
        <w:spacing w:before="0" w:beforeAutospacing="0" w:after="0" w:afterAutospacing="0" w:line="480" w:lineRule="auto"/>
        <w:ind w:left="720" w:hanging="720"/>
      </w:pPr>
      <w:r w:rsidRPr="00A517C3">
        <w:rPr>
          <w:lang w:val="en-GB"/>
        </w:rPr>
        <w:t xml:space="preserve">Ptacek, J. T., Smith, R. E., &amp; Dodge, K. L. (1994). </w:t>
      </w:r>
      <w:r w:rsidRPr="00D732C0">
        <w:rPr>
          <w:lang w:val="en-GB"/>
        </w:rPr>
        <w:t xml:space="preserve">Gender Differences in Coping with Stress: When Stressor and Appraisals Do Not Differ. </w:t>
      </w:r>
      <w:r w:rsidRPr="004B14C0">
        <w:rPr>
          <w:i/>
          <w:iCs/>
        </w:rPr>
        <w:t>Personality and Social Psychology Bulletin</w:t>
      </w:r>
      <w:r w:rsidRPr="004B14C0">
        <w:t xml:space="preserve">, </w:t>
      </w:r>
      <w:r w:rsidRPr="004B14C0">
        <w:rPr>
          <w:i/>
          <w:iCs/>
        </w:rPr>
        <w:t>20</w:t>
      </w:r>
      <w:r w:rsidRPr="004B14C0">
        <w:t>(4), 421–430. https://doi.org/10.1177/0146167294204009</w:t>
      </w:r>
    </w:p>
    <w:p w14:paraId="63BEA41A" w14:textId="69DF2E9A" w:rsidR="00906A26" w:rsidRPr="00C94A6B" w:rsidRDefault="002268A1" w:rsidP="00E00338">
      <w:pPr>
        <w:spacing w:line="480" w:lineRule="auto"/>
        <w:ind w:left="720" w:hanging="720"/>
        <w:rPr>
          <w:rFonts w:cs="Times New Roman"/>
          <w:lang w:val="nl-NL"/>
        </w:rPr>
      </w:pPr>
      <w:r w:rsidRPr="002268A1">
        <w:rPr>
          <w:lang w:val="nl-NL"/>
        </w:rPr>
        <w:t xml:space="preserve">RIVM. (2021). </w:t>
      </w:r>
      <w:r w:rsidRPr="002268A1">
        <w:rPr>
          <w:i/>
          <w:iCs/>
          <w:lang w:val="nl-NL"/>
        </w:rPr>
        <w:t>Ervaren positieve en negatieve effecten van de coronapandemie</w:t>
      </w:r>
      <w:r w:rsidRPr="002268A1">
        <w:rPr>
          <w:lang w:val="nl-NL"/>
        </w:rPr>
        <w:t>. Rijksinstituut voor Volksgezondheid en Milieu. https://www.rivm.nl/documenten/ervaren-positieve-en-negatieve-effecten-van-coronapandemie</w:t>
      </w:r>
    </w:p>
    <w:p w14:paraId="63CC5EEC" w14:textId="77777777" w:rsidR="00377583" w:rsidRPr="00377583" w:rsidRDefault="00377583" w:rsidP="00E00338">
      <w:pPr>
        <w:spacing w:line="480" w:lineRule="auto"/>
        <w:ind w:left="720" w:hanging="720"/>
        <w:rPr>
          <w:rFonts w:cs="Times New Roman"/>
        </w:rPr>
      </w:pPr>
      <w:r w:rsidRPr="00377583">
        <w:rPr>
          <w:rFonts w:cs="Times New Roman"/>
          <w:shd w:val="clear" w:color="auto" w:fill="FFFFFF"/>
        </w:rPr>
        <w:t>Rutter, M. (2007). Resilience, competence, and coping. </w:t>
      </w:r>
      <w:r w:rsidRPr="00377583">
        <w:rPr>
          <w:rStyle w:val="Nadruk"/>
          <w:rFonts w:cs="Times New Roman"/>
          <w:shd w:val="clear" w:color="auto" w:fill="FFFFFF"/>
        </w:rPr>
        <w:t>Child Abuse &amp; Neglect, 31</w:t>
      </w:r>
      <w:r w:rsidRPr="00377583">
        <w:rPr>
          <w:rFonts w:cs="Times New Roman"/>
          <w:shd w:val="clear" w:color="auto" w:fill="FFFFFF"/>
        </w:rPr>
        <w:t>(3), 205–209.</w:t>
      </w:r>
      <w:r w:rsidRPr="00CE022E">
        <w:t> </w:t>
      </w:r>
      <w:hyperlink r:id="rId29" w:tgtFrame="_blank" w:history="1">
        <w:r w:rsidRPr="00CE022E">
          <w:t>https://doi.org/10.1016/j.chiabu.2007.02.001</w:t>
        </w:r>
      </w:hyperlink>
    </w:p>
    <w:p w14:paraId="384DAB18" w14:textId="38490187" w:rsidR="00B405F4" w:rsidRPr="00695DD7" w:rsidRDefault="00B405F4" w:rsidP="00E00338">
      <w:pPr>
        <w:spacing w:line="480" w:lineRule="auto"/>
        <w:ind w:left="720" w:hanging="720"/>
        <w:rPr>
          <w:rFonts w:eastAsia="Times New Roman" w:cs="Times New Roman"/>
          <w:color w:val="0563C1" w:themeColor="hyperlink"/>
          <w:u w:val="single"/>
        </w:rPr>
      </w:pPr>
      <w:r w:rsidRPr="00695DD7">
        <w:rPr>
          <w:rFonts w:eastAsia="Times New Roman" w:cs="Times New Roman"/>
          <w:lang w:val="nl-NL" w:eastAsia="nl-NL"/>
        </w:rPr>
        <w:t xml:space="preserve">RVS. </w:t>
      </w:r>
      <w:r w:rsidRPr="00B405F4">
        <w:rPr>
          <w:rFonts w:eastAsia="Times New Roman" w:cs="Times New Roman"/>
          <w:lang w:val="nl-NL" w:eastAsia="nl-NL"/>
        </w:rPr>
        <w:t xml:space="preserve">(2020). </w:t>
      </w:r>
      <w:r w:rsidRPr="00B405F4">
        <w:rPr>
          <w:rFonts w:eastAsia="Times New Roman" w:cs="Times New Roman"/>
          <w:i/>
          <w:iCs/>
          <w:lang w:val="nl-NL" w:eastAsia="nl-NL"/>
        </w:rPr>
        <w:t>Gezondheidsverschillen voorbij</w:t>
      </w:r>
      <w:r w:rsidRPr="00B405F4">
        <w:rPr>
          <w:rFonts w:eastAsia="Times New Roman" w:cs="Times New Roman"/>
          <w:lang w:val="nl-NL" w:eastAsia="nl-NL"/>
        </w:rPr>
        <w:t xml:space="preserve">. </w:t>
      </w:r>
      <w:r>
        <w:rPr>
          <w:rFonts w:eastAsia="Times New Roman" w:cs="Times New Roman"/>
          <w:lang w:val="nl-NL" w:eastAsia="nl-NL"/>
        </w:rPr>
        <w:t>Raa</w:t>
      </w:r>
      <w:r w:rsidRPr="00B405F4">
        <w:rPr>
          <w:rFonts w:eastAsia="Times New Roman" w:cs="Times New Roman"/>
          <w:lang w:val="nl-NL" w:eastAsia="nl-NL"/>
        </w:rPr>
        <w:t>d voor Volksgezondheid &amp; Samenleving</w:t>
      </w:r>
      <w:r w:rsidR="00CA40BE">
        <w:rPr>
          <w:rFonts w:eastAsia="Times New Roman" w:cs="Times New Roman"/>
          <w:lang w:val="nl-NL" w:eastAsia="nl-NL"/>
        </w:rPr>
        <w:t xml:space="preserve">. </w:t>
      </w:r>
      <w:r w:rsidR="00CA40BE" w:rsidRPr="00695DD7">
        <w:rPr>
          <w:rFonts w:cs="Times New Roman"/>
          <w:shd w:val="clear" w:color="auto" w:fill="F9F9FB"/>
        </w:rPr>
        <w:t>Retrieved </w:t>
      </w:r>
      <w:r w:rsidR="00CA40BE" w:rsidRPr="00695DD7">
        <w:rPr>
          <w:rStyle w:val="highlight-orange"/>
          <w:rFonts w:cs="Times New Roman"/>
        </w:rPr>
        <w:t>June 22, 2022</w:t>
      </w:r>
      <w:r w:rsidR="00CA40BE" w:rsidRPr="00695DD7">
        <w:rPr>
          <w:rFonts w:cs="Times New Roman"/>
          <w:shd w:val="clear" w:color="auto" w:fill="F9F9FB"/>
        </w:rPr>
        <w:t>, from</w:t>
      </w:r>
      <w:r w:rsidR="00CA40BE" w:rsidRPr="00695DD7">
        <w:rPr>
          <w:rFonts w:ascii="Arial" w:hAnsi="Arial" w:cs="Arial"/>
          <w:shd w:val="clear" w:color="auto" w:fill="F9F9FB"/>
        </w:rPr>
        <w:t> </w:t>
      </w:r>
      <w:hyperlink r:id="rId30" w:history="1">
        <w:r w:rsidR="00CA40BE" w:rsidRPr="00CE022E">
          <w:t>https://adviezen.raadrvs.nl/gezondheidsverschillen-voorbij/</w:t>
        </w:r>
      </w:hyperlink>
    </w:p>
    <w:p w14:paraId="73F51C0E" w14:textId="69281B63" w:rsidR="00D76A2D" w:rsidRPr="006445D3" w:rsidRDefault="00D76A2D" w:rsidP="00E00338">
      <w:pPr>
        <w:spacing w:line="480" w:lineRule="auto"/>
        <w:ind w:left="720" w:hanging="720"/>
        <w:rPr>
          <w:rFonts w:eastAsia="Times New Roman" w:cs="Times New Roman"/>
          <w:lang w:val="en-US" w:eastAsia="nl-NL"/>
        </w:rPr>
      </w:pPr>
      <w:r w:rsidRPr="00121D27">
        <w:t xml:space="preserve">Scott, D. (2014). </w:t>
      </w:r>
      <w:r w:rsidRPr="00121D27">
        <w:rPr>
          <w:i/>
          <w:iCs/>
        </w:rPr>
        <w:t>Social stress</w:t>
      </w:r>
      <w:r w:rsidRPr="00121D27">
        <w:t xml:space="preserve">. </w:t>
      </w:r>
      <w:r w:rsidR="006F0B6B">
        <w:t xml:space="preserve">Retrieved </w:t>
      </w:r>
      <w:r w:rsidR="00CA40BE">
        <w:t xml:space="preserve">May 18, 2022, from </w:t>
      </w:r>
      <w:r w:rsidRPr="00121D27">
        <w:t>https://davidscottsociology.tripod.com/sitebuildercontent/sitebuilderfiles/socialstress.pdf</w:t>
      </w:r>
    </w:p>
    <w:p w14:paraId="5AA1622B" w14:textId="34913093" w:rsidR="00926E16" w:rsidRPr="006445D3" w:rsidRDefault="00926E16" w:rsidP="00E00338">
      <w:pPr>
        <w:pStyle w:val="Normaalweb"/>
        <w:spacing w:before="0" w:beforeAutospacing="0" w:after="0" w:afterAutospacing="0" w:line="480" w:lineRule="auto"/>
        <w:ind w:left="720" w:hanging="720"/>
        <w:rPr>
          <w:lang w:val="en-US"/>
        </w:rPr>
      </w:pPr>
      <w:r w:rsidRPr="006445D3">
        <w:rPr>
          <w:lang w:val="en-US"/>
        </w:rPr>
        <w:t xml:space="preserve">Seery, M. D. (2013). The Biopsychosocial Model of Challenge and Threat: Using the Heart to Measure the Mind. </w:t>
      </w:r>
      <w:r w:rsidRPr="006445D3">
        <w:rPr>
          <w:i/>
          <w:iCs/>
          <w:lang w:val="en-US"/>
        </w:rPr>
        <w:t>Social and Personality Psychology Compass</w:t>
      </w:r>
      <w:r w:rsidRPr="006445D3">
        <w:rPr>
          <w:lang w:val="en-US"/>
        </w:rPr>
        <w:t xml:space="preserve">, </w:t>
      </w:r>
      <w:r w:rsidRPr="006445D3">
        <w:rPr>
          <w:i/>
          <w:iCs/>
          <w:lang w:val="en-US"/>
        </w:rPr>
        <w:t>7</w:t>
      </w:r>
      <w:r w:rsidRPr="006445D3">
        <w:rPr>
          <w:lang w:val="en-US"/>
        </w:rPr>
        <w:t xml:space="preserve">(9), 637–653. </w:t>
      </w:r>
      <w:r w:rsidR="00A9443D" w:rsidRPr="008C36F9">
        <w:rPr>
          <w:lang w:val="en-US"/>
        </w:rPr>
        <w:t>https://doi.org/10.1111/spc3.12052</w:t>
      </w:r>
    </w:p>
    <w:p w14:paraId="539EA698" w14:textId="4E648E69" w:rsidR="00D23006" w:rsidRDefault="00D23006" w:rsidP="00E00338">
      <w:pPr>
        <w:spacing w:line="480" w:lineRule="auto"/>
        <w:ind w:left="720" w:hanging="720"/>
      </w:pPr>
      <w:r>
        <w:t xml:space="preserve">Thompson, S. C. &amp; Spacapan, S. (1991). Perceptions of control in vulnerable populations. </w:t>
      </w:r>
      <w:r w:rsidRPr="00377583">
        <w:rPr>
          <w:i/>
          <w:iCs/>
        </w:rPr>
        <w:t>Journal of Social Issues</w:t>
      </w:r>
      <w:r>
        <w:t>, 47, 1-21.</w:t>
      </w:r>
      <w:r w:rsidR="00E66F97" w:rsidRPr="00E66F97">
        <w:t xml:space="preserve"> </w:t>
      </w:r>
      <w:hyperlink r:id="rId31" w:tgtFrame="_blank" w:history="1">
        <w:r w:rsidR="00E66F97" w:rsidRPr="00E66F97">
          <w:t>https://doi.org/10.1111/j.1540-4560.1991.tb01831.x</w:t>
        </w:r>
      </w:hyperlink>
    </w:p>
    <w:p w14:paraId="2006F074" w14:textId="25770B32" w:rsidR="00114647" w:rsidRPr="00114647" w:rsidRDefault="00114647" w:rsidP="00E00338">
      <w:pPr>
        <w:spacing w:line="480" w:lineRule="auto"/>
        <w:ind w:left="720" w:hanging="720"/>
        <w:rPr>
          <w:rFonts w:eastAsia="Times New Roman" w:cs="Times New Roman"/>
          <w:lang w:eastAsia="nl-NL"/>
        </w:rPr>
      </w:pPr>
      <w:bookmarkStart w:id="20" w:name="_Hlk106960999"/>
      <w:r w:rsidRPr="00114647">
        <w:rPr>
          <w:rFonts w:eastAsia="Times New Roman" w:cs="Times New Roman"/>
          <w:lang w:eastAsia="nl-NL"/>
        </w:rPr>
        <w:t xml:space="preserve">Topel, S. (2022). </w:t>
      </w:r>
      <w:r w:rsidRPr="00114647">
        <w:rPr>
          <w:rFonts w:eastAsia="Times New Roman" w:cs="Times New Roman"/>
          <w:i/>
          <w:iCs/>
          <w:lang w:eastAsia="nl-NL"/>
        </w:rPr>
        <w:t>Stress, anxiety and adapting to uncertainty in everyday life</w:t>
      </w:r>
      <w:r w:rsidRPr="00114647">
        <w:rPr>
          <w:rFonts w:eastAsia="Times New Roman" w:cs="Times New Roman"/>
          <w:lang w:eastAsia="nl-NL"/>
        </w:rPr>
        <w:t xml:space="preserve">. </w:t>
      </w:r>
      <w:r w:rsidRPr="000403EE">
        <w:rPr>
          <w:rFonts w:eastAsia="Times New Roman" w:cs="Times New Roman"/>
          <w:lang w:eastAsia="nl-NL"/>
        </w:rPr>
        <w:t xml:space="preserve">Leiden Psychology Blog. </w:t>
      </w:r>
      <w:r w:rsidRPr="00114647">
        <w:rPr>
          <w:rFonts w:eastAsia="Times New Roman" w:cs="Times New Roman"/>
          <w:lang w:eastAsia="nl-NL"/>
        </w:rPr>
        <w:t xml:space="preserve">Retrieved </w:t>
      </w:r>
      <w:r>
        <w:rPr>
          <w:rFonts w:eastAsia="Times New Roman" w:cs="Times New Roman"/>
          <w:lang w:eastAsia="nl-NL"/>
        </w:rPr>
        <w:t>June 22</w:t>
      </w:r>
      <w:r w:rsidR="00CA40BE">
        <w:rPr>
          <w:rFonts w:eastAsia="Times New Roman" w:cs="Times New Roman"/>
          <w:lang w:eastAsia="nl-NL"/>
        </w:rPr>
        <w:t xml:space="preserve">, from </w:t>
      </w:r>
      <w:r w:rsidRPr="00114647">
        <w:rPr>
          <w:rFonts w:eastAsia="Times New Roman" w:cs="Times New Roman"/>
          <w:lang w:eastAsia="nl-NL"/>
        </w:rPr>
        <w:t>https://www.leidenpsychologyblog.nl/articles/stress-anxiety-and-adapting-to-uncertainty-in-everyday-life</w:t>
      </w:r>
    </w:p>
    <w:bookmarkEnd w:id="20"/>
    <w:p w14:paraId="6ED27A6A" w14:textId="1971156A" w:rsidR="008B2EDE" w:rsidRPr="00B17EA3" w:rsidRDefault="008B2EDE" w:rsidP="00E00338">
      <w:pPr>
        <w:pStyle w:val="Normaalweb"/>
        <w:spacing w:before="0" w:beforeAutospacing="0" w:after="0" w:afterAutospacing="0" w:line="480" w:lineRule="auto"/>
        <w:ind w:left="720" w:hanging="720"/>
        <w:rPr>
          <w:lang w:val="en-US"/>
        </w:rPr>
      </w:pPr>
      <w:r w:rsidRPr="00465FAD">
        <w:rPr>
          <w:lang w:val="de-DE"/>
        </w:rPr>
        <w:t xml:space="preserve">Weinstein, N., &amp; Ryan, R. M. (2011). </w:t>
      </w:r>
      <w:r w:rsidRPr="006445D3">
        <w:rPr>
          <w:lang w:val="en-US"/>
        </w:rPr>
        <w:t xml:space="preserve">A self-determination theory approach to understanding stress incursion and responses. </w:t>
      </w:r>
      <w:r w:rsidRPr="00B17EA3">
        <w:rPr>
          <w:i/>
          <w:iCs/>
          <w:lang w:val="en-US"/>
        </w:rPr>
        <w:t>Stress and Health</w:t>
      </w:r>
      <w:r w:rsidRPr="00B17EA3">
        <w:rPr>
          <w:lang w:val="en-US"/>
        </w:rPr>
        <w:t xml:space="preserve">, </w:t>
      </w:r>
      <w:r w:rsidRPr="00B17EA3">
        <w:rPr>
          <w:i/>
          <w:iCs/>
          <w:lang w:val="en-US"/>
        </w:rPr>
        <w:t>27</w:t>
      </w:r>
      <w:r w:rsidRPr="00B17EA3">
        <w:rPr>
          <w:lang w:val="en-US"/>
        </w:rPr>
        <w:t>(1), 4–17. https://doi.org/10.1002/smi.1368</w:t>
      </w:r>
    </w:p>
    <w:p w14:paraId="1856A145" w14:textId="7657DDE1" w:rsidR="00BE3470" w:rsidRDefault="00BE3470" w:rsidP="00E00338">
      <w:pPr>
        <w:pStyle w:val="Normaalweb"/>
        <w:spacing w:before="0" w:beforeAutospacing="0" w:after="0" w:afterAutospacing="0" w:line="480" w:lineRule="auto"/>
        <w:ind w:left="720" w:hanging="720"/>
        <w:rPr>
          <w:lang w:val="en-GB"/>
        </w:rPr>
      </w:pPr>
      <w:r w:rsidRPr="00B17EA3">
        <w:rPr>
          <w:lang w:val="en-US"/>
        </w:rPr>
        <w:t xml:space="preserve">Weyers, S., Dragano, N., Möbus, S., Beck, E. M., Stang, A., Möhlenkamp, S., Jöckel, K. H., Erbel, R., &amp; Siegrist, J. (2008). </w:t>
      </w:r>
      <w:r w:rsidRPr="006445D3">
        <w:rPr>
          <w:lang w:val="en-US"/>
        </w:rPr>
        <w:t xml:space="preserve">Low socio-economic position is associated with poor social networks and social support: results from the Heinz Nixdorf Recall Study. </w:t>
      </w:r>
      <w:r w:rsidRPr="006445D3">
        <w:rPr>
          <w:i/>
          <w:iCs/>
          <w:lang w:val="en-US"/>
        </w:rPr>
        <w:t>International Journal for Equity in Health</w:t>
      </w:r>
      <w:r w:rsidRPr="006445D3">
        <w:rPr>
          <w:lang w:val="en-US"/>
        </w:rPr>
        <w:t xml:space="preserve">, </w:t>
      </w:r>
      <w:r w:rsidRPr="006445D3">
        <w:rPr>
          <w:i/>
          <w:iCs/>
          <w:lang w:val="en-US"/>
        </w:rPr>
        <w:t>7</w:t>
      </w:r>
      <w:r w:rsidRPr="006445D3">
        <w:rPr>
          <w:lang w:val="en-US"/>
        </w:rPr>
        <w:t xml:space="preserve">(1). </w:t>
      </w:r>
      <w:hyperlink r:id="rId32" w:history="1">
        <w:r w:rsidR="008F0A6E" w:rsidRPr="00BF541D">
          <w:rPr>
            <w:lang w:val="en-GB"/>
          </w:rPr>
          <w:t>https://doi.org/10.1186/1475-9276-7-13</w:t>
        </w:r>
      </w:hyperlink>
    </w:p>
    <w:p w14:paraId="7CC1E04F" w14:textId="76BF5FDD" w:rsidR="008F0A6E" w:rsidRPr="008F0A6E" w:rsidRDefault="008F0A6E" w:rsidP="00E00338">
      <w:pPr>
        <w:spacing w:line="480" w:lineRule="auto"/>
        <w:ind w:left="720" w:hanging="720"/>
        <w:rPr>
          <w:rFonts w:eastAsia="Times New Roman" w:cs="Times New Roman"/>
          <w:lang w:eastAsia="nl-NL"/>
        </w:rPr>
      </w:pPr>
      <w:r w:rsidRPr="008F0A6E">
        <w:rPr>
          <w:rFonts w:eastAsia="Times New Roman" w:cs="Times New Roman"/>
          <w:lang w:eastAsia="nl-NL"/>
        </w:rPr>
        <w:t xml:space="preserve">WHO. (2022). </w:t>
      </w:r>
      <w:r w:rsidRPr="008F0A6E">
        <w:rPr>
          <w:rFonts w:eastAsia="Times New Roman" w:cs="Times New Roman"/>
          <w:i/>
          <w:iCs/>
          <w:lang w:eastAsia="nl-NL"/>
        </w:rPr>
        <w:t>World mental health report: Transforming mental health for all</w:t>
      </w:r>
      <w:r w:rsidRPr="008F0A6E">
        <w:rPr>
          <w:rFonts w:eastAsia="Times New Roman" w:cs="Times New Roman"/>
          <w:lang w:eastAsia="nl-NL"/>
        </w:rPr>
        <w:t>. World Health Organization. https://www.who.int/publications/i/item/978924004933</w:t>
      </w:r>
    </w:p>
    <w:p w14:paraId="5B5280F9" w14:textId="34E5AC28" w:rsidR="00334772" w:rsidRDefault="00867EAA" w:rsidP="00E00338">
      <w:pPr>
        <w:pStyle w:val="Normaalweb"/>
        <w:spacing w:before="0" w:beforeAutospacing="0" w:after="0" w:afterAutospacing="0" w:line="480" w:lineRule="auto"/>
        <w:ind w:left="720" w:hanging="720"/>
        <w:rPr>
          <w:lang w:val="en-US"/>
        </w:rPr>
      </w:pPr>
      <w:r w:rsidRPr="00867EAA">
        <w:rPr>
          <w:lang w:val="en-US"/>
        </w:rPr>
        <w:t>Zhou</w:t>
      </w:r>
      <w:r w:rsidR="00A64E40">
        <w:rPr>
          <w:lang w:val="en-US"/>
        </w:rPr>
        <w:t>.</w:t>
      </w:r>
      <w:r w:rsidRPr="00867EAA">
        <w:rPr>
          <w:lang w:val="en-US"/>
        </w:rPr>
        <w:t xml:space="preserve"> E.S. (2014)</w:t>
      </w:r>
      <w:r w:rsidR="00A64E40">
        <w:rPr>
          <w:lang w:val="en-US"/>
        </w:rPr>
        <w:t>.</w:t>
      </w:r>
      <w:r w:rsidRPr="00867EAA">
        <w:rPr>
          <w:lang w:val="en-US"/>
        </w:rPr>
        <w:t xml:space="preserve"> Social Support. In: Michalos A.C. (eds) Encyclopedia of Quality of Life and Well-Being Research. Springer, Dordrecht. </w:t>
      </w:r>
      <w:hyperlink r:id="rId33" w:history="1">
        <w:r w:rsidR="00A86CCC" w:rsidRPr="00BF541D">
          <w:rPr>
            <w:lang w:val="en-GB"/>
          </w:rPr>
          <w:t>https://doi.org/10.1007/978-94-007-0753-5_2789</w:t>
        </w:r>
      </w:hyperlink>
    </w:p>
    <w:p w14:paraId="2C990350" w14:textId="0520E165" w:rsidR="00334772" w:rsidRPr="005F09E8" w:rsidRDefault="00F412C0" w:rsidP="00334772">
      <w:pPr>
        <w:spacing w:line="240" w:lineRule="auto"/>
        <w:rPr>
          <w:b/>
          <w:bCs/>
        </w:rPr>
      </w:pPr>
      <w:r>
        <w:rPr>
          <w:b/>
          <w:bCs/>
        </w:rPr>
        <w:br w:type="page"/>
      </w:r>
    </w:p>
    <w:p w14:paraId="25314EEE" w14:textId="114F34D9" w:rsidR="00334772" w:rsidRPr="00164430" w:rsidRDefault="00334772" w:rsidP="00BD52E2">
      <w:pPr>
        <w:jc w:val="center"/>
        <w:rPr>
          <w:rFonts w:eastAsia="Times New Roman" w:cs="Times New Roman"/>
          <w:b/>
          <w:bCs/>
          <w:lang w:val="en-US" w:eastAsia="nl-NL"/>
        </w:rPr>
      </w:pPr>
      <w:r>
        <w:rPr>
          <w:b/>
          <w:bCs/>
        </w:rPr>
        <w:t>Appendix A: Assumptions</w:t>
      </w:r>
    </w:p>
    <w:p w14:paraId="1EA9E165" w14:textId="46AF4B1C" w:rsidR="00643B83" w:rsidRPr="0091566E" w:rsidRDefault="00334772" w:rsidP="0091566E">
      <w:pPr>
        <w:rPr>
          <w:b/>
          <w:bCs/>
        </w:rPr>
      </w:pPr>
      <w:r>
        <w:t>All assumptions regarding multiple regression have been checked. Some outliners have been found, Std. residuals = max 3.905, Mahala Nobis distance max = 115.2</w:t>
      </w:r>
      <w:r w:rsidR="00643B83">
        <w:t>3</w:t>
      </w:r>
      <w:r>
        <w:t xml:space="preserve">. Z-scores have been made (&gt; 3), which gives indications to outliers. However, according to the results of the comparison of these Mahala Nobis Distances to a chi-square distribution with the same degrees of freedom, no multivariate outliner was extreme. Nevertheless, no influential cases have been found, Cook’s distance and Leverage = &lt; 1. Linearity, homoscedasticity of Residuals, and Normality have been checked by P-P Plots and Histograms. The dependent variable is practically normally distributed. However, because of the large sample, it does not matter because the sampling distribution will be normal, regardless of how the data looks (Field, 2018). Besides, </w:t>
      </w:r>
      <w:r>
        <w:rPr>
          <w:rFonts w:cs="Times New Roman"/>
        </w:rPr>
        <w:t>as the bootstrapping method of PROCESS is a non-parametric test, the assumption of normality does not need to be met in the case of the mediation analyses.</w:t>
      </w:r>
      <w:r>
        <w:t xml:space="preserve"> There was however no risk of multicollinearity because the VIF values were lower than 10 and the tolerance above 0.2, which are the general guidelines according to Field (2018).</w:t>
      </w:r>
      <w:r>
        <w:rPr>
          <w:b/>
          <w:bCs/>
        </w:rPr>
        <w:t xml:space="preserve"> </w:t>
      </w:r>
      <w:r w:rsidR="00643B83" w:rsidRPr="00643B83">
        <w:t xml:space="preserve">Overall, </w:t>
      </w:r>
      <w:r w:rsidR="00643B83">
        <w:t>no big violation have been found</w:t>
      </w:r>
      <w:r w:rsidR="0091566E">
        <w:t xml:space="preserve">, therefore the analyses </w:t>
      </w:r>
      <w:r w:rsidR="0046655E">
        <w:t xml:space="preserve">have been conducted. </w:t>
      </w:r>
      <w:r w:rsidR="0091566E">
        <w:t xml:space="preserve"> </w:t>
      </w:r>
      <w:r w:rsidR="0091566E" w:rsidRPr="00643B83">
        <w:t xml:space="preserve"> </w:t>
      </w:r>
    </w:p>
    <w:p w14:paraId="795AC7A3" w14:textId="77777777" w:rsidR="00334772" w:rsidRDefault="00334772" w:rsidP="00334772">
      <w:pPr>
        <w:rPr>
          <w:b/>
          <w:bCs/>
        </w:rPr>
      </w:pPr>
    </w:p>
    <w:p w14:paraId="2AA9A862" w14:textId="77777777" w:rsidR="00334772" w:rsidRDefault="00334772" w:rsidP="00334772">
      <w:pPr>
        <w:spacing w:line="240" w:lineRule="auto"/>
        <w:rPr>
          <w:b/>
          <w:bCs/>
        </w:rPr>
      </w:pPr>
      <w:r>
        <w:rPr>
          <w:b/>
          <w:bCs/>
        </w:rPr>
        <w:br w:type="page"/>
      </w:r>
    </w:p>
    <w:p w14:paraId="49AD8E4B" w14:textId="77777777" w:rsidR="00334772" w:rsidRDefault="00334772" w:rsidP="00BD52E2">
      <w:pPr>
        <w:spacing w:after="160" w:line="256" w:lineRule="auto"/>
        <w:jc w:val="center"/>
        <w:rPr>
          <w:b/>
          <w:bCs/>
        </w:rPr>
      </w:pPr>
      <w:r>
        <w:rPr>
          <w:b/>
          <w:bCs/>
        </w:rPr>
        <w:t>Appendix B: Additional Research</w:t>
      </w:r>
    </w:p>
    <w:p w14:paraId="2238B328" w14:textId="77777777" w:rsidR="00334772" w:rsidRDefault="00334772" w:rsidP="00334772">
      <w:pPr>
        <w:ind w:left="708"/>
        <w:jc w:val="both"/>
      </w:pPr>
      <w:r>
        <w:t>Social support does not appear to be a moderator between stress and attitudes towards a</w:t>
      </w:r>
    </w:p>
    <w:p w14:paraId="743DCC30" w14:textId="7BF11D4E" w:rsidR="00334772" w:rsidRDefault="00334772" w:rsidP="00334772">
      <w:pPr>
        <w:jc w:val="both"/>
      </w:pPr>
      <w:r>
        <w:t>VUCA</w:t>
      </w:r>
      <w:r w:rsidR="009A23AE">
        <w:t>-</w:t>
      </w:r>
      <w:r>
        <w:t xml:space="preserve">world. Therefore, two separate additional analyses have been conducted, see table </w:t>
      </w:r>
    </w:p>
    <w:p w14:paraId="01CF324C" w14:textId="69E61CDA" w:rsidR="00334772" w:rsidRDefault="00334772" w:rsidP="00334772">
      <w:pPr>
        <w:jc w:val="both"/>
      </w:pPr>
      <w:r>
        <w:t>First, as expected, social support is negatively associated with stress (</w:t>
      </w:r>
      <w:r>
        <w:rPr>
          <w:i/>
          <w:iCs/>
        </w:rPr>
        <w:t>b =</w:t>
      </w:r>
      <w:r>
        <w:t xml:space="preserve"> -.0</w:t>
      </w:r>
      <w:r w:rsidR="00643B83">
        <w:t>7</w:t>
      </w:r>
      <w:r>
        <w:t xml:space="preserve">, </w:t>
      </w:r>
      <w:r>
        <w:rPr>
          <w:i/>
          <w:iCs/>
          <w:lang w:val="en-US"/>
        </w:rPr>
        <w:t>F</w:t>
      </w:r>
      <w:r>
        <w:rPr>
          <w:lang w:val="en-US"/>
        </w:rPr>
        <w:t xml:space="preserve">(4, 44995) = 3297.72, </w:t>
      </w:r>
      <w:r>
        <w:t>p &lt;.001</w:t>
      </w:r>
      <w:r w:rsidR="0046655E">
        <w:t xml:space="preserve">, </w:t>
      </w:r>
      <w:r w:rsidRPr="0046655E">
        <w:rPr>
          <w:i/>
          <w:iCs/>
        </w:rPr>
        <w:t>R</w:t>
      </w:r>
      <w:r w:rsidRPr="0046655E">
        <w:rPr>
          <w:i/>
          <w:iCs/>
          <w:vertAlign w:val="superscript"/>
        </w:rPr>
        <w:t>2</w:t>
      </w:r>
      <w:r>
        <w:t xml:space="preserve"> = .2</w:t>
      </w:r>
      <w:r w:rsidR="00643B83">
        <w:t>3</w:t>
      </w:r>
      <w:r>
        <w:t xml:space="preserve">), model 1. </w:t>
      </w:r>
    </w:p>
    <w:p w14:paraId="04C92D9C" w14:textId="79BF720F" w:rsidR="00334772" w:rsidRDefault="00334772" w:rsidP="00334772">
      <w:pPr>
        <w:jc w:val="both"/>
      </w:pPr>
      <w:r>
        <w:t>Second, social support is positively associated with perceived control (</w:t>
      </w:r>
      <w:r>
        <w:rPr>
          <w:i/>
          <w:iCs/>
        </w:rPr>
        <w:t>b =</w:t>
      </w:r>
      <w:r>
        <w:t xml:space="preserve"> .</w:t>
      </w:r>
      <w:r w:rsidR="00643B83">
        <w:t>10</w:t>
      </w:r>
      <w:r>
        <w:t xml:space="preserve">, </w:t>
      </w:r>
      <w:r>
        <w:rPr>
          <w:i/>
          <w:iCs/>
          <w:lang w:val="en-US"/>
        </w:rPr>
        <w:t>F</w:t>
      </w:r>
      <w:r>
        <w:rPr>
          <w:lang w:val="en-US"/>
        </w:rPr>
        <w:t xml:space="preserve">(4, 44995) = 2651.63, </w:t>
      </w:r>
      <w:r>
        <w:t>p &lt;.001)</w:t>
      </w:r>
      <w:r w:rsidR="0046655E">
        <w:t xml:space="preserve">, </w:t>
      </w:r>
      <w:r w:rsidRPr="0046655E">
        <w:rPr>
          <w:i/>
          <w:iCs/>
        </w:rPr>
        <w:t>R</w:t>
      </w:r>
      <w:r w:rsidRPr="0046655E">
        <w:rPr>
          <w:i/>
          <w:iCs/>
          <w:vertAlign w:val="superscript"/>
        </w:rPr>
        <w:t>2</w:t>
      </w:r>
      <w:r>
        <w:t xml:space="preserve"> </w:t>
      </w:r>
      <w:r w:rsidR="0046655E">
        <w:t>=</w:t>
      </w:r>
      <w:r>
        <w:t>.19</w:t>
      </w:r>
      <w:r w:rsidR="0046655E">
        <w:t xml:space="preserve">), </w:t>
      </w:r>
      <w:r>
        <w:t xml:space="preserve">model 2. </w:t>
      </w:r>
    </w:p>
    <w:p w14:paraId="34E75C4B" w14:textId="20831BE5" w:rsidR="00334772" w:rsidRDefault="00E67F10" w:rsidP="00E67F10">
      <w:pPr>
        <w:jc w:val="center"/>
      </w:pPr>
      <w:r w:rsidRPr="00E67F10">
        <w:rPr>
          <w:noProof/>
        </w:rPr>
        <w:drawing>
          <wp:inline distT="0" distB="0" distL="0" distR="0" wp14:anchorId="60D1E9C5" wp14:editId="700212A4">
            <wp:extent cx="4883401" cy="3486329"/>
            <wp:effectExtent l="0" t="0" r="0" b="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34"/>
                    <a:stretch>
                      <a:fillRect/>
                    </a:stretch>
                  </pic:blipFill>
                  <pic:spPr>
                    <a:xfrm>
                      <a:off x="0" y="0"/>
                      <a:ext cx="4883401" cy="3486329"/>
                    </a:xfrm>
                    <a:prstGeom prst="rect">
                      <a:avLst/>
                    </a:prstGeom>
                  </pic:spPr>
                </pic:pic>
              </a:graphicData>
            </a:graphic>
          </wp:inline>
        </w:drawing>
      </w:r>
    </w:p>
    <w:p w14:paraId="2ACC7092" w14:textId="77777777" w:rsidR="00334772" w:rsidRDefault="00334772" w:rsidP="00334772">
      <w:pPr>
        <w:rPr>
          <w:b/>
          <w:bCs/>
        </w:rPr>
      </w:pPr>
    </w:p>
    <w:p w14:paraId="10570141" w14:textId="77777777" w:rsidR="006F0B6B" w:rsidRDefault="006F0B6B">
      <w:pPr>
        <w:spacing w:line="240" w:lineRule="auto"/>
        <w:rPr>
          <w:b/>
          <w:bCs/>
        </w:rPr>
      </w:pPr>
      <w:r>
        <w:rPr>
          <w:b/>
          <w:bCs/>
        </w:rPr>
        <w:br w:type="page"/>
      </w:r>
    </w:p>
    <w:p w14:paraId="0ED12435" w14:textId="5A15A167" w:rsidR="00BD52E2" w:rsidRPr="008F2D50" w:rsidRDefault="00BD52E2" w:rsidP="00BD52E2">
      <w:pPr>
        <w:spacing w:line="240" w:lineRule="auto"/>
        <w:jc w:val="center"/>
        <w:rPr>
          <w:b/>
          <w:bCs/>
          <w:lang w:val="en-US"/>
        </w:rPr>
      </w:pPr>
      <w:r w:rsidRPr="008F2D50">
        <w:rPr>
          <w:b/>
          <w:bCs/>
          <w:lang w:val="en-US"/>
        </w:rPr>
        <w:t xml:space="preserve">Appendix C </w:t>
      </w:r>
    </w:p>
    <w:p w14:paraId="0ADDC3DD" w14:textId="66DE4654" w:rsidR="00BD52E2" w:rsidRDefault="00BD52E2" w:rsidP="00BD52E2">
      <w:pPr>
        <w:spacing w:line="240" w:lineRule="auto"/>
        <w:jc w:val="center"/>
        <w:rPr>
          <w:b/>
          <w:bCs/>
        </w:rPr>
      </w:pPr>
      <w:r w:rsidRPr="00BD52E2">
        <w:rPr>
          <w:b/>
          <w:bCs/>
        </w:rPr>
        <w:t xml:space="preserve">Items of the </w:t>
      </w:r>
      <w:r>
        <w:rPr>
          <w:b/>
          <w:bCs/>
        </w:rPr>
        <w:t>Public Health Monitor (in Dutch)</w:t>
      </w:r>
    </w:p>
    <w:p w14:paraId="783CE3BF" w14:textId="77777777" w:rsidR="00DC651B" w:rsidRDefault="00DC651B" w:rsidP="00BD52E2">
      <w:pPr>
        <w:spacing w:line="240" w:lineRule="auto"/>
        <w:jc w:val="center"/>
        <w:rPr>
          <w:b/>
          <w:bCs/>
        </w:rPr>
      </w:pPr>
    </w:p>
    <w:p w14:paraId="5E7B1999" w14:textId="77777777" w:rsidR="00DC651B" w:rsidRDefault="00DC651B">
      <w:pPr>
        <w:spacing w:line="240" w:lineRule="auto"/>
        <w:rPr>
          <w:b/>
          <w:bCs/>
        </w:rPr>
      </w:pPr>
      <w:r>
        <w:rPr>
          <w:b/>
          <w:bCs/>
        </w:rPr>
        <w:t>Attitudes towards a VUCA-world</w:t>
      </w:r>
    </w:p>
    <w:p w14:paraId="48AFB267" w14:textId="77777777" w:rsidR="00DC651B" w:rsidRDefault="00DC651B" w:rsidP="00DC651B">
      <w:pPr>
        <w:spacing w:line="240" w:lineRule="auto"/>
        <w:jc w:val="center"/>
        <w:rPr>
          <w:b/>
          <w:bCs/>
        </w:rPr>
      </w:pPr>
      <w:r w:rsidRPr="00DC651B">
        <w:rPr>
          <w:b/>
          <w:bCs/>
          <w:noProof/>
        </w:rPr>
        <w:drawing>
          <wp:inline distT="0" distB="0" distL="0" distR="0" wp14:anchorId="32D9BCCE" wp14:editId="3E9AEFA0">
            <wp:extent cx="5756910" cy="3510915"/>
            <wp:effectExtent l="0" t="0" r="0" b="0"/>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pic:nvPicPr>
                  <pic:blipFill>
                    <a:blip r:embed="rId35"/>
                    <a:stretch>
                      <a:fillRect/>
                    </a:stretch>
                  </pic:blipFill>
                  <pic:spPr>
                    <a:xfrm>
                      <a:off x="0" y="0"/>
                      <a:ext cx="5756910" cy="3510915"/>
                    </a:xfrm>
                    <a:prstGeom prst="rect">
                      <a:avLst/>
                    </a:prstGeom>
                  </pic:spPr>
                </pic:pic>
              </a:graphicData>
            </a:graphic>
          </wp:inline>
        </w:drawing>
      </w:r>
    </w:p>
    <w:p w14:paraId="2EFA9A87" w14:textId="77777777" w:rsidR="00DC651B" w:rsidRDefault="00DC651B" w:rsidP="00DC651B">
      <w:pPr>
        <w:spacing w:line="240" w:lineRule="auto"/>
        <w:rPr>
          <w:b/>
          <w:bCs/>
        </w:rPr>
      </w:pPr>
    </w:p>
    <w:p w14:paraId="68B2AAB5" w14:textId="77777777" w:rsidR="00DC651B" w:rsidRDefault="00DC651B" w:rsidP="00DC651B">
      <w:pPr>
        <w:spacing w:line="240" w:lineRule="auto"/>
        <w:rPr>
          <w:b/>
          <w:bCs/>
        </w:rPr>
      </w:pPr>
      <w:r>
        <w:rPr>
          <w:b/>
          <w:bCs/>
        </w:rPr>
        <w:t>Stress</w:t>
      </w:r>
    </w:p>
    <w:p w14:paraId="2CCF0EA1" w14:textId="77777777" w:rsidR="00DC651B" w:rsidRDefault="00DC651B" w:rsidP="00DC651B">
      <w:pPr>
        <w:spacing w:line="240" w:lineRule="auto"/>
        <w:rPr>
          <w:b/>
          <w:bCs/>
        </w:rPr>
      </w:pPr>
      <w:r w:rsidRPr="00DC651B">
        <w:rPr>
          <w:b/>
          <w:bCs/>
          <w:noProof/>
        </w:rPr>
        <w:drawing>
          <wp:inline distT="0" distB="0" distL="0" distR="0" wp14:anchorId="47D439D1" wp14:editId="3ABB9E3B">
            <wp:extent cx="5756910" cy="841375"/>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36"/>
                    <a:stretch>
                      <a:fillRect/>
                    </a:stretch>
                  </pic:blipFill>
                  <pic:spPr>
                    <a:xfrm>
                      <a:off x="0" y="0"/>
                      <a:ext cx="5756910" cy="841375"/>
                    </a:xfrm>
                    <a:prstGeom prst="rect">
                      <a:avLst/>
                    </a:prstGeom>
                  </pic:spPr>
                </pic:pic>
              </a:graphicData>
            </a:graphic>
          </wp:inline>
        </w:drawing>
      </w:r>
    </w:p>
    <w:p w14:paraId="711968DE" w14:textId="77777777" w:rsidR="00DC651B" w:rsidRDefault="00DC651B" w:rsidP="00DC651B">
      <w:pPr>
        <w:spacing w:line="240" w:lineRule="auto"/>
        <w:rPr>
          <w:b/>
          <w:bCs/>
        </w:rPr>
      </w:pPr>
    </w:p>
    <w:p w14:paraId="4CC21638" w14:textId="5878460E" w:rsidR="00DC651B" w:rsidRDefault="00DC651B" w:rsidP="00DC651B">
      <w:pPr>
        <w:spacing w:line="240" w:lineRule="auto"/>
        <w:rPr>
          <w:b/>
          <w:bCs/>
        </w:rPr>
      </w:pPr>
      <w:r>
        <w:rPr>
          <w:b/>
          <w:bCs/>
        </w:rPr>
        <w:t>Perceived control</w:t>
      </w:r>
    </w:p>
    <w:p w14:paraId="19247010" w14:textId="77777777" w:rsidR="00DC651B" w:rsidRDefault="00DC651B" w:rsidP="00DC651B">
      <w:pPr>
        <w:spacing w:line="240" w:lineRule="auto"/>
        <w:rPr>
          <w:b/>
          <w:bCs/>
        </w:rPr>
      </w:pPr>
    </w:p>
    <w:p w14:paraId="64562DDE" w14:textId="77777777" w:rsidR="00DC651B" w:rsidRDefault="00DC651B" w:rsidP="00DC651B">
      <w:pPr>
        <w:spacing w:line="240" w:lineRule="auto"/>
        <w:rPr>
          <w:b/>
          <w:bCs/>
        </w:rPr>
      </w:pPr>
      <w:r w:rsidRPr="00DC651B">
        <w:rPr>
          <w:b/>
          <w:bCs/>
          <w:noProof/>
        </w:rPr>
        <w:drawing>
          <wp:inline distT="0" distB="0" distL="0" distR="0" wp14:anchorId="67EF6ED1" wp14:editId="2D84BDF6">
            <wp:extent cx="5756910" cy="2586355"/>
            <wp:effectExtent l="0" t="0" r="0" b="4445"/>
            <wp:docPr id="9" name="Afbeelding 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afel&#10;&#10;Automatisch gegenereerde beschrijving"/>
                    <pic:cNvPicPr/>
                  </pic:nvPicPr>
                  <pic:blipFill>
                    <a:blip r:embed="rId37"/>
                    <a:stretch>
                      <a:fillRect/>
                    </a:stretch>
                  </pic:blipFill>
                  <pic:spPr>
                    <a:xfrm>
                      <a:off x="0" y="0"/>
                      <a:ext cx="5756910" cy="2586355"/>
                    </a:xfrm>
                    <a:prstGeom prst="rect">
                      <a:avLst/>
                    </a:prstGeom>
                  </pic:spPr>
                </pic:pic>
              </a:graphicData>
            </a:graphic>
          </wp:inline>
        </w:drawing>
      </w:r>
    </w:p>
    <w:p w14:paraId="5110BBB9" w14:textId="77777777" w:rsidR="00DC651B" w:rsidRDefault="00DC651B">
      <w:pPr>
        <w:spacing w:line="240" w:lineRule="auto"/>
        <w:rPr>
          <w:b/>
          <w:bCs/>
        </w:rPr>
      </w:pPr>
      <w:r>
        <w:rPr>
          <w:b/>
          <w:bCs/>
        </w:rPr>
        <w:br w:type="page"/>
      </w:r>
    </w:p>
    <w:p w14:paraId="6DDCDC09" w14:textId="7A8D4A92" w:rsidR="00DC651B" w:rsidRDefault="00DC651B" w:rsidP="00DC651B">
      <w:pPr>
        <w:spacing w:line="240" w:lineRule="auto"/>
        <w:rPr>
          <w:b/>
          <w:bCs/>
        </w:rPr>
      </w:pPr>
      <w:r>
        <w:rPr>
          <w:b/>
          <w:bCs/>
        </w:rPr>
        <w:t>Social support</w:t>
      </w:r>
    </w:p>
    <w:p w14:paraId="1972C20C" w14:textId="77777777" w:rsidR="00DC651B" w:rsidRDefault="00DC651B" w:rsidP="00DC651B">
      <w:pPr>
        <w:spacing w:line="240" w:lineRule="auto"/>
        <w:rPr>
          <w:b/>
          <w:bCs/>
        </w:rPr>
      </w:pPr>
    </w:p>
    <w:p w14:paraId="0392809E" w14:textId="77777777" w:rsidR="00DC651B" w:rsidRDefault="00DC651B" w:rsidP="00DC651B">
      <w:pPr>
        <w:spacing w:line="240" w:lineRule="auto"/>
        <w:rPr>
          <w:b/>
          <w:bCs/>
        </w:rPr>
      </w:pPr>
      <w:r w:rsidRPr="00DC651B">
        <w:rPr>
          <w:b/>
          <w:bCs/>
          <w:noProof/>
        </w:rPr>
        <w:drawing>
          <wp:inline distT="0" distB="0" distL="0" distR="0" wp14:anchorId="17CB228A" wp14:editId="16B6B6BE">
            <wp:extent cx="5756147" cy="3040194"/>
            <wp:effectExtent l="0" t="0" r="0" b="8255"/>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pic:nvPicPr>
                  <pic:blipFill rotWithShape="1">
                    <a:blip r:embed="rId38"/>
                    <a:srcRect t="1918"/>
                    <a:stretch/>
                  </pic:blipFill>
                  <pic:spPr bwMode="auto">
                    <a:xfrm>
                      <a:off x="0" y="0"/>
                      <a:ext cx="5756910" cy="3040597"/>
                    </a:xfrm>
                    <a:prstGeom prst="rect">
                      <a:avLst/>
                    </a:prstGeom>
                    <a:ln>
                      <a:noFill/>
                    </a:ln>
                    <a:extLst>
                      <a:ext uri="{53640926-AAD7-44D8-BBD7-CCE9431645EC}">
                        <a14:shadowObscured xmlns:a14="http://schemas.microsoft.com/office/drawing/2010/main"/>
                      </a:ext>
                    </a:extLst>
                  </pic:spPr>
                </pic:pic>
              </a:graphicData>
            </a:graphic>
          </wp:inline>
        </w:drawing>
      </w:r>
    </w:p>
    <w:p w14:paraId="54FAB9BC" w14:textId="77777777" w:rsidR="00DC651B" w:rsidRDefault="00DC651B" w:rsidP="00DC651B">
      <w:pPr>
        <w:spacing w:line="240" w:lineRule="auto"/>
        <w:rPr>
          <w:b/>
          <w:bCs/>
        </w:rPr>
      </w:pPr>
    </w:p>
    <w:p w14:paraId="4AD8AF50" w14:textId="77777777" w:rsidR="006F7B92" w:rsidRDefault="00DC651B" w:rsidP="00DC651B">
      <w:pPr>
        <w:spacing w:line="240" w:lineRule="auto"/>
        <w:rPr>
          <w:b/>
          <w:bCs/>
        </w:rPr>
      </w:pPr>
      <w:r>
        <w:rPr>
          <w:b/>
          <w:bCs/>
        </w:rPr>
        <w:t>SEP</w:t>
      </w:r>
    </w:p>
    <w:p w14:paraId="08FEFBBA" w14:textId="77777777" w:rsidR="006F7B92" w:rsidRDefault="006F7B92" w:rsidP="00DC651B">
      <w:pPr>
        <w:spacing w:line="240" w:lineRule="auto"/>
        <w:rPr>
          <w:b/>
          <w:bCs/>
        </w:rPr>
      </w:pPr>
      <w:r w:rsidRPr="006F7B92">
        <w:rPr>
          <w:b/>
          <w:bCs/>
          <w:noProof/>
        </w:rPr>
        <w:drawing>
          <wp:inline distT="0" distB="0" distL="0" distR="0" wp14:anchorId="78E96B01" wp14:editId="16E3A851">
            <wp:extent cx="5756910" cy="2528570"/>
            <wp:effectExtent l="0" t="0" r="0" b="508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39"/>
                    <a:stretch>
                      <a:fillRect/>
                    </a:stretch>
                  </pic:blipFill>
                  <pic:spPr>
                    <a:xfrm>
                      <a:off x="0" y="0"/>
                      <a:ext cx="5756910" cy="2528570"/>
                    </a:xfrm>
                    <a:prstGeom prst="rect">
                      <a:avLst/>
                    </a:prstGeom>
                  </pic:spPr>
                </pic:pic>
              </a:graphicData>
            </a:graphic>
          </wp:inline>
        </w:drawing>
      </w:r>
    </w:p>
    <w:p w14:paraId="1605B6AB" w14:textId="77777777" w:rsidR="006F7B92" w:rsidRDefault="006F7B92" w:rsidP="00DC651B">
      <w:pPr>
        <w:spacing w:line="240" w:lineRule="auto"/>
        <w:rPr>
          <w:b/>
          <w:bCs/>
        </w:rPr>
      </w:pPr>
    </w:p>
    <w:p w14:paraId="4A88A45F" w14:textId="77777777" w:rsidR="006F7B92" w:rsidRDefault="006F7B92" w:rsidP="00DC651B">
      <w:pPr>
        <w:spacing w:line="240" w:lineRule="auto"/>
        <w:rPr>
          <w:b/>
          <w:bCs/>
        </w:rPr>
      </w:pPr>
      <w:r>
        <w:rPr>
          <w:b/>
          <w:bCs/>
        </w:rPr>
        <w:t>Gender</w:t>
      </w:r>
    </w:p>
    <w:p w14:paraId="022CFA0C" w14:textId="77777777" w:rsidR="006F7B92" w:rsidRDefault="006F7B92" w:rsidP="00DC651B">
      <w:pPr>
        <w:spacing w:line="240" w:lineRule="auto"/>
        <w:rPr>
          <w:b/>
          <w:bCs/>
        </w:rPr>
      </w:pPr>
      <w:r w:rsidRPr="006F7B92">
        <w:rPr>
          <w:b/>
          <w:bCs/>
          <w:noProof/>
        </w:rPr>
        <w:drawing>
          <wp:inline distT="0" distB="0" distL="0" distR="0" wp14:anchorId="3CA55402" wp14:editId="2D94B80E">
            <wp:extent cx="3873699" cy="596931"/>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40"/>
                    <a:stretch>
                      <a:fillRect/>
                    </a:stretch>
                  </pic:blipFill>
                  <pic:spPr>
                    <a:xfrm>
                      <a:off x="0" y="0"/>
                      <a:ext cx="3873699" cy="596931"/>
                    </a:xfrm>
                    <a:prstGeom prst="rect">
                      <a:avLst/>
                    </a:prstGeom>
                  </pic:spPr>
                </pic:pic>
              </a:graphicData>
            </a:graphic>
          </wp:inline>
        </w:drawing>
      </w:r>
    </w:p>
    <w:p w14:paraId="030B5481" w14:textId="77777777" w:rsidR="006F7B92" w:rsidRDefault="006F7B92" w:rsidP="00DC651B">
      <w:pPr>
        <w:spacing w:line="240" w:lineRule="auto"/>
        <w:rPr>
          <w:b/>
          <w:bCs/>
        </w:rPr>
      </w:pPr>
    </w:p>
    <w:p w14:paraId="26D5BDD8" w14:textId="578C8FA0" w:rsidR="006F7B92" w:rsidRDefault="006F7B92" w:rsidP="00DC651B">
      <w:pPr>
        <w:spacing w:line="240" w:lineRule="auto"/>
        <w:rPr>
          <w:b/>
          <w:bCs/>
        </w:rPr>
      </w:pPr>
      <w:r>
        <w:rPr>
          <w:b/>
          <w:bCs/>
        </w:rPr>
        <w:t>Age</w:t>
      </w:r>
    </w:p>
    <w:p w14:paraId="466EC5C4" w14:textId="77777777" w:rsidR="006F7B92" w:rsidRDefault="006F7B92" w:rsidP="00DC651B">
      <w:pPr>
        <w:spacing w:line="240" w:lineRule="auto"/>
        <w:rPr>
          <w:b/>
          <w:bCs/>
        </w:rPr>
      </w:pPr>
    </w:p>
    <w:p w14:paraId="5D0D052E" w14:textId="77777777" w:rsidR="006F7B92" w:rsidRDefault="006F7B92" w:rsidP="00DC651B">
      <w:pPr>
        <w:spacing w:line="240" w:lineRule="auto"/>
        <w:rPr>
          <w:b/>
          <w:bCs/>
        </w:rPr>
      </w:pPr>
      <w:r w:rsidRPr="006F7B92">
        <w:rPr>
          <w:b/>
          <w:bCs/>
          <w:noProof/>
        </w:rPr>
        <w:drawing>
          <wp:inline distT="0" distB="0" distL="0" distR="0" wp14:anchorId="4C318258" wp14:editId="2F2EF8EB">
            <wp:extent cx="5600694" cy="321527"/>
            <wp:effectExtent l="0" t="0" r="635"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183" b="-1"/>
                    <a:stretch/>
                  </pic:blipFill>
                  <pic:spPr bwMode="auto">
                    <a:xfrm>
                      <a:off x="0" y="0"/>
                      <a:ext cx="5600988" cy="321544"/>
                    </a:xfrm>
                    <a:prstGeom prst="rect">
                      <a:avLst/>
                    </a:prstGeom>
                    <a:ln>
                      <a:noFill/>
                    </a:ln>
                    <a:extLst>
                      <a:ext uri="{53640926-AAD7-44D8-BBD7-CCE9431645EC}">
                        <a14:shadowObscured xmlns:a14="http://schemas.microsoft.com/office/drawing/2010/main"/>
                      </a:ext>
                    </a:extLst>
                  </pic:spPr>
                </pic:pic>
              </a:graphicData>
            </a:graphic>
          </wp:inline>
        </w:drawing>
      </w:r>
    </w:p>
    <w:p w14:paraId="039D34D7" w14:textId="77777777" w:rsidR="00F12C66" w:rsidRDefault="00F12C66" w:rsidP="00BD52E2">
      <w:pPr>
        <w:spacing w:line="240" w:lineRule="auto"/>
        <w:jc w:val="center"/>
        <w:rPr>
          <w:b/>
          <w:bCs/>
        </w:rPr>
      </w:pPr>
    </w:p>
    <w:p w14:paraId="5659A970" w14:textId="77777777" w:rsidR="00F12C66" w:rsidRDefault="00F12C66">
      <w:pPr>
        <w:spacing w:line="240" w:lineRule="auto"/>
        <w:rPr>
          <w:b/>
          <w:bCs/>
        </w:rPr>
      </w:pPr>
      <w:r>
        <w:rPr>
          <w:b/>
          <w:bCs/>
        </w:rPr>
        <w:br w:type="page"/>
      </w:r>
    </w:p>
    <w:p w14:paraId="36335289" w14:textId="48C5FFE2" w:rsidR="00F12C66" w:rsidRDefault="00F12C66" w:rsidP="00F12C66">
      <w:pPr>
        <w:spacing w:line="240" w:lineRule="auto"/>
        <w:rPr>
          <w:b/>
          <w:bCs/>
        </w:rPr>
      </w:pPr>
      <w:r>
        <w:rPr>
          <w:b/>
          <w:bCs/>
        </w:rPr>
        <w:t xml:space="preserve">Emotional change due to covid </w:t>
      </w:r>
    </w:p>
    <w:p w14:paraId="6EF664E7" w14:textId="5D1D0B44" w:rsidR="00F12C66" w:rsidRDefault="00F12C66" w:rsidP="00F12C66">
      <w:pPr>
        <w:spacing w:line="240" w:lineRule="auto"/>
        <w:rPr>
          <w:b/>
          <w:bCs/>
        </w:rPr>
      </w:pPr>
      <w:r w:rsidRPr="00F12C66">
        <w:rPr>
          <w:b/>
          <w:bCs/>
          <w:noProof/>
        </w:rPr>
        <w:drawing>
          <wp:inline distT="0" distB="0" distL="0" distR="0" wp14:anchorId="3E461AED" wp14:editId="25FC33CA">
            <wp:extent cx="5756910" cy="4284345"/>
            <wp:effectExtent l="0" t="0" r="0" b="1905"/>
            <wp:docPr id="15" name="Afbeelding 1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afel&#10;&#10;Automatisch gegenereerde beschrijving"/>
                    <pic:cNvPicPr/>
                  </pic:nvPicPr>
                  <pic:blipFill>
                    <a:blip r:embed="rId42"/>
                    <a:stretch>
                      <a:fillRect/>
                    </a:stretch>
                  </pic:blipFill>
                  <pic:spPr>
                    <a:xfrm>
                      <a:off x="0" y="0"/>
                      <a:ext cx="5756910" cy="4284345"/>
                    </a:xfrm>
                    <a:prstGeom prst="rect">
                      <a:avLst/>
                    </a:prstGeom>
                  </pic:spPr>
                </pic:pic>
              </a:graphicData>
            </a:graphic>
          </wp:inline>
        </w:drawing>
      </w:r>
    </w:p>
    <w:p w14:paraId="72AD453F" w14:textId="77777777" w:rsidR="00F12C66" w:rsidRDefault="00F12C66" w:rsidP="00BD52E2">
      <w:pPr>
        <w:spacing w:line="240" w:lineRule="auto"/>
        <w:jc w:val="center"/>
        <w:rPr>
          <w:b/>
          <w:bCs/>
        </w:rPr>
      </w:pPr>
    </w:p>
    <w:p w14:paraId="587B898A" w14:textId="77777777" w:rsidR="00F12C66" w:rsidRDefault="00F12C66" w:rsidP="00BD52E2">
      <w:pPr>
        <w:spacing w:line="240" w:lineRule="auto"/>
        <w:jc w:val="center"/>
        <w:rPr>
          <w:b/>
          <w:bCs/>
        </w:rPr>
      </w:pPr>
    </w:p>
    <w:p w14:paraId="1CE26F17" w14:textId="77777777" w:rsidR="00172400" w:rsidRDefault="00172400">
      <w:pPr>
        <w:spacing w:line="240" w:lineRule="auto"/>
        <w:rPr>
          <w:b/>
          <w:bCs/>
        </w:rPr>
      </w:pPr>
      <w:r>
        <w:rPr>
          <w:b/>
          <w:bCs/>
        </w:rPr>
        <w:br w:type="page"/>
      </w:r>
    </w:p>
    <w:p w14:paraId="01C0747D" w14:textId="637BBBD9" w:rsidR="00BD52E2" w:rsidRPr="00BD52E2" w:rsidRDefault="00BD52E2" w:rsidP="00BD52E2">
      <w:pPr>
        <w:spacing w:line="240" w:lineRule="auto"/>
        <w:jc w:val="center"/>
        <w:rPr>
          <w:b/>
          <w:bCs/>
        </w:rPr>
      </w:pPr>
      <w:r>
        <w:rPr>
          <w:b/>
          <w:bCs/>
        </w:rPr>
        <w:t>Appendix D</w:t>
      </w:r>
    </w:p>
    <w:p w14:paraId="000758A3" w14:textId="26AB25AD" w:rsidR="00334772" w:rsidRPr="00BD52E2" w:rsidRDefault="00334772" w:rsidP="00BD52E2">
      <w:pPr>
        <w:jc w:val="center"/>
        <w:rPr>
          <w:b/>
          <w:bCs/>
        </w:rPr>
      </w:pPr>
      <w:r w:rsidRPr="00BD52E2">
        <w:rPr>
          <w:b/>
          <w:bCs/>
        </w:rPr>
        <w:t>Syntax</w:t>
      </w:r>
    </w:p>
    <w:p w14:paraId="675178F7" w14:textId="77777777" w:rsidR="006F0B6B" w:rsidRPr="008F2D50" w:rsidRDefault="006F0B6B" w:rsidP="006F0B6B">
      <w:pPr>
        <w:rPr>
          <w:lang w:val="en-US"/>
        </w:rPr>
      </w:pPr>
      <w:r w:rsidRPr="008F2D50">
        <w:rPr>
          <w:lang w:val="en-US"/>
        </w:rPr>
        <w:t>* Encoding: UTF-8.</w:t>
      </w:r>
    </w:p>
    <w:p w14:paraId="3B9A9B1C" w14:textId="77777777" w:rsidR="006F0B6B" w:rsidRPr="006F0B6B" w:rsidRDefault="006F0B6B" w:rsidP="006F0B6B">
      <w:pPr>
        <w:rPr>
          <w:lang w:val="nl-NL"/>
        </w:rPr>
      </w:pPr>
      <w:r w:rsidRPr="006F0B6B">
        <w:rPr>
          <w:lang w:val="nl-NL"/>
        </w:rPr>
        <w:t>* Encoding: .</w:t>
      </w:r>
    </w:p>
    <w:p w14:paraId="353D52EB" w14:textId="77777777" w:rsidR="006F0B6B" w:rsidRPr="006F0B6B" w:rsidRDefault="006F0B6B" w:rsidP="006F0B6B">
      <w:pPr>
        <w:rPr>
          <w:lang w:val="nl-NL"/>
        </w:rPr>
      </w:pPr>
    </w:p>
    <w:p w14:paraId="0CA2E1BB" w14:textId="77777777" w:rsidR="006F0B6B" w:rsidRPr="006F0B6B" w:rsidRDefault="006F0B6B" w:rsidP="006F0B6B">
      <w:pPr>
        <w:rPr>
          <w:lang w:val="nl-NL"/>
        </w:rPr>
      </w:pPr>
      <w:r w:rsidRPr="006F0B6B">
        <w:rPr>
          <w:lang w:val="nl-NL"/>
        </w:rPr>
        <w:t>*Samengevoegd databestand openen (zie andere syntax)</w:t>
      </w:r>
    </w:p>
    <w:p w14:paraId="5FBA8D09" w14:textId="77777777" w:rsidR="006F0B6B" w:rsidRPr="006F0B6B" w:rsidRDefault="006F0B6B" w:rsidP="006F0B6B">
      <w:pPr>
        <w:rPr>
          <w:lang w:val="nl-NL"/>
        </w:rPr>
      </w:pPr>
      <w:r w:rsidRPr="006F0B6B">
        <w:rPr>
          <w:lang w:val="nl-NL"/>
        </w:rPr>
        <w:t>GET</w:t>
      </w:r>
    </w:p>
    <w:p w14:paraId="12C184C3" w14:textId="77777777" w:rsidR="006F0B6B" w:rsidRPr="006F0B6B" w:rsidRDefault="006F0B6B" w:rsidP="006F0B6B">
      <w:pPr>
        <w:rPr>
          <w:lang w:val="nl-NL"/>
        </w:rPr>
      </w:pPr>
      <w:r w:rsidRPr="006F0B6B">
        <w:rPr>
          <w:lang w:val="nl-NL"/>
        </w:rPr>
        <w:t xml:space="preserve">  FILE='  FILE='W:\GGGD\G&amp;E\2 Epidemiologie &amp; Informatie\2. Verdiepend onderzoek monitoring\stages\Stage '+</w:t>
      </w:r>
    </w:p>
    <w:p w14:paraId="250EF54C" w14:textId="77777777" w:rsidR="006F0B6B" w:rsidRPr="006F0B6B" w:rsidRDefault="006F0B6B" w:rsidP="006F0B6B">
      <w:pPr>
        <w:rPr>
          <w:lang w:val="nl-NL"/>
        </w:rPr>
      </w:pPr>
      <w:r w:rsidRPr="006F0B6B">
        <w:rPr>
          <w:lang w:val="nl-NL"/>
        </w:rPr>
        <w:t xml:space="preserve">    'Sybrit\Analysebestand\Orginele bestanden/ GP20 GGDru en VG Utrecht - kopie.sav'.</w:t>
      </w:r>
    </w:p>
    <w:p w14:paraId="49E530E3" w14:textId="77777777" w:rsidR="006F0B6B" w:rsidRPr="00DB49AE" w:rsidRDefault="006F0B6B" w:rsidP="006F0B6B">
      <w:r w:rsidRPr="00DB49AE">
        <w:t>DATASET NAME DataSet2 WINDOW=FRONT.</w:t>
      </w:r>
    </w:p>
    <w:p w14:paraId="78914ADB" w14:textId="77777777" w:rsidR="006F0B6B" w:rsidRPr="00DB49AE" w:rsidRDefault="006F0B6B" w:rsidP="006F0B6B"/>
    <w:p w14:paraId="78F19DF4" w14:textId="13753C29" w:rsidR="006F0B6B" w:rsidRPr="00DB49AE" w:rsidRDefault="006F0B6B" w:rsidP="006F0B6B">
      <w:r w:rsidRPr="00DB49AE">
        <w:t>*Save work file under new name (titled: '</w:t>
      </w:r>
      <w:r w:rsidR="00AE6A3F">
        <w:t>Final</w:t>
      </w:r>
      <w:r w:rsidRPr="00DB49AE">
        <w:t>').</w:t>
      </w:r>
    </w:p>
    <w:p w14:paraId="68459725" w14:textId="77777777" w:rsidR="006F0B6B" w:rsidRPr="006F0B6B" w:rsidRDefault="006F0B6B" w:rsidP="006F0B6B">
      <w:pPr>
        <w:rPr>
          <w:lang w:val="nl-NL"/>
        </w:rPr>
      </w:pPr>
      <w:r w:rsidRPr="006F0B6B">
        <w:rPr>
          <w:lang w:val="nl-NL"/>
        </w:rPr>
        <w:t>SAVE OUTFILE= FILE='W:\GGGD\G&amp;E\2 Epidemiologie &amp; Informatie\2. Verdiepend onderzoek monitoring\stages\Stage '+</w:t>
      </w:r>
    </w:p>
    <w:p w14:paraId="50C449DF" w14:textId="0F51F4DD" w:rsidR="006F0B6B" w:rsidRPr="00DB49AE" w:rsidRDefault="006F0B6B" w:rsidP="006F0B6B">
      <w:r w:rsidRPr="006F0B6B">
        <w:rPr>
          <w:lang w:val="nl-NL"/>
        </w:rPr>
        <w:t xml:space="preserve">    </w:t>
      </w:r>
      <w:r w:rsidRPr="00DB49AE">
        <w:t>'Sybrit\Analysebestand\</w:t>
      </w:r>
      <w:r w:rsidR="00AE6A3F">
        <w:t>Final</w:t>
      </w:r>
      <w:r w:rsidRPr="00DB49AE">
        <w:t>sav'.</w:t>
      </w:r>
    </w:p>
    <w:p w14:paraId="1552CB47" w14:textId="77777777" w:rsidR="006F0B6B" w:rsidRPr="00DB49AE" w:rsidRDefault="006F0B6B" w:rsidP="006F0B6B">
      <w:r w:rsidRPr="00DB49AE">
        <w:t xml:space="preserve">  /COMPRESSED.</w:t>
      </w:r>
    </w:p>
    <w:p w14:paraId="244D1F69" w14:textId="77777777" w:rsidR="006F0B6B" w:rsidRPr="00DB49AE" w:rsidRDefault="006F0B6B" w:rsidP="006F0B6B"/>
    <w:p w14:paraId="3DBAD6F6" w14:textId="77777777" w:rsidR="006F0B6B" w:rsidRPr="00DB49AE" w:rsidRDefault="006F0B6B" w:rsidP="006F0B6B">
      <w:r w:rsidRPr="00DB49AE">
        <w:t>*DATASCREENING.</w:t>
      </w:r>
    </w:p>
    <w:p w14:paraId="43D570B6" w14:textId="77777777" w:rsidR="006F0B6B" w:rsidRPr="00DB49AE" w:rsidRDefault="006F0B6B" w:rsidP="006F0B6B">
      <w:r w:rsidRPr="00DB49AE">
        <w:t>* Inspect variables in variable view.</w:t>
      </w:r>
    </w:p>
    <w:p w14:paraId="6E51CBAF" w14:textId="77777777" w:rsidR="006F0B6B" w:rsidRPr="00DB49AE" w:rsidRDefault="006F0B6B" w:rsidP="006F0B6B"/>
    <w:p w14:paraId="52FFE30C" w14:textId="77777777" w:rsidR="006F0B6B" w:rsidRPr="00DB49AE" w:rsidRDefault="006F0B6B" w:rsidP="006F0B6B">
      <w:r w:rsidRPr="00DB49AE">
        <w:t>*DATACLEANING.</w:t>
      </w:r>
    </w:p>
    <w:p w14:paraId="0F31B7B4" w14:textId="77777777" w:rsidR="006F0B6B" w:rsidRPr="00DB49AE" w:rsidRDefault="006F0B6B" w:rsidP="006F0B6B"/>
    <w:p w14:paraId="01611E94" w14:textId="77777777" w:rsidR="006F0B6B" w:rsidRPr="00DB49AE" w:rsidRDefault="006F0B6B" w:rsidP="006F0B6B">
      <w:r w:rsidRPr="00DB49AE">
        <w:t xml:space="preserve">*Attitudes towards a VUCA-world ('VUCA'). </w:t>
      </w:r>
    </w:p>
    <w:p w14:paraId="05DED15C" w14:textId="77777777" w:rsidR="006F0B6B" w:rsidRPr="00DB49AE" w:rsidRDefault="006F0B6B" w:rsidP="006F0B6B">
      <w:r w:rsidRPr="00DB49AE">
        <w:t xml:space="preserve">*VUCA ompolen, want hogere score = meer negatieve attitude towards vuca. </w:t>
      </w:r>
    </w:p>
    <w:p w14:paraId="501275BD" w14:textId="77777777" w:rsidR="006F0B6B" w:rsidRPr="00DB49AE" w:rsidRDefault="006F0B6B" w:rsidP="006F0B6B">
      <w:r w:rsidRPr="00DB49AE">
        <w:t xml:space="preserve">RECODE VUCAL201 VUCAL202 VUCAL203 VUCAL204 (7=1) (6=2) (5=3) (4=4) (3=5) (2=6) (1=7) INTO VUCA1 </w:t>
      </w:r>
    </w:p>
    <w:p w14:paraId="6F3BA54A" w14:textId="77777777" w:rsidR="006F0B6B" w:rsidRPr="00DB49AE" w:rsidRDefault="006F0B6B" w:rsidP="006F0B6B">
      <w:r w:rsidRPr="00DB49AE">
        <w:t xml:space="preserve">    VUCA2 VUCA3 VUCA4.</w:t>
      </w:r>
    </w:p>
    <w:p w14:paraId="5E40E95D" w14:textId="77777777" w:rsidR="006F0B6B" w:rsidRPr="00DB49AE" w:rsidRDefault="006F0B6B" w:rsidP="006F0B6B">
      <w:r w:rsidRPr="00DB49AE">
        <w:t>EXECUTE.</w:t>
      </w:r>
    </w:p>
    <w:p w14:paraId="7B457AC2" w14:textId="77777777" w:rsidR="006F0B6B" w:rsidRPr="00DB49AE" w:rsidRDefault="006F0B6B" w:rsidP="006F0B6B"/>
    <w:p w14:paraId="33836CD9" w14:textId="77777777" w:rsidR="006F0B6B" w:rsidRPr="00DB49AE" w:rsidRDefault="006F0B6B" w:rsidP="006F0B6B">
      <w:r w:rsidRPr="00DB49AE">
        <w:t>*VUCA cronbach's alpha checken. Cronbach's alpha = .850.</w:t>
      </w:r>
    </w:p>
    <w:p w14:paraId="53F38AC9" w14:textId="77777777" w:rsidR="006F0B6B" w:rsidRPr="00DB49AE" w:rsidRDefault="006F0B6B" w:rsidP="006F0B6B">
      <w:r w:rsidRPr="00DB49AE">
        <w:t>RELIABILITY</w:t>
      </w:r>
    </w:p>
    <w:p w14:paraId="41202593" w14:textId="77777777" w:rsidR="006F0B6B" w:rsidRPr="00DB49AE" w:rsidRDefault="006F0B6B" w:rsidP="006F0B6B">
      <w:r w:rsidRPr="00DB49AE">
        <w:t xml:space="preserve">  /VARIABLES=VUCAL201 VUCAL202 VUCAL203 VUCAL204</w:t>
      </w:r>
    </w:p>
    <w:p w14:paraId="094E491B" w14:textId="77777777" w:rsidR="006F0B6B" w:rsidRPr="00DB49AE" w:rsidRDefault="006F0B6B" w:rsidP="006F0B6B">
      <w:r w:rsidRPr="00DB49AE">
        <w:t xml:space="preserve">  /SCALE('ALL VARIABLES') ALL</w:t>
      </w:r>
    </w:p>
    <w:p w14:paraId="1B5735FA" w14:textId="77777777" w:rsidR="006F0B6B" w:rsidRPr="00DB49AE" w:rsidRDefault="006F0B6B" w:rsidP="006F0B6B">
      <w:r w:rsidRPr="00DB49AE">
        <w:t xml:space="preserve">  /MODEL=ALPHA.</w:t>
      </w:r>
    </w:p>
    <w:p w14:paraId="7BBE6EE4" w14:textId="77777777" w:rsidR="006F0B6B" w:rsidRPr="00DB49AE" w:rsidRDefault="006F0B6B" w:rsidP="006F0B6B"/>
    <w:p w14:paraId="53B10E13" w14:textId="77777777" w:rsidR="006F0B6B" w:rsidRPr="006F0B6B" w:rsidRDefault="006F0B6B" w:rsidP="006F0B6B">
      <w:pPr>
        <w:rPr>
          <w:lang w:val="nl-NL"/>
        </w:rPr>
      </w:pPr>
      <w:r w:rsidRPr="006F0B6B">
        <w:rPr>
          <w:lang w:val="nl-NL"/>
        </w:rPr>
        <w:t>*VUCA vragen naar op minimaal 1 missing = 4134 + alle eruit.</w:t>
      </w:r>
    </w:p>
    <w:p w14:paraId="4A75C272" w14:textId="77777777" w:rsidR="006F0B6B" w:rsidRPr="006F0B6B" w:rsidRDefault="006F0B6B" w:rsidP="006F0B6B">
      <w:pPr>
        <w:rPr>
          <w:lang w:val="nl-NL"/>
        </w:rPr>
      </w:pPr>
      <w:r w:rsidRPr="006F0B6B">
        <w:rPr>
          <w:lang w:val="nl-NL"/>
        </w:rPr>
        <w:t xml:space="preserve">*VUCA variabele maken, met alleen de gemiddelden van alle 4 ingevuld.  </w:t>
      </w:r>
    </w:p>
    <w:p w14:paraId="22B17D90" w14:textId="77777777" w:rsidR="006F0B6B" w:rsidRPr="00DB49AE" w:rsidRDefault="006F0B6B" w:rsidP="006F0B6B">
      <w:r w:rsidRPr="00DB49AE">
        <w:t xml:space="preserve">COMPUTE VUCA=MEAN.4(VUCA1,VUCA2,VUCA3,VUCA4). </w:t>
      </w:r>
    </w:p>
    <w:p w14:paraId="0E2AB13E" w14:textId="77777777" w:rsidR="006F0B6B" w:rsidRPr="00DB49AE" w:rsidRDefault="006F0B6B" w:rsidP="006F0B6B">
      <w:r w:rsidRPr="00DB49AE">
        <w:t>EXECUTE.</w:t>
      </w:r>
    </w:p>
    <w:p w14:paraId="16DE4648" w14:textId="77777777" w:rsidR="006F0B6B" w:rsidRPr="00DB49AE" w:rsidRDefault="006F0B6B" w:rsidP="006F0B6B">
      <w:r w:rsidRPr="00DB49AE">
        <w:t xml:space="preserve">*Define variable label VUCA. </w:t>
      </w:r>
    </w:p>
    <w:p w14:paraId="683AF8D1" w14:textId="77777777" w:rsidR="006F0B6B" w:rsidRPr="00DB49AE" w:rsidRDefault="006F0B6B" w:rsidP="006F0B6B">
      <w:r w:rsidRPr="00DB49AE">
        <w:t xml:space="preserve">VARIABLE LABELS  VUCA 'Attitudes towards a VUCA-world'. </w:t>
      </w:r>
    </w:p>
    <w:p w14:paraId="396860C3" w14:textId="77777777" w:rsidR="006F0B6B" w:rsidRPr="00DB49AE" w:rsidRDefault="006F0B6B" w:rsidP="006F0B6B">
      <w:r w:rsidRPr="00DB49AE">
        <w:t xml:space="preserve">*Add value label VUCA. </w:t>
      </w:r>
    </w:p>
    <w:p w14:paraId="7454F5D3" w14:textId="77777777" w:rsidR="006F0B6B" w:rsidRPr="00DB49AE" w:rsidRDefault="006F0B6B" w:rsidP="006F0B6B">
      <w:r w:rsidRPr="00DB49AE">
        <w:t>ADD VALUE LABELS</w:t>
      </w:r>
    </w:p>
    <w:p w14:paraId="7A678973" w14:textId="77777777" w:rsidR="006F0B6B" w:rsidRPr="00DB49AE" w:rsidRDefault="006F0B6B" w:rsidP="006F0B6B">
      <w:r w:rsidRPr="00DB49AE">
        <w:t>1 'Very positive attitude towards a VUCA-world'</w:t>
      </w:r>
    </w:p>
    <w:p w14:paraId="7110ECE5" w14:textId="77777777" w:rsidR="006F0B6B" w:rsidRPr="00DB49AE" w:rsidRDefault="006F0B6B" w:rsidP="006F0B6B">
      <w:r w:rsidRPr="00DB49AE">
        <w:t>2</w:t>
      </w:r>
    </w:p>
    <w:p w14:paraId="315D1197" w14:textId="77777777" w:rsidR="006F0B6B" w:rsidRPr="00DB49AE" w:rsidRDefault="006F0B6B" w:rsidP="006F0B6B">
      <w:r w:rsidRPr="00DB49AE">
        <w:t>3</w:t>
      </w:r>
    </w:p>
    <w:p w14:paraId="5A78A632" w14:textId="77777777" w:rsidR="006F0B6B" w:rsidRPr="00DB49AE" w:rsidRDefault="006F0B6B" w:rsidP="006F0B6B">
      <w:r w:rsidRPr="00DB49AE">
        <w:t>4</w:t>
      </w:r>
    </w:p>
    <w:p w14:paraId="618CABEC" w14:textId="77777777" w:rsidR="006F0B6B" w:rsidRPr="00DB49AE" w:rsidRDefault="006F0B6B" w:rsidP="006F0B6B">
      <w:r w:rsidRPr="00DB49AE">
        <w:t>5</w:t>
      </w:r>
    </w:p>
    <w:p w14:paraId="6CAC5BD1" w14:textId="77777777" w:rsidR="006F0B6B" w:rsidRPr="00DB49AE" w:rsidRDefault="006F0B6B" w:rsidP="006F0B6B">
      <w:r w:rsidRPr="00DB49AE">
        <w:t>6</w:t>
      </w:r>
    </w:p>
    <w:p w14:paraId="2B4B4E06" w14:textId="77777777" w:rsidR="006F0B6B" w:rsidRPr="00DB49AE" w:rsidRDefault="006F0B6B" w:rsidP="006F0B6B">
      <w:r w:rsidRPr="00DB49AE">
        <w:t xml:space="preserve">7 'Very negative attitude towards a VUCA-world'. </w:t>
      </w:r>
    </w:p>
    <w:p w14:paraId="02FD01A4" w14:textId="77777777" w:rsidR="006F0B6B" w:rsidRPr="00DB49AE" w:rsidRDefault="006F0B6B" w:rsidP="006F0B6B">
      <w:r w:rsidRPr="00DB49AE">
        <w:t xml:space="preserve"> *Define variable level VUCA.</w:t>
      </w:r>
    </w:p>
    <w:p w14:paraId="3F34B2AA" w14:textId="77777777" w:rsidR="006F0B6B" w:rsidRPr="00DB49AE" w:rsidRDefault="006F0B6B" w:rsidP="006F0B6B">
      <w:r w:rsidRPr="00DB49AE">
        <w:t xml:space="preserve">    VARIABLE LEVEL VUCA (SCALE).</w:t>
      </w:r>
    </w:p>
    <w:p w14:paraId="63B7058A" w14:textId="77777777" w:rsidR="006F0B6B" w:rsidRPr="00DB49AE" w:rsidRDefault="006F0B6B" w:rsidP="006F0B6B">
      <w:r w:rsidRPr="00DB49AE">
        <w:t xml:space="preserve">    *Define missing values VUCA.</w:t>
      </w:r>
    </w:p>
    <w:p w14:paraId="7F5C718B" w14:textId="77777777" w:rsidR="006F0B6B" w:rsidRPr="00DB49AE" w:rsidRDefault="006F0B6B" w:rsidP="006F0B6B">
      <w:r w:rsidRPr="00DB49AE">
        <w:t xml:space="preserve">    MISSING VALUES VUCA (999).</w:t>
      </w:r>
    </w:p>
    <w:p w14:paraId="187CEFB6" w14:textId="77777777" w:rsidR="006F0B6B" w:rsidRPr="00DB49AE" w:rsidRDefault="006F0B6B" w:rsidP="006F0B6B">
      <w:r w:rsidRPr="00DB49AE">
        <w:t xml:space="preserve">    *Remove unnecessary decimals.</w:t>
      </w:r>
    </w:p>
    <w:p w14:paraId="0C04E9AB" w14:textId="77777777" w:rsidR="006F0B6B" w:rsidRPr="00DB49AE" w:rsidRDefault="006F0B6B" w:rsidP="006F0B6B">
      <w:r w:rsidRPr="00DB49AE">
        <w:t xml:space="preserve">    FORMATS VUCA (F8.0).</w:t>
      </w:r>
    </w:p>
    <w:p w14:paraId="338502B7" w14:textId="77777777" w:rsidR="006F0B6B" w:rsidRPr="00DB49AE" w:rsidRDefault="006F0B6B" w:rsidP="006F0B6B">
      <w:r w:rsidRPr="00DB49AE">
        <w:t xml:space="preserve">    EXECUTE.</w:t>
      </w:r>
    </w:p>
    <w:p w14:paraId="10C5E5CC" w14:textId="77777777" w:rsidR="006F0B6B" w:rsidRPr="00DB49AE" w:rsidRDefault="006F0B6B" w:rsidP="006F0B6B"/>
    <w:p w14:paraId="130D893F" w14:textId="77777777" w:rsidR="006F0B6B" w:rsidRPr="00DB49AE" w:rsidRDefault="006F0B6B" w:rsidP="006F0B6B">
      <w:r w:rsidRPr="00DB49AE">
        <w:t>*Stress.</w:t>
      </w:r>
    </w:p>
    <w:p w14:paraId="0956E9F7" w14:textId="77777777" w:rsidR="006F0B6B" w:rsidRPr="00DB49AE" w:rsidRDefault="006F0B6B" w:rsidP="006F0B6B">
      <w:r w:rsidRPr="00DB49AE">
        <w:t xml:space="preserve">RENAME VARIABLES (GGSTB201 = Stress). </w:t>
      </w:r>
    </w:p>
    <w:p w14:paraId="665A656C" w14:textId="77777777" w:rsidR="006F0B6B" w:rsidRPr="00DB49AE" w:rsidRDefault="006F0B6B" w:rsidP="006F0B6B"/>
    <w:p w14:paraId="34F1BF05" w14:textId="77777777" w:rsidR="006F0B6B" w:rsidRPr="00DB49AE" w:rsidRDefault="006F0B6B" w:rsidP="006F0B6B">
      <w:r w:rsidRPr="00DB49AE">
        <w:t>*Perceived control.</w:t>
      </w:r>
    </w:p>
    <w:p w14:paraId="3939F40A" w14:textId="77777777" w:rsidR="006F0B6B" w:rsidRPr="00DB49AE" w:rsidRDefault="006F0B6B" w:rsidP="006F0B6B">
      <w:r w:rsidRPr="00DB49AE">
        <w:t>*Observing perceived control.</w:t>
      </w:r>
    </w:p>
    <w:p w14:paraId="7F53F992" w14:textId="77777777" w:rsidR="006F0B6B" w:rsidRPr="00DB49AE" w:rsidRDefault="006F0B6B" w:rsidP="006F0B6B">
      <w:r w:rsidRPr="00DB49AE">
        <w:t>FREQUENCIES VARIABLES=GGRLB201 GGRLB202 GGRLB203 GGRLB204 GGRLB205 GGRLB206 GGRLB207</w:t>
      </w:r>
    </w:p>
    <w:p w14:paraId="539A635A" w14:textId="77777777" w:rsidR="006F0B6B" w:rsidRPr="00DB49AE" w:rsidRDefault="006F0B6B" w:rsidP="006F0B6B">
      <w:r w:rsidRPr="00DB49AE">
        <w:t xml:space="preserve">  /ORDER=ANALYSIS.</w:t>
      </w:r>
    </w:p>
    <w:p w14:paraId="64E263B6" w14:textId="77777777" w:rsidR="006F0B6B" w:rsidRPr="00DB49AE" w:rsidRDefault="006F0B6B" w:rsidP="006F0B6B"/>
    <w:p w14:paraId="5C182C29" w14:textId="77777777" w:rsidR="006F0B6B" w:rsidRPr="00DB49AE" w:rsidRDefault="006F0B6B" w:rsidP="006F0B6B">
      <w:r w:rsidRPr="00DB49AE">
        <w:t xml:space="preserve">*ompolen GGRLB206 GGRLB207. </w:t>
      </w:r>
    </w:p>
    <w:p w14:paraId="26630214" w14:textId="77777777" w:rsidR="006F0B6B" w:rsidRPr="00DB49AE" w:rsidRDefault="006F0B6B" w:rsidP="006F0B6B">
      <w:r w:rsidRPr="00DB49AE">
        <w:t>RECODE GGRLB206 GGRLB207 (1=5) (2=4) (3=3) (4=2) (5=1) (9=9).</w:t>
      </w:r>
    </w:p>
    <w:p w14:paraId="3F53834C" w14:textId="77777777" w:rsidR="006F0B6B" w:rsidRPr="00DB49AE" w:rsidRDefault="006F0B6B" w:rsidP="006F0B6B">
      <w:r w:rsidRPr="00DB49AE">
        <w:t>EXECUTE.</w:t>
      </w:r>
    </w:p>
    <w:p w14:paraId="01E0BFC6" w14:textId="77777777" w:rsidR="006F0B6B" w:rsidRPr="00DB49AE" w:rsidRDefault="006F0B6B" w:rsidP="006F0B6B"/>
    <w:p w14:paraId="2629B525" w14:textId="77777777" w:rsidR="006F0B6B" w:rsidRPr="00DB49AE" w:rsidRDefault="006F0B6B" w:rsidP="006F0B6B">
      <w:r w:rsidRPr="00DB49AE">
        <w:t xml:space="preserve">*Cronbach's alpha van perceived control. </w:t>
      </w:r>
    </w:p>
    <w:p w14:paraId="29171859" w14:textId="77777777" w:rsidR="006F0B6B" w:rsidRPr="00DB49AE" w:rsidRDefault="006F0B6B" w:rsidP="006F0B6B">
      <w:r w:rsidRPr="00DB49AE">
        <w:t>RELIABILITY</w:t>
      </w:r>
    </w:p>
    <w:p w14:paraId="760DD8E2" w14:textId="77777777" w:rsidR="006F0B6B" w:rsidRPr="00DB49AE" w:rsidRDefault="006F0B6B" w:rsidP="006F0B6B">
      <w:r w:rsidRPr="00DB49AE">
        <w:t xml:space="preserve">  /VARIABLES=GGRLB201 GGRLB202 GGRLB203 GGRLB204 GGRLB205 GGRLB206 GGRLB207</w:t>
      </w:r>
    </w:p>
    <w:p w14:paraId="0C464C0B" w14:textId="77777777" w:rsidR="006F0B6B" w:rsidRPr="00DB49AE" w:rsidRDefault="006F0B6B" w:rsidP="006F0B6B">
      <w:r w:rsidRPr="00DB49AE">
        <w:t xml:space="preserve">  /SCALE('ALL VARIABLES') ALL</w:t>
      </w:r>
    </w:p>
    <w:p w14:paraId="7FDFF1DF" w14:textId="77777777" w:rsidR="006F0B6B" w:rsidRPr="00DB49AE" w:rsidRDefault="006F0B6B" w:rsidP="006F0B6B">
      <w:r w:rsidRPr="00DB49AE">
        <w:t xml:space="preserve">  /MODEL=ALPHA</w:t>
      </w:r>
    </w:p>
    <w:p w14:paraId="4D4EFAD6" w14:textId="77777777" w:rsidR="006F0B6B" w:rsidRPr="006F0B6B" w:rsidRDefault="006F0B6B" w:rsidP="006F0B6B">
      <w:pPr>
        <w:rPr>
          <w:lang w:val="nl-NL"/>
        </w:rPr>
      </w:pPr>
      <w:r w:rsidRPr="00DB49AE">
        <w:t xml:space="preserve">  </w:t>
      </w:r>
      <w:r w:rsidRPr="006F0B6B">
        <w:rPr>
          <w:lang w:val="nl-NL"/>
        </w:rPr>
        <w:t>/SUMMARY=TOTAL.</w:t>
      </w:r>
    </w:p>
    <w:p w14:paraId="69F9C346" w14:textId="77777777" w:rsidR="006F0B6B" w:rsidRPr="006F0B6B" w:rsidRDefault="006F0B6B" w:rsidP="006F0B6B">
      <w:pPr>
        <w:rPr>
          <w:lang w:val="nl-NL"/>
        </w:rPr>
      </w:pPr>
    </w:p>
    <w:p w14:paraId="2DC544F9" w14:textId="77777777" w:rsidR="006F0B6B" w:rsidRPr="006F0B6B" w:rsidRDefault="006F0B6B" w:rsidP="006F0B6B">
      <w:pPr>
        <w:rPr>
          <w:lang w:val="nl-NL"/>
        </w:rPr>
      </w:pPr>
      <w:r w:rsidRPr="006F0B6B">
        <w:rPr>
          <w:lang w:val="nl-NL"/>
        </w:rPr>
        <w:t xml:space="preserve">*Perceived Control, hou ik het op mean.7 want niet heel veel missings minder en beetje lagere gemiddelde. </w:t>
      </w:r>
    </w:p>
    <w:p w14:paraId="03F3D78E" w14:textId="77777777" w:rsidR="006F0B6B" w:rsidRPr="00DB49AE" w:rsidRDefault="006F0B6B" w:rsidP="006F0B6B">
      <w:r w:rsidRPr="00DB49AE">
        <w:t>COMPUTE Control =MEAN.7(GGRLB201,GGRLB202,GGRLB203,GGRLB204,GGRLB205,GGRLB206, GGRLB207).</w:t>
      </w:r>
    </w:p>
    <w:p w14:paraId="3CA126EC" w14:textId="77777777" w:rsidR="006F0B6B" w:rsidRPr="00DB49AE" w:rsidRDefault="006F0B6B" w:rsidP="006F0B6B">
      <w:r w:rsidRPr="00DB49AE">
        <w:t xml:space="preserve">EXECUTE. </w:t>
      </w:r>
    </w:p>
    <w:p w14:paraId="0D5EF864" w14:textId="77777777" w:rsidR="006F0B6B" w:rsidRPr="00DB49AE" w:rsidRDefault="006F0B6B" w:rsidP="006F0B6B">
      <w:r w:rsidRPr="00DB49AE">
        <w:t xml:space="preserve">*Define variable label perceived control. </w:t>
      </w:r>
    </w:p>
    <w:p w14:paraId="0F6BC0D7" w14:textId="77777777" w:rsidR="006F0B6B" w:rsidRPr="00DB49AE" w:rsidRDefault="006F0B6B" w:rsidP="006F0B6B">
      <w:r w:rsidRPr="00DB49AE">
        <w:t xml:space="preserve">VARIABLE LABELS  Control 'Perceived control'. </w:t>
      </w:r>
    </w:p>
    <w:p w14:paraId="33D1A789" w14:textId="77777777" w:rsidR="006F0B6B" w:rsidRPr="00DB49AE" w:rsidRDefault="006F0B6B" w:rsidP="006F0B6B">
      <w:r w:rsidRPr="00DB49AE">
        <w:t xml:space="preserve">*Add value label Control. </w:t>
      </w:r>
    </w:p>
    <w:p w14:paraId="0D150BCA" w14:textId="77777777" w:rsidR="006F0B6B" w:rsidRPr="00DB49AE" w:rsidRDefault="006F0B6B" w:rsidP="006F0B6B">
      <w:r w:rsidRPr="00DB49AE">
        <w:t>ADD VALUE LABELS</w:t>
      </w:r>
    </w:p>
    <w:p w14:paraId="7B71EFC3" w14:textId="77777777" w:rsidR="006F0B6B" w:rsidRPr="00DB49AE" w:rsidRDefault="006F0B6B" w:rsidP="006F0B6B">
      <w:r w:rsidRPr="00DB49AE">
        <w:t>1 'Very less perceived control'</w:t>
      </w:r>
    </w:p>
    <w:p w14:paraId="5D08128F" w14:textId="77777777" w:rsidR="006F0B6B" w:rsidRPr="00DB49AE" w:rsidRDefault="006F0B6B" w:rsidP="006F0B6B">
      <w:r w:rsidRPr="00DB49AE">
        <w:t>2</w:t>
      </w:r>
    </w:p>
    <w:p w14:paraId="19BCE892" w14:textId="77777777" w:rsidR="006F0B6B" w:rsidRPr="00DB49AE" w:rsidRDefault="006F0B6B" w:rsidP="006F0B6B">
      <w:r w:rsidRPr="00DB49AE">
        <w:t>3</w:t>
      </w:r>
    </w:p>
    <w:p w14:paraId="7F32DCBC" w14:textId="77777777" w:rsidR="006F0B6B" w:rsidRPr="00DB49AE" w:rsidRDefault="006F0B6B" w:rsidP="006F0B6B">
      <w:r w:rsidRPr="00DB49AE">
        <w:t>4</w:t>
      </w:r>
    </w:p>
    <w:p w14:paraId="5D4B253C" w14:textId="77777777" w:rsidR="006F0B6B" w:rsidRPr="00DB49AE" w:rsidRDefault="006F0B6B" w:rsidP="006F0B6B">
      <w:r w:rsidRPr="00DB49AE">
        <w:t xml:space="preserve">5 'Very much perceived control'. </w:t>
      </w:r>
    </w:p>
    <w:p w14:paraId="26E06243" w14:textId="77777777" w:rsidR="006F0B6B" w:rsidRPr="00DB49AE" w:rsidRDefault="006F0B6B" w:rsidP="006F0B6B">
      <w:r w:rsidRPr="00DB49AE">
        <w:t xml:space="preserve"> *Define variable level Control.</w:t>
      </w:r>
    </w:p>
    <w:p w14:paraId="09267AA9" w14:textId="77777777" w:rsidR="006F0B6B" w:rsidRPr="00DB49AE" w:rsidRDefault="006F0B6B" w:rsidP="006F0B6B">
      <w:r w:rsidRPr="00DB49AE">
        <w:t xml:space="preserve">    VARIABLE LEVEL Control (SCALE).</w:t>
      </w:r>
    </w:p>
    <w:p w14:paraId="243C6277" w14:textId="77777777" w:rsidR="006F0B6B" w:rsidRPr="00DB49AE" w:rsidRDefault="006F0B6B" w:rsidP="006F0B6B">
      <w:r w:rsidRPr="00DB49AE">
        <w:t xml:space="preserve">    *Define missing values VUCA.</w:t>
      </w:r>
    </w:p>
    <w:p w14:paraId="3B9A2421" w14:textId="77777777" w:rsidR="006F0B6B" w:rsidRPr="00DB49AE" w:rsidRDefault="006F0B6B" w:rsidP="006F0B6B">
      <w:r w:rsidRPr="00DB49AE">
        <w:t xml:space="preserve">    MISSING VALUES Control (999).</w:t>
      </w:r>
    </w:p>
    <w:p w14:paraId="2368E8F8" w14:textId="77777777" w:rsidR="006F0B6B" w:rsidRPr="00DB49AE" w:rsidRDefault="006F0B6B" w:rsidP="006F0B6B">
      <w:r w:rsidRPr="00DB49AE">
        <w:t xml:space="preserve">    *Remove unnecessary decimals.</w:t>
      </w:r>
    </w:p>
    <w:p w14:paraId="0ABE49EA" w14:textId="77777777" w:rsidR="006F0B6B" w:rsidRPr="00DB49AE" w:rsidRDefault="006F0B6B" w:rsidP="006F0B6B">
      <w:r w:rsidRPr="00DB49AE">
        <w:t xml:space="preserve">    FORMATS Control (F8.0).</w:t>
      </w:r>
    </w:p>
    <w:p w14:paraId="412644FD" w14:textId="77777777" w:rsidR="006F0B6B" w:rsidRPr="00DB49AE" w:rsidRDefault="006F0B6B" w:rsidP="006F0B6B">
      <w:r w:rsidRPr="00DB49AE">
        <w:t xml:space="preserve">    EXECUTE.</w:t>
      </w:r>
    </w:p>
    <w:p w14:paraId="7431737A" w14:textId="77777777" w:rsidR="006F0B6B" w:rsidRPr="00DB49AE" w:rsidRDefault="006F0B6B" w:rsidP="006F0B6B"/>
    <w:p w14:paraId="2827F9CC" w14:textId="77777777" w:rsidR="006F0B6B" w:rsidRPr="00DB49AE" w:rsidRDefault="006F0B6B" w:rsidP="006F0B6B">
      <w:r w:rsidRPr="00DB49AE">
        <w:t>*Social Support</w:t>
      </w:r>
    </w:p>
    <w:p w14:paraId="20A6BEEF" w14:textId="77777777" w:rsidR="006F0B6B" w:rsidRPr="00DB49AE" w:rsidRDefault="006F0B6B" w:rsidP="006F0B6B"/>
    <w:p w14:paraId="37F796AA" w14:textId="77777777" w:rsidR="006F0B6B" w:rsidRPr="00DB49AE" w:rsidRDefault="006F0B6B" w:rsidP="006F0B6B">
      <w:r w:rsidRPr="00DB49AE">
        <w:t xml:space="preserve">*sociale steun bekijken. </w:t>
      </w:r>
    </w:p>
    <w:p w14:paraId="305BC84F" w14:textId="77777777" w:rsidR="006F0B6B" w:rsidRPr="00DB49AE" w:rsidRDefault="006F0B6B" w:rsidP="006F0B6B">
      <w:r w:rsidRPr="00DB49AE">
        <w:t xml:space="preserve">DESCRIPTIVES VARIABLES=GGEEB201 GGEEB202 GGEEB203 GGEEB204 GGEEB205 GGEEB206 GGEEB207 GGEEB208 </w:t>
      </w:r>
    </w:p>
    <w:p w14:paraId="4C203C4A" w14:textId="77777777" w:rsidR="006F0B6B" w:rsidRPr="00DB49AE" w:rsidRDefault="006F0B6B" w:rsidP="006F0B6B">
      <w:r w:rsidRPr="00DB49AE">
        <w:t xml:space="preserve">    GGEEB209 GGEEB210 GGEEB211</w:t>
      </w:r>
    </w:p>
    <w:p w14:paraId="0BB5C890" w14:textId="77777777" w:rsidR="006F0B6B" w:rsidRPr="00DB49AE" w:rsidRDefault="006F0B6B" w:rsidP="006F0B6B">
      <w:r w:rsidRPr="00DB49AE">
        <w:t xml:space="preserve">  /STATISTICS=MEAN STDDEV MIN MAX.</w:t>
      </w:r>
    </w:p>
    <w:p w14:paraId="57DC0272" w14:textId="77777777" w:rsidR="006F0B6B" w:rsidRPr="00DB49AE" w:rsidRDefault="006F0B6B" w:rsidP="006F0B6B"/>
    <w:p w14:paraId="2E56A9DB" w14:textId="77777777" w:rsidR="006F0B6B" w:rsidRPr="006F0B6B" w:rsidRDefault="006F0B6B" w:rsidP="006F0B6B">
      <w:pPr>
        <w:rPr>
          <w:lang w:val="nl-NL"/>
        </w:rPr>
      </w:pPr>
      <w:r w:rsidRPr="006F0B6B">
        <w:rPr>
          <w:lang w:val="nl-NL"/>
        </w:rPr>
        <w:t>*ompolen zodat hogere score meer sociale steun is.</w:t>
      </w:r>
    </w:p>
    <w:p w14:paraId="4DBEF340" w14:textId="77777777" w:rsidR="006F0B6B" w:rsidRPr="006F0B6B" w:rsidRDefault="006F0B6B" w:rsidP="006F0B6B">
      <w:pPr>
        <w:rPr>
          <w:lang w:val="nl-NL"/>
        </w:rPr>
      </w:pPr>
      <w:r w:rsidRPr="006F0B6B">
        <w:rPr>
          <w:lang w:val="nl-NL"/>
        </w:rPr>
        <w:t>RECODE GGEEB201 GGEEB204 GGEEB207 GGEEB208 GGEEB211 (3=1) (2=2) (1=3) (9=9).</w:t>
      </w:r>
    </w:p>
    <w:p w14:paraId="3186BD09" w14:textId="77777777" w:rsidR="006F0B6B" w:rsidRPr="00DB49AE" w:rsidRDefault="006F0B6B" w:rsidP="006F0B6B">
      <w:r w:rsidRPr="00DB49AE">
        <w:t>EXECUTE.</w:t>
      </w:r>
    </w:p>
    <w:p w14:paraId="190ED37F" w14:textId="77777777" w:rsidR="006F0B6B" w:rsidRPr="00DB49AE" w:rsidRDefault="006F0B6B" w:rsidP="006F0B6B"/>
    <w:p w14:paraId="68D45EB7" w14:textId="77777777" w:rsidR="006F0B6B" w:rsidRPr="00DB49AE" w:rsidRDefault="006F0B6B" w:rsidP="006F0B6B">
      <w:r w:rsidRPr="00DB49AE">
        <w:t xml:space="preserve">*Cronbach's alpha sociale steun. .873. </w:t>
      </w:r>
    </w:p>
    <w:p w14:paraId="3642796F" w14:textId="77777777" w:rsidR="006F0B6B" w:rsidRPr="00DB49AE" w:rsidRDefault="006F0B6B" w:rsidP="006F0B6B">
      <w:r w:rsidRPr="00DB49AE">
        <w:t>RELIABILITY</w:t>
      </w:r>
    </w:p>
    <w:p w14:paraId="2F3960D5" w14:textId="77777777" w:rsidR="006F0B6B" w:rsidRPr="00DB49AE" w:rsidRDefault="006F0B6B" w:rsidP="006F0B6B">
      <w:r w:rsidRPr="00DB49AE">
        <w:t xml:space="preserve">  /VARIABLES=GGEEB201 GGEEB202 GGEEB203 GGEEB204 GGEEB205 GGEEB206 GGEEB207 GGEEB208 GGEEB209 </w:t>
      </w:r>
    </w:p>
    <w:p w14:paraId="4744861F" w14:textId="77777777" w:rsidR="006F0B6B" w:rsidRPr="00DB49AE" w:rsidRDefault="006F0B6B" w:rsidP="006F0B6B">
      <w:r w:rsidRPr="00DB49AE">
        <w:t xml:space="preserve">    GGEEB210 GGEEB211</w:t>
      </w:r>
    </w:p>
    <w:p w14:paraId="2ADA3CB0" w14:textId="77777777" w:rsidR="006F0B6B" w:rsidRPr="00DB49AE" w:rsidRDefault="006F0B6B" w:rsidP="006F0B6B">
      <w:r w:rsidRPr="00DB49AE">
        <w:t xml:space="preserve">  /SCALE('ALL VARIABLES') ALL</w:t>
      </w:r>
    </w:p>
    <w:p w14:paraId="1156F538" w14:textId="77777777" w:rsidR="006F0B6B" w:rsidRPr="00DB49AE" w:rsidRDefault="006F0B6B" w:rsidP="006F0B6B">
      <w:r w:rsidRPr="00DB49AE">
        <w:t xml:space="preserve">  /MODEL=ALPHA</w:t>
      </w:r>
    </w:p>
    <w:p w14:paraId="500A318C" w14:textId="77777777" w:rsidR="006F0B6B" w:rsidRPr="00DB49AE" w:rsidRDefault="006F0B6B" w:rsidP="006F0B6B">
      <w:r w:rsidRPr="00DB49AE">
        <w:t xml:space="preserve">  /SUMMARY=TOTAL.</w:t>
      </w:r>
    </w:p>
    <w:p w14:paraId="321B9749" w14:textId="77777777" w:rsidR="006F0B6B" w:rsidRPr="00DB49AE" w:rsidRDefault="006F0B6B" w:rsidP="006F0B6B"/>
    <w:p w14:paraId="678793AC" w14:textId="77777777" w:rsidR="006F0B6B" w:rsidRPr="00DB49AE" w:rsidRDefault="006F0B6B" w:rsidP="006F0B6B">
      <w:r w:rsidRPr="00DB49AE">
        <w:t>*Factoranalyse sociale steun.</w:t>
      </w:r>
    </w:p>
    <w:p w14:paraId="57392A9D" w14:textId="77777777" w:rsidR="006F0B6B" w:rsidRPr="00DB49AE" w:rsidRDefault="006F0B6B" w:rsidP="006F0B6B">
      <w:r w:rsidRPr="00DB49AE">
        <w:t>FACTOR</w:t>
      </w:r>
    </w:p>
    <w:p w14:paraId="4724AFE9" w14:textId="77777777" w:rsidR="006F0B6B" w:rsidRPr="00DB49AE" w:rsidRDefault="006F0B6B" w:rsidP="006F0B6B">
      <w:r w:rsidRPr="00DB49AE">
        <w:t xml:space="preserve">  /VARIABLES GGEEB201 GGEEB202 GGEEB203 GGEEB204 GGEEB205 GGEEB206 GGEEB207 GGEEB208 GGEEB209 </w:t>
      </w:r>
    </w:p>
    <w:p w14:paraId="657D668B" w14:textId="77777777" w:rsidR="006F0B6B" w:rsidRPr="00DB49AE" w:rsidRDefault="006F0B6B" w:rsidP="006F0B6B">
      <w:r w:rsidRPr="00DB49AE">
        <w:t xml:space="preserve">    GGEEB210 GGEEB211</w:t>
      </w:r>
    </w:p>
    <w:p w14:paraId="16D3C7BA" w14:textId="77777777" w:rsidR="006F0B6B" w:rsidRPr="00DB49AE" w:rsidRDefault="006F0B6B" w:rsidP="006F0B6B">
      <w:r w:rsidRPr="00DB49AE">
        <w:t xml:space="preserve">  /MISSING LISTWISE </w:t>
      </w:r>
    </w:p>
    <w:p w14:paraId="55A1ED41" w14:textId="77777777" w:rsidR="006F0B6B" w:rsidRPr="00DB49AE" w:rsidRDefault="006F0B6B" w:rsidP="006F0B6B">
      <w:r w:rsidRPr="00DB49AE">
        <w:t xml:space="preserve">  /ANALYSIS GGEEB201 GGEEB202 GGEEB203 GGEEB204 GGEEB205 GGEEB206 GGEEB207 GGEEB208 GGEEB209 </w:t>
      </w:r>
    </w:p>
    <w:p w14:paraId="4017C9C7" w14:textId="77777777" w:rsidR="006F0B6B" w:rsidRPr="00DB49AE" w:rsidRDefault="006F0B6B" w:rsidP="006F0B6B">
      <w:r w:rsidRPr="00DB49AE">
        <w:t xml:space="preserve">    GGEEB210 GGEEB211</w:t>
      </w:r>
    </w:p>
    <w:p w14:paraId="6BA4B819" w14:textId="77777777" w:rsidR="006F0B6B" w:rsidRPr="00DB49AE" w:rsidRDefault="006F0B6B" w:rsidP="006F0B6B">
      <w:r w:rsidRPr="00DB49AE">
        <w:t xml:space="preserve">  /PRINT INITIAL EXTRACTION</w:t>
      </w:r>
    </w:p>
    <w:p w14:paraId="29378AFF" w14:textId="77777777" w:rsidR="006F0B6B" w:rsidRPr="00DB49AE" w:rsidRDefault="006F0B6B" w:rsidP="006F0B6B">
      <w:r w:rsidRPr="00DB49AE">
        <w:t xml:space="preserve">  /CRITERIA MINEIGEN(1) ITERATE(25)</w:t>
      </w:r>
    </w:p>
    <w:p w14:paraId="52DC327A" w14:textId="77777777" w:rsidR="006F0B6B" w:rsidRPr="00DB49AE" w:rsidRDefault="006F0B6B" w:rsidP="006F0B6B">
      <w:r w:rsidRPr="00DB49AE">
        <w:t xml:space="preserve">  /EXTRACTION PC</w:t>
      </w:r>
    </w:p>
    <w:p w14:paraId="648943FE" w14:textId="77777777" w:rsidR="006F0B6B" w:rsidRPr="00DB49AE" w:rsidRDefault="006F0B6B" w:rsidP="006F0B6B">
      <w:r w:rsidRPr="00DB49AE">
        <w:t xml:space="preserve">  /ROTATION NOROTATE</w:t>
      </w:r>
    </w:p>
    <w:p w14:paraId="010240AB" w14:textId="77777777" w:rsidR="006F0B6B" w:rsidRPr="006F0B6B" w:rsidRDefault="006F0B6B" w:rsidP="006F0B6B">
      <w:pPr>
        <w:rPr>
          <w:lang w:val="nl-NL"/>
        </w:rPr>
      </w:pPr>
      <w:r w:rsidRPr="00DB49AE">
        <w:t xml:space="preserve">  </w:t>
      </w:r>
      <w:r w:rsidRPr="006F0B6B">
        <w:rPr>
          <w:lang w:val="nl-NL"/>
        </w:rPr>
        <w:t>/METHOD=CORRELATION.</w:t>
      </w:r>
    </w:p>
    <w:p w14:paraId="4E7787FB" w14:textId="77777777" w:rsidR="006F0B6B" w:rsidRPr="006F0B6B" w:rsidRDefault="006F0B6B" w:rsidP="006F0B6B">
      <w:pPr>
        <w:rPr>
          <w:lang w:val="nl-NL"/>
        </w:rPr>
      </w:pPr>
    </w:p>
    <w:p w14:paraId="5AA89A4D" w14:textId="77777777" w:rsidR="006F0B6B" w:rsidRPr="006F0B6B" w:rsidRDefault="006F0B6B" w:rsidP="006F0B6B">
      <w:pPr>
        <w:rPr>
          <w:lang w:val="nl-NL"/>
        </w:rPr>
      </w:pPr>
      <w:r w:rsidRPr="006F0B6B">
        <w:rPr>
          <w:lang w:val="nl-NL"/>
        </w:rPr>
        <w:t>* De antwoorden op alle items worden gedichotomiseerd in 'geen tot weinig sociale steun' versus 'sociale steun'' (de middelste antwoordcategorie wordt dus tot geen tot weinig (net als bij eenzaamheidsschaal) gerekend) .</w:t>
      </w:r>
    </w:p>
    <w:p w14:paraId="1134536B" w14:textId="77777777" w:rsidR="006F0B6B" w:rsidRPr="006F0B6B" w:rsidRDefault="006F0B6B" w:rsidP="006F0B6B">
      <w:pPr>
        <w:rPr>
          <w:lang w:val="nl-NL"/>
        </w:rPr>
      </w:pPr>
      <w:r w:rsidRPr="006F0B6B">
        <w:rPr>
          <w:lang w:val="nl-NL"/>
        </w:rPr>
        <w:t>RECODE GGEEB201 GGEEB202 GGEEB203 GGEEB204 GGEEB205 GGEEB206 GGEEB207 GGEEB208 GGEEB209 GGEEB210 GGEEB211 (1=0) (2=0) (3=1) INTO GGEEB201d GGEEB202d GGEEB203d GGEEB204d GGEEB205d GGEEB206d</w:t>
      </w:r>
    </w:p>
    <w:p w14:paraId="1F70E260" w14:textId="77777777" w:rsidR="006F0B6B" w:rsidRPr="006F0B6B" w:rsidRDefault="006F0B6B" w:rsidP="006F0B6B">
      <w:pPr>
        <w:rPr>
          <w:lang w:val="nl-NL"/>
        </w:rPr>
      </w:pPr>
      <w:r w:rsidRPr="006F0B6B">
        <w:rPr>
          <w:lang w:val="nl-NL"/>
        </w:rPr>
        <w:t xml:space="preserve">    GGEEB207d GGEEB208d GGEEB209d GGEEB210d GGEEB211d.</w:t>
      </w:r>
    </w:p>
    <w:p w14:paraId="48A940AF" w14:textId="77777777" w:rsidR="006F0B6B" w:rsidRPr="006F0B6B" w:rsidRDefault="006F0B6B" w:rsidP="006F0B6B">
      <w:pPr>
        <w:rPr>
          <w:lang w:val="nl-NL"/>
        </w:rPr>
      </w:pPr>
      <w:r w:rsidRPr="006F0B6B">
        <w:rPr>
          <w:lang w:val="nl-NL"/>
        </w:rPr>
        <w:t>EXECUTE.</w:t>
      </w:r>
    </w:p>
    <w:p w14:paraId="2023622D" w14:textId="77777777" w:rsidR="006F0B6B" w:rsidRPr="006F0B6B" w:rsidRDefault="006F0B6B" w:rsidP="006F0B6B">
      <w:pPr>
        <w:rPr>
          <w:lang w:val="nl-NL"/>
        </w:rPr>
      </w:pPr>
    </w:p>
    <w:p w14:paraId="087A21B5" w14:textId="77777777" w:rsidR="006F0B6B" w:rsidRPr="006F0B6B" w:rsidRDefault="006F0B6B" w:rsidP="006F0B6B">
      <w:pPr>
        <w:rPr>
          <w:lang w:val="nl-NL"/>
        </w:rPr>
      </w:pPr>
      <w:r w:rsidRPr="006F0B6B">
        <w:rPr>
          <w:lang w:val="nl-NL"/>
        </w:rPr>
        <w:t>*Maken schaal. *Sociale steun vragen naar 0 missings, 1 of 2, uitkomst is doorgaan met mean.9, want gemiddelde blijft ongeveer gelijk, maar wel ongeveer 2000 meer respondenten die dan meegenomen kunnen worden</w:t>
      </w:r>
    </w:p>
    <w:p w14:paraId="506BC98F" w14:textId="77777777" w:rsidR="006F0B6B" w:rsidRPr="006F0B6B" w:rsidRDefault="006F0B6B" w:rsidP="006F0B6B">
      <w:pPr>
        <w:rPr>
          <w:lang w:val="nl-NL"/>
        </w:rPr>
      </w:pPr>
      <w:r w:rsidRPr="006F0B6B">
        <w:rPr>
          <w:lang w:val="nl-NL"/>
        </w:rPr>
        <w:t>Bij VUCA is het anders, maar hier is het niet erg als ze 2 niet hebben ingevuld.</w:t>
      </w:r>
    </w:p>
    <w:p w14:paraId="5220649D" w14:textId="77777777" w:rsidR="006F0B6B" w:rsidRPr="006F0B6B" w:rsidRDefault="006F0B6B" w:rsidP="006F0B6B">
      <w:pPr>
        <w:rPr>
          <w:lang w:val="nl-NL"/>
        </w:rPr>
      </w:pPr>
      <w:r w:rsidRPr="006F0B6B">
        <w:rPr>
          <w:lang w:val="nl-NL"/>
        </w:rPr>
        <w:t>COMPUTE Support = Sum.9(GGEEB201d, GGEEB202d, GGEEB203d, GGEEB204d, GGEEB205d, GGEEB206d,</w:t>
      </w:r>
    </w:p>
    <w:p w14:paraId="3FC0C9EE" w14:textId="77777777" w:rsidR="006F0B6B" w:rsidRPr="006F0B6B" w:rsidRDefault="006F0B6B" w:rsidP="006F0B6B">
      <w:pPr>
        <w:rPr>
          <w:lang w:val="nl-NL"/>
        </w:rPr>
      </w:pPr>
      <w:r w:rsidRPr="006F0B6B">
        <w:rPr>
          <w:lang w:val="nl-NL"/>
        </w:rPr>
        <w:t xml:space="preserve">    GGEEB207d, GGEEB208d, GGEEB209d, GGEEB210d, GGEEB211d).</w:t>
      </w:r>
    </w:p>
    <w:p w14:paraId="620F82B4" w14:textId="77777777" w:rsidR="006F0B6B" w:rsidRPr="00DB49AE" w:rsidRDefault="006F0B6B" w:rsidP="006F0B6B">
      <w:r w:rsidRPr="00DB49AE">
        <w:t>EXECUTE.</w:t>
      </w:r>
    </w:p>
    <w:p w14:paraId="08162C07" w14:textId="77777777" w:rsidR="006F0B6B" w:rsidRPr="00DB49AE" w:rsidRDefault="006F0B6B" w:rsidP="006F0B6B"/>
    <w:p w14:paraId="55A3CCF4" w14:textId="77777777" w:rsidR="006F0B6B" w:rsidRPr="00DB49AE" w:rsidRDefault="006F0B6B" w:rsidP="006F0B6B">
      <w:r w:rsidRPr="00DB49AE">
        <w:t xml:space="preserve">*Define variable label Support. </w:t>
      </w:r>
    </w:p>
    <w:p w14:paraId="07FA8044" w14:textId="77777777" w:rsidR="006F0B6B" w:rsidRPr="00DB49AE" w:rsidRDefault="006F0B6B" w:rsidP="006F0B6B">
      <w:r w:rsidRPr="00DB49AE">
        <w:t xml:space="preserve">VARIABLE LABELS  Support 'Social Support, total score'. </w:t>
      </w:r>
    </w:p>
    <w:p w14:paraId="30175917" w14:textId="77777777" w:rsidR="006F0B6B" w:rsidRPr="00DB49AE" w:rsidRDefault="006F0B6B" w:rsidP="006F0B6B">
      <w:r w:rsidRPr="00DB49AE">
        <w:t xml:space="preserve">*Add value label Support. </w:t>
      </w:r>
    </w:p>
    <w:p w14:paraId="0AC19D87" w14:textId="77777777" w:rsidR="006F0B6B" w:rsidRPr="00DB49AE" w:rsidRDefault="006F0B6B" w:rsidP="006F0B6B">
      <w:r w:rsidRPr="00DB49AE">
        <w:t>ADD VALUE LABELS</w:t>
      </w:r>
    </w:p>
    <w:p w14:paraId="40C4F32C" w14:textId="77777777" w:rsidR="006F0B6B" w:rsidRPr="00DB49AE" w:rsidRDefault="006F0B6B" w:rsidP="006F0B6B">
      <w:r w:rsidRPr="00DB49AE">
        <w:t>1 'No social support'</w:t>
      </w:r>
    </w:p>
    <w:p w14:paraId="5EB1C27D" w14:textId="77777777" w:rsidR="006F0B6B" w:rsidRPr="00DB49AE" w:rsidRDefault="006F0B6B" w:rsidP="006F0B6B">
      <w:r w:rsidRPr="00DB49AE">
        <w:t>2</w:t>
      </w:r>
    </w:p>
    <w:p w14:paraId="647F17A4" w14:textId="77777777" w:rsidR="006F0B6B" w:rsidRPr="00DB49AE" w:rsidRDefault="006F0B6B" w:rsidP="006F0B6B">
      <w:r w:rsidRPr="00DB49AE">
        <w:t>3</w:t>
      </w:r>
    </w:p>
    <w:p w14:paraId="7ABACD6F" w14:textId="77777777" w:rsidR="006F0B6B" w:rsidRPr="00DB49AE" w:rsidRDefault="006F0B6B" w:rsidP="006F0B6B">
      <w:r w:rsidRPr="00DB49AE">
        <w:t>4</w:t>
      </w:r>
    </w:p>
    <w:p w14:paraId="6B6819E0" w14:textId="77777777" w:rsidR="006F0B6B" w:rsidRPr="00DB49AE" w:rsidRDefault="006F0B6B" w:rsidP="006F0B6B">
      <w:r w:rsidRPr="00DB49AE">
        <w:t>5</w:t>
      </w:r>
    </w:p>
    <w:p w14:paraId="13B59EA3" w14:textId="77777777" w:rsidR="006F0B6B" w:rsidRPr="00DB49AE" w:rsidRDefault="006F0B6B" w:rsidP="006F0B6B">
      <w:r w:rsidRPr="00DB49AE">
        <w:t>6</w:t>
      </w:r>
    </w:p>
    <w:p w14:paraId="39939B39" w14:textId="77777777" w:rsidR="006F0B6B" w:rsidRPr="00DB49AE" w:rsidRDefault="006F0B6B" w:rsidP="006F0B6B">
      <w:r w:rsidRPr="00DB49AE">
        <w:t>7</w:t>
      </w:r>
    </w:p>
    <w:p w14:paraId="6EB6A289" w14:textId="77777777" w:rsidR="006F0B6B" w:rsidRPr="00DB49AE" w:rsidRDefault="006F0B6B" w:rsidP="006F0B6B">
      <w:r w:rsidRPr="00DB49AE">
        <w:t>8</w:t>
      </w:r>
    </w:p>
    <w:p w14:paraId="6F8650E3" w14:textId="77777777" w:rsidR="006F0B6B" w:rsidRPr="00DB49AE" w:rsidRDefault="006F0B6B" w:rsidP="006F0B6B">
      <w:r w:rsidRPr="00DB49AE">
        <w:t>9</w:t>
      </w:r>
    </w:p>
    <w:p w14:paraId="0ED9FCB2" w14:textId="77777777" w:rsidR="006F0B6B" w:rsidRPr="00DB49AE" w:rsidRDefault="006F0B6B" w:rsidP="006F0B6B">
      <w:r w:rsidRPr="00DB49AE">
        <w:t>10</w:t>
      </w:r>
    </w:p>
    <w:p w14:paraId="5BBFDF40" w14:textId="77777777" w:rsidR="006F0B6B" w:rsidRPr="00DB49AE" w:rsidRDefault="006F0B6B" w:rsidP="006F0B6B">
      <w:r w:rsidRPr="00DB49AE">
        <w:t xml:space="preserve">11 'Very much social support'. </w:t>
      </w:r>
    </w:p>
    <w:p w14:paraId="6AE488FE" w14:textId="77777777" w:rsidR="006F0B6B" w:rsidRPr="00DB49AE" w:rsidRDefault="006F0B6B" w:rsidP="006F0B6B">
      <w:r w:rsidRPr="00DB49AE">
        <w:t xml:space="preserve"> *Define variable level Support..</w:t>
      </w:r>
    </w:p>
    <w:p w14:paraId="5C6863F2" w14:textId="77777777" w:rsidR="006F0B6B" w:rsidRPr="00DB49AE" w:rsidRDefault="006F0B6B" w:rsidP="006F0B6B">
      <w:r w:rsidRPr="00DB49AE">
        <w:t xml:space="preserve">    VARIABLE LEVEL Support (SCALE).</w:t>
      </w:r>
    </w:p>
    <w:p w14:paraId="2BCF1581" w14:textId="77777777" w:rsidR="006F0B6B" w:rsidRPr="00DB49AE" w:rsidRDefault="006F0B6B" w:rsidP="006F0B6B">
      <w:r w:rsidRPr="00DB49AE">
        <w:t xml:space="preserve">    *Define missing values Support.</w:t>
      </w:r>
    </w:p>
    <w:p w14:paraId="4278C07E" w14:textId="77777777" w:rsidR="006F0B6B" w:rsidRPr="00DB49AE" w:rsidRDefault="006F0B6B" w:rsidP="006F0B6B">
      <w:r w:rsidRPr="00DB49AE">
        <w:t xml:space="preserve">    MISSING VALUES Support (999).</w:t>
      </w:r>
    </w:p>
    <w:p w14:paraId="2D7D7851" w14:textId="77777777" w:rsidR="006F0B6B" w:rsidRPr="00DB49AE" w:rsidRDefault="006F0B6B" w:rsidP="006F0B6B">
      <w:r w:rsidRPr="00DB49AE">
        <w:t xml:space="preserve">    *Remove unnecessary decimals.</w:t>
      </w:r>
    </w:p>
    <w:p w14:paraId="417D8D66" w14:textId="77777777" w:rsidR="006F0B6B" w:rsidRPr="00DB49AE" w:rsidRDefault="006F0B6B" w:rsidP="006F0B6B">
      <w:r w:rsidRPr="00DB49AE">
        <w:t xml:space="preserve">    FORMATS Support (F8.0).</w:t>
      </w:r>
    </w:p>
    <w:p w14:paraId="08A650F5" w14:textId="77777777" w:rsidR="006F0B6B" w:rsidRPr="00DB49AE" w:rsidRDefault="006F0B6B" w:rsidP="006F0B6B">
      <w:r w:rsidRPr="00DB49AE">
        <w:t xml:space="preserve">    EXECUTE.</w:t>
      </w:r>
    </w:p>
    <w:p w14:paraId="6F7C84BE" w14:textId="77777777" w:rsidR="006F0B6B" w:rsidRPr="00DB49AE" w:rsidRDefault="006F0B6B" w:rsidP="006F0B6B"/>
    <w:p w14:paraId="16FD60A4" w14:textId="77777777" w:rsidR="006F0B6B" w:rsidRPr="00DB49AE" w:rsidRDefault="006F0B6B" w:rsidP="006F0B6B">
      <w:r w:rsidRPr="00DB49AE">
        <w:t xml:space="preserve">*Sociaoeconomic position ('SEP'). </w:t>
      </w:r>
    </w:p>
    <w:p w14:paraId="1171318C" w14:textId="77777777" w:rsidR="006F0B6B" w:rsidRPr="00DB49AE" w:rsidRDefault="006F0B6B" w:rsidP="006F0B6B">
      <w:r w:rsidRPr="00DB49AE">
        <w:t xml:space="preserve">*Create new variabele for SEP by education level but with 3 categories.  </w:t>
      </w:r>
    </w:p>
    <w:p w14:paraId="3E8683A7" w14:textId="77777777" w:rsidR="006F0B6B" w:rsidRPr="00DB49AE" w:rsidRDefault="006F0B6B" w:rsidP="006F0B6B">
      <w:r w:rsidRPr="00DB49AE">
        <w:t>RECODE opleiding_vmu(1 THRU 2= 1)(3=2)(4=3)(else=copy) INTO SEP.</w:t>
      </w:r>
    </w:p>
    <w:p w14:paraId="4975758F" w14:textId="77777777" w:rsidR="006F0B6B" w:rsidRPr="00DB49AE" w:rsidRDefault="006F0B6B" w:rsidP="006F0B6B">
      <w:r w:rsidRPr="00DB49AE">
        <w:t>*Define variable label SEP.</w:t>
      </w:r>
    </w:p>
    <w:p w14:paraId="3A2BCB43" w14:textId="77777777" w:rsidR="006F0B6B" w:rsidRPr="00DB49AE" w:rsidRDefault="006F0B6B" w:rsidP="006F0B6B">
      <w:r w:rsidRPr="00DB49AE">
        <w:t xml:space="preserve">VARIABLE LABELS SEP 'Educational level coded in 3 categories'. </w:t>
      </w:r>
    </w:p>
    <w:p w14:paraId="3D219ACA" w14:textId="77777777" w:rsidR="006F0B6B" w:rsidRPr="00DB49AE" w:rsidRDefault="006F0B6B" w:rsidP="006F0B6B">
      <w:r w:rsidRPr="00DB49AE">
        <w:t xml:space="preserve">*Add value labels SEP. </w:t>
      </w:r>
    </w:p>
    <w:p w14:paraId="4D3BFBDE" w14:textId="77777777" w:rsidR="006F0B6B" w:rsidRPr="00DB49AE" w:rsidRDefault="006F0B6B" w:rsidP="006F0B6B">
      <w:r w:rsidRPr="00DB49AE">
        <w:t>ADD VALUE LABELS SEP</w:t>
      </w:r>
    </w:p>
    <w:p w14:paraId="113A4E3D" w14:textId="77777777" w:rsidR="006F0B6B" w:rsidRPr="006F0B6B" w:rsidRDefault="006F0B6B" w:rsidP="006F0B6B">
      <w:pPr>
        <w:rPr>
          <w:lang w:val="nl-NL"/>
        </w:rPr>
      </w:pPr>
      <w:r w:rsidRPr="006F0B6B">
        <w:rPr>
          <w:lang w:val="nl-NL"/>
        </w:rPr>
        <w:t>1 'Geen opleiding, lager onderwijs, lbo, mavo'</w:t>
      </w:r>
    </w:p>
    <w:p w14:paraId="04D844CB" w14:textId="77777777" w:rsidR="006F0B6B" w:rsidRPr="006F0B6B" w:rsidRDefault="006F0B6B" w:rsidP="006F0B6B">
      <w:pPr>
        <w:rPr>
          <w:lang w:val="nl-NL"/>
        </w:rPr>
      </w:pPr>
      <w:r w:rsidRPr="006F0B6B">
        <w:rPr>
          <w:lang w:val="nl-NL"/>
        </w:rPr>
        <w:t>2 'mbo, havo, vwo'</w:t>
      </w:r>
    </w:p>
    <w:p w14:paraId="77D3CFEC" w14:textId="77777777" w:rsidR="006F0B6B" w:rsidRPr="006F0B6B" w:rsidRDefault="006F0B6B" w:rsidP="006F0B6B">
      <w:pPr>
        <w:rPr>
          <w:lang w:val="nl-NL"/>
        </w:rPr>
      </w:pPr>
      <w:r w:rsidRPr="006F0B6B">
        <w:rPr>
          <w:lang w:val="nl-NL"/>
        </w:rPr>
        <w:t>3 'hbo, wo'</w:t>
      </w:r>
    </w:p>
    <w:p w14:paraId="13DC8912" w14:textId="77777777" w:rsidR="006F0B6B" w:rsidRPr="006F0B6B" w:rsidRDefault="006F0B6B" w:rsidP="006F0B6B">
      <w:pPr>
        <w:rPr>
          <w:lang w:val="nl-NL"/>
        </w:rPr>
      </w:pPr>
      <w:r w:rsidRPr="006F0B6B">
        <w:rPr>
          <w:lang w:val="nl-NL"/>
        </w:rPr>
        <w:t xml:space="preserve">99 niet ingevuld. </w:t>
      </w:r>
    </w:p>
    <w:p w14:paraId="0E834697" w14:textId="77777777" w:rsidR="006F0B6B" w:rsidRPr="00DB49AE" w:rsidRDefault="006F0B6B" w:rsidP="006F0B6B">
      <w:r w:rsidRPr="006F0B6B">
        <w:rPr>
          <w:lang w:val="nl-NL"/>
        </w:rPr>
        <w:t xml:space="preserve"> </w:t>
      </w:r>
      <w:r w:rsidRPr="00DB49AE">
        <w:t>*Define variable level SEP.</w:t>
      </w:r>
    </w:p>
    <w:p w14:paraId="5D37DA88" w14:textId="77777777" w:rsidR="006F0B6B" w:rsidRPr="00DB49AE" w:rsidRDefault="006F0B6B" w:rsidP="006F0B6B">
      <w:r w:rsidRPr="00DB49AE">
        <w:t xml:space="preserve">    VARIABLE LEVEL SEP (NOMINAL).</w:t>
      </w:r>
    </w:p>
    <w:p w14:paraId="42C77EC7" w14:textId="77777777" w:rsidR="006F0B6B" w:rsidRPr="00DB49AE" w:rsidRDefault="006F0B6B" w:rsidP="006F0B6B">
      <w:r w:rsidRPr="00DB49AE">
        <w:t xml:space="preserve">    *Define missing values SEP.</w:t>
      </w:r>
    </w:p>
    <w:p w14:paraId="7A577D4B" w14:textId="77777777" w:rsidR="006F0B6B" w:rsidRPr="00DB49AE" w:rsidRDefault="006F0B6B" w:rsidP="006F0B6B">
      <w:r w:rsidRPr="00DB49AE">
        <w:t xml:space="preserve">    MISSING VALUES SEP(999).</w:t>
      </w:r>
    </w:p>
    <w:p w14:paraId="096EA0C2" w14:textId="77777777" w:rsidR="006F0B6B" w:rsidRPr="00DB49AE" w:rsidRDefault="006F0B6B" w:rsidP="006F0B6B">
      <w:r w:rsidRPr="00DB49AE">
        <w:t xml:space="preserve">    *Remove unnecessary decimals.</w:t>
      </w:r>
    </w:p>
    <w:p w14:paraId="7419E55A" w14:textId="77777777" w:rsidR="006F0B6B" w:rsidRPr="00DB49AE" w:rsidRDefault="006F0B6B" w:rsidP="006F0B6B">
      <w:r w:rsidRPr="00DB49AE">
        <w:t xml:space="preserve">    FORMATS SEP (F8.0).</w:t>
      </w:r>
    </w:p>
    <w:p w14:paraId="20809459" w14:textId="77777777" w:rsidR="006F0B6B" w:rsidRPr="006F0B6B" w:rsidRDefault="006F0B6B" w:rsidP="006F0B6B">
      <w:pPr>
        <w:rPr>
          <w:lang w:val="nl-NL"/>
        </w:rPr>
      </w:pPr>
      <w:r w:rsidRPr="00DB49AE">
        <w:t xml:space="preserve">    </w:t>
      </w:r>
      <w:r w:rsidRPr="006F0B6B">
        <w:rPr>
          <w:lang w:val="nl-NL"/>
        </w:rPr>
        <w:t>EXECUTE.</w:t>
      </w:r>
    </w:p>
    <w:p w14:paraId="7FC7EE79" w14:textId="77777777" w:rsidR="006F0B6B" w:rsidRPr="006F0B6B" w:rsidRDefault="006F0B6B" w:rsidP="006F0B6B">
      <w:pPr>
        <w:rPr>
          <w:lang w:val="nl-NL"/>
        </w:rPr>
      </w:pPr>
    </w:p>
    <w:p w14:paraId="3414977C" w14:textId="77777777" w:rsidR="006F0B6B" w:rsidRPr="006F0B6B" w:rsidRDefault="006F0B6B" w:rsidP="006F0B6B">
      <w:pPr>
        <w:rPr>
          <w:lang w:val="nl-NL"/>
        </w:rPr>
      </w:pPr>
      <w:r w:rsidRPr="006F0B6B">
        <w:rPr>
          <w:lang w:val="nl-NL"/>
        </w:rPr>
        <w:t xml:space="preserve">*Controleren of het klopt. Het klopt. </w:t>
      </w:r>
    </w:p>
    <w:p w14:paraId="15044FE2" w14:textId="77777777" w:rsidR="006F0B6B" w:rsidRPr="006F0B6B" w:rsidRDefault="006F0B6B" w:rsidP="006F0B6B">
      <w:pPr>
        <w:rPr>
          <w:lang w:val="nl-NL"/>
        </w:rPr>
      </w:pPr>
      <w:r w:rsidRPr="006F0B6B">
        <w:rPr>
          <w:lang w:val="nl-NL"/>
        </w:rPr>
        <w:t>CROSSTABS opleiding_vmu BY SEP.</w:t>
      </w:r>
    </w:p>
    <w:p w14:paraId="617950CA" w14:textId="77777777" w:rsidR="006F0B6B" w:rsidRPr="006F0B6B" w:rsidRDefault="006F0B6B" w:rsidP="006F0B6B">
      <w:pPr>
        <w:rPr>
          <w:lang w:val="nl-NL"/>
        </w:rPr>
      </w:pPr>
    </w:p>
    <w:p w14:paraId="061D3E5C" w14:textId="77777777" w:rsidR="006F0B6B" w:rsidRPr="00DB49AE" w:rsidRDefault="006F0B6B" w:rsidP="006F0B6B">
      <w:r w:rsidRPr="00DB49AE">
        <w:t>*AGE.</w:t>
      </w:r>
    </w:p>
    <w:p w14:paraId="2AEE1542" w14:textId="77777777" w:rsidR="006F0B6B" w:rsidRPr="00DB49AE" w:rsidRDefault="006F0B6B" w:rsidP="006F0B6B">
      <w:r w:rsidRPr="00DB49AE">
        <w:t xml:space="preserve">RENAME VARIABLES (LFT0109 = Age). </w:t>
      </w:r>
    </w:p>
    <w:p w14:paraId="0AB2438C" w14:textId="77777777" w:rsidR="006F0B6B" w:rsidRPr="00DB49AE" w:rsidRDefault="006F0B6B" w:rsidP="006F0B6B"/>
    <w:p w14:paraId="73D5F8AB" w14:textId="77777777" w:rsidR="006F0B6B" w:rsidRPr="006F0B6B" w:rsidRDefault="006F0B6B" w:rsidP="006F0B6B">
      <w:pPr>
        <w:rPr>
          <w:lang w:val="nl-NL"/>
        </w:rPr>
      </w:pPr>
      <w:r w:rsidRPr="006F0B6B">
        <w:rPr>
          <w:lang w:val="nl-NL"/>
        </w:rPr>
        <w:t>*Gender.</w:t>
      </w:r>
    </w:p>
    <w:p w14:paraId="72B1BBC4" w14:textId="77777777" w:rsidR="006F0B6B" w:rsidRPr="006F0B6B" w:rsidRDefault="006F0B6B" w:rsidP="006F0B6B">
      <w:pPr>
        <w:rPr>
          <w:lang w:val="nl-NL"/>
        </w:rPr>
      </w:pPr>
      <w:r w:rsidRPr="006F0B6B">
        <w:rPr>
          <w:lang w:val="nl-NL"/>
        </w:rPr>
        <w:t>RENAME VARIABLES (Geslacht = Gender).</w:t>
      </w:r>
    </w:p>
    <w:p w14:paraId="277D53F4" w14:textId="77777777" w:rsidR="006F0B6B" w:rsidRPr="006F0B6B" w:rsidRDefault="006F0B6B" w:rsidP="006F0B6B">
      <w:pPr>
        <w:rPr>
          <w:lang w:val="nl-NL"/>
        </w:rPr>
      </w:pPr>
      <w:r w:rsidRPr="006F0B6B">
        <w:rPr>
          <w:lang w:val="nl-NL"/>
        </w:rPr>
        <w:t xml:space="preserve">RECODE GENDER (1=1) (2=0). </w:t>
      </w:r>
    </w:p>
    <w:p w14:paraId="0E0A73F6" w14:textId="77777777" w:rsidR="006F0B6B" w:rsidRPr="006F0B6B" w:rsidRDefault="006F0B6B" w:rsidP="006F0B6B">
      <w:pPr>
        <w:rPr>
          <w:lang w:val="nl-NL"/>
        </w:rPr>
      </w:pPr>
      <w:r w:rsidRPr="006F0B6B">
        <w:rPr>
          <w:lang w:val="nl-NL"/>
        </w:rPr>
        <w:t>ADD VALUE LABELS Gender</w:t>
      </w:r>
    </w:p>
    <w:p w14:paraId="420F604F" w14:textId="77777777" w:rsidR="006F0B6B" w:rsidRPr="00DB49AE" w:rsidRDefault="006F0B6B" w:rsidP="006F0B6B">
      <w:r w:rsidRPr="00DB49AE">
        <w:t>0 'Female'</w:t>
      </w:r>
    </w:p>
    <w:p w14:paraId="62EE9C86" w14:textId="77777777" w:rsidR="006F0B6B" w:rsidRPr="00DB49AE" w:rsidRDefault="006F0B6B" w:rsidP="006F0B6B">
      <w:r w:rsidRPr="00DB49AE">
        <w:t>1 'Male'.</w:t>
      </w:r>
    </w:p>
    <w:p w14:paraId="76F7BB1C" w14:textId="77777777" w:rsidR="006F0B6B" w:rsidRPr="00DB49AE" w:rsidRDefault="006F0B6B" w:rsidP="006F0B6B"/>
    <w:p w14:paraId="18D219BC" w14:textId="77777777" w:rsidR="006F0B6B" w:rsidRPr="00DB49AE" w:rsidRDefault="006F0B6B" w:rsidP="006F0B6B">
      <w:r w:rsidRPr="00DB49AE">
        <w:t>*Ethnicity.</w:t>
      </w:r>
    </w:p>
    <w:p w14:paraId="4F31FED0" w14:textId="77777777" w:rsidR="006F0B6B" w:rsidRPr="00DB49AE" w:rsidRDefault="006F0B6B" w:rsidP="006F0B6B">
      <w:r w:rsidRPr="00DB49AE">
        <w:t xml:space="preserve">RENAME VARIABLES (etnicvmu = Ethni). </w:t>
      </w:r>
    </w:p>
    <w:p w14:paraId="4C095045" w14:textId="77777777" w:rsidR="006F0B6B" w:rsidRPr="00DB49AE" w:rsidRDefault="006F0B6B" w:rsidP="006F0B6B"/>
    <w:p w14:paraId="1C5957B0" w14:textId="77777777" w:rsidR="006F0B6B" w:rsidRPr="00DB49AE" w:rsidRDefault="006F0B6B" w:rsidP="006F0B6B">
      <w:r w:rsidRPr="00DB49AE">
        <w:t>-----------------------------------------------------------------------------------------------</w:t>
      </w:r>
    </w:p>
    <w:p w14:paraId="2A85AEA4" w14:textId="77777777" w:rsidR="006F0B6B" w:rsidRPr="00DB49AE" w:rsidRDefault="006F0B6B" w:rsidP="006F0B6B">
      <w:r w:rsidRPr="00DB49AE">
        <w:t>*Missings.</w:t>
      </w:r>
    </w:p>
    <w:p w14:paraId="658989CA" w14:textId="77777777" w:rsidR="006F0B6B" w:rsidRPr="00DB49AE" w:rsidRDefault="006F0B6B" w:rsidP="006F0B6B"/>
    <w:p w14:paraId="6877FDC5" w14:textId="77777777" w:rsidR="006F0B6B" w:rsidRPr="00DB49AE" w:rsidRDefault="006F0B6B" w:rsidP="006F0B6B">
      <w:r w:rsidRPr="00DB49AE">
        <w:t xml:space="preserve">*Run refequencies and descriptives of all variables to get a indication of missings. </w:t>
      </w:r>
    </w:p>
    <w:p w14:paraId="5E4F6447" w14:textId="77777777" w:rsidR="006F0B6B" w:rsidRPr="00DB49AE" w:rsidRDefault="006F0B6B" w:rsidP="006F0B6B">
      <w:r w:rsidRPr="00DB49AE">
        <w:t xml:space="preserve">*Conclusion: missings on VUCA, Stress, SEP, Support and Control.  </w:t>
      </w:r>
    </w:p>
    <w:p w14:paraId="26C6DF59" w14:textId="77777777" w:rsidR="006F0B6B" w:rsidRPr="00DB49AE" w:rsidRDefault="006F0B6B" w:rsidP="006F0B6B">
      <w:r w:rsidRPr="00DB49AE">
        <w:t>FREQUENCIES VARIABLES=  Ethni Gender SEP</w:t>
      </w:r>
    </w:p>
    <w:p w14:paraId="36730DDC" w14:textId="77777777" w:rsidR="006F0B6B" w:rsidRPr="00DB49AE" w:rsidRDefault="006F0B6B" w:rsidP="006F0B6B">
      <w:r w:rsidRPr="00DB49AE">
        <w:t xml:space="preserve">  /STATISTICS=STDDEV MEAN</w:t>
      </w:r>
    </w:p>
    <w:p w14:paraId="76E7710F" w14:textId="77777777" w:rsidR="006F0B6B" w:rsidRPr="00DB49AE" w:rsidRDefault="006F0B6B" w:rsidP="006F0B6B">
      <w:r w:rsidRPr="00DB49AE">
        <w:t xml:space="preserve">  /ORDER=ANALYSIS.</w:t>
      </w:r>
    </w:p>
    <w:p w14:paraId="27E938DF" w14:textId="77777777" w:rsidR="006F0B6B" w:rsidRPr="00DB49AE" w:rsidRDefault="006F0B6B" w:rsidP="006F0B6B"/>
    <w:p w14:paraId="3937968F" w14:textId="77777777" w:rsidR="006F0B6B" w:rsidRPr="00DB49AE" w:rsidRDefault="006F0B6B" w:rsidP="006F0B6B">
      <w:r w:rsidRPr="00DB49AE">
        <w:t>DESCRIPTIVES VARIABLES= VUCA STRESS CONTROL SUPPORT AGE</w:t>
      </w:r>
    </w:p>
    <w:p w14:paraId="2497B3BC" w14:textId="77777777" w:rsidR="006F0B6B" w:rsidRPr="00DB49AE" w:rsidRDefault="006F0B6B" w:rsidP="006F0B6B">
      <w:r w:rsidRPr="00DB49AE">
        <w:t xml:space="preserve">  /STATISTICS=MEAN STDDEV MIN MAX.</w:t>
      </w:r>
    </w:p>
    <w:p w14:paraId="6AD6E738" w14:textId="77777777" w:rsidR="006F0B6B" w:rsidRPr="00DB49AE" w:rsidRDefault="006F0B6B" w:rsidP="006F0B6B"/>
    <w:p w14:paraId="51714AD3" w14:textId="77777777" w:rsidR="006F0B6B" w:rsidRPr="006F0B6B" w:rsidRDefault="006F0B6B" w:rsidP="006F0B6B">
      <w:pPr>
        <w:rPr>
          <w:lang w:val="nl-NL"/>
        </w:rPr>
      </w:pPr>
      <w:r w:rsidRPr="006F0B6B">
        <w:rPr>
          <w:lang w:val="nl-NL"/>
        </w:rPr>
        <w:t xml:space="preserve">*Missings bekijken per variabele. </w:t>
      </w:r>
    </w:p>
    <w:p w14:paraId="025067AF" w14:textId="77777777" w:rsidR="006F0B6B" w:rsidRPr="006F0B6B" w:rsidRDefault="006F0B6B" w:rsidP="006F0B6B">
      <w:pPr>
        <w:rPr>
          <w:lang w:val="nl-NL"/>
        </w:rPr>
      </w:pPr>
      <w:r w:rsidRPr="006F0B6B">
        <w:rPr>
          <w:lang w:val="nl-NL"/>
        </w:rPr>
        <w:t>*Missings variabele bekijken VUCA.</w:t>
      </w:r>
    </w:p>
    <w:p w14:paraId="61A64EAF" w14:textId="77777777" w:rsidR="006F0B6B" w:rsidRPr="00DB49AE" w:rsidRDefault="006F0B6B" w:rsidP="006F0B6B">
      <w:r w:rsidRPr="00DB49AE">
        <w:t>RECODE VUCA (MISSING=0) (1 thru 7=1) INTO VUCAmissing.</w:t>
      </w:r>
    </w:p>
    <w:p w14:paraId="44256C90" w14:textId="77777777" w:rsidR="006F0B6B" w:rsidRPr="00DB49AE" w:rsidRDefault="006F0B6B" w:rsidP="006F0B6B">
      <w:r w:rsidRPr="00DB49AE">
        <w:t>EXECUTE.</w:t>
      </w:r>
    </w:p>
    <w:p w14:paraId="6AC2AAC0" w14:textId="77777777" w:rsidR="006F0B6B" w:rsidRPr="00DB49AE" w:rsidRDefault="006F0B6B" w:rsidP="006F0B6B">
      <w:r w:rsidRPr="00DB49AE">
        <w:t>*Missing variabele bekijken Stress.</w:t>
      </w:r>
    </w:p>
    <w:p w14:paraId="491D6ACE" w14:textId="77777777" w:rsidR="006F0B6B" w:rsidRPr="00DB49AE" w:rsidRDefault="006F0B6B" w:rsidP="006F0B6B">
      <w:r w:rsidRPr="00DB49AE">
        <w:t>RECODE Stress (MISSING=0) (1 thru 4=1) INTO Stressmissing.</w:t>
      </w:r>
    </w:p>
    <w:p w14:paraId="08973FA0" w14:textId="77777777" w:rsidR="006F0B6B" w:rsidRPr="006F0B6B" w:rsidRDefault="006F0B6B" w:rsidP="006F0B6B">
      <w:pPr>
        <w:rPr>
          <w:lang w:val="nl-NL"/>
        </w:rPr>
      </w:pPr>
      <w:r w:rsidRPr="006F0B6B">
        <w:rPr>
          <w:lang w:val="nl-NL"/>
        </w:rPr>
        <w:t>EXECUTE.</w:t>
      </w:r>
    </w:p>
    <w:p w14:paraId="2D7087FC" w14:textId="77777777" w:rsidR="006F0B6B" w:rsidRPr="006F0B6B" w:rsidRDefault="006F0B6B" w:rsidP="006F0B6B">
      <w:pPr>
        <w:rPr>
          <w:lang w:val="nl-NL"/>
        </w:rPr>
      </w:pPr>
      <w:r w:rsidRPr="006F0B6B">
        <w:rPr>
          <w:lang w:val="nl-NL"/>
        </w:rPr>
        <w:t xml:space="preserve">*Missing variabele bekijken Opleidingsniveau. </w:t>
      </w:r>
    </w:p>
    <w:p w14:paraId="511DA47D" w14:textId="77777777" w:rsidR="006F0B6B" w:rsidRPr="00DB49AE" w:rsidRDefault="006F0B6B" w:rsidP="006F0B6B">
      <w:r w:rsidRPr="00DB49AE">
        <w:t xml:space="preserve">RECODE SEP (MISSING = 0) (1 thru 3=1) INTO SEPmissing. </w:t>
      </w:r>
    </w:p>
    <w:p w14:paraId="793C365C" w14:textId="77777777" w:rsidR="006F0B6B" w:rsidRPr="006F0B6B" w:rsidRDefault="006F0B6B" w:rsidP="006F0B6B">
      <w:pPr>
        <w:rPr>
          <w:lang w:val="nl-NL"/>
        </w:rPr>
      </w:pPr>
      <w:r w:rsidRPr="006F0B6B">
        <w:rPr>
          <w:lang w:val="nl-NL"/>
        </w:rPr>
        <w:t>EXECUTE.</w:t>
      </w:r>
    </w:p>
    <w:p w14:paraId="15FE574B" w14:textId="77777777" w:rsidR="006F0B6B" w:rsidRPr="006F0B6B" w:rsidRDefault="006F0B6B" w:rsidP="006F0B6B">
      <w:pPr>
        <w:rPr>
          <w:lang w:val="nl-NL"/>
        </w:rPr>
      </w:pPr>
      <w:r w:rsidRPr="006F0B6B">
        <w:rPr>
          <w:lang w:val="nl-NL"/>
        </w:rPr>
        <w:t>*Missing variabele bekijken sociale steun.</w:t>
      </w:r>
    </w:p>
    <w:p w14:paraId="59679310" w14:textId="77777777" w:rsidR="006F0B6B" w:rsidRPr="00DB49AE" w:rsidRDefault="006F0B6B" w:rsidP="006F0B6B">
      <w:r w:rsidRPr="00DB49AE">
        <w:t xml:space="preserve">RECODE Support (MISSING = 0) (1 thru 11=1) INTO Supportmissing. </w:t>
      </w:r>
    </w:p>
    <w:p w14:paraId="7581BD34" w14:textId="77777777" w:rsidR="006F0B6B" w:rsidRPr="006F0B6B" w:rsidRDefault="006F0B6B" w:rsidP="006F0B6B">
      <w:pPr>
        <w:rPr>
          <w:lang w:val="nl-NL"/>
        </w:rPr>
      </w:pPr>
      <w:r w:rsidRPr="006F0B6B">
        <w:rPr>
          <w:lang w:val="nl-NL"/>
        </w:rPr>
        <w:t>EXECUTE.</w:t>
      </w:r>
    </w:p>
    <w:p w14:paraId="0D445F6B" w14:textId="77777777" w:rsidR="006F0B6B" w:rsidRPr="006F0B6B" w:rsidRDefault="006F0B6B" w:rsidP="006F0B6B">
      <w:pPr>
        <w:rPr>
          <w:lang w:val="nl-NL"/>
        </w:rPr>
      </w:pPr>
      <w:r w:rsidRPr="006F0B6B">
        <w:rPr>
          <w:lang w:val="nl-NL"/>
        </w:rPr>
        <w:t xml:space="preserve">*Missing variabele bekijken eigen regie. </w:t>
      </w:r>
    </w:p>
    <w:p w14:paraId="130D322A" w14:textId="77777777" w:rsidR="006F0B6B" w:rsidRPr="00DB49AE" w:rsidRDefault="006F0B6B" w:rsidP="006F0B6B">
      <w:r w:rsidRPr="00DB49AE">
        <w:t xml:space="preserve">RECODE Control (MISSING = 0) (1 thru 5=1) INTO ControlMissing. </w:t>
      </w:r>
    </w:p>
    <w:p w14:paraId="7C4A21C3" w14:textId="77777777" w:rsidR="006F0B6B" w:rsidRPr="00DB49AE" w:rsidRDefault="006F0B6B" w:rsidP="006F0B6B">
      <w:r w:rsidRPr="00DB49AE">
        <w:t>EXECUTE.</w:t>
      </w:r>
    </w:p>
    <w:p w14:paraId="42FE31FF" w14:textId="77777777" w:rsidR="006F0B6B" w:rsidRPr="00DB49AE" w:rsidRDefault="006F0B6B" w:rsidP="006F0B6B"/>
    <w:p w14:paraId="2CD0DCBA" w14:textId="77777777" w:rsidR="006F0B6B" w:rsidRPr="00DB49AE" w:rsidRDefault="006F0B6B" w:rsidP="006F0B6B">
      <w:r w:rsidRPr="00DB49AE">
        <w:t xml:space="preserve">*Frequencies van missings. </w:t>
      </w:r>
    </w:p>
    <w:p w14:paraId="63B0A449" w14:textId="77777777" w:rsidR="006F0B6B" w:rsidRPr="00DB49AE" w:rsidRDefault="006F0B6B" w:rsidP="006F0B6B">
      <w:r w:rsidRPr="00DB49AE">
        <w:t>FREQUENCIES VARIABLES= VUCAmissing SEPmissing Supportmissing ControlMissing StressMissing</w:t>
      </w:r>
    </w:p>
    <w:p w14:paraId="0A9B60C3" w14:textId="77777777" w:rsidR="006F0B6B" w:rsidRPr="00DB49AE" w:rsidRDefault="006F0B6B" w:rsidP="006F0B6B">
      <w:r w:rsidRPr="00DB49AE">
        <w:t xml:space="preserve">  /STATISTICS=STDDEV MEAN </w:t>
      </w:r>
    </w:p>
    <w:p w14:paraId="05DBBCF6" w14:textId="77777777" w:rsidR="006F0B6B" w:rsidRPr="00DB49AE" w:rsidRDefault="006F0B6B" w:rsidP="006F0B6B">
      <w:r w:rsidRPr="00DB49AE">
        <w:t xml:space="preserve">  /ORDER=ANALYSIS.</w:t>
      </w:r>
    </w:p>
    <w:p w14:paraId="59ECCB9C" w14:textId="77777777" w:rsidR="006F0B6B" w:rsidRPr="00DB49AE" w:rsidRDefault="006F0B6B" w:rsidP="006F0B6B"/>
    <w:p w14:paraId="6C4BF9E2" w14:textId="77777777" w:rsidR="006F0B6B" w:rsidRPr="006F0B6B" w:rsidRDefault="006F0B6B" w:rsidP="006F0B6B">
      <w:pPr>
        <w:rPr>
          <w:lang w:val="nl-NL"/>
        </w:rPr>
      </w:pPr>
      <w:r w:rsidRPr="006F0B6B">
        <w:rPr>
          <w:lang w:val="nl-NL"/>
        </w:rPr>
        <w:t>*Kijken of er een significant verschil zit tussen de gemiddelde leeftijd van mensen die het wel hebben ingevuld en gemiddelde leeftijd niet ingevuld (missings)</w:t>
      </w:r>
    </w:p>
    <w:p w14:paraId="39BE479E" w14:textId="10E95C04" w:rsidR="006F0B6B" w:rsidRDefault="006F0B6B" w:rsidP="006F0B6B">
      <w:pPr>
        <w:rPr>
          <w:lang w:val="nl-NL"/>
        </w:rPr>
      </w:pPr>
      <w:r w:rsidRPr="006F0B6B">
        <w:rPr>
          <w:lang w:val="nl-NL"/>
        </w:rPr>
        <w:t xml:space="preserve">Formulier gemaakt in word over deze resultaten. Conclusie is </w:t>
      </w:r>
      <w:r w:rsidR="00172400">
        <w:rPr>
          <w:lang w:val="nl-NL"/>
        </w:rPr>
        <w:t>mensen met missings lager opgeleid zijn</w:t>
      </w:r>
      <w:r w:rsidRPr="006F0B6B">
        <w:rPr>
          <w:lang w:val="nl-NL"/>
        </w:rPr>
        <w:t xml:space="preserve">, maar doordat er zoveel respondenten zijn valt het mee. Nu kijken per item hoeveel alle items niet hebben ingevuld. </w:t>
      </w:r>
    </w:p>
    <w:p w14:paraId="7A0C467D" w14:textId="77777777" w:rsidR="00172400" w:rsidRPr="006F0B6B" w:rsidRDefault="00172400" w:rsidP="006F0B6B">
      <w:pPr>
        <w:rPr>
          <w:lang w:val="nl-NL"/>
        </w:rPr>
      </w:pPr>
    </w:p>
    <w:p w14:paraId="53CE3D42" w14:textId="77777777" w:rsidR="006F0B6B" w:rsidRPr="00DB49AE" w:rsidRDefault="006F0B6B" w:rsidP="006F0B6B">
      <w:r w:rsidRPr="00DB49AE">
        <w:t>T-TEST GROUPS=VUCAmissing(0 1)</w:t>
      </w:r>
    </w:p>
    <w:p w14:paraId="2A10E40B" w14:textId="77777777" w:rsidR="006F0B6B" w:rsidRPr="00DB49AE" w:rsidRDefault="006F0B6B" w:rsidP="006F0B6B">
      <w:r w:rsidRPr="00DB49AE">
        <w:t xml:space="preserve">  /MISSING=ANALYSIS</w:t>
      </w:r>
    </w:p>
    <w:p w14:paraId="65095661" w14:textId="77777777" w:rsidR="006F0B6B" w:rsidRPr="00DB49AE" w:rsidRDefault="006F0B6B" w:rsidP="006F0B6B">
      <w:r w:rsidRPr="00DB49AE">
        <w:t xml:space="preserve">  /VARIABLES= AGE</w:t>
      </w:r>
    </w:p>
    <w:p w14:paraId="3243C605" w14:textId="77777777" w:rsidR="006F0B6B" w:rsidRPr="00DB49AE" w:rsidRDefault="006F0B6B" w:rsidP="006F0B6B">
      <w:r w:rsidRPr="00DB49AE">
        <w:t xml:space="preserve">  /CRITERIA=CI(.95).</w:t>
      </w:r>
    </w:p>
    <w:p w14:paraId="6D106E2D" w14:textId="77777777" w:rsidR="006F0B6B" w:rsidRPr="00DB49AE" w:rsidRDefault="006F0B6B" w:rsidP="006F0B6B"/>
    <w:p w14:paraId="2A5FB5AD" w14:textId="77777777" w:rsidR="006F0B6B" w:rsidRPr="00DB49AE" w:rsidRDefault="006F0B6B" w:rsidP="006F0B6B">
      <w:r w:rsidRPr="00DB49AE">
        <w:t>T-TEST GROUPS=Stressmissing(0 1)</w:t>
      </w:r>
    </w:p>
    <w:p w14:paraId="34C9751B" w14:textId="77777777" w:rsidR="006F0B6B" w:rsidRPr="00DB49AE" w:rsidRDefault="006F0B6B" w:rsidP="006F0B6B">
      <w:r w:rsidRPr="00DB49AE">
        <w:t xml:space="preserve">  /MISSING=ANALYSIS</w:t>
      </w:r>
    </w:p>
    <w:p w14:paraId="2F9E5CAF" w14:textId="77777777" w:rsidR="006F0B6B" w:rsidRPr="00DB49AE" w:rsidRDefault="006F0B6B" w:rsidP="006F0B6B">
      <w:r w:rsidRPr="00DB49AE">
        <w:t xml:space="preserve">  /VARIABLES= AGE </w:t>
      </w:r>
    </w:p>
    <w:p w14:paraId="6956712D" w14:textId="77777777" w:rsidR="006F0B6B" w:rsidRPr="00DB49AE" w:rsidRDefault="006F0B6B" w:rsidP="006F0B6B">
      <w:r w:rsidRPr="00DB49AE">
        <w:t xml:space="preserve">  /CRITERIA=CI(.95).</w:t>
      </w:r>
    </w:p>
    <w:p w14:paraId="3440AFC1" w14:textId="77777777" w:rsidR="006F0B6B" w:rsidRPr="00DB49AE" w:rsidRDefault="006F0B6B" w:rsidP="006F0B6B"/>
    <w:p w14:paraId="30A341E0" w14:textId="77777777" w:rsidR="006F0B6B" w:rsidRPr="00DB49AE" w:rsidRDefault="006F0B6B" w:rsidP="006F0B6B">
      <w:r w:rsidRPr="00DB49AE">
        <w:t>T-TEST GROUPS= Regiemissing(0 1)</w:t>
      </w:r>
    </w:p>
    <w:p w14:paraId="02230226" w14:textId="77777777" w:rsidR="006F0B6B" w:rsidRPr="00DB49AE" w:rsidRDefault="006F0B6B" w:rsidP="006F0B6B">
      <w:r w:rsidRPr="00DB49AE">
        <w:t xml:space="preserve">  /MISSING=ANALYSIS</w:t>
      </w:r>
    </w:p>
    <w:p w14:paraId="14162221" w14:textId="77777777" w:rsidR="006F0B6B" w:rsidRPr="006F0B6B" w:rsidRDefault="006F0B6B" w:rsidP="006F0B6B">
      <w:pPr>
        <w:rPr>
          <w:lang w:val="nl-NL"/>
        </w:rPr>
      </w:pPr>
      <w:r w:rsidRPr="00DB49AE">
        <w:t xml:space="preserve">  </w:t>
      </w:r>
      <w:r w:rsidRPr="006F0B6B">
        <w:rPr>
          <w:lang w:val="nl-NL"/>
        </w:rPr>
        <w:t>/VARIABLES= AGE</w:t>
      </w:r>
    </w:p>
    <w:p w14:paraId="302819EB" w14:textId="77777777" w:rsidR="006F0B6B" w:rsidRPr="006F0B6B" w:rsidRDefault="006F0B6B" w:rsidP="006F0B6B">
      <w:pPr>
        <w:rPr>
          <w:lang w:val="nl-NL"/>
        </w:rPr>
      </w:pPr>
      <w:r w:rsidRPr="006F0B6B">
        <w:rPr>
          <w:lang w:val="nl-NL"/>
        </w:rPr>
        <w:t xml:space="preserve">  /CRITERIA=CI(.95).</w:t>
      </w:r>
    </w:p>
    <w:p w14:paraId="0D771342" w14:textId="77777777" w:rsidR="006F0B6B" w:rsidRPr="006F0B6B" w:rsidRDefault="006F0B6B" w:rsidP="006F0B6B">
      <w:pPr>
        <w:rPr>
          <w:lang w:val="nl-NL"/>
        </w:rPr>
      </w:pPr>
    </w:p>
    <w:p w14:paraId="2C2A7803" w14:textId="77777777" w:rsidR="006F0B6B" w:rsidRPr="006F0B6B" w:rsidRDefault="006F0B6B" w:rsidP="006F0B6B">
      <w:pPr>
        <w:rPr>
          <w:lang w:val="nl-NL"/>
        </w:rPr>
      </w:pPr>
      <w:r w:rsidRPr="006F0B6B">
        <w:rPr>
          <w:lang w:val="nl-NL"/>
        </w:rPr>
        <w:t xml:space="preserve">* Kijken of er een significant verschil zit in geslacht, opleidingsniveau (SES) en ethniciteit tussen mensen die wel ingevuld hebben en niet - Categorische variabelen, dus crosstabs.  </w:t>
      </w:r>
    </w:p>
    <w:p w14:paraId="744AC4EE" w14:textId="77777777" w:rsidR="006F0B6B" w:rsidRPr="00DB49AE" w:rsidRDefault="006F0B6B" w:rsidP="006F0B6B">
      <w:r w:rsidRPr="00DB49AE">
        <w:t>CROSSTABS</w:t>
      </w:r>
    </w:p>
    <w:p w14:paraId="7371E75A" w14:textId="77777777" w:rsidR="006F0B6B" w:rsidRPr="00DB49AE" w:rsidRDefault="006F0B6B" w:rsidP="006F0B6B">
      <w:r w:rsidRPr="00DB49AE">
        <w:t xml:space="preserve">  /TABLES=GENDER SEP ETHNI BY VUCAmissing</w:t>
      </w:r>
    </w:p>
    <w:p w14:paraId="73C56280" w14:textId="77777777" w:rsidR="006F0B6B" w:rsidRPr="00DB49AE" w:rsidRDefault="006F0B6B" w:rsidP="006F0B6B">
      <w:r w:rsidRPr="00DB49AE">
        <w:t xml:space="preserve">  /FORMAT=AVALUE TABLES</w:t>
      </w:r>
    </w:p>
    <w:p w14:paraId="7660BD9C" w14:textId="77777777" w:rsidR="006F0B6B" w:rsidRPr="00DB49AE" w:rsidRDefault="006F0B6B" w:rsidP="006F0B6B">
      <w:r w:rsidRPr="00DB49AE">
        <w:t xml:space="preserve">  /STATISTICS=CHISQ </w:t>
      </w:r>
    </w:p>
    <w:p w14:paraId="78570646" w14:textId="77777777" w:rsidR="006F0B6B" w:rsidRPr="00DB49AE" w:rsidRDefault="006F0B6B" w:rsidP="006F0B6B">
      <w:r w:rsidRPr="00DB49AE">
        <w:t xml:space="preserve">  /CELLS=COUNT COLUMN </w:t>
      </w:r>
    </w:p>
    <w:p w14:paraId="3D98AE54" w14:textId="77777777" w:rsidR="006F0B6B" w:rsidRPr="00DB49AE" w:rsidRDefault="006F0B6B" w:rsidP="006F0B6B">
      <w:r w:rsidRPr="00DB49AE">
        <w:t xml:space="preserve">  /COUNT ROUND CELL.</w:t>
      </w:r>
    </w:p>
    <w:p w14:paraId="2564B2F2" w14:textId="77777777" w:rsidR="006F0B6B" w:rsidRPr="00DB49AE" w:rsidRDefault="006F0B6B" w:rsidP="006F0B6B"/>
    <w:p w14:paraId="2331AD01" w14:textId="77777777" w:rsidR="006F0B6B" w:rsidRPr="00DB49AE" w:rsidRDefault="006F0B6B" w:rsidP="006F0B6B">
      <w:r w:rsidRPr="00DB49AE">
        <w:t>CROSSTABS</w:t>
      </w:r>
    </w:p>
    <w:p w14:paraId="43C6D6F4" w14:textId="77777777" w:rsidR="006F0B6B" w:rsidRPr="00DB49AE" w:rsidRDefault="006F0B6B" w:rsidP="006F0B6B">
      <w:r w:rsidRPr="00DB49AE">
        <w:t xml:space="preserve">  /TABLES= GENDER SEP ETHNI BY Stressmissing</w:t>
      </w:r>
    </w:p>
    <w:p w14:paraId="3E313571" w14:textId="77777777" w:rsidR="006F0B6B" w:rsidRPr="00DB49AE" w:rsidRDefault="006F0B6B" w:rsidP="006F0B6B">
      <w:r w:rsidRPr="00DB49AE">
        <w:t xml:space="preserve">  /FORMAT=AVALUE TABLES</w:t>
      </w:r>
    </w:p>
    <w:p w14:paraId="00DC11FC" w14:textId="77777777" w:rsidR="006F0B6B" w:rsidRPr="00DB49AE" w:rsidRDefault="006F0B6B" w:rsidP="006F0B6B">
      <w:r w:rsidRPr="00DB49AE">
        <w:t xml:space="preserve">  /STATISTICS=CHISQ </w:t>
      </w:r>
    </w:p>
    <w:p w14:paraId="15AAB389" w14:textId="77777777" w:rsidR="006F0B6B" w:rsidRPr="00DB49AE" w:rsidRDefault="006F0B6B" w:rsidP="006F0B6B">
      <w:r w:rsidRPr="00DB49AE">
        <w:t xml:space="preserve">  /CELLS=COUNT COLUMN </w:t>
      </w:r>
    </w:p>
    <w:p w14:paraId="50B65115" w14:textId="77777777" w:rsidR="006F0B6B" w:rsidRPr="00DB49AE" w:rsidRDefault="006F0B6B" w:rsidP="006F0B6B">
      <w:r w:rsidRPr="00DB49AE">
        <w:t xml:space="preserve">  /COUNT ROUND CELL.</w:t>
      </w:r>
    </w:p>
    <w:p w14:paraId="7D516E73" w14:textId="77777777" w:rsidR="006F0B6B" w:rsidRPr="00DB49AE" w:rsidRDefault="006F0B6B" w:rsidP="006F0B6B"/>
    <w:p w14:paraId="380735CD" w14:textId="77777777" w:rsidR="006F0B6B" w:rsidRPr="00DB49AE" w:rsidRDefault="006F0B6B" w:rsidP="006F0B6B">
      <w:r w:rsidRPr="00DB49AE">
        <w:t>CROSSTABS</w:t>
      </w:r>
    </w:p>
    <w:p w14:paraId="07A7D56A" w14:textId="77777777" w:rsidR="006F0B6B" w:rsidRPr="00DB49AE" w:rsidRDefault="006F0B6B" w:rsidP="006F0B6B">
      <w:r w:rsidRPr="00DB49AE">
        <w:t xml:space="preserve">  /TABLES=GENDER SEP ETHNI BY Supportmissing</w:t>
      </w:r>
    </w:p>
    <w:p w14:paraId="4CB2F21D" w14:textId="77777777" w:rsidR="006F0B6B" w:rsidRPr="00DB49AE" w:rsidRDefault="006F0B6B" w:rsidP="006F0B6B">
      <w:r w:rsidRPr="00DB49AE">
        <w:t xml:space="preserve">  /FORMAT=AVALUE TABLES</w:t>
      </w:r>
    </w:p>
    <w:p w14:paraId="07FF1BA1" w14:textId="77777777" w:rsidR="006F0B6B" w:rsidRPr="00DB49AE" w:rsidRDefault="006F0B6B" w:rsidP="006F0B6B">
      <w:r w:rsidRPr="00DB49AE">
        <w:t xml:space="preserve">  /STATISTICS=CHISQ </w:t>
      </w:r>
    </w:p>
    <w:p w14:paraId="60D3A1D7" w14:textId="77777777" w:rsidR="006F0B6B" w:rsidRPr="00DB49AE" w:rsidRDefault="006F0B6B" w:rsidP="006F0B6B">
      <w:r w:rsidRPr="00DB49AE">
        <w:t xml:space="preserve">  /CELLS=COUNT COLUMN </w:t>
      </w:r>
    </w:p>
    <w:p w14:paraId="31F49158" w14:textId="77777777" w:rsidR="006F0B6B" w:rsidRPr="00DB49AE" w:rsidRDefault="006F0B6B" w:rsidP="006F0B6B">
      <w:r w:rsidRPr="00DB49AE">
        <w:t xml:space="preserve">  /COUNT ROUND CELL.</w:t>
      </w:r>
    </w:p>
    <w:p w14:paraId="0E78A773" w14:textId="77777777" w:rsidR="006F0B6B" w:rsidRPr="00DB49AE" w:rsidRDefault="006F0B6B" w:rsidP="006F0B6B"/>
    <w:p w14:paraId="45BCAF62" w14:textId="77777777" w:rsidR="006F0B6B" w:rsidRPr="00DB49AE" w:rsidRDefault="006F0B6B" w:rsidP="006F0B6B">
      <w:r w:rsidRPr="00DB49AE">
        <w:t>CROSSTABS</w:t>
      </w:r>
    </w:p>
    <w:p w14:paraId="72A11CD0" w14:textId="77777777" w:rsidR="006F0B6B" w:rsidRPr="00DB49AE" w:rsidRDefault="006F0B6B" w:rsidP="006F0B6B">
      <w:r w:rsidRPr="00DB49AE">
        <w:t xml:space="preserve">  /TABLES=GENDER SEP ETHNI BY Controlmissing</w:t>
      </w:r>
    </w:p>
    <w:p w14:paraId="29DB4C14" w14:textId="77777777" w:rsidR="006F0B6B" w:rsidRPr="00DB49AE" w:rsidRDefault="006F0B6B" w:rsidP="006F0B6B">
      <w:r w:rsidRPr="00DB49AE">
        <w:t xml:space="preserve">  /FORMAT=AVALUE TABLES</w:t>
      </w:r>
    </w:p>
    <w:p w14:paraId="5D026020" w14:textId="77777777" w:rsidR="006F0B6B" w:rsidRPr="00DB49AE" w:rsidRDefault="006F0B6B" w:rsidP="006F0B6B">
      <w:r w:rsidRPr="00DB49AE">
        <w:t xml:space="preserve">  /STATISTICS=CHISQ </w:t>
      </w:r>
    </w:p>
    <w:p w14:paraId="3F2E82B1" w14:textId="77777777" w:rsidR="006F0B6B" w:rsidRPr="00DB49AE" w:rsidRDefault="006F0B6B" w:rsidP="006F0B6B">
      <w:r w:rsidRPr="00DB49AE">
        <w:t xml:space="preserve">  /CELLS=COUNT COLUMN </w:t>
      </w:r>
    </w:p>
    <w:p w14:paraId="76589CAF" w14:textId="77777777" w:rsidR="006F0B6B" w:rsidRPr="00DB49AE" w:rsidRDefault="006F0B6B" w:rsidP="006F0B6B">
      <w:r w:rsidRPr="00DB49AE">
        <w:t xml:space="preserve">  /COUNT ROUND CELL.</w:t>
      </w:r>
    </w:p>
    <w:p w14:paraId="407FE45A" w14:textId="77777777" w:rsidR="006F0B6B" w:rsidRPr="00DB49AE" w:rsidRDefault="006F0B6B" w:rsidP="006F0B6B"/>
    <w:p w14:paraId="0568376D" w14:textId="77777777" w:rsidR="006F0B6B" w:rsidRPr="00DB49AE" w:rsidRDefault="006F0B6B" w:rsidP="006F0B6B">
      <w:r w:rsidRPr="00DB49AE">
        <w:t xml:space="preserve">*Select cases with no missings on used variables. In total 44996 respondents. </w:t>
      </w:r>
    </w:p>
    <w:p w14:paraId="0A230533" w14:textId="77777777" w:rsidR="006F0B6B" w:rsidRPr="00DB49AE" w:rsidRDefault="006F0B6B" w:rsidP="006F0B6B">
      <w:r w:rsidRPr="00DB49AE">
        <w:t>USE ALL.</w:t>
      </w:r>
    </w:p>
    <w:p w14:paraId="04A1FB28" w14:textId="2227AB6C" w:rsidR="006F0B6B" w:rsidRPr="00365DF4" w:rsidRDefault="006F0B6B" w:rsidP="006F0B6B">
      <w:r w:rsidRPr="00DB49AE">
        <w:t xml:space="preserve">COMPUTE filter_$=(NMISS(VUCA, Support, Control, Stress, </w:t>
      </w:r>
      <w:r w:rsidRPr="00365DF4">
        <w:t>SEP) &lt; 1).</w:t>
      </w:r>
    </w:p>
    <w:p w14:paraId="34DAE5BF" w14:textId="1F93F909" w:rsidR="006F0B6B" w:rsidRPr="00455499" w:rsidRDefault="006F0B6B" w:rsidP="006F0B6B">
      <w:r w:rsidRPr="00455499">
        <w:t>VARIABLE LABELS filter_$ 'NMISS(VUCA,</w:t>
      </w:r>
      <w:r w:rsidR="00455499" w:rsidRPr="00455499">
        <w:t xml:space="preserve"> Support</w:t>
      </w:r>
      <w:r w:rsidRPr="00455499">
        <w:t xml:space="preserve">, </w:t>
      </w:r>
      <w:r w:rsidR="00455499">
        <w:t>Control, Stress, SEP</w:t>
      </w:r>
      <w:r w:rsidRPr="00455499">
        <w:t>) &lt; 1 (FILTER)'.</w:t>
      </w:r>
    </w:p>
    <w:p w14:paraId="4CAC9A31" w14:textId="77777777" w:rsidR="006F0B6B" w:rsidRPr="00DB49AE" w:rsidRDefault="006F0B6B" w:rsidP="006F0B6B">
      <w:r w:rsidRPr="00DB49AE">
        <w:t>VALUE LABELS filter_$ 0 'Not Selected' 1 'Selected'.</w:t>
      </w:r>
    </w:p>
    <w:p w14:paraId="14A4206C" w14:textId="77777777" w:rsidR="006F0B6B" w:rsidRPr="00DB49AE" w:rsidRDefault="006F0B6B" w:rsidP="006F0B6B">
      <w:r w:rsidRPr="00DB49AE">
        <w:t>FORMATS filter_$ (f1.0).</w:t>
      </w:r>
    </w:p>
    <w:p w14:paraId="777C81CF" w14:textId="77777777" w:rsidR="006F0B6B" w:rsidRPr="00DB49AE" w:rsidRDefault="006F0B6B" w:rsidP="006F0B6B">
      <w:r w:rsidRPr="00DB49AE">
        <w:t>FILTER BY filter_$.</w:t>
      </w:r>
    </w:p>
    <w:p w14:paraId="7E8CD356" w14:textId="77777777" w:rsidR="006F0B6B" w:rsidRPr="006F0B6B" w:rsidRDefault="006F0B6B" w:rsidP="006F0B6B">
      <w:pPr>
        <w:rPr>
          <w:lang w:val="nl-NL"/>
        </w:rPr>
      </w:pPr>
      <w:r w:rsidRPr="006F0B6B">
        <w:rPr>
          <w:lang w:val="nl-NL"/>
        </w:rPr>
        <w:t>EXECUTE.</w:t>
      </w:r>
    </w:p>
    <w:p w14:paraId="7B94953B" w14:textId="77777777" w:rsidR="006F0B6B" w:rsidRPr="006F0B6B" w:rsidRDefault="006F0B6B" w:rsidP="006F0B6B">
      <w:pPr>
        <w:rPr>
          <w:lang w:val="nl-NL"/>
        </w:rPr>
      </w:pPr>
    </w:p>
    <w:p w14:paraId="0E2DF68B" w14:textId="77777777" w:rsidR="006F0B6B" w:rsidRPr="006F0B6B" w:rsidRDefault="006F0B6B" w:rsidP="006F0B6B">
      <w:pPr>
        <w:rPr>
          <w:lang w:val="nl-NL"/>
        </w:rPr>
      </w:pPr>
      <w:r w:rsidRPr="006F0B6B">
        <w:rPr>
          <w:lang w:val="nl-NL"/>
        </w:rPr>
        <w:t>*percentages VUCA, stress en verandering door covid.</w:t>
      </w:r>
    </w:p>
    <w:p w14:paraId="1457DA96" w14:textId="77777777" w:rsidR="006F0B6B" w:rsidRPr="006F0B6B" w:rsidRDefault="006F0B6B" w:rsidP="006F0B6B">
      <w:pPr>
        <w:rPr>
          <w:lang w:val="nl-NL"/>
        </w:rPr>
      </w:pPr>
      <w:r w:rsidRPr="006F0B6B">
        <w:rPr>
          <w:lang w:val="nl-NL"/>
        </w:rPr>
        <w:t xml:space="preserve">***Weegfactor aan/uit, zo kunnen we uitspraken doen over heel de regio. </w:t>
      </w:r>
    </w:p>
    <w:p w14:paraId="096966CA" w14:textId="77777777" w:rsidR="006F0B6B" w:rsidRPr="00DB49AE" w:rsidRDefault="006F0B6B" w:rsidP="006F0B6B">
      <w:r w:rsidRPr="00DB49AE">
        <w:t xml:space="preserve">WEIGHT BY ewGGDlang. </w:t>
      </w:r>
    </w:p>
    <w:p w14:paraId="2B991300" w14:textId="77777777" w:rsidR="006F0B6B" w:rsidRPr="00DB49AE" w:rsidRDefault="006F0B6B" w:rsidP="006F0B6B">
      <w:r w:rsidRPr="00DB49AE">
        <w:t>FREQUENCIES VARIABLES=Stress Controle Angstig Depressief Eenzaam Stressveran</w:t>
      </w:r>
    </w:p>
    <w:p w14:paraId="2A7AA2A5" w14:textId="77777777" w:rsidR="006F0B6B" w:rsidRPr="00DB49AE" w:rsidRDefault="006F0B6B" w:rsidP="006F0B6B">
      <w:r w:rsidRPr="00DB49AE">
        <w:t xml:space="preserve">  /ORDER=ANALYSIS.</w:t>
      </w:r>
    </w:p>
    <w:p w14:paraId="3DBE5DE5" w14:textId="77777777" w:rsidR="006F0B6B" w:rsidRPr="00DB49AE" w:rsidRDefault="006F0B6B" w:rsidP="006F0B6B"/>
    <w:p w14:paraId="4B24FEBF" w14:textId="77777777" w:rsidR="006F0B6B" w:rsidRPr="00DB49AE" w:rsidRDefault="006F0B6B" w:rsidP="006F0B6B">
      <w:r w:rsidRPr="00DB49AE">
        <w:t xml:space="preserve">WEIGHT OFF. </w:t>
      </w:r>
    </w:p>
    <w:p w14:paraId="654DB615" w14:textId="77777777" w:rsidR="006F0B6B" w:rsidRPr="00DB49AE" w:rsidRDefault="006F0B6B" w:rsidP="006F0B6B">
      <w:r w:rsidRPr="00DB49AE">
        <w:t>--------------------------------------------------------------------------------.</w:t>
      </w:r>
    </w:p>
    <w:p w14:paraId="714F3584" w14:textId="77777777" w:rsidR="006F0B6B" w:rsidRPr="00DB49AE" w:rsidRDefault="006F0B6B" w:rsidP="006F0B6B">
      <w:r w:rsidRPr="00DB49AE">
        <w:t>*run frequencies SEP groups.</w:t>
      </w:r>
    </w:p>
    <w:p w14:paraId="06C50CC1" w14:textId="77777777" w:rsidR="006F0B6B" w:rsidRPr="00DB49AE" w:rsidRDefault="006F0B6B" w:rsidP="006F0B6B">
      <w:r w:rsidRPr="00DB49AE">
        <w:t>FREQUENCIES VARIABLES= SEP</w:t>
      </w:r>
    </w:p>
    <w:p w14:paraId="50870F12" w14:textId="77777777" w:rsidR="006F0B6B" w:rsidRPr="00DB49AE" w:rsidRDefault="006F0B6B" w:rsidP="006F0B6B">
      <w:r w:rsidRPr="00DB49AE">
        <w:t xml:space="preserve">        /ORDER=ANALYSIS.</w:t>
      </w:r>
    </w:p>
    <w:p w14:paraId="6859FFE7" w14:textId="77777777" w:rsidR="006F0B6B" w:rsidRPr="00DB49AE" w:rsidRDefault="006F0B6B" w:rsidP="006F0B6B"/>
    <w:p w14:paraId="5FBB1D01" w14:textId="77777777" w:rsidR="006F0B6B" w:rsidRPr="00DB49AE" w:rsidRDefault="006F0B6B" w:rsidP="006F0B6B">
      <w:r w:rsidRPr="00DB49AE">
        <w:t xml:space="preserve">   *Run descriptives/frequencies sorted by SEP groups.</w:t>
      </w:r>
    </w:p>
    <w:p w14:paraId="28549245" w14:textId="77777777" w:rsidR="006F0B6B" w:rsidRPr="00DB49AE" w:rsidRDefault="006F0B6B" w:rsidP="006F0B6B">
      <w:r w:rsidRPr="00DB49AE">
        <w:t xml:space="preserve">        *Sort by SEP.</w:t>
      </w:r>
    </w:p>
    <w:p w14:paraId="4F7C31EA" w14:textId="77777777" w:rsidR="006F0B6B" w:rsidRPr="00DB49AE" w:rsidRDefault="006F0B6B" w:rsidP="006F0B6B">
      <w:r w:rsidRPr="00DB49AE">
        <w:t xml:space="preserve">        SORT CASES  BY SEP.</w:t>
      </w:r>
    </w:p>
    <w:p w14:paraId="6A93B778" w14:textId="77777777" w:rsidR="006F0B6B" w:rsidRPr="00DB49AE" w:rsidRDefault="006F0B6B" w:rsidP="006F0B6B">
      <w:r w:rsidRPr="00DB49AE">
        <w:t xml:space="preserve">        SPLIT FILE LAYERED BY SEP.</w:t>
      </w:r>
    </w:p>
    <w:p w14:paraId="3FF27227" w14:textId="77777777" w:rsidR="006F0B6B" w:rsidRPr="00DB49AE" w:rsidRDefault="006F0B6B" w:rsidP="006F0B6B"/>
    <w:p w14:paraId="531209CC" w14:textId="77777777" w:rsidR="006F0B6B" w:rsidRPr="00DB49AE" w:rsidRDefault="006F0B6B" w:rsidP="006F0B6B">
      <w:r w:rsidRPr="00DB49AE">
        <w:t xml:space="preserve">        *Analyze frequencies by SEP.</w:t>
      </w:r>
    </w:p>
    <w:p w14:paraId="760EC9D2" w14:textId="77777777" w:rsidR="006F0B6B" w:rsidRPr="00DB49AE" w:rsidRDefault="006F0B6B" w:rsidP="006F0B6B">
      <w:r w:rsidRPr="00DB49AE">
        <w:t xml:space="preserve">        FREQUENCIES VARIABLES= gender, ethni, stress</w:t>
      </w:r>
    </w:p>
    <w:p w14:paraId="30618104" w14:textId="77777777" w:rsidR="006F0B6B" w:rsidRPr="00DB49AE" w:rsidRDefault="006F0B6B" w:rsidP="006F0B6B">
      <w:r w:rsidRPr="00DB49AE">
        <w:t xml:space="preserve">        /ORDER=ANALYSIS.</w:t>
      </w:r>
    </w:p>
    <w:p w14:paraId="279F3685" w14:textId="77777777" w:rsidR="006F0B6B" w:rsidRPr="00DB49AE" w:rsidRDefault="006F0B6B" w:rsidP="006F0B6B"/>
    <w:p w14:paraId="21FB4B68" w14:textId="77777777" w:rsidR="006F0B6B" w:rsidRPr="00DB49AE" w:rsidRDefault="006F0B6B" w:rsidP="006F0B6B">
      <w:r w:rsidRPr="00DB49AE">
        <w:t xml:space="preserve">        *Analyze descriptives by SEP.</w:t>
      </w:r>
    </w:p>
    <w:p w14:paraId="4088AC5F" w14:textId="77777777" w:rsidR="006F0B6B" w:rsidRPr="00DB49AE" w:rsidRDefault="006F0B6B" w:rsidP="006F0B6B">
      <w:r w:rsidRPr="00DB49AE">
        <w:t xml:space="preserve">        DESCRIPTIVES VARIABLES= age, vuca, control, support</w:t>
      </w:r>
    </w:p>
    <w:p w14:paraId="56499F50" w14:textId="77777777" w:rsidR="006F0B6B" w:rsidRPr="00DB49AE" w:rsidRDefault="006F0B6B" w:rsidP="006F0B6B">
      <w:r w:rsidRPr="00DB49AE">
        <w:t xml:space="preserve">         /STATISTICS=MEAN STDDEV MIN MAX.</w:t>
      </w:r>
    </w:p>
    <w:p w14:paraId="6171A1FE" w14:textId="77777777" w:rsidR="006F0B6B" w:rsidRPr="00DB49AE" w:rsidRDefault="006F0B6B" w:rsidP="006F0B6B">
      <w:r w:rsidRPr="00DB49AE">
        <w:t xml:space="preserve"> </w:t>
      </w:r>
    </w:p>
    <w:p w14:paraId="5F60769F" w14:textId="77777777" w:rsidR="006F0B6B" w:rsidRPr="00DB49AE" w:rsidRDefault="006F0B6B" w:rsidP="006F0B6B">
      <w:r w:rsidRPr="00DB49AE">
        <w:t xml:space="preserve">        *End split file.  </w:t>
      </w:r>
    </w:p>
    <w:p w14:paraId="12B39A71" w14:textId="120D388C" w:rsidR="006F0B6B" w:rsidRDefault="006F0B6B" w:rsidP="006F0B6B">
      <w:r w:rsidRPr="00DB49AE">
        <w:t xml:space="preserve">        SPLIT FILE OFF. </w:t>
      </w:r>
    </w:p>
    <w:p w14:paraId="57ADDD86" w14:textId="5E1145A9" w:rsidR="00E80589" w:rsidRDefault="00E80589" w:rsidP="00E80589">
      <w:pPr>
        <w:rPr>
          <w:rFonts w:ascii="Arial" w:hAnsi="Arial" w:cs="Arial"/>
          <w:sz w:val="20"/>
          <w:szCs w:val="20"/>
        </w:rPr>
      </w:pPr>
      <w:r>
        <w:rPr>
          <w:rFonts w:ascii="Arial" w:hAnsi="Arial" w:cs="Arial"/>
          <w:sz w:val="20"/>
          <w:szCs w:val="20"/>
        </w:rPr>
        <w:t>*Compare mean</w:t>
      </w:r>
    </w:p>
    <w:p w14:paraId="3A9537DE" w14:textId="44B10F89" w:rsidR="00E80589" w:rsidRPr="00E80589" w:rsidRDefault="00E80589" w:rsidP="00E80589">
      <w:pPr>
        <w:rPr>
          <w:rFonts w:ascii="Arial" w:hAnsi="Arial" w:cs="Arial"/>
          <w:sz w:val="20"/>
          <w:szCs w:val="20"/>
        </w:rPr>
      </w:pPr>
      <w:r>
        <w:rPr>
          <w:rFonts w:ascii="Arial" w:hAnsi="Arial" w:cs="Arial"/>
          <w:sz w:val="20"/>
          <w:szCs w:val="20"/>
        </w:rPr>
        <w:t>ONEWAY VUCA BY SEP</w:t>
      </w:r>
    </w:p>
    <w:p w14:paraId="098D0E54" w14:textId="77777777" w:rsidR="00E80589" w:rsidRDefault="00E80589" w:rsidP="00E80589">
      <w:pPr>
        <w:rPr>
          <w:rFonts w:ascii="Arial" w:hAnsi="Arial" w:cs="Arial"/>
          <w:sz w:val="20"/>
          <w:szCs w:val="20"/>
        </w:rPr>
      </w:pPr>
      <w:r>
        <w:rPr>
          <w:rFonts w:ascii="Arial" w:hAnsi="Arial" w:cs="Arial"/>
          <w:sz w:val="20"/>
          <w:szCs w:val="20"/>
        </w:rPr>
        <w:t xml:space="preserve">  /STATISTICS DESCRIPTIVES </w:t>
      </w:r>
    </w:p>
    <w:p w14:paraId="036B555B" w14:textId="77777777" w:rsidR="00E80589" w:rsidRDefault="00E80589" w:rsidP="00E80589">
      <w:pPr>
        <w:rPr>
          <w:rFonts w:ascii="Arial" w:hAnsi="Arial" w:cs="Arial"/>
          <w:sz w:val="20"/>
          <w:szCs w:val="20"/>
        </w:rPr>
      </w:pPr>
      <w:r>
        <w:rPr>
          <w:rFonts w:ascii="Arial" w:hAnsi="Arial" w:cs="Arial"/>
          <w:sz w:val="20"/>
          <w:szCs w:val="20"/>
        </w:rPr>
        <w:t>  /MISSING ANALYSIS</w:t>
      </w:r>
    </w:p>
    <w:p w14:paraId="47B6374F" w14:textId="77777777" w:rsidR="00E80589" w:rsidRDefault="00E80589" w:rsidP="00E80589">
      <w:pPr>
        <w:rPr>
          <w:rFonts w:ascii="Arial" w:hAnsi="Arial" w:cs="Arial"/>
          <w:sz w:val="20"/>
          <w:szCs w:val="20"/>
        </w:rPr>
      </w:pPr>
      <w:r>
        <w:rPr>
          <w:rFonts w:ascii="Arial" w:hAnsi="Arial" w:cs="Arial"/>
          <w:sz w:val="20"/>
          <w:szCs w:val="20"/>
        </w:rPr>
        <w:t>  /POSTHOC=BONFERRONI ALPHA(0.05).</w:t>
      </w:r>
    </w:p>
    <w:p w14:paraId="203F0104" w14:textId="77777777" w:rsidR="00E80589" w:rsidRPr="00DB49AE" w:rsidRDefault="00E80589" w:rsidP="006F0B6B"/>
    <w:p w14:paraId="0739C125" w14:textId="77777777" w:rsidR="006F0B6B" w:rsidRPr="00DB49AE" w:rsidRDefault="006F0B6B" w:rsidP="006F0B6B">
      <w:r w:rsidRPr="00DB49AE">
        <w:t xml:space="preserve">*correlations for correlation matrix. </w:t>
      </w:r>
    </w:p>
    <w:p w14:paraId="4DB34DC1" w14:textId="77777777" w:rsidR="006F0B6B" w:rsidRPr="00DB49AE" w:rsidRDefault="006F0B6B" w:rsidP="006F0B6B">
      <w:r w:rsidRPr="00DB49AE">
        <w:t>CORRELATIONS</w:t>
      </w:r>
    </w:p>
    <w:p w14:paraId="72BAD07C" w14:textId="77777777" w:rsidR="006F0B6B" w:rsidRPr="00DB49AE" w:rsidRDefault="006F0B6B" w:rsidP="006F0B6B">
      <w:r w:rsidRPr="00DB49AE">
        <w:t xml:space="preserve">  /VARIABLES=VUCA Stress Control Support SEP Age Gender </w:t>
      </w:r>
    </w:p>
    <w:p w14:paraId="03DD0A0E" w14:textId="77777777" w:rsidR="006F0B6B" w:rsidRPr="00DB49AE" w:rsidRDefault="006F0B6B" w:rsidP="006F0B6B">
      <w:r w:rsidRPr="00DB49AE">
        <w:t xml:space="preserve">    Ethni</w:t>
      </w:r>
    </w:p>
    <w:p w14:paraId="51D768DE" w14:textId="77777777" w:rsidR="006F0B6B" w:rsidRPr="00DB49AE" w:rsidRDefault="006F0B6B" w:rsidP="006F0B6B">
      <w:r w:rsidRPr="00DB49AE">
        <w:t xml:space="preserve">  /PRINT=TWOTAIL NOSIG</w:t>
      </w:r>
    </w:p>
    <w:p w14:paraId="4FDEE5D0" w14:textId="77777777" w:rsidR="006F0B6B" w:rsidRPr="00DB49AE" w:rsidRDefault="006F0B6B" w:rsidP="006F0B6B">
      <w:r w:rsidRPr="00DB49AE">
        <w:t xml:space="preserve">  /MISSING=PAIRWISE.</w:t>
      </w:r>
    </w:p>
    <w:p w14:paraId="35233C3F" w14:textId="77777777" w:rsidR="006F0B6B" w:rsidRPr="00DB49AE" w:rsidRDefault="006F0B6B" w:rsidP="006F0B6B">
      <w:r w:rsidRPr="00DB49AE">
        <w:t>---------------------------------------------------------------------------------.</w:t>
      </w:r>
    </w:p>
    <w:p w14:paraId="23CB1501" w14:textId="77777777" w:rsidR="006F0B6B" w:rsidRPr="00DB49AE" w:rsidRDefault="006F0B6B" w:rsidP="006F0B6B">
      <w:r w:rsidRPr="00DB49AE">
        <w:t xml:space="preserve">*Assumptions. </w:t>
      </w:r>
    </w:p>
    <w:p w14:paraId="40F19238" w14:textId="77777777" w:rsidR="006F0B6B" w:rsidRPr="00DB49AE" w:rsidRDefault="006F0B6B" w:rsidP="006F0B6B">
      <w:r w:rsidRPr="00DB49AE">
        <w:t>REGRESSION</w:t>
      </w:r>
    </w:p>
    <w:p w14:paraId="0E83336E" w14:textId="77777777" w:rsidR="006F0B6B" w:rsidRPr="00DB49AE" w:rsidRDefault="006F0B6B" w:rsidP="006F0B6B">
      <w:r w:rsidRPr="00DB49AE">
        <w:t xml:space="preserve">  /MISSING LISTWISE</w:t>
      </w:r>
    </w:p>
    <w:p w14:paraId="5A58C891" w14:textId="77777777" w:rsidR="006F0B6B" w:rsidRPr="00DB49AE" w:rsidRDefault="006F0B6B" w:rsidP="006F0B6B">
      <w:r w:rsidRPr="00DB49AE">
        <w:t xml:space="preserve">  /STATISTICS COEFF OUTS R ANOVA COLLIN TOL</w:t>
      </w:r>
    </w:p>
    <w:p w14:paraId="1B135911" w14:textId="77777777" w:rsidR="006F0B6B" w:rsidRPr="00DB49AE" w:rsidRDefault="006F0B6B" w:rsidP="006F0B6B">
      <w:r w:rsidRPr="00DB49AE">
        <w:t xml:space="preserve">  /CRITERIA=PIN(.05) POUT(.10)</w:t>
      </w:r>
    </w:p>
    <w:p w14:paraId="504C945A" w14:textId="77777777" w:rsidR="006F0B6B" w:rsidRPr="00DB49AE" w:rsidRDefault="006F0B6B" w:rsidP="006F0B6B">
      <w:r w:rsidRPr="00DB49AE">
        <w:t xml:space="preserve">  /NOORIGIN </w:t>
      </w:r>
    </w:p>
    <w:p w14:paraId="24E41CDC" w14:textId="77777777" w:rsidR="006F0B6B" w:rsidRPr="00DB49AE" w:rsidRDefault="006F0B6B" w:rsidP="006F0B6B">
      <w:r w:rsidRPr="00DB49AE">
        <w:t xml:space="preserve">  /DEPENDENT VUCA</w:t>
      </w:r>
    </w:p>
    <w:p w14:paraId="5E33E76E" w14:textId="77777777" w:rsidR="006F0B6B" w:rsidRPr="00DB49AE" w:rsidRDefault="006F0B6B" w:rsidP="006F0B6B">
      <w:r w:rsidRPr="00DB49AE">
        <w:t xml:space="preserve">  /METHOD=ENTER Age Gender Ethni</w:t>
      </w:r>
    </w:p>
    <w:p w14:paraId="08425A0E" w14:textId="77777777" w:rsidR="006F0B6B" w:rsidRPr="00DB49AE" w:rsidRDefault="006F0B6B" w:rsidP="006F0B6B">
      <w:r w:rsidRPr="00DB49AE">
        <w:t xml:space="preserve">  /METHOD=ENTER Stress, Control, Support, SEP </w:t>
      </w:r>
    </w:p>
    <w:p w14:paraId="74857E8F" w14:textId="77777777" w:rsidR="006F0B6B" w:rsidRPr="00DB49AE" w:rsidRDefault="006F0B6B" w:rsidP="006F0B6B">
      <w:r w:rsidRPr="00DB49AE">
        <w:t xml:space="preserve">    /RESIDUALS HISTOGRAM(ZRESID) NORMPROB(ZRESID)</w:t>
      </w:r>
    </w:p>
    <w:p w14:paraId="40552BFC" w14:textId="77777777" w:rsidR="006F0B6B" w:rsidRPr="00DB49AE" w:rsidRDefault="006F0B6B" w:rsidP="006F0B6B">
      <w:r w:rsidRPr="00DB49AE">
        <w:t xml:space="preserve">  /SAVE MAHAL COOK LEVER RESID.</w:t>
      </w:r>
    </w:p>
    <w:p w14:paraId="1E853C17" w14:textId="77777777" w:rsidR="006F0B6B" w:rsidRPr="00DB49AE" w:rsidRDefault="006F0B6B" w:rsidP="006F0B6B"/>
    <w:p w14:paraId="785EF427" w14:textId="77777777" w:rsidR="006F0B6B" w:rsidRPr="006F0B6B" w:rsidRDefault="006F0B6B" w:rsidP="006F0B6B">
      <w:pPr>
        <w:rPr>
          <w:lang w:val="nl-NL"/>
        </w:rPr>
      </w:pPr>
      <w:r w:rsidRPr="006F0B6B">
        <w:rPr>
          <w:lang w:val="nl-NL"/>
        </w:rPr>
        <w:t xml:space="preserve">*Checken outliners, geen outliners te zien, want niet lager dan .0001. </w:t>
      </w:r>
    </w:p>
    <w:p w14:paraId="6DC9660A" w14:textId="77777777" w:rsidR="006F0B6B" w:rsidRPr="00DB49AE" w:rsidRDefault="006F0B6B" w:rsidP="006F0B6B">
      <w:r w:rsidRPr="00DB49AE">
        <w:t>COMPUTE Probability_MAH_1=1 - CDF.CHISQ(MAH_1,9).</w:t>
      </w:r>
    </w:p>
    <w:p w14:paraId="625C80CC" w14:textId="77777777" w:rsidR="006F0B6B" w:rsidRPr="006F0B6B" w:rsidRDefault="006F0B6B" w:rsidP="006F0B6B">
      <w:pPr>
        <w:rPr>
          <w:lang w:val="nl-NL"/>
        </w:rPr>
      </w:pPr>
      <w:r w:rsidRPr="006F0B6B">
        <w:rPr>
          <w:lang w:val="nl-NL"/>
        </w:rPr>
        <w:t>EXECUTE.</w:t>
      </w:r>
    </w:p>
    <w:p w14:paraId="11C5F2FF" w14:textId="77777777" w:rsidR="006F0B6B" w:rsidRPr="006F0B6B" w:rsidRDefault="006F0B6B" w:rsidP="006F0B6B">
      <w:pPr>
        <w:rPr>
          <w:lang w:val="nl-NL"/>
        </w:rPr>
      </w:pPr>
    </w:p>
    <w:p w14:paraId="7207CECA" w14:textId="77777777" w:rsidR="006F0B6B" w:rsidRPr="006F0B6B" w:rsidRDefault="006F0B6B" w:rsidP="006F0B6B">
      <w:pPr>
        <w:rPr>
          <w:lang w:val="nl-NL"/>
        </w:rPr>
      </w:pPr>
      <w:r w:rsidRPr="006F0B6B">
        <w:rPr>
          <w:lang w:val="nl-NL"/>
        </w:rPr>
        <w:t xml:space="preserve">*Zscores maken van Mah. </w:t>
      </w:r>
    </w:p>
    <w:p w14:paraId="30951764" w14:textId="77777777" w:rsidR="006F0B6B" w:rsidRPr="00DB49AE" w:rsidRDefault="006F0B6B" w:rsidP="006F0B6B">
      <w:r w:rsidRPr="00DB49AE">
        <w:t>DESCRIPTIVES VARIABLES=MAH_1</w:t>
      </w:r>
    </w:p>
    <w:p w14:paraId="62AF227B" w14:textId="77777777" w:rsidR="006F0B6B" w:rsidRPr="00DB49AE" w:rsidRDefault="006F0B6B" w:rsidP="006F0B6B">
      <w:r w:rsidRPr="00DB49AE">
        <w:t xml:space="preserve">  /SAVE</w:t>
      </w:r>
    </w:p>
    <w:p w14:paraId="73CAA9A3" w14:textId="77777777" w:rsidR="006F0B6B" w:rsidRPr="00DB49AE" w:rsidRDefault="006F0B6B" w:rsidP="006F0B6B">
      <w:r w:rsidRPr="00DB49AE">
        <w:t xml:space="preserve">  /STATISTICS=MEAN STDDEV MIN MAX.</w:t>
      </w:r>
    </w:p>
    <w:p w14:paraId="40DAD411" w14:textId="77777777" w:rsidR="006F0B6B" w:rsidRPr="00DB49AE" w:rsidRDefault="006F0B6B" w:rsidP="006F0B6B">
      <w:r w:rsidRPr="00DB49AE">
        <w:t>-------------------------------------------------------------------------------.</w:t>
      </w:r>
    </w:p>
    <w:p w14:paraId="260661C6" w14:textId="77777777" w:rsidR="006F0B6B" w:rsidRPr="00DB49AE" w:rsidRDefault="006F0B6B" w:rsidP="006F0B6B">
      <w:r w:rsidRPr="00DB49AE">
        <w:t>*analyses</w:t>
      </w:r>
    </w:p>
    <w:p w14:paraId="5DE1BB59" w14:textId="77777777" w:rsidR="006F0B6B" w:rsidRPr="00DB49AE" w:rsidRDefault="006F0B6B" w:rsidP="006F0B6B">
      <w:r w:rsidRPr="00DB49AE">
        <w:t xml:space="preserve">H1. </w:t>
      </w:r>
    </w:p>
    <w:p w14:paraId="37DD3E0B" w14:textId="77777777" w:rsidR="006F0B6B" w:rsidRPr="00DB49AE" w:rsidRDefault="006F0B6B" w:rsidP="006F0B6B"/>
    <w:p w14:paraId="3DA1F760" w14:textId="77777777" w:rsidR="006F0B6B" w:rsidRPr="00DB49AE" w:rsidRDefault="006F0B6B" w:rsidP="006F0B6B">
      <w:r w:rsidRPr="00DB49AE">
        <w:t xml:space="preserve">*model 1 &amp; model 2. </w:t>
      </w:r>
    </w:p>
    <w:p w14:paraId="099BED61" w14:textId="77777777" w:rsidR="006F0B6B" w:rsidRPr="00DB49AE" w:rsidRDefault="006F0B6B" w:rsidP="006F0B6B">
      <w:r w:rsidRPr="00DB49AE">
        <w:t>REGRESSION</w:t>
      </w:r>
    </w:p>
    <w:p w14:paraId="3DEE4B00" w14:textId="77777777" w:rsidR="006F0B6B" w:rsidRPr="00DB49AE" w:rsidRDefault="006F0B6B" w:rsidP="006F0B6B">
      <w:r w:rsidRPr="00DB49AE">
        <w:t xml:space="preserve">  /MISSING LISTWISE</w:t>
      </w:r>
    </w:p>
    <w:p w14:paraId="79C011A5" w14:textId="77777777" w:rsidR="006F0B6B" w:rsidRPr="00DB49AE" w:rsidRDefault="006F0B6B" w:rsidP="006F0B6B">
      <w:r w:rsidRPr="00DB49AE">
        <w:t xml:space="preserve">  /STATISTICS COEFF OUTS R ANOVA CHANGE</w:t>
      </w:r>
    </w:p>
    <w:p w14:paraId="5871CE31" w14:textId="77777777" w:rsidR="006F0B6B" w:rsidRPr="00DB49AE" w:rsidRDefault="006F0B6B" w:rsidP="006F0B6B">
      <w:r w:rsidRPr="00DB49AE">
        <w:t xml:space="preserve">  /CRITERIA=PIN(.05) POUT(.10)</w:t>
      </w:r>
    </w:p>
    <w:p w14:paraId="21001355" w14:textId="77777777" w:rsidR="006F0B6B" w:rsidRPr="00DB49AE" w:rsidRDefault="006F0B6B" w:rsidP="006F0B6B">
      <w:r w:rsidRPr="00DB49AE">
        <w:t xml:space="preserve">  /NOORIGIN </w:t>
      </w:r>
    </w:p>
    <w:p w14:paraId="1AF25C14" w14:textId="77777777" w:rsidR="006F0B6B" w:rsidRPr="00DB49AE" w:rsidRDefault="006F0B6B" w:rsidP="006F0B6B">
      <w:r w:rsidRPr="00DB49AE">
        <w:t xml:space="preserve">  /DEPENDENT VUCA</w:t>
      </w:r>
    </w:p>
    <w:p w14:paraId="5EC32795" w14:textId="77777777" w:rsidR="006F0B6B" w:rsidRPr="00DB49AE" w:rsidRDefault="006F0B6B" w:rsidP="006F0B6B">
      <w:r w:rsidRPr="00DB49AE">
        <w:t xml:space="preserve">  /METHOD=ENTER Age Gender Ethni</w:t>
      </w:r>
    </w:p>
    <w:p w14:paraId="7FD2616E" w14:textId="77777777" w:rsidR="006F0B6B" w:rsidRPr="00DB49AE" w:rsidRDefault="006F0B6B" w:rsidP="006F0B6B">
      <w:r w:rsidRPr="00DB49AE">
        <w:t xml:space="preserve">  /METHOD=ENTER Stress.</w:t>
      </w:r>
    </w:p>
    <w:p w14:paraId="44F0C527" w14:textId="77777777" w:rsidR="006F0B6B" w:rsidRPr="00DB49AE" w:rsidRDefault="006F0B6B" w:rsidP="006F0B6B"/>
    <w:p w14:paraId="63C83D50" w14:textId="77777777" w:rsidR="006F0B6B" w:rsidRPr="00DB49AE" w:rsidRDefault="006F0B6B" w:rsidP="006F0B6B">
      <w:r w:rsidRPr="00DB49AE">
        <w:t>*Model 3.</w:t>
      </w:r>
    </w:p>
    <w:p w14:paraId="13E4FF3B" w14:textId="77777777" w:rsidR="006F0B6B" w:rsidRPr="00DB49AE" w:rsidRDefault="006F0B6B" w:rsidP="006F0B6B">
      <w:r w:rsidRPr="00DB49AE">
        <w:t>REGRESSION</w:t>
      </w:r>
    </w:p>
    <w:p w14:paraId="532033C1" w14:textId="77777777" w:rsidR="006F0B6B" w:rsidRPr="00DB49AE" w:rsidRDefault="006F0B6B" w:rsidP="006F0B6B">
      <w:r w:rsidRPr="00DB49AE">
        <w:t xml:space="preserve">  /MISSING LISTWISE</w:t>
      </w:r>
    </w:p>
    <w:p w14:paraId="156E4B3B" w14:textId="77777777" w:rsidR="006F0B6B" w:rsidRPr="00DB49AE" w:rsidRDefault="006F0B6B" w:rsidP="006F0B6B">
      <w:r w:rsidRPr="00DB49AE">
        <w:t xml:space="preserve">  /STATISTICS COEFF OUTS R ANOVA COLLIN TOL</w:t>
      </w:r>
    </w:p>
    <w:p w14:paraId="4348E149" w14:textId="77777777" w:rsidR="006F0B6B" w:rsidRPr="00DB49AE" w:rsidRDefault="006F0B6B" w:rsidP="006F0B6B">
      <w:r w:rsidRPr="00DB49AE">
        <w:t xml:space="preserve">  /CRITERIA=PIN(.05) POUT(.10)</w:t>
      </w:r>
    </w:p>
    <w:p w14:paraId="5DF798F7" w14:textId="77777777" w:rsidR="006F0B6B" w:rsidRPr="00DB49AE" w:rsidRDefault="006F0B6B" w:rsidP="006F0B6B">
      <w:r w:rsidRPr="00DB49AE">
        <w:t xml:space="preserve">  /NOORIGIN </w:t>
      </w:r>
    </w:p>
    <w:p w14:paraId="7EB427B3" w14:textId="77777777" w:rsidR="006F0B6B" w:rsidRPr="00DB49AE" w:rsidRDefault="006F0B6B" w:rsidP="006F0B6B">
      <w:r w:rsidRPr="00DB49AE">
        <w:t xml:space="preserve">  /DEPENDENT VUCA</w:t>
      </w:r>
    </w:p>
    <w:p w14:paraId="6063F46A" w14:textId="77777777" w:rsidR="006F0B6B" w:rsidRPr="00DB49AE" w:rsidRDefault="006F0B6B" w:rsidP="006F0B6B">
      <w:r w:rsidRPr="00DB49AE">
        <w:t xml:space="preserve">  /METHOD=ENTER Age Gender Ethni</w:t>
      </w:r>
    </w:p>
    <w:p w14:paraId="75A4600B" w14:textId="77777777" w:rsidR="006F0B6B" w:rsidRPr="00DB49AE" w:rsidRDefault="006F0B6B" w:rsidP="006F0B6B">
      <w:r w:rsidRPr="00DB49AE">
        <w:t xml:space="preserve">  /METHOD=ENTER Stress, Control, Support, SEP.</w:t>
      </w:r>
    </w:p>
    <w:p w14:paraId="3E058886" w14:textId="77777777" w:rsidR="006F0B6B" w:rsidRPr="00DB49AE" w:rsidRDefault="006F0B6B" w:rsidP="006F0B6B"/>
    <w:p w14:paraId="75534056" w14:textId="77777777" w:rsidR="006F0B6B" w:rsidRPr="00DB49AE" w:rsidRDefault="006F0B6B" w:rsidP="006F0B6B">
      <w:r w:rsidRPr="00DB49AE">
        <w:t xml:space="preserve">*H2. </w:t>
      </w:r>
    </w:p>
    <w:p w14:paraId="15D82446" w14:textId="77777777" w:rsidR="006F0B6B" w:rsidRPr="00DB49AE" w:rsidRDefault="006F0B6B" w:rsidP="006F0B6B">
      <w:r w:rsidRPr="00DB49AE">
        <w:t>PROCESS, so no syntax.</w:t>
      </w:r>
    </w:p>
    <w:p w14:paraId="1FF43CD1" w14:textId="77777777" w:rsidR="006F0B6B" w:rsidRPr="00DB49AE" w:rsidRDefault="006F0B6B" w:rsidP="006F0B6B"/>
    <w:p w14:paraId="77CDD7EB" w14:textId="77777777" w:rsidR="006F0B6B" w:rsidRPr="00DB49AE" w:rsidRDefault="006F0B6B" w:rsidP="006F0B6B">
      <w:r w:rsidRPr="00DB49AE">
        <w:t>*H3.</w:t>
      </w:r>
    </w:p>
    <w:p w14:paraId="2EE142D7" w14:textId="77777777" w:rsidR="006F0B6B" w:rsidRPr="00DB49AE" w:rsidRDefault="006F0B6B" w:rsidP="006F0B6B"/>
    <w:p w14:paraId="12CDFE50" w14:textId="77777777" w:rsidR="006F0B6B" w:rsidRPr="00DB49AE" w:rsidRDefault="006F0B6B" w:rsidP="006F0B6B">
      <w:r w:rsidRPr="00DB49AE">
        <w:t xml:space="preserve">*Z scores maken.  </w:t>
      </w:r>
    </w:p>
    <w:p w14:paraId="03A1EC21" w14:textId="77777777" w:rsidR="006F0B6B" w:rsidRPr="00DB49AE" w:rsidRDefault="006F0B6B" w:rsidP="006F0B6B">
      <w:r w:rsidRPr="00DB49AE">
        <w:t>DESCRIPTIVES VARIABLES=Stress Support</w:t>
      </w:r>
    </w:p>
    <w:p w14:paraId="75EC4FC7" w14:textId="77777777" w:rsidR="006F0B6B" w:rsidRPr="00DB49AE" w:rsidRDefault="006F0B6B" w:rsidP="006F0B6B">
      <w:r w:rsidRPr="00DB49AE">
        <w:t xml:space="preserve">  /SAVE</w:t>
      </w:r>
    </w:p>
    <w:p w14:paraId="05BD826D" w14:textId="77777777" w:rsidR="006F0B6B" w:rsidRPr="00DB49AE" w:rsidRDefault="006F0B6B" w:rsidP="006F0B6B">
      <w:r w:rsidRPr="00DB49AE">
        <w:t xml:space="preserve">  /STATISTICS=MEAN STDDEV MIN MAX.</w:t>
      </w:r>
    </w:p>
    <w:p w14:paraId="52415043" w14:textId="77777777" w:rsidR="006F0B6B" w:rsidRPr="00DB49AE" w:rsidRDefault="006F0B6B" w:rsidP="006F0B6B"/>
    <w:p w14:paraId="2EB0EAD0" w14:textId="77777777" w:rsidR="006F0B6B" w:rsidRPr="00DB49AE" w:rsidRDefault="006F0B6B" w:rsidP="006F0B6B">
      <w:r w:rsidRPr="00DB49AE">
        <w:t xml:space="preserve">*Maken van moderator. </w:t>
      </w:r>
    </w:p>
    <w:p w14:paraId="542D0A8C" w14:textId="77777777" w:rsidR="006F0B6B" w:rsidRPr="00DB49AE" w:rsidRDefault="006F0B6B" w:rsidP="006F0B6B">
      <w:r w:rsidRPr="00DB49AE">
        <w:t>COMPUTE Moderator=ZStress * ZSupport.</w:t>
      </w:r>
    </w:p>
    <w:p w14:paraId="5EFA86A8" w14:textId="77777777" w:rsidR="006F0B6B" w:rsidRPr="00DB49AE" w:rsidRDefault="006F0B6B" w:rsidP="006F0B6B">
      <w:r w:rsidRPr="00DB49AE">
        <w:t>EXECUTE.</w:t>
      </w:r>
    </w:p>
    <w:p w14:paraId="4C0CC727" w14:textId="77777777" w:rsidR="006F0B6B" w:rsidRPr="00DB49AE" w:rsidRDefault="006F0B6B" w:rsidP="006F0B6B"/>
    <w:p w14:paraId="21410121" w14:textId="77777777" w:rsidR="006F0B6B" w:rsidRPr="00DB49AE" w:rsidRDefault="006F0B6B" w:rsidP="006F0B6B">
      <w:r w:rsidRPr="00DB49AE">
        <w:t xml:space="preserve">*moderatie analyse. </w:t>
      </w:r>
    </w:p>
    <w:p w14:paraId="55D52049" w14:textId="77777777" w:rsidR="006F0B6B" w:rsidRPr="00DB49AE" w:rsidRDefault="006F0B6B" w:rsidP="006F0B6B">
      <w:r w:rsidRPr="00DB49AE">
        <w:t>REGRESSION</w:t>
      </w:r>
    </w:p>
    <w:p w14:paraId="6C446D6E" w14:textId="77777777" w:rsidR="006F0B6B" w:rsidRPr="00DB49AE" w:rsidRDefault="006F0B6B" w:rsidP="006F0B6B">
      <w:r w:rsidRPr="00DB49AE">
        <w:t xml:space="preserve">  /MISSING LISTWISE</w:t>
      </w:r>
    </w:p>
    <w:p w14:paraId="1826F7CB" w14:textId="77777777" w:rsidR="006F0B6B" w:rsidRPr="00DB49AE" w:rsidRDefault="006F0B6B" w:rsidP="006F0B6B">
      <w:r w:rsidRPr="00DB49AE">
        <w:t xml:space="preserve">  /STATISTICS COEFF OUTS R ANOVA R ANOVA CHANGE</w:t>
      </w:r>
    </w:p>
    <w:p w14:paraId="29FCF0B4" w14:textId="77777777" w:rsidR="006F0B6B" w:rsidRPr="00DB49AE" w:rsidRDefault="006F0B6B" w:rsidP="006F0B6B">
      <w:r w:rsidRPr="00DB49AE">
        <w:t xml:space="preserve">  /CRITERIA=PIN(.05) POUT(.10)</w:t>
      </w:r>
    </w:p>
    <w:p w14:paraId="67AAE794" w14:textId="77777777" w:rsidR="006F0B6B" w:rsidRPr="00DB49AE" w:rsidRDefault="006F0B6B" w:rsidP="006F0B6B">
      <w:r w:rsidRPr="00DB49AE">
        <w:t xml:space="preserve">  /NOORIGIN </w:t>
      </w:r>
    </w:p>
    <w:p w14:paraId="22830FD4" w14:textId="77777777" w:rsidR="006F0B6B" w:rsidRPr="00DB49AE" w:rsidRDefault="006F0B6B" w:rsidP="006F0B6B">
      <w:r w:rsidRPr="00DB49AE">
        <w:t xml:space="preserve">  /DEPENDENT VUCA</w:t>
      </w:r>
    </w:p>
    <w:p w14:paraId="1903038C" w14:textId="77777777" w:rsidR="006F0B6B" w:rsidRPr="00DB49AE" w:rsidRDefault="006F0B6B" w:rsidP="006F0B6B">
      <w:r w:rsidRPr="00DB49AE">
        <w:t xml:space="preserve">  /METHOD=ENTER Age Gender Ethni</w:t>
      </w:r>
    </w:p>
    <w:p w14:paraId="23ABC8EF" w14:textId="77777777" w:rsidR="006F0B6B" w:rsidRPr="00DB49AE" w:rsidRDefault="006F0B6B" w:rsidP="006F0B6B">
      <w:r w:rsidRPr="00DB49AE">
        <w:t xml:space="preserve">  /METHOD=ENTER Stress Support</w:t>
      </w:r>
    </w:p>
    <w:p w14:paraId="10483FB6" w14:textId="77777777" w:rsidR="006F0B6B" w:rsidRPr="00DB49AE" w:rsidRDefault="006F0B6B" w:rsidP="006F0B6B">
      <w:r w:rsidRPr="00DB49AE">
        <w:t xml:space="preserve">  /METHOD=ENTER Moderator.</w:t>
      </w:r>
    </w:p>
    <w:p w14:paraId="3EC0D626" w14:textId="77777777" w:rsidR="006F0B6B" w:rsidRPr="00DB49AE" w:rsidRDefault="006F0B6B" w:rsidP="006F0B6B">
      <w:r w:rsidRPr="00DB49AE">
        <w:t xml:space="preserve"> </w:t>
      </w:r>
    </w:p>
    <w:p w14:paraId="06E45004" w14:textId="77777777" w:rsidR="006F0B6B" w:rsidRPr="00DB49AE" w:rsidRDefault="006F0B6B" w:rsidP="006F0B6B">
      <w:r w:rsidRPr="00DB49AE">
        <w:t xml:space="preserve">*De visualisatie voor moderatie van sociale support. Maar niet significant. </w:t>
      </w:r>
    </w:p>
    <w:p w14:paraId="7FDE659E" w14:textId="77777777" w:rsidR="006F0B6B" w:rsidRPr="00DB49AE" w:rsidRDefault="006F0B6B" w:rsidP="006F0B6B">
      <w:r w:rsidRPr="00DB49AE">
        <w:t xml:space="preserve">DATA LIST FREE/ </w:t>
      </w:r>
    </w:p>
    <w:p w14:paraId="11ED5922" w14:textId="77777777" w:rsidR="006F0B6B" w:rsidRPr="00DB49AE" w:rsidRDefault="006F0B6B" w:rsidP="006F0B6B">
      <w:r w:rsidRPr="00DB49AE">
        <w:t xml:space="preserve">   Stress     Support    VUCA       . </w:t>
      </w:r>
    </w:p>
    <w:p w14:paraId="59813535" w14:textId="77777777" w:rsidR="006F0B6B" w:rsidRPr="00DB49AE" w:rsidRDefault="006F0B6B" w:rsidP="006F0B6B">
      <w:r w:rsidRPr="00DB49AE">
        <w:t xml:space="preserve">BEGIN DATA. </w:t>
      </w:r>
    </w:p>
    <w:p w14:paraId="4CE31383" w14:textId="77777777" w:rsidR="006F0B6B" w:rsidRPr="00DB49AE" w:rsidRDefault="006F0B6B" w:rsidP="006F0B6B">
      <w:r w:rsidRPr="00DB49AE">
        <w:t xml:space="preserve">     1,0000     5,0220     4,5658 </w:t>
      </w:r>
    </w:p>
    <w:p w14:paraId="3E705996" w14:textId="77777777" w:rsidR="006F0B6B" w:rsidRPr="00DB49AE" w:rsidRDefault="006F0B6B" w:rsidP="006F0B6B">
      <w:r w:rsidRPr="00DB49AE">
        <w:t xml:space="preserve">     1,6734     5,0220     4,6685 </w:t>
      </w:r>
    </w:p>
    <w:p w14:paraId="7729B6E4" w14:textId="77777777" w:rsidR="006F0B6B" w:rsidRPr="00DB49AE" w:rsidRDefault="006F0B6B" w:rsidP="006F0B6B">
      <w:r w:rsidRPr="00DB49AE">
        <w:t xml:space="preserve">     2,4518     5,0220     4,7872 </w:t>
      </w:r>
    </w:p>
    <w:p w14:paraId="165A3C25" w14:textId="77777777" w:rsidR="006F0B6B" w:rsidRPr="00DB49AE" w:rsidRDefault="006F0B6B" w:rsidP="006F0B6B">
      <w:r w:rsidRPr="00DB49AE">
        <w:t xml:space="preserve">     1,0000     8,0802     4,4167 </w:t>
      </w:r>
    </w:p>
    <w:p w14:paraId="1EC21FE6" w14:textId="77777777" w:rsidR="006F0B6B" w:rsidRPr="00DB49AE" w:rsidRDefault="006F0B6B" w:rsidP="006F0B6B">
      <w:r w:rsidRPr="00DB49AE">
        <w:t xml:space="preserve">     1,6734     8,0802     4,5063 </w:t>
      </w:r>
    </w:p>
    <w:p w14:paraId="184E86D6" w14:textId="77777777" w:rsidR="006F0B6B" w:rsidRPr="00DB49AE" w:rsidRDefault="006F0B6B" w:rsidP="006F0B6B">
      <w:r w:rsidRPr="00DB49AE">
        <w:t xml:space="preserve">     2,4518     8,0802     4,6098 </w:t>
      </w:r>
    </w:p>
    <w:p w14:paraId="17976FC6" w14:textId="77777777" w:rsidR="006F0B6B" w:rsidRPr="00DB49AE" w:rsidRDefault="006F0B6B" w:rsidP="006F0B6B">
      <w:r w:rsidRPr="00DB49AE">
        <w:t xml:space="preserve">     1,0000    11,0000     4,2743 </w:t>
      </w:r>
    </w:p>
    <w:p w14:paraId="27A7C2F7" w14:textId="77777777" w:rsidR="006F0B6B" w:rsidRPr="00DB49AE" w:rsidRDefault="006F0B6B" w:rsidP="006F0B6B">
      <w:r w:rsidRPr="00DB49AE">
        <w:t xml:space="preserve">     1,6734    11,0000     4,3514 </w:t>
      </w:r>
    </w:p>
    <w:p w14:paraId="69EF54DF" w14:textId="77777777" w:rsidR="006F0B6B" w:rsidRPr="00DB49AE" w:rsidRDefault="006F0B6B" w:rsidP="006F0B6B">
      <w:r w:rsidRPr="00DB49AE">
        <w:t xml:space="preserve">     2,4518    11,0000     4,4405 </w:t>
      </w:r>
    </w:p>
    <w:p w14:paraId="1D97D25E" w14:textId="77777777" w:rsidR="006F0B6B" w:rsidRPr="00DB49AE" w:rsidRDefault="006F0B6B" w:rsidP="006F0B6B">
      <w:r w:rsidRPr="00DB49AE">
        <w:t xml:space="preserve">END DATA. </w:t>
      </w:r>
    </w:p>
    <w:p w14:paraId="646E3471" w14:textId="77777777" w:rsidR="006F0B6B" w:rsidRPr="00DB49AE" w:rsidRDefault="006F0B6B" w:rsidP="006F0B6B">
      <w:r w:rsidRPr="00DB49AE">
        <w:t xml:space="preserve">GRAPH/SCATTERPLOT= </w:t>
      </w:r>
    </w:p>
    <w:p w14:paraId="72DEBA26" w14:textId="77777777" w:rsidR="006F0B6B" w:rsidRPr="00DB49AE" w:rsidRDefault="006F0B6B" w:rsidP="006F0B6B">
      <w:r w:rsidRPr="00DB49AE">
        <w:t xml:space="preserve"> Stress   WITH     VUCA     BY       Support  .</w:t>
      </w:r>
    </w:p>
    <w:p w14:paraId="6598419B" w14:textId="77777777" w:rsidR="006F0B6B" w:rsidRPr="00DB49AE" w:rsidRDefault="006F0B6B" w:rsidP="006F0B6B"/>
    <w:p w14:paraId="1D19D69D" w14:textId="77777777" w:rsidR="006F0B6B" w:rsidRPr="00DB49AE" w:rsidRDefault="006F0B6B" w:rsidP="006F0B6B">
      <w:r w:rsidRPr="00DB49AE">
        <w:t>*SEP ANALYSES.</w:t>
      </w:r>
    </w:p>
    <w:p w14:paraId="034B0FD1" w14:textId="77777777" w:rsidR="006F0B6B" w:rsidRPr="00DB49AE" w:rsidRDefault="006F0B6B" w:rsidP="006F0B6B">
      <w:r w:rsidRPr="00DB49AE">
        <w:t xml:space="preserve">*H4a. </w:t>
      </w:r>
    </w:p>
    <w:p w14:paraId="71AA830A" w14:textId="77777777" w:rsidR="006F0B6B" w:rsidRPr="00DB49AE" w:rsidRDefault="006F0B6B" w:rsidP="006F0B6B"/>
    <w:p w14:paraId="357206BB" w14:textId="77777777" w:rsidR="006F0B6B" w:rsidRPr="00DB49AE" w:rsidRDefault="006F0B6B" w:rsidP="006F0B6B">
      <w:r w:rsidRPr="00DB49AE">
        <w:t>REGRESSION</w:t>
      </w:r>
    </w:p>
    <w:p w14:paraId="7278F44B" w14:textId="77777777" w:rsidR="006F0B6B" w:rsidRPr="00DB49AE" w:rsidRDefault="006F0B6B" w:rsidP="006F0B6B">
      <w:r w:rsidRPr="00DB49AE">
        <w:t xml:space="preserve">  /MISSING LISTWISE</w:t>
      </w:r>
    </w:p>
    <w:p w14:paraId="2540E293" w14:textId="77777777" w:rsidR="006F0B6B" w:rsidRPr="00DB49AE" w:rsidRDefault="006F0B6B" w:rsidP="006F0B6B">
      <w:r w:rsidRPr="00DB49AE">
        <w:t xml:space="preserve">  /STATISTICS COEFF OUTS R ANOVA R ANOVA CHANGE</w:t>
      </w:r>
    </w:p>
    <w:p w14:paraId="4540E8A9" w14:textId="77777777" w:rsidR="006F0B6B" w:rsidRPr="00DB49AE" w:rsidRDefault="006F0B6B" w:rsidP="006F0B6B">
      <w:r w:rsidRPr="00DB49AE">
        <w:t xml:space="preserve">  /CRITERIA=PIN(.05) POUT(.10)</w:t>
      </w:r>
    </w:p>
    <w:p w14:paraId="662A6B44" w14:textId="77777777" w:rsidR="006F0B6B" w:rsidRPr="00DB49AE" w:rsidRDefault="006F0B6B" w:rsidP="006F0B6B">
      <w:r w:rsidRPr="00DB49AE">
        <w:t xml:space="preserve">  /NOORIGIN </w:t>
      </w:r>
    </w:p>
    <w:p w14:paraId="046201AC" w14:textId="77777777" w:rsidR="006F0B6B" w:rsidRPr="00DB49AE" w:rsidRDefault="006F0B6B" w:rsidP="006F0B6B">
      <w:r w:rsidRPr="00DB49AE">
        <w:t xml:space="preserve">  /DEPENDENT Stress</w:t>
      </w:r>
    </w:p>
    <w:p w14:paraId="3EE6E187" w14:textId="77777777" w:rsidR="006F0B6B" w:rsidRPr="00DB49AE" w:rsidRDefault="006F0B6B" w:rsidP="006F0B6B">
      <w:r w:rsidRPr="00DB49AE">
        <w:t xml:space="preserve">  /METHOD=ENTER Age Gender Ethni</w:t>
      </w:r>
    </w:p>
    <w:p w14:paraId="3A66BACE" w14:textId="77777777" w:rsidR="006F0B6B" w:rsidRPr="00DB49AE" w:rsidRDefault="006F0B6B" w:rsidP="006F0B6B">
      <w:r w:rsidRPr="00DB49AE">
        <w:t xml:space="preserve">  /METHOD=ENTER SEP.</w:t>
      </w:r>
    </w:p>
    <w:p w14:paraId="1219449C" w14:textId="77777777" w:rsidR="006F0B6B" w:rsidRPr="00DB49AE" w:rsidRDefault="006F0B6B" w:rsidP="006F0B6B"/>
    <w:p w14:paraId="6E69CAFE" w14:textId="77777777" w:rsidR="006F0B6B" w:rsidRPr="00DB49AE" w:rsidRDefault="006F0B6B" w:rsidP="006F0B6B">
      <w:r w:rsidRPr="00DB49AE">
        <w:t>*H4b.</w:t>
      </w:r>
    </w:p>
    <w:p w14:paraId="6B9D668F" w14:textId="77777777" w:rsidR="006F0B6B" w:rsidRPr="00DB49AE" w:rsidRDefault="006F0B6B" w:rsidP="006F0B6B">
      <w:r w:rsidRPr="00DB49AE">
        <w:t>REGRESSION</w:t>
      </w:r>
    </w:p>
    <w:p w14:paraId="1074788F" w14:textId="77777777" w:rsidR="006F0B6B" w:rsidRPr="00DB49AE" w:rsidRDefault="006F0B6B" w:rsidP="006F0B6B">
      <w:r w:rsidRPr="00DB49AE">
        <w:t xml:space="preserve">  /MISSING LISTWISE</w:t>
      </w:r>
    </w:p>
    <w:p w14:paraId="5F41BC1F" w14:textId="77777777" w:rsidR="006F0B6B" w:rsidRPr="00DB49AE" w:rsidRDefault="006F0B6B" w:rsidP="006F0B6B">
      <w:r w:rsidRPr="00DB49AE">
        <w:t xml:space="preserve">  /STATISTICS COEFF OUTS R ANOVA R ANOVA CHANGE</w:t>
      </w:r>
    </w:p>
    <w:p w14:paraId="77DAD79C" w14:textId="77777777" w:rsidR="006F0B6B" w:rsidRPr="00DB49AE" w:rsidRDefault="006F0B6B" w:rsidP="006F0B6B">
      <w:r w:rsidRPr="00DB49AE">
        <w:t xml:space="preserve">  /CRITERIA=PIN(.05) POUT(.10)</w:t>
      </w:r>
    </w:p>
    <w:p w14:paraId="218E8086" w14:textId="77777777" w:rsidR="006F0B6B" w:rsidRPr="00DB49AE" w:rsidRDefault="006F0B6B" w:rsidP="006F0B6B">
      <w:r w:rsidRPr="00DB49AE">
        <w:t xml:space="preserve">  /NOORIGIN </w:t>
      </w:r>
    </w:p>
    <w:p w14:paraId="72E54A1A" w14:textId="77777777" w:rsidR="006F0B6B" w:rsidRPr="00DB49AE" w:rsidRDefault="006F0B6B" w:rsidP="006F0B6B">
      <w:r w:rsidRPr="00DB49AE">
        <w:t xml:space="preserve">  /DEPENDENT VUCA</w:t>
      </w:r>
    </w:p>
    <w:p w14:paraId="6158B4D7" w14:textId="77777777" w:rsidR="006F0B6B" w:rsidRPr="00DB49AE" w:rsidRDefault="006F0B6B" w:rsidP="006F0B6B">
      <w:r w:rsidRPr="00DB49AE">
        <w:t xml:space="preserve">  /METHOD=ENTER Age Gender Ethni</w:t>
      </w:r>
    </w:p>
    <w:p w14:paraId="231E7D70" w14:textId="77777777" w:rsidR="006F0B6B" w:rsidRPr="00DB49AE" w:rsidRDefault="006F0B6B" w:rsidP="006F0B6B">
      <w:r w:rsidRPr="00DB49AE">
        <w:t xml:space="preserve">  /METHOD=ENTER SEP.</w:t>
      </w:r>
    </w:p>
    <w:p w14:paraId="63BF09A7" w14:textId="77777777" w:rsidR="006F0B6B" w:rsidRPr="00DB49AE" w:rsidRDefault="006F0B6B" w:rsidP="006F0B6B"/>
    <w:p w14:paraId="32E22EF3" w14:textId="77777777" w:rsidR="006F0B6B" w:rsidRPr="00DB49AE" w:rsidRDefault="006F0B6B" w:rsidP="006F0B6B">
      <w:r w:rsidRPr="00DB49AE">
        <w:t>*H4c.</w:t>
      </w:r>
    </w:p>
    <w:p w14:paraId="2A2FED9B" w14:textId="77777777" w:rsidR="006F0B6B" w:rsidRPr="00DB49AE" w:rsidRDefault="006F0B6B" w:rsidP="006F0B6B">
      <w:r w:rsidRPr="00DB49AE">
        <w:t>REGRESSION</w:t>
      </w:r>
    </w:p>
    <w:p w14:paraId="0BBB182C" w14:textId="77777777" w:rsidR="006F0B6B" w:rsidRPr="00DB49AE" w:rsidRDefault="006F0B6B" w:rsidP="006F0B6B">
      <w:r w:rsidRPr="00DB49AE">
        <w:t xml:space="preserve">  /MISSING LISTWISE</w:t>
      </w:r>
    </w:p>
    <w:p w14:paraId="239B00B1" w14:textId="77777777" w:rsidR="006F0B6B" w:rsidRPr="00DB49AE" w:rsidRDefault="006F0B6B" w:rsidP="006F0B6B">
      <w:r w:rsidRPr="00DB49AE">
        <w:t xml:space="preserve">  /STATISTICS COEFF OUTS R ANOVA R ANOVA CHANGE</w:t>
      </w:r>
    </w:p>
    <w:p w14:paraId="0C763C54" w14:textId="77777777" w:rsidR="006F0B6B" w:rsidRPr="00DB49AE" w:rsidRDefault="006F0B6B" w:rsidP="006F0B6B">
      <w:r w:rsidRPr="00DB49AE">
        <w:t xml:space="preserve">  /CRITERIA=PIN(.05) POUT(.10)</w:t>
      </w:r>
    </w:p>
    <w:p w14:paraId="2EF51492" w14:textId="77777777" w:rsidR="006F0B6B" w:rsidRPr="00DB49AE" w:rsidRDefault="006F0B6B" w:rsidP="006F0B6B">
      <w:r w:rsidRPr="00DB49AE">
        <w:t xml:space="preserve">  /NOORIGIN </w:t>
      </w:r>
    </w:p>
    <w:p w14:paraId="0B22E568" w14:textId="77777777" w:rsidR="006F0B6B" w:rsidRPr="00DB49AE" w:rsidRDefault="006F0B6B" w:rsidP="006F0B6B">
      <w:r w:rsidRPr="00DB49AE">
        <w:t xml:space="preserve">  /DEPENDENT Control</w:t>
      </w:r>
    </w:p>
    <w:p w14:paraId="54C77B61" w14:textId="77777777" w:rsidR="006F0B6B" w:rsidRPr="00DB49AE" w:rsidRDefault="006F0B6B" w:rsidP="006F0B6B">
      <w:r w:rsidRPr="00DB49AE">
        <w:t xml:space="preserve">  /METHOD=ENTER Age Gender Ethni</w:t>
      </w:r>
    </w:p>
    <w:p w14:paraId="03D525B6" w14:textId="77777777" w:rsidR="006F0B6B" w:rsidRPr="00DB49AE" w:rsidRDefault="006F0B6B" w:rsidP="006F0B6B">
      <w:r w:rsidRPr="00DB49AE">
        <w:t xml:space="preserve">  /METHOD=ENTER SEP2.</w:t>
      </w:r>
    </w:p>
    <w:p w14:paraId="2314790E" w14:textId="77777777" w:rsidR="006F0B6B" w:rsidRPr="00DB49AE" w:rsidRDefault="006F0B6B" w:rsidP="006F0B6B"/>
    <w:p w14:paraId="6374E1EE" w14:textId="77777777" w:rsidR="006F0B6B" w:rsidRPr="00DB49AE" w:rsidRDefault="006F0B6B" w:rsidP="006F0B6B">
      <w:r w:rsidRPr="00DB49AE">
        <w:t>*H4d.</w:t>
      </w:r>
    </w:p>
    <w:p w14:paraId="160C4B1E" w14:textId="77777777" w:rsidR="006F0B6B" w:rsidRPr="00DB49AE" w:rsidRDefault="006F0B6B" w:rsidP="006F0B6B">
      <w:r w:rsidRPr="00DB49AE">
        <w:t>REGRESSION</w:t>
      </w:r>
    </w:p>
    <w:p w14:paraId="70AA87B3" w14:textId="77777777" w:rsidR="006F0B6B" w:rsidRPr="00DB49AE" w:rsidRDefault="006F0B6B" w:rsidP="006F0B6B">
      <w:r w:rsidRPr="00DB49AE">
        <w:t xml:space="preserve">  /MISSING LISTWISE</w:t>
      </w:r>
    </w:p>
    <w:p w14:paraId="5924DB02" w14:textId="77777777" w:rsidR="006F0B6B" w:rsidRPr="00DB49AE" w:rsidRDefault="006F0B6B" w:rsidP="006F0B6B">
      <w:r w:rsidRPr="00DB49AE">
        <w:t xml:space="preserve">  /STATISTICS COEFF OUTS R ANOVA R ANOVA CHANGE</w:t>
      </w:r>
    </w:p>
    <w:p w14:paraId="75F2B4AA" w14:textId="77777777" w:rsidR="006F0B6B" w:rsidRPr="00DB49AE" w:rsidRDefault="006F0B6B" w:rsidP="006F0B6B">
      <w:r w:rsidRPr="00DB49AE">
        <w:t xml:space="preserve">  /CRITERIA=PIN(.05) POUT(.10)</w:t>
      </w:r>
    </w:p>
    <w:p w14:paraId="7B09CEE5" w14:textId="77777777" w:rsidR="006F0B6B" w:rsidRPr="00DB49AE" w:rsidRDefault="006F0B6B" w:rsidP="006F0B6B">
      <w:r w:rsidRPr="00DB49AE">
        <w:t xml:space="preserve">  /NOORIGIN </w:t>
      </w:r>
    </w:p>
    <w:p w14:paraId="4253322F" w14:textId="77777777" w:rsidR="006F0B6B" w:rsidRPr="00DB49AE" w:rsidRDefault="006F0B6B" w:rsidP="006F0B6B">
      <w:r w:rsidRPr="00DB49AE">
        <w:t xml:space="preserve">  /DEPENDENT Support</w:t>
      </w:r>
    </w:p>
    <w:p w14:paraId="0CB90CD2" w14:textId="77777777" w:rsidR="006F0B6B" w:rsidRPr="006F0B6B" w:rsidRDefault="006F0B6B" w:rsidP="006F0B6B">
      <w:pPr>
        <w:rPr>
          <w:lang w:val="nl-NL"/>
        </w:rPr>
      </w:pPr>
      <w:r w:rsidRPr="00DB49AE">
        <w:t xml:space="preserve">  </w:t>
      </w:r>
      <w:r w:rsidRPr="006F0B6B">
        <w:rPr>
          <w:lang w:val="nl-NL"/>
        </w:rPr>
        <w:t>/METHOD=ENTER Age Gender Ethni</w:t>
      </w:r>
    </w:p>
    <w:p w14:paraId="322D7C4D" w14:textId="77777777" w:rsidR="006F0B6B" w:rsidRPr="006F0B6B" w:rsidRDefault="006F0B6B" w:rsidP="006F0B6B">
      <w:pPr>
        <w:rPr>
          <w:lang w:val="nl-NL"/>
        </w:rPr>
      </w:pPr>
      <w:r w:rsidRPr="006F0B6B">
        <w:rPr>
          <w:lang w:val="nl-NL"/>
        </w:rPr>
        <w:t xml:space="preserve">  /METHOD=ENTER SEP.</w:t>
      </w:r>
    </w:p>
    <w:p w14:paraId="16066FAA" w14:textId="77777777" w:rsidR="006F0B6B" w:rsidRPr="006F0B6B" w:rsidRDefault="006F0B6B" w:rsidP="006F0B6B">
      <w:pPr>
        <w:rPr>
          <w:lang w:val="nl-NL"/>
        </w:rPr>
      </w:pPr>
    </w:p>
    <w:p w14:paraId="0FF6907F" w14:textId="77777777" w:rsidR="006F0B6B" w:rsidRPr="006F0B6B" w:rsidRDefault="006F0B6B" w:rsidP="006F0B6B">
      <w:pPr>
        <w:rPr>
          <w:lang w:val="nl-NL"/>
        </w:rPr>
      </w:pPr>
      <w:r w:rsidRPr="006F0B6B">
        <w:rPr>
          <w:lang w:val="nl-NL"/>
        </w:rPr>
        <w:t>------------------------------------------------------------------------------------------------------.</w:t>
      </w:r>
    </w:p>
    <w:p w14:paraId="01121369" w14:textId="77777777" w:rsidR="006F0B6B" w:rsidRPr="006F0B6B" w:rsidRDefault="006F0B6B" w:rsidP="006F0B6B">
      <w:pPr>
        <w:rPr>
          <w:lang w:val="nl-NL"/>
        </w:rPr>
      </w:pPr>
      <w:r w:rsidRPr="006F0B6B">
        <w:rPr>
          <w:lang w:val="nl-NL"/>
        </w:rPr>
        <w:t xml:space="preserve">*Aanvullende analyses. </w:t>
      </w:r>
    </w:p>
    <w:p w14:paraId="2D7F4A42" w14:textId="74BB3AE0" w:rsidR="006F0B6B" w:rsidRPr="00DB49AE" w:rsidRDefault="006F0B6B" w:rsidP="006F0B6B">
      <w:r w:rsidRPr="00DB49AE">
        <w:t>*</w:t>
      </w:r>
      <w:r w:rsidR="00AE6A3F">
        <w:t>regression with support predicting stress.</w:t>
      </w:r>
    </w:p>
    <w:p w14:paraId="075098C7" w14:textId="77777777" w:rsidR="006F0B6B" w:rsidRPr="00DB49AE" w:rsidRDefault="006F0B6B" w:rsidP="006F0B6B">
      <w:r w:rsidRPr="00DB49AE">
        <w:t>REGRESSION</w:t>
      </w:r>
    </w:p>
    <w:p w14:paraId="3A01BE42" w14:textId="77777777" w:rsidR="006F0B6B" w:rsidRPr="00DB49AE" w:rsidRDefault="006F0B6B" w:rsidP="006F0B6B">
      <w:r w:rsidRPr="00DB49AE">
        <w:t xml:space="preserve">  /MISSING LISTWISE</w:t>
      </w:r>
    </w:p>
    <w:p w14:paraId="6FECAF65" w14:textId="77777777" w:rsidR="006F0B6B" w:rsidRPr="00DB49AE" w:rsidRDefault="006F0B6B" w:rsidP="006F0B6B">
      <w:r w:rsidRPr="00DB49AE">
        <w:t xml:space="preserve">  /STATISTICS COEFF OUTS R ANOVA CHANGE</w:t>
      </w:r>
    </w:p>
    <w:p w14:paraId="6611ADE0" w14:textId="77777777" w:rsidR="006F0B6B" w:rsidRPr="00DB49AE" w:rsidRDefault="006F0B6B" w:rsidP="006F0B6B">
      <w:r w:rsidRPr="00DB49AE">
        <w:t xml:space="preserve">  /CRITERIA=PIN(.05) POUT(.10)</w:t>
      </w:r>
    </w:p>
    <w:p w14:paraId="4F4851B3" w14:textId="77777777" w:rsidR="006F0B6B" w:rsidRPr="00DB49AE" w:rsidRDefault="006F0B6B" w:rsidP="006F0B6B">
      <w:r w:rsidRPr="00DB49AE">
        <w:t xml:space="preserve">  /NOORIGIN </w:t>
      </w:r>
    </w:p>
    <w:p w14:paraId="24732C60" w14:textId="77777777" w:rsidR="006F0B6B" w:rsidRPr="00DB49AE" w:rsidRDefault="006F0B6B" w:rsidP="006F0B6B">
      <w:r w:rsidRPr="00DB49AE">
        <w:t xml:space="preserve">  /DEPENDENT Stress</w:t>
      </w:r>
    </w:p>
    <w:p w14:paraId="717A2B60" w14:textId="77777777" w:rsidR="006F0B6B" w:rsidRPr="00DB49AE" w:rsidRDefault="006F0B6B" w:rsidP="006F0B6B">
      <w:r w:rsidRPr="00DB49AE">
        <w:t xml:space="preserve">  /METHOD=ENTER Age Gender Ethni</w:t>
      </w:r>
    </w:p>
    <w:p w14:paraId="76DEED2B" w14:textId="77777777" w:rsidR="006F0B6B" w:rsidRPr="00DB49AE" w:rsidRDefault="006F0B6B" w:rsidP="006F0B6B">
      <w:r w:rsidRPr="00DB49AE">
        <w:t xml:space="preserve">  /METHOD=ENTER Support.</w:t>
      </w:r>
    </w:p>
    <w:p w14:paraId="613D8F05" w14:textId="77777777" w:rsidR="006F0B6B" w:rsidRPr="00DB49AE" w:rsidRDefault="006F0B6B" w:rsidP="006F0B6B"/>
    <w:p w14:paraId="11A48B29" w14:textId="0561E5F2" w:rsidR="006F0B6B" w:rsidRPr="00DB49AE" w:rsidRDefault="006F0B6B" w:rsidP="006F0B6B">
      <w:r w:rsidRPr="00DB49AE">
        <w:t>*</w:t>
      </w:r>
      <w:r w:rsidR="00AE6A3F">
        <w:t>regression with support predicting perceived control.</w:t>
      </w:r>
    </w:p>
    <w:p w14:paraId="707B5D49" w14:textId="77777777" w:rsidR="006F0B6B" w:rsidRPr="00DB49AE" w:rsidRDefault="006F0B6B" w:rsidP="006F0B6B">
      <w:r w:rsidRPr="00DB49AE">
        <w:t>REGRESSION</w:t>
      </w:r>
    </w:p>
    <w:p w14:paraId="47B6BEF7" w14:textId="77777777" w:rsidR="006F0B6B" w:rsidRPr="00DB49AE" w:rsidRDefault="006F0B6B" w:rsidP="006F0B6B">
      <w:r w:rsidRPr="00DB49AE">
        <w:t xml:space="preserve">  /MISSING LISTWISE</w:t>
      </w:r>
    </w:p>
    <w:p w14:paraId="48C8F6E7" w14:textId="77777777" w:rsidR="006F0B6B" w:rsidRPr="00DB49AE" w:rsidRDefault="006F0B6B" w:rsidP="006F0B6B">
      <w:r w:rsidRPr="00DB49AE">
        <w:t xml:space="preserve">  /STATISTICS COEFF OUTS R ANOVA CHANGE</w:t>
      </w:r>
    </w:p>
    <w:p w14:paraId="60B4C858" w14:textId="77777777" w:rsidR="006F0B6B" w:rsidRPr="006F0B6B" w:rsidRDefault="006F0B6B" w:rsidP="006F0B6B">
      <w:pPr>
        <w:rPr>
          <w:lang w:val="nl-NL"/>
        </w:rPr>
      </w:pPr>
      <w:r w:rsidRPr="00DB49AE">
        <w:t xml:space="preserve">  </w:t>
      </w:r>
      <w:r w:rsidRPr="006F0B6B">
        <w:rPr>
          <w:lang w:val="nl-NL"/>
        </w:rPr>
        <w:t>/CRITERIA=PIN(.05) POUT(.10)</w:t>
      </w:r>
    </w:p>
    <w:p w14:paraId="1276BC4D" w14:textId="77777777" w:rsidR="006F0B6B" w:rsidRPr="006F0B6B" w:rsidRDefault="006F0B6B" w:rsidP="006F0B6B">
      <w:pPr>
        <w:rPr>
          <w:lang w:val="nl-NL"/>
        </w:rPr>
      </w:pPr>
      <w:r w:rsidRPr="006F0B6B">
        <w:rPr>
          <w:lang w:val="nl-NL"/>
        </w:rPr>
        <w:t xml:space="preserve">  /NOORIGIN </w:t>
      </w:r>
    </w:p>
    <w:p w14:paraId="702291C3" w14:textId="77777777" w:rsidR="006F0B6B" w:rsidRPr="006F0B6B" w:rsidRDefault="006F0B6B" w:rsidP="006F0B6B">
      <w:pPr>
        <w:rPr>
          <w:lang w:val="nl-NL"/>
        </w:rPr>
      </w:pPr>
      <w:r w:rsidRPr="006F0B6B">
        <w:rPr>
          <w:lang w:val="nl-NL"/>
        </w:rPr>
        <w:t xml:space="preserve">  /DEPENDENT Control</w:t>
      </w:r>
    </w:p>
    <w:p w14:paraId="793EE417" w14:textId="77777777" w:rsidR="006F0B6B" w:rsidRPr="006F0B6B" w:rsidRDefault="006F0B6B" w:rsidP="006F0B6B">
      <w:pPr>
        <w:rPr>
          <w:lang w:val="nl-NL"/>
        </w:rPr>
      </w:pPr>
      <w:r w:rsidRPr="006F0B6B">
        <w:rPr>
          <w:lang w:val="nl-NL"/>
        </w:rPr>
        <w:t xml:space="preserve">  /METHOD=ENTER Age Gender Ethni</w:t>
      </w:r>
    </w:p>
    <w:p w14:paraId="7CC1491A" w14:textId="77777777" w:rsidR="006F0B6B" w:rsidRPr="006F0B6B" w:rsidRDefault="006F0B6B" w:rsidP="006F0B6B">
      <w:pPr>
        <w:rPr>
          <w:lang w:val="nl-NL"/>
        </w:rPr>
      </w:pPr>
      <w:r w:rsidRPr="006F0B6B">
        <w:rPr>
          <w:lang w:val="nl-NL"/>
        </w:rPr>
        <w:t xml:space="preserve">  /METHOD=ENTER Support.</w:t>
      </w:r>
    </w:p>
    <w:p w14:paraId="17350C95" w14:textId="401B0311" w:rsidR="006F0B6B" w:rsidRPr="00B86D1F" w:rsidRDefault="006F0B6B" w:rsidP="00334772">
      <w:pPr>
        <w:rPr>
          <w:b/>
          <w:bCs/>
        </w:rPr>
      </w:pPr>
    </w:p>
    <w:p w14:paraId="34E01AE7" w14:textId="77777777" w:rsidR="00334772" w:rsidRDefault="00334772" w:rsidP="00334772">
      <w:pPr>
        <w:autoSpaceDE w:val="0"/>
        <w:autoSpaceDN w:val="0"/>
        <w:adjustRightInd w:val="0"/>
        <w:spacing w:line="240" w:lineRule="auto"/>
        <w:rPr>
          <w:rFonts w:cs="Times New Roman"/>
        </w:rPr>
      </w:pPr>
    </w:p>
    <w:p w14:paraId="74F15380" w14:textId="2C2E83E7" w:rsidR="00646DF7" w:rsidRPr="000F3C94" w:rsidRDefault="00646DF7" w:rsidP="0046655E">
      <w:pPr>
        <w:spacing w:line="240" w:lineRule="auto"/>
        <w:rPr>
          <w:lang w:val="en-US"/>
        </w:rPr>
      </w:pPr>
    </w:p>
    <w:sectPr w:rsidR="00646DF7" w:rsidRPr="000F3C94" w:rsidSect="00FA28E4">
      <w:headerReference w:type="even" r:id="rId43"/>
      <w:headerReference w:type="default" r:id="rId44"/>
      <w:footerReference w:type="even" r:id="rId45"/>
      <w:footerReference w:type="default" r:id="rId4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2E1F7" w14:textId="77777777" w:rsidR="00850157" w:rsidRDefault="00850157" w:rsidP="00FA28E4">
      <w:pPr>
        <w:spacing w:line="240" w:lineRule="auto"/>
      </w:pPr>
      <w:r>
        <w:separator/>
      </w:r>
    </w:p>
  </w:endnote>
  <w:endnote w:type="continuationSeparator" w:id="0">
    <w:p w14:paraId="5F290DA3" w14:textId="77777777" w:rsidR="00850157" w:rsidRDefault="00850157" w:rsidP="00FA28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erriweather">
    <w:altName w:val="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43058839"/>
      <w:docPartObj>
        <w:docPartGallery w:val="Page Numbers (Bottom of Page)"/>
        <w:docPartUnique/>
      </w:docPartObj>
    </w:sdtPr>
    <w:sdtEndPr>
      <w:rPr>
        <w:rStyle w:val="Paginanummer"/>
      </w:rPr>
    </w:sdtEndPr>
    <w:sdtContent>
      <w:p w14:paraId="42443ADB" w14:textId="6D5950A8" w:rsidR="00DF0055" w:rsidRDefault="00DF0055" w:rsidP="00C0450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BDC53B" w14:textId="77777777" w:rsidR="00DF0055" w:rsidRDefault="00DF0055" w:rsidP="00FA28E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CE88" w14:textId="5B4FE711" w:rsidR="00DF0055" w:rsidRDefault="00DF0055" w:rsidP="00C0450E">
    <w:pPr>
      <w:pStyle w:val="Voettekst"/>
      <w:framePr w:wrap="none" w:vAnchor="text" w:hAnchor="margin" w:xAlign="right" w:y="1"/>
      <w:rPr>
        <w:rStyle w:val="Paginanummer"/>
      </w:rPr>
    </w:pPr>
  </w:p>
  <w:p w14:paraId="171F72EE" w14:textId="77777777" w:rsidR="00DF0055" w:rsidRDefault="00DF0055" w:rsidP="00FA28E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7CD39" w14:textId="77777777" w:rsidR="00850157" w:rsidRDefault="00850157" w:rsidP="00FA28E4">
      <w:pPr>
        <w:spacing w:line="240" w:lineRule="auto"/>
      </w:pPr>
      <w:r>
        <w:separator/>
      </w:r>
    </w:p>
  </w:footnote>
  <w:footnote w:type="continuationSeparator" w:id="0">
    <w:p w14:paraId="20F106AD" w14:textId="77777777" w:rsidR="00850157" w:rsidRDefault="00850157" w:rsidP="00FA28E4">
      <w:pPr>
        <w:spacing w:line="240" w:lineRule="auto"/>
      </w:pPr>
      <w:r>
        <w:continuationSeparator/>
      </w:r>
    </w:p>
  </w:footnote>
  <w:footnote w:id="1">
    <w:p w14:paraId="01D546CA" w14:textId="76AB084A" w:rsidR="00214E4F" w:rsidRPr="00214E4F" w:rsidRDefault="00214E4F">
      <w:pPr>
        <w:pStyle w:val="Voetnoottekst"/>
      </w:pPr>
      <w:r>
        <w:rPr>
          <w:rStyle w:val="Voetnootmarkering"/>
        </w:rPr>
        <w:footnoteRef/>
      </w:r>
      <w:r>
        <w:t xml:space="preserve"> </w:t>
      </w:r>
      <w:r w:rsidR="005A1710">
        <w:t>Socioeconomic position (SEP) is the s</w:t>
      </w:r>
      <w:r w:rsidRPr="00214E4F">
        <w:t>ocial standing of an individual or group often measured with education, income and occupation</w:t>
      </w:r>
      <w:r w:rsidR="006F1E66">
        <w:t xml:space="preserve"> (Baum et al., 2006)</w:t>
      </w:r>
    </w:p>
  </w:footnote>
  <w:footnote w:id="2">
    <w:p w14:paraId="48521479" w14:textId="76C4F83D" w:rsidR="00227378" w:rsidRPr="00227378" w:rsidRDefault="00227378" w:rsidP="00227378">
      <w:pPr>
        <w:pStyle w:val="Voetnoottekst"/>
      </w:pPr>
      <w:r>
        <w:rPr>
          <w:rStyle w:val="Voetnootmarkering"/>
        </w:rPr>
        <w:footnoteRef/>
      </w:r>
      <w:r>
        <w:t xml:space="preserve"> </w:t>
      </w:r>
      <w:r>
        <w:rPr>
          <w:rFonts w:eastAsia="Times New Roman" w:cs="Times New Roman"/>
          <w:color w:val="000000" w:themeColor="text1"/>
          <w:lang w:eastAsia="nl-NL"/>
        </w:rPr>
        <w:t>An analysis, comparing socio-demographic characteristics of the excluded group of participants to those included in the analyses, showed that</w:t>
      </w:r>
      <w:r w:rsidR="00D463E2">
        <w:rPr>
          <w:rFonts w:eastAsia="Times New Roman" w:cs="Times New Roman"/>
          <w:color w:val="000000" w:themeColor="text1"/>
          <w:lang w:eastAsia="nl-NL"/>
        </w:rPr>
        <w:t xml:space="preserve"> the missing</w:t>
      </w:r>
      <w:r w:rsidR="00B07045">
        <w:rPr>
          <w:rFonts w:eastAsia="Times New Roman" w:cs="Times New Roman"/>
          <w:color w:val="000000" w:themeColor="text1"/>
          <w:lang w:eastAsia="nl-NL"/>
        </w:rPr>
        <w:t>s</w:t>
      </w:r>
      <w:r w:rsidR="00D463E2">
        <w:rPr>
          <w:rFonts w:eastAsia="Times New Roman" w:cs="Times New Roman"/>
          <w:color w:val="000000" w:themeColor="text1"/>
          <w:lang w:eastAsia="nl-NL"/>
        </w:rPr>
        <w:t xml:space="preserve"> were not random.</w:t>
      </w:r>
      <w:r w:rsidR="00A50ED5">
        <w:rPr>
          <w:rFonts w:eastAsia="Times New Roman" w:cs="Times New Roman"/>
          <w:color w:val="000000" w:themeColor="text1"/>
          <w:lang w:eastAsia="nl-NL"/>
        </w:rPr>
        <w:t xml:space="preserve"> </w:t>
      </w:r>
      <w:r w:rsidR="003A15EE">
        <w:rPr>
          <w:rFonts w:eastAsia="Times New Roman" w:cs="Times New Roman"/>
          <w:color w:val="000000" w:themeColor="text1"/>
          <w:lang w:eastAsia="nl-NL"/>
        </w:rPr>
        <w:t>Specifically, p</w:t>
      </w:r>
      <w:r w:rsidR="00971974">
        <w:rPr>
          <w:rFonts w:eastAsia="Times New Roman" w:cs="Times New Roman"/>
          <w:color w:val="000000" w:themeColor="text1"/>
          <w:lang w:eastAsia="nl-NL"/>
        </w:rPr>
        <w:t xml:space="preserve">eople with missings </w:t>
      </w:r>
      <w:r w:rsidR="00E7779B">
        <w:rPr>
          <w:rFonts w:eastAsia="Times New Roman" w:cs="Times New Roman"/>
          <w:color w:val="000000" w:themeColor="text1"/>
          <w:lang w:eastAsia="nl-NL"/>
        </w:rPr>
        <w:t>were</w:t>
      </w:r>
      <w:r w:rsidR="00971974">
        <w:rPr>
          <w:rFonts w:eastAsia="Times New Roman" w:cs="Times New Roman"/>
          <w:color w:val="000000" w:themeColor="text1"/>
          <w:lang w:eastAsia="nl-NL"/>
        </w:rPr>
        <w:t xml:space="preserve"> in general lower educated. </w:t>
      </w:r>
    </w:p>
  </w:footnote>
  <w:footnote w:id="3">
    <w:p w14:paraId="30C9ABB3" w14:textId="07656373" w:rsidR="006C6A4D" w:rsidRPr="00CB6DCA" w:rsidRDefault="006C6A4D" w:rsidP="006C6A4D">
      <w:pPr>
        <w:pStyle w:val="Voetnoottekst"/>
        <w:rPr>
          <w:color w:val="FF0000"/>
        </w:rPr>
      </w:pPr>
      <w:r>
        <w:rPr>
          <w:rStyle w:val="Voetnootmarkering"/>
        </w:rPr>
        <w:footnoteRef/>
      </w:r>
      <w:r>
        <w:t xml:space="preserve"> </w:t>
      </w:r>
      <w:r w:rsidRPr="00674BF0">
        <w:t>Weighted percentages</w:t>
      </w:r>
      <w:r>
        <w:t xml:space="preserve"> have been used to</w:t>
      </w:r>
      <w:r w:rsidRPr="00F34676">
        <w:t xml:space="preserve"> </w:t>
      </w:r>
      <w:r w:rsidR="00BD1BED">
        <w:t>make</w:t>
      </w:r>
      <w:r w:rsidRPr="00F34676">
        <w:t xml:space="preserve"> statements about </w:t>
      </w:r>
      <w:r>
        <w:t xml:space="preserve">the </w:t>
      </w:r>
      <w:r w:rsidRPr="00F34676">
        <w:t>population</w:t>
      </w:r>
      <w:r>
        <w:t xml:space="preserve"> of </w:t>
      </w:r>
      <w:r w:rsidRPr="00F34676">
        <w:t xml:space="preserve">Utrecht region. </w:t>
      </w:r>
      <w:r>
        <w:t>Weighting is not applied in the</w:t>
      </w:r>
      <w:r w:rsidR="0053121C">
        <w:t xml:space="preserve"> rest of the</w:t>
      </w:r>
      <w:r>
        <w:t xml:space="preserve"> analyses.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49434649"/>
      <w:docPartObj>
        <w:docPartGallery w:val="Page Numbers (Top of Page)"/>
        <w:docPartUnique/>
      </w:docPartObj>
    </w:sdtPr>
    <w:sdtEndPr>
      <w:rPr>
        <w:rStyle w:val="Paginanummer"/>
      </w:rPr>
    </w:sdtEndPr>
    <w:sdtContent>
      <w:p w14:paraId="4FA8C179" w14:textId="3217FFD9" w:rsidR="00DF0055" w:rsidRDefault="00DF0055" w:rsidP="00C0450E">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FCC676E" w14:textId="77777777" w:rsidR="00DF0055" w:rsidRDefault="00DF0055" w:rsidP="00FA28E4">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600760494"/>
      <w:docPartObj>
        <w:docPartGallery w:val="Page Numbers (Top of Page)"/>
        <w:docPartUnique/>
      </w:docPartObj>
    </w:sdtPr>
    <w:sdtEndPr>
      <w:rPr>
        <w:rStyle w:val="Paginanummer"/>
      </w:rPr>
    </w:sdtEndPr>
    <w:sdtContent>
      <w:p w14:paraId="55546C88" w14:textId="52836F33" w:rsidR="00DF0055" w:rsidRDefault="00DF0055" w:rsidP="00C0450E">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A302DA8" w14:textId="48D84B7D" w:rsidR="00DF0055" w:rsidRDefault="00DF0055" w:rsidP="00FA28E4">
    <w:pPr>
      <w:pStyle w:val="Koptekst"/>
      <w:ind w:right="360"/>
    </w:pPr>
    <w:r>
      <w:t>STRES</w:t>
    </w:r>
    <w:r w:rsidR="00F97738">
      <w:t>S AND ATTITUDES TOWARDS A VUCA-WORL</w:t>
    </w:r>
    <w:r w:rsidR="000403EE">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57BEC8"/>
    <w:multiLevelType w:val="hybridMultilevel"/>
    <w:tmpl w:val="CFD8BE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83F5B"/>
    <w:multiLevelType w:val="multilevel"/>
    <w:tmpl w:val="74E84C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0764DF1"/>
    <w:multiLevelType w:val="hybridMultilevel"/>
    <w:tmpl w:val="4A725804"/>
    <w:lvl w:ilvl="0" w:tplc="F146CD22">
      <w:start w:val="1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2524C2"/>
    <w:multiLevelType w:val="hybridMultilevel"/>
    <w:tmpl w:val="AFB414A0"/>
    <w:lvl w:ilvl="0" w:tplc="8A72B3A0">
      <w:start w:val="1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B22AB9"/>
    <w:multiLevelType w:val="hybridMultilevel"/>
    <w:tmpl w:val="A800908C"/>
    <w:lvl w:ilvl="0" w:tplc="CC8CAA9C">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EE7740"/>
    <w:multiLevelType w:val="hybridMultilevel"/>
    <w:tmpl w:val="723A9798"/>
    <w:lvl w:ilvl="0" w:tplc="43125A3E">
      <w:start w:val="6"/>
      <w:numFmt w:val="bullet"/>
      <w:lvlText w:val="-"/>
      <w:lvlJc w:val="left"/>
      <w:pPr>
        <w:ind w:left="1068" w:hanging="360"/>
      </w:pPr>
      <w:rPr>
        <w:rFonts w:ascii="Times New Roman" w:eastAsiaTheme="minorHAnsi" w:hAnsi="Times New Roman"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6" w15:restartNumberingAfterBreak="0">
    <w:nsid w:val="07F03E3B"/>
    <w:multiLevelType w:val="hybridMultilevel"/>
    <w:tmpl w:val="F090554A"/>
    <w:lvl w:ilvl="0" w:tplc="80D04EDE">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4955F4"/>
    <w:multiLevelType w:val="multilevel"/>
    <w:tmpl w:val="858E4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43619A"/>
    <w:multiLevelType w:val="hybridMultilevel"/>
    <w:tmpl w:val="CE7E61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A7A1D7B"/>
    <w:multiLevelType w:val="hybridMultilevel"/>
    <w:tmpl w:val="51467144"/>
    <w:lvl w:ilvl="0" w:tplc="EF92530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E6C737E"/>
    <w:multiLevelType w:val="hybridMultilevel"/>
    <w:tmpl w:val="9932A1F2"/>
    <w:lvl w:ilvl="0" w:tplc="F656064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07A51B1"/>
    <w:multiLevelType w:val="multilevel"/>
    <w:tmpl w:val="6E1E096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17AF3919"/>
    <w:multiLevelType w:val="hybridMultilevel"/>
    <w:tmpl w:val="B05C3340"/>
    <w:lvl w:ilvl="0" w:tplc="BC464530">
      <w:numFmt w:val="bullet"/>
      <w:lvlText w:val="-"/>
      <w:lvlJc w:val="left"/>
      <w:pPr>
        <w:ind w:left="720" w:hanging="360"/>
      </w:pPr>
      <w:rPr>
        <w:rFonts w:ascii="Calibri" w:eastAsiaTheme="minorHAnsi" w:hAnsi="Calibri" w:cs="Calibri"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FA527E"/>
    <w:multiLevelType w:val="hybridMultilevel"/>
    <w:tmpl w:val="78BEA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827CD1"/>
    <w:multiLevelType w:val="multilevel"/>
    <w:tmpl w:val="7EBC7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42068"/>
    <w:multiLevelType w:val="hybridMultilevel"/>
    <w:tmpl w:val="D2CA25C2"/>
    <w:lvl w:ilvl="0" w:tplc="0778C846">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0D4625"/>
    <w:multiLevelType w:val="hybridMultilevel"/>
    <w:tmpl w:val="9EB629EE"/>
    <w:lvl w:ilvl="0" w:tplc="7ED6737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4A13F8"/>
    <w:multiLevelType w:val="hybridMultilevel"/>
    <w:tmpl w:val="DB642CA6"/>
    <w:lvl w:ilvl="0" w:tplc="ED9E7CD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DD0FCC"/>
    <w:multiLevelType w:val="hybridMultilevel"/>
    <w:tmpl w:val="DC0A08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C4049C7"/>
    <w:multiLevelType w:val="hybridMultilevel"/>
    <w:tmpl w:val="1722F346"/>
    <w:lvl w:ilvl="0" w:tplc="DC5C6E7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F427DB"/>
    <w:multiLevelType w:val="hybridMultilevel"/>
    <w:tmpl w:val="4FC2153C"/>
    <w:lvl w:ilvl="0" w:tplc="0696F7C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D549EC"/>
    <w:multiLevelType w:val="hybridMultilevel"/>
    <w:tmpl w:val="8B3E3FCE"/>
    <w:lvl w:ilvl="0" w:tplc="0EF87FF6">
      <w:numFmt w:val="bullet"/>
      <w:lvlText w:val="-"/>
      <w:lvlJc w:val="left"/>
      <w:pPr>
        <w:ind w:left="720" w:hanging="360"/>
      </w:pPr>
      <w:rPr>
        <w:rFonts w:ascii="Times New Roman" w:eastAsiaTheme="minorHAnsi" w:hAnsi="Times New Roman" w:cs="Times New Roman"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69F3AD5"/>
    <w:multiLevelType w:val="hybridMultilevel"/>
    <w:tmpl w:val="CE90E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A214D8A"/>
    <w:multiLevelType w:val="hybridMultilevel"/>
    <w:tmpl w:val="178222A6"/>
    <w:lvl w:ilvl="0" w:tplc="2EA0032C">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BC65E63"/>
    <w:multiLevelType w:val="hybridMultilevel"/>
    <w:tmpl w:val="5FB0369C"/>
    <w:lvl w:ilvl="0" w:tplc="F9586828">
      <w:start w:val="2019"/>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3D20A29"/>
    <w:multiLevelType w:val="hybridMultilevel"/>
    <w:tmpl w:val="8BB87E1C"/>
    <w:lvl w:ilvl="0" w:tplc="E6E8071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7132B7"/>
    <w:multiLevelType w:val="multilevel"/>
    <w:tmpl w:val="C75C87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48FF18D2"/>
    <w:multiLevelType w:val="hybridMultilevel"/>
    <w:tmpl w:val="57BAE47E"/>
    <w:lvl w:ilvl="0" w:tplc="F5F0B9F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881A00"/>
    <w:multiLevelType w:val="multilevel"/>
    <w:tmpl w:val="4BBC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710094"/>
    <w:multiLevelType w:val="hybridMultilevel"/>
    <w:tmpl w:val="1352AA58"/>
    <w:lvl w:ilvl="0" w:tplc="698C7B00">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F209A5"/>
    <w:multiLevelType w:val="hybridMultilevel"/>
    <w:tmpl w:val="BD84FB3C"/>
    <w:lvl w:ilvl="0" w:tplc="F2BCD324">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2C758D"/>
    <w:multiLevelType w:val="hybridMultilevel"/>
    <w:tmpl w:val="ECBEBCC4"/>
    <w:lvl w:ilvl="0" w:tplc="149AAF5C">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5443A5A"/>
    <w:multiLevelType w:val="hybridMultilevel"/>
    <w:tmpl w:val="FAA42DA8"/>
    <w:lvl w:ilvl="0" w:tplc="7EA0483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72D08AF"/>
    <w:multiLevelType w:val="hybridMultilevel"/>
    <w:tmpl w:val="DBBC33D6"/>
    <w:lvl w:ilvl="0" w:tplc="D4DC7952">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8B869BE"/>
    <w:multiLevelType w:val="hybridMultilevel"/>
    <w:tmpl w:val="DF4852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C971AB6"/>
    <w:multiLevelType w:val="hybridMultilevel"/>
    <w:tmpl w:val="032631A4"/>
    <w:lvl w:ilvl="0" w:tplc="933CF6BA">
      <w:start w:val="2019"/>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D453DD6"/>
    <w:multiLevelType w:val="hybridMultilevel"/>
    <w:tmpl w:val="82AA277E"/>
    <w:lvl w:ilvl="0" w:tplc="983E25B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E35B16"/>
    <w:multiLevelType w:val="hybridMultilevel"/>
    <w:tmpl w:val="741DEE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2D4395"/>
    <w:multiLevelType w:val="hybridMultilevel"/>
    <w:tmpl w:val="DF14C750"/>
    <w:lvl w:ilvl="0" w:tplc="C58E5E6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165CF8"/>
    <w:multiLevelType w:val="hybridMultilevel"/>
    <w:tmpl w:val="5F887A8C"/>
    <w:lvl w:ilvl="0" w:tplc="7A74203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45098D"/>
    <w:multiLevelType w:val="hybridMultilevel"/>
    <w:tmpl w:val="610CA52C"/>
    <w:lvl w:ilvl="0" w:tplc="E2F20BC8">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F106493"/>
    <w:multiLevelType w:val="hybridMultilevel"/>
    <w:tmpl w:val="CDFCE88E"/>
    <w:lvl w:ilvl="0" w:tplc="731A4642">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64616606">
    <w:abstractNumId w:val="16"/>
  </w:num>
  <w:num w:numId="2" w16cid:durableId="1447457121">
    <w:abstractNumId w:val="31"/>
  </w:num>
  <w:num w:numId="3" w16cid:durableId="1546335150">
    <w:abstractNumId w:val="33"/>
  </w:num>
  <w:num w:numId="4" w16cid:durableId="463623719">
    <w:abstractNumId w:val="6"/>
  </w:num>
  <w:num w:numId="5" w16cid:durableId="1324235919">
    <w:abstractNumId w:val="2"/>
  </w:num>
  <w:num w:numId="6" w16cid:durableId="1316449292">
    <w:abstractNumId w:val="3"/>
  </w:num>
  <w:num w:numId="7" w16cid:durableId="262766220">
    <w:abstractNumId w:val="37"/>
  </w:num>
  <w:num w:numId="8" w16cid:durableId="1133211453">
    <w:abstractNumId w:val="0"/>
  </w:num>
  <w:num w:numId="9" w16cid:durableId="881554392">
    <w:abstractNumId w:val="34"/>
  </w:num>
  <w:num w:numId="10" w16cid:durableId="1968733605">
    <w:abstractNumId w:val="28"/>
  </w:num>
  <w:num w:numId="11" w16cid:durableId="1889605299">
    <w:abstractNumId w:val="41"/>
  </w:num>
  <w:num w:numId="12" w16cid:durableId="1872106124">
    <w:abstractNumId w:val="7"/>
  </w:num>
  <w:num w:numId="13" w16cid:durableId="474297285">
    <w:abstractNumId w:val="14"/>
  </w:num>
  <w:num w:numId="14" w16cid:durableId="1872717879">
    <w:abstractNumId w:val="23"/>
  </w:num>
  <w:num w:numId="15" w16cid:durableId="536896238">
    <w:abstractNumId w:val="20"/>
  </w:num>
  <w:num w:numId="16" w16cid:durableId="107548837">
    <w:abstractNumId w:val="36"/>
  </w:num>
  <w:num w:numId="17" w16cid:durableId="470634759">
    <w:abstractNumId w:val="39"/>
  </w:num>
  <w:num w:numId="18" w16cid:durableId="1802918795">
    <w:abstractNumId w:val="17"/>
  </w:num>
  <w:num w:numId="19" w16cid:durableId="760294727">
    <w:abstractNumId w:val="21"/>
  </w:num>
  <w:num w:numId="20" w16cid:durableId="2051103108">
    <w:abstractNumId w:val="8"/>
  </w:num>
  <w:num w:numId="21" w16cid:durableId="336814395">
    <w:abstractNumId w:val="9"/>
  </w:num>
  <w:num w:numId="22" w16cid:durableId="1935168240">
    <w:abstractNumId w:val="19"/>
  </w:num>
  <w:num w:numId="23" w16cid:durableId="128399557">
    <w:abstractNumId w:val="15"/>
  </w:num>
  <w:num w:numId="24" w16cid:durableId="174468549">
    <w:abstractNumId w:val="40"/>
  </w:num>
  <w:num w:numId="25" w16cid:durableId="989095720">
    <w:abstractNumId w:val="13"/>
  </w:num>
  <w:num w:numId="26" w16cid:durableId="327052510">
    <w:abstractNumId w:val="38"/>
  </w:num>
  <w:num w:numId="27" w16cid:durableId="792484755">
    <w:abstractNumId w:val="26"/>
  </w:num>
  <w:num w:numId="28" w16cid:durableId="1445078509">
    <w:abstractNumId w:val="1"/>
  </w:num>
  <w:num w:numId="29" w16cid:durableId="1611742622">
    <w:abstractNumId w:val="24"/>
  </w:num>
  <w:num w:numId="30" w16cid:durableId="1418791290">
    <w:abstractNumId w:val="18"/>
  </w:num>
  <w:num w:numId="31" w16cid:durableId="1808742600">
    <w:abstractNumId w:val="35"/>
  </w:num>
  <w:num w:numId="32" w16cid:durableId="2089308132">
    <w:abstractNumId w:val="22"/>
  </w:num>
  <w:num w:numId="33" w16cid:durableId="582377821">
    <w:abstractNumId w:val="5"/>
  </w:num>
  <w:num w:numId="34" w16cid:durableId="504827607">
    <w:abstractNumId w:val="12"/>
  </w:num>
  <w:num w:numId="35" w16cid:durableId="621837808">
    <w:abstractNumId w:val="10"/>
  </w:num>
  <w:num w:numId="36" w16cid:durableId="217282723">
    <w:abstractNumId w:val="11"/>
  </w:num>
  <w:num w:numId="37" w16cid:durableId="587351544">
    <w:abstractNumId w:val="25"/>
  </w:num>
  <w:num w:numId="38" w16cid:durableId="409930837">
    <w:abstractNumId w:val="30"/>
  </w:num>
  <w:num w:numId="39" w16cid:durableId="1062213588">
    <w:abstractNumId w:val="29"/>
  </w:num>
  <w:num w:numId="40" w16cid:durableId="260188249">
    <w:abstractNumId w:val="27"/>
  </w:num>
  <w:num w:numId="41" w16cid:durableId="1716925026">
    <w:abstractNumId w:val="4"/>
  </w:num>
  <w:num w:numId="42" w16cid:durableId="82694081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A0sDA0M7YwNDY3MrJQ0lEKTi0uzszPAykwMqkFACyGANAtAAAA"/>
  </w:docVars>
  <w:rsids>
    <w:rsidRoot w:val="002C6ED5"/>
    <w:rsid w:val="00000D83"/>
    <w:rsid w:val="0000186D"/>
    <w:rsid w:val="000023B0"/>
    <w:rsid w:val="000034B4"/>
    <w:rsid w:val="000037B5"/>
    <w:rsid w:val="000046D4"/>
    <w:rsid w:val="00005C10"/>
    <w:rsid w:val="00007A81"/>
    <w:rsid w:val="000138EF"/>
    <w:rsid w:val="00013913"/>
    <w:rsid w:val="00013AAB"/>
    <w:rsid w:val="00013F7C"/>
    <w:rsid w:val="000142A2"/>
    <w:rsid w:val="00014701"/>
    <w:rsid w:val="0001649E"/>
    <w:rsid w:val="00016C24"/>
    <w:rsid w:val="000172B5"/>
    <w:rsid w:val="00017E23"/>
    <w:rsid w:val="000209D2"/>
    <w:rsid w:val="00020D4F"/>
    <w:rsid w:val="00022CC1"/>
    <w:rsid w:val="000301FB"/>
    <w:rsid w:val="000305E8"/>
    <w:rsid w:val="00030950"/>
    <w:rsid w:val="00030E38"/>
    <w:rsid w:val="00031614"/>
    <w:rsid w:val="00032454"/>
    <w:rsid w:val="00032744"/>
    <w:rsid w:val="0003442E"/>
    <w:rsid w:val="000344F2"/>
    <w:rsid w:val="00034DE1"/>
    <w:rsid w:val="00036022"/>
    <w:rsid w:val="000365FF"/>
    <w:rsid w:val="00037EC3"/>
    <w:rsid w:val="000403EE"/>
    <w:rsid w:val="00045374"/>
    <w:rsid w:val="00047733"/>
    <w:rsid w:val="00047D0C"/>
    <w:rsid w:val="00050390"/>
    <w:rsid w:val="00051D58"/>
    <w:rsid w:val="00055237"/>
    <w:rsid w:val="000563DC"/>
    <w:rsid w:val="00056FF6"/>
    <w:rsid w:val="00057B14"/>
    <w:rsid w:val="00057E86"/>
    <w:rsid w:val="00062BBF"/>
    <w:rsid w:val="000642E3"/>
    <w:rsid w:val="000644CE"/>
    <w:rsid w:val="00064E0A"/>
    <w:rsid w:val="00067DB1"/>
    <w:rsid w:val="00070C05"/>
    <w:rsid w:val="00071873"/>
    <w:rsid w:val="00074C03"/>
    <w:rsid w:val="000762A0"/>
    <w:rsid w:val="000817A3"/>
    <w:rsid w:val="00081D08"/>
    <w:rsid w:val="00082D39"/>
    <w:rsid w:val="00083EF0"/>
    <w:rsid w:val="000840F8"/>
    <w:rsid w:val="00084D8A"/>
    <w:rsid w:val="00086631"/>
    <w:rsid w:val="00090630"/>
    <w:rsid w:val="00090640"/>
    <w:rsid w:val="00090D47"/>
    <w:rsid w:val="00090DF5"/>
    <w:rsid w:val="00092251"/>
    <w:rsid w:val="000932BF"/>
    <w:rsid w:val="00094088"/>
    <w:rsid w:val="00096459"/>
    <w:rsid w:val="0009793D"/>
    <w:rsid w:val="000A0705"/>
    <w:rsid w:val="000A1A12"/>
    <w:rsid w:val="000A2B3A"/>
    <w:rsid w:val="000A3626"/>
    <w:rsid w:val="000A3A25"/>
    <w:rsid w:val="000A3D45"/>
    <w:rsid w:val="000A3E48"/>
    <w:rsid w:val="000A4B66"/>
    <w:rsid w:val="000A65B1"/>
    <w:rsid w:val="000A66D4"/>
    <w:rsid w:val="000B0A85"/>
    <w:rsid w:val="000B0E12"/>
    <w:rsid w:val="000B1286"/>
    <w:rsid w:val="000B3275"/>
    <w:rsid w:val="000B47CA"/>
    <w:rsid w:val="000B4B31"/>
    <w:rsid w:val="000B5EDD"/>
    <w:rsid w:val="000B72BB"/>
    <w:rsid w:val="000C0536"/>
    <w:rsid w:val="000C0931"/>
    <w:rsid w:val="000C2038"/>
    <w:rsid w:val="000C2769"/>
    <w:rsid w:val="000C381B"/>
    <w:rsid w:val="000C3846"/>
    <w:rsid w:val="000C5367"/>
    <w:rsid w:val="000D02E1"/>
    <w:rsid w:val="000D2C66"/>
    <w:rsid w:val="000D37C0"/>
    <w:rsid w:val="000D3B2D"/>
    <w:rsid w:val="000D5643"/>
    <w:rsid w:val="000D5871"/>
    <w:rsid w:val="000D64FA"/>
    <w:rsid w:val="000D7A3D"/>
    <w:rsid w:val="000E0006"/>
    <w:rsid w:val="000E0550"/>
    <w:rsid w:val="000E14AE"/>
    <w:rsid w:val="000E1825"/>
    <w:rsid w:val="000E62C3"/>
    <w:rsid w:val="000E7A77"/>
    <w:rsid w:val="000F01B1"/>
    <w:rsid w:val="000F103A"/>
    <w:rsid w:val="000F1D79"/>
    <w:rsid w:val="000F37CB"/>
    <w:rsid w:val="000F3C94"/>
    <w:rsid w:val="000F6CAD"/>
    <w:rsid w:val="001007CC"/>
    <w:rsid w:val="00101812"/>
    <w:rsid w:val="001019AE"/>
    <w:rsid w:val="00101B88"/>
    <w:rsid w:val="00101D09"/>
    <w:rsid w:val="0010207F"/>
    <w:rsid w:val="00102CC3"/>
    <w:rsid w:val="00103360"/>
    <w:rsid w:val="001045F8"/>
    <w:rsid w:val="00107E2E"/>
    <w:rsid w:val="001108F1"/>
    <w:rsid w:val="001115D0"/>
    <w:rsid w:val="00113153"/>
    <w:rsid w:val="00113354"/>
    <w:rsid w:val="00114647"/>
    <w:rsid w:val="001157E7"/>
    <w:rsid w:val="00116EAF"/>
    <w:rsid w:val="0011705A"/>
    <w:rsid w:val="00120CF4"/>
    <w:rsid w:val="00120FF0"/>
    <w:rsid w:val="0012173B"/>
    <w:rsid w:val="001217E2"/>
    <w:rsid w:val="00121D27"/>
    <w:rsid w:val="00123E01"/>
    <w:rsid w:val="00124808"/>
    <w:rsid w:val="00126F00"/>
    <w:rsid w:val="00127060"/>
    <w:rsid w:val="00127B0E"/>
    <w:rsid w:val="00130EF6"/>
    <w:rsid w:val="0013232F"/>
    <w:rsid w:val="00132477"/>
    <w:rsid w:val="00132768"/>
    <w:rsid w:val="00133803"/>
    <w:rsid w:val="001341BC"/>
    <w:rsid w:val="00134223"/>
    <w:rsid w:val="001359C5"/>
    <w:rsid w:val="00137672"/>
    <w:rsid w:val="00137F4E"/>
    <w:rsid w:val="0014016C"/>
    <w:rsid w:val="001406F1"/>
    <w:rsid w:val="001409FD"/>
    <w:rsid w:val="00142691"/>
    <w:rsid w:val="00142744"/>
    <w:rsid w:val="00142B3B"/>
    <w:rsid w:val="00144B33"/>
    <w:rsid w:val="001468FB"/>
    <w:rsid w:val="001475E5"/>
    <w:rsid w:val="00150026"/>
    <w:rsid w:val="001514B2"/>
    <w:rsid w:val="00152B75"/>
    <w:rsid w:val="00153898"/>
    <w:rsid w:val="00154809"/>
    <w:rsid w:val="00154C69"/>
    <w:rsid w:val="00155359"/>
    <w:rsid w:val="0015622A"/>
    <w:rsid w:val="0016157C"/>
    <w:rsid w:val="0016348E"/>
    <w:rsid w:val="0016439C"/>
    <w:rsid w:val="00164430"/>
    <w:rsid w:val="00164D7E"/>
    <w:rsid w:val="001662C7"/>
    <w:rsid w:val="00167611"/>
    <w:rsid w:val="00170C20"/>
    <w:rsid w:val="001715F2"/>
    <w:rsid w:val="00171DBC"/>
    <w:rsid w:val="00172400"/>
    <w:rsid w:val="0017258E"/>
    <w:rsid w:val="00174BAC"/>
    <w:rsid w:val="0017571F"/>
    <w:rsid w:val="0017765E"/>
    <w:rsid w:val="00177B21"/>
    <w:rsid w:val="00183525"/>
    <w:rsid w:val="001849FB"/>
    <w:rsid w:val="00184AB6"/>
    <w:rsid w:val="001851CF"/>
    <w:rsid w:val="00185F70"/>
    <w:rsid w:val="00186F3F"/>
    <w:rsid w:val="001874BB"/>
    <w:rsid w:val="00187554"/>
    <w:rsid w:val="001875F1"/>
    <w:rsid w:val="00191C93"/>
    <w:rsid w:val="00191D37"/>
    <w:rsid w:val="00191E9A"/>
    <w:rsid w:val="0019222C"/>
    <w:rsid w:val="001933E1"/>
    <w:rsid w:val="001A1BE2"/>
    <w:rsid w:val="001A4DB0"/>
    <w:rsid w:val="001A4F2E"/>
    <w:rsid w:val="001A7CB7"/>
    <w:rsid w:val="001B0539"/>
    <w:rsid w:val="001B115B"/>
    <w:rsid w:val="001B2830"/>
    <w:rsid w:val="001B28FA"/>
    <w:rsid w:val="001B46AA"/>
    <w:rsid w:val="001B6063"/>
    <w:rsid w:val="001B770A"/>
    <w:rsid w:val="001C0A4C"/>
    <w:rsid w:val="001C103F"/>
    <w:rsid w:val="001C1E4F"/>
    <w:rsid w:val="001C4EA2"/>
    <w:rsid w:val="001C5E5D"/>
    <w:rsid w:val="001C7144"/>
    <w:rsid w:val="001D2307"/>
    <w:rsid w:val="001D3B2E"/>
    <w:rsid w:val="001D48D4"/>
    <w:rsid w:val="001D4B7A"/>
    <w:rsid w:val="001D4C84"/>
    <w:rsid w:val="001D518B"/>
    <w:rsid w:val="001D5D34"/>
    <w:rsid w:val="001D5F7E"/>
    <w:rsid w:val="001D6289"/>
    <w:rsid w:val="001D6754"/>
    <w:rsid w:val="001E0928"/>
    <w:rsid w:val="001E1073"/>
    <w:rsid w:val="001E1341"/>
    <w:rsid w:val="001E1449"/>
    <w:rsid w:val="001E1EA0"/>
    <w:rsid w:val="001E269F"/>
    <w:rsid w:val="001E318B"/>
    <w:rsid w:val="001E7316"/>
    <w:rsid w:val="001F2962"/>
    <w:rsid w:val="001F3C48"/>
    <w:rsid w:val="001F469D"/>
    <w:rsid w:val="001F5BAF"/>
    <w:rsid w:val="00201E65"/>
    <w:rsid w:val="002046F2"/>
    <w:rsid w:val="00204BD3"/>
    <w:rsid w:val="002053FE"/>
    <w:rsid w:val="00207B5A"/>
    <w:rsid w:val="00207BDF"/>
    <w:rsid w:val="00207F03"/>
    <w:rsid w:val="002111B1"/>
    <w:rsid w:val="002117C3"/>
    <w:rsid w:val="00213817"/>
    <w:rsid w:val="00214A32"/>
    <w:rsid w:val="00214E4F"/>
    <w:rsid w:val="00215389"/>
    <w:rsid w:val="0021567B"/>
    <w:rsid w:val="00215B95"/>
    <w:rsid w:val="00217CBD"/>
    <w:rsid w:val="00220178"/>
    <w:rsid w:val="00220794"/>
    <w:rsid w:val="00221B42"/>
    <w:rsid w:val="00221FE0"/>
    <w:rsid w:val="002268A1"/>
    <w:rsid w:val="00226B38"/>
    <w:rsid w:val="00226E6C"/>
    <w:rsid w:val="00227378"/>
    <w:rsid w:val="002309AC"/>
    <w:rsid w:val="00231F1F"/>
    <w:rsid w:val="00232BC6"/>
    <w:rsid w:val="00232FD1"/>
    <w:rsid w:val="00233947"/>
    <w:rsid w:val="002369F6"/>
    <w:rsid w:val="00236A7D"/>
    <w:rsid w:val="002440A2"/>
    <w:rsid w:val="00244838"/>
    <w:rsid w:val="00244EFD"/>
    <w:rsid w:val="00250087"/>
    <w:rsid w:val="00250391"/>
    <w:rsid w:val="00252771"/>
    <w:rsid w:val="002527FA"/>
    <w:rsid w:val="00253A0D"/>
    <w:rsid w:val="00253A5C"/>
    <w:rsid w:val="0025407E"/>
    <w:rsid w:val="002540CA"/>
    <w:rsid w:val="00254D59"/>
    <w:rsid w:val="002553ED"/>
    <w:rsid w:val="00256961"/>
    <w:rsid w:val="00261AA2"/>
    <w:rsid w:val="00262223"/>
    <w:rsid w:val="00262954"/>
    <w:rsid w:val="00263D5D"/>
    <w:rsid w:val="002641A8"/>
    <w:rsid w:val="002679BC"/>
    <w:rsid w:val="00267CBC"/>
    <w:rsid w:val="002710E9"/>
    <w:rsid w:val="00271E15"/>
    <w:rsid w:val="00271E85"/>
    <w:rsid w:val="00271FAB"/>
    <w:rsid w:val="00272180"/>
    <w:rsid w:val="00273C69"/>
    <w:rsid w:val="00273DBD"/>
    <w:rsid w:val="00274047"/>
    <w:rsid w:val="0027524B"/>
    <w:rsid w:val="00280549"/>
    <w:rsid w:val="002815E1"/>
    <w:rsid w:val="00284CFB"/>
    <w:rsid w:val="00286841"/>
    <w:rsid w:val="00286AE1"/>
    <w:rsid w:val="00287C34"/>
    <w:rsid w:val="00291DFC"/>
    <w:rsid w:val="00293E64"/>
    <w:rsid w:val="00293F2C"/>
    <w:rsid w:val="00295A21"/>
    <w:rsid w:val="00295D61"/>
    <w:rsid w:val="002A03E7"/>
    <w:rsid w:val="002A08E1"/>
    <w:rsid w:val="002A1158"/>
    <w:rsid w:val="002A18C5"/>
    <w:rsid w:val="002A24DE"/>
    <w:rsid w:val="002A29EE"/>
    <w:rsid w:val="002A3CC1"/>
    <w:rsid w:val="002A3DFA"/>
    <w:rsid w:val="002A499F"/>
    <w:rsid w:val="002A4F65"/>
    <w:rsid w:val="002A5807"/>
    <w:rsid w:val="002A59CE"/>
    <w:rsid w:val="002B207E"/>
    <w:rsid w:val="002B2A31"/>
    <w:rsid w:val="002B4343"/>
    <w:rsid w:val="002B4589"/>
    <w:rsid w:val="002B75D2"/>
    <w:rsid w:val="002C17E6"/>
    <w:rsid w:val="002C2393"/>
    <w:rsid w:val="002C23F4"/>
    <w:rsid w:val="002C29DA"/>
    <w:rsid w:val="002C29DB"/>
    <w:rsid w:val="002C575D"/>
    <w:rsid w:val="002C5C74"/>
    <w:rsid w:val="002C6ED5"/>
    <w:rsid w:val="002C7B47"/>
    <w:rsid w:val="002C7D7C"/>
    <w:rsid w:val="002D132F"/>
    <w:rsid w:val="002D390E"/>
    <w:rsid w:val="002D3D55"/>
    <w:rsid w:val="002D4D71"/>
    <w:rsid w:val="002D5270"/>
    <w:rsid w:val="002D597E"/>
    <w:rsid w:val="002D6C67"/>
    <w:rsid w:val="002E1AE9"/>
    <w:rsid w:val="002E244A"/>
    <w:rsid w:val="002E2878"/>
    <w:rsid w:val="002E46CA"/>
    <w:rsid w:val="002E53EE"/>
    <w:rsid w:val="002E5514"/>
    <w:rsid w:val="002E5932"/>
    <w:rsid w:val="002E5C2C"/>
    <w:rsid w:val="002E5FA4"/>
    <w:rsid w:val="002E64DD"/>
    <w:rsid w:val="002E664D"/>
    <w:rsid w:val="002E71F2"/>
    <w:rsid w:val="002F03C9"/>
    <w:rsid w:val="002F03ED"/>
    <w:rsid w:val="002F0EBD"/>
    <w:rsid w:val="002F0EE9"/>
    <w:rsid w:val="002F488C"/>
    <w:rsid w:val="002F5E70"/>
    <w:rsid w:val="002F73C2"/>
    <w:rsid w:val="002F7A0E"/>
    <w:rsid w:val="002F7A3F"/>
    <w:rsid w:val="00301665"/>
    <w:rsid w:val="00301FFE"/>
    <w:rsid w:val="00302E4B"/>
    <w:rsid w:val="00303436"/>
    <w:rsid w:val="00303ABA"/>
    <w:rsid w:val="0030440E"/>
    <w:rsid w:val="00304BA4"/>
    <w:rsid w:val="00307C4C"/>
    <w:rsid w:val="00307DE7"/>
    <w:rsid w:val="00310D03"/>
    <w:rsid w:val="00311400"/>
    <w:rsid w:val="00313B7C"/>
    <w:rsid w:val="00314229"/>
    <w:rsid w:val="00315887"/>
    <w:rsid w:val="00316050"/>
    <w:rsid w:val="00320886"/>
    <w:rsid w:val="00321E89"/>
    <w:rsid w:val="003227F0"/>
    <w:rsid w:val="00322E81"/>
    <w:rsid w:val="0032318B"/>
    <w:rsid w:val="003242FD"/>
    <w:rsid w:val="00324D66"/>
    <w:rsid w:val="0032560E"/>
    <w:rsid w:val="00325BCA"/>
    <w:rsid w:val="00326BC4"/>
    <w:rsid w:val="003313BF"/>
    <w:rsid w:val="00333CE3"/>
    <w:rsid w:val="00334772"/>
    <w:rsid w:val="003356E4"/>
    <w:rsid w:val="00335C9D"/>
    <w:rsid w:val="00337A1A"/>
    <w:rsid w:val="00340A27"/>
    <w:rsid w:val="00341745"/>
    <w:rsid w:val="00343B39"/>
    <w:rsid w:val="00343F36"/>
    <w:rsid w:val="00344CEC"/>
    <w:rsid w:val="0034673E"/>
    <w:rsid w:val="003474BC"/>
    <w:rsid w:val="0035047C"/>
    <w:rsid w:val="00350833"/>
    <w:rsid w:val="0035102C"/>
    <w:rsid w:val="003523B5"/>
    <w:rsid w:val="0035298C"/>
    <w:rsid w:val="00361A49"/>
    <w:rsid w:val="00361CC7"/>
    <w:rsid w:val="003622E9"/>
    <w:rsid w:val="00362BCD"/>
    <w:rsid w:val="00364118"/>
    <w:rsid w:val="0036466B"/>
    <w:rsid w:val="00365DF4"/>
    <w:rsid w:val="00366379"/>
    <w:rsid w:val="0036682E"/>
    <w:rsid w:val="0036780B"/>
    <w:rsid w:val="00367B3A"/>
    <w:rsid w:val="003711A0"/>
    <w:rsid w:val="00371374"/>
    <w:rsid w:val="00371931"/>
    <w:rsid w:val="00372F31"/>
    <w:rsid w:val="003754E5"/>
    <w:rsid w:val="003755A3"/>
    <w:rsid w:val="003764B2"/>
    <w:rsid w:val="003767CD"/>
    <w:rsid w:val="00377583"/>
    <w:rsid w:val="0038112C"/>
    <w:rsid w:val="0038164F"/>
    <w:rsid w:val="003816D9"/>
    <w:rsid w:val="0038308D"/>
    <w:rsid w:val="00384A72"/>
    <w:rsid w:val="003901B4"/>
    <w:rsid w:val="00390234"/>
    <w:rsid w:val="0039080D"/>
    <w:rsid w:val="00391C8F"/>
    <w:rsid w:val="003931C9"/>
    <w:rsid w:val="00393964"/>
    <w:rsid w:val="003944D6"/>
    <w:rsid w:val="0039505D"/>
    <w:rsid w:val="003951C3"/>
    <w:rsid w:val="003954DA"/>
    <w:rsid w:val="003964BE"/>
    <w:rsid w:val="003969F3"/>
    <w:rsid w:val="0039752C"/>
    <w:rsid w:val="00397906"/>
    <w:rsid w:val="00397EBA"/>
    <w:rsid w:val="003A0478"/>
    <w:rsid w:val="003A15EE"/>
    <w:rsid w:val="003A3755"/>
    <w:rsid w:val="003A4381"/>
    <w:rsid w:val="003A4EDB"/>
    <w:rsid w:val="003A56CA"/>
    <w:rsid w:val="003A5BA6"/>
    <w:rsid w:val="003A5E8A"/>
    <w:rsid w:val="003A6860"/>
    <w:rsid w:val="003A6B10"/>
    <w:rsid w:val="003A7237"/>
    <w:rsid w:val="003B0EB3"/>
    <w:rsid w:val="003B2311"/>
    <w:rsid w:val="003B2839"/>
    <w:rsid w:val="003B2978"/>
    <w:rsid w:val="003B489E"/>
    <w:rsid w:val="003B5BF8"/>
    <w:rsid w:val="003B5F86"/>
    <w:rsid w:val="003B7FAC"/>
    <w:rsid w:val="003C005F"/>
    <w:rsid w:val="003C00C0"/>
    <w:rsid w:val="003C010E"/>
    <w:rsid w:val="003C1794"/>
    <w:rsid w:val="003C1863"/>
    <w:rsid w:val="003C2EDA"/>
    <w:rsid w:val="003C344D"/>
    <w:rsid w:val="003C35B7"/>
    <w:rsid w:val="003C3A7F"/>
    <w:rsid w:val="003C4414"/>
    <w:rsid w:val="003C4D63"/>
    <w:rsid w:val="003C6A7C"/>
    <w:rsid w:val="003D073C"/>
    <w:rsid w:val="003D2918"/>
    <w:rsid w:val="003D67FB"/>
    <w:rsid w:val="003D6956"/>
    <w:rsid w:val="003E0E60"/>
    <w:rsid w:val="003E1684"/>
    <w:rsid w:val="003E36DF"/>
    <w:rsid w:val="003F00D6"/>
    <w:rsid w:val="003F1890"/>
    <w:rsid w:val="003F29FA"/>
    <w:rsid w:val="003F3234"/>
    <w:rsid w:val="003F43E8"/>
    <w:rsid w:val="003F4723"/>
    <w:rsid w:val="003F7098"/>
    <w:rsid w:val="00400444"/>
    <w:rsid w:val="00400F24"/>
    <w:rsid w:val="00402824"/>
    <w:rsid w:val="00402864"/>
    <w:rsid w:val="0040297D"/>
    <w:rsid w:val="004047B2"/>
    <w:rsid w:val="00404EA3"/>
    <w:rsid w:val="00410981"/>
    <w:rsid w:val="00410A56"/>
    <w:rsid w:val="00411AA9"/>
    <w:rsid w:val="00414011"/>
    <w:rsid w:val="004171D6"/>
    <w:rsid w:val="00417DA3"/>
    <w:rsid w:val="00420DFE"/>
    <w:rsid w:val="00422DC0"/>
    <w:rsid w:val="00422EC3"/>
    <w:rsid w:val="00423007"/>
    <w:rsid w:val="0042410C"/>
    <w:rsid w:val="00425E1B"/>
    <w:rsid w:val="00426A27"/>
    <w:rsid w:val="00426E95"/>
    <w:rsid w:val="0042783F"/>
    <w:rsid w:val="00430ABD"/>
    <w:rsid w:val="0043202F"/>
    <w:rsid w:val="004347C1"/>
    <w:rsid w:val="00436815"/>
    <w:rsid w:val="00436918"/>
    <w:rsid w:val="00441884"/>
    <w:rsid w:val="00441B26"/>
    <w:rsid w:val="0044204B"/>
    <w:rsid w:val="0044358A"/>
    <w:rsid w:val="00443B6B"/>
    <w:rsid w:val="004441FA"/>
    <w:rsid w:val="004449EB"/>
    <w:rsid w:val="00445559"/>
    <w:rsid w:val="00445A1F"/>
    <w:rsid w:val="00446133"/>
    <w:rsid w:val="004468C5"/>
    <w:rsid w:val="00450C4B"/>
    <w:rsid w:val="00450FF5"/>
    <w:rsid w:val="00451080"/>
    <w:rsid w:val="004515D0"/>
    <w:rsid w:val="00452360"/>
    <w:rsid w:val="0045382C"/>
    <w:rsid w:val="00455499"/>
    <w:rsid w:val="00455C05"/>
    <w:rsid w:val="00456649"/>
    <w:rsid w:val="00457014"/>
    <w:rsid w:val="004578D5"/>
    <w:rsid w:val="00461E36"/>
    <w:rsid w:val="004620BE"/>
    <w:rsid w:val="00462B98"/>
    <w:rsid w:val="00462EE8"/>
    <w:rsid w:val="00463C26"/>
    <w:rsid w:val="00463EB2"/>
    <w:rsid w:val="0046554E"/>
    <w:rsid w:val="00465FAD"/>
    <w:rsid w:val="0046655E"/>
    <w:rsid w:val="00467E03"/>
    <w:rsid w:val="00467EC5"/>
    <w:rsid w:val="004717DD"/>
    <w:rsid w:val="00473162"/>
    <w:rsid w:val="00476409"/>
    <w:rsid w:val="0048002F"/>
    <w:rsid w:val="00480367"/>
    <w:rsid w:val="00482490"/>
    <w:rsid w:val="00482AED"/>
    <w:rsid w:val="0048308A"/>
    <w:rsid w:val="00484C7D"/>
    <w:rsid w:val="00485619"/>
    <w:rsid w:val="004857FA"/>
    <w:rsid w:val="00486013"/>
    <w:rsid w:val="00486714"/>
    <w:rsid w:val="00486873"/>
    <w:rsid w:val="00486F38"/>
    <w:rsid w:val="00490DB5"/>
    <w:rsid w:val="00490EF3"/>
    <w:rsid w:val="004915AA"/>
    <w:rsid w:val="004920F3"/>
    <w:rsid w:val="004921AD"/>
    <w:rsid w:val="00493DFD"/>
    <w:rsid w:val="00494787"/>
    <w:rsid w:val="00494F84"/>
    <w:rsid w:val="004954CA"/>
    <w:rsid w:val="0049618D"/>
    <w:rsid w:val="00496365"/>
    <w:rsid w:val="00496A20"/>
    <w:rsid w:val="004974F4"/>
    <w:rsid w:val="00497687"/>
    <w:rsid w:val="00497E9A"/>
    <w:rsid w:val="004A1F52"/>
    <w:rsid w:val="004A2120"/>
    <w:rsid w:val="004A710A"/>
    <w:rsid w:val="004B02EA"/>
    <w:rsid w:val="004B14C0"/>
    <w:rsid w:val="004B17A1"/>
    <w:rsid w:val="004B1F8C"/>
    <w:rsid w:val="004B4682"/>
    <w:rsid w:val="004B55E3"/>
    <w:rsid w:val="004B6828"/>
    <w:rsid w:val="004C1953"/>
    <w:rsid w:val="004C2664"/>
    <w:rsid w:val="004C2D20"/>
    <w:rsid w:val="004C2D3E"/>
    <w:rsid w:val="004C3C36"/>
    <w:rsid w:val="004C431B"/>
    <w:rsid w:val="004C6184"/>
    <w:rsid w:val="004C67A3"/>
    <w:rsid w:val="004C73AF"/>
    <w:rsid w:val="004C76FB"/>
    <w:rsid w:val="004D2796"/>
    <w:rsid w:val="004D5A95"/>
    <w:rsid w:val="004D7690"/>
    <w:rsid w:val="004D7CCF"/>
    <w:rsid w:val="004E0C8D"/>
    <w:rsid w:val="004E172B"/>
    <w:rsid w:val="004E3A38"/>
    <w:rsid w:val="004E3A41"/>
    <w:rsid w:val="004E46E4"/>
    <w:rsid w:val="004E6948"/>
    <w:rsid w:val="004E763A"/>
    <w:rsid w:val="004F23BE"/>
    <w:rsid w:val="004F279D"/>
    <w:rsid w:val="004F3A1F"/>
    <w:rsid w:val="004F4C09"/>
    <w:rsid w:val="004F630E"/>
    <w:rsid w:val="004F6E13"/>
    <w:rsid w:val="004F79C3"/>
    <w:rsid w:val="005001CE"/>
    <w:rsid w:val="0050051A"/>
    <w:rsid w:val="00503691"/>
    <w:rsid w:val="00506493"/>
    <w:rsid w:val="00510EEE"/>
    <w:rsid w:val="00513006"/>
    <w:rsid w:val="00514ABF"/>
    <w:rsid w:val="00514B43"/>
    <w:rsid w:val="005178C5"/>
    <w:rsid w:val="00517A2D"/>
    <w:rsid w:val="0052028A"/>
    <w:rsid w:val="0052044E"/>
    <w:rsid w:val="0052086E"/>
    <w:rsid w:val="00521063"/>
    <w:rsid w:val="0052226C"/>
    <w:rsid w:val="0052431E"/>
    <w:rsid w:val="00525E72"/>
    <w:rsid w:val="0052686F"/>
    <w:rsid w:val="00530592"/>
    <w:rsid w:val="0053121C"/>
    <w:rsid w:val="00531282"/>
    <w:rsid w:val="0053395F"/>
    <w:rsid w:val="00533AC6"/>
    <w:rsid w:val="00534181"/>
    <w:rsid w:val="00536020"/>
    <w:rsid w:val="00537B2F"/>
    <w:rsid w:val="00540351"/>
    <w:rsid w:val="0054088E"/>
    <w:rsid w:val="00540BD1"/>
    <w:rsid w:val="00541DA4"/>
    <w:rsid w:val="00542499"/>
    <w:rsid w:val="00542620"/>
    <w:rsid w:val="00543668"/>
    <w:rsid w:val="005474CA"/>
    <w:rsid w:val="00552FA9"/>
    <w:rsid w:val="0055715A"/>
    <w:rsid w:val="00557927"/>
    <w:rsid w:val="005604DB"/>
    <w:rsid w:val="005606B7"/>
    <w:rsid w:val="00560F7B"/>
    <w:rsid w:val="00563ED3"/>
    <w:rsid w:val="00564536"/>
    <w:rsid w:val="00564982"/>
    <w:rsid w:val="00571BF1"/>
    <w:rsid w:val="00573132"/>
    <w:rsid w:val="00575102"/>
    <w:rsid w:val="0058199B"/>
    <w:rsid w:val="00583158"/>
    <w:rsid w:val="00583FC6"/>
    <w:rsid w:val="00585137"/>
    <w:rsid w:val="005872CA"/>
    <w:rsid w:val="005913BB"/>
    <w:rsid w:val="0059147A"/>
    <w:rsid w:val="00591B7F"/>
    <w:rsid w:val="00593F4A"/>
    <w:rsid w:val="0059581D"/>
    <w:rsid w:val="005958F7"/>
    <w:rsid w:val="005A059E"/>
    <w:rsid w:val="005A15B7"/>
    <w:rsid w:val="005A1710"/>
    <w:rsid w:val="005A3018"/>
    <w:rsid w:val="005A6BDE"/>
    <w:rsid w:val="005B1C57"/>
    <w:rsid w:val="005B2168"/>
    <w:rsid w:val="005B3A79"/>
    <w:rsid w:val="005B3D54"/>
    <w:rsid w:val="005B4DF8"/>
    <w:rsid w:val="005B5B1B"/>
    <w:rsid w:val="005B7820"/>
    <w:rsid w:val="005C0503"/>
    <w:rsid w:val="005C15B1"/>
    <w:rsid w:val="005C38F0"/>
    <w:rsid w:val="005C4080"/>
    <w:rsid w:val="005C54A5"/>
    <w:rsid w:val="005C58D1"/>
    <w:rsid w:val="005C7D1C"/>
    <w:rsid w:val="005D0FD7"/>
    <w:rsid w:val="005D11AB"/>
    <w:rsid w:val="005D24A9"/>
    <w:rsid w:val="005D6117"/>
    <w:rsid w:val="005D7051"/>
    <w:rsid w:val="005D75C5"/>
    <w:rsid w:val="005E0ECE"/>
    <w:rsid w:val="005E1E7F"/>
    <w:rsid w:val="005E27F9"/>
    <w:rsid w:val="005E2C3B"/>
    <w:rsid w:val="005E2DD1"/>
    <w:rsid w:val="005E3FDD"/>
    <w:rsid w:val="005E43C5"/>
    <w:rsid w:val="005E4475"/>
    <w:rsid w:val="005E487E"/>
    <w:rsid w:val="005E4F25"/>
    <w:rsid w:val="005E539A"/>
    <w:rsid w:val="005F09E8"/>
    <w:rsid w:val="005F193C"/>
    <w:rsid w:val="005F2546"/>
    <w:rsid w:val="005F39BD"/>
    <w:rsid w:val="005F430B"/>
    <w:rsid w:val="005F626C"/>
    <w:rsid w:val="005F64FA"/>
    <w:rsid w:val="005F6A88"/>
    <w:rsid w:val="005F78CF"/>
    <w:rsid w:val="005F78F7"/>
    <w:rsid w:val="005F7C1C"/>
    <w:rsid w:val="00600114"/>
    <w:rsid w:val="00600919"/>
    <w:rsid w:val="00600930"/>
    <w:rsid w:val="00601714"/>
    <w:rsid w:val="00601A08"/>
    <w:rsid w:val="00601AA4"/>
    <w:rsid w:val="0060296D"/>
    <w:rsid w:val="00602A52"/>
    <w:rsid w:val="0060550A"/>
    <w:rsid w:val="0060594D"/>
    <w:rsid w:val="0060629F"/>
    <w:rsid w:val="00606799"/>
    <w:rsid w:val="00606913"/>
    <w:rsid w:val="00610D24"/>
    <w:rsid w:val="00611E6D"/>
    <w:rsid w:val="0061241B"/>
    <w:rsid w:val="0061260B"/>
    <w:rsid w:val="0061349F"/>
    <w:rsid w:val="00615644"/>
    <w:rsid w:val="0061797B"/>
    <w:rsid w:val="00617DC9"/>
    <w:rsid w:val="006204C5"/>
    <w:rsid w:val="00620F88"/>
    <w:rsid w:val="0062248C"/>
    <w:rsid w:val="0062264D"/>
    <w:rsid w:val="00624C8A"/>
    <w:rsid w:val="00625688"/>
    <w:rsid w:val="00625B22"/>
    <w:rsid w:val="00631257"/>
    <w:rsid w:val="00636422"/>
    <w:rsid w:val="006371A8"/>
    <w:rsid w:val="00637C46"/>
    <w:rsid w:val="006415A9"/>
    <w:rsid w:val="00642B38"/>
    <w:rsid w:val="00643B83"/>
    <w:rsid w:val="00643F2C"/>
    <w:rsid w:val="006443EC"/>
    <w:rsid w:val="006445D3"/>
    <w:rsid w:val="006458AB"/>
    <w:rsid w:val="00646DF7"/>
    <w:rsid w:val="00647AD2"/>
    <w:rsid w:val="00647FE0"/>
    <w:rsid w:val="0065002A"/>
    <w:rsid w:val="0065090A"/>
    <w:rsid w:val="00652F71"/>
    <w:rsid w:val="00653579"/>
    <w:rsid w:val="006552AA"/>
    <w:rsid w:val="00655528"/>
    <w:rsid w:val="00656921"/>
    <w:rsid w:val="00657795"/>
    <w:rsid w:val="00657E7B"/>
    <w:rsid w:val="00661350"/>
    <w:rsid w:val="00664407"/>
    <w:rsid w:val="00670FC6"/>
    <w:rsid w:val="0067154B"/>
    <w:rsid w:val="00671682"/>
    <w:rsid w:val="00673E6A"/>
    <w:rsid w:val="00674195"/>
    <w:rsid w:val="006744C9"/>
    <w:rsid w:val="00674BF0"/>
    <w:rsid w:val="00675CF8"/>
    <w:rsid w:val="00675FEC"/>
    <w:rsid w:val="00677708"/>
    <w:rsid w:val="00677C3B"/>
    <w:rsid w:val="006805CD"/>
    <w:rsid w:val="0068073F"/>
    <w:rsid w:val="00682C44"/>
    <w:rsid w:val="006830A0"/>
    <w:rsid w:val="00683E3F"/>
    <w:rsid w:val="00684B8C"/>
    <w:rsid w:val="00687480"/>
    <w:rsid w:val="00691081"/>
    <w:rsid w:val="00691305"/>
    <w:rsid w:val="00691EBE"/>
    <w:rsid w:val="0069238C"/>
    <w:rsid w:val="0069409B"/>
    <w:rsid w:val="0069451A"/>
    <w:rsid w:val="00694AD1"/>
    <w:rsid w:val="006950A3"/>
    <w:rsid w:val="00695DD7"/>
    <w:rsid w:val="00695F8F"/>
    <w:rsid w:val="00696B8B"/>
    <w:rsid w:val="006A03C9"/>
    <w:rsid w:val="006A090E"/>
    <w:rsid w:val="006A0FF2"/>
    <w:rsid w:val="006A5531"/>
    <w:rsid w:val="006A5C2D"/>
    <w:rsid w:val="006A775B"/>
    <w:rsid w:val="006B09F3"/>
    <w:rsid w:val="006B0AB2"/>
    <w:rsid w:val="006B0C91"/>
    <w:rsid w:val="006B1197"/>
    <w:rsid w:val="006B19C4"/>
    <w:rsid w:val="006B1D3F"/>
    <w:rsid w:val="006B2C43"/>
    <w:rsid w:val="006B3E5E"/>
    <w:rsid w:val="006B6F16"/>
    <w:rsid w:val="006C05D2"/>
    <w:rsid w:val="006C476A"/>
    <w:rsid w:val="006C5833"/>
    <w:rsid w:val="006C5FB5"/>
    <w:rsid w:val="006C6109"/>
    <w:rsid w:val="006C6398"/>
    <w:rsid w:val="006C6A4D"/>
    <w:rsid w:val="006C71FD"/>
    <w:rsid w:val="006C7AF9"/>
    <w:rsid w:val="006D00BA"/>
    <w:rsid w:val="006D49BE"/>
    <w:rsid w:val="006D4AE6"/>
    <w:rsid w:val="006D4BE2"/>
    <w:rsid w:val="006D56A9"/>
    <w:rsid w:val="006D594D"/>
    <w:rsid w:val="006D76C6"/>
    <w:rsid w:val="006E0690"/>
    <w:rsid w:val="006E2761"/>
    <w:rsid w:val="006E3847"/>
    <w:rsid w:val="006E4873"/>
    <w:rsid w:val="006E543D"/>
    <w:rsid w:val="006E5476"/>
    <w:rsid w:val="006F0B6B"/>
    <w:rsid w:val="006F1338"/>
    <w:rsid w:val="006F1E66"/>
    <w:rsid w:val="006F2950"/>
    <w:rsid w:val="006F2ECD"/>
    <w:rsid w:val="006F3755"/>
    <w:rsid w:val="006F38DB"/>
    <w:rsid w:val="006F65B8"/>
    <w:rsid w:val="006F67AB"/>
    <w:rsid w:val="006F67F9"/>
    <w:rsid w:val="006F7B92"/>
    <w:rsid w:val="00700CB5"/>
    <w:rsid w:val="00701C14"/>
    <w:rsid w:val="0070225D"/>
    <w:rsid w:val="00702700"/>
    <w:rsid w:val="00704192"/>
    <w:rsid w:val="00710DFF"/>
    <w:rsid w:val="007156BF"/>
    <w:rsid w:val="007157E8"/>
    <w:rsid w:val="00720052"/>
    <w:rsid w:val="007248E9"/>
    <w:rsid w:val="00724EA7"/>
    <w:rsid w:val="007256A2"/>
    <w:rsid w:val="00726AAE"/>
    <w:rsid w:val="00730352"/>
    <w:rsid w:val="0073090B"/>
    <w:rsid w:val="00732972"/>
    <w:rsid w:val="00732FCF"/>
    <w:rsid w:val="007349CA"/>
    <w:rsid w:val="00736E77"/>
    <w:rsid w:val="00737060"/>
    <w:rsid w:val="00737EB3"/>
    <w:rsid w:val="007409C1"/>
    <w:rsid w:val="00740B9B"/>
    <w:rsid w:val="00741167"/>
    <w:rsid w:val="007436F5"/>
    <w:rsid w:val="007454C0"/>
    <w:rsid w:val="00745BE6"/>
    <w:rsid w:val="00745D22"/>
    <w:rsid w:val="00747988"/>
    <w:rsid w:val="00751D5B"/>
    <w:rsid w:val="007537EC"/>
    <w:rsid w:val="0075408F"/>
    <w:rsid w:val="007543E4"/>
    <w:rsid w:val="00754A51"/>
    <w:rsid w:val="00754BA0"/>
    <w:rsid w:val="00755F64"/>
    <w:rsid w:val="00756647"/>
    <w:rsid w:val="0075738E"/>
    <w:rsid w:val="00761E78"/>
    <w:rsid w:val="00762C08"/>
    <w:rsid w:val="0076319C"/>
    <w:rsid w:val="0076343A"/>
    <w:rsid w:val="007654A3"/>
    <w:rsid w:val="00767537"/>
    <w:rsid w:val="00770B78"/>
    <w:rsid w:val="007711F8"/>
    <w:rsid w:val="007739CB"/>
    <w:rsid w:val="00775A80"/>
    <w:rsid w:val="00775EE4"/>
    <w:rsid w:val="00777104"/>
    <w:rsid w:val="007776C4"/>
    <w:rsid w:val="00777F72"/>
    <w:rsid w:val="0078344B"/>
    <w:rsid w:val="00784577"/>
    <w:rsid w:val="00785850"/>
    <w:rsid w:val="007879BC"/>
    <w:rsid w:val="0079123E"/>
    <w:rsid w:val="00791802"/>
    <w:rsid w:val="00791CFB"/>
    <w:rsid w:val="0079273B"/>
    <w:rsid w:val="00793621"/>
    <w:rsid w:val="00794578"/>
    <w:rsid w:val="00796ED3"/>
    <w:rsid w:val="00797867"/>
    <w:rsid w:val="007A0EDB"/>
    <w:rsid w:val="007A156B"/>
    <w:rsid w:val="007A19DF"/>
    <w:rsid w:val="007A26BC"/>
    <w:rsid w:val="007A32F6"/>
    <w:rsid w:val="007A723C"/>
    <w:rsid w:val="007A7436"/>
    <w:rsid w:val="007B04CE"/>
    <w:rsid w:val="007B0B5E"/>
    <w:rsid w:val="007B0BC0"/>
    <w:rsid w:val="007B4B72"/>
    <w:rsid w:val="007B5C9D"/>
    <w:rsid w:val="007B64E6"/>
    <w:rsid w:val="007B66DA"/>
    <w:rsid w:val="007B7044"/>
    <w:rsid w:val="007B7A8C"/>
    <w:rsid w:val="007B7A96"/>
    <w:rsid w:val="007C0BAD"/>
    <w:rsid w:val="007C1154"/>
    <w:rsid w:val="007C4628"/>
    <w:rsid w:val="007C6F69"/>
    <w:rsid w:val="007C7DD8"/>
    <w:rsid w:val="007D222A"/>
    <w:rsid w:val="007D2C73"/>
    <w:rsid w:val="007D376D"/>
    <w:rsid w:val="007D4FA7"/>
    <w:rsid w:val="007D5977"/>
    <w:rsid w:val="007D5A95"/>
    <w:rsid w:val="007D61C2"/>
    <w:rsid w:val="007D6D9A"/>
    <w:rsid w:val="007D7607"/>
    <w:rsid w:val="007D7FA2"/>
    <w:rsid w:val="007E172A"/>
    <w:rsid w:val="007E18C6"/>
    <w:rsid w:val="007E20CF"/>
    <w:rsid w:val="007E3C09"/>
    <w:rsid w:val="007E7935"/>
    <w:rsid w:val="007F0C79"/>
    <w:rsid w:val="007F11AA"/>
    <w:rsid w:val="007F11D0"/>
    <w:rsid w:val="007F1C8D"/>
    <w:rsid w:val="007F33EC"/>
    <w:rsid w:val="007F516F"/>
    <w:rsid w:val="008007D8"/>
    <w:rsid w:val="00800EBF"/>
    <w:rsid w:val="0080141E"/>
    <w:rsid w:val="008024FF"/>
    <w:rsid w:val="0080334E"/>
    <w:rsid w:val="00803BB3"/>
    <w:rsid w:val="008049E4"/>
    <w:rsid w:val="008054EE"/>
    <w:rsid w:val="00806954"/>
    <w:rsid w:val="0081154C"/>
    <w:rsid w:val="00811847"/>
    <w:rsid w:val="00812D88"/>
    <w:rsid w:val="00815B0C"/>
    <w:rsid w:val="0081611B"/>
    <w:rsid w:val="00816D57"/>
    <w:rsid w:val="00817B25"/>
    <w:rsid w:val="00817D08"/>
    <w:rsid w:val="00820743"/>
    <w:rsid w:val="0082419C"/>
    <w:rsid w:val="00826C7F"/>
    <w:rsid w:val="00827073"/>
    <w:rsid w:val="0083012E"/>
    <w:rsid w:val="0083355A"/>
    <w:rsid w:val="00836E75"/>
    <w:rsid w:val="0084188E"/>
    <w:rsid w:val="0084227D"/>
    <w:rsid w:val="00843EAC"/>
    <w:rsid w:val="008451E2"/>
    <w:rsid w:val="00846090"/>
    <w:rsid w:val="0084632E"/>
    <w:rsid w:val="008473EE"/>
    <w:rsid w:val="00850157"/>
    <w:rsid w:val="0085071B"/>
    <w:rsid w:val="00851CC5"/>
    <w:rsid w:val="008529E2"/>
    <w:rsid w:val="008558A4"/>
    <w:rsid w:val="008566A3"/>
    <w:rsid w:val="00856EF4"/>
    <w:rsid w:val="008602F7"/>
    <w:rsid w:val="00860960"/>
    <w:rsid w:val="00860A0E"/>
    <w:rsid w:val="008618D8"/>
    <w:rsid w:val="00862D9F"/>
    <w:rsid w:val="00862E06"/>
    <w:rsid w:val="008645A0"/>
    <w:rsid w:val="00866130"/>
    <w:rsid w:val="00867AB7"/>
    <w:rsid w:val="00867EAA"/>
    <w:rsid w:val="00871761"/>
    <w:rsid w:val="00871D37"/>
    <w:rsid w:val="00871D60"/>
    <w:rsid w:val="00871E35"/>
    <w:rsid w:val="00872C13"/>
    <w:rsid w:val="00873FC9"/>
    <w:rsid w:val="008801A0"/>
    <w:rsid w:val="00881105"/>
    <w:rsid w:val="008811F7"/>
    <w:rsid w:val="008852CA"/>
    <w:rsid w:val="008869DC"/>
    <w:rsid w:val="00887F78"/>
    <w:rsid w:val="008901BC"/>
    <w:rsid w:val="0089048A"/>
    <w:rsid w:val="00891D60"/>
    <w:rsid w:val="00893264"/>
    <w:rsid w:val="00893ADE"/>
    <w:rsid w:val="008960AB"/>
    <w:rsid w:val="0089754F"/>
    <w:rsid w:val="00897A5C"/>
    <w:rsid w:val="008A0C22"/>
    <w:rsid w:val="008A13C2"/>
    <w:rsid w:val="008A28AC"/>
    <w:rsid w:val="008A2BFB"/>
    <w:rsid w:val="008A5151"/>
    <w:rsid w:val="008B059D"/>
    <w:rsid w:val="008B0718"/>
    <w:rsid w:val="008B21B7"/>
    <w:rsid w:val="008B2EDE"/>
    <w:rsid w:val="008B31BD"/>
    <w:rsid w:val="008B4FB6"/>
    <w:rsid w:val="008B552C"/>
    <w:rsid w:val="008B7FE2"/>
    <w:rsid w:val="008C0044"/>
    <w:rsid w:val="008C17F0"/>
    <w:rsid w:val="008C1C1B"/>
    <w:rsid w:val="008C36F9"/>
    <w:rsid w:val="008C4912"/>
    <w:rsid w:val="008C57A4"/>
    <w:rsid w:val="008C6A05"/>
    <w:rsid w:val="008C75BE"/>
    <w:rsid w:val="008D08A8"/>
    <w:rsid w:val="008D1D99"/>
    <w:rsid w:val="008D3E8D"/>
    <w:rsid w:val="008D3FF1"/>
    <w:rsid w:val="008D5B57"/>
    <w:rsid w:val="008D5DB0"/>
    <w:rsid w:val="008D69AA"/>
    <w:rsid w:val="008D70BB"/>
    <w:rsid w:val="008D77AC"/>
    <w:rsid w:val="008D7C63"/>
    <w:rsid w:val="008E0C76"/>
    <w:rsid w:val="008E3B11"/>
    <w:rsid w:val="008E4102"/>
    <w:rsid w:val="008E4A6A"/>
    <w:rsid w:val="008E5079"/>
    <w:rsid w:val="008E5C3B"/>
    <w:rsid w:val="008E66DD"/>
    <w:rsid w:val="008E7B18"/>
    <w:rsid w:val="008F00A0"/>
    <w:rsid w:val="008F0457"/>
    <w:rsid w:val="008F065A"/>
    <w:rsid w:val="008F0A6E"/>
    <w:rsid w:val="008F2A39"/>
    <w:rsid w:val="008F2D50"/>
    <w:rsid w:val="008F3852"/>
    <w:rsid w:val="008F5236"/>
    <w:rsid w:val="008F6F70"/>
    <w:rsid w:val="009008EE"/>
    <w:rsid w:val="00901FE3"/>
    <w:rsid w:val="00902732"/>
    <w:rsid w:val="009046DD"/>
    <w:rsid w:val="00904CF9"/>
    <w:rsid w:val="009050CF"/>
    <w:rsid w:val="00905B22"/>
    <w:rsid w:val="00905DC7"/>
    <w:rsid w:val="00906A26"/>
    <w:rsid w:val="00906BAD"/>
    <w:rsid w:val="009071BF"/>
    <w:rsid w:val="00910957"/>
    <w:rsid w:val="00910DA8"/>
    <w:rsid w:val="00910F97"/>
    <w:rsid w:val="0091312C"/>
    <w:rsid w:val="0091356F"/>
    <w:rsid w:val="00913BD2"/>
    <w:rsid w:val="00914600"/>
    <w:rsid w:val="009150F2"/>
    <w:rsid w:val="0091511F"/>
    <w:rsid w:val="0091566E"/>
    <w:rsid w:val="009174B6"/>
    <w:rsid w:val="009206EE"/>
    <w:rsid w:val="009214BA"/>
    <w:rsid w:val="00922080"/>
    <w:rsid w:val="00924D58"/>
    <w:rsid w:val="00924F47"/>
    <w:rsid w:val="00926E16"/>
    <w:rsid w:val="00930D55"/>
    <w:rsid w:val="00931012"/>
    <w:rsid w:val="00932DE3"/>
    <w:rsid w:val="00933F69"/>
    <w:rsid w:val="0093725C"/>
    <w:rsid w:val="00937519"/>
    <w:rsid w:val="009379FC"/>
    <w:rsid w:val="00940401"/>
    <w:rsid w:val="00941B5B"/>
    <w:rsid w:val="0094435F"/>
    <w:rsid w:val="00944AF0"/>
    <w:rsid w:val="00945200"/>
    <w:rsid w:val="0094690D"/>
    <w:rsid w:val="00946ADE"/>
    <w:rsid w:val="00950AD4"/>
    <w:rsid w:val="00950D02"/>
    <w:rsid w:val="00952132"/>
    <w:rsid w:val="009523E4"/>
    <w:rsid w:val="009526A9"/>
    <w:rsid w:val="00953445"/>
    <w:rsid w:val="009535E0"/>
    <w:rsid w:val="00953658"/>
    <w:rsid w:val="00953C75"/>
    <w:rsid w:val="00956F31"/>
    <w:rsid w:val="00960305"/>
    <w:rsid w:val="0096068B"/>
    <w:rsid w:val="00960CCA"/>
    <w:rsid w:val="00962B3E"/>
    <w:rsid w:val="009632BD"/>
    <w:rsid w:val="00963B24"/>
    <w:rsid w:val="00964297"/>
    <w:rsid w:val="009679CF"/>
    <w:rsid w:val="00967F36"/>
    <w:rsid w:val="00970420"/>
    <w:rsid w:val="00971974"/>
    <w:rsid w:val="009727F8"/>
    <w:rsid w:val="0097307D"/>
    <w:rsid w:val="00974C86"/>
    <w:rsid w:val="0097555C"/>
    <w:rsid w:val="00975659"/>
    <w:rsid w:val="00975907"/>
    <w:rsid w:val="009763BF"/>
    <w:rsid w:val="00980257"/>
    <w:rsid w:val="009818CB"/>
    <w:rsid w:val="00982409"/>
    <w:rsid w:val="00982DEF"/>
    <w:rsid w:val="009836E9"/>
    <w:rsid w:val="0098388E"/>
    <w:rsid w:val="00984FD7"/>
    <w:rsid w:val="0098681F"/>
    <w:rsid w:val="009869C1"/>
    <w:rsid w:val="009900DA"/>
    <w:rsid w:val="0099068D"/>
    <w:rsid w:val="009924F6"/>
    <w:rsid w:val="00993F20"/>
    <w:rsid w:val="00994A8D"/>
    <w:rsid w:val="00995B1D"/>
    <w:rsid w:val="009A00C9"/>
    <w:rsid w:val="009A22B5"/>
    <w:rsid w:val="009A23AE"/>
    <w:rsid w:val="009A6B41"/>
    <w:rsid w:val="009A71D9"/>
    <w:rsid w:val="009A74C9"/>
    <w:rsid w:val="009B0868"/>
    <w:rsid w:val="009B09F9"/>
    <w:rsid w:val="009B0BF2"/>
    <w:rsid w:val="009B10C2"/>
    <w:rsid w:val="009B188E"/>
    <w:rsid w:val="009B4175"/>
    <w:rsid w:val="009B475F"/>
    <w:rsid w:val="009B63C7"/>
    <w:rsid w:val="009C18C8"/>
    <w:rsid w:val="009C3D80"/>
    <w:rsid w:val="009C5885"/>
    <w:rsid w:val="009C69AE"/>
    <w:rsid w:val="009C6DFD"/>
    <w:rsid w:val="009C6E83"/>
    <w:rsid w:val="009C73D9"/>
    <w:rsid w:val="009C7690"/>
    <w:rsid w:val="009D05A7"/>
    <w:rsid w:val="009D1FEC"/>
    <w:rsid w:val="009D53F6"/>
    <w:rsid w:val="009D58A5"/>
    <w:rsid w:val="009D600A"/>
    <w:rsid w:val="009D668E"/>
    <w:rsid w:val="009D7BCC"/>
    <w:rsid w:val="009D7E47"/>
    <w:rsid w:val="009E0C54"/>
    <w:rsid w:val="009E1CE8"/>
    <w:rsid w:val="009E2C03"/>
    <w:rsid w:val="009F1A0A"/>
    <w:rsid w:val="009F4145"/>
    <w:rsid w:val="009F4E31"/>
    <w:rsid w:val="009F4F4D"/>
    <w:rsid w:val="009F51F3"/>
    <w:rsid w:val="009F61A9"/>
    <w:rsid w:val="009F6CDD"/>
    <w:rsid w:val="009F7658"/>
    <w:rsid w:val="009F7818"/>
    <w:rsid w:val="00A034A1"/>
    <w:rsid w:val="00A039C8"/>
    <w:rsid w:val="00A0468F"/>
    <w:rsid w:val="00A05A9A"/>
    <w:rsid w:val="00A064EB"/>
    <w:rsid w:val="00A07360"/>
    <w:rsid w:val="00A07FEB"/>
    <w:rsid w:val="00A10D06"/>
    <w:rsid w:val="00A132EB"/>
    <w:rsid w:val="00A134EB"/>
    <w:rsid w:val="00A15280"/>
    <w:rsid w:val="00A15A64"/>
    <w:rsid w:val="00A20F15"/>
    <w:rsid w:val="00A234C2"/>
    <w:rsid w:val="00A23820"/>
    <w:rsid w:val="00A23C56"/>
    <w:rsid w:val="00A23E2E"/>
    <w:rsid w:val="00A248D5"/>
    <w:rsid w:val="00A2575B"/>
    <w:rsid w:val="00A302FF"/>
    <w:rsid w:val="00A33CB8"/>
    <w:rsid w:val="00A341D6"/>
    <w:rsid w:val="00A3440D"/>
    <w:rsid w:val="00A351E0"/>
    <w:rsid w:val="00A35D0B"/>
    <w:rsid w:val="00A36BA0"/>
    <w:rsid w:val="00A4035C"/>
    <w:rsid w:val="00A43828"/>
    <w:rsid w:val="00A44A9D"/>
    <w:rsid w:val="00A44BC3"/>
    <w:rsid w:val="00A45251"/>
    <w:rsid w:val="00A45D25"/>
    <w:rsid w:val="00A4601D"/>
    <w:rsid w:val="00A47B51"/>
    <w:rsid w:val="00A5038C"/>
    <w:rsid w:val="00A50ED5"/>
    <w:rsid w:val="00A5169A"/>
    <w:rsid w:val="00A517C3"/>
    <w:rsid w:val="00A52D76"/>
    <w:rsid w:val="00A52DE3"/>
    <w:rsid w:val="00A53786"/>
    <w:rsid w:val="00A53B45"/>
    <w:rsid w:val="00A600DF"/>
    <w:rsid w:val="00A60FC8"/>
    <w:rsid w:val="00A61CF1"/>
    <w:rsid w:val="00A625E3"/>
    <w:rsid w:val="00A62B89"/>
    <w:rsid w:val="00A63398"/>
    <w:rsid w:val="00A64546"/>
    <w:rsid w:val="00A64E40"/>
    <w:rsid w:val="00A65D81"/>
    <w:rsid w:val="00A665F7"/>
    <w:rsid w:val="00A67EFA"/>
    <w:rsid w:val="00A70274"/>
    <w:rsid w:val="00A70525"/>
    <w:rsid w:val="00A705AD"/>
    <w:rsid w:val="00A70DF9"/>
    <w:rsid w:val="00A70F9C"/>
    <w:rsid w:val="00A7120F"/>
    <w:rsid w:val="00A71D49"/>
    <w:rsid w:val="00A72193"/>
    <w:rsid w:val="00A724CF"/>
    <w:rsid w:val="00A75293"/>
    <w:rsid w:val="00A7775B"/>
    <w:rsid w:val="00A77BE0"/>
    <w:rsid w:val="00A809DD"/>
    <w:rsid w:val="00A83ED8"/>
    <w:rsid w:val="00A84415"/>
    <w:rsid w:val="00A849CF"/>
    <w:rsid w:val="00A85383"/>
    <w:rsid w:val="00A85957"/>
    <w:rsid w:val="00A85D30"/>
    <w:rsid w:val="00A8607A"/>
    <w:rsid w:val="00A866B3"/>
    <w:rsid w:val="00A86C7A"/>
    <w:rsid w:val="00A86CCC"/>
    <w:rsid w:val="00A86CFF"/>
    <w:rsid w:val="00A86FD6"/>
    <w:rsid w:val="00A9112F"/>
    <w:rsid w:val="00A91B22"/>
    <w:rsid w:val="00A924C6"/>
    <w:rsid w:val="00A92FBD"/>
    <w:rsid w:val="00A9443D"/>
    <w:rsid w:val="00A965DD"/>
    <w:rsid w:val="00AA0913"/>
    <w:rsid w:val="00AA1C32"/>
    <w:rsid w:val="00AA23D9"/>
    <w:rsid w:val="00AA2E0C"/>
    <w:rsid w:val="00AA45C5"/>
    <w:rsid w:val="00AA686A"/>
    <w:rsid w:val="00AA69D9"/>
    <w:rsid w:val="00AA6C58"/>
    <w:rsid w:val="00AA6CC4"/>
    <w:rsid w:val="00AA7636"/>
    <w:rsid w:val="00AB0015"/>
    <w:rsid w:val="00AB19DF"/>
    <w:rsid w:val="00AB1ADB"/>
    <w:rsid w:val="00AB1C59"/>
    <w:rsid w:val="00AB2E9C"/>
    <w:rsid w:val="00AB405B"/>
    <w:rsid w:val="00AB4743"/>
    <w:rsid w:val="00AB5168"/>
    <w:rsid w:val="00AB57D9"/>
    <w:rsid w:val="00AB5E21"/>
    <w:rsid w:val="00AB7F23"/>
    <w:rsid w:val="00AC0703"/>
    <w:rsid w:val="00AC0FBA"/>
    <w:rsid w:val="00AC197F"/>
    <w:rsid w:val="00AC1A76"/>
    <w:rsid w:val="00AC1C8C"/>
    <w:rsid w:val="00AC1FBF"/>
    <w:rsid w:val="00AC33F4"/>
    <w:rsid w:val="00AC398C"/>
    <w:rsid w:val="00AC4CF2"/>
    <w:rsid w:val="00AC509D"/>
    <w:rsid w:val="00AC562B"/>
    <w:rsid w:val="00AC57E4"/>
    <w:rsid w:val="00AC7472"/>
    <w:rsid w:val="00AC7AB0"/>
    <w:rsid w:val="00AC7B0A"/>
    <w:rsid w:val="00AD0931"/>
    <w:rsid w:val="00AD162C"/>
    <w:rsid w:val="00AD2C9D"/>
    <w:rsid w:val="00AD3B9B"/>
    <w:rsid w:val="00AD4240"/>
    <w:rsid w:val="00AD4D50"/>
    <w:rsid w:val="00AD74CC"/>
    <w:rsid w:val="00AE57F9"/>
    <w:rsid w:val="00AE61CF"/>
    <w:rsid w:val="00AE6A3F"/>
    <w:rsid w:val="00AF095E"/>
    <w:rsid w:val="00AF0ABF"/>
    <w:rsid w:val="00AF19ED"/>
    <w:rsid w:val="00AF1D65"/>
    <w:rsid w:val="00AF21DA"/>
    <w:rsid w:val="00AF2BB3"/>
    <w:rsid w:val="00AF380D"/>
    <w:rsid w:val="00AF4572"/>
    <w:rsid w:val="00AF4776"/>
    <w:rsid w:val="00AF5141"/>
    <w:rsid w:val="00AF69F6"/>
    <w:rsid w:val="00AF6F9E"/>
    <w:rsid w:val="00B01402"/>
    <w:rsid w:val="00B0149A"/>
    <w:rsid w:val="00B01AD4"/>
    <w:rsid w:val="00B02317"/>
    <w:rsid w:val="00B028FD"/>
    <w:rsid w:val="00B07045"/>
    <w:rsid w:val="00B10402"/>
    <w:rsid w:val="00B1092E"/>
    <w:rsid w:val="00B10CA1"/>
    <w:rsid w:val="00B127B8"/>
    <w:rsid w:val="00B15484"/>
    <w:rsid w:val="00B156BA"/>
    <w:rsid w:val="00B15B0C"/>
    <w:rsid w:val="00B17EA3"/>
    <w:rsid w:val="00B214F5"/>
    <w:rsid w:val="00B21EDE"/>
    <w:rsid w:val="00B2336C"/>
    <w:rsid w:val="00B25514"/>
    <w:rsid w:val="00B3320B"/>
    <w:rsid w:val="00B33A05"/>
    <w:rsid w:val="00B345F2"/>
    <w:rsid w:val="00B36C68"/>
    <w:rsid w:val="00B379BE"/>
    <w:rsid w:val="00B405F4"/>
    <w:rsid w:val="00B426B2"/>
    <w:rsid w:val="00B42F0A"/>
    <w:rsid w:val="00B43F02"/>
    <w:rsid w:val="00B46AED"/>
    <w:rsid w:val="00B47E13"/>
    <w:rsid w:val="00B501B3"/>
    <w:rsid w:val="00B50B23"/>
    <w:rsid w:val="00B52324"/>
    <w:rsid w:val="00B52476"/>
    <w:rsid w:val="00B52764"/>
    <w:rsid w:val="00B52D59"/>
    <w:rsid w:val="00B5497A"/>
    <w:rsid w:val="00B563E5"/>
    <w:rsid w:val="00B60995"/>
    <w:rsid w:val="00B612F3"/>
    <w:rsid w:val="00B61660"/>
    <w:rsid w:val="00B61BB7"/>
    <w:rsid w:val="00B61CF4"/>
    <w:rsid w:val="00B6249E"/>
    <w:rsid w:val="00B644A4"/>
    <w:rsid w:val="00B66D73"/>
    <w:rsid w:val="00B66DF4"/>
    <w:rsid w:val="00B71831"/>
    <w:rsid w:val="00B73548"/>
    <w:rsid w:val="00B73E43"/>
    <w:rsid w:val="00B76085"/>
    <w:rsid w:val="00B77373"/>
    <w:rsid w:val="00B776B8"/>
    <w:rsid w:val="00B80480"/>
    <w:rsid w:val="00B81BF0"/>
    <w:rsid w:val="00B829C4"/>
    <w:rsid w:val="00B82BD5"/>
    <w:rsid w:val="00B83C44"/>
    <w:rsid w:val="00B85291"/>
    <w:rsid w:val="00B86397"/>
    <w:rsid w:val="00B86D1F"/>
    <w:rsid w:val="00B8736E"/>
    <w:rsid w:val="00B879D1"/>
    <w:rsid w:val="00B90E6E"/>
    <w:rsid w:val="00B962C9"/>
    <w:rsid w:val="00B968CA"/>
    <w:rsid w:val="00B96C41"/>
    <w:rsid w:val="00B974F1"/>
    <w:rsid w:val="00B97635"/>
    <w:rsid w:val="00BA3BF4"/>
    <w:rsid w:val="00BA471F"/>
    <w:rsid w:val="00BA5A8A"/>
    <w:rsid w:val="00BA652E"/>
    <w:rsid w:val="00BA71CA"/>
    <w:rsid w:val="00BA7FD3"/>
    <w:rsid w:val="00BB0076"/>
    <w:rsid w:val="00BB4683"/>
    <w:rsid w:val="00BB712F"/>
    <w:rsid w:val="00BC08E2"/>
    <w:rsid w:val="00BC0966"/>
    <w:rsid w:val="00BC09AF"/>
    <w:rsid w:val="00BC2030"/>
    <w:rsid w:val="00BC2325"/>
    <w:rsid w:val="00BC2FEC"/>
    <w:rsid w:val="00BC325F"/>
    <w:rsid w:val="00BC3B0F"/>
    <w:rsid w:val="00BC601C"/>
    <w:rsid w:val="00BC6B2D"/>
    <w:rsid w:val="00BC7B58"/>
    <w:rsid w:val="00BD0A20"/>
    <w:rsid w:val="00BD10D8"/>
    <w:rsid w:val="00BD120E"/>
    <w:rsid w:val="00BD1BED"/>
    <w:rsid w:val="00BD2593"/>
    <w:rsid w:val="00BD2BB3"/>
    <w:rsid w:val="00BD2E22"/>
    <w:rsid w:val="00BD2FA1"/>
    <w:rsid w:val="00BD5104"/>
    <w:rsid w:val="00BD52E2"/>
    <w:rsid w:val="00BD7E4B"/>
    <w:rsid w:val="00BE2BBE"/>
    <w:rsid w:val="00BE3470"/>
    <w:rsid w:val="00BE3AFE"/>
    <w:rsid w:val="00BE3CB1"/>
    <w:rsid w:val="00BF18F6"/>
    <w:rsid w:val="00BF1C4C"/>
    <w:rsid w:val="00BF2880"/>
    <w:rsid w:val="00BF329E"/>
    <w:rsid w:val="00BF541D"/>
    <w:rsid w:val="00BF5865"/>
    <w:rsid w:val="00BF6863"/>
    <w:rsid w:val="00BF6A4D"/>
    <w:rsid w:val="00C01711"/>
    <w:rsid w:val="00C022D5"/>
    <w:rsid w:val="00C02FBB"/>
    <w:rsid w:val="00C0450E"/>
    <w:rsid w:val="00C04ACF"/>
    <w:rsid w:val="00C10031"/>
    <w:rsid w:val="00C11C2C"/>
    <w:rsid w:val="00C121EA"/>
    <w:rsid w:val="00C139A8"/>
    <w:rsid w:val="00C13A93"/>
    <w:rsid w:val="00C15392"/>
    <w:rsid w:val="00C155E1"/>
    <w:rsid w:val="00C16A86"/>
    <w:rsid w:val="00C16DA9"/>
    <w:rsid w:val="00C17F1E"/>
    <w:rsid w:val="00C21080"/>
    <w:rsid w:val="00C21372"/>
    <w:rsid w:val="00C213B1"/>
    <w:rsid w:val="00C23137"/>
    <w:rsid w:val="00C23EC3"/>
    <w:rsid w:val="00C253CE"/>
    <w:rsid w:val="00C262DE"/>
    <w:rsid w:val="00C27197"/>
    <w:rsid w:val="00C27574"/>
    <w:rsid w:val="00C27A95"/>
    <w:rsid w:val="00C30AFC"/>
    <w:rsid w:val="00C31E97"/>
    <w:rsid w:val="00C336BB"/>
    <w:rsid w:val="00C344B4"/>
    <w:rsid w:val="00C35912"/>
    <w:rsid w:val="00C375B0"/>
    <w:rsid w:val="00C3765B"/>
    <w:rsid w:val="00C377C3"/>
    <w:rsid w:val="00C37BE3"/>
    <w:rsid w:val="00C40A35"/>
    <w:rsid w:val="00C439DB"/>
    <w:rsid w:val="00C479C7"/>
    <w:rsid w:val="00C50B17"/>
    <w:rsid w:val="00C51361"/>
    <w:rsid w:val="00C51B95"/>
    <w:rsid w:val="00C51D28"/>
    <w:rsid w:val="00C523ED"/>
    <w:rsid w:val="00C534F1"/>
    <w:rsid w:val="00C5458E"/>
    <w:rsid w:val="00C54CC2"/>
    <w:rsid w:val="00C54E03"/>
    <w:rsid w:val="00C55590"/>
    <w:rsid w:val="00C55C21"/>
    <w:rsid w:val="00C56BEC"/>
    <w:rsid w:val="00C605FF"/>
    <w:rsid w:val="00C60AFD"/>
    <w:rsid w:val="00C61595"/>
    <w:rsid w:val="00C623B5"/>
    <w:rsid w:val="00C629BB"/>
    <w:rsid w:val="00C63472"/>
    <w:rsid w:val="00C643D8"/>
    <w:rsid w:val="00C67147"/>
    <w:rsid w:val="00C709D3"/>
    <w:rsid w:val="00C70FA5"/>
    <w:rsid w:val="00C71710"/>
    <w:rsid w:val="00C742E1"/>
    <w:rsid w:val="00C757D8"/>
    <w:rsid w:val="00C75CAC"/>
    <w:rsid w:val="00C7606D"/>
    <w:rsid w:val="00C76DC1"/>
    <w:rsid w:val="00C818EE"/>
    <w:rsid w:val="00C8199A"/>
    <w:rsid w:val="00C825F9"/>
    <w:rsid w:val="00C826D8"/>
    <w:rsid w:val="00C82898"/>
    <w:rsid w:val="00C839DB"/>
    <w:rsid w:val="00C84013"/>
    <w:rsid w:val="00C87665"/>
    <w:rsid w:val="00C90855"/>
    <w:rsid w:val="00C913B7"/>
    <w:rsid w:val="00C91481"/>
    <w:rsid w:val="00C93922"/>
    <w:rsid w:val="00C94080"/>
    <w:rsid w:val="00C94398"/>
    <w:rsid w:val="00C94A6B"/>
    <w:rsid w:val="00C94AE0"/>
    <w:rsid w:val="00C95298"/>
    <w:rsid w:val="00C96720"/>
    <w:rsid w:val="00C9747E"/>
    <w:rsid w:val="00CA0D3D"/>
    <w:rsid w:val="00CA21A4"/>
    <w:rsid w:val="00CA3354"/>
    <w:rsid w:val="00CA3DD0"/>
    <w:rsid w:val="00CA40BE"/>
    <w:rsid w:val="00CA484C"/>
    <w:rsid w:val="00CB1431"/>
    <w:rsid w:val="00CB1452"/>
    <w:rsid w:val="00CB1B26"/>
    <w:rsid w:val="00CB1C2F"/>
    <w:rsid w:val="00CB22B3"/>
    <w:rsid w:val="00CB2C24"/>
    <w:rsid w:val="00CB2FD4"/>
    <w:rsid w:val="00CB5E41"/>
    <w:rsid w:val="00CB6091"/>
    <w:rsid w:val="00CB6DCA"/>
    <w:rsid w:val="00CB7308"/>
    <w:rsid w:val="00CB75D6"/>
    <w:rsid w:val="00CC0335"/>
    <w:rsid w:val="00CC0D70"/>
    <w:rsid w:val="00CC12AC"/>
    <w:rsid w:val="00CC1BF7"/>
    <w:rsid w:val="00CC1C79"/>
    <w:rsid w:val="00CC30B7"/>
    <w:rsid w:val="00CC46FF"/>
    <w:rsid w:val="00CC4C93"/>
    <w:rsid w:val="00CC5652"/>
    <w:rsid w:val="00CC57BE"/>
    <w:rsid w:val="00CC5A0F"/>
    <w:rsid w:val="00CD0290"/>
    <w:rsid w:val="00CD0880"/>
    <w:rsid w:val="00CD1FD4"/>
    <w:rsid w:val="00CD4AB5"/>
    <w:rsid w:val="00CD4E80"/>
    <w:rsid w:val="00CD6D3F"/>
    <w:rsid w:val="00CD76BD"/>
    <w:rsid w:val="00CE022E"/>
    <w:rsid w:val="00CE07C5"/>
    <w:rsid w:val="00CE09C0"/>
    <w:rsid w:val="00CE1EB4"/>
    <w:rsid w:val="00CE1F39"/>
    <w:rsid w:val="00CE28D3"/>
    <w:rsid w:val="00CE2A15"/>
    <w:rsid w:val="00CE2FDD"/>
    <w:rsid w:val="00CE3BAA"/>
    <w:rsid w:val="00CE4A61"/>
    <w:rsid w:val="00CE4C5D"/>
    <w:rsid w:val="00CE6D42"/>
    <w:rsid w:val="00CE7F35"/>
    <w:rsid w:val="00CF0C7B"/>
    <w:rsid w:val="00CF1212"/>
    <w:rsid w:val="00CF2C48"/>
    <w:rsid w:val="00CF2F3B"/>
    <w:rsid w:val="00CF30A6"/>
    <w:rsid w:val="00CF3200"/>
    <w:rsid w:val="00CF42F8"/>
    <w:rsid w:val="00CF4C6D"/>
    <w:rsid w:val="00CF5289"/>
    <w:rsid w:val="00CF6128"/>
    <w:rsid w:val="00CF6745"/>
    <w:rsid w:val="00CF7641"/>
    <w:rsid w:val="00D0078F"/>
    <w:rsid w:val="00D0094F"/>
    <w:rsid w:val="00D00F6F"/>
    <w:rsid w:val="00D01C3D"/>
    <w:rsid w:val="00D024D6"/>
    <w:rsid w:val="00D02AB4"/>
    <w:rsid w:val="00D03331"/>
    <w:rsid w:val="00D03868"/>
    <w:rsid w:val="00D03CD1"/>
    <w:rsid w:val="00D0495D"/>
    <w:rsid w:val="00D0622C"/>
    <w:rsid w:val="00D07057"/>
    <w:rsid w:val="00D10183"/>
    <w:rsid w:val="00D10557"/>
    <w:rsid w:val="00D10A84"/>
    <w:rsid w:val="00D1369C"/>
    <w:rsid w:val="00D14622"/>
    <w:rsid w:val="00D15E26"/>
    <w:rsid w:val="00D15FAB"/>
    <w:rsid w:val="00D17F31"/>
    <w:rsid w:val="00D21902"/>
    <w:rsid w:val="00D219FE"/>
    <w:rsid w:val="00D22080"/>
    <w:rsid w:val="00D22406"/>
    <w:rsid w:val="00D23006"/>
    <w:rsid w:val="00D23570"/>
    <w:rsid w:val="00D24B3B"/>
    <w:rsid w:val="00D24B7B"/>
    <w:rsid w:val="00D30BDA"/>
    <w:rsid w:val="00D32E40"/>
    <w:rsid w:val="00D33A3E"/>
    <w:rsid w:val="00D33AD4"/>
    <w:rsid w:val="00D34373"/>
    <w:rsid w:val="00D350E9"/>
    <w:rsid w:val="00D35CD9"/>
    <w:rsid w:val="00D375BF"/>
    <w:rsid w:val="00D4055B"/>
    <w:rsid w:val="00D41347"/>
    <w:rsid w:val="00D41EA9"/>
    <w:rsid w:val="00D440FD"/>
    <w:rsid w:val="00D45C98"/>
    <w:rsid w:val="00D463E2"/>
    <w:rsid w:val="00D47117"/>
    <w:rsid w:val="00D47CE8"/>
    <w:rsid w:val="00D501D9"/>
    <w:rsid w:val="00D51DCF"/>
    <w:rsid w:val="00D53025"/>
    <w:rsid w:val="00D54AC6"/>
    <w:rsid w:val="00D5583B"/>
    <w:rsid w:val="00D56197"/>
    <w:rsid w:val="00D5790D"/>
    <w:rsid w:val="00D6219F"/>
    <w:rsid w:val="00D6491C"/>
    <w:rsid w:val="00D64A5B"/>
    <w:rsid w:val="00D64D30"/>
    <w:rsid w:val="00D65C9F"/>
    <w:rsid w:val="00D6703A"/>
    <w:rsid w:val="00D72677"/>
    <w:rsid w:val="00D728C0"/>
    <w:rsid w:val="00D732C0"/>
    <w:rsid w:val="00D73E78"/>
    <w:rsid w:val="00D740BD"/>
    <w:rsid w:val="00D75283"/>
    <w:rsid w:val="00D7535E"/>
    <w:rsid w:val="00D756B0"/>
    <w:rsid w:val="00D76A2D"/>
    <w:rsid w:val="00D7763F"/>
    <w:rsid w:val="00D8075C"/>
    <w:rsid w:val="00D80A7A"/>
    <w:rsid w:val="00D81280"/>
    <w:rsid w:val="00D81D3D"/>
    <w:rsid w:val="00D820AA"/>
    <w:rsid w:val="00D834AE"/>
    <w:rsid w:val="00D84343"/>
    <w:rsid w:val="00D85414"/>
    <w:rsid w:val="00D87244"/>
    <w:rsid w:val="00D87862"/>
    <w:rsid w:val="00D901E8"/>
    <w:rsid w:val="00D90F4D"/>
    <w:rsid w:val="00D91DE9"/>
    <w:rsid w:val="00D92351"/>
    <w:rsid w:val="00D92738"/>
    <w:rsid w:val="00D92AAB"/>
    <w:rsid w:val="00D96D81"/>
    <w:rsid w:val="00DA0EEB"/>
    <w:rsid w:val="00DA1FBB"/>
    <w:rsid w:val="00DA2F45"/>
    <w:rsid w:val="00DA36DC"/>
    <w:rsid w:val="00DA39BA"/>
    <w:rsid w:val="00DA65C0"/>
    <w:rsid w:val="00DA6B73"/>
    <w:rsid w:val="00DA7663"/>
    <w:rsid w:val="00DA7B9F"/>
    <w:rsid w:val="00DA7BE6"/>
    <w:rsid w:val="00DB07DE"/>
    <w:rsid w:val="00DB0A5E"/>
    <w:rsid w:val="00DB0B43"/>
    <w:rsid w:val="00DB1E24"/>
    <w:rsid w:val="00DB1E90"/>
    <w:rsid w:val="00DB218C"/>
    <w:rsid w:val="00DB2C15"/>
    <w:rsid w:val="00DB34CC"/>
    <w:rsid w:val="00DB39CF"/>
    <w:rsid w:val="00DB3B09"/>
    <w:rsid w:val="00DB4445"/>
    <w:rsid w:val="00DB492D"/>
    <w:rsid w:val="00DB669C"/>
    <w:rsid w:val="00DB708B"/>
    <w:rsid w:val="00DC19C6"/>
    <w:rsid w:val="00DC2597"/>
    <w:rsid w:val="00DC25ED"/>
    <w:rsid w:val="00DC4590"/>
    <w:rsid w:val="00DC5644"/>
    <w:rsid w:val="00DC651B"/>
    <w:rsid w:val="00DC67AA"/>
    <w:rsid w:val="00DC680C"/>
    <w:rsid w:val="00DC77B5"/>
    <w:rsid w:val="00DC7AE5"/>
    <w:rsid w:val="00DD0244"/>
    <w:rsid w:val="00DD066A"/>
    <w:rsid w:val="00DD1A3C"/>
    <w:rsid w:val="00DD2357"/>
    <w:rsid w:val="00DD28C1"/>
    <w:rsid w:val="00DD362D"/>
    <w:rsid w:val="00DD4AF9"/>
    <w:rsid w:val="00DD557A"/>
    <w:rsid w:val="00DD5939"/>
    <w:rsid w:val="00DD6E2D"/>
    <w:rsid w:val="00DE18A7"/>
    <w:rsid w:val="00DE1FA8"/>
    <w:rsid w:val="00DE1FF0"/>
    <w:rsid w:val="00DE415A"/>
    <w:rsid w:val="00DE4B48"/>
    <w:rsid w:val="00DE4F05"/>
    <w:rsid w:val="00DE4FAF"/>
    <w:rsid w:val="00DE6D71"/>
    <w:rsid w:val="00DE753E"/>
    <w:rsid w:val="00DE7C98"/>
    <w:rsid w:val="00DF0055"/>
    <w:rsid w:val="00DF31AE"/>
    <w:rsid w:val="00DF3D69"/>
    <w:rsid w:val="00DF5CE3"/>
    <w:rsid w:val="00DF7CA7"/>
    <w:rsid w:val="00E00338"/>
    <w:rsid w:val="00E01AE9"/>
    <w:rsid w:val="00E0271C"/>
    <w:rsid w:val="00E043B7"/>
    <w:rsid w:val="00E04F75"/>
    <w:rsid w:val="00E06B81"/>
    <w:rsid w:val="00E1138B"/>
    <w:rsid w:val="00E116A1"/>
    <w:rsid w:val="00E128B8"/>
    <w:rsid w:val="00E13BC2"/>
    <w:rsid w:val="00E14B30"/>
    <w:rsid w:val="00E15AC8"/>
    <w:rsid w:val="00E15E72"/>
    <w:rsid w:val="00E21037"/>
    <w:rsid w:val="00E22529"/>
    <w:rsid w:val="00E243B7"/>
    <w:rsid w:val="00E25301"/>
    <w:rsid w:val="00E260A7"/>
    <w:rsid w:val="00E26E1D"/>
    <w:rsid w:val="00E30154"/>
    <w:rsid w:val="00E307C7"/>
    <w:rsid w:val="00E31236"/>
    <w:rsid w:val="00E314B5"/>
    <w:rsid w:val="00E32200"/>
    <w:rsid w:val="00E33BE4"/>
    <w:rsid w:val="00E33D31"/>
    <w:rsid w:val="00E3521C"/>
    <w:rsid w:val="00E363FD"/>
    <w:rsid w:val="00E366D9"/>
    <w:rsid w:val="00E37A3E"/>
    <w:rsid w:val="00E37A48"/>
    <w:rsid w:val="00E37FDC"/>
    <w:rsid w:val="00E40293"/>
    <w:rsid w:val="00E40566"/>
    <w:rsid w:val="00E4131F"/>
    <w:rsid w:val="00E41D38"/>
    <w:rsid w:val="00E4440B"/>
    <w:rsid w:val="00E44DFA"/>
    <w:rsid w:val="00E46F15"/>
    <w:rsid w:val="00E515FE"/>
    <w:rsid w:val="00E5351D"/>
    <w:rsid w:val="00E53B92"/>
    <w:rsid w:val="00E55F96"/>
    <w:rsid w:val="00E57BD1"/>
    <w:rsid w:val="00E6046C"/>
    <w:rsid w:val="00E609D9"/>
    <w:rsid w:val="00E61492"/>
    <w:rsid w:val="00E61996"/>
    <w:rsid w:val="00E6350C"/>
    <w:rsid w:val="00E6370F"/>
    <w:rsid w:val="00E649E2"/>
    <w:rsid w:val="00E64FC0"/>
    <w:rsid w:val="00E66765"/>
    <w:rsid w:val="00E66F97"/>
    <w:rsid w:val="00E67F10"/>
    <w:rsid w:val="00E67FCF"/>
    <w:rsid w:val="00E71B1A"/>
    <w:rsid w:val="00E742AC"/>
    <w:rsid w:val="00E74F1F"/>
    <w:rsid w:val="00E75C93"/>
    <w:rsid w:val="00E772D6"/>
    <w:rsid w:val="00E7779B"/>
    <w:rsid w:val="00E777BC"/>
    <w:rsid w:val="00E803F0"/>
    <w:rsid w:val="00E80589"/>
    <w:rsid w:val="00E81FE5"/>
    <w:rsid w:val="00E82DFF"/>
    <w:rsid w:val="00E83957"/>
    <w:rsid w:val="00E84ECB"/>
    <w:rsid w:val="00E866B4"/>
    <w:rsid w:val="00E86B2B"/>
    <w:rsid w:val="00E90C97"/>
    <w:rsid w:val="00E92096"/>
    <w:rsid w:val="00E93BEC"/>
    <w:rsid w:val="00E95C47"/>
    <w:rsid w:val="00E96157"/>
    <w:rsid w:val="00E96878"/>
    <w:rsid w:val="00E96A77"/>
    <w:rsid w:val="00E96B8C"/>
    <w:rsid w:val="00E97175"/>
    <w:rsid w:val="00EA0A66"/>
    <w:rsid w:val="00EA19CC"/>
    <w:rsid w:val="00EA1F09"/>
    <w:rsid w:val="00EA48D4"/>
    <w:rsid w:val="00EA61B6"/>
    <w:rsid w:val="00EA6A10"/>
    <w:rsid w:val="00EA6A7A"/>
    <w:rsid w:val="00EA7EE8"/>
    <w:rsid w:val="00EB3809"/>
    <w:rsid w:val="00EB3A48"/>
    <w:rsid w:val="00EB66D7"/>
    <w:rsid w:val="00EB6AF3"/>
    <w:rsid w:val="00EB6B39"/>
    <w:rsid w:val="00EC1771"/>
    <w:rsid w:val="00EC303E"/>
    <w:rsid w:val="00EC452E"/>
    <w:rsid w:val="00EC5F66"/>
    <w:rsid w:val="00EC6045"/>
    <w:rsid w:val="00ED021E"/>
    <w:rsid w:val="00ED0323"/>
    <w:rsid w:val="00ED0AC7"/>
    <w:rsid w:val="00ED2563"/>
    <w:rsid w:val="00ED4849"/>
    <w:rsid w:val="00ED4963"/>
    <w:rsid w:val="00ED4F95"/>
    <w:rsid w:val="00ED55C3"/>
    <w:rsid w:val="00ED5E0F"/>
    <w:rsid w:val="00EE04A3"/>
    <w:rsid w:val="00EE1331"/>
    <w:rsid w:val="00EE1F0A"/>
    <w:rsid w:val="00EE2E6C"/>
    <w:rsid w:val="00EE4DA0"/>
    <w:rsid w:val="00EE4F01"/>
    <w:rsid w:val="00EF17B6"/>
    <w:rsid w:val="00EF2E3D"/>
    <w:rsid w:val="00EF2EF5"/>
    <w:rsid w:val="00EF4B27"/>
    <w:rsid w:val="00EF4E2E"/>
    <w:rsid w:val="00EF5532"/>
    <w:rsid w:val="00EF5764"/>
    <w:rsid w:val="00EF5E9D"/>
    <w:rsid w:val="00F0207C"/>
    <w:rsid w:val="00F046B9"/>
    <w:rsid w:val="00F0498D"/>
    <w:rsid w:val="00F05182"/>
    <w:rsid w:val="00F05C49"/>
    <w:rsid w:val="00F05EDE"/>
    <w:rsid w:val="00F10284"/>
    <w:rsid w:val="00F10765"/>
    <w:rsid w:val="00F11575"/>
    <w:rsid w:val="00F11EF6"/>
    <w:rsid w:val="00F11F1E"/>
    <w:rsid w:val="00F12C66"/>
    <w:rsid w:val="00F13034"/>
    <w:rsid w:val="00F14962"/>
    <w:rsid w:val="00F16AC3"/>
    <w:rsid w:val="00F16B6F"/>
    <w:rsid w:val="00F20068"/>
    <w:rsid w:val="00F212DE"/>
    <w:rsid w:val="00F21CF4"/>
    <w:rsid w:val="00F223C3"/>
    <w:rsid w:val="00F225A3"/>
    <w:rsid w:val="00F244B0"/>
    <w:rsid w:val="00F26B36"/>
    <w:rsid w:val="00F27BE5"/>
    <w:rsid w:val="00F31FE6"/>
    <w:rsid w:val="00F331C6"/>
    <w:rsid w:val="00F333BD"/>
    <w:rsid w:val="00F33DAB"/>
    <w:rsid w:val="00F34676"/>
    <w:rsid w:val="00F35410"/>
    <w:rsid w:val="00F369C1"/>
    <w:rsid w:val="00F4003C"/>
    <w:rsid w:val="00F40300"/>
    <w:rsid w:val="00F4059B"/>
    <w:rsid w:val="00F41194"/>
    <w:rsid w:val="00F412C0"/>
    <w:rsid w:val="00F4175B"/>
    <w:rsid w:val="00F444FD"/>
    <w:rsid w:val="00F4553A"/>
    <w:rsid w:val="00F46513"/>
    <w:rsid w:val="00F47A5E"/>
    <w:rsid w:val="00F52CB9"/>
    <w:rsid w:val="00F55BBE"/>
    <w:rsid w:val="00F55C4C"/>
    <w:rsid w:val="00F5786E"/>
    <w:rsid w:val="00F57C4B"/>
    <w:rsid w:val="00F601F0"/>
    <w:rsid w:val="00F609F0"/>
    <w:rsid w:val="00F618DF"/>
    <w:rsid w:val="00F619E7"/>
    <w:rsid w:val="00F61CD5"/>
    <w:rsid w:val="00F67A7A"/>
    <w:rsid w:val="00F67E82"/>
    <w:rsid w:val="00F70754"/>
    <w:rsid w:val="00F7207B"/>
    <w:rsid w:val="00F72AF6"/>
    <w:rsid w:val="00F75DE4"/>
    <w:rsid w:val="00F75F17"/>
    <w:rsid w:val="00F75FEB"/>
    <w:rsid w:val="00F77C86"/>
    <w:rsid w:val="00F80090"/>
    <w:rsid w:val="00F800A7"/>
    <w:rsid w:val="00F829BB"/>
    <w:rsid w:val="00F8346C"/>
    <w:rsid w:val="00F83725"/>
    <w:rsid w:val="00F83BB1"/>
    <w:rsid w:val="00F83D6B"/>
    <w:rsid w:val="00F83DFB"/>
    <w:rsid w:val="00F8429B"/>
    <w:rsid w:val="00F85A00"/>
    <w:rsid w:val="00F86C5D"/>
    <w:rsid w:val="00F87919"/>
    <w:rsid w:val="00F9071F"/>
    <w:rsid w:val="00F90943"/>
    <w:rsid w:val="00F91E1C"/>
    <w:rsid w:val="00F92DD6"/>
    <w:rsid w:val="00F93A90"/>
    <w:rsid w:val="00F94855"/>
    <w:rsid w:val="00F9667A"/>
    <w:rsid w:val="00F96E4F"/>
    <w:rsid w:val="00F97738"/>
    <w:rsid w:val="00FA0968"/>
    <w:rsid w:val="00FA0B52"/>
    <w:rsid w:val="00FA0BC7"/>
    <w:rsid w:val="00FA1143"/>
    <w:rsid w:val="00FA1270"/>
    <w:rsid w:val="00FA12B2"/>
    <w:rsid w:val="00FA260A"/>
    <w:rsid w:val="00FA28E4"/>
    <w:rsid w:val="00FA3206"/>
    <w:rsid w:val="00FA368B"/>
    <w:rsid w:val="00FA3D7E"/>
    <w:rsid w:val="00FA406C"/>
    <w:rsid w:val="00FA4B26"/>
    <w:rsid w:val="00FA69CB"/>
    <w:rsid w:val="00FA6C43"/>
    <w:rsid w:val="00FA72CD"/>
    <w:rsid w:val="00FA736A"/>
    <w:rsid w:val="00FA7BC4"/>
    <w:rsid w:val="00FB07C9"/>
    <w:rsid w:val="00FB07CD"/>
    <w:rsid w:val="00FB2122"/>
    <w:rsid w:val="00FB2737"/>
    <w:rsid w:val="00FB4FD8"/>
    <w:rsid w:val="00FB6812"/>
    <w:rsid w:val="00FB6F0B"/>
    <w:rsid w:val="00FC1DAA"/>
    <w:rsid w:val="00FC3965"/>
    <w:rsid w:val="00FC66BA"/>
    <w:rsid w:val="00FC6E3D"/>
    <w:rsid w:val="00FD0C1A"/>
    <w:rsid w:val="00FD0E3F"/>
    <w:rsid w:val="00FD22F0"/>
    <w:rsid w:val="00FD2983"/>
    <w:rsid w:val="00FD2B8B"/>
    <w:rsid w:val="00FE0784"/>
    <w:rsid w:val="00FE1DA1"/>
    <w:rsid w:val="00FE25C2"/>
    <w:rsid w:val="00FE381D"/>
    <w:rsid w:val="00FE3883"/>
    <w:rsid w:val="00FE4488"/>
    <w:rsid w:val="00FE47B9"/>
    <w:rsid w:val="00FE4B18"/>
    <w:rsid w:val="00FE53ED"/>
    <w:rsid w:val="00FE5D26"/>
    <w:rsid w:val="00FE7E19"/>
    <w:rsid w:val="00FF1C74"/>
    <w:rsid w:val="00FF26DD"/>
    <w:rsid w:val="00FF3E8B"/>
    <w:rsid w:val="00FF4468"/>
    <w:rsid w:val="00FF6380"/>
    <w:rsid w:val="00FF6D92"/>
    <w:rsid w:val="00FF71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00ADA"/>
  <w15:chartTrackingRefBased/>
  <w15:docId w15:val="{37F70A17-B2DB-9049-85C6-394BAD0E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4430"/>
    <w:pPr>
      <w:spacing w:line="360" w:lineRule="auto"/>
    </w:pPr>
    <w:rPr>
      <w:rFonts w:ascii="Times New Roman" w:hAnsi="Times New Roman"/>
      <w:lang w:val="en-GB"/>
    </w:rPr>
  </w:style>
  <w:style w:type="paragraph" w:styleId="Kop1">
    <w:name w:val="heading 1"/>
    <w:basedOn w:val="Standaard"/>
    <w:next w:val="Standaard"/>
    <w:link w:val="Kop1Char"/>
    <w:uiPriority w:val="9"/>
    <w:qFormat/>
    <w:rsid w:val="008852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C6ED5"/>
    <w:pPr>
      <w:keepNext/>
      <w:keepLines/>
      <w:spacing w:before="40"/>
      <w:outlineLvl w:val="1"/>
    </w:pPr>
    <w:rPr>
      <w:rFonts w:eastAsiaTheme="majorEastAsia" w:cstheme="majorBidi"/>
      <w:b/>
      <w:color w:val="000000" w:themeColor="text1"/>
      <w:szCs w:val="26"/>
      <w:lang w:eastAsia="nl-NL"/>
    </w:rPr>
  </w:style>
  <w:style w:type="paragraph" w:styleId="Kop3">
    <w:name w:val="heading 3"/>
    <w:basedOn w:val="Standaard"/>
    <w:next w:val="Standaard"/>
    <w:link w:val="Kop3Char"/>
    <w:uiPriority w:val="9"/>
    <w:semiHidden/>
    <w:unhideWhenUsed/>
    <w:qFormat/>
    <w:rsid w:val="00815B0C"/>
    <w:pPr>
      <w:keepNext/>
      <w:keepLines/>
      <w:spacing w:before="40"/>
      <w:outlineLvl w:val="2"/>
    </w:pPr>
    <w:rPr>
      <w:rFonts w:asciiTheme="majorHAnsi" w:eastAsiaTheme="majorEastAsia" w:hAnsiTheme="majorHAnsi" w:cstheme="majorBidi"/>
      <w:color w:val="1F3763"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C6ED5"/>
    <w:rPr>
      <w:rFonts w:ascii="Times New Roman" w:eastAsiaTheme="majorEastAsia" w:hAnsi="Times New Roman" w:cstheme="majorBidi"/>
      <w:b/>
      <w:color w:val="000000" w:themeColor="text1"/>
      <w:szCs w:val="26"/>
      <w:lang w:val="en-GB" w:eastAsia="nl-NL"/>
    </w:rPr>
  </w:style>
  <w:style w:type="character" w:styleId="Verwijzingopmerking">
    <w:name w:val="annotation reference"/>
    <w:basedOn w:val="Standaardalinea-lettertype"/>
    <w:uiPriority w:val="99"/>
    <w:semiHidden/>
    <w:unhideWhenUsed/>
    <w:rsid w:val="002C6ED5"/>
    <w:rPr>
      <w:sz w:val="16"/>
      <w:szCs w:val="16"/>
    </w:rPr>
  </w:style>
  <w:style w:type="paragraph" w:styleId="Tekstopmerking">
    <w:name w:val="annotation text"/>
    <w:basedOn w:val="Standaard"/>
    <w:link w:val="TekstopmerkingChar"/>
    <w:uiPriority w:val="99"/>
    <w:unhideWhenUsed/>
    <w:rsid w:val="002C6ED5"/>
    <w:pPr>
      <w:spacing w:line="240" w:lineRule="auto"/>
    </w:pPr>
    <w:rPr>
      <w:sz w:val="20"/>
      <w:szCs w:val="20"/>
    </w:rPr>
  </w:style>
  <w:style w:type="character" w:customStyle="1" w:styleId="TekstopmerkingChar">
    <w:name w:val="Tekst opmerking Char"/>
    <w:basedOn w:val="Standaardalinea-lettertype"/>
    <w:link w:val="Tekstopmerking"/>
    <w:uiPriority w:val="99"/>
    <w:rsid w:val="002C6ED5"/>
    <w:rPr>
      <w:rFonts w:ascii="Times New Roman" w:hAnsi="Times New Roman"/>
      <w:sz w:val="20"/>
      <w:szCs w:val="20"/>
      <w:lang w:val="en-GB"/>
    </w:rPr>
  </w:style>
  <w:style w:type="paragraph" w:styleId="Ballontekst">
    <w:name w:val="Balloon Text"/>
    <w:basedOn w:val="Standaard"/>
    <w:link w:val="BallontekstChar"/>
    <w:uiPriority w:val="99"/>
    <w:semiHidden/>
    <w:unhideWhenUsed/>
    <w:rsid w:val="002C6ED5"/>
    <w:pPr>
      <w:spacing w:line="240" w:lineRule="auto"/>
    </w:pPr>
    <w:rPr>
      <w:rFonts w:cs="Times New Roman"/>
      <w:sz w:val="18"/>
      <w:szCs w:val="18"/>
    </w:rPr>
  </w:style>
  <w:style w:type="character" w:customStyle="1" w:styleId="BallontekstChar">
    <w:name w:val="Ballontekst Char"/>
    <w:basedOn w:val="Standaardalinea-lettertype"/>
    <w:link w:val="Ballontekst"/>
    <w:uiPriority w:val="99"/>
    <w:semiHidden/>
    <w:rsid w:val="002C6ED5"/>
    <w:rPr>
      <w:rFonts w:ascii="Times New Roman" w:hAnsi="Times New Roman" w:cs="Times New Roman"/>
      <w:sz w:val="18"/>
      <w:szCs w:val="18"/>
      <w:lang w:val="en-GB"/>
    </w:rPr>
  </w:style>
  <w:style w:type="paragraph" w:styleId="Onderwerpvanopmerking">
    <w:name w:val="annotation subject"/>
    <w:basedOn w:val="Tekstopmerking"/>
    <w:next w:val="Tekstopmerking"/>
    <w:link w:val="OnderwerpvanopmerkingChar"/>
    <w:uiPriority w:val="99"/>
    <w:semiHidden/>
    <w:unhideWhenUsed/>
    <w:rsid w:val="00DF3D69"/>
    <w:rPr>
      <w:b/>
      <w:bCs/>
    </w:rPr>
  </w:style>
  <w:style w:type="character" w:customStyle="1" w:styleId="OnderwerpvanopmerkingChar">
    <w:name w:val="Onderwerp van opmerking Char"/>
    <w:basedOn w:val="TekstopmerkingChar"/>
    <w:link w:val="Onderwerpvanopmerking"/>
    <w:uiPriority w:val="99"/>
    <w:semiHidden/>
    <w:rsid w:val="00DF3D69"/>
    <w:rPr>
      <w:rFonts w:ascii="Times New Roman" w:hAnsi="Times New Roman"/>
      <w:b/>
      <w:bCs/>
      <w:sz w:val="20"/>
      <w:szCs w:val="20"/>
      <w:lang w:val="en-GB"/>
    </w:rPr>
  </w:style>
  <w:style w:type="character" w:styleId="Hyperlink">
    <w:name w:val="Hyperlink"/>
    <w:basedOn w:val="Standaardalinea-lettertype"/>
    <w:uiPriority w:val="99"/>
    <w:unhideWhenUsed/>
    <w:rsid w:val="0013232F"/>
    <w:rPr>
      <w:color w:val="0563C1" w:themeColor="hyperlink"/>
      <w:u w:val="single"/>
    </w:rPr>
  </w:style>
  <w:style w:type="character" w:styleId="Onopgelostemelding">
    <w:name w:val="Unresolved Mention"/>
    <w:basedOn w:val="Standaardalinea-lettertype"/>
    <w:uiPriority w:val="99"/>
    <w:semiHidden/>
    <w:unhideWhenUsed/>
    <w:rsid w:val="0013232F"/>
    <w:rPr>
      <w:color w:val="605E5C"/>
      <w:shd w:val="clear" w:color="auto" w:fill="E1DFDD"/>
    </w:rPr>
  </w:style>
  <w:style w:type="paragraph" w:styleId="Normaalweb">
    <w:name w:val="Normal (Web)"/>
    <w:basedOn w:val="Standaard"/>
    <w:uiPriority w:val="99"/>
    <w:unhideWhenUsed/>
    <w:rsid w:val="00F223C3"/>
    <w:pPr>
      <w:spacing w:before="100" w:beforeAutospacing="1" w:after="100" w:afterAutospacing="1" w:line="240" w:lineRule="auto"/>
    </w:pPr>
    <w:rPr>
      <w:rFonts w:eastAsia="Times New Roman" w:cs="Times New Roman"/>
      <w:lang w:val="nl-NL" w:eastAsia="nl-NL"/>
    </w:rPr>
  </w:style>
  <w:style w:type="character" w:styleId="GevolgdeHyperlink">
    <w:name w:val="FollowedHyperlink"/>
    <w:basedOn w:val="Standaardalinea-lettertype"/>
    <w:uiPriority w:val="99"/>
    <w:semiHidden/>
    <w:unhideWhenUsed/>
    <w:rsid w:val="000C381B"/>
    <w:rPr>
      <w:color w:val="954F72" w:themeColor="followedHyperlink"/>
      <w:u w:val="single"/>
    </w:rPr>
  </w:style>
  <w:style w:type="paragraph" w:styleId="Lijstalinea">
    <w:name w:val="List Paragraph"/>
    <w:basedOn w:val="Standaard"/>
    <w:link w:val="LijstalineaChar"/>
    <w:uiPriority w:val="34"/>
    <w:qFormat/>
    <w:rsid w:val="006A0FF2"/>
    <w:pPr>
      <w:ind w:left="720"/>
      <w:contextualSpacing/>
    </w:pPr>
  </w:style>
  <w:style w:type="character" w:customStyle="1" w:styleId="Kop1Char">
    <w:name w:val="Kop 1 Char"/>
    <w:basedOn w:val="Standaardalinea-lettertype"/>
    <w:link w:val="Kop1"/>
    <w:uiPriority w:val="9"/>
    <w:rsid w:val="008852CA"/>
    <w:rPr>
      <w:rFonts w:asciiTheme="majorHAnsi" w:eastAsiaTheme="majorEastAsia" w:hAnsiTheme="majorHAnsi" w:cstheme="majorBidi"/>
      <w:color w:val="2F5496" w:themeColor="accent1" w:themeShade="BF"/>
      <w:sz w:val="32"/>
      <w:szCs w:val="32"/>
      <w:lang w:val="en-GB"/>
    </w:rPr>
  </w:style>
  <w:style w:type="paragraph" w:customStyle="1" w:styleId="Default">
    <w:name w:val="Default"/>
    <w:rsid w:val="00DA7BE6"/>
    <w:pPr>
      <w:autoSpaceDE w:val="0"/>
      <w:autoSpaceDN w:val="0"/>
      <w:adjustRightInd w:val="0"/>
    </w:pPr>
    <w:rPr>
      <w:rFonts w:ascii="Verdana" w:hAnsi="Verdana" w:cs="Verdana"/>
      <w:color w:val="000000"/>
    </w:rPr>
  </w:style>
  <w:style w:type="character" w:customStyle="1" w:styleId="Kop3Char">
    <w:name w:val="Kop 3 Char"/>
    <w:basedOn w:val="Standaardalinea-lettertype"/>
    <w:link w:val="Kop3"/>
    <w:uiPriority w:val="9"/>
    <w:semiHidden/>
    <w:rsid w:val="00815B0C"/>
    <w:rPr>
      <w:rFonts w:asciiTheme="majorHAnsi" w:eastAsiaTheme="majorEastAsia" w:hAnsiTheme="majorHAnsi" w:cstheme="majorBidi"/>
      <w:color w:val="1F3763" w:themeColor="accent1" w:themeShade="7F"/>
      <w:lang w:val="en-GB" w:eastAsia="nl-NL"/>
    </w:rPr>
  </w:style>
  <w:style w:type="paragraph" w:customStyle="1" w:styleId="TableParagraph">
    <w:name w:val="Table Paragraph"/>
    <w:basedOn w:val="Standaard"/>
    <w:uiPriority w:val="1"/>
    <w:qFormat/>
    <w:rsid w:val="00815B0C"/>
    <w:pPr>
      <w:widowControl w:val="0"/>
      <w:autoSpaceDE w:val="0"/>
      <w:autoSpaceDN w:val="0"/>
      <w:spacing w:line="240" w:lineRule="auto"/>
    </w:pPr>
    <w:rPr>
      <w:rFonts w:ascii="Verdana" w:eastAsia="Verdana" w:hAnsi="Verdana" w:cs="Verdana"/>
      <w:sz w:val="22"/>
      <w:szCs w:val="22"/>
      <w:lang w:val="nl-NL"/>
    </w:rPr>
  </w:style>
  <w:style w:type="character" w:styleId="Nadruk">
    <w:name w:val="Emphasis"/>
    <w:basedOn w:val="Standaardalinea-lettertype"/>
    <w:uiPriority w:val="20"/>
    <w:qFormat/>
    <w:rsid w:val="006D4BE2"/>
    <w:rPr>
      <w:i/>
      <w:iCs/>
    </w:rPr>
  </w:style>
  <w:style w:type="character" w:customStyle="1" w:styleId="title-text">
    <w:name w:val="title-text"/>
    <w:basedOn w:val="Standaardalinea-lettertype"/>
    <w:rsid w:val="00EC1771"/>
  </w:style>
  <w:style w:type="character" w:customStyle="1" w:styleId="hgkelc">
    <w:name w:val="hgkelc"/>
    <w:basedOn w:val="Standaardalinea-lettertype"/>
    <w:rsid w:val="005E2DD1"/>
  </w:style>
  <w:style w:type="paragraph" w:styleId="Voettekst">
    <w:name w:val="footer"/>
    <w:basedOn w:val="Standaard"/>
    <w:link w:val="VoettekstChar"/>
    <w:uiPriority w:val="99"/>
    <w:unhideWhenUsed/>
    <w:rsid w:val="00FA28E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A28E4"/>
    <w:rPr>
      <w:rFonts w:ascii="Times New Roman" w:hAnsi="Times New Roman"/>
      <w:lang w:val="en-GB"/>
    </w:rPr>
  </w:style>
  <w:style w:type="character" w:styleId="Paginanummer">
    <w:name w:val="page number"/>
    <w:basedOn w:val="Standaardalinea-lettertype"/>
    <w:uiPriority w:val="99"/>
    <w:semiHidden/>
    <w:unhideWhenUsed/>
    <w:rsid w:val="00FA28E4"/>
  </w:style>
  <w:style w:type="paragraph" w:styleId="Koptekst">
    <w:name w:val="header"/>
    <w:basedOn w:val="Standaard"/>
    <w:link w:val="KoptekstChar"/>
    <w:uiPriority w:val="99"/>
    <w:unhideWhenUsed/>
    <w:rsid w:val="00FA28E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A28E4"/>
    <w:rPr>
      <w:rFonts w:ascii="Times New Roman" w:hAnsi="Times New Roman"/>
      <w:lang w:val="en-GB"/>
    </w:rPr>
  </w:style>
  <w:style w:type="character" w:customStyle="1" w:styleId="ref-journal">
    <w:name w:val="ref-journal"/>
    <w:basedOn w:val="Standaardalinea-lettertype"/>
    <w:rsid w:val="007D7607"/>
  </w:style>
  <w:style w:type="character" w:customStyle="1" w:styleId="ref-vol">
    <w:name w:val="ref-vol"/>
    <w:basedOn w:val="Standaardalinea-lettertype"/>
    <w:rsid w:val="007D7607"/>
  </w:style>
  <w:style w:type="character" w:customStyle="1" w:styleId="nowrap">
    <w:name w:val="nowrap"/>
    <w:basedOn w:val="Standaardalinea-lettertype"/>
    <w:rsid w:val="007D7607"/>
  </w:style>
  <w:style w:type="paragraph" w:styleId="Revisie">
    <w:name w:val="Revision"/>
    <w:hidden/>
    <w:uiPriority w:val="99"/>
    <w:semiHidden/>
    <w:rsid w:val="0044204B"/>
    <w:rPr>
      <w:rFonts w:ascii="Times New Roman" w:hAnsi="Times New Roman"/>
      <w:lang w:val="en-GB"/>
    </w:rPr>
  </w:style>
  <w:style w:type="paragraph" w:customStyle="1" w:styleId="Tekstopmerking1">
    <w:name w:val="Tekst opmerking1"/>
    <w:basedOn w:val="Standaard"/>
    <w:next w:val="Tekstopmerking"/>
    <w:uiPriority w:val="99"/>
    <w:unhideWhenUsed/>
    <w:rsid w:val="004954CA"/>
    <w:pPr>
      <w:spacing w:line="240" w:lineRule="auto"/>
    </w:pPr>
    <w:rPr>
      <w:sz w:val="20"/>
      <w:szCs w:val="20"/>
    </w:rPr>
  </w:style>
  <w:style w:type="character" w:customStyle="1" w:styleId="TekstopmerkingChar1">
    <w:name w:val="Tekst opmerking Char1"/>
    <w:basedOn w:val="Standaardalinea-lettertype"/>
    <w:uiPriority w:val="99"/>
    <w:semiHidden/>
    <w:rsid w:val="004954CA"/>
    <w:rPr>
      <w:sz w:val="20"/>
      <w:szCs w:val="20"/>
    </w:rPr>
  </w:style>
  <w:style w:type="character" w:customStyle="1" w:styleId="authors">
    <w:name w:val="authors"/>
    <w:basedOn w:val="Standaardalinea-lettertype"/>
    <w:rsid w:val="0016348E"/>
  </w:style>
  <w:style w:type="character" w:customStyle="1" w:styleId="Datum1">
    <w:name w:val="Datum1"/>
    <w:basedOn w:val="Standaardalinea-lettertype"/>
    <w:rsid w:val="0016348E"/>
  </w:style>
  <w:style w:type="character" w:customStyle="1" w:styleId="arttitle">
    <w:name w:val="art_title"/>
    <w:basedOn w:val="Standaardalinea-lettertype"/>
    <w:rsid w:val="0016348E"/>
  </w:style>
  <w:style w:type="character" w:customStyle="1" w:styleId="serialtitle">
    <w:name w:val="serial_title"/>
    <w:basedOn w:val="Standaardalinea-lettertype"/>
    <w:rsid w:val="0016348E"/>
  </w:style>
  <w:style w:type="character" w:customStyle="1" w:styleId="volumeissue">
    <w:name w:val="volume_issue"/>
    <w:basedOn w:val="Standaardalinea-lettertype"/>
    <w:rsid w:val="0016348E"/>
  </w:style>
  <w:style w:type="character" w:customStyle="1" w:styleId="pagerange">
    <w:name w:val="page_range"/>
    <w:basedOn w:val="Standaardalinea-lettertype"/>
    <w:rsid w:val="0016348E"/>
  </w:style>
  <w:style w:type="character" w:customStyle="1" w:styleId="doilink">
    <w:name w:val="doi_link"/>
    <w:basedOn w:val="Standaardalinea-lettertype"/>
    <w:rsid w:val="0016348E"/>
  </w:style>
  <w:style w:type="paragraph" w:customStyle="1" w:styleId="referenceauthor">
    <w:name w:val="reference__author"/>
    <w:basedOn w:val="Standaard"/>
    <w:rsid w:val="00FA406C"/>
    <w:pPr>
      <w:spacing w:before="100" w:beforeAutospacing="1" w:after="100" w:afterAutospacing="1" w:line="240" w:lineRule="auto"/>
    </w:pPr>
    <w:rPr>
      <w:rFonts w:eastAsia="Times New Roman" w:cs="Times New Roman"/>
      <w:lang w:val="nl-NL" w:eastAsia="nl-NL"/>
    </w:rPr>
  </w:style>
  <w:style w:type="character" w:customStyle="1" w:styleId="referenceauthorslistsuffix">
    <w:name w:val="reference__authors_list_suffix"/>
    <w:basedOn w:val="Standaardalinea-lettertype"/>
    <w:rsid w:val="00FA406C"/>
  </w:style>
  <w:style w:type="character" w:customStyle="1" w:styleId="LijstalineaChar">
    <w:name w:val="Lijstalinea Char"/>
    <w:basedOn w:val="Standaardalinea-lettertype"/>
    <w:link w:val="Lijstalinea"/>
    <w:uiPriority w:val="34"/>
    <w:locked/>
    <w:rsid w:val="00FE1DA1"/>
    <w:rPr>
      <w:rFonts w:ascii="Times New Roman" w:hAnsi="Times New Roman"/>
      <w:lang w:val="en-GB"/>
    </w:rPr>
  </w:style>
  <w:style w:type="character" w:customStyle="1" w:styleId="mixed-citation">
    <w:name w:val="mixed-citation"/>
    <w:basedOn w:val="Standaardalinea-lettertype"/>
    <w:rsid w:val="001D518B"/>
  </w:style>
  <w:style w:type="character" w:customStyle="1" w:styleId="ref-title">
    <w:name w:val="ref-title"/>
    <w:basedOn w:val="Standaardalinea-lettertype"/>
    <w:rsid w:val="001D518B"/>
  </w:style>
  <w:style w:type="character" w:customStyle="1" w:styleId="current-date">
    <w:name w:val="current-date"/>
    <w:basedOn w:val="Standaardalinea-lettertype"/>
    <w:rsid w:val="00C155E1"/>
  </w:style>
  <w:style w:type="character" w:customStyle="1" w:styleId="highlight-orange">
    <w:name w:val="highlight-orange"/>
    <w:basedOn w:val="Standaardalinea-lettertype"/>
    <w:rsid w:val="00CA40BE"/>
  </w:style>
  <w:style w:type="character" w:customStyle="1" w:styleId="accordion-tabbedtab-mobile">
    <w:name w:val="accordion-tabbed__tab-mobile"/>
    <w:basedOn w:val="Standaardalinea-lettertype"/>
    <w:rsid w:val="00E83957"/>
  </w:style>
  <w:style w:type="character" w:customStyle="1" w:styleId="comma-separator">
    <w:name w:val="comma-separator"/>
    <w:basedOn w:val="Standaardalinea-lettertype"/>
    <w:rsid w:val="00E83957"/>
  </w:style>
  <w:style w:type="paragraph" w:styleId="Voetnoottekst">
    <w:name w:val="footnote text"/>
    <w:basedOn w:val="Standaard"/>
    <w:link w:val="VoetnoottekstChar"/>
    <w:uiPriority w:val="99"/>
    <w:semiHidden/>
    <w:unhideWhenUsed/>
    <w:rsid w:val="002B75D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2B75D2"/>
    <w:rPr>
      <w:rFonts w:ascii="Times New Roman" w:hAnsi="Times New Roman"/>
      <w:sz w:val="20"/>
      <w:szCs w:val="20"/>
      <w:lang w:val="en-GB"/>
    </w:rPr>
  </w:style>
  <w:style w:type="character" w:styleId="Voetnootmarkering">
    <w:name w:val="footnote reference"/>
    <w:basedOn w:val="Standaardalinea-lettertype"/>
    <w:uiPriority w:val="99"/>
    <w:semiHidden/>
    <w:unhideWhenUsed/>
    <w:rsid w:val="002B75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188">
      <w:bodyDiv w:val="1"/>
      <w:marLeft w:val="0"/>
      <w:marRight w:val="0"/>
      <w:marTop w:val="0"/>
      <w:marBottom w:val="0"/>
      <w:divBdr>
        <w:top w:val="none" w:sz="0" w:space="0" w:color="auto"/>
        <w:left w:val="none" w:sz="0" w:space="0" w:color="auto"/>
        <w:bottom w:val="none" w:sz="0" w:space="0" w:color="auto"/>
        <w:right w:val="none" w:sz="0" w:space="0" w:color="auto"/>
      </w:divBdr>
    </w:div>
    <w:div w:id="12152834">
      <w:bodyDiv w:val="1"/>
      <w:marLeft w:val="0"/>
      <w:marRight w:val="0"/>
      <w:marTop w:val="0"/>
      <w:marBottom w:val="0"/>
      <w:divBdr>
        <w:top w:val="none" w:sz="0" w:space="0" w:color="auto"/>
        <w:left w:val="none" w:sz="0" w:space="0" w:color="auto"/>
        <w:bottom w:val="none" w:sz="0" w:space="0" w:color="auto"/>
        <w:right w:val="none" w:sz="0" w:space="0" w:color="auto"/>
      </w:divBdr>
    </w:div>
    <w:div w:id="16516265">
      <w:bodyDiv w:val="1"/>
      <w:marLeft w:val="0"/>
      <w:marRight w:val="0"/>
      <w:marTop w:val="0"/>
      <w:marBottom w:val="0"/>
      <w:divBdr>
        <w:top w:val="none" w:sz="0" w:space="0" w:color="auto"/>
        <w:left w:val="none" w:sz="0" w:space="0" w:color="auto"/>
        <w:bottom w:val="none" w:sz="0" w:space="0" w:color="auto"/>
        <w:right w:val="none" w:sz="0" w:space="0" w:color="auto"/>
      </w:divBdr>
      <w:divsChild>
        <w:div w:id="891311547">
          <w:marLeft w:val="0"/>
          <w:marRight w:val="0"/>
          <w:marTop w:val="0"/>
          <w:marBottom w:val="0"/>
          <w:divBdr>
            <w:top w:val="none" w:sz="0" w:space="0" w:color="auto"/>
            <w:left w:val="none" w:sz="0" w:space="0" w:color="auto"/>
            <w:bottom w:val="none" w:sz="0" w:space="0" w:color="auto"/>
            <w:right w:val="none" w:sz="0" w:space="0" w:color="auto"/>
          </w:divBdr>
          <w:divsChild>
            <w:div w:id="1534539750">
              <w:marLeft w:val="0"/>
              <w:marRight w:val="120"/>
              <w:marTop w:val="0"/>
              <w:marBottom w:val="0"/>
              <w:divBdr>
                <w:top w:val="none" w:sz="0" w:space="0" w:color="auto"/>
                <w:left w:val="none" w:sz="0" w:space="0" w:color="auto"/>
                <w:bottom w:val="none" w:sz="0" w:space="0" w:color="auto"/>
                <w:right w:val="none" w:sz="0" w:space="0" w:color="auto"/>
              </w:divBdr>
            </w:div>
            <w:div w:id="358820955">
              <w:marLeft w:val="0"/>
              <w:marRight w:val="120"/>
              <w:marTop w:val="0"/>
              <w:marBottom w:val="0"/>
              <w:divBdr>
                <w:top w:val="none" w:sz="0" w:space="0" w:color="auto"/>
                <w:left w:val="none" w:sz="0" w:space="0" w:color="auto"/>
                <w:bottom w:val="none" w:sz="0" w:space="0" w:color="auto"/>
                <w:right w:val="none" w:sz="0" w:space="0" w:color="auto"/>
              </w:divBdr>
            </w:div>
          </w:divsChild>
        </w:div>
        <w:div w:id="1889536988">
          <w:marLeft w:val="0"/>
          <w:marRight w:val="0"/>
          <w:marTop w:val="0"/>
          <w:marBottom w:val="0"/>
          <w:divBdr>
            <w:top w:val="none" w:sz="0" w:space="0" w:color="auto"/>
            <w:left w:val="none" w:sz="0" w:space="0" w:color="auto"/>
            <w:bottom w:val="none" w:sz="0" w:space="0" w:color="auto"/>
            <w:right w:val="none" w:sz="0" w:space="0" w:color="auto"/>
          </w:divBdr>
          <w:divsChild>
            <w:div w:id="355813667">
              <w:marLeft w:val="0"/>
              <w:marRight w:val="0"/>
              <w:marTop w:val="0"/>
              <w:marBottom w:val="0"/>
              <w:divBdr>
                <w:top w:val="none" w:sz="0" w:space="0" w:color="auto"/>
                <w:left w:val="none" w:sz="0" w:space="0" w:color="auto"/>
                <w:bottom w:val="none" w:sz="0" w:space="0" w:color="auto"/>
                <w:right w:val="none" w:sz="0" w:space="0" w:color="auto"/>
              </w:divBdr>
              <w:divsChild>
                <w:div w:id="1454710315">
                  <w:marLeft w:val="0"/>
                  <w:marRight w:val="0"/>
                  <w:marTop w:val="0"/>
                  <w:marBottom w:val="0"/>
                  <w:divBdr>
                    <w:top w:val="none" w:sz="0" w:space="0" w:color="auto"/>
                    <w:left w:val="none" w:sz="0" w:space="0" w:color="auto"/>
                    <w:bottom w:val="none" w:sz="0" w:space="0" w:color="auto"/>
                    <w:right w:val="none" w:sz="0" w:space="0" w:color="auto"/>
                  </w:divBdr>
                  <w:divsChild>
                    <w:div w:id="504638880">
                      <w:marLeft w:val="0"/>
                      <w:marRight w:val="0"/>
                      <w:marTop w:val="0"/>
                      <w:marBottom w:val="0"/>
                      <w:divBdr>
                        <w:top w:val="none" w:sz="0" w:space="0" w:color="auto"/>
                        <w:left w:val="none" w:sz="0" w:space="0" w:color="auto"/>
                        <w:bottom w:val="none" w:sz="0" w:space="0" w:color="auto"/>
                        <w:right w:val="none" w:sz="0" w:space="0" w:color="auto"/>
                      </w:divBdr>
                      <w:divsChild>
                        <w:div w:id="1795367214">
                          <w:marLeft w:val="0"/>
                          <w:marRight w:val="0"/>
                          <w:marTop w:val="0"/>
                          <w:marBottom w:val="0"/>
                          <w:divBdr>
                            <w:top w:val="none" w:sz="0" w:space="0" w:color="auto"/>
                            <w:left w:val="none" w:sz="0" w:space="0" w:color="auto"/>
                            <w:bottom w:val="none" w:sz="0" w:space="0" w:color="auto"/>
                            <w:right w:val="none" w:sz="0" w:space="0" w:color="auto"/>
                          </w:divBdr>
                          <w:divsChild>
                            <w:div w:id="66652477">
                              <w:marLeft w:val="0"/>
                              <w:marRight w:val="0"/>
                              <w:marTop w:val="0"/>
                              <w:marBottom w:val="0"/>
                              <w:divBdr>
                                <w:top w:val="none" w:sz="0" w:space="0" w:color="auto"/>
                                <w:left w:val="none" w:sz="0" w:space="0" w:color="auto"/>
                                <w:bottom w:val="none" w:sz="0" w:space="0" w:color="auto"/>
                                <w:right w:val="none" w:sz="0" w:space="0" w:color="auto"/>
                              </w:divBdr>
                              <w:divsChild>
                                <w:div w:id="405307097">
                                  <w:marLeft w:val="0"/>
                                  <w:marRight w:val="0"/>
                                  <w:marTop w:val="0"/>
                                  <w:marBottom w:val="0"/>
                                  <w:divBdr>
                                    <w:top w:val="none" w:sz="0" w:space="0" w:color="auto"/>
                                    <w:left w:val="none" w:sz="0" w:space="0" w:color="auto"/>
                                    <w:bottom w:val="none" w:sz="0" w:space="0" w:color="auto"/>
                                    <w:right w:val="none" w:sz="0" w:space="0" w:color="auto"/>
                                  </w:divBdr>
                                  <w:divsChild>
                                    <w:div w:id="1234779765">
                                      <w:marLeft w:val="0"/>
                                      <w:marRight w:val="0"/>
                                      <w:marTop w:val="0"/>
                                      <w:marBottom w:val="0"/>
                                      <w:divBdr>
                                        <w:top w:val="none" w:sz="0" w:space="0" w:color="auto"/>
                                        <w:left w:val="none" w:sz="0" w:space="0" w:color="auto"/>
                                        <w:bottom w:val="none" w:sz="0" w:space="0" w:color="auto"/>
                                        <w:right w:val="none" w:sz="0" w:space="0" w:color="auto"/>
                                      </w:divBdr>
                                      <w:divsChild>
                                        <w:div w:id="2172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54935">
                          <w:marLeft w:val="0"/>
                          <w:marRight w:val="0"/>
                          <w:marTop w:val="0"/>
                          <w:marBottom w:val="0"/>
                          <w:divBdr>
                            <w:top w:val="none" w:sz="0" w:space="0" w:color="auto"/>
                            <w:left w:val="none" w:sz="0" w:space="0" w:color="auto"/>
                            <w:bottom w:val="none" w:sz="0" w:space="0" w:color="auto"/>
                            <w:right w:val="none" w:sz="0" w:space="0" w:color="auto"/>
                          </w:divBdr>
                          <w:divsChild>
                            <w:div w:id="1959486667">
                              <w:marLeft w:val="0"/>
                              <w:marRight w:val="0"/>
                              <w:marTop w:val="0"/>
                              <w:marBottom w:val="0"/>
                              <w:divBdr>
                                <w:top w:val="none" w:sz="0" w:space="0" w:color="auto"/>
                                <w:left w:val="none" w:sz="0" w:space="0" w:color="auto"/>
                                <w:bottom w:val="none" w:sz="0" w:space="0" w:color="auto"/>
                                <w:right w:val="none" w:sz="0" w:space="0" w:color="auto"/>
                              </w:divBdr>
                            </w:div>
                          </w:divsChild>
                        </w:div>
                        <w:div w:id="1879854119">
                          <w:marLeft w:val="0"/>
                          <w:marRight w:val="0"/>
                          <w:marTop w:val="0"/>
                          <w:marBottom w:val="0"/>
                          <w:divBdr>
                            <w:top w:val="none" w:sz="0" w:space="0" w:color="auto"/>
                            <w:left w:val="none" w:sz="0" w:space="0" w:color="auto"/>
                            <w:bottom w:val="none" w:sz="0" w:space="0" w:color="auto"/>
                            <w:right w:val="none" w:sz="0" w:space="0" w:color="auto"/>
                          </w:divBdr>
                          <w:divsChild>
                            <w:div w:id="850220801">
                              <w:marLeft w:val="0"/>
                              <w:marRight w:val="0"/>
                              <w:marTop w:val="0"/>
                              <w:marBottom w:val="0"/>
                              <w:divBdr>
                                <w:top w:val="none" w:sz="0" w:space="0" w:color="auto"/>
                                <w:left w:val="none" w:sz="0" w:space="0" w:color="auto"/>
                                <w:bottom w:val="none" w:sz="0" w:space="0" w:color="auto"/>
                                <w:right w:val="none" w:sz="0" w:space="0" w:color="auto"/>
                              </w:divBdr>
                              <w:divsChild>
                                <w:div w:id="119418464">
                                  <w:marLeft w:val="0"/>
                                  <w:marRight w:val="0"/>
                                  <w:marTop w:val="0"/>
                                  <w:marBottom w:val="0"/>
                                  <w:divBdr>
                                    <w:top w:val="none" w:sz="0" w:space="0" w:color="auto"/>
                                    <w:left w:val="none" w:sz="0" w:space="0" w:color="auto"/>
                                    <w:bottom w:val="none" w:sz="0" w:space="0" w:color="auto"/>
                                    <w:right w:val="none" w:sz="0" w:space="0" w:color="auto"/>
                                  </w:divBdr>
                                  <w:divsChild>
                                    <w:div w:id="1315916939">
                                      <w:marLeft w:val="0"/>
                                      <w:marRight w:val="0"/>
                                      <w:marTop w:val="0"/>
                                      <w:marBottom w:val="0"/>
                                      <w:divBdr>
                                        <w:top w:val="none" w:sz="0" w:space="0" w:color="auto"/>
                                        <w:left w:val="none" w:sz="0" w:space="0" w:color="auto"/>
                                        <w:bottom w:val="none" w:sz="0" w:space="0" w:color="auto"/>
                                        <w:right w:val="none" w:sz="0" w:space="0" w:color="auto"/>
                                      </w:divBdr>
                                      <w:divsChild>
                                        <w:div w:id="7124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090284">
                  <w:marLeft w:val="0"/>
                  <w:marRight w:val="0"/>
                  <w:marTop w:val="0"/>
                  <w:marBottom w:val="0"/>
                  <w:divBdr>
                    <w:top w:val="none" w:sz="0" w:space="0" w:color="auto"/>
                    <w:left w:val="none" w:sz="0" w:space="0" w:color="auto"/>
                    <w:bottom w:val="none" w:sz="0" w:space="0" w:color="auto"/>
                    <w:right w:val="none" w:sz="0" w:space="0" w:color="auto"/>
                  </w:divBdr>
                  <w:divsChild>
                    <w:div w:id="608581604">
                      <w:marLeft w:val="0"/>
                      <w:marRight w:val="0"/>
                      <w:marTop w:val="0"/>
                      <w:marBottom w:val="0"/>
                      <w:divBdr>
                        <w:top w:val="none" w:sz="0" w:space="0" w:color="auto"/>
                        <w:left w:val="none" w:sz="0" w:space="0" w:color="auto"/>
                        <w:bottom w:val="none" w:sz="0" w:space="0" w:color="auto"/>
                        <w:right w:val="none" w:sz="0" w:space="0" w:color="auto"/>
                      </w:divBdr>
                      <w:divsChild>
                        <w:div w:id="18991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19797">
      <w:bodyDiv w:val="1"/>
      <w:marLeft w:val="0"/>
      <w:marRight w:val="0"/>
      <w:marTop w:val="0"/>
      <w:marBottom w:val="0"/>
      <w:divBdr>
        <w:top w:val="none" w:sz="0" w:space="0" w:color="auto"/>
        <w:left w:val="none" w:sz="0" w:space="0" w:color="auto"/>
        <w:bottom w:val="none" w:sz="0" w:space="0" w:color="auto"/>
        <w:right w:val="none" w:sz="0" w:space="0" w:color="auto"/>
      </w:divBdr>
    </w:div>
    <w:div w:id="94523957">
      <w:bodyDiv w:val="1"/>
      <w:marLeft w:val="0"/>
      <w:marRight w:val="0"/>
      <w:marTop w:val="0"/>
      <w:marBottom w:val="0"/>
      <w:divBdr>
        <w:top w:val="none" w:sz="0" w:space="0" w:color="auto"/>
        <w:left w:val="none" w:sz="0" w:space="0" w:color="auto"/>
        <w:bottom w:val="none" w:sz="0" w:space="0" w:color="auto"/>
        <w:right w:val="none" w:sz="0" w:space="0" w:color="auto"/>
      </w:divBdr>
    </w:div>
    <w:div w:id="115177819">
      <w:bodyDiv w:val="1"/>
      <w:marLeft w:val="0"/>
      <w:marRight w:val="0"/>
      <w:marTop w:val="0"/>
      <w:marBottom w:val="0"/>
      <w:divBdr>
        <w:top w:val="none" w:sz="0" w:space="0" w:color="auto"/>
        <w:left w:val="none" w:sz="0" w:space="0" w:color="auto"/>
        <w:bottom w:val="none" w:sz="0" w:space="0" w:color="auto"/>
        <w:right w:val="none" w:sz="0" w:space="0" w:color="auto"/>
      </w:divBdr>
      <w:divsChild>
        <w:div w:id="666322245">
          <w:marLeft w:val="0"/>
          <w:marRight w:val="0"/>
          <w:marTop w:val="166"/>
          <w:marBottom w:val="166"/>
          <w:divBdr>
            <w:top w:val="none" w:sz="0" w:space="0" w:color="auto"/>
            <w:left w:val="none" w:sz="0" w:space="0" w:color="auto"/>
            <w:bottom w:val="none" w:sz="0" w:space="0" w:color="auto"/>
            <w:right w:val="none" w:sz="0" w:space="0" w:color="auto"/>
          </w:divBdr>
        </w:div>
      </w:divsChild>
    </w:div>
    <w:div w:id="126314742">
      <w:bodyDiv w:val="1"/>
      <w:marLeft w:val="0"/>
      <w:marRight w:val="0"/>
      <w:marTop w:val="0"/>
      <w:marBottom w:val="0"/>
      <w:divBdr>
        <w:top w:val="none" w:sz="0" w:space="0" w:color="auto"/>
        <w:left w:val="none" w:sz="0" w:space="0" w:color="auto"/>
        <w:bottom w:val="none" w:sz="0" w:space="0" w:color="auto"/>
        <w:right w:val="none" w:sz="0" w:space="0" w:color="auto"/>
      </w:divBdr>
    </w:div>
    <w:div w:id="152070257">
      <w:bodyDiv w:val="1"/>
      <w:marLeft w:val="0"/>
      <w:marRight w:val="0"/>
      <w:marTop w:val="0"/>
      <w:marBottom w:val="0"/>
      <w:divBdr>
        <w:top w:val="none" w:sz="0" w:space="0" w:color="auto"/>
        <w:left w:val="none" w:sz="0" w:space="0" w:color="auto"/>
        <w:bottom w:val="none" w:sz="0" w:space="0" w:color="auto"/>
        <w:right w:val="none" w:sz="0" w:space="0" w:color="auto"/>
      </w:divBdr>
    </w:div>
    <w:div w:id="153187380">
      <w:bodyDiv w:val="1"/>
      <w:marLeft w:val="0"/>
      <w:marRight w:val="0"/>
      <w:marTop w:val="0"/>
      <w:marBottom w:val="0"/>
      <w:divBdr>
        <w:top w:val="none" w:sz="0" w:space="0" w:color="auto"/>
        <w:left w:val="none" w:sz="0" w:space="0" w:color="auto"/>
        <w:bottom w:val="none" w:sz="0" w:space="0" w:color="auto"/>
        <w:right w:val="none" w:sz="0" w:space="0" w:color="auto"/>
      </w:divBdr>
    </w:div>
    <w:div w:id="173612369">
      <w:bodyDiv w:val="1"/>
      <w:marLeft w:val="0"/>
      <w:marRight w:val="0"/>
      <w:marTop w:val="0"/>
      <w:marBottom w:val="0"/>
      <w:divBdr>
        <w:top w:val="none" w:sz="0" w:space="0" w:color="auto"/>
        <w:left w:val="none" w:sz="0" w:space="0" w:color="auto"/>
        <w:bottom w:val="none" w:sz="0" w:space="0" w:color="auto"/>
        <w:right w:val="none" w:sz="0" w:space="0" w:color="auto"/>
      </w:divBdr>
    </w:div>
    <w:div w:id="175385517">
      <w:bodyDiv w:val="1"/>
      <w:marLeft w:val="0"/>
      <w:marRight w:val="0"/>
      <w:marTop w:val="0"/>
      <w:marBottom w:val="0"/>
      <w:divBdr>
        <w:top w:val="none" w:sz="0" w:space="0" w:color="auto"/>
        <w:left w:val="none" w:sz="0" w:space="0" w:color="auto"/>
        <w:bottom w:val="none" w:sz="0" w:space="0" w:color="auto"/>
        <w:right w:val="none" w:sz="0" w:space="0" w:color="auto"/>
      </w:divBdr>
    </w:div>
    <w:div w:id="179979809">
      <w:bodyDiv w:val="1"/>
      <w:marLeft w:val="0"/>
      <w:marRight w:val="0"/>
      <w:marTop w:val="0"/>
      <w:marBottom w:val="0"/>
      <w:divBdr>
        <w:top w:val="none" w:sz="0" w:space="0" w:color="auto"/>
        <w:left w:val="none" w:sz="0" w:space="0" w:color="auto"/>
        <w:bottom w:val="none" w:sz="0" w:space="0" w:color="auto"/>
        <w:right w:val="none" w:sz="0" w:space="0" w:color="auto"/>
      </w:divBdr>
    </w:div>
    <w:div w:id="185826937">
      <w:bodyDiv w:val="1"/>
      <w:marLeft w:val="0"/>
      <w:marRight w:val="0"/>
      <w:marTop w:val="0"/>
      <w:marBottom w:val="0"/>
      <w:divBdr>
        <w:top w:val="none" w:sz="0" w:space="0" w:color="auto"/>
        <w:left w:val="none" w:sz="0" w:space="0" w:color="auto"/>
        <w:bottom w:val="none" w:sz="0" w:space="0" w:color="auto"/>
        <w:right w:val="none" w:sz="0" w:space="0" w:color="auto"/>
      </w:divBdr>
    </w:div>
    <w:div w:id="192429282">
      <w:bodyDiv w:val="1"/>
      <w:marLeft w:val="0"/>
      <w:marRight w:val="0"/>
      <w:marTop w:val="0"/>
      <w:marBottom w:val="0"/>
      <w:divBdr>
        <w:top w:val="none" w:sz="0" w:space="0" w:color="auto"/>
        <w:left w:val="none" w:sz="0" w:space="0" w:color="auto"/>
        <w:bottom w:val="none" w:sz="0" w:space="0" w:color="auto"/>
        <w:right w:val="none" w:sz="0" w:space="0" w:color="auto"/>
      </w:divBdr>
    </w:div>
    <w:div w:id="245237107">
      <w:bodyDiv w:val="1"/>
      <w:marLeft w:val="0"/>
      <w:marRight w:val="0"/>
      <w:marTop w:val="0"/>
      <w:marBottom w:val="0"/>
      <w:divBdr>
        <w:top w:val="none" w:sz="0" w:space="0" w:color="auto"/>
        <w:left w:val="none" w:sz="0" w:space="0" w:color="auto"/>
        <w:bottom w:val="none" w:sz="0" w:space="0" w:color="auto"/>
        <w:right w:val="none" w:sz="0" w:space="0" w:color="auto"/>
      </w:divBdr>
    </w:div>
    <w:div w:id="251160738">
      <w:bodyDiv w:val="1"/>
      <w:marLeft w:val="0"/>
      <w:marRight w:val="0"/>
      <w:marTop w:val="0"/>
      <w:marBottom w:val="0"/>
      <w:divBdr>
        <w:top w:val="none" w:sz="0" w:space="0" w:color="auto"/>
        <w:left w:val="none" w:sz="0" w:space="0" w:color="auto"/>
        <w:bottom w:val="none" w:sz="0" w:space="0" w:color="auto"/>
        <w:right w:val="none" w:sz="0" w:space="0" w:color="auto"/>
      </w:divBdr>
    </w:div>
    <w:div w:id="259337998">
      <w:bodyDiv w:val="1"/>
      <w:marLeft w:val="0"/>
      <w:marRight w:val="0"/>
      <w:marTop w:val="0"/>
      <w:marBottom w:val="0"/>
      <w:divBdr>
        <w:top w:val="none" w:sz="0" w:space="0" w:color="auto"/>
        <w:left w:val="none" w:sz="0" w:space="0" w:color="auto"/>
        <w:bottom w:val="none" w:sz="0" w:space="0" w:color="auto"/>
        <w:right w:val="none" w:sz="0" w:space="0" w:color="auto"/>
      </w:divBdr>
    </w:div>
    <w:div w:id="287787937">
      <w:bodyDiv w:val="1"/>
      <w:marLeft w:val="0"/>
      <w:marRight w:val="0"/>
      <w:marTop w:val="0"/>
      <w:marBottom w:val="0"/>
      <w:divBdr>
        <w:top w:val="none" w:sz="0" w:space="0" w:color="auto"/>
        <w:left w:val="none" w:sz="0" w:space="0" w:color="auto"/>
        <w:bottom w:val="none" w:sz="0" w:space="0" w:color="auto"/>
        <w:right w:val="none" w:sz="0" w:space="0" w:color="auto"/>
      </w:divBdr>
    </w:div>
    <w:div w:id="289867328">
      <w:bodyDiv w:val="1"/>
      <w:marLeft w:val="0"/>
      <w:marRight w:val="0"/>
      <w:marTop w:val="0"/>
      <w:marBottom w:val="0"/>
      <w:divBdr>
        <w:top w:val="none" w:sz="0" w:space="0" w:color="auto"/>
        <w:left w:val="none" w:sz="0" w:space="0" w:color="auto"/>
        <w:bottom w:val="none" w:sz="0" w:space="0" w:color="auto"/>
        <w:right w:val="none" w:sz="0" w:space="0" w:color="auto"/>
      </w:divBdr>
    </w:div>
    <w:div w:id="291983180">
      <w:bodyDiv w:val="1"/>
      <w:marLeft w:val="0"/>
      <w:marRight w:val="0"/>
      <w:marTop w:val="0"/>
      <w:marBottom w:val="0"/>
      <w:divBdr>
        <w:top w:val="none" w:sz="0" w:space="0" w:color="auto"/>
        <w:left w:val="none" w:sz="0" w:space="0" w:color="auto"/>
        <w:bottom w:val="none" w:sz="0" w:space="0" w:color="auto"/>
        <w:right w:val="none" w:sz="0" w:space="0" w:color="auto"/>
      </w:divBdr>
    </w:div>
    <w:div w:id="299114371">
      <w:bodyDiv w:val="1"/>
      <w:marLeft w:val="0"/>
      <w:marRight w:val="0"/>
      <w:marTop w:val="0"/>
      <w:marBottom w:val="0"/>
      <w:divBdr>
        <w:top w:val="none" w:sz="0" w:space="0" w:color="auto"/>
        <w:left w:val="none" w:sz="0" w:space="0" w:color="auto"/>
        <w:bottom w:val="none" w:sz="0" w:space="0" w:color="auto"/>
        <w:right w:val="none" w:sz="0" w:space="0" w:color="auto"/>
      </w:divBdr>
    </w:div>
    <w:div w:id="308170652">
      <w:bodyDiv w:val="1"/>
      <w:marLeft w:val="0"/>
      <w:marRight w:val="0"/>
      <w:marTop w:val="0"/>
      <w:marBottom w:val="0"/>
      <w:divBdr>
        <w:top w:val="none" w:sz="0" w:space="0" w:color="auto"/>
        <w:left w:val="none" w:sz="0" w:space="0" w:color="auto"/>
        <w:bottom w:val="none" w:sz="0" w:space="0" w:color="auto"/>
        <w:right w:val="none" w:sz="0" w:space="0" w:color="auto"/>
      </w:divBdr>
    </w:div>
    <w:div w:id="310721022">
      <w:bodyDiv w:val="1"/>
      <w:marLeft w:val="0"/>
      <w:marRight w:val="0"/>
      <w:marTop w:val="0"/>
      <w:marBottom w:val="0"/>
      <w:divBdr>
        <w:top w:val="none" w:sz="0" w:space="0" w:color="auto"/>
        <w:left w:val="none" w:sz="0" w:space="0" w:color="auto"/>
        <w:bottom w:val="none" w:sz="0" w:space="0" w:color="auto"/>
        <w:right w:val="none" w:sz="0" w:space="0" w:color="auto"/>
      </w:divBdr>
    </w:div>
    <w:div w:id="324626557">
      <w:bodyDiv w:val="1"/>
      <w:marLeft w:val="0"/>
      <w:marRight w:val="0"/>
      <w:marTop w:val="0"/>
      <w:marBottom w:val="0"/>
      <w:divBdr>
        <w:top w:val="none" w:sz="0" w:space="0" w:color="auto"/>
        <w:left w:val="none" w:sz="0" w:space="0" w:color="auto"/>
        <w:bottom w:val="none" w:sz="0" w:space="0" w:color="auto"/>
        <w:right w:val="none" w:sz="0" w:space="0" w:color="auto"/>
      </w:divBdr>
    </w:div>
    <w:div w:id="331566616">
      <w:bodyDiv w:val="1"/>
      <w:marLeft w:val="0"/>
      <w:marRight w:val="0"/>
      <w:marTop w:val="0"/>
      <w:marBottom w:val="0"/>
      <w:divBdr>
        <w:top w:val="none" w:sz="0" w:space="0" w:color="auto"/>
        <w:left w:val="none" w:sz="0" w:space="0" w:color="auto"/>
        <w:bottom w:val="none" w:sz="0" w:space="0" w:color="auto"/>
        <w:right w:val="none" w:sz="0" w:space="0" w:color="auto"/>
      </w:divBdr>
      <w:divsChild>
        <w:div w:id="1437824450">
          <w:marLeft w:val="0"/>
          <w:marRight w:val="0"/>
          <w:marTop w:val="0"/>
          <w:marBottom w:val="0"/>
          <w:divBdr>
            <w:top w:val="none" w:sz="0" w:space="0" w:color="auto"/>
            <w:left w:val="none" w:sz="0" w:space="0" w:color="auto"/>
            <w:bottom w:val="none" w:sz="0" w:space="0" w:color="auto"/>
            <w:right w:val="none" w:sz="0" w:space="0" w:color="auto"/>
          </w:divBdr>
        </w:div>
        <w:div w:id="137844302">
          <w:marLeft w:val="0"/>
          <w:marRight w:val="0"/>
          <w:marTop w:val="0"/>
          <w:marBottom w:val="0"/>
          <w:divBdr>
            <w:top w:val="none" w:sz="0" w:space="0" w:color="auto"/>
            <w:left w:val="none" w:sz="0" w:space="0" w:color="auto"/>
            <w:bottom w:val="none" w:sz="0" w:space="0" w:color="auto"/>
            <w:right w:val="none" w:sz="0" w:space="0" w:color="auto"/>
          </w:divBdr>
          <w:divsChild>
            <w:div w:id="833491819">
              <w:marLeft w:val="0"/>
              <w:marRight w:val="0"/>
              <w:marTop w:val="0"/>
              <w:marBottom w:val="0"/>
              <w:divBdr>
                <w:top w:val="none" w:sz="0" w:space="0" w:color="auto"/>
                <w:left w:val="none" w:sz="0" w:space="0" w:color="auto"/>
                <w:bottom w:val="none" w:sz="0" w:space="0" w:color="auto"/>
                <w:right w:val="none" w:sz="0" w:space="0" w:color="auto"/>
              </w:divBdr>
              <w:divsChild>
                <w:div w:id="1088962642">
                  <w:marLeft w:val="0"/>
                  <w:marRight w:val="0"/>
                  <w:marTop w:val="0"/>
                  <w:marBottom w:val="0"/>
                  <w:divBdr>
                    <w:top w:val="none" w:sz="0" w:space="0" w:color="auto"/>
                    <w:left w:val="none" w:sz="0" w:space="0" w:color="auto"/>
                    <w:bottom w:val="none" w:sz="0" w:space="0" w:color="auto"/>
                    <w:right w:val="none" w:sz="0" w:space="0" w:color="auto"/>
                  </w:divBdr>
                  <w:divsChild>
                    <w:div w:id="1759907232">
                      <w:marLeft w:val="0"/>
                      <w:marRight w:val="0"/>
                      <w:marTop w:val="0"/>
                      <w:marBottom w:val="0"/>
                      <w:divBdr>
                        <w:top w:val="none" w:sz="0" w:space="0" w:color="auto"/>
                        <w:left w:val="none" w:sz="0" w:space="0" w:color="auto"/>
                        <w:bottom w:val="none" w:sz="0" w:space="0" w:color="auto"/>
                        <w:right w:val="none" w:sz="0" w:space="0" w:color="auto"/>
                      </w:divBdr>
                      <w:divsChild>
                        <w:div w:id="43985899">
                          <w:marLeft w:val="0"/>
                          <w:marRight w:val="0"/>
                          <w:marTop w:val="0"/>
                          <w:marBottom w:val="0"/>
                          <w:divBdr>
                            <w:top w:val="none" w:sz="0" w:space="0" w:color="auto"/>
                            <w:left w:val="none" w:sz="0" w:space="0" w:color="auto"/>
                            <w:bottom w:val="none" w:sz="0" w:space="0" w:color="auto"/>
                            <w:right w:val="none" w:sz="0" w:space="0" w:color="auto"/>
                          </w:divBdr>
                          <w:divsChild>
                            <w:div w:id="10243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250333">
      <w:bodyDiv w:val="1"/>
      <w:marLeft w:val="0"/>
      <w:marRight w:val="0"/>
      <w:marTop w:val="0"/>
      <w:marBottom w:val="0"/>
      <w:divBdr>
        <w:top w:val="none" w:sz="0" w:space="0" w:color="auto"/>
        <w:left w:val="none" w:sz="0" w:space="0" w:color="auto"/>
        <w:bottom w:val="none" w:sz="0" w:space="0" w:color="auto"/>
        <w:right w:val="none" w:sz="0" w:space="0" w:color="auto"/>
      </w:divBdr>
    </w:div>
    <w:div w:id="351884954">
      <w:bodyDiv w:val="1"/>
      <w:marLeft w:val="0"/>
      <w:marRight w:val="0"/>
      <w:marTop w:val="0"/>
      <w:marBottom w:val="0"/>
      <w:divBdr>
        <w:top w:val="none" w:sz="0" w:space="0" w:color="auto"/>
        <w:left w:val="none" w:sz="0" w:space="0" w:color="auto"/>
        <w:bottom w:val="none" w:sz="0" w:space="0" w:color="auto"/>
        <w:right w:val="none" w:sz="0" w:space="0" w:color="auto"/>
      </w:divBdr>
    </w:div>
    <w:div w:id="359480601">
      <w:bodyDiv w:val="1"/>
      <w:marLeft w:val="0"/>
      <w:marRight w:val="0"/>
      <w:marTop w:val="0"/>
      <w:marBottom w:val="0"/>
      <w:divBdr>
        <w:top w:val="none" w:sz="0" w:space="0" w:color="auto"/>
        <w:left w:val="none" w:sz="0" w:space="0" w:color="auto"/>
        <w:bottom w:val="none" w:sz="0" w:space="0" w:color="auto"/>
        <w:right w:val="none" w:sz="0" w:space="0" w:color="auto"/>
      </w:divBdr>
    </w:div>
    <w:div w:id="360782474">
      <w:bodyDiv w:val="1"/>
      <w:marLeft w:val="0"/>
      <w:marRight w:val="0"/>
      <w:marTop w:val="0"/>
      <w:marBottom w:val="0"/>
      <w:divBdr>
        <w:top w:val="none" w:sz="0" w:space="0" w:color="auto"/>
        <w:left w:val="none" w:sz="0" w:space="0" w:color="auto"/>
        <w:bottom w:val="none" w:sz="0" w:space="0" w:color="auto"/>
        <w:right w:val="none" w:sz="0" w:space="0" w:color="auto"/>
      </w:divBdr>
    </w:div>
    <w:div w:id="364603226">
      <w:bodyDiv w:val="1"/>
      <w:marLeft w:val="0"/>
      <w:marRight w:val="0"/>
      <w:marTop w:val="0"/>
      <w:marBottom w:val="0"/>
      <w:divBdr>
        <w:top w:val="none" w:sz="0" w:space="0" w:color="auto"/>
        <w:left w:val="none" w:sz="0" w:space="0" w:color="auto"/>
        <w:bottom w:val="none" w:sz="0" w:space="0" w:color="auto"/>
        <w:right w:val="none" w:sz="0" w:space="0" w:color="auto"/>
      </w:divBdr>
    </w:div>
    <w:div w:id="366101655">
      <w:bodyDiv w:val="1"/>
      <w:marLeft w:val="0"/>
      <w:marRight w:val="0"/>
      <w:marTop w:val="0"/>
      <w:marBottom w:val="0"/>
      <w:divBdr>
        <w:top w:val="none" w:sz="0" w:space="0" w:color="auto"/>
        <w:left w:val="none" w:sz="0" w:space="0" w:color="auto"/>
        <w:bottom w:val="none" w:sz="0" w:space="0" w:color="auto"/>
        <w:right w:val="none" w:sz="0" w:space="0" w:color="auto"/>
      </w:divBdr>
    </w:div>
    <w:div w:id="368073814">
      <w:bodyDiv w:val="1"/>
      <w:marLeft w:val="0"/>
      <w:marRight w:val="0"/>
      <w:marTop w:val="0"/>
      <w:marBottom w:val="0"/>
      <w:divBdr>
        <w:top w:val="none" w:sz="0" w:space="0" w:color="auto"/>
        <w:left w:val="none" w:sz="0" w:space="0" w:color="auto"/>
        <w:bottom w:val="none" w:sz="0" w:space="0" w:color="auto"/>
        <w:right w:val="none" w:sz="0" w:space="0" w:color="auto"/>
      </w:divBdr>
    </w:div>
    <w:div w:id="370572754">
      <w:bodyDiv w:val="1"/>
      <w:marLeft w:val="0"/>
      <w:marRight w:val="0"/>
      <w:marTop w:val="0"/>
      <w:marBottom w:val="0"/>
      <w:divBdr>
        <w:top w:val="none" w:sz="0" w:space="0" w:color="auto"/>
        <w:left w:val="none" w:sz="0" w:space="0" w:color="auto"/>
        <w:bottom w:val="none" w:sz="0" w:space="0" w:color="auto"/>
        <w:right w:val="none" w:sz="0" w:space="0" w:color="auto"/>
      </w:divBdr>
    </w:div>
    <w:div w:id="371813072">
      <w:bodyDiv w:val="1"/>
      <w:marLeft w:val="0"/>
      <w:marRight w:val="0"/>
      <w:marTop w:val="0"/>
      <w:marBottom w:val="0"/>
      <w:divBdr>
        <w:top w:val="none" w:sz="0" w:space="0" w:color="auto"/>
        <w:left w:val="none" w:sz="0" w:space="0" w:color="auto"/>
        <w:bottom w:val="none" w:sz="0" w:space="0" w:color="auto"/>
        <w:right w:val="none" w:sz="0" w:space="0" w:color="auto"/>
      </w:divBdr>
    </w:div>
    <w:div w:id="376663020">
      <w:bodyDiv w:val="1"/>
      <w:marLeft w:val="0"/>
      <w:marRight w:val="0"/>
      <w:marTop w:val="0"/>
      <w:marBottom w:val="0"/>
      <w:divBdr>
        <w:top w:val="none" w:sz="0" w:space="0" w:color="auto"/>
        <w:left w:val="none" w:sz="0" w:space="0" w:color="auto"/>
        <w:bottom w:val="none" w:sz="0" w:space="0" w:color="auto"/>
        <w:right w:val="none" w:sz="0" w:space="0" w:color="auto"/>
      </w:divBdr>
    </w:div>
    <w:div w:id="381635705">
      <w:bodyDiv w:val="1"/>
      <w:marLeft w:val="0"/>
      <w:marRight w:val="0"/>
      <w:marTop w:val="0"/>
      <w:marBottom w:val="0"/>
      <w:divBdr>
        <w:top w:val="none" w:sz="0" w:space="0" w:color="auto"/>
        <w:left w:val="none" w:sz="0" w:space="0" w:color="auto"/>
        <w:bottom w:val="none" w:sz="0" w:space="0" w:color="auto"/>
        <w:right w:val="none" w:sz="0" w:space="0" w:color="auto"/>
      </w:divBdr>
    </w:div>
    <w:div w:id="402412219">
      <w:bodyDiv w:val="1"/>
      <w:marLeft w:val="0"/>
      <w:marRight w:val="0"/>
      <w:marTop w:val="0"/>
      <w:marBottom w:val="0"/>
      <w:divBdr>
        <w:top w:val="none" w:sz="0" w:space="0" w:color="auto"/>
        <w:left w:val="none" w:sz="0" w:space="0" w:color="auto"/>
        <w:bottom w:val="none" w:sz="0" w:space="0" w:color="auto"/>
        <w:right w:val="none" w:sz="0" w:space="0" w:color="auto"/>
      </w:divBdr>
    </w:div>
    <w:div w:id="402417385">
      <w:bodyDiv w:val="1"/>
      <w:marLeft w:val="0"/>
      <w:marRight w:val="0"/>
      <w:marTop w:val="0"/>
      <w:marBottom w:val="0"/>
      <w:divBdr>
        <w:top w:val="none" w:sz="0" w:space="0" w:color="auto"/>
        <w:left w:val="none" w:sz="0" w:space="0" w:color="auto"/>
        <w:bottom w:val="none" w:sz="0" w:space="0" w:color="auto"/>
        <w:right w:val="none" w:sz="0" w:space="0" w:color="auto"/>
      </w:divBdr>
    </w:div>
    <w:div w:id="403649803">
      <w:bodyDiv w:val="1"/>
      <w:marLeft w:val="0"/>
      <w:marRight w:val="0"/>
      <w:marTop w:val="0"/>
      <w:marBottom w:val="0"/>
      <w:divBdr>
        <w:top w:val="none" w:sz="0" w:space="0" w:color="auto"/>
        <w:left w:val="none" w:sz="0" w:space="0" w:color="auto"/>
        <w:bottom w:val="none" w:sz="0" w:space="0" w:color="auto"/>
        <w:right w:val="none" w:sz="0" w:space="0" w:color="auto"/>
      </w:divBdr>
    </w:div>
    <w:div w:id="412972157">
      <w:bodyDiv w:val="1"/>
      <w:marLeft w:val="0"/>
      <w:marRight w:val="0"/>
      <w:marTop w:val="0"/>
      <w:marBottom w:val="0"/>
      <w:divBdr>
        <w:top w:val="none" w:sz="0" w:space="0" w:color="auto"/>
        <w:left w:val="none" w:sz="0" w:space="0" w:color="auto"/>
        <w:bottom w:val="none" w:sz="0" w:space="0" w:color="auto"/>
        <w:right w:val="none" w:sz="0" w:space="0" w:color="auto"/>
      </w:divBdr>
    </w:div>
    <w:div w:id="413090210">
      <w:bodyDiv w:val="1"/>
      <w:marLeft w:val="0"/>
      <w:marRight w:val="0"/>
      <w:marTop w:val="0"/>
      <w:marBottom w:val="0"/>
      <w:divBdr>
        <w:top w:val="none" w:sz="0" w:space="0" w:color="auto"/>
        <w:left w:val="none" w:sz="0" w:space="0" w:color="auto"/>
        <w:bottom w:val="none" w:sz="0" w:space="0" w:color="auto"/>
        <w:right w:val="none" w:sz="0" w:space="0" w:color="auto"/>
      </w:divBdr>
    </w:div>
    <w:div w:id="416246209">
      <w:bodyDiv w:val="1"/>
      <w:marLeft w:val="0"/>
      <w:marRight w:val="0"/>
      <w:marTop w:val="0"/>
      <w:marBottom w:val="0"/>
      <w:divBdr>
        <w:top w:val="none" w:sz="0" w:space="0" w:color="auto"/>
        <w:left w:val="none" w:sz="0" w:space="0" w:color="auto"/>
        <w:bottom w:val="none" w:sz="0" w:space="0" w:color="auto"/>
        <w:right w:val="none" w:sz="0" w:space="0" w:color="auto"/>
      </w:divBdr>
    </w:div>
    <w:div w:id="419910410">
      <w:bodyDiv w:val="1"/>
      <w:marLeft w:val="0"/>
      <w:marRight w:val="0"/>
      <w:marTop w:val="0"/>
      <w:marBottom w:val="0"/>
      <w:divBdr>
        <w:top w:val="none" w:sz="0" w:space="0" w:color="auto"/>
        <w:left w:val="none" w:sz="0" w:space="0" w:color="auto"/>
        <w:bottom w:val="none" w:sz="0" w:space="0" w:color="auto"/>
        <w:right w:val="none" w:sz="0" w:space="0" w:color="auto"/>
      </w:divBdr>
    </w:div>
    <w:div w:id="429356467">
      <w:bodyDiv w:val="1"/>
      <w:marLeft w:val="0"/>
      <w:marRight w:val="0"/>
      <w:marTop w:val="0"/>
      <w:marBottom w:val="0"/>
      <w:divBdr>
        <w:top w:val="none" w:sz="0" w:space="0" w:color="auto"/>
        <w:left w:val="none" w:sz="0" w:space="0" w:color="auto"/>
        <w:bottom w:val="none" w:sz="0" w:space="0" w:color="auto"/>
        <w:right w:val="none" w:sz="0" w:space="0" w:color="auto"/>
      </w:divBdr>
    </w:div>
    <w:div w:id="434373522">
      <w:bodyDiv w:val="1"/>
      <w:marLeft w:val="0"/>
      <w:marRight w:val="0"/>
      <w:marTop w:val="0"/>
      <w:marBottom w:val="0"/>
      <w:divBdr>
        <w:top w:val="none" w:sz="0" w:space="0" w:color="auto"/>
        <w:left w:val="none" w:sz="0" w:space="0" w:color="auto"/>
        <w:bottom w:val="none" w:sz="0" w:space="0" w:color="auto"/>
        <w:right w:val="none" w:sz="0" w:space="0" w:color="auto"/>
      </w:divBdr>
    </w:div>
    <w:div w:id="435518547">
      <w:bodyDiv w:val="1"/>
      <w:marLeft w:val="0"/>
      <w:marRight w:val="0"/>
      <w:marTop w:val="0"/>
      <w:marBottom w:val="0"/>
      <w:divBdr>
        <w:top w:val="none" w:sz="0" w:space="0" w:color="auto"/>
        <w:left w:val="none" w:sz="0" w:space="0" w:color="auto"/>
        <w:bottom w:val="none" w:sz="0" w:space="0" w:color="auto"/>
        <w:right w:val="none" w:sz="0" w:space="0" w:color="auto"/>
      </w:divBdr>
    </w:div>
    <w:div w:id="459805691">
      <w:bodyDiv w:val="1"/>
      <w:marLeft w:val="0"/>
      <w:marRight w:val="0"/>
      <w:marTop w:val="0"/>
      <w:marBottom w:val="0"/>
      <w:divBdr>
        <w:top w:val="none" w:sz="0" w:space="0" w:color="auto"/>
        <w:left w:val="none" w:sz="0" w:space="0" w:color="auto"/>
        <w:bottom w:val="none" w:sz="0" w:space="0" w:color="auto"/>
        <w:right w:val="none" w:sz="0" w:space="0" w:color="auto"/>
      </w:divBdr>
    </w:div>
    <w:div w:id="461769832">
      <w:bodyDiv w:val="1"/>
      <w:marLeft w:val="0"/>
      <w:marRight w:val="0"/>
      <w:marTop w:val="0"/>
      <w:marBottom w:val="0"/>
      <w:divBdr>
        <w:top w:val="none" w:sz="0" w:space="0" w:color="auto"/>
        <w:left w:val="none" w:sz="0" w:space="0" w:color="auto"/>
        <w:bottom w:val="none" w:sz="0" w:space="0" w:color="auto"/>
        <w:right w:val="none" w:sz="0" w:space="0" w:color="auto"/>
      </w:divBdr>
    </w:div>
    <w:div w:id="475873620">
      <w:bodyDiv w:val="1"/>
      <w:marLeft w:val="0"/>
      <w:marRight w:val="0"/>
      <w:marTop w:val="0"/>
      <w:marBottom w:val="0"/>
      <w:divBdr>
        <w:top w:val="none" w:sz="0" w:space="0" w:color="auto"/>
        <w:left w:val="none" w:sz="0" w:space="0" w:color="auto"/>
        <w:bottom w:val="none" w:sz="0" w:space="0" w:color="auto"/>
        <w:right w:val="none" w:sz="0" w:space="0" w:color="auto"/>
      </w:divBdr>
    </w:div>
    <w:div w:id="494802424">
      <w:bodyDiv w:val="1"/>
      <w:marLeft w:val="0"/>
      <w:marRight w:val="0"/>
      <w:marTop w:val="0"/>
      <w:marBottom w:val="0"/>
      <w:divBdr>
        <w:top w:val="none" w:sz="0" w:space="0" w:color="auto"/>
        <w:left w:val="none" w:sz="0" w:space="0" w:color="auto"/>
        <w:bottom w:val="none" w:sz="0" w:space="0" w:color="auto"/>
        <w:right w:val="none" w:sz="0" w:space="0" w:color="auto"/>
      </w:divBdr>
    </w:div>
    <w:div w:id="516047302">
      <w:bodyDiv w:val="1"/>
      <w:marLeft w:val="0"/>
      <w:marRight w:val="0"/>
      <w:marTop w:val="0"/>
      <w:marBottom w:val="0"/>
      <w:divBdr>
        <w:top w:val="none" w:sz="0" w:space="0" w:color="auto"/>
        <w:left w:val="none" w:sz="0" w:space="0" w:color="auto"/>
        <w:bottom w:val="none" w:sz="0" w:space="0" w:color="auto"/>
        <w:right w:val="none" w:sz="0" w:space="0" w:color="auto"/>
      </w:divBdr>
    </w:div>
    <w:div w:id="548341556">
      <w:bodyDiv w:val="1"/>
      <w:marLeft w:val="0"/>
      <w:marRight w:val="0"/>
      <w:marTop w:val="0"/>
      <w:marBottom w:val="0"/>
      <w:divBdr>
        <w:top w:val="none" w:sz="0" w:space="0" w:color="auto"/>
        <w:left w:val="none" w:sz="0" w:space="0" w:color="auto"/>
        <w:bottom w:val="none" w:sz="0" w:space="0" w:color="auto"/>
        <w:right w:val="none" w:sz="0" w:space="0" w:color="auto"/>
      </w:divBdr>
    </w:div>
    <w:div w:id="555237007">
      <w:bodyDiv w:val="1"/>
      <w:marLeft w:val="0"/>
      <w:marRight w:val="0"/>
      <w:marTop w:val="0"/>
      <w:marBottom w:val="0"/>
      <w:divBdr>
        <w:top w:val="none" w:sz="0" w:space="0" w:color="auto"/>
        <w:left w:val="none" w:sz="0" w:space="0" w:color="auto"/>
        <w:bottom w:val="none" w:sz="0" w:space="0" w:color="auto"/>
        <w:right w:val="none" w:sz="0" w:space="0" w:color="auto"/>
      </w:divBdr>
    </w:div>
    <w:div w:id="581136289">
      <w:bodyDiv w:val="1"/>
      <w:marLeft w:val="0"/>
      <w:marRight w:val="0"/>
      <w:marTop w:val="0"/>
      <w:marBottom w:val="0"/>
      <w:divBdr>
        <w:top w:val="none" w:sz="0" w:space="0" w:color="auto"/>
        <w:left w:val="none" w:sz="0" w:space="0" w:color="auto"/>
        <w:bottom w:val="none" w:sz="0" w:space="0" w:color="auto"/>
        <w:right w:val="none" w:sz="0" w:space="0" w:color="auto"/>
      </w:divBdr>
    </w:div>
    <w:div w:id="585194730">
      <w:bodyDiv w:val="1"/>
      <w:marLeft w:val="0"/>
      <w:marRight w:val="0"/>
      <w:marTop w:val="0"/>
      <w:marBottom w:val="0"/>
      <w:divBdr>
        <w:top w:val="none" w:sz="0" w:space="0" w:color="auto"/>
        <w:left w:val="none" w:sz="0" w:space="0" w:color="auto"/>
        <w:bottom w:val="none" w:sz="0" w:space="0" w:color="auto"/>
        <w:right w:val="none" w:sz="0" w:space="0" w:color="auto"/>
      </w:divBdr>
    </w:div>
    <w:div w:id="588588477">
      <w:bodyDiv w:val="1"/>
      <w:marLeft w:val="0"/>
      <w:marRight w:val="0"/>
      <w:marTop w:val="0"/>
      <w:marBottom w:val="0"/>
      <w:divBdr>
        <w:top w:val="none" w:sz="0" w:space="0" w:color="auto"/>
        <w:left w:val="none" w:sz="0" w:space="0" w:color="auto"/>
        <w:bottom w:val="none" w:sz="0" w:space="0" w:color="auto"/>
        <w:right w:val="none" w:sz="0" w:space="0" w:color="auto"/>
      </w:divBdr>
    </w:div>
    <w:div w:id="591353650">
      <w:bodyDiv w:val="1"/>
      <w:marLeft w:val="0"/>
      <w:marRight w:val="0"/>
      <w:marTop w:val="0"/>
      <w:marBottom w:val="0"/>
      <w:divBdr>
        <w:top w:val="none" w:sz="0" w:space="0" w:color="auto"/>
        <w:left w:val="none" w:sz="0" w:space="0" w:color="auto"/>
        <w:bottom w:val="none" w:sz="0" w:space="0" w:color="auto"/>
        <w:right w:val="none" w:sz="0" w:space="0" w:color="auto"/>
      </w:divBdr>
    </w:div>
    <w:div w:id="596056519">
      <w:bodyDiv w:val="1"/>
      <w:marLeft w:val="0"/>
      <w:marRight w:val="0"/>
      <w:marTop w:val="0"/>
      <w:marBottom w:val="0"/>
      <w:divBdr>
        <w:top w:val="none" w:sz="0" w:space="0" w:color="auto"/>
        <w:left w:val="none" w:sz="0" w:space="0" w:color="auto"/>
        <w:bottom w:val="none" w:sz="0" w:space="0" w:color="auto"/>
        <w:right w:val="none" w:sz="0" w:space="0" w:color="auto"/>
      </w:divBdr>
    </w:div>
    <w:div w:id="609164542">
      <w:bodyDiv w:val="1"/>
      <w:marLeft w:val="0"/>
      <w:marRight w:val="0"/>
      <w:marTop w:val="0"/>
      <w:marBottom w:val="0"/>
      <w:divBdr>
        <w:top w:val="none" w:sz="0" w:space="0" w:color="auto"/>
        <w:left w:val="none" w:sz="0" w:space="0" w:color="auto"/>
        <w:bottom w:val="none" w:sz="0" w:space="0" w:color="auto"/>
        <w:right w:val="none" w:sz="0" w:space="0" w:color="auto"/>
      </w:divBdr>
    </w:div>
    <w:div w:id="615062795">
      <w:bodyDiv w:val="1"/>
      <w:marLeft w:val="0"/>
      <w:marRight w:val="0"/>
      <w:marTop w:val="0"/>
      <w:marBottom w:val="0"/>
      <w:divBdr>
        <w:top w:val="none" w:sz="0" w:space="0" w:color="auto"/>
        <w:left w:val="none" w:sz="0" w:space="0" w:color="auto"/>
        <w:bottom w:val="none" w:sz="0" w:space="0" w:color="auto"/>
        <w:right w:val="none" w:sz="0" w:space="0" w:color="auto"/>
      </w:divBdr>
    </w:div>
    <w:div w:id="621961397">
      <w:bodyDiv w:val="1"/>
      <w:marLeft w:val="0"/>
      <w:marRight w:val="0"/>
      <w:marTop w:val="0"/>
      <w:marBottom w:val="0"/>
      <w:divBdr>
        <w:top w:val="none" w:sz="0" w:space="0" w:color="auto"/>
        <w:left w:val="none" w:sz="0" w:space="0" w:color="auto"/>
        <w:bottom w:val="none" w:sz="0" w:space="0" w:color="auto"/>
        <w:right w:val="none" w:sz="0" w:space="0" w:color="auto"/>
      </w:divBdr>
    </w:div>
    <w:div w:id="636645337">
      <w:bodyDiv w:val="1"/>
      <w:marLeft w:val="0"/>
      <w:marRight w:val="0"/>
      <w:marTop w:val="0"/>
      <w:marBottom w:val="0"/>
      <w:divBdr>
        <w:top w:val="none" w:sz="0" w:space="0" w:color="auto"/>
        <w:left w:val="none" w:sz="0" w:space="0" w:color="auto"/>
        <w:bottom w:val="none" w:sz="0" w:space="0" w:color="auto"/>
        <w:right w:val="none" w:sz="0" w:space="0" w:color="auto"/>
      </w:divBdr>
    </w:div>
    <w:div w:id="646132514">
      <w:bodyDiv w:val="1"/>
      <w:marLeft w:val="0"/>
      <w:marRight w:val="0"/>
      <w:marTop w:val="0"/>
      <w:marBottom w:val="0"/>
      <w:divBdr>
        <w:top w:val="none" w:sz="0" w:space="0" w:color="auto"/>
        <w:left w:val="none" w:sz="0" w:space="0" w:color="auto"/>
        <w:bottom w:val="none" w:sz="0" w:space="0" w:color="auto"/>
        <w:right w:val="none" w:sz="0" w:space="0" w:color="auto"/>
      </w:divBdr>
    </w:div>
    <w:div w:id="646326858">
      <w:bodyDiv w:val="1"/>
      <w:marLeft w:val="0"/>
      <w:marRight w:val="0"/>
      <w:marTop w:val="0"/>
      <w:marBottom w:val="0"/>
      <w:divBdr>
        <w:top w:val="none" w:sz="0" w:space="0" w:color="auto"/>
        <w:left w:val="none" w:sz="0" w:space="0" w:color="auto"/>
        <w:bottom w:val="none" w:sz="0" w:space="0" w:color="auto"/>
        <w:right w:val="none" w:sz="0" w:space="0" w:color="auto"/>
      </w:divBdr>
    </w:div>
    <w:div w:id="663627168">
      <w:bodyDiv w:val="1"/>
      <w:marLeft w:val="0"/>
      <w:marRight w:val="0"/>
      <w:marTop w:val="0"/>
      <w:marBottom w:val="0"/>
      <w:divBdr>
        <w:top w:val="none" w:sz="0" w:space="0" w:color="auto"/>
        <w:left w:val="none" w:sz="0" w:space="0" w:color="auto"/>
        <w:bottom w:val="none" w:sz="0" w:space="0" w:color="auto"/>
        <w:right w:val="none" w:sz="0" w:space="0" w:color="auto"/>
      </w:divBdr>
    </w:div>
    <w:div w:id="664016395">
      <w:bodyDiv w:val="1"/>
      <w:marLeft w:val="0"/>
      <w:marRight w:val="0"/>
      <w:marTop w:val="0"/>
      <w:marBottom w:val="0"/>
      <w:divBdr>
        <w:top w:val="none" w:sz="0" w:space="0" w:color="auto"/>
        <w:left w:val="none" w:sz="0" w:space="0" w:color="auto"/>
        <w:bottom w:val="none" w:sz="0" w:space="0" w:color="auto"/>
        <w:right w:val="none" w:sz="0" w:space="0" w:color="auto"/>
      </w:divBdr>
    </w:div>
    <w:div w:id="667632366">
      <w:bodyDiv w:val="1"/>
      <w:marLeft w:val="0"/>
      <w:marRight w:val="0"/>
      <w:marTop w:val="0"/>
      <w:marBottom w:val="0"/>
      <w:divBdr>
        <w:top w:val="none" w:sz="0" w:space="0" w:color="auto"/>
        <w:left w:val="none" w:sz="0" w:space="0" w:color="auto"/>
        <w:bottom w:val="none" w:sz="0" w:space="0" w:color="auto"/>
        <w:right w:val="none" w:sz="0" w:space="0" w:color="auto"/>
      </w:divBdr>
    </w:div>
    <w:div w:id="686181032">
      <w:bodyDiv w:val="1"/>
      <w:marLeft w:val="0"/>
      <w:marRight w:val="0"/>
      <w:marTop w:val="0"/>
      <w:marBottom w:val="0"/>
      <w:divBdr>
        <w:top w:val="none" w:sz="0" w:space="0" w:color="auto"/>
        <w:left w:val="none" w:sz="0" w:space="0" w:color="auto"/>
        <w:bottom w:val="none" w:sz="0" w:space="0" w:color="auto"/>
        <w:right w:val="none" w:sz="0" w:space="0" w:color="auto"/>
      </w:divBdr>
    </w:div>
    <w:div w:id="701521062">
      <w:bodyDiv w:val="1"/>
      <w:marLeft w:val="0"/>
      <w:marRight w:val="0"/>
      <w:marTop w:val="0"/>
      <w:marBottom w:val="0"/>
      <w:divBdr>
        <w:top w:val="none" w:sz="0" w:space="0" w:color="auto"/>
        <w:left w:val="none" w:sz="0" w:space="0" w:color="auto"/>
        <w:bottom w:val="none" w:sz="0" w:space="0" w:color="auto"/>
        <w:right w:val="none" w:sz="0" w:space="0" w:color="auto"/>
      </w:divBdr>
    </w:div>
    <w:div w:id="704447874">
      <w:bodyDiv w:val="1"/>
      <w:marLeft w:val="0"/>
      <w:marRight w:val="0"/>
      <w:marTop w:val="0"/>
      <w:marBottom w:val="0"/>
      <w:divBdr>
        <w:top w:val="none" w:sz="0" w:space="0" w:color="auto"/>
        <w:left w:val="none" w:sz="0" w:space="0" w:color="auto"/>
        <w:bottom w:val="none" w:sz="0" w:space="0" w:color="auto"/>
        <w:right w:val="none" w:sz="0" w:space="0" w:color="auto"/>
      </w:divBdr>
    </w:div>
    <w:div w:id="709501406">
      <w:bodyDiv w:val="1"/>
      <w:marLeft w:val="0"/>
      <w:marRight w:val="0"/>
      <w:marTop w:val="0"/>
      <w:marBottom w:val="0"/>
      <w:divBdr>
        <w:top w:val="none" w:sz="0" w:space="0" w:color="auto"/>
        <w:left w:val="none" w:sz="0" w:space="0" w:color="auto"/>
        <w:bottom w:val="none" w:sz="0" w:space="0" w:color="auto"/>
        <w:right w:val="none" w:sz="0" w:space="0" w:color="auto"/>
      </w:divBdr>
    </w:div>
    <w:div w:id="713116855">
      <w:bodyDiv w:val="1"/>
      <w:marLeft w:val="0"/>
      <w:marRight w:val="0"/>
      <w:marTop w:val="0"/>
      <w:marBottom w:val="0"/>
      <w:divBdr>
        <w:top w:val="none" w:sz="0" w:space="0" w:color="auto"/>
        <w:left w:val="none" w:sz="0" w:space="0" w:color="auto"/>
        <w:bottom w:val="none" w:sz="0" w:space="0" w:color="auto"/>
        <w:right w:val="none" w:sz="0" w:space="0" w:color="auto"/>
      </w:divBdr>
    </w:div>
    <w:div w:id="714692715">
      <w:bodyDiv w:val="1"/>
      <w:marLeft w:val="0"/>
      <w:marRight w:val="0"/>
      <w:marTop w:val="0"/>
      <w:marBottom w:val="0"/>
      <w:divBdr>
        <w:top w:val="none" w:sz="0" w:space="0" w:color="auto"/>
        <w:left w:val="none" w:sz="0" w:space="0" w:color="auto"/>
        <w:bottom w:val="none" w:sz="0" w:space="0" w:color="auto"/>
        <w:right w:val="none" w:sz="0" w:space="0" w:color="auto"/>
      </w:divBdr>
    </w:div>
    <w:div w:id="726875467">
      <w:bodyDiv w:val="1"/>
      <w:marLeft w:val="0"/>
      <w:marRight w:val="0"/>
      <w:marTop w:val="0"/>
      <w:marBottom w:val="0"/>
      <w:divBdr>
        <w:top w:val="none" w:sz="0" w:space="0" w:color="auto"/>
        <w:left w:val="none" w:sz="0" w:space="0" w:color="auto"/>
        <w:bottom w:val="none" w:sz="0" w:space="0" w:color="auto"/>
        <w:right w:val="none" w:sz="0" w:space="0" w:color="auto"/>
      </w:divBdr>
    </w:div>
    <w:div w:id="751703772">
      <w:bodyDiv w:val="1"/>
      <w:marLeft w:val="0"/>
      <w:marRight w:val="0"/>
      <w:marTop w:val="0"/>
      <w:marBottom w:val="0"/>
      <w:divBdr>
        <w:top w:val="none" w:sz="0" w:space="0" w:color="auto"/>
        <w:left w:val="none" w:sz="0" w:space="0" w:color="auto"/>
        <w:bottom w:val="none" w:sz="0" w:space="0" w:color="auto"/>
        <w:right w:val="none" w:sz="0" w:space="0" w:color="auto"/>
      </w:divBdr>
    </w:div>
    <w:div w:id="753014320">
      <w:bodyDiv w:val="1"/>
      <w:marLeft w:val="0"/>
      <w:marRight w:val="0"/>
      <w:marTop w:val="0"/>
      <w:marBottom w:val="0"/>
      <w:divBdr>
        <w:top w:val="none" w:sz="0" w:space="0" w:color="auto"/>
        <w:left w:val="none" w:sz="0" w:space="0" w:color="auto"/>
        <w:bottom w:val="none" w:sz="0" w:space="0" w:color="auto"/>
        <w:right w:val="none" w:sz="0" w:space="0" w:color="auto"/>
      </w:divBdr>
    </w:div>
    <w:div w:id="757942961">
      <w:bodyDiv w:val="1"/>
      <w:marLeft w:val="0"/>
      <w:marRight w:val="0"/>
      <w:marTop w:val="0"/>
      <w:marBottom w:val="0"/>
      <w:divBdr>
        <w:top w:val="none" w:sz="0" w:space="0" w:color="auto"/>
        <w:left w:val="none" w:sz="0" w:space="0" w:color="auto"/>
        <w:bottom w:val="none" w:sz="0" w:space="0" w:color="auto"/>
        <w:right w:val="none" w:sz="0" w:space="0" w:color="auto"/>
      </w:divBdr>
    </w:div>
    <w:div w:id="758064630">
      <w:bodyDiv w:val="1"/>
      <w:marLeft w:val="0"/>
      <w:marRight w:val="0"/>
      <w:marTop w:val="0"/>
      <w:marBottom w:val="0"/>
      <w:divBdr>
        <w:top w:val="none" w:sz="0" w:space="0" w:color="auto"/>
        <w:left w:val="none" w:sz="0" w:space="0" w:color="auto"/>
        <w:bottom w:val="none" w:sz="0" w:space="0" w:color="auto"/>
        <w:right w:val="none" w:sz="0" w:space="0" w:color="auto"/>
      </w:divBdr>
      <w:divsChild>
        <w:div w:id="36395251">
          <w:marLeft w:val="0"/>
          <w:marRight w:val="0"/>
          <w:marTop w:val="0"/>
          <w:marBottom w:val="0"/>
          <w:divBdr>
            <w:top w:val="none" w:sz="0" w:space="0" w:color="auto"/>
            <w:left w:val="none" w:sz="0" w:space="0" w:color="auto"/>
            <w:bottom w:val="none" w:sz="0" w:space="0" w:color="auto"/>
            <w:right w:val="none" w:sz="0" w:space="0" w:color="auto"/>
          </w:divBdr>
        </w:div>
        <w:div w:id="140464181">
          <w:marLeft w:val="0"/>
          <w:marRight w:val="0"/>
          <w:marTop w:val="0"/>
          <w:marBottom w:val="0"/>
          <w:divBdr>
            <w:top w:val="none" w:sz="0" w:space="0" w:color="auto"/>
            <w:left w:val="none" w:sz="0" w:space="0" w:color="auto"/>
            <w:bottom w:val="none" w:sz="0" w:space="0" w:color="auto"/>
            <w:right w:val="none" w:sz="0" w:space="0" w:color="auto"/>
          </w:divBdr>
        </w:div>
      </w:divsChild>
    </w:div>
    <w:div w:id="762191220">
      <w:bodyDiv w:val="1"/>
      <w:marLeft w:val="0"/>
      <w:marRight w:val="0"/>
      <w:marTop w:val="0"/>
      <w:marBottom w:val="0"/>
      <w:divBdr>
        <w:top w:val="none" w:sz="0" w:space="0" w:color="auto"/>
        <w:left w:val="none" w:sz="0" w:space="0" w:color="auto"/>
        <w:bottom w:val="none" w:sz="0" w:space="0" w:color="auto"/>
        <w:right w:val="none" w:sz="0" w:space="0" w:color="auto"/>
      </w:divBdr>
    </w:div>
    <w:div w:id="779102889">
      <w:bodyDiv w:val="1"/>
      <w:marLeft w:val="0"/>
      <w:marRight w:val="0"/>
      <w:marTop w:val="0"/>
      <w:marBottom w:val="0"/>
      <w:divBdr>
        <w:top w:val="none" w:sz="0" w:space="0" w:color="auto"/>
        <w:left w:val="none" w:sz="0" w:space="0" w:color="auto"/>
        <w:bottom w:val="none" w:sz="0" w:space="0" w:color="auto"/>
        <w:right w:val="none" w:sz="0" w:space="0" w:color="auto"/>
      </w:divBdr>
    </w:div>
    <w:div w:id="806313964">
      <w:bodyDiv w:val="1"/>
      <w:marLeft w:val="0"/>
      <w:marRight w:val="0"/>
      <w:marTop w:val="0"/>
      <w:marBottom w:val="0"/>
      <w:divBdr>
        <w:top w:val="none" w:sz="0" w:space="0" w:color="auto"/>
        <w:left w:val="none" w:sz="0" w:space="0" w:color="auto"/>
        <w:bottom w:val="none" w:sz="0" w:space="0" w:color="auto"/>
        <w:right w:val="none" w:sz="0" w:space="0" w:color="auto"/>
      </w:divBdr>
    </w:div>
    <w:div w:id="810706246">
      <w:bodyDiv w:val="1"/>
      <w:marLeft w:val="0"/>
      <w:marRight w:val="0"/>
      <w:marTop w:val="0"/>
      <w:marBottom w:val="0"/>
      <w:divBdr>
        <w:top w:val="none" w:sz="0" w:space="0" w:color="auto"/>
        <w:left w:val="none" w:sz="0" w:space="0" w:color="auto"/>
        <w:bottom w:val="none" w:sz="0" w:space="0" w:color="auto"/>
        <w:right w:val="none" w:sz="0" w:space="0" w:color="auto"/>
      </w:divBdr>
    </w:div>
    <w:div w:id="816534380">
      <w:bodyDiv w:val="1"/>
      <w:marLeft w:val="0"/>
      <w:marRight w:val="0"/>
      <w:marTop w:val="0"/>
      <w:marBottom w:val="0"/>
      <w:divBdr>
        <w:top w:val="none" w:sz="0" w:space="0" w:color="auto"/>
        <w:left w:val="none" w:sz="0" w:space="0" w:color="auto"/>
        <w:bottom w:val="none" w:sz="0" w:space="0" w:color="auto"/>
        <w:right w:val="none" w:sz="0" w:space="0" w:color="auto"/>
      </w:divBdr>
    </w:div>
    <w:div w:id="817453884">
      <w:bodyDiv w:val="1"/>
      <w:marLeft w:val="0"/>
      <w:marRight w:val="0"/>
      <w:marTop w:val="0"/>
      <w:marBottom w:val="0"/>
      <w:divBdr>
        <w:top w:val="none" w:sz="0" w:space="0" w:color="auto"/>
        <w:left w:val="none" w:sz="0" w:space="0" w:color="auto"/>
        <w:bottom w:val="none" w:sz="0" w:space="0" w:color="auto"/>
        <w:right w:val="none" w:sz="0" w:space="0" w:color="auto"/>
      </w:divBdr>
    </w:div>
    <w:div w:id="821313910">
      <w:bodyDiv w:val="1"/>
      <w:marLeft w:val="0"/>
      <w:marRight w:val="0"/>
      <w:marTop w:val="0"/>
      <w:marBottom w:val="0"/>
      <w:divBdr>
        <w:top w:val="none" w:sz="0" w:space="0" w:color="auto"/>
        <w:left w:val="none" w:sz="0" w:space="0" w:color="auto"/>
        <w:bottom w:val="none" w:sz="0" w:space="0" w:color="auto"/>
        <w:right w:val="none" w:sz="0" w:space="0" w:color="auto"/>
      </w:divBdr>
    </w:div>
    <w:div w:id="829518135">
      <w:bodyDiv w:val="1"/>
      <w:marLeft w:val="0"/>
      <w:marRight w:val="0"/>
      <w:marTop w:val="0"/>
      <w:marBottom w:val="0"/>
      <w:divBdr>
        <w:top w:val="none" w:sz="0" w:space="0" w:color="auto"/>
        <w:left w:val="none" w:sz="0" w:space="0" w:color="auto"/>
        <w:bottom w:val="none" w:sz="0" w:space="0" w:color="auto"/>
        <w:right w:val="none" w:sz="0" w:space="0" w:color="auto"/>
      </w:divBdr>
    </w:div>
    <w:div w:id="830874524">
      <w:bodyDiv w:val="1"/>
      <w:marLeft w:val="0"/>
      <w:marRight w:val="0"/>
      <w:marTop w:val="0"/>
      <w:marBottom w:val="0"/>
      <w:divBdr>
        <w:top w:val="none" w:sz="0" w:space="0" w:color="auto"/>
        <w:left w:val="none" w:sz="0" w:space="0" w:color="auto"/>
        <w:bottom w:val="none" w:sz="0" w:space="0" w:color="auto"/>
        <w:right w:val="none" w:sz="0" w:space="0" w:color="auto"/>
      </w:divBdr>
    </w:div>
    <w:div w:id="854421271">
      <w:bodyDiv w:val="1"/>
      <w:marLeft w:val="0"/>
      <w:marRight w:val="0"/>
      <w:marTop w:val="0"/>
      <w:marBottom w:val="0"/>
      <w:divBdr>
        <w:top w:val="none" w:sz="0" w:space="0" w:color="auto"/>
        <w:left w:val="none" w:sz="0" w:space="0" w:color="auto"/>
        <w:bottom w:val="none" w:sz="0" w:space="0" w:color="auto"/>
        <w:right w:val="none" w:sz="0" w:space="0" w:color="auto"/>
      </w:divBdr>
    </w:div>
    <w:div w:id="857083493">
      <w:bodyDiv w:val="1"/>
      <w:marLeft w:val="0"/>
      <w:marRight w:val="0"/>
      <w:marTop w:val="0"/>
      <w:marBottom w:val="0"/>
      <w:divBdr>
        <w:top w:val="none" w:sz="0" w:space="0" w:color="auto"/>
        <w:left w:val="none" w:sz="0" w:space="0" w:color="auto"/>
        <w:bottom w:val="none" w:sz="0" w:space="0" w:color="auto"/>
        <w:right w:val="none" w:sz="0" w:space="0" w:color="auto"/>
      </w:divBdr>
    </w:div>
    <w:div w:id="881332611">
      <w:bodyDiv w:val="1"/>
      <w:marLeft w:val="0"/>
      <w:marRight w:val="0"/>
      <w:marTop w:val="0"/>
      <w:marBottom w:val="0"/>
      <w:divBdr>
        <w:top w:val="none" w:sz="0" w:space="0" w:color="auto"/>
        <w:left w:val="none" w:sz="0" w:space="0" w:color="auto"/>
        <w:bottom w:val="none" w:sz="0" w:space="0" w:color="auto"/>
        <w:right w:val="none" w:sz="0" w:space="0" w:color="auto"/>
      </w:divBdr>
    </w:div>
    <w:div w:id="883366741">
      <w:bodyDiv w:val="1"/>
      <w:marLeft w:val="0"/>
      <w:marRight w:val="0"/>
      <w:marTop w:val="0"/>
      <w:marBottom w:val="0"/>
      <w:divBdr>
        <w:top w:val="none" w:sz="0" w:space="0" w:color="auto"/>
        <w:left w:val="none" w:sz="0" w:space="0" w:color="auto"/>
        <w:bottom w:val="none" w:sz="0" w:space="0" w:color="auto"/>
        <w:right w:val="none" w:sz="0" w:space="0" w:color="auto"/>
      </w:divBdr>
    </w:div>
    <w:div w:id="884095950">
      <w:bodyDiv w:val="1"/>
      <w:marLeft w:val="0"/>
      <w:marRight w:val="0"/>
      <w:marTop w:val="0"/>
      <w:marBottom w:val="0"/>
      <w:divBdr>
        <w:top w:val="none" w:sz="0" w:space="0" w:color="auto"/>
        <w:left w:val="none" w:sz="0" w:space="0" w:color="auto"/>
        <w:bottom w:val="none" w:sz="0" w:space="0" w:color="auto"/>
        <w:right w:val="none" w:sz="0" w:space="0" w:color="auto"/>
      </w:divBdr>
    </w:div>
    <w:div w:id="906572813">
      <w:bodyDiv w:val="1"/>
      <w:marLeft w:val="0"/>
      <w:marRight w:val="0"/>
      <w:marTop w:val="0"/>
      <w:marBottom w:val="0"/>
      <w:divBdr>
        <w:top w:val="none" w:sz="0" w:space="0" w:color="auto"/>
        <w:left w:val="none" w:sz="0" w:space="0" w:color="auto"/>
        <w:bottom w:val="none" w:sz="0" w:space="0" w:color="auto"/>
        <w:right w:val="none" w:sz="0" w:space="0" w:color="auto"/>
      </w:divBdr>
    </w:div>
    <w:div w:id="921572452">
      <w:bodyDiv w:val="1"/>
      <w:marLeft w:val="0"/>
      <w:marRight w:val="0"/>
      <w:marTop w:val="0"/>
      <w:marBottom w:val="0"/>
      <w:divBdr>
        <w:top w:val="none" w:sz="0" w:space="0" w:color="auto"/>
        <w:left w:val="none" w:sz="0" w:space="0" w:color="auto"/>
        <w:bottom w:val="none" w:sz="0" w:space="0" w:color="auto"/>
        <w:right w:val="none" w:sz="0" w:space="0" w:color="auto"/>
      </w:divBdr>
    </w:div>
    <w:div w:id="922880356">
      <w:bodyDiv w:val="1"/>
      <w:marLeft w:val="0"/>
      <w:marRight w:val="0"/>
      <w:marTop w:val="0"/>
      <w:marBottom w:val="0"/>
      <w:divBdr>
        <w:top w:val="none" w:sz="0" w:space="0" w:color="auto"/>
        <w:left w:val="none" w:sz="0" w:space="0" w:color="auto"/>
        <w:bottom w:val="none" w:sz="0" w:space="0" w:color="auto"/>
        <w:right w:val="none" w:sz="0" w:space="0" w:color="auto"/>
      </w:divBdr>
    </w:div>
    <w:div w:id="946351382">
      <w:bodyDiv w:val="1"/>
      <w:marLeft w:val="0"/>
      <w:marRight w:val="0"/>
      <w:marTop w:val="0"/>
      <w:marBottom w:val="0"/>
      <w:divBdr>
        <w:top w:val="none" w:sz="0" w:space="0" w:color="auto"/>
        <w:left w:val="none" w:sz="0" w:space="0" w:color="auto"/>
        <w:bottom w:val="none" w:sz="0" w:space="0" w:color="auto"/>
        <w:right w:val="none" w:sz="0" w:space="0" w:color="auto"/>
      </w:divBdr>
    </w:div>
    <w:div w:id="950866414">
      <w:bodyDiv w:val="1"/>
      <w:marLeft w:val="0"/>
      <w:marRight w:val="0"/>
      <w:marTop w:val="0"/>
      <w:marBottom w:val="0"/>
      <w:divBdr>
        <w:top w:val="none" w:sz="0" w:space="0" w:color="auto"/>
        <w:left w:val="none" w:sz="0" w:space="0" w:color="auto"/>
        <w:bottom w:val="none" w:sz="0" w:space="0" w:color="auto"/>
        <w:right w:val="none" w:sz="0" w:space="0" w:color="auto"/>
      </w:divBdr>
    </w:div>
    <w:div w:id="956522670">
      <w:bodyDiv w:val="1"/>
      <w:marLeft w:val="0"/>
      <w:marRight w:val="0"/>
      <w:marTop w:val="0"/>
      <w:marBottom w:val="0"/>
      <w:divBdr>
        <w:top w:val="none" w:sz="0" w:space="0" w:color="auto"/>
        <w:left w:val="none" w:sz="0" w:space="0" w:color="auto"/>
        <w:bottom w:val="none" w:sz="0" w:space="0" w:color="auto"/>
        <w:right w:val="none" w:sz="0" w:space="0" w:color="auto"/>
      </w:divBdr>
      <w:divsChild>
        <w:div w:id="1577324034">
          <w:marLeft w:val="0"/>
          <w:marRight w:val="0"/>
          <w:marTop w:val="0"/>
          <w:marBottom w:val="0"/>
          <w:divBdr>
            <w:top w:val="none" w:sz="0" w:space="0" w:color="auto"/>
            <w:left w:val="none" w:sz="0" w:space="0" w:color="auto"/>
            <w:bottom w:val="none" w:sz="0" w:space="0" w:color="auto"/>
            <w:right w:val="none" w:sz="0" w:space="0" w:color="auto"/>
          </w:divBdr>
        </w:div>
        <w:div w:id="1756903209">
          <w:marLeft w:val="0"/>
          <w:marRight w:val="0"/>
          <w:marTop w:val="0"/>
          <w:marBottom w:val="0"/>
          <w:divBdr>
            <w:top w:val="none" w:sz="0" w:space="0" w:color="auto"/>
            <w:left w:val="none" w:sz="0" w:space="0" w:color="auto"/>
            <w:bottom w:val="none" w:sz="0" w:space="0" w:color="auto"/>
            <w:right w:val="none" w:sz="0" w:space="0" w:color="auto"/>
          </w:divBdr>
          <w:divsChild>
            <w:div w:id="1554002373">
              <w:marLeft w:val="0"/>
              <w:marRight w:val="0"/>
              <w:marTop w:val="0"/>
              <w:marBottom w:val="0"/>
              <w:divBdr>
                <w:top w:val="none" w:sz="0" w:space="0" w:color="auto"/>
                <w:left w:val="none" w:sz="0" w:space="0" w:color="auto"/>
                <w:bottom w:val="none" w:sz="0" w:space="0" w:color="auto"/>
                <w:right w:val="none" w:sz="0" w:space="0" w:color="auto"/>
              </w:divBdr>
              <w:divsChild>
                <w:div w:id="1251239508">
                  <w:marLeft w:val="0"/>
                  <w:marRight w:val="0"/>
                  <w:marTop w:val="0"/>
                  <w:marBottom w:val="0"/>
                  <w:divBdr>
                    <w:top w:val="none" w:sz="0" w:space="0" w:color="auto"/>
                    <w:left w:val="none" w:sz="0" w:space="0" w:color="auto"/>
                    <w:bottom w:val="none" w:sz="0" w:space="0" w:color="auto"/>
                    <w:right w:val="none" w:sz="0" w:space="0" w:color="auto"/>
                  </w:divBdr>
                  <w:divsChild>
                    <w:div w:id="1658535172">
                      <w:marLeft w:val="0"/>
                      <w:marRight w:val="0"/>
                      <w:marTop w:val="0"/>
                      <w:marBottom w:val="0"/>
                      <w:divBdr>
                        <w:top w:val="none" w:sz="0" w:space="0" w:color="auto"/>
                        <w:left w:val="none" w:sz="0" w:space="0" w:color="auto"/>
                        <w:bottom w:val="none" w:sz="0" w:space="0" w:color="auto"/>
                        <w:right w:val="none" w:sz="0" w:space="0" w:color="auto"/>
                      </w:divBdr>
                      <w:divsChild>
                        <w:div w:id="274948072">
                          <w:marLeft w:val="0"/>
                          <w:marRight w:val="0"/>
                          <w:marTop w:val="0"/>
                          <w:marBottom w:val="0"/>
                          <w:divBdr>
                            <w:top w:val="none" w:sz="0" w:space="0" w:color="auto"/>
                            <w:left w:val="none" w:sz="0" w:space="0" w:color="auto"/>
                            <w:bottom w:val="none" w:sz="0" w:space="0" w:color="auto"/>
                            <w:right w:val="none" w:sz="0" w:space="0" w:color="auto"/>
                          </w:divBdr>
                          <w:divsChild>
                            <w:div w:id="16917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100627">
      <w:bodyDiv w:val="1"/>
      <w:marLeft w:val="0"/>
      <w:marRight w:val="0"/>
      <w:marTop w:val="0"/>
      <w:marBottom w:val="0"/>
      <w:divBdr>
        <w:top w:val="none" w:sz="0" w:space="0" w:color="auto"/>
        <w:left w:val="none" w:sz="0" w:space="0" w:color="auto"/>
        <w:bottom w:val="none" w:sz="0" w:space="0" w:color="auto"/>
        <w:right w:val="none" w:sz="0" w:space="0" w:color="auto"/>
      </w:divBdr>
    </w:div>
    <w:div w:id="986864249">
      <w:bodyDiv w:val="1"/>
      <w:marLeft w:val="0"/>
      <w:marRight w:val="0"/>
      <w:marTop w:val="0"/>
      <w:marBottom w:val="0"/>
      <w:divBdr>
        <w:top w:val="none" w:sz="0" w:space="0" w:color="auto"/>
        <w:left w:val="none" w:sz="0" w:space="0" w:color="auto"/>
        <w:bottom w:val="none" w:sz="0" w:space="0" w:color="auto"/>
        <w:right w:val="none" w:sz="0" w:space="0" w:color="auto"/>
      </w:divBdr>
    </w:div>
    <w:div w:id="995839167">
      <w:bodyDiv w:val="1"/>
      <w:marLeft w:val="0"/>
      <w:marRight w:val="0"/>
      <w:marTop w:val="0"/>
      <w:marBottom w:val="0"/>
      <w:divBdr>
        <w:top w:val="none" w:sz="0" w:space="0" w:color="auto"/>
        <w:left w:val="none" w:sz="0" w:space="0" w:color="auto"/>
        <w:bottom w:val="none" w:sz="0" w:space="0" w:color="auto"/>
        <w:right w:val="none" w:sz="0" w:space="0" w:color="auto"/>
      </w:divBdr>
    </w:div>
    <w:div w:id="1003703793">
      <w:bodyDiv w:val="1"/>
      <w:marLeft w:val="0"/>
      <w:marRight w:val="0"/>
      <w:marTop w:val="0"/>
      <w:marBottom w:val="0"/>
      <w:divBdr>
        <w:top w:val="none" w:sz="0" w:space="0" w:color="auto"/>
        <w:left w:val="none" w:sz="0" w:space="0" w:color="auto"/>
        <w:bottom w:val="none" w:sz="0" w:space="0" w:color="auto"/>
        <w:right w:val="none" w:sz="0" w:space="0" w:color="auto"/>
      </w:divBdr>
    </w:div>
    <w:div w:id="1017924586">
      <w:bodyDiv w:val="1"/>
      <w:marLeft w:val="0"/>
      <w:marRight w:val="0"/>
      <w:marTop w:val="0"/>
      <w:marBottom w:val="0"/>
      <w:divBdr>
        <w:top w:val="none" w:sz="0" w:space="0" w:color="auto"/>
        <w:left w:val="none" w:sz="0" w:space="0" w:color="auto"/>
        <w:bottom w:val="none" w:sz="0" w:space="0" w:color="auto"/>
        <w:right w:val="none" w:sz="0" w:space="0" w:color="auto"/>
      </w:divBdr>
    </w:div>
    <w:div w:id="1022782010">
      <w:bodyDiv w:val="1"/>
      <w:marLeft w:val="0"/>
      <w:marRight w:val="0"/>
      <w:marTop w:val="0"/>
      <w:marBottom w:val="0"/>
      <w:divBdr>
        <w:top w:val="none" w:sz="0" w:space="0" w:color="auto"/>
        <w:left w:val="none" w:sz="0" w:space="0" w:color="auto"/>
        <w:bottom w:val="none" w:sz="0" w:space="0" w:color="auto"/>
        <w:right w:val="none" w:sz="0" w:space="0" w:color="auto"/>
      </w:divBdr>
    </w:div>
    <w:div w:id="1023285720">
      <w:bodyDiv w:val="1"/>
      <w:marLeft w:val="0"/>
      <w:marRight w:val="0"/>
      <w:marTop w:val="0"/>
      <w:marBottom w:val="0"/>
      <w:divBdr>
        <w:top w:val="none" w:sz="0" w:space="0" w:color="auto"/>
        <w:left w:val="none" w:sz="0" w:space="0" w:color="auto"/>
        <w:bottom w:val="none" w:sz="0" w:space="0" w:color="auto"/>
        <w:right w:val="none" w:sz="0" w:space="0" w:color="auto"/>
      </w:divBdr>
    </w:div>
    <w:div w:id="1038820910">
      <w:bodyDiv w:val="1"/>
      <w:marLeft w:val="0"/>
      <w:marRight w:val="0"/>
      <w:marTop w:val="0"/>
      <w:marBottom w:val="0"/>
      <w:divBdr>
        <w:top w:val="none" w:sz="0" w:space="0" w:color="auto"/>
        <w:left w:val="none" w:sz="0" w:space="0" w:color="auto"/>
        <w:bottom w:val="none" w:sz="0" w:space="0" w:color="auto"/>
        <w:right w:val="none" w:sz="0" w:space="0" w:color="auto"/>
      </w:divBdr>
    </w:div>
    <w:div w:id="1053886120">
      <w:bodyDiv w:val="1"/>
      <w:marLeft w:val="0"/>
      <w:marRight w:val="0"/>
      <w:marTop w:val="0"/>
      <w:marBottom w:val="0"/>
      <w:divBdr>
        <w:top w:val="none" w:sz="0" w:space="0" w:color="auto"/>
        <w:left w:val="none" w:sz="0" w:space="0" w:color="auto"/>
        <w:bottom w:val="none" w:sz="0" w:space="0" w:color="auto"/>
        <w:right w:val="none" w:sz="0" w:space="0" w:color="auto"/>
      </w:divBdr>
    </w:div>
    <w:div w:id="1091588383">
      <w:bodyDiv w:val="1"/>
      <w:marLeft w:val="0"/>
      <w:marRight w:val="0"/>
      <w:marTop w:val="0"/>
      <w:marBottom w:val="0"/>
      <w:divBdr>
        <w:top w:val="none" w:sz="0" w:space="0" w:color="auto"/>
        <w:left w:val="none" w:sz="0" w:space="0" w:color="auto"/>
        <w:bottom w:val="none" w:sz="0" w:space="0" w:color="auto"/>
        <w:right w:val="none" w:sz="0" w:space="0" w:color="auto"/>
      </w:divBdr>
    </w:div>
    <w:div w:id="1093933846">
      <w:bodyDiv w:val="1"/>
      <w:marLeft w:val="0"/>
      <w:marRight w:val="0"/>
      <w:marTop w:val="0"/>
      <w:marBottom w:val="0"/>
      <w:divBdr>
        <w:top w:val="none" w:sz="0" w:space="0" w:color="auto"/>
        <w:left w:val="none" w:sz="0" w:space="0" w:color="auto"/>
        <w:bottom w:val="none" w:sz="0" w:space="0" w:color="auto"/>
        <w:right w:val="none" w:sz="0" w:space="0" w:color="auto"/>
      </w:divBdr>
    </w:div>
    <w:div w:id="1098524326">
      <w:bodyDiv w:val="1"/>
      <w:marLeft w:val="0"/>
      <w:marRight w:val="0"/>
      <w:marTop w:val="0"/>
      <w:marBottom w:val="0"/>
      <w:divBdr>
        <w:top w:val="none" w:sz="0" w:space="0" w:color="auto"/>
        <w:left w:val="none" w:sz="0" w:space="0" w:color="auto"/>
        <w:bottom w:val="none" w:sz="0" w:space="0" w:color="auto"/>
        <w:right w:val="none" w:sz="0" w:space="0" w:color="auto"/>
      </w:divBdr>
    </w:div>
    <w:div w:id="1121918583">
      <w:bodyDiv w:val="1"/>
      <w:marLeft w:val="0"/>
      <w:marRight w:val="0"/>
      <w:marTop w:val="0"/>
      <w:marBottom w:val="0"/>
      <w:divBdr>
        <w:top w:val="none" w:sz="0" w:space="0" w:color="auto"/>
        <w:left w:val="none" w:sz="0" w:space="0" w:color="auto"/>
        <w:bottom w:val="none" w:sz="0" w:space="0" w:color="auto"/>
        <w:right w:val="none" w:sz="0" w:space="0" w:color="auto"/>
      </w:divBdr>
    </w:div>
    <w:div w:id="1131050776">
      <w:bodyDiv w:val="1"/>
      <w:marLeft w:val="0"/>
      <w:marRight w:val="0"/>
      <w:marTop w:val="0"/>
      <w:marBottom w:val="0"/>
      <w:divBdr>
        <w:top w:val="none" w:sz="0" w:space="0" w:color="auto"/>
        <w:left w:val="none" w:sz="0" w:space="0" w:color="auto"/>
        <w:bottom w:val="none" w:sz="0" w:space="0" w:color="auto"/>
        <w:right w:val="none" w:sz="0" w:space="0" w:color="auto"/>
      </w:divBdr>
    </w:div>
    <w:div w:id="1131245540">
      <w:bodyDiv w:val="1"/>
      <w:marLeft w:val="0"/>
      <w:marRight w:val="0"/>
      <w:marTop w:val="0"/>
      <w:marBottom w:val="0"/>
      <w:divBdr>
        <w:top w:val="none" w:sz="0" w:space="0" w:color="auto"/>
        <w:left w:val="none" w:sz="0" w:space="0" w:color="auto"/>
        <w:bottom w:val="none" w:sz="0" w:space="0" w:color="auto"/>
        <w:right w:val="none" w:sz="0" w:space="0" w:color="auto"/>
      </w:divBdr>
    </w:div>
    <w:div w:id="1140684213">
      <w:bodyDiv w:val="1"/>
      <w:marLeft w:val="0"/>
      <w:marRight w:val="0"/>
      <w:marTop w:val="0"/>
      <w:marBottom w:val="0"/>
      <w:divBdr>
        <w:top w:val="none" w:sz="0" w:space="0" w:color="auto"/>
        <w:left w:val="none" w:sz="0" w:space="0" w:color="auto"/>
        <w:bottom w:val="none" w:sz="0" w:space="0" w:color="auto"/>
        <w:right w:val="none" w:sz="0" w:space="0" w:color="auto"/>
      </w:divBdr>
    </w:div>
    <w:div w:id="1141776080">
      <w:bodyDiv w:val="1"/>
      <w:marLeft w:val="0"/>
      <w:marRight w:val="0"/>
      <w:marTop w:val="0"/>
      <w:marBottom w:val="0"/>
      <w:divBdr>
        <w:top w:val="none" w:sz="0" w:space="0" w:color="auto"/>
        <w:left w:val="none" w:sz="0" w:space="0" w:color="auto"/>
        <w:bottom w:val="none" w:sz="0" w:space="0" w:color="auto"/>
        <w:right w:val="none" w:sz="0" w:space="0" w:color="auto"/>
      </w:divBdr>
    </w:div>
    <w:div w:id="1142582912">
      <w:bodyDiv w:val="1"/>
      <w:marLeft w:val="0"/>
      <w:marRight w:val="0"/>
      <w:marTop w:val="0"/>
      <w:marBottom w:val="0"/>
      <w:divBdr>
        <w:top w:val="none" w:sz="0" w:space="0" w:color="auto"/>
        <w:left w:val="none" w:sz="0" w:space="0" w:color="auto"/>
        <w:bottom w:val="none" w:sz="0" w:space="0" w:color="auto"/>
        <w:right w:val="none" w:sz="0" w:space="0" w:color="auto"/>
      </w:divBdr>
    </w:div>
    <w:div w:id="1152678289">
      <w:bodyDiv w:val="1"/>
      <w:marLeft w:val="0"/>
      <w:marRight w:val="0"/>
      <w:marTop w:val="0"/>
      <w:marBottom w:val="0"/>
      <w:divBdr>
        <w:top w:val="none" w:sz="0" w:space="0" w:color="auto"/>
        <w:left w:val="none" w:sz="0" w:space="0" w:color="auto"/>
        <w:bottom w:val="none" w:sz="0" w:space="0" w:color="auto"/>
        <w:right w:val="none" w:sz="0" w:space="0" w:color="auto"/>
      </w:divBdr>
    </w:div>
    <w:div w:id="1163623403">
      <w:bodyDiv w:val="1"/>
      <w:marLeft w:val="0"/>
      <w:marRight w:val="0"/>
      <w:marTop w:val="0"/>
      <w:marBottom w:val="0"/>
      <w:divBdr>
        <w:top w:val="none" w:sz="0" w:space="0" w:color="auto"/>
        <w:left w:val="none" w:sz="0" w:space="0" w:color="auto"/>
        <w:bottom w:val="none" w:sz="0" w:space="0" w:color="auto"/>
        <w:right w:val="none" w:sz="0" w:space="0" w:color="auto"/>
      </w:divBdr>
    </w:div>
    <w:div w:id="1167551431">
      <w:bodyDiv w:val="1"/>
      <w:marLeft w:val="0"/>
      <w:marRight w:val="0"/>
      <w:marTop w:val="0"/>
      <w:marBottom w:val="0"/>
      <w:divBdr>
        <w:top w:val="none" w:sz="0" w:space="0" w:color="auto"/>
        <w:left w:val="none" w:sz="0" w:space="0" w:color="auto"/>
        <w:bottom w:val="none" w:sz="0" w:space="0" w:color="auto"/>
        <w:right w:val="none" w:sz="0" w:space="0" w:color="auto"/>
      </w:divBdr>
    </w:div>
    <w:div w:id="1168054228">
      <w:bodyDiv w:val="1"/>
      <w:marLeft w:val="0"/>
      <w:marRight w:val="0"/>
      <w:marTop w:val="0"/>
      <w:marBottom w:val="0"/>
      <w:divBdr>
        <w:top w:val="none" w:sz="0" w:space="0" w:color="auto"/>
        <w:left w:val="none" w:sz="0" w:space="0" w:color="auto"/>
        <w:bottom w:val="none" w:sz="0" w:space="0" w:color="auto"/>
        <w:right w:val="none" w:sz="0" w:space="0" w:color="auto"/>
      </w:divBdr>
    </w:div>
    <w:div w:id="1173102365">
      <w:bodyDiv w:val="1"/>
      <w:marLeft w:val="0"/>
      <w:marRight w:val="0"/>
      <w:marTop w:val="0"/>
      <w:marBottom w:val="0"/>
      <w:divBdr>
        <w:top w:val="none" w:sz="0" w:space="0" w:color="auto"/>
        <w:left w:val="none" w:sz="0" w:space="0" w:color="auto"/>
        <w:bottom w:val="none" w:sz="0" w:space="0" w:color="auto"/>
        <w:right w:val="none" w:sz="0" w:space="0" w:color="auto"/>
      </w:divBdr>
    </w:div>
    <w:div w:id="1181041395">
      <w:bodyDiv w:val="1"/>
      <w:marLeft w:val="0"/>
      <w:marRight w:val="0"/>
      <w:marTop w:val="0"/>
      <w:marBottom w:val="0"/>
      <w:divBdr>
        <w:top w:val="none" w:sz="0" w:space="0" w:color="auto"/>
        <w:left w:val="none" w:sz="0" w:space="0" w:color="auto"/>
        <w:bottom w:val="none" w:sz="0" w:space="0" w:color="auto"/>
        <w:right w:val="none" w:sz="0" w:space="0" w:color="auto"/>
      </w:divBdr>
    </w:div>
    <w:div w:id="1187060813">
      <w:bodyDiv w:val="1"/>
      <w:marLeft w:val="0"/>
      <w:marRight w:val="0"/>
      <w:marTop w:val="0"/>
      <w:marBottom w:val="0"/>
      <w:divBdr>
        <w:top w:val="none" w:sz="0" w:space="0" w:color="auto"/>
        <w:left w:val="none" w:sz="0" w:space="0" w:color="auto"/>
        <w:bottom w:val="none" w:sz="0" w:space="0" w:color="auto"/>
        <w:right w:val="none" w:sz="0" w:space="0" w:color="auto"/>
      </w:divBdr>
    </w:div>
    <w:div w:id="1187981342">
      <w:bodyDiv w:val="1"/>
      <w:marLeft w:val="0"/>
      <w:marRight w:val="0"/>
      <w:marTop w:val="0"/>
      <w:marBottom w:val="0"/>
      <w:divBdr>
        <w:top w:val="none" w:sz="0" w:space="0" w:color="auto"/>
        <w:left w:val="none" w:sz="0" w:space="0" w:color="auto"/>
        <w:bottom w:val="none" w:sz="0" w:space="0" w:color="auto"/>
        <w:right w:val="none" w:sz="0" w:space="0" w:color="auto"/>
      </w:divBdr>
    </w:div>
    <w:div w:id="1207647224">
      <w:bodyDiv w:val="1"/>
      <w:marLeft w:val="0"/>
      <w:marRight w:val="0"/>
      <w:marTop w:val="0"/>
      <w:marBottom w:val="0"/>
      <w:divBdr>
        <w:top w:val="none" w:sz="0" w:space="0" w:color="auto"/>
        <w:left w:val="none" w:sz="0" w:space="0" w:color="auto"/>
        <w:bottom w:val="none" w:sz="0" w:space="0" w:color="auto"/>
        <w:right w:val="none" w:sz="0" w:space="0" w:color="auto"/>
      </w:divBdr>
    </w:div>
    <w:div w:id="1237285320">
      <w:bodyDiv w:val="1"/>
      <w:marLeft w:val="0"/>
      <w:marRight w:val="0"/>
      <w:marTop w:val="0"/>
      <w:marBottom w:val="0"/>
      <w:divBdr>
        <w:top w:val="none" w:sz="0" w:space="0" w:color="auto"/>
        <w:left w:val="none" w:sz="0" w:space="0" w:color="auto"/>
        <w:bottom w:val="none" w:sz="0" w:space="0" w:color="auto"/>
        <w:right w:val="none" w:sz="0" w:space="0" w:color="auto"/>
      </w:divBdr>
    </w:div>
    <w:div w:id="1261527384">
      <w:bodyDiv w:val="1"/>
      <w:marLeft w:val="0"/>
      <w:marRight w:val="0"/>
      <w:marTop w:val="0"/>
      <w:marBottom w:val="0"/>
      <w:divBdr>
        <w:top w:val="none" w:sz="0" w:space="0" w:color="auto"/>
        <w:left w:val="none" w:sz="0" w:space="0" w:color="auto"/>
        <w:bottom w:val="none" w:sz="0" w:space="0" w:color="auto"/>
        <w:right w:val="none" w:sz="0" w:space="0" w:color="auto"/>
      </w:divBdr>
    </w:div>
    <w:div w:id="1275206941">
      <w:bodyDiv w:val="1"/>
      <w:marLeft w:val="0"/>
      <w:marRight w:val="0"/>
      <w:marTop w:val="0"/>
      <w:marBottom w:val="0"/>
      <w:divBdr>
        <w:top w:val="none" w:sz="0" w:space="0" w:color="auto"/>
        <w:left w:val="none" w:sz="0" w:space="0" w:color="auto"/>
        <w:bottom w:val="none" w:sz="0" w:space="0" w:color="auto"/>
        <w:right w:val="none" w:sz="0" w:space="0" w:color="auto"/>
      </w:divBdr>
    </w:div>
    <w:div w:id="1278489048">
      <w:bodyDiv w:val="1"/>
      <w:marLeft w:val="0"/>
      <w:marRight w:val="0"/>
      <w:marTop w:val="0"/>
      <w:marBottom w:val="0"/>
      <w:divBdr>
        <w:top w:val="none" w:sz="0" w:space="0" w:color="auto"/>
        <w:left w:val="none" w:sz="0" w:space="0" w:color="auto"/>
        <w:bottom w:val="none" w:sz="0" w:space="0" w:color="auto"/>
        <w:right w:val="none" w:sz="0" w:space="0" w:color="auto"/>
      </w:divBdr>
    </w:div>
    <w:div w:id="1280182081">
      <w:bodyDiv w:val="1"/>
      <w:marLeft w:val="0"/>
      <w:marRight w:val="0"/>
      <w:marTop w:val="0"/>
      <w:marBottom w:val="0"/>
      <w:divBdr>
        <w:top w:val="none" w:sz="0" w:space="0" w:color="auto"/>
        <w:left w:val="none" w:sz="0" w:space="0" w:color="auto"/>
        <w:bottom w:val="none" w:sz="0" w:space="0" w:color="auto"/>
        <w:right w:val="none" w:sz="0" w:space="0" w:color="auto"/>
      </w:divBdr>
    </w:div>
    <w:div w:id="1285190758">
      <w:bodyDiv w:val="1"/>
      <w:marLeft w:val="0"/>
      <w:marRight w:val="0"/>
      <w:marTop w:val="0"/>
      <w:marBottom w:val="0"/>
      <w:divBdr>
        <w:top w:val="none" w:sz="0" w:space="0" w:color="auto"/>
        <w:left w:val="none" w:sz="0" w:space="0" w:color="auto"/>
        <w:bottom w:val="none" w:sz="0" w:space="0" w:color="auto"/>
        <w:right w:val="none" w:sz="0" w:space="0" w:color="auto"/>
      </w:divBdr>
    </w:div>
    <w:div w:id="1287199998">
      <w:bodyDiv w:val="1"/>
      <w:marLeft w:val="0"/>
      <w:marRight w:val="0"/>
      <w:marTop w:val="0"/>
      <w:marBottom w:val="0"/>
      <w:divBdr>
        <w:top w:val="none" w:sz="0" w:space="0" w:color="auto"/>
        <w:left w:val="none" w:sz="0" w:space="0" w:color="auto"/>
        <w:bottom w:val="none" w:sz="0" w:space="0" w:color="auto"/>
        <w:right w:val="none" w:sz="0" w:space="0" w:color="auto"/>
      </w:divBdr>
    </w:div>
    <w:div w:id="1287814922">
      <w:bodyDiv w:val="1"/>
      <w:marLeft w:val="0"/>
      <w:marRight w:val="0"/>
      <w:marTop w:val="0"/>
      <w:marBottom w:val="0"/>
      <w:divBdr>
        <w:top w:val="none" w:sz="0" w:space="0" w:color="auto"/>
        <w:left w:val="none" w:sz="0" w:space="0" w:color="auto"/>
        <w:bottom w:val="none" w:sz="0" w:space="0" w:color="auto"/>
        <w:right w:val="none" w:sz="0" w:space="0" w:color="auto"/>
      </w:divBdr>
    </w:div>
    <w:div w:id="1291322770">
      <w:bodyDiv w:val="1"/>
      <w:marLeft w:val="0"/>
      <w:marRight w:val="0"/>
      <w:marTop w:val="0"/>
      <w:marBottom w:val="0"/>
      <w:divBdr>
        <w:top w:val="none" w:sz="0" w:space="0" w:color="auto"/>
        <w:left w:val="none" w:sz="0" w:space="0" w:color="auto"/>
        <w:bottom w:val="none" w:sz="0" w:space="0" w:color="auto"/>
        <w:right w:val="none" w:sz="0" w:space="0" w:color="auto"/>
      </w:divBdr>
    </w:div>
    <w:div w:id="1292588685">
      <w:bodyDiv w:val="1"/>
      <w:marLeft w:val="0"/>
      <w:marRight w:val="0"/>
      <w:marTop w:val="0"/>
      <w:marBottom w:val="0"/>
      <w:divBdr>
        <w:top w:val="none" w:sz="0" w:space="0" w:color="auto"/>
        <w:left w:val="none" w:sz="0" w:space="0" w:color="auto"/>
        <w:bottom w:val="none" w:sz="0" w:space="0" w:color="auto"/>
        <w:right w:val="none" w:sz="0" w:space="0" w:color="auto"/>
      </w:divBdr>
    </w:div>
    <w:div w:id="1298953140">
      <w:bodyDiv w:val="1"/>
      <w:marLeft w:val="0"/>
      <w:marRight w:val="0"/>
      <w:marTop w:val="0"/>
      <w:marBottom w:val="0"/>
      <w:divBdr>
        <w:top w:val="none" w:sz="0" w:space="0" w:color="auto"/>
        <w:left w:val="none" w:sz="0" w:space="0" w:color="auto"/>
        <w:bottom w:val="none" w:sz="0" w:space="0" w:color="auto"/>
        <w:right w:val="none" w:sz="0" w:space="0" w:color="auto"/>
      </w:divBdr>
    </w:div>
    <w:div w:id="1364209036">
      <w:bodyDiv w:val="1"/>
      <w:marLeft w:val="0"/>
      <w:marRight w:val="0"/>
      <w:marTop w:val="0"/>
      <w:marBottom w:val="0"/>
      <w:divBdr>
        <w:top w:val="none" w:sz="0" w:space="0" w:color="auto"/>
        <w:left w:val="none" w:sz="0" w:space="0" w:color="auto"/>
        <w:bottom w:val="none" w:sz="0" w:space="0" w:color="auto"/>
        <w:right w:val="none" w:sz="0" w:space="0" w:color="auto"/>
      </w:divBdr>
    </w:div>
    <w:div w:id="1365595652">
      <w:bodyDiv w:val="1"/>
      <w:marLeft w:val="0"/>
      <w:marRight w:val="0"/>
      <w:marTop w:val="0"/>
      <w:marBottom w:val="0"/>
      <w:divBdr>
        <w:top w:val="none" w:sz="0" w:space="0" w:color="auto"/>
        <w:left w:val="none" w:sz="0" w:space="0" w:color="auto"/>
        <w:bottom w:val="none" w:sz="0" w:space="0" w:color="auto"/>
        <w:right w:val="none" w:sz="0" w:space="0" w:color="auto"/>
      </w:divBdr>
    </w:div>
    <w:div w:id="1373455226">
      <w:bodyDiv w:val="1"/>
      <w:marLeft w:val="0"/>
      <w:marRight w:val="0"/>
      <w:marTop w:val="0"/>
      <w:marBottom w:val="0"/>
      <w:divBdr>
        <w:top w:val="none" w:sz="0" w:space="0" w:color="auto"/>
        <w:left w:val="none" w:sz="0" w:space="0" w:color="auto"/>
        <w:bottom w:val="none" w:sz="0" w:space="0" w:color="auto"/>
        <w:right w:val="none" w:sz="0" w:space="0" w:color="auto"/>
      </w:divBdr>
    </w:div>
    <w:div w:id="1376811418">
      <w:bodyDiv w:val="1"/>
      <w:marLeft w:val="0"/>
      <w:marRight w:val="0"/>
      <w:marTop w:val="0"/>
      <w:marBottom w:val="0"/>
      <w:divBdr>
        <w:top w:val="none" w:sz="0" w:space="0" w:color="auto"/>
        <w:left w:val="none" w:sz="0" w:space="0" w:color="auto"/>
        <w:bottom w:val="none" w:sz="0" w:space="0" w:color="auto"/>
        <w:right w:val="none" w:sz="0" w:space="0" w:color="auto"/>
      </w:divBdr>
    </w:div>
    <w:div w:id="1377510451">
      <w:bodyDiv w:val="1"/>
      <w:marLeft w:val="0"/>
      <w:marRight w:val="0"/>
      <w:marTop w:val="0"/>
      <w:marBottom w:val="0"/>
      <w:divBdr>
        <w:top w:val="none" w:sz="0" w:space="0" w:color="auto"/>
        <w:left w:val="none" w:sz="0" w:space="0" w:color="auto"/>
        <w:bottom w:val="none" w:sz="0" w:space="0" w:color="auto"/>
        <w:right w:val="none" w:sz="0" w:space="0" w:color="auto"/>
      </w:divBdr>
    </w:div>
    <w:div w:id="1392343121">
      <w:bodyDiv w:val="1"/>
      <w:marLeft w:val="0"/>
      <w:marRight w:val="0"/>
      <w:marTop w:val="0"/>
      <w:marBottom w:val="0"/>
      <w:divBdr>
        <w:top w:val="none" w:sz="0" w:space="0" w:color="auto"/>
        <w:left w:val="none" w:sz="0" w:space="0" w:color="auto"/>
        <w:bottom w:val="none" w:sz="0" w:space="0" w:color="auto"/>
        <w:right w:val="none" w:sz="0" w:space="0" w:color="auto"/>
      </w:divBdr>
    </w:div>
    <w:div w:id="1394306903">
      <w:bodyDiv w:val="1"/>
      <w:marLeft w:val="0"/>
      <w:marRight w:val="0"/>
      <w:marTop w:val="0"/>
      <w:marBottom w:val="0"/>
      <w:divBdr>
        <w:top w:val="none" w:sz="0" w:space="0" w:color="auto"/>
        <w:left w:val="none" w:sz="0" w:space="0" w:color="auto"/>
        <w:bottom w:val="none" w:sz="0" w:space="0" w:color="auto"/>
        <w:right w:val="none" w:sz="0" w:space="0" w:color="auto"/>
      </w:divBdr>
    </w:div>
    <w:div w:id="1401367444">
      <w:bodyDiv w:val="1"/>
      <w:marLeft w:val="0"/>
      <w:marRight w:val="0"/>
      <w:marTop w:val="0"/>
      <w:marBottom w:val="0"/>
      <w:divBdr>
        <w:top w:val="none" w:sz="0" w:space="0" w:color="auto"/>
        <w:left w:val="none" w:sz="0" w:space="0" w:color="auto"/>
        <w:bottom w:val="none" w:sz="0" w:space="0" w:color="auto"/>
        <w:right w:val="none" w:sz="0" w:space="0" w:color="auto"/>
      </w:divBdr>
    </w:div>
    <w:div w:id="1404715921">
      <w:bodyDiv w:val="1"/>
      <w:marLeft w:val="0"/>
      <w:marRight w:val="0"/>
      <w:marTop w:val="0"/>
      <w:marBottom w:val="0"/>
      <w:divBdr>
        <w:top w:val="none" w:sz="0" w:space="0" w:color="auto"/>
        <w:left w:val="none" w:sz="0" w:space="0" w:color="auto"/>
        <w:bottom w:val="none" w:sz="0" w:space="0" w:color="auto"/>
        <w:right w:val="none" w:sz="0" w:space="0" w:color="auto"/>
      </w:divBdr>
    </w:div>
    <w:div w:id="1406957772">
      <w:bodyDiv w:val="1"/>
      <w:marLeft w:val="0"/>
      <w:marRight w:val="0"/>
      <w:marTop w:val="0"/>
      <w:marBottom w:val="0"/>
      <w:divBdr>
        <w:top w:val="none" w:sz="0" w:space="0" w:color="auto"/>
        <w:left w:val="none" w:sz="0" w:space="0" w:color="auto"/>
        <w:bottom w:val="none" w:sz="0" w:space="0" w:color="auto"/>
        <w:right w:val="none" w:sz="0" w:space="0" w:color="auto"/>
      </w:divBdr>
    </w:div>
    <w:div w:id="1427922106">
      <w:bodyDiv w:val="1"/>
      <w:marLeft w:val="0"/>
      <w:marRight w:val="0"/>
      <w:marTop w:val="0"/>
      <w:marBottom w:val="0"/>
      <w:divBdr>
        <w:top w:val="none" w:sz="0" w:space="0" w:color="auto"/>
        <w:left w:val="none" w:sz="0" w:space="0" w:color="auto"/>
        <w:bottom w:val="none" w:sz="0" w:space="0" w:color="auto"/>
        <w:right w:val="none" w:sz="0" w:space="0" w:color="auto"/>
      </w:divBdr>
    </w:div>
    <w:div w:id="1432312943">
      <w:bodyDiv w:val="1"/>
      <w:marLeft w:val="0"/>
      <w:marRight w:val="0"/>
      <w:marTop w:val="0"/>
      <w:marBottom w:val="0"/>
      <w:divBdr>
        <w:top w:val="none" w:sz="0" w:space="0" w:color="auto"/>
        <w:left w:val="none" w:sz="0" w:space="0" w:color="auto"/>
        <w:bottom w:val="none" w:sz="0" w:space="0" w:color="auto"/>
        <w:right w:val="none" w:sz="0" w:space="0" w:color="auto"/>
      </w:divBdr>
    </w:div>
    <w:div w:id="1442920918">
      <w:bodyDiv w:val="1"/>
      <w:marLeft w:val="0"/>
      <w:marRight w:val="0"/>
      <w:marTop w:val="0"/>
      <w:marBottom w:val="0"/>
      <w:divBdr>
        <w:top w:val="none" w:sz="0" w:space="0" w:color="auto"/>
        <w:left w:val="none" w:sz="0" w:space="0" w:color="auto"/>
        <w:bottom w:val="none" w:sz="0" w:space="0" w:color="auto"/>
        <w:right w:val="none" w:sz="0" w:space="0" w:color="auto"/>
      </w:divBdr>
    </w:div>
    <w:div w:id="1457720485">
      <w:bodyDiv w:val="1"/>
      <w:marLeft w:val="0"/>
      <w:marRight w:val="0"/>
      <w:marTop w:val="0"/>
      <w:marBottom w:val="0"/>
      <w:divBdr>
        <w:top w:val="none" w:sz="0" w:space="0" w:color="auto"/>
        <w:left w:val="none" w:sz="0" w:space="0" w:color="auto"/>
        <w:bottom w:val="none" w:sz="0" w:space="0" w:color="auto"/>
        <w:right w:val="none" w:sz="0" w:space="0" w:color="auto"/>
      </w:divBdr>
    </w:div>
    <w:div w:id="1459758449">
      <w:bodyDiv w:val="1"/>
      <w:marLeft w:val="0"/>
      <w:marRight w:val="0"/>
      <w:marTop w:val="0"/>
      <w:marBottom w:val="0"/>
      <w:divBdr>
        <w:top w:val="none" w:sz="0" w:space="0" w:color="auto"/>
        <w:left w:val="none" w:sz="0" w:space="0" w:color="auto"/>
        <w:bottom w:val="none" w:sz="0" w:space="0" w:color="auto"/>
        <w:right w:val="none" w:sz="0" w:space="0" w:color="auto"/>
      </w:divBdr>
    </w:div>
    <w:div w:id="1480809868">
      <w:bodyDiv w:val="1"/>
      <w:marLeft w:val="0"/>
      <w:marRight w:val="0"/>
      <w:marTop w:val="0"/>
      <w:marBottom w:val="0"/>
      <w:divBdr>
        <w:top w:val="none" w:sz="0" w:space="0" w:color="auto"/>
        <w:left w:val="none" w:sz="0" w:space="0" w:color="auto"/>
        <w:bottom w:val="none" w:sz="0" w:space="0" w:color="auto"/>
        <w:right w:val="none" w:sz="0" w:space="0" w:color="auto"/>
      </w:divBdr>
    </w:div>
    <w:div w:id="1495537086">
      <w:bodyDiv w:val="1"/>
      <w:marLeft w:val="0"/>
      <w:marRight w:val="0"/>
      <w:marTop w:val="0"/>
      <w:marBottom w:val="0"/>
      <w:divBdr>
        <w:top w:val="none" w:sz="0" w:space="0" w:color="auto"/>
        <w:left w:val="none" w:sz="0" w:space="0" w:color="auto"/>
        <w:bottom w:val="none" w:sz="0" w:space="0" w:color="auto"/>
        <w:right w:val="none" w:sz="0" w:space="0" w:color="auto"/>
      </w:divBdr>
    </w:div>
    <w:div w:id="1513375675">
      <w:bodyDiv w:val="1"/>
      <w:marLeft w:val="0"/>
      <w:marRight w:val="0"/>
      <w:marTop w:val="0"/>
      <w:marBottom w:val="0"/>
      <w:divBdr>
        <w:top w:val="none" w:sz="0" w:space="0" w:color="auto"/>
        <w:left w:val="none" w:sz="0" w:space="0" w:color="auto"/>
        <w:bottom w:val="none" w:sz="0" w:space="0" w:color="auto"/>
        <w:right w:val="none" w:sz="0" w:space="0" w:color="auto"/>
      </w:divBdr>
    </w:div>
    <w:div w:id="1519613982">
      <w:bodyDiv w:val="1"/>
      <w:marLeft w:val="0"/>
      <w:marRight w:val="0"/>
      <w:marTop w:val="0"/>
      <w:marBottom w:val="0"/>
      <w:divBdr>
        <w:top w:val="none" w:sz="0" w:space="0" w:color="auto"/>
        <w:left w:val="none" w:sz="0" w:space="0" w:color="auto"/>
        <w:bottom w:val="none" w:sz="0" w:space="0" w:color="auto"/>
        <w:right w:val="none" w:sz="0" w:space="0" w:color="auto"/>
      </w:divBdr>
    </w:div>
    <w:div w:id="1537346794">
      <w:bodyDiv w:val="1"/>
      <w:marLeft w:val="0"/>
      <w:marRight w:val="0"/>
      <w:marTop w:val="0"/>
      <w:marBottom w:val="0"/>
      <w:divBdr>
        <w:top w:val="none" w:sz="0" w:space="0" w:color="auto"/>
        <w:left w:val="none" w:sz="0" w:space="0" w:color="auto"/>
        <w:bottom w:val="none" w:sz="0" w:space="0" w:color="auto"/>
        <w:right w:val="none" w:sz="0" w:space="0" w:color="auto"/>
      </w:divBdr>
    </w:div>
    <w:div w:id="1549800121">
      <w:bodyDiv w:val="1"/>
      <w:marLeft w:val="0"/>
      <w:marRight w:val="0"/>
      <w:marTop w:val="0"/>
      <w:marBottom w:val="0"/>
      <w:divBdr>
        <w:top w:val="none" w:sz="0" w:space="0" w:color="auto"/>
        <w:left w:val="none" w:sz="0" w:space="0" w:color="auto"/>
        <w:bottom w:val="none" w:sz="0" w:space="0" w:color="auto"/>
        <w:right w:val="none" w:sz="0" w:space="0" w:color="auto"/>
      </w:divBdr>
      <w:divsChild>
        <w:div w:id="1424106929">
          <w:marLeft w:val="0"/>
          <w:marRight w:val="30"/>
          <w:marTop w:val="0"/>
          <w:marBottom w:val="0"/>
          <w:divBdr>
            <w:top w:val="none" w:sz="0" w:space="0" w:color="auto"/>
            <w:left w:val="none" w:sz="0" w:space="0" w:color="auto"/>
            <w:bottom w:val="none" w:sz="0" w:space="0" w:color="auto"/>
            <w:right w:val="none" w:sz="0" w:space="0" w:color="auto"/>
          </w:divBdr>
          <w:divsChild>
            <w:div w:id="1715957346">
              <w:marLeft w:val="0"/>
              <w:marRight w:val="0"/>
              <w:marTop w:val="0"/>
              <w:marBottom w:val="0"/>
              <w:divBdr>
                <w:top w:val="none" w:sz="0" w:space="0" w:color="auto"/>
                <w:left w:val="none" w:sz="0" w:space="0" w:color="auto"/>
                <w:bottom w:val="none" w:sz="0" w:space="0" w:color="auto"/>
                <w:right w:val="none" w:sz="0" w:space="0" w:color="auto"/>
              </w:divBdr>
              <w:divsChild>
                <w:div w:id="1490094650">
                  <w:marLeft w:val="0"/>
                  <w:marRight w:val="0"/>
                  <w:marTop w:val="0"/>
                  <w:marBottom w:val="0"/>
                  <w:divBdr>
                    <w:top w:val="none" w:sz="0" w:space="0" w:color="auto"/>
                    <w:left w:val="none" w:sz="0" w:space="0" w:color="auto"/>
                    <w:bottom w:val="none" w:sz="0" w:space="0" w:color="auto"/>
                    <w:right w:val="none" w:sz="0" w:space="0" w:color="auto"/>
                  </w:divBdr>
                  <w:divsChild>
                    <w:div w:id="11627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3948">
          <w:marLeft w:val="45"/>
          <w:marRight w:val="0"/>
          <w:marTop w:val="0"/>
          <w:marBottom w:val="0"/>
          <w:divBdr>
            <w:top w:val="none" w:sz="0" w:space="0" w:color="auto"/>
            <w:left w:val="none" w:sz="0" w:space="0" w:color="auto"/>
            <w:bottom w:val="none" w:sz="0" w:space="0" w:color="auto"/>
            <w:right w:val="none" w:sz="0" w:space="0" w:color="auto"/>
          </w:divBdr>
        </w:div>
      </w:divsChild>
    </w:div>
    <w:div w:id="1555656985">
      <w:bodyDiv w:val="1"/>
      <w:marLeft w:val="0"/>
      <w:marRight w:val="0"/>
      <w:marTop w:val="0"/>
      <w:marBottom w:val="0"/>
      <w:divBdr>
        <w:top w:val="none" w:sz="0" w:space="0" w:color="auto"/>
        <w:left w:val="none" w:sz="0" w:space="0" w:color="auto"/>
        <w:bottom w:val="none" w:sz="0" w:space="0" w:color="auto"/>
        <w:right w:val="none" w:sz="0" w:space="0" w:color="auto"/>
      </w:divBdr>
    </w:div>
    <w:div w:id="1567454654">
      <w:bodyDiv w:val="1"/>
      <w:marLeft w:val="0"/>
      <w:marRight w:val="0"/>
      <w:marTop w:val="0"/>
      <w:marBottom w:val="0"/>
      <w:divBdr>
        <w:top w:val="none" w:sz="0" w:space="0" w:color="auto"/>
        <w:left w:val="none" w:sz="0" w:space="0" w:color="auto"/>
        <w:bottom w:val="none" w:sz="0" w:space="0" w:color="auto"/>
        <w:right w:val="none" w:sz="0" w:space="0" w:color="auto"/>
      </w:divBdr>
    </w:div>
    <w:div w:id="1571967004">
      <w:bodyDiv w:val="1"/>
      <w:marLeft w:val="0"/>
      <w:marRight w:val="0"/>
      <w:marTop w:val="0"/>
      <w:marBottom w:val="0"/>
      <w:divBdr>
        <w:top w:val="none" w:sz="0" w:space="0" w:color="auto"/>
        <w:left w:val="none" w:sz="0" w:space="0" w:color="auto"/>
        <w:bottom w:val="none" w:sz="0" w:space="0" w:color="auto"/>
        <w:right w:val="none" w:sz="0" w:space="0" w:color="auto"/>
      </w:divBdr>
    </w:div>
    <w:div w:id="1593123685">
      <w:bodyDiv w:val="1"/>
      <w:marLeft w:val="0"/>
      <w:marRight w:val="0"/>
      <w:marTop w:val="0"/>
      <w:marBottom w:val="0"/>
      <w:divBdr>
        <w:top w:val="none" w:sz="0" w:space="0" w:color="auto"/>
        <w:left w:val="none" w:sz="0" w:space="0" w:color="auto"/>
        <w:bottom w:val="none" w:sz="0" w:space="0" w:color="auto"/>
        <w:right w:val="none" w:sz="0" w:space="0" w:color="auto"/>
      </w:divBdr>
    </w:div>
    <w:div w:id="1596016178">
      <w:bodyDiv w:val="1"/>
      <w:marLeft w:val="0"/>
      <w:marRight w:val="0"/>
      <w:marTop w:val="0"/>
      <w:marBottom w:val="0"/>
      <w:divBdr>
        <w:top w:val="none" w:sz="0" w:space="0" w:color="auto"/>
        <w:left w:val="none" w:sz="0" w:space="0" w:color="auto"/>
        <w:bottom w:val="none" w:sz="0" w:space="0" w:color="auto"/>
        <w:right w:val="none" w:sz="0" w:space="0" w:color="auto"/>
      </w:divBdr>
    </w:div>
    <w:div w:id="1597128566">
      <w:bodyDiv w:val="1"/>
      <w:marLeft w:val="0"/>
      <w:marRight w:val="0"/>
      <w:marTop w:val="0"/>
      <w:marBottom w:val="0"/>
      <w:divBdr>
        <w:top w:val="none" w:sz="0" w:space="0" w:color="auto"/>
        <w:left w:val="none" w:sz="0" w:space="0" w:color="auto"/>
        <w:bottom w:val="none" w:sz="0" w:space="0" w:color="auto"/>
        <w:right w:val="none" w:sz="0" w:space="0" w:color="auto"/>
      </w:divBdr>
    </w:div>
    <w:div w:id="1600604843">
      <w:bodyDiv w:val="1"/>
      <w:marLeft w:val="0"/>
      <w:marRight w:val="0"/>
      <w:marTop w:val="0"/>
      <w:marBottom w:val="0"/>
      <w:divBdr>
        <w:top w:val="none" w:sz="0" w:space="0" w:color="auto"/>
        <w:left w:val="none" w:sz="0" w:space="0" w:color="auto"/>
        <w:bottom w:val="none" w:sz="0" w:space="0" w:color="auto"/>
        <w:right w:val="none" w:sz="0" w:space="0" w:color="auto"/>
      </w:divBdr>
    </w:div>
    <w:div w:id="1605385120">
      <w:bodyDiv w:val="1"/>
      <w:marLeft w:val="0"/>
      <w:marRight w:val="0"/>
      <w:marTop w:val="0"/>
      <w:marBottom w:val="0"/>
      <w:divBdr>
        <w:top w:val="none" w:sz="0" w:space="0" w:color="auto"/>
        <w:left w:val="none" w:sz="0" w:space="0" w:color="auto"/>
        <w:bottom w:val="none" w:sz="0" w:space="0" w:color="auto"/>
        <w:right w:val="none" w:sz="0" w:space="0" w:color="auto"/>
      </w:divBdr>
    </w:div>
    <w:div w:id="1617521444">
      <w:bodyDiv w:val="1"/>
      <w:marLeft w:val="0"/>
      <w:marRight w:val="0"/>
      <w:marTop w:val="0"/>
      <w:marBottom w:val="0"/>
      <w:divBdr>
        <w:top w:val="none" w:sz="0" w:space="0" w:color="auto"/>
        <w:left w:val="none" w:sz="0" w:space="0" w:color="auto"/>
        <w:bottom w:val="none" w:sz="0" w:space="0" w:color="auto"/>
        <w:right w:val="none" w:sz="0" w:space="0" w:color="auto"/>
      </w:divBdr>
    </w:div>
    <w:div w:id="1619217792">
      <w:bodyDiv w:val="1"/>
      <w:marLeft w:val="0"/>
      <w:marRight w:val="0"/>
      <w:marTop w:val="0"/>
      <w:marBottom w:val="0"/>
      <w:divBdr>
        <w:top w:val="none" w:sz="0" w:space="0" w:color="auto"/>
        <w:left w:val="none" w:sz="0" w:space="0" w:color="auto"/>
        <w:bottom w:val="none" w:sz="0" w:space="0" w:color="auto"/>
        <w:right w:val="none" w:sz="0" w:space="0" w:color="auto"/>
      </w:divBdr>
    </w:div>
    <w:div w:id="1621262296">
      <w:bodyDiv w:val="1"/>
      <w:marLeft w:val="0"/>
      <w:marRight w:val="0"/>
      <w:marTop w:val="0"/>
      <w:marBottom w:val="0"/>
      <w:divBdr>
        <w:top w:val="none" w:sz="0" w:space="0" w:color="auto"/>
        <w:left w:val="none" w:sz="0" w:space="0" w:color="auto"/>
        <w:bottom w:val="none" w:sz="0" w:space="0" w:color="auto"/>
        <w:right w:val="none" w:sz="0" w:space="0" w:color="auto"/>
      </w:divBdr>
    </w:div>
    <w:div w:id="1649168189">
      <w:bodyDiv w:val="1"/>
      <w:marLeft w:val="0"/>
      <w:marRight w:val="0"/>
      <w:marTop w:val="0"/>
      <w:marBottom w:val="0"/>
      <w:divBdr>
        <w:top w:val="none" w:sz="0" w:space="0" w:color="auto"/>
        <w:left w:val="none" w:sz="0" w:space="0" w:color="auto"/>
        <w:bottom w:val="none" w:sz="0" w:space="0" w:color="auto"/>
        <w:right w:val="none" w:sz="0" w:space="0" w:color="auto"/>
      </w:divBdr>
    </w:div>
    <w:div w:id="1650135116">
      <w:bodyDiv w:val="1"/>
      <w:marLeft w:val="0"/>
      <w:marRight w:val="0"/>
      <w:marTop w:val="0"/>
      <w:marBottom w:val="0"/>
      <w:divBdr>
        <w:top w:val="none" w:sz="0" w:space="0" w:color="auto"/>
        <w:left w:val="none" w:sz="0" w:space="0" w:color="auto"/>
        <w:bottom w:val="none" w:sz="0" w:space="0" w:color="auto"/>
        <w:right w:val="none" w:sz="0" w:space="0" w:color="auto"/>
      </w:divBdr>
    </w:div>
    <w:div w:id="1650941928">
      <w:bodyDiv w:val="1"/>
      <w:marLeft w:val="0"/>
      <w:marRight w:val="0"/>
      <w:marTop w:val="0"/>
      <w:marBottom w:val="0"/>
      <w:divBdr>
        <w:top w:val="none" w:sz="0" w:space="0" w:color="auto"/>
        <w:left w:val="none" w:sz="0" w:space="0" w:color="auto"/>
        <w:bottom w:val="none" w:sz="0" w:space="0" w:color="auto"/>
        <w:right w:val="none" w:sz="0" w:space="0" w:color="auto"/>
      </w:divBdr>
    </w:div>
    <w:div w:id="1656227841">
      <w:bodyDiv w:val="1"/>
      <w:marLeft w:val="0"/>
      <w:marRight w:val="0"/>
      <w:marTop w:val="0"/>
      <w:marBottom w:val="0"/>
      <w:divBdr>
        <w:top w:val="none" w:sz="0" w:space="0" w:color="auto"/>
        <w:left w:val="none" w:sz="0" w:space="0" w:color="auto"/>
        <w:bottom w:val="none" w:sz="0" w:space="0" w:color="auto"/>
        <w:right w:val="none" w:sz="0" w:space="0" w:color="auto"/>
      </w:divBdr>
    </w:div>
    <w:div w:id="1680891061">
      <w:bodyDiv w:val="1"/>
      <w:marLeft w:val="0"/>
      <w:marRight w:val="0"/>
      <w:marTop w:val="0"/>
      <w:marBottom w:val="0"/>
      <w:divBdr>
        <w:top w:val="none" w:sz="0" w:space="0" w:color="auto"/>
        <w:left w:val="none" w:sz="0" w:space="0" w:color="auto"/>
        <w:bottom w:val="none" w:sz="0" w:space="0" w:color="auto"/>
        <w:right w:val="none" w:sz="0" w:space="0" w:color="auto"/>
      </w:divBdr>
    </w:div>
    <w:div w:id="1702053447">
      <w:bodyDiv w:val="1"/>
      <w:marLeft w:val="0"/>
      <w:marRight w:val="0"/>
      <w:marTop w:val="0"/>
      <w:marBottom w:val="0"/>
      <w:divBdr>
        <w:top w:val="none" w:sz="0" w:space="0" w:color="auto"/>
        <w:left w:val="none" w:sz="0" w:space="0" w:color="auto"/>
        <w:bottom w:val="none" w:sz="0" w:space="0" w:color="auto"/>
        <w:right w:val="none" w:sz="0" w:space="0" w:color="auto"/>
      </w:divBdr>
    </w:div>
    <w:div w:id="1705983248">
      <w:bodyDiv w:val="1"/>
      <w:marLeft w:val="0"/>
      <w:marRight w:val="0"/>
      <w:marTop w:val="0"/>
      <w:marBottom w:val="0"/>
      <w:divBdr>
        <w:top w:val="none" w:sz="0" w:space="0" w:color="auto"/>
        <w:left w:val="none" w:sz="0" w:space="0" w:color="auto"/>
        <w:bottom w:val="none" w:sz="0" w:space="0" w:color="auto"/>
        <w:right w:val="none" w:sz="0" w:space="0" w:color="auto"/>
      </w:divBdr>
    </w:div>
    <w:div w:id="1747141864">
      <w:bodyDiv w:val="1"/>
      <w:marLeft w:val="0"/>
      <w:marRight w:val="0"/>
      <w:marTop w:val="0"/>
      <w:marBottom w:val="0"/>
      <w:divBdr>
        <w:top w:val="none" w:sz="0" w:space="0" w:color="auto"/>
        <w:left w:val="none" w:sz="0" w:space="0" w:color="auto"/>
        <w:bottom w:val="none" w:sz="0" w:space="0" w:color="auto"/>
        <w:right w:val="none" w:sz="0" w:space="0" w:color="auto"/>
      </w:divBdr>
    </w:div>
    <w:div w:id="1768891836">
      <w:bodyDiv w:val="1"/>
      <w:marLeft w:val="0"/>
      <w:marRight w:val="0"/>
      <w:marTop w:val="0"/>
      <w:marBottom w:val="0"/>
      <w:divBdr>
        <w:top w:val="none" w:sz="0" w:space="0" w:color="auto"/>
        <w:left w:val="none" w:sz="0" w:space="0" w:color="auto"/>
        <w:bottom w:val="none" w:sz="0" w:space="0" w:color="auto"/>
        <w:right w:val="none" w:sz="0" w:space="0" w:color="auto"/>
      </w:divBdr>
    </w:div>
    <w:div w:id="1775199520">
      <w:bodyDiv w:val="1"/>
      <w:marLeft w:val="0"/>
      <w:marRight w:val="0"/>
      <w:marTop w:val="0"/>
      <w:marBottom w:val="0"/>
      <w:divBdr>
        <w:top w:val="none" w:sz="0" w:space="0" w:color="auto"/>
        <w:left w:val="none" w:sz="0" w:space="0" w:color="auto"/>
        <w:bottom w:val="none" w:sz="0" w:space="0" w:color="auto"/>
        <w:right w:val="none" w:sz="0" w:space="0" w:color="auto"/>
      </w:divBdr>
    </w:div>
    <w:div w:id="1780418402">
      <w:bodyDiv w:val="1"/>
      <w:marLeft w:val="0"/>
      <w:marRight w:val="0"/>
      <w:marTop w:val="0"/>
      <w:marBottom w:val="0"/>
      <w:divBdr>
        <w:top w:val="none" w:sz="0" w:space="0" w:color="auto"/>
        <w:left w:val="none" w:sz="0" w:space="0" w:color="auto"/>
        <w:bottom w:val="none" w:sz="0" w:space="0" w:color="auto"/>
        <w:right w:val="none" w:sz="0" w:space="0" w:color="auto"/>
      </w:divBdr>
    </w:div>
    <w:div w:id="1786462273">
      <w:bodyDiv w:val="1"/>
      <w:marLeft w:val="0"/>
      <w:marRight w:val="0"/>
      <w:marTop w:val="0"/>
      <w:marBottom w:val="0"/>
      <w:divBdr>
        <w:top w:val="none" w:sz="0" w:space="0" w:color="auto"/>
        <w:left w:val="none" w:sz="0" w:space="0" w:color="auto"/>
        <w:bottom w:val="none" w:sz="0" w:space="0" w:color="auto"/>
        <w:right w:val="none" w:sz="0" w:space="0" w:color="auto"/>
      </w:divBdr>
    </w:div>
    <w:div w:id="1800223235">
      <w:bodyDiv w:val="1"/>
      <w:marLeft w:val="0"/>
      <w:marRight w:val="0"/>
      <w:marTop w:val="0"/>
      <w:marBottom w:val="0"/>
      <w:divBdr>
        <w:top w:val="none" w:sz="0" w:space="0" w:color="auto"/>
        <w:left w:val="none" w:sz="0" w:space="0" w:color="auto"/>
        <w:bottom w:val="none" w:sz="0" w:space="0" w:color="auto"/>
        <w:right w:val="none" w:sz="0" w:space="0" w:color="auto"/>
      </w:divBdr>
    </w:div>
    <w:div w:id="1819688707">
      <w:bodyDiv w:val="1"/>
      <w:marLeft w:val="0"/>
      <w:marRight w:val="0"/>
      <w:marTop w:val="0"/>
      <w:marBottom w:val="0"/>
      <w:divBdr>
        <w:top w:val="none" w:sz="0" w:space="0" w:color="auto"/>
        <w:left w:val="none" w:sz="0" w:space="0" w:color="auto"/>
        <w:bottom w:val="none" w:sz="0" w:space="0" w:color="auto"/>
        <w:right w:val="none" w:sz="0" w:space="0" w:color="auto"/>
      </w:divBdr>
    </w:div>
    <w:div w:id="1828980959">
      <w:bodyDiv w:val="1"/>
      <w:marLeft w:val="0"/>
      <w:marRight w:val="0"/>
      <w:marTop w:val="0"/>
      <w:marBottom w:val="0"/>
      <w:divBdr>
        <w:top w:val="none" w:sz="0" w:space="0" w:color="auto"/>
        <w:left w:val="none" w:sz="0" w:space="0" w:color="auto"/>
        <w:bottom w:val="none" w:sz="0" w:space="0" w:color="auto"/>
        <w:right w:val="none" w:sz="0" w:space="0" w:color="auto"/>
      </w:divBdr>
    </w:div>
    <w:div w:id="1841433024">
      <w:bodyDiv w:val="1"/>
      <w:marLeft w:val="0"/>
      <w:marRight w:val="0"/>
      <w:marTop w:val="0"/>
      <w:marBottom w:val="0"/>
      <w:divBdr>
        <w:top w:val="none" w:sz="0" w:space="0" w:color="auto"/>
        <w:left w:val="none" w:sz="0" w:space="0" w:color="auto"/>
        <w:bottom w:val="none" w:sz="0" w:space="0" w:color="auto"/>
        <w:right w:val="none" w:sz="0" w:space="0" w:color="auto"/>
      </w:divBdr>
    </w:div>
    <w:div w:id="1869489987">
      <w:bodyDiv w:val="1"/>
      <w:marLeft w:val="0"/>
      <w:marRight w:val="0"/>
      <w:marTop w:val="0"/>
      <w:marBottom w:val="0"/>
      <w:divBdr>
        <w:top w:val="none" w:sz="0" w:space="0" w:color="auto"/>
        <w:left w:val="none" w:sz="0" w:space="0" w:color="auto"/>
        <w:bottom w:val="none" w:sz="0" w:space="0" w:color="auto"/>
        <w:right w:val="none" w:sz="0" w:space="0" w:color="auto"/>
      </w:divBdr>
    </w:div>
    <w:div w:id="1879005976">
      <w:bodyDiv w:val="1"/>
      <w:marLeft w:val="0"/>
      <w:marRight w:val="0"/>
      <w:marTop w:val="0"/>
      <w:marBottom w:val="0"/>
      <w:divBdr>
        <w:top w:val="none" w:sz="0" w:space="0" w:color="auto"/>
        <w:left w:val="none" w:sz="0" w:space="0" w:color="auto"/>
        <w:bottom w:val="none" w:sz="0" w:space="0" w:color="auto"/>
        <w:right w:val="none" w:sz="0" w:space="0" w:color="auto"/>
      </w:divBdr>
    </w:div>
    <w:div w:id="1880168443">
      <w:bodyDiv w:val="1"/>
      <w:marLeft w:val="0"/>
      <w:marRight w:val="0"/>
      <w:marTop w:val="0"/>
      <w:marBottom w:val="0"/>
      <w:divBdr>
        <w:top w:val="none" w:sz="0" w:space="0" w:color="auto"/>
        <w:left w:val="none" w:sz="0" w:space="0" w:color="auto"/>
        <w:bottom w:val="none" w:sz="0" w:space="0" w:color="auto"/>
        <w:right w:val="none" w:sz="0" w:space="0" w:color="auto"/>
      </w:divBdr>
    </w:div>
    <w:div w:id="1887330577">
      <w:bodyDiv w:val="1"/>
      <w:marLeft w:val="0"/>
      <w:marRight w:val="0"/>
      <w:marTop w:val="0"/>
      <w:marBottom w:val="0"/>
      <w:divBdr>
        <w:top w:val="none" w:sz="0" w:space="0" w:color="auto"/>
        <w:left w:val="none" w:sz="0" w:space="0" w:color="auto"/>
        <w:bottom w:val="none" w:sz="0" w:space="0" w:color="auto"/>
        <w:right w:val="none" w:sz="0" w:space="0" w:color="auto"/>
      </w:divBdr>
    </w:div>
    <w:div w:id="1902255834">
      <w:bodyDiv w:val="1"/>
      <w:marLeft w:val="0"/>
      <w:marRight w:val="0"/>
      <w:marTop w:val="0"/>
      <w:marBottom w:val="0"/>
      <w:divBdr>
        <w:top w:val="none" w:sz="0" w:space="0" w:color="auto"/>
        <w:left w:val="none" w:sz="0" w:space="0" w:color="auto"/>
        <w:bottom w:val="none" w:sz="0" w:space="0" w:color="auto"/>
        <w:right w:val="none" w:sz="0" w:space="0" w:color="auto"/>
      </w:divBdr>
    </w:div>
    <w:div w:id="1927765233">
      <w:bodyDiv w:val="1"/>
      <w:marLeft w:val="0"/>
      <w:marRight w:val="0"/>
      <w:marTop w:val="0"/>
      <w:marBottom w:val="0"/>
      <w:divBdr>
        <w:top w:val="none" w:sz="0" w:space="0" w:color="auto"/>
        <w:left w:val="none" w:sz="0" w:space="0" w:color="auto"/>
        <w:bottom w:val="none" w:sz="0" w:space="0" w:color="auto"/>
        <w:right w:val="none" w:sz="0" w:space="0" w:color="auto"/>
      </w:divBdr>
    </w:div>
    <w:div w:id="1947346392">
      <w:bodyDiv w:val="1"/>
      <w:marLeft w:val="0"/>
      <w:marRight w:val="0"/>
      <w:marTop w:val="0"/>
      <w:marBottom w:val="0"/>
      <w:divBdr>
        <w:top w:val="none" w:sz="0" w:space="0" w:color="auto"/>
        <w:left w:val="none" w:sz="0" w:space="0" w:color="auto"/>
        <w:bottom w:val="none" w:sz="0" w:space="0" w:color="auto"/>
        <w:right w:val="none" w:sz="0" w:space="0" w:color="auto"/>
      </w:divBdr>
    </w:div>
    <w:div w:id="1958486170">
      <w:bodyDiv w:val="1"/>
      <w:marLeft w:val="0"/>
      <w:marRight w:val="0"/>
      <w:marTop w:val="0"/>
      <w:marBottom w:val="0"/>
      <w:divBdr>
        <w:top w:val="none" w:sz="0" w:space="0" w:color="auto"/>
        <w:left w:val="none" w:sz="0" w:space="0" w:color="auto"/>
        <w:bottom w:val="none" w:sz="0" w:space="0" w:color="auto"/>
        <w:right w:val="none" w:sz="0" w:space="0" w:color="auto"/>
      </w:divBdr>
    </w:div>
    <w:div w:id="1980719647">
      <w:bodyDiv w:val="1"/>
      <w:marLeft w:val="0"/>
      <w:marRight w:val="0"/>
      <w:marTop w:val="0"/>
      <w:marBottom w:val="0"/>
      <w:divBdr>
        <w:top w:val="none" w:sz="0" w:space="0" w:color="auto"/>
        <w:left w:val="none" w:sz="0" w:space="0" w:color="auto"/>
        <w:bottom w:val="none" w:sz="0" w:space="0" w:color="auto"/>
        <w:right w:val="none" w:sz="0" w:space="0" w:color="auto"/>
      </w:divBdr>
    </w:div>
    <w:div w:id="1984847999">
      <w:bodyDiv w:val="1"/>
      <w:marLeft w:val="0"/>
      <w:marRight w:val="0"/>
      <w:marTop w:val="0"/>
      <w:marBottom w:val="0"/>
      <w:divBdr>
        <w:top w:val="none" w:sz="0" w:space="0" w:color="auto"/>
        <w:left w:val="none" w:sz="0" w:space="0" w:color="auto"/>
        <w:bottom w:val="none" w:sz="0" w:space="0" w:color="auto"/>
        <w:right w:val="none" w:sz="0" w:space="0" w:color="auto"/>
      </w:divBdr>
    </w:div>
    <w:div w:id="2001735736">
      <w:bodyDiv w:val="1"/>
      <w:marLeft w:val="0"/>
      <w:marRight w:val="0"/>
      <w:marTop w:val="0"/>
      <w:marBottom w:val="0"/>
      <w:divBdr>
        <w:top w:val="none" w:sz="0" w:space="0" w:color="auto"/>
        <w:left w:val="none" w:sz="0" w:space="0" w:color="auto"/>
        <w:bottom w:val="none" w:sz="0" w:space="0" w:color="auto"/>
        <w:right w:val="none" w:sz="0" w:space="0" w:color="auto"/>
      </w:divBdr>
    </w:div>
    <w:div w:id="2005352907">
      <w:bodyDiv w:val="1"/>
      <w:marLeft w:val="0"/>
      <w:marRight w:val="0"/>
      <w:marTop w:val="0"/>
      <w:marBottom w:val="0"/>
      <w:divBdr>
        <w:top w:val="none" w:sz="0" w:space="0" w:color="auto"/>
        <w:left w:val="none" w:sz="0" w:space="0" w:color="auto"/>
        <w:bottom w:val="none" w:sz="0" w:space="0" w:color="auto"/>
        <w:right w:val="none" w:sz="0" w:space="0" w:color="auto"/>
      </w:divBdr>
    </w:div>
    <w:div w:id="2018731744">
      <w:bodyDiv w:val="1"/>
      <w:marLeft w:val="0"/>
      <w:marRight w:val="0"/>
      <w:marTop w:val="0"/>
      <w:marBottom w:val="0"/>
      <w:divBdr>
        <w:top w:val="none" w:sz="0" w:space="0" w:color="auto"/>
        <w:left w:val="none" w:sz="0" w:space="0" w:color="auto"/>
        <w:bottom w:val="none" w:sz="0" w:space="0" w:color="auto"/>
        <w:right w:val="none" w:sz="0" w:space="0" w:color="auto"/>
      </w:divBdr>
    </w:div>
    <w:div w:id="2020309987">
      <w:bodyDiv w:val="1"/>
      <w:marLeft w:val="0"/>
      <w:marRight w:val="0"/>
      <w:marTop w:val="0"/>
      <w:marBottom w:val="0"/>
      <w:divBdr>
        <w:top w:val="none" w:sz="0" w:space="0" w:color="auto"/>
        <w:left w:val="none" w:sz="0" w:space="0" w:color="auto"/>
        <w:bottom w:val="none" w:sz="0" w:space="0" w:color="auto"/>
        <w:right w:val="none" w:sz="0" w:space="0" w:color="auto"/>
      </w:divBdr>
    </w:div>
    <w:div w:id="2021201729">
      <w:bodyDiv w:val="1"/>
      <w:marLeft w:val="0"/>
      <w:marRight w:val="0"/>
      <w:marTop w:val="0"/>
      <w:marBottom w:val="0"/>
      <w:divBdr>
        <w:top w:val="none" w:sz="0" w:space="0" w:color="auto"/>
        <w:left w:val="none" w:sz="0" w:space="0" w:color="auto"/>
        <w:bottom w:val="none" w:sz="0" w:space="0" w:color="auto"/>
        <w:right w:val="none" w:sz="0" w:space="0" w:color="auto"/>
      </w:divBdr>
    </w:div>
    <w:div w:id="2033605990">
      <w:bodyDiv w:val="1"/>
      <w:marLeft w:val="0"/>
      <w:marRight w:val="0"/>
      <w:marTop w:val="0"/>
      <w:marBottom w:val="0"/>
      <w:divBdr>
        <w:top w:val="none" w:sz="0" w:space="0" w:color="auto"/>
        <w:left w:val="none" w:sz="0" w:space="0" w:color="auto"/>
        <w:bottom w:val="none" w:sz="0" w:space="0" w:color="auto"/>
        <w:right w:val="none" w:sz="0" w:space="0" w:color="auto"/>
      </w:divBdr>
    </w:div>
    <w:div w:id="2043164868">
      <w:bodyDiv w:val="1"/>
      <w:marLeft w:val="0"/>
      <w:marRight w:val="0"/>
      <w:marTop w:val="0"/>
      <w:marBottom w:val="0"/>
      <w:divBdr>
        <w:top w:val="none" w:sz="0" w:space="0" w:color="auto"/>
        <w:left w:val="none" w:sz="0" w:space="0" w:color="auto"/>
        <w:bottom w:val="none" w:sz="0" w:space="0" w:color="auto"/>
        <w:right w:val="none" w:sz="0" w:space="0" w:color="auto"/>
      </w:divBdr>
    </w:div>
    <w:div w:id="2057047376">
      <w:bodyDiv w:val="1"/>
      <w:marLeft w:val="0"/>
      <w:marRight w:val="0"/>
      <w:marTop w:val="0"/>
      <w:marBottom w:val="0"/>
      <w:divBdr>
        <w:top w:val="none" w:sz="0" w:space="0" w:color="auto"/>
        <w:left w:val="none" w:sz="0" w:space="0" w:color="auto"/>
        <w:bottom w:val="none" w:sz="0" w:space="0" w:color="auto"/>
        <w:right w:val="none" w:sz="0" w:space="0" w:color="auto"/>
      </w:divBdr>
    </w:div>
    <w:div w:id="2058046499">
      <w:bodyDiv w:val="1"/>
      <w:marLeft w:val="0"/>
      <w:marRight w:val="0"/>
      <w:marTop w:val="0"/>
      <w:marBottom w:val="0"/>
      <w:divBdr>
        <w:top w:val="none" w:sz="0" w:space="0" w:color="auto"/>
        <w:left w:val="none" w:sz="0" w:space="0" w:color="auto"/>
        <w:bottom w:val="none" w:sz="0" w:space="0" w:color="auto"/>
        <w:right w:val="none" w:sz="0" w:space="0" w:color="auto"/>
      </w:divBdr>
    </w:div>
    <w:div w:id="2060133284">
      <w:bodyDiv w:val="1"/>
      <w:marLeft w:val="0"/>
      <w:marRight w:val="0"/>
      <w:marTop w:val="0"/>
      <w:marBottom w:val="0"/>
      <w:divBdr>
        <w:top w:val="none" w:sz="0" w:space="0" w:color="auto"/>
        <w:left w:val="none" w:sz="0" w:space="0" w:color="auto"/>
        <w:bottom w:val="none" w:sz="0" w:space="0" w:color="auto"/>
        <w:right w:val="none" w:sz="0" w:space="0" w:color="auto"/>
      </w:divBdr>
    </w:div>
    <w:div w:id="2060468793">
      <w:bodyDiv w:val="1"/>
      <w:marLeft w:val="0"/>
      <w:marRight w:val="0"/>
      <w:marTop w:val="0"/>
      <w:marBottom w:val="0"/>
      <w:divBdr>
        <w:top w:val="none" w:sz="0" w:space="0" w:color="auto"/>
        <w:left w:val="none" w:sz="0" w:space="0" w:color="auto"/>
        <w:bottom w:val="none" w:sz="0" w:space="0" w:color="auto"/>
        <w:right w:val="none" w:sz="0" w:space="0" w:color="auto"/>
      </w:divBdr>
      <w:divsChild>
        <w:div w:id="2055352104">
          <w:marLeft w:val="0"/>
          <w:marRight w:val="0"/>
          <w:marTop w:val="0"/>
          <w:marBottom w:val="0"/>
          <w:divBdr>
            <w:top w:val="none" w:sz="0" w:space="0" w:color="auto"/>
            <w:left w:val="none" w:sz="0" w:space="0" w:color="auto"/>
            <w:bottom w:val="none" w:sz="0" w:space="0" w:color="auto"/>
            <w:right w:val="none" w:sz="0" w:space="0" w:color="auto"/>
          </w:divBdr>
        </w:div>
        <w:div w:id="695011402">
          <w:marLeft w:val="0"/>
          <w:marRight w:val="0"/>
          <w:marTop w:val="0"/>
          <w:marBottom w:val="0"/>
          <w:divBdr>
            <w:top w:val="none" w:sz="0" w:space="0" w:color="auto"/>
            <w:left w:val="none" w:sz="0" w:space="0" w:color="auto"/>
            <w:bottom w:val="none" w:sz="0" w:space="0" w:color="auto"/>
            <w:right w:val="none" w:sz="0" w:space="0" w:color="auto"/>
          </w:divBdr>
        </w:div>
      </w:divsChild>
    </w:div>
    <w:div w:id="2104373594">
      <w:bodyDiv w:val="1"/>
      <w:marLeft w:val="0"/>
      <w:marRight w:val="0"/>
      <w:marTop w:val="0"/>
      <w:marBottom w:val="0"/>
      <w:divBdr>
        <w:top w:val="none" w:sz="0" w:space="0" w:color="auto"/>
        <w:left w:val="none" w:sz="0" w:space="0" w:color="auto"/>
        <w:bottom w:val="none" w:sz="0" w:space="0" w:color="auto"/>
        <w:right w:val="none" w:sz="0" w:space="0" w:color="auto"/>
      </w:divBdr>
    </w:div>
    <w:div w:id="214519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sycnet.apa.org/doi/10.1037/h0034845" TargetMode="External"/><Relationship Id="rId26" Type="http://schemas.openxmlformats.org/officeDocument/2006/relationships/hyperlink" Target="https://www-oecd-org.proxy.library.uu.nl/coronavirus/policy-responses/covid-19-protecting-people-and-societies-e5c9de1a/" TargetMode="External"/><Relationship Id="rId39" Type="http://schemas.openxmlformats.org/officeDocument/2006/relationships/image" Target="media/image13.png"/><Relationship Id="rId21" Type="http://schemas.openxmlformats.org/officeDocument/2006/relationships/hyperlink" Target="https://psycnet.apa.org/doi/10.1016/j.brat.2008.12.004"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sycnet.apa.org/doi/10.1016/j.chiabu.2007.02.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8.png@01D88808.4A81DC10" TargetMode="External"/><Relationship Id="rId24" Type="http://schemas.openxmlformats.org/officeDocument/2006/relationships/hyperlink" Target="https://www.scp.nl/publicaties/publicaties/2021/03/03/een-jaar-met-corona" TargetMode="External"/><Relationship Id="rId32" Type="http://schemas.openxmlformats.org/officeDocument/2006/relationships/hyperlink" Target="https://doi.org/10.1186/1475-9276-7-13"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108/978-1-78756-911-920191004" TargetMode="External"/><Relationship Id="rId28" Type="http://schemas.openxmlformats.org/officeDocument/2006/relationships/hyperlink" Target="https://doi.org/10.1016/j.tics.2019.07.007" TargetMode="External"/><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psycnet.apa.org/doi/10.1111/j.1751-9004.2009.00167.x" TargetMode="External"/><Relationship Id="rId31" Type="http://schemas.openxmlformats.org/officeDocument/2006/relationships/hyperlink" Target="https://psycnet.apa.org/doi/10.1111/j.1540-4560.1991.tb01831.x"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037//0033-2909.112.1.155" TargetMode="External"/><Relationship Id="rId27" Type="http://schemas.openxmlformats.org/officeDocument/2006/relationships/hyperlink" Target="https://doi.org/10.1093/eurpub/ckp047" TargetMode="External"/><Relationship Id="rId30" Type="http://schemas.openxmlformats.org/officeDocument/2006/relationships/hyperlink" Target="https://adviezen.raadrvs.nl/gezondheidsverschillen-voorbij/" TargetMode="External"/><Relationship Id="rId35" Type="http://schemas.openxmlformats.org/officeDocument/2006/relationships/image" Target="media/image9.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javascript:;" TargetMode="External"/><Relationship Id="rId3" Type="http://schemas.openxmlformats.org/officeDocument/2006/relationships/styles" Target="styles.xml"/><Relationship Id="rId12" Type="http://schemas.openxmlformats.org/officeDocument/2006/relationships/image" Target="media/image3.23ADDE80"/><Relationship Id="rId17" Type="http://schemas.openxmlformats.org/officeDocument/2006/relationships/hyperlink" Target="https://www.ncbi.nlm.nih.gov/pmc/articles/PMC4897969/" TargetMode="External"/><Relationship Id="rId25" Type="http://schemas.openxmlformats.org/officeDocument/2006/relationships/hyperlink" Target="https://doi.org/10.3389/fnins.2019.00065" TargetMode="External"/><Relationship Id="rId33" Type="http://schemas.openxmlformats.org/officeDocument/2006/relationships/hyperlink" Target="https://doi.org/10.1007/978-94-007-0753-5_2789" TargetMode="External"/><Relationship Id="rId38" Type="http://schemas.openxmlformats.org/officeDocument/2006/relationships/image" Target="media/image12.png"/><Relationship Id="rId46" Type="http://schemas.openxmlformats.org/officeDocument/2006/relationships/footer" Target="footer2.xml"/><Relationship Id="rId20" Type="http://schemas.openxmlformats.org/officeDocument/2006/relationships/hyperlink" Target="https://doi.org/10.1016/j.brat.2007.09.006" TargetMode="External"/><Relationship Id="rId41"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E3A01E-3E43-454C-9050-CC998E202A69}">
  <we:reference id="wa200001011" version="1.2.0.0" store="nl-NL"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EE339-004C-094C-8321-FFD389CE0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9454</Words>
  <Characters>51999</Characters>
  <Application>Microsoft Office Word</Application>
  <DocSecurity>0</DocSecurity>
  <Lines>433</Lines>
  <Paragraphs>122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Sybrit van den berg</dc:creator>
  <cp:keywords/>
  <dc:description/>
  <cp:lastModifiedBy>Berg, Sybrit van den</cp:lastModifiedBy>
  <cp:revision>2</cp:revision>
  <cp:lastPrinted>2022-06-26T18:04:00Z</cp:lastPrinted>
  <dcterms:created xsi:type="dcterms:W3CDTF">2022-08-01T15:16:00Z</dcterms:created>
  <dcterms:modified xsi:type="dcterms:W3CDTF">2022-08-01T15:16:00Z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documentId_1573</vt:lpwstr>
  </property>
  <property fmtid="{D5CDD505-2E9C-101B-9397-08002B2CF9AE}" pid="3" name="grammarly_documentContext">
    <vt:lpwstr>{"goals":[],"domain":"general","emotions":[],"dialect":"american"}</vt:lpwstr>
  </property>
</Properties>
</file>