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C9CCD" w14:textId="77777777" w:rsidR="00E665FB" w:rsidRPr="00E665FB" w:rsidRDefault="00E665FB" w:rsidP="00E665FB">
      <w:pPr>
        <w:pStyle w:val="Kop1"/>
        <w:rPr>
          <w:rFonts w:ascii="Arial" w:hAnsi="Arial" w:cs="Arial"/>
        </w:rPr>
      </w:pPr>
      <w:bookmarkStart w:id="0" w:name="_Toc38122712"/>
      <w:r w:rsidRPr="00E665FB">
        <w:rPr>
          <w:rFonts w:ascii="Arial" w:hAnsi="Arial" w:cs="Arial"/>
        </w:rPr>
        <w:t>Abstract</w:t>
      </w:r>
      <w:bookmarkEnd w:id="0"/>
    </w:p>
    <w:p w14:paraId="03184A4E" w14:textId="77777777" w:rsidR="00E665FB" w:rsidRPr="00E665FB" w:rsidRDefault="00E665FB" w:rsidP="00E665FB">
      <w:pPr>
        <w:spacing w:line="360" w:lineRule="auto"/>
        <w:rPr>
          <w:rFonts w:ascii="Arial" w:hAnsi="Arial" w:cs="Arial"/>
          <w:lang w:val="en-GB"/>
        </w:rPr>
      </w:pPr>
    </w:p>
    <w:p w14:paraId="55E7401E" w14:textId="77777777" w:rsidR="00E665FB" w:rsidRPr="00E665FB" w:rsidRDefault="00E665FB" w:rsidP="00E665FB">
      <w:pPr>
        <w:spacing w:line="360" w:lineRule="auto"/>
        <w:rPr>
          <w:rFonts w:ascii="Arial" w:hAnsi="Arial" w:cs="Arial"/>
          <w:lang w:val="en-GB"/>
        </w:rPr>
      </w:pPr>
      <w:r w:rsidRPr="00E665FB">
        <w:rPr>
          <w:rFonts w:ascii="Arial" w:hAnsi="Arial" w:cs="Arial"/>
          <w:b/>
          <w:lang w:val="en-GB"/>
        </w:rPr>
        <w:t>Background</w:t>
      </w:r>
      <w:r w:rsidRPr="00E665FB">
        <w:rPr>
          <w:rFonts w:ascii="Arial" w:hAnsi="Arial" w:cs="Arial"/>
          <w:lang w:val="en-GB"/>
        </w:rPr>
        <w:t xml:space="preserve"> Life expectancy and the demand of healthcare is increasing, as well as the shortage of nurses which creates risks for the safety and quality of patient care. This can be reversed by increasing nurse leadership, which contributes to better nursing outcomes and patient outcomes such as improved safety outcomes and patient satisfaction. A leadership practice which is mostly practiced ‘under the radar’ is rebel nurse leadership. This is an intentional and honourable behaviour, with elements of creativity, adaptability and innovation, and has a positive impact on the continuous improvement on the quality of patientcare. However, literature about rebel nurse leadership in daily work is still scarce.</w:t>
      </w:r>
    </w:p>
    <w:p w14:paraId="23939811" w14:textId="77777777" w:rsidR="00E665FB" w:rsidRPr="00E665FB" w:rsidRDefault="00E665FB" w:rsidP="00E665FB">
      <w:pPr>
        <w:spacing w:line="360" w:lineRule="auto"/>
        <w:rPr>
          <w:rFonts w:ascii="Arial" w:hAnsi="Arial" w:cs="Arial"/>
          <w:lang w:val="en-GB"/>
        </w:rPr>
      </w:pPr>
      <w:r w:rsidRPr="00E665FB">
        <w:rPr>
          <w:rFonts w:ascii="Arial" w:hAnsi="Arial" w:cs="Arial"/>
          <w:b/>
          <w:lang w:val="en-GB"/>
        </w:rPr>
        <w:t>Aim</w:t>
      </w:r>
      <w:r w:rsidRPr="00E665FB">
        <w:rPr>
          <w:rFonts w:ascii="Arial" w:hAnsi="Arial" w:cs="Arial"/>
          <w:lang w:val="en-GB"/>
        </w:rPr>
        <w:t xml:space="preserve"> To gain insight in experiences of nurses with rebel nurse leadership practices in their daily work.</w:t>
      </w:r>
    </w:p>
    <w:p w14:paraId="703D947F" w14:textId="77777777" w:rsidR="00E665FB" w:rsidRPr="00E665FB" w:rsidRDefault="00E665FB" w:rsidP="00E665FB">
      <w:pPr>
        <w:spacing w:line="360" w:lineRule="auto"/>
        <w:rPr>
          <w:rFonts w:ascii="Arial" w:hAnsi="Arial" w:cs="Arial"/>
          <w:lang w:val="en-GB"/>
        </w:rPr>
      </w:pPr>
      <w:r w:rsidRPr="00E665FB">
        <w:rPr>
          <w:rFonts w:ascii="Arial" w:hAnsi="Arial" w:cs="Arial"/>
          <w:b/>
          <w:bCs/>
          <w:lang w:val="en-GB"/>
        </w:rPr>
        <w:t>Methods</w:t>
      </w:r>
      <w:r w:rsidRPr="00E665FB">
        <w:rPr>
          <w:rFonts w:ascii="Arial" w:hAnsi="Arial" w:cs="Arial"/>
          <w:lang w:val="en-GB"/>
        </w:rPr>
        <w:t xml:space="preserve"> Four focus group interviews were held in two hospitals and a long-term care organisation. A thematic analysis according to Braun &amp; Clarke was carried out. </w:t>
      </w:r>
    </w:p>
    <w:p w14:paraId="0576C18E" w14:textId="77777777" w:rsidR="00E665FB" w:rsidRPr="00E665FB" w:rsidRDefault="00E665FB" w:rsidP="00E665FB">
      <w:pPr>
        <w:spacing w:line="360" w:lineRule="auto"/>
        <w:rPr>
          <w:rFonts w:ascii="Arial" w:hAnsi="Arial" w:cs="Arial"/>
          <w:lang w:val="en-GB"/>
        </w:rPr>
      </w:pPr>
      <w:r w:rsidRPr="00E665FB">
        <w:rPr>
          <w:rFonts w:ascii="Arial" w:hAnsi="Arial" w:cs="Arial"/>
          <w:b/>
          <w:bCs/>
          <w:lang w:val="en-GB"/>
        </w:rPr>
        <w:t>Results</w:t>
      </w:r>
      <w:r w:rsidRPr="00E665FB">
        <w:rPr>
          <w:rFonts w:ascii="Arial" w:hAnsi="Arial" w:cs="Arial"/>
          <w:lang w:val="en-GB"/>
        </w:rPr>
        <w:t xml:space="preserve"> For all the participants, rebel nurse leadership was a new concept and few examples were mentioned. A wide variation of leadership practices appeared in nurses daily work. Four themes emerged from the data: (1) </w:t>
      </w:r>
      <w:r w:rsidRPr="00E665FB">
        <w:rPr>
          <w:rFonts w:ascii="Arial" w:hAnsi="Arial" w:cs="Arial"/>
          <w:i/>
          <w:iCs/>
          <w:lang w:val="en-GB"/>
        </w:rPr>
        <w:t>On rebels, clinical leaders and wallflowers;</w:t>
      </w:r>
      <w:r w:rsidRPr="00E665FB">
        <w:rPr>
          <w:rFonts w:ascii="Arial" w:hAnsi="Arial" w:cs="Arial"/>
          <w:lang w:val="en-GB"/>
        </w:rPr>
        <w:t xml:space="preserve"> (2) </w:t>
      </w:r>
      <w:r w:rsidRPr="00E665FB">
        <w:rPr>
          <w:rFonts w:ascii="Arial" w:hAnsi="Arial" w:cs="Arial"/>
          <w:i/>
          <w:iCs/>
          <w:lang w:val="en-GB"/>
        </w:rPr>
        <w:t>Improving quality of life</w:t>
      </w:r>
      <w:r w:rsidRPr="00E665FB">
        <w:rPr>
          <w:rFonts w:ascii="Arial" w:hAnsi="Arial" w:cs="Arial"/>
          <w:lang w:val="en-GB"/>
        </w:rPr>
        <w:t xml:space="preserve">; (3) </w:t>
      </w:r>
      <w:r w:rsidRPr="00E665FB">
        <w:rPr>
          <w:rFonts w:ascii="Arial" w:hAnsi="Arial" w:cs="Arial"/>
          <w:i/>
          <w:iCs/>
          <w:lang w:val="en-GB"/>
        </w:rPr>
        <w:t>Initiating continuous change;</w:t>
      </w:r>
      <w:r w:rsidRPr="00E665FB">
        <w:rPr>
          <w:rFonts w:ascii="Arial" w:hAnsi="Arial" w:cs="Arial"/>
          <w:lang w:val="en-GB"/>
        </w:rPr>
        <w:t xml:space="preserve"> and (4) </w:t>
      </w:r>
      <w:r w:rsidRPr="00E665FB">
        <w:rPr>
          <w:rFonts w:ascii="Arial" w:hAnsi="Arial" w:cs="Arial"/>
          <w:i/>
          <w:iCs/>
          <w:lang w:val="en-GB"/>
        </w:rPr>
        <w:t>Influencing others.</w:t>
      </w:r>
      <w:r w:rsidRPr="00E665FB">
        <w:rPr>
          <w:rFonts w:ascii="Arial" w:hAnsi="Arial" w:cs="Arial"/>
          <w:lang w:val="en-GB"/>
        </w:rPr>
        <w:t xml:space="preserve"> Rebel nurses improve the quality of life of patients and the quality of care by deviating from protocols, going against existing structures and taking risks. </w:t>
      </w:r>
    </w:p>
    <w:p w14:paraId="37EC09FA" w14:textId="77777777" w:rsidR="00E665FB" w:rsidRPr="00E665FB" w:rsidRDefault="00E665FB" w:rsidP="00E665FB">
      <w:pPr>
        <w:spacing w:line="360" w:lineRule="auto"/>
        <w:rPr>
          <w:rFonts w:ascii="Arial" w:hAnsi="Arial" w:cs="Arial"/>
          <w:lang w:val="en-GB"/>
        </w:rPr>
      </w:pPr>
      <w:r w:rsidRPr="00E665FB">
        <w:rPr>
          <w:rFonts w:ascii="Arial" w:hAnsi="Arial" w:cs="Arial"/>
          <w:b/>
          <w:bCs/>
          <w:lang w:val="en-GB"/>
        </w:rPr>
        <w:t>Conclusion and implication of key findings</w:t>
      </w:r>
      <w:r w:rsidRPr="00E665FB">
        <w:rPr>
          <w:rFonts w:ascii="Arial" w:hAnsi="Arial" w:cs="Arial"/>
          <w:lang w:val="en-GB"/>
        </w:rPr>
        <w:t xml:space="preserve"> Rebel leadership practices are still unknown and scarce in daily work, but have a positive impact on the quality of life of patients and the continuous improvement of care. Stimulating rebel nurse leadership practices could be one of the answers to meet the needs of patients in the increasing demand of healthcare.</w:t>
      </w:r>
    </w:p>
    <w:p w14:paraId="754787CB" w14:textId="77777777" w:rsidR="00E665FB" w:rsidRPr="00E665FB" w:rsidRDefault="00E665FB" w:rsidP="00E665FB">
      <w:pPr>
        <w:spacing w:line="360" w:lineRule="auto"/>
        <w:rPr>
          <w:rFonts w:ascii="Arial" w:hAnsi="Arial" w:cs="Arial"/>
          <w:lang w:val="en-GB"/>
        </w:rPr>
      </w:pPr>
      <w:r w:rsidRPr="00E665FB">
        <w:rPr>
          <w:rFonts w:ascii="Arial" w:hAnsi="Arial" w:cs="Arial"/>
          <w:b/>
          <w:lang w:val="en-GB"/>
        </w:rPr>
        <w:t>Key words</w:t>
      </w:r>
      <w:r w:rsidRPr="00E665FB">
        <w:rPr>
          <w:rFonts w:ascii="Arial" w:hAnsi="Arial" w:cs="Arial"/>
          <w:lang w:val="en-GB"/>
        </w:rPr>
        <w:t xml:space="preserve"> Leadership (</w:t>
      </w:r>
      <w:proofErr w:type="spellStart"/>
      <w:r w:rsidRPr="00E665FB">
        <w:rPr>
          <w:rFonts w:ascii="Arial" w:hAnsi="Arial" w:cs="Arial"/>
          <w:lang w:val="en-GB"/>
        </w:rPr>
        <w:t>MeSH</w:t>
      </w:r>
      <w:proofErr w:type="spellEnd"/>
      <w:r w:rsidRPr="00E665FB">
        <w:rPr>
          <w:rFonts w:ascii="Arial" w:hAnsi="Arial" w:cs="Arial"/>
          <w:lang w:val="en-GB"/>
        </w:rPr>
        <w:t>), nurse leadership, rebels, positive deviance</w:t>
      </w:r>
    </w:p>
    <w:p w14:paraId="54317DFE" w14:textId="77777777" w:rsidR="00E665FB" w:rsidRPr="00E665FB" w:rsidRDefault="00E665FB" w:rsidP="00E665FB">
      <w:pPr>
        <w:spacing w:line="360" w:lineRule="auto"/>
        <w:rPr>
          <w:rFonts w:ascii="Arial" w:hAnsi="Arial" w:cs="Arial"/>
          <w:lang w:val="en-GB"/>
        </w:rPr>
      </w:pPr>
      <w:r w:rsidRPr="00E665FB">
        <w:rPr>
          <w:rFonts w:ascii="Arial" w:hAnsi="Arial" w:cs="Arial"/>
          <w:lang w:val="en-GB"/>
        </w:rPr>
        <w:br w:type="page"/>
      </w:r>
    </w:p>
    <w:p w14:paraId="09BB4DDF" w14:textId="77777777" w:rsidR="00E665FB" w:rsidRPr="00E665FB" w:rsidRDefault="00E665FB" w:rsidP="00E665FB">
      <w:pPr>
        <w:pStyle w:val="Kop1"/>
        <w:rPr>
          <w:rFonts w:ascii="Arial" w:hAnsi="Arial" w:cs="Arial"/>
        </w:rPr>
      </w:pPr>
      <w:r w:rsidRPr="00E665FB">
        <w:rPr>
          <w:rFonts w:ascii="Arial" w:hAnsi="Arial" w:cs="Arial"/>
        </w:rPr>
        <w:lastRenderedPageBreak/>
        <w:t>Samenvatting</w:t>
      </w:r>
    </w:p>
    <w:p w14:paraId="71A71A42" w14:textId="77777777" w:rsidR="00E665FB" w:rsidRPr="00E665FB" w:rsidRDefault="00E665FB" w:rsidP="00E665FB">
      <w:pPr>
        <w:spacing w:line="360" w:lineRule="auto"/>
        <w:rPr>
          <w:rFonts w:ascii="Arial" w:hAnsi="Arial" w:cs="Arial"/>
        </w:rPr>
      </w:pPr>
    </w:p>
    <w:p w14:paraId="32A7434C" w14:textId="77777777" w:rsidR="00E665FB" w:rsidRPr="00E665FB" w:rsidRDefault="00E665FB" w:rsidP="00E665FB">
      <w:pPr>
        <w:spacing w:line="360" w:lineRule="auto"/>
        <w:rPr>
          <w:rFonts w:ascii="Arial" w:hAnsi="Arial" w:cs="Arial"/>
        </w:rPr>
      </w:pPr>
      <w:r w:rsidRPr="00E665FB">
        <w:rPr>
          <w:rFonts w:ascii="Arial" w:hAnsi="Arial" w:cs="Arial"/>
          <w:b/>
          <w:bCs/>
        </w:rPr>
        <w:t>Achtergrond</w:t>
      </w:r>
      <w:r w:rsidRPr="00E665FB">
        <w:rPr>
          <w:rFonts w:ascii="Arial" w:hAnsi="Arial" w:cs="Arial"/>
        </w:rPr>
        <w:t xml:space="preserve"> De levensverwachting en de vraag naar gezondheidszorg neemt toe, alsook het tekort van verpleegkundigen. Dit creëert risico’s voor de kwaliteit en veiligheid van patiëntenzorg, die voorkomen kunnen worden wanneer verpleegkundig leiderschap toeneemt. Dat draagt bij aan betere patiënt uitkomsten en verpleegkundige uitkomsten. Een leiderschapspraktijk die veelal ‘onder de radar’ plaatsvindt is rebels verpleegkundig leiderschap. Het is een doelbewuste en eervolle leiderschapspraktijk, met elementen van creativiteit, aanpassingsvermogen en innovatie, en heeft een positieve impact op de continue verbetering van de kwaliteit van de patiëntenzorg. Er is echter weinig literatuur over rebels verpleegkundig leiderschap in het dagelijks werk. </w:t>
      </w:r>
    </w:p>
    <w:p w14:paraId="55CD950C" w14:textId="77777777" w:rsidR="00E665FB" w:rsidRPr="00E665FB" w:rsidRDefault="00E665FB" w:rsidP="00E665FB">
      <w:pPr>
        <w:spacing w:line="360" w:lineRule="auto"/>
        <w:rPr>
          <w:rFonts w:ascii="Arial" w:hAnsi="Arial" w:cs="Arial"/>
        </w:rPr>
      </w:pPr>
      <w:r w:rsidRPr="00E665FB">
        <w:rPr>
          <w:rFonts w:ascii="Arial" w:hAnsi="Arial" w:cs="Arial"/>
          <w:b/>
          <w:bCs/>
        </w:rPr>
        <w:t>Doel</w:t>
      </w:r>
      <w:r w:rsidRPr="00E665FB">
        <w:rPr>
          <w:rFonts w:ascii="Arial" w:hAnsi="Arial" w:cs="Arial"/>
        </w:rPr>
        <w:t xml:space="preserve"> Inzicht verkrijgen in ervaringen van verpleegkundigen met rebels verpleegkundige leiderschapspraktijken in hun dagelijks werk. </w:t>
      </w:r>
    </w:p>
    <w:p w14:paraId="4ADBD06A" w14:textId="77777777" w:rsidR="00E665FB" w:rsidRPr="00E665FB" w:rsidRDefault="00E665FB" w:rsidP="00E665FB">
      <w:pPr>
        <w:spacing w:line="360" w:lineRule="auto"/>
        <w:rPr>
          <w:rFonts w:ascii="Arial" w:hAnsi="Arial" w:cs="Arial"/>
        </w:rPr>
      </w:pPr>
      <w:r w:rsidRPr="00E665FB">
        <w:rPr>
          <w:rFonts w:ascii="Arial" w:hAnsi="Arial" w:cs="Arial"/>
          <w:b/>
          <w:bCs/>
        </w:rPr>
        <w:t xml:space="preserve">Methode </w:t>
      </w:r>
      <w:r w:rsidRPr="00E665FB">
        <w:rPr>
          <w:rFonts w:ascii="Arial" w:hAnsi="Arial" w:cs="Arial"/>
        </w:rPr>
        <w:t xml:space="preserve">Vier focusgroepen zijn gehouden in ziekenhuizen en een verpleeghuis. De thematische analyse volgens Braun &amp; </w:t>
      </w:r>
      <w:proofErr w:type="spellStart"/>
      <w:r w:rsidRPr="00E665FB">
        <w:rPr>
          <w:rFonts w:ascii="Arial" w:hAnsi="Arial" w:cs="Arial"/>
        </w:rPr>
        <w:t>Clarke</w:t>
      </w:r>
      <w:proofErr w:type="spellEnd"/>
      <w:r w:rsidRPr="00E665FB">
        <w:rPr>
          <w:rFonts w:ascii="Arial" w:hAnsi="Arial" w:cs="Arial"/>
        </w:rPr>
        <w:t xml:space="preserve"> is toegepast. </w:t>
      </w:r>
    </w:p>
    <w:p w14:paraId="6DD7514A" w14:textId="77777777" w:rsidR="00E665FB" w:rsidRPr="00E665FB" w:rsidRDefault="00E665FB" w:rsidP="00E665FB">
      <w:pPr>
        <w:spacing w:line="360" w:lineRule="auto"/>
        <w:rPr>
          <w:rFonts w:ascii="Arial" w:hAnsi="Arial" w:cs="Arial"/>
        </w:rPr>
      </w:pPr>
      <w:r w:rsidRPr="00E665FB">
        <w:rPr>
          <w:rFonts w:ascii="Arial" w:hAnsi="Arial" w:cs="Arial"/>
          <w:b/>
          <w:bCs/>
        </w:rPr>
        <w:t>Resultaten</w:t>
      </w:r>
      <w:r w:rsidRPr="00E665FB">
        <w:rPr>
          <w:rFonts w:ascii="Arial" w:hAnsi="Arial" w:cs="Arial"/>
        </w:rPr>
        <w:t xml:space="preserve"> Voor alle deelnemers was rebels verpleegkundig leiderschap een nieuw begrip. Weinig voorbeelden werden genoemd. In één werkomgeving kan een variatie aan leiderschapspraktijken worden waargenomen. Vanuit de data ontstonden vier thema’s: (1) </w:t>
      </w:r>
      <w:r w:rsidRPr="00E665FB">
        <w:rPr>
          <w:rFonts w:ascii="Arial" w:hAnsi="Arial" w:cs="Arial"/>
          <w:i/>
          <w:iCs/>
        </w:rPr>
        <w:t>Over rebellen, klinisch leiders en muurbloempjes;</w:t>
      </w:r>
      <w:r w:rsidRPr="00E665FB">
        <w:rPr>
          <w:rFonts w:ascii="Arial" w:hAnsi="Arial" w:cs="Arial"/>
        </w:rPr>
        <w:t xml:space="preserve"> (2) </w:t>
      </w:r>
      <w:r w:rsidRPr="00E665FB">
        <w:rPr>
          <w:rFonts w:ascii="Arial" w:hAnsi="Arial" w:cs="Arial"/>
          <w:i/>
          <w:iCs/>
        </w:rPr>
        <w:t>Verbeteren van kwaliteit van leven</w:t>
      </w:r>
      <w:r w:rsidRPr="00E665FB">
        <w:rPr>
          <w:rFonts w:ascii="Arial" w:hAnsi="Arial" w:cs="Arial"/>
        </w:rPr>
        <w:t>; (3</w:t>
      </w:r>
      <w:r w:rsidRPr="00E665FB">
        <w:rPr>
          <w:rFonts w:ascii="Arial" w:hAnsi="Arial" w:cs="Arial"/>
          <w:i/>
          <w:iCs/>
        </w:rPr>
        <w:t>) Initiëren van voortdurende verandering</w:t>
      </w:r>
      <w:r w:rsidRPr="00E665FB">
        <w:rPr>
          <w:rFonts w:ascii="Arial" w:hAnsi="Arial" w:cs="Arial"/>
        </w:rPr>
        <w:t xml:space="preserve"> en (4) </w:t>
      </w:r>
      <w:r w:rsidRPr="00E665FB">
        <w:rPr>
          <w:rFonts w:ascii="Arial" w:hAnsi="Arial" w:cs="Arial"/>
          <w:i/>
          <w:iCs/>
        </w:rPr>
        <w:t>Beïnvloeden van anderen</w:t>
      </w:r>
      <w:r w:rsidRPr="00E665FB">
        <w:rPr>
          <w:rFonts w:ascii="Arial" w:hAnsi="Arial" w:cs="Arial"/>
        </w:rPr>
        <w:t xml:space="preserve">. Rebellen verbeteren de kwaliteit van leven en de kwaliteit van zorg voor hun patiënten door af te wijken van protocollen, tegen bestaande structuren in te gaan en risico’s te nemen. </w:t>
      </w:r>
    </w:p>
    <w:p w14:paraId="78567B77" w14:textId="77777777" w:rsidR="00E665FB" w:rsidRPr="00E665FB" w:rsidRDefault="00E665FB" w:rsidP="00E665FB">
      <w:pPr>
        <w:spacing w:line="360" w:lineRule="auto"/>
        <w:rPr>
          <w:rFonts w:ascii="Arial" w:hAnsi="Arial" w:cs="Arial"/>
        </w:rPr>
      </w:pPr>
      <w:r w:rsidRPr="00E665FB">
        <w:rPr>
          <w:rFonts w:ascii="Arial" w:hAnsi="Arial" w:cs="Arial"/>
          <w:b/>
          <w:bCs/>
        </w:rPr>
        <w:t>Conclusie en implicatie van belangrijkste bevindingen</w:t>
      </w:r>
      <w:r w:rsidRPr="00E665FB">
        <w:rPr>
          <w:rFonts w:ascii="Arial" w:hAnsi="Arial" w:cs="Arial"/>
        </w:rPr>
        <w:t xml:space="preserve"> Rebelse leiderschapspraktijken zijn nog onbekend en komen niet veel voor, maar hebben een positieve impact op de kwaliteit van leven van patiënten en het continu verbeteren van de zorg. Het stimuleren van rebelse leiderschapspraktijken kan één van de antwoorden zijn op de behoeften van de patiënt in de toenemende vraag naar gezondheidszorg.</w:t>
      </w:r>
    </w:p>
    <w:p w14:paraId="3CFCB999" w14:textId="56FF8C7A" w:rsidR="000A1E38" w:rsidRPr="00E665FB" w:rsidRDefault="00E665FB" w:rsidP="00E665FB">
      <w:pPr>
        <w:spacing w:line="360" w:lineRule="auto"/>
        <w:rPr>
          <w:rFonts w:ascii="Arial" w:hAnsi="Arial" w:cs="Arial"/>
        </w:rPr>
      </w:pPr>
      <w:r w:rsidRPr="00E665FB">
        <w:rPr>
          <w:rFonts w:ascii="Arial" w:hAnsi="Arial" w:cs="Arial"/>
          <w:b/>
          <w:bCs/>
        </w:rPr>
        <w:t>Trefwoorden</w:t>
      </w:r>
      <w:r>
        <w:rPr>
          <w:rFonts w:ascii="Arial" w:hAnsi="Arial" w:cs="Arial"/>
          <w:b/>
          <w:bCs/>
        </w:rPr>
        <w:t xml:space="preserve"> </w:t>
      </w:r>
      <w:r>
        <w:rPr>
          <w:rFonts w:ascii="Arial" w:hAnsi="Arial" w:cs="Arial"/>
        </w:rPr>
        <w:t>Verpleegkundig leiderschap, rebellen, positief afwijken</w:t>
      </w:r>
    </w:p>
    <w:sectPr w:rsidR="000A1E38" w:rsidRPr="00E66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FB"/>
    <w:rsid w:val="008877C9"/>
    <w:rsid w:val="00B7458A"/>
    <w:rsid w:val="00E66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53D5"/>
  <w15:chartTrackingRefBased/>
  <w15:docId w15:val="{CCFF3B12-328A-4058-8AEE-884B2AAC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665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65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3423</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Corijna</dc:creator>
  <cp:keywords/>
  <dc:description/>
  <cp:lastModifiedBy>Corijna</cp:lastModifiedBy>
  <cp:revision>1</cp:revision>
  <dcterms:created xsi:type="dcterms:W3CDTF">2020-06-18T17:57:00Z</dcterms:created>
  <dcterms:modified xsi:type="dcterms:W3CDTF">2020-06-18T17:59:00Z</dcterms:modified>
</cp:coreProperties>
</file>