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EF31AB" w14:textId="6D477FCF" w:rsidR="0018119A" w:rsidRPr="00EB18CD" w:rsidRDefault="0018119A" w:rsidP="0018119A">
      <w:pPr>
        <w:spacing w:line="360" w:lineRule="auto"/>
        <w:rPr>
          <w:rFonts w:ascii="Arial" w:hAnsi="Arial" w:cs="Arial"/>
          <w:lang w:val="nl-NL"/>
        </w:rPr>
      </w:pPr>
      <w:r w:rsidRPr="00EB18CD">
        <w:rPr>
          <w:rFonts w:ascii="Arial" w:hAnsi="Arial" w:cs="Arial"/>
          <w:b/>
          <w:bCs/>
          <w:lang w:val="nl-NL"/>
        </w:rPr>
        <w:t xml:space="preserve">De ontwikkeling van een vragenlijst betreffende de communicatie van patiënt perspectieven in de palliatieve zorg: Een kwalitatieve studie </w:t>
      </w:r>
    </w:p>
    <w:p w14:paraId="7A5141A3" w14:textId="77777777" w:rsidR="0018119A" w:rsidRPr="00EB18CD" w:rsidRDefault="0018119A" w:rsidP="0018119A">
      <w:pPr>
        <w:autoSpaceDE w:val="0"/>
        <w:autoSpaceDN w:val="0"/>
        <w:adjustRightInd w:val="0"/>
        <w:spacing w:line="360" w:lineRule="auto"/>
        <w:rPr>
          <w:rFonts w:ascii="Arial" w:eastAsia="Times New Roman" w:hAnsi="Arial" w:cs="Arial"/>
          <w:lang w:val="nl-NL" w:eastAsia="nl-NL"/>
        </w:rPr>
      </w:pPr>
      <w:r w:rsidRPr="00EB18CD">
        <w:rPr>
          <w:rFonts w:ascii="Arial" w:hAnsi="Arial" w:cs="Arial"/>
          <w:b/>
          <w:bCs/>
          <w:lang w:val="nl-NL"/>
        </w:rPr>
        <w:t>SAMENVATTING</w:t>
      </w:r>
    </w:p>
    <w:p w14:paraId="1A500639" w14:textId="77777777" w:rsidR="0018119A" w:rsidRPr="00EB18CD" w:rsidRDefault="0018119A" w:rsidP="0018119A">
      <w:pPr>
        <w:tabs>
          <w:tab w:val="left" w:pos="284"/>
          <w:tab w:val="left" w:pos="1701"/>
        </w:tabs>
        <w:spacing w:after="0" w:line="360" w:lineRule="auto"/>
        <w:rPr>
          <w:rFonts w:ascii="Arial" w:hAnsi="Arial" w:cs="Arial"/>
          <w:lang w:val="nl-NL"/>
        </w:rPr>
      </w:pPr>
      <w:r w:rsidRPr="00EB18CD">
        <w:rPr>
          <w:rFonts w:ascii="Arial" w:hAnsi="Arial" w:cs="Arial"/>
          <w:b/>
          <w:bCs/>
          <w:lang w:val="nl-NL"/>
        </w:rPr>
        <w:t>Achtergrond:</w:t>
      </w:r>
      <w:r w:rsidRPr="00EB18CD">
        <w:rPr>
          <w:rFonts w:ascii="Arial" w:hAnsi="Arial" w:cs="Arial"/>
          <w:lang w:val="nl-NL"/>
        </w:rPr>
        <w:t xml:space="preserve"> Aandacht voor het patiëntperspectief draagt bij aan de kwaliteit van leven en passende zorg. Desondanks brengt de minderheid van de hartfalen en COPD</w:t>
      </w:r>
      <w:r>
        <w:rPr>
          <w:rFonts w:ascii="Arial" w:hAnsi="Arial" w:cs="Arial"/>
          <w:lang w:val="nl-NL"/>
        </w:rPr>
        <w:t xml:space="preserve"> </w:t>
      </w:r>
      <w:r w:rsidRPr="00EB18CD">
        <w:rPr>
          <w:rFonts w:ascii="Arial" w:hAnsi="Arial" w:cs="Arial"/>
          <w:lang w:val="nl-NL"/>
        </w:rPr>
        <w:t xml:space="preserve">patiënten diens unieke perspectief naar voren in gesprekken met zorgverleners. </w:t>
      </w:r>
      <w:r w:rsidRPr="00EB18CD">
        <w:rPr>
          <w:rFonts w:ascii="Arial" w:eastAsia="Times New Roman" w:hAnsi="Arial" w:cs="Arial"/>
          <w:color w:val="000000"/>
          <w:lang w:val="nl-NL" w:eastAsia="nl-NL"/>
        </w:rPr>
        <w:t xml:space="preserve">Om de patiënt hierin te ondersteunen, is er een </w:t>
      </w:r>
      <w:proofErr w:type="spellStart"/>
      <w:r w:rsidRPr="00EB18CD">
        <w:rPr>
          <w:rFonts w:ascii="Arial" w:eastAsia="Times New Roman" w:hAnsi="Arial" w:cs="Arial"/>
          <w:color w:val="000000"/>
          <w:lang w:val="nl-NL" w:eastAsia="nl-NL"/>
        </w:rPr>
        <w:t>toolbox</w:t>
      </w:r>
      <w:proofErr w:type="spellEnd"/>
      <w:r w:rsidRPr="00EB18CD">
        <w:rPr>
          <w:rFonts w:ascii="Arial" w:eastAsia="Times New Roman" w:hAnsi="Arial" w:cs="Arial"/>
          <w:color w:val="000000"/>
          <w:lang w:val="nl-NL" w:eastAsia="nl-NL"/>
        </w:rPr>
        <w:t xml:space="preserve"> ontwikkeld in het </w:t>
      </w:r>
      <w:proofErr w:type="spellStart"/>
      <w:r w:rsidRPr="00EB18CD">
        <w:rPr>
          <w:rFonts w:ascii="Arial" w:eastAsia="Times New Roman" w:hAnsi="Arial" w:cs="Arial"/>
          <w:lang w:val="nl-NL" w:eastAsia="nl-NL"/>
        </w:rPr>
        <w:t>EMpowerment</w:t>
      </w:r>
      <w:proofErr w:type="spellEnd"/>
      <w:r w:rsidRPr="00EB18CD">
        <w:rPr>
          <w:rFonts w:ascii="Arial" w:eastAsia="Times New Roman" w:hAnsi="Arial" w:cs="Arial"/>
          <w:lang w:val="nl-NL" w:eastAsia="nl-NL"/>
        </w:rPr>
        <w:t xml:space="preserve"> van </w:t>
      </w:r>
      <w:proofErr w:type="spellStart"/>
      <w:r w:rsidRPr="00EB18CD">
        <w:rPr>
          <w:rFonts w:ascii="Arial" w:eastAsia="Times New Roman" w:hAnsi="Arial" w:cs="Arial"/>
          <w:lang w:val="nl-NL" w:eastAsia="nl-NL"/>
        </w:rPr>
        <w:t>PATIËnten</w:t>
      </w:r>
      <w:proofErr w:type="spellEnd"/>
      <w:r w:rsidRPr="00EB18CD">
        <w:rPr>
          <w:rFonts w:ascii="Arial" w:eastAsia="Times New Roman" w:hAnsi="Arial" w:cs="Arial"/>
          <w:lang w:val="nl-NL" w:eastAsia="nl-NL"/>
        </w:rPr>
        <w:t xml:space="preserve"> en hun naaste-project. Maar welke invloed heeft het gebruik van dergelijke interventies als deze </w:t>
      </w:r>
      <w:proofErr w:type="spellStart"/>
      <w:r w:rsidRPr="00EB18CD">
        <w:rPr>
          <w:rFonts w:ascii="Arial" w:eastAsia="Times New Roman" w:hAnsi="Arial" w:cs="Arial"/>
          <w:lang w:val="nl-NL" w:eastAsia="nl-NL"/>
        </w:rPr>
        <w:t>toolbox</w:t>
      </w:r>
      <w:proofErr w:type="spellEnd"/>
      <w:r w:rsidRPr="00EB18CD">
        <w:rPr>
          <w:rFonts w:ascii="Arial" w:eastAsia="Times New Roman" w:hAnsi="Arial" w:cs="Arial"/>
          <w:lang w:val="nl-NL" w:eastAsia="nl-NL"/>
        </w:rPr>
        <w:t xml:space="preserve">? Momenteel is er geen Nederlands meetinstrument om in kaart te brengen in hoeverre patiënten hun voorkeuren en wensen identificeren, communiceren en documenteren. Om dit in kaart te brengen is een valide meetinstrument nodig. </w:t>
      </w:r>
      <w:r w:rsidRPr="00EB18CD">
        <w:rPr>
          <w:rFonts w:ascii="Arial" w:eastAsia="Times New Roman" w:hAnsi="Arial" w:cs="Arial"/>
          <w:color w:val="000000"/>
          <w:lang w:val="nl-NL" w:eastAsia="nl-NL"/>
        </w:rPr>
        <w:br/>
      </w:r>
      <w:r w:rsidRPr="00EB18CD">
        <w:rPr>
          <w:rFonts w:ascii="Arial" w:eastAsia="Times New Roman" w:hAnsi="Arial" w:cs="Arial"/>
          <w:b/>
          <w:bCs/>
          <w:color w:val="000000"/>
          <w:lang w:val="nl-NL" w:eastAsia="nl-NL"/>
        </w:rPr>
        <w:t>Doelstelling:</w:t>
      </w:r>
      <w:r w:rsidRPr="00EB18CD">
        <w:rPr>
          <w:rFonts w:ascii="Arial" w:eastAsia="Times New Roman" w:hAnsi="Arial" w:cs="Arial"/>
          <w:color w:val="000000"/>
          <w:lang w:val="nl-NL" w:eastAsia="nl-NL"/>
        </w:rPr>
        <w:t xml:space="preserve"> Het exploreren van topics die volgens hartfalen en COPD</w:t>
      </w:r>
      <w:r>
        <w:rPr>
          <w:rFonts w:ascii="Arial" w:eastAsia="Times New Roman" w:hAnsi="Arial" w:cs="Arial"/>
          <w:color w:val="000000"/>
          <w:lang w:val="nl-NL" w:eastAsia="nl-NL"/>
        </w:rPr>
        <w:t xml:space="preserve"> </w:t>
      </w:r>
      <w:r w:rsidRPr="00EB18CD">
        <w:rPr>
          <w:rFonts w:ascii="Arial" w:eastAsia="Times New Roman" w:hAnsi="Arial" w:cs="Arial"/>
          <w:color w:val="000000"/>
          <w:lang w:val="nl-NL" w:eastAsia="nl-NL"/>
        </w:rPr>
        <w:t xml:space="preserve">patiënten, naasten en zorgverleners opgenomen moeten worden in een vragenlijst, om zodoende te kunnen meten in hoeverre het patiëntperspectief aan bod komt in de communicatie tussen patiënt en zorgverlener. </w:t>
      </w:r>
      <w:r w:rsidRPr="00EB18CD">
        <w:rPr>
          <w:rFonts w:ascii="Arial" w:hAnsi="Arial" w:cs="Arial"/>
          <w:lang w:val="nl-NL"/>
        </w:rPr>
        <w:br/>
      </w:r>
      <w:r w:rsidRPr="00EB18CD">
        <w:rPr>
          <w:rFonts w:ascii="Arial" w:hAnsi="Arial" w:cs="Arial"/>
          <w:b/>
          <w:bCs/>
          <w:lang w:val="nl-NL"/>
        </w:rPr>
        <w:t xml:space="preserve">Methode: </w:t>
      </w:r>
      <w:r w:rsidRPr="00EB18CD">
        <w:rPr>
          <w:rFonts w:ascii="Arial" w:hAnsi="Arial" w:cs="Arial"/>
          <w:lang w:val="nl-NL"/>
        </w:rPr>
        <w:t xml:space="preserve">Dit is een generieke, beschrijvende, kwalitatieve studie. Secundaire analyse van individueel semigestructureerde (n=30) interviews is gedaan </w:t>
      </w:r>
      <w:r>
        <w:rPr>
          <w:rFonts w:ascii="Arial" w:hAnsi="Arial" w:cs="Arial"/>
          <w:lang w:val="nl-NL"/>
        </w:rPr>
        <w:t>volgens</w:t>
      </w:r>
      <w:r w:rsidRPr="00EB18CD">
        <w:rPr>
          <w:rFonts w:ascii="Arial" w:hAnsi="Arial" w:cs="Arial"/>
          <w:lang w:val="nl-NL"/>
        </w:rPr>
        <w:t xml:space="preserve"> thematische analyse.</w:t>
      </w:r>
      <w:r w:rsidRPr="00EB18CD">
        <w:rPr>
          <w:rFonts w:ascii="Arial" w:hAnsi="Arial" w:cs="Arial"/>
          <w:b/>
          <w:bCs/>
          <w:lang w:val="nl-NL"/>
        </w:rPr>
        <w:t xml:space="preserve"> </w:t>
      </w:r>
      <w:r w:rsidRPr="00EB18CD">
        <w:rPr>
          <w:rFonts w:ascii="Arial" w:hAnsi="Arial" w:cs="Arial"/>
          <w:color w:val="FF0000"/>
          <w:shd w:val="clear" w:color="auto" w:fill="FFFFFF"/>
          <w:lang w:val="nl-NL"/>
        </w:rPr>
        <w:br/>
      </w:r>
      <w:r w:rsidRPr="00EB18CD">
        <w:rPr>
          <w:rFonts w:ascii="Arial" w:hAnsi="Arial" w:cs="Arial"/>
          <w:b/>
          <w:bCs/>
          <w:lang w:val="nl-NL"/>
        </w:rPr>
        <w:t>Resultaten:</w:t>
      </w:r>
      <w:r w:rsidRPr="00EB18CD">
        <w:rPr>
          <w:rFonts w:ascii="Arial" w:hAnsi="Arial" w:cs="Arial"/>
          <w:lang w:val="nl-NL"/>
        </w:rPr>
        <w:t xml:space="preserve"> De gevonden topics zijn 1) wensen ten aanzien van levenseinde</w:t>
      </w:r>
      <w:r>
        <w:rPr>
          <w:rFonts w:ascii="Arial" w:hAnsi="Arial" w:cs="Arial"/>
          <w:lang w:val="nl-NL"/>
        </w:rPr>
        <w:t>;</w:t>
      </w:r>
      <w:r w:rsidRPr="00EB18CD">
        <w:rPr>
          <w:rFonts w:ascii="Arial" w:hAnsi="Arial" w:cs="Arial"/>
          <w:lang w:val="nl-NL"/>
        </w:rPr>
        <w:t xml:space="preserve"> 2) wensen ten aanzien van medische behandeling</w:t>
      </w:r>
      <w:r>
        <w:rPr>
          <w:rFonts w:ascii="Arial" w:hAnsi="Arial" w:cs="Arial"/>
          <w:lang w:val="nl-NL"/>
        </w:rPr>
        <w:t>;</w:t>
      </w:r>
      <w:r w:rsidRPr="00EB18CD">
        <w:rPr>
          <w:rFonts w:ascii="Arial" w:hAnsi="Arial" w:cs="Arial"/>
          <w:lang w:val="nl-NL"/>
        </w:rPr>
        <w:t xml:space="preserve"> 3) wensen ten aanzien van (dagelijks) leven</w:t>
      </w:r>
      <w:r>
        <w:rPr>
          <w:rFonts w:ascii="Arial" w:hAnsi="Arial" w:cs="Arial"/>
          <w:lang w:val="nl-NL"/>
        </w:rPr>
        <w:t>;</w:t>
      </w:r>
      <w:r w:rsidRPr="00EB18CD">
        <w:rPr>
          <w:rFonts w:ascii="Arial" w:hAnsi="Arial" w:cs="Arial"/>
          <w:lang w:val="nl-NL"/>
        </w:rPr>
        <w:t xml:space="preserve"> 4) behoefte aan autonomie</w:t>
      </w:r>
      <w:r>
        <w:rPr>
          <w:rFonts w:ascii="Arial" w:hAnsi="Arial" w:cs="Arial"/>
          <w:lang w:val="nl-NL"/>
        </w:rPr>
        <w:t>;</w:t>
      </w:r>
      <w:r w:rsidRPr="00EB18CD">
        <w:rPr>
          <w:rFonts w:ascii="Arial" w:hAnsi="Arial" w:cs="Arial"/>
          <w:lang w:val="nl-NL"/>
        </w:rPr>
        <w:t xml:space="preserve"> 5) behoefte aan informatie</w:t>
      </w:r>
      <w:r>
        <w:rPr>
          <w:rFonts w:ascii="Arial" w:hAnsi="Arial" w:cs="Arial"/>
          <w:lang w:val="nl-NL"/>
        </w:rPr>
        <w:t>;</w:t>
      </w:r>
      <w:r w:rsidRPr="00EB18CD">
        <w:rPr>
          <w:rFonts w:ascii="Arial" w:hAnsi="Arial" w:cs="Arial"/>
          <w:lang w:val="nl-NL"/>
        </w:rPr>
        <w:t xml:space="preserve"> 6) sociaal-emotionele behoeften</w:t>
      </w:r>
      <w:r>
        <w:rPr>
          <w:rFonts w:ascii="Arial" w:hAnsi="Arial" w:cs="Arial"/>
          <w:lang w:val="nl-NL"/>
        </w:rPr>
        <w:t>;</w:t>
      </w:r>
      <w:r w:rsidRPr="00EB18CD">
        <w:rPr>
          <w:rFonts w:ascii="Arial" w:hAnsi="Arial" w:cs="Arial"/>
          <w:lang w:val="nl-NL"/>
        </w:rPr>
        <w:t xml:space="preserve"> 7) behoefte aan identiteit. Daarnaast zijn belemmeringen en </w:t>
      </w:r>
      <w:proofErr w:type="spellStart"/>
      <w:r w:rsidRPr="00EB18CD">
        <w:rPr>
          <w:rFonts w:ascii="Arial" w:hAnsi="Arial" w:cs="Arial"/>
          <w:lang w:val="nl-NL"/>
        </w:rPr>
        <w:t>facilitatoren</w:t>
      </w:r>
      <w:proofErr w:type="spellEnd"/>
      <w:r w:rsidRPr="00EB18CD">
        <w:rPr>
          <w:rFonts w:ascii="Arial" w:hAnsi="Arial" w:cs="Arial"/>
          <w:lang w:val="nl-NL"/>
        </w:rPr>
        <w:t xml:space="preserve"> om wensen en behoeften te identificeren, communiceren en documenteren geïdentificeerd. </w:t>
      </w:r>
      <w:r w:rsidRPr="00EB18CD">
        <w:rPr>
          <w:rFonts w:ascii="Arial" w:hAnsi="Arial" w:cs="Arial"/>
          <w:lang w:val="nl-NL"/>
        </w:rPr>
        <w:br/>
      </w:r>
      <w:r w:rsidRPr="00EB18CD">
        <w:rPr>
          <w:rFonts w:ascii="Arial" w:hAnsi="Arial" w:cs="Arial"/>
          <w:b/>
          <w:bCs/>
          <w:lang w:val="nl-NL"/>
        </w:rPr>
        <w:t>Conclusie:</w:t>
      </w:r>
      <w:r w:rsidRPr="00EB18CD">
        <w:rPr>
          <w:rFonts w:ascii="Arial" w:hAnsi="Arial" w:cs="Arial"/>
          <w:lang w:val="nl-NL"/>
        </w:rPr>
        <w:t xml:space="preserve"> </w:t>
      </w:r>
      <w:r>
        <w:rPr>
          <w:rFonts w:ascii="Arial" w:hAnsi="Arial" w:cs="Arial"/>
          <w:lang w:val="nl-NL"/>
        </w:rPr>
        <w:t>I</w:t>
      </w:r>
      <w:r w:rsidRPr="00EB18CD">
        <w:rPr>
          <w:rFonts w:ascii="Arial" w:hAnsi="Arial" w:cs="Arial"/>
          <w:lang w:val="nl-NL"/>
        </w:rPr>
        <w:t>ndien deze topics worden opgenomen</w:t>
      </w:r>
      <w:r>
        <w:rPr>
          <w:rFonts w:ascii="Arial" w:hAnsi="Arial" w:cs="Arial"/>
          <w:lang w:val="nl-NL"/>
        </w:rPr>
        <w:t xml:space="preserve"> in de vragenlijst, zal deze ten volle het patiëntperspectief weergeven</w:t>
      </w:r>
      <w:r w:rsidRPr="00EB18CD">
        <w:rPr>
          <w:rFonts w:ascii="Arial" w:hAnsi="Arial" w:cs="Arial"/>
          <w:lang w:val="nl-NL"/>
        </w:rPr>
        <w:t xml:space="preserve"> en meten welke interventies de patiënt </w:t>
      </w:r>
      <w:r>
        <w:rPr>
          <w:rFonts w:ascii="Arial" w:hAnsi="Arial" w:cs="Arial"/>
          <w:lang w:val="nl-NL"/>
        </w:rPr>
        <w:t>ondersteunen</w:t>
      </w:r>
      <w:r w:rsidRPr="00EB18CD">
        <w:rPr>
          <w:rFonts w:ascii="Arial" w:hAnsi="Arial" w:cs="Arial"/>
          <w:lang w:val="nl-NL"/>
        </w:rPr>
        <w:t xml:space="preserve"> bij het identificeren en communiceren van diens perspectief, om zodoende </w:t>
      </w:r>
      <w:r>
        <w:rPr>
          <w:rFonts w:ascii="Arial" w:hAnsi="Arial" w:cs="Arial"/>
          <w:lang w:val="nl-NL"/>
        </w:rPr>
        <w:t xml:space="preserve">de </w:t>
      </w:r>
      <w:r w:rsidRPr="00EB18CD">
        <w:rPr>
          <w:rFonts w:ascii="Arial" w:hAnsi="Arial" w:cs="Arial"/>
          <w:lang w:val="nl-NL"/>
        </w:rPr>
        <w:t xml:space="preserve">kwaliteit van leven te bevorderen en een brug te slaan tussen voorkeuren van de patiënt en de ontvangen zorg. </w:t>
      </w:r>
      <w:r w:rsidRPr="00EB18CD">
        <w:rPr>
          <w:rFonts w:ascii="Arial" w:hAnsi="Arial" w:cs="Arial"/>
          <w:lang w:val="nl-NL"/>
        </w:rPr>
        <w:br/>
      </w:r>
      <w:r w:rsidRPr="00EB18CD">
        <w:rPr>
          <w:rFonts w:ascii="Arial" w:hAnsi="Arial" w:cs="Arial"/>
          <w:b/>
          <w:bCs/>
          <w:lang w:val="nl-NL"/>
        </w:rPr>
        <w:t>Aanbevelingen:</w:t>
      </w:r>
      <w:r w:rsidRPr="00EB18CD">
        <w:rPr>
          <w:rFonts w:ascii="Arial" w:hAnsi="Arial" w:cs="Arial"/>
          <w:lang w:val="nl-NL"/>
        </w:rPr>
        <w:t xml:space="preserve"> Het is aanbevolen om de juistheid en compleetheid van de topics te verifiëren bij alle doelgroepen, vanwege de generaliseerbaarheid van resultaten en validiteit van de vragenlijst. </w:t>
      </w:r>
    </w:p>
    <w:p w14:paraId="59E32768" w14:textId="77777777" w:rsidR="0018119A" w:rsidRDefault="0018119A" w:rsidP="0018119A">
      <w:pPr>
        <w:tabs>
          <w:tab w:val="left" w:pos="284"/>
          <w:tab w:val="left" w:pos="1701"/>
        </w:tabs>
        <w:spacing w:after="0" w:line="360" w:lineRule="auto"/>
        <w:rPr>
          <w:rFonts w:ascii="Arial" w:hAnsi="Arial" w:cs="Arial"/>
          <w:b/>
          <w:bCs/>
          <w:lang w:val="nl-NL"/>
        </w:rPr>
      </w:pPr>
    </w:p>
    <w:p w14:paraId="0B0B83DD" w14:textId="6AFF2960" w:rsidR="0018119A" w:rsidRPr="00EB18CD" w:rsidRDefault="0018119A" w:rsidP="0018119A">
      <w:pPr>
        <w:tabs>
          <w:tab w:val="left" w:pos="284"/>
          <w:tab w:val="left" w:pos="1701"/>
        </w:tabs>
        <w:spacing w:after="0" w:line="360" w:lineRule="auto"/>
        <w:rPr>
          <w:rFonts w:ascii="Arial" w:hAnsi="Arial" w:cs="Arial"/>
          <w:lang w:val="nl-NL"/>
        </w:rPr>
      </w:pPr>
      <w:r w:rsidRPr="00EB18CD">
        <w:rPr>
          <w:rFonts w:ascii="Arial" w:hAnsi="Arial" w:cs="Arial"/>
          <w:b/>
          <w:bCs/>
          <w:lang w:val="nl-NL"/>
        </w:rPr>
        <w:t>Trefwoorden:</w:t>
      </w:r>
      <w:r w:rsidRPr="00EB18CD">
        <w:rPr>
          <w:rFonts w:ascii="Arial" w:hAnsi="Arial" w:cs="Arial"/>
          <w:lang w:val="nl-NL"/>
        </w:rPr>
        <w:t xml:space="preserve"> Palliatieve zorg [</w:t>
      </w:r>
      <w:proofErr w:type="spellStart"/>
      <w:r w:rsidRPr="00EB18CD">
        <w:rPr>
          <w:rFonts w:ascii="Arial" w:hAnsi="Arial" w:cs="Arial"/>
          <w:lang w:val="nl-NL"/>
        </w:rPr>
        <w:t>MeSH</w:t>
      </w:r>
      <w:proofErr w:type="spellEnd"/>
      <w:r w:rsidRPr="00EB18CD">
        <w:rPr>
          <w:rFonts w:ascii="Arial" w:hAnsi="Arial" w:cs="Arial"/>
          <w:lang w:val="nl-NL"/>
        </w:rPr>
        <w:t>],</w:t>
      </w:r>
      <w:r w:rsidRPr="00EB18CD">
        <w:rPr>
          <w:rFonts w:ascii="Arial" w:hAnsi="Arial" w:cs="Arial"/>
          <w:b/>
          <w:bCs/>
          <w:lang w:val="nl-NL"/>
        </w:rPr>
        <w:t xml:space="preserve"> </w:t>
      </w:r>
      <w:r w:rsidRPr="00EB18CD">
        <w:rPr>
          <w:rFonts w:ascii="Arial" w:hAnsi="Arial" w:cs="Arial"/>
          <w:lang w:val="nl-NL"/>
        </w:rPr>
        <w:t>patiëntperspectief</w:t>
      </w:r>
      <w:r w:rsidRPr="00EB18CD">
        <w:rPr>
          <w:rFonts w:ascii="Arial" w:hAnsi="Arial" w:cs="Arial"/>
          <w:b/>
          <w:bCs/>
          <w:lang w:val="nl-NL"/>
        </w:rPr>
        <w:t xml:space="preserve">, </w:t>
      </w:r>
      <w:r w:rsidRPr="00EB18CD">
        <w:rPr>
          <w:rFonts w:ascii="Arial" w:hAnsi="Arial" w:cs="Arial"/>
          <w:lang w:val="nl-NL"/>
        </w:rPr>
        <w:t>vragenlijsten [</w:t>
      </w:r>
      <w:proofErr w:type="spellStart"/>
      <w:r w:rsidRPr="00EB18CD">
        <w:rPr>
          <w:rFonts w:ascii="Arial" w:hAnsi="Arial" w:cs="Arial"/>
          <w:lang w:val="nl-NL"/>
        </w:rPr>
        <w:t>MeSH</w:t>
      </w:r>
      <w:proofErr w:type="spellEnd"/>
      <w:r w:rsidRPr="00EB18CD">
        <w:rPr>
          <w:rFonts w:ascii="Arial" w:hAnsi="Arial" w:cs="Arial"/>
          <w:lang w:val="nl-NL"/>
        </w:rPr>
        <w:t>].</w:t>
      </w:r>
      <w:r w:rsidRPr="00EB18CD">
        <w:rPr>
          <w:rFonts w:ascii="Arial" w:hAnsi="Arial" w:cs="Arial"/>
          <w:b/>
          <w:bCs/>
          <w:color w:val="FF0000"/>
          <w:lang w:val="nl-NL"/>
        </w:rPr>
        <w:t xml:space="preserve"> </w:t>
      </w:r>
    </w:p>
    <w:p w14:paraId="49FFE8EB" w14:textId="77777777" w:rsidR="00A87834" w:rsidRPr="0018119A" w:rsidRDefault="00A87834">
      <w:pPr>
        <w:rPr>
          <w:lang w:val="nl-NL"/>
        </w:rPr>
      </w:pPr>
    </w:p>
    <w:sectPr w:rsidR="00A87834" w:rsidRPr="001811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A13"/>
    <w:rsid w:val="00007477"/>
    <w:rsid w:val="000110BC"/>
    <w:rsid w:val="00020790"/>
    <w:rsid w:val="00020A1B"/>
    <w:rsid w:val="00027E1A"/>
    <w:rsid w:val="000351E8"/>
    <w:rsid w:val="00035AB6"/>
    <w:rsid w:val="000416BD"/>
    <w:rsid w:val="00050312"/>
    <w:rsid w:val="0006645A"/>
    <w:rsid w:val="000A3A9D"/>
    <w:rsid w:val="000B6586"/>
    <w:rsid w:val="000D1600"/>
    <w:rsid w:val="000D318C"/>
    <w:rsid w:val="000D7AFD"/>
    <w:rsid w:val="000E133A"/>
    <w:rsid w:val="000E3718"/>
    <w:rsid w:val="00100EE6"/>
    <w:rsid w:val="00107B2F"/>
    <w:rsid w:val="0012140D"/>
    <w:rsid w:val="001227C6"/>
    <w:rsid w:val="001329FF"/>
    <w:rsid w:val="00143C03"/>
    <w:rsid w:val="00146E6B"/>
    <w:rsid w:val="00147BE6"/>
    <w:rsid w:val="0016294E"/>
    <w:rsid w:val="0018119A"/>
    <w:rsid w:val="00190D4F"/>
    <w:rsid w:val="00191B35"/>
    <w:rsid w:val="001A535D"/>
    <w:rsid w:val="001B1A51"/>
    <w:rsid w:val="001C6B5C"/>
    <w:rsid w:val="001C6FCF"/>
    <w:rsid w:val="001D4C6E"/>
    <w:rsid w:val="001E1BBA"/>
    <w:rsid w:val="001F3793"/>
    <w:rsid w:val="00216698"/>
    <w:rsid w:val="00224FB8"/>
    <w:rsid w:val="00231AD9"/>
    <w:rsid w:val="00235B5B"/>
    <w:rsid w:val="0024117C"/>
    <w:rsid w:val="00252454"/>
    <w:rsid w:val="0026710E"/>
    <w:rsid w:val="00282548"/>
    <w:rsid w:val="002933EE"/>
    <w:rsid w:val="002A1BEC"/>
    <w:rsid w:val="002C49BB"/>
    <w:rsid w:val="002D20ED"/>
    <w:rsid w:val="002E54D8"/>
    <w:rsid w:val="002E7E40"/>
    <w:rsid w:val="002F16EA"/>
    <w:rsid w:val="00310044"/>
    <w:rsid w:val="003170CA"/>
    <w:rsid w:val="0031713D"/>
    <w:rsid w:val="003252C7"/>
    <w:rsid w:val="00326C41"/>
    <w:rsid w:val="00334881"/>
    <w:rsid w:val="00342274"/>
    <w:rsid w:val="00375187"/>
    <w:rsid w:val="00385940"/>
    <w:rsid w:val="00385DDC"/>
    <w:rsid w:val="00390C97"/>
    <w:rsid w:val="00392E59"/>
    <w:rsid w:val="00393995"/>
    <w:rsid w:val="0039627B"/>
    <w:rsid w:val="003A24D5"/>
    <w:rsid w:val="003A484F"/>
    <w:rsid w:val="003C7665"/>
    <w:rsid w:val="003D1844"/>
    <w:rsid w:val="003D5BC3"/>
    <w:rsid w:val="003D5D14"/>
    <w:rsid w:val="003E133D"/>
    <w:rsid w:val="004006C9"/>
    <w:rsid w:val="004072E4"/>
    <w:rsid w:val="00425C3A"/>
    <w:rsid w:val="004346D3"/>
    <w:rsid w:val="00435708"/>
    <w:rsid w:val="00437718"/>
    <w:rsid w:val="00440D96"/>
    <w:rsid w:val="00444E97"/>
    <w:rsid w:val="00452832"/>
    <w:rsid w:val="00454376"/>
    <w:rsid w:val="004629E1"/>
    <w:rsid w:val="004649CE"/>
    <w:rsid w:val="00472841"/>
    <w:rsid w:val="00474CC6"/>
    <w:rsid w:val="00485A2B"/>
    <w:rsid w:val="004A7B18"/>
    <w:rsid w:val="004C1CBC"/>
    <w:rsid w:val="004C7A1B"/>
    <w:rsid w:val="004D316E"/>
    <w:rsid w:val="004D47EF"/>
    <w:rsid w:val="004F4D85"/>
    <w:rsid w:val="004F6B7F"/>
    <w:rsid w:val="004F70D5"/>
    <w:rsid w:val="00513027"/>
    <w:rsid w:val="00517F07"/>
    <w:rsid w:val="00534F38"/>
    <w:rsid w:val="00556BBB"/>
    <w:rsid w:val="00564E50"/>
    <w:rsid w:val="00566087"/>
    <w:rsid w:val="00570A07"/>
    <w:rsid w:val="00575791"/>
    <w:rsid w:val="00576759"/>
    <w:rsid w:val="00581FD5"/>
    <w:rsid w:val="00582896"/>
    <w:rsid w:val="00590ADB"/>
    <w:rsid w:val="00592DED"/>
    <w:rsid w:val="0059552E"/>
    <w:rsid w:val="005A1534"/>
    <w:rsid w:val="005B70FC"/>
    <w:rsid w:val="005C1769"/>
    <w:rsid w:val="005C44EF"/>
    <w:rsid w:val="005E594A"/>
    <w:rsid w:val="005F0DA7"/>
    <w:rsid w:val="00613A99"/>
    <w:rsid w:val="006205B5"/>
    <w:rsid w:val="006213DD"/>
    <w:rsid w:val="00621ED8"/>
    <w:rsid w:val="00627BA6"/>
    <w:rsid w:val="00641BC5"/>
    <w:rsid w:val="0064756D"/>
    <w:rsid w:val="00652B03"/>
    <w:rsid w:val="00655820"/>
    <w:rsid w:val="00656EB4"/>
    <w:rsid w:val="006651B2"/>
    <w:rsid w:val="006657D6"/>
    <w:rsid w:val="00665B93"/>
    <w:rsid w:val="0067013D"/>
    <w:rsid w:val="00692BFC"/>
    <w:rsid w:val="00695CC6"/>
    <w:rsid w:val="00697018"/>
    <w:rsid w:val="006A1126"/>
    <w:rsid w:val="006A1137"/>
    <w:rsid w:val="006A454B"/>
    <w:rsid w:val="006B121D"/>
    <w:rsid w:val="006B2A91"/>
    <w:rsid w:val="006C0DF6"/>
    <w:rsid w:val="006E6A37"/>
    <w:rsid w:val="007042EF"/>
    <w:rsid w:val="0071694A"/>
    <w:rsid w:val="00716E3E"/>
    <w:rsid w:val="007362DF"/>
    <w:rsid w:val="0075181A"/>
    <w:rsid w:val="007663A1"/>
    <w:rsid w:val="00773687"/>
    <w:rsid w:val="0077420A"/>
    <w:rsid w:val="00775492"/>
    <w:rsid w:val="00790EB6"/>
    <w:rsid w:val="00797624"/>
    <w:rsid w:val="007A44A4"/>
    <w:rsid w:val="007A4FEA"/>
    <w:rsid w:val="007A7C1F"/>
    <w:rsid w:val="007B2F79"/>
    <w:rsid w:val="007B3D78"/>
    <w:rsid w:val="007C5C9D"/>
    <w:rsid w:val="007C612C"/>
    <w:rsid w:val="007E03B6"/>
    <w:rsid w:val="007E77D4"/>
    <w:rsid w:val="00800CB0"/>
    <w:rsid w:val="00811E3D"/>
    <w:rsid w:val="0082140F"/>
    <w:rsid w:val="00824DA7"/>
    <w:rsid w:val="00826AEA"/>
    <w:rsid w:val="00837ED6"/>
    <w:rsid w:val="008409EA"/>
    <w:rsid w:val="008464D7"/>
    <w:rsid w:val="008544D9"/>
    <w:rsid w:val="00854A13"/>
    <w:rsid w:val="00861460"/>
    <w:rsid w:val="00862D02"/>
    <w:rsid w:val="0086621A"/>
    <w:rsid w:val="0086770A"/>
    <w:rsid w:val="00873B48"/>
    <w:rsid w:val="00881A10"/>
    <w:rsid w:val="008917DB"/>
    <w:rsid w:val="00897CCA"/>
    <w:rsid w:val="008A20C5"/>
    <w:rsid w:val="008A30B9"/>
    <w:rsid w:val="008A5053"/>
    <w:rsid w:val="008B2037"/>
    <w:rsid w:val="008B5622"/>
    <w:rsid w:val="008C54ED"/>
    <w:rsid w:val="008C6782"/>
    <w:rsid w:val="008D05E2"/>
    <w:rsid w:val="008D175E"/>
    <w:rsid w:val="008E1787"/>
    <w:rsid w:val="008F732D"/>
    <w:rsid w:val="009078B5"/>
    <w:rsid w:val="00912B12"/>
    <w:rsid w:val="00917073"/>
    <w:rsid w:val="00950168"/>
    <w:rsid w:val="00955672"/>
    <w:rsid w:val="009665C8"/>
    <w:rsid w:val="0098524E"/>
    <w:rsid w:val="00987AF8"/>
    <w:rsid w:val="00997EFA"/>
    <w:rsid w:val="009A01EA"/>
    <w:rsid w:val="009A4168"/>
    <w:rsid w:val="009B668E"/>
    <w:rsid w:val="009B798F"/>
    <w:rsid w:val="009C5E79"/>
    <w:rsid w:val="009D1803"/>
    <w:rsid w:val="009D79E8"/>
    <w:rsid w:val="009E1DC1"/>
    <w:rsid w:val="009F01EF"/>
    <w:rsid w:val="009F04FB"/>
    <w:rsid w:val="00A05EC8"/>
    <w:rsid w:val="00A22B04"/>
    <w:rsid w:val="00A27657"/>
    <w:rsid w:val="00A558D8"/>
    <w:rsid w:val="00A7181A"/>
    <w:rsid w:val="00A7702B"/>
    <w:rsid w:val="00A83D60"/>
    <w:rsid w:val="00A87834"/>
    <w:rsid w:val="00A92563"/>
    <w:rsid w:val="00AA65E1"/>
    <w:rsid w:val="00AB2CDD"/>
    <w:rsid w:val="00AC1A95"/>
    <w:rsid w:val="00AC441F"/>
    <w:rsid w:val="00AD38F9"/>
    <w:rsid w:val="00B13D22"/>
    <w:rsid w:val="00B202D3"/>
    <w:rsid w:val="00B51866"/>
    <w:rsid w:val="00B55168"/>
    <w:rsid w:val="00B56EC9"/>
    <w:rsid w:val="00B70326"/>
    <w:rsid w:val="00B77A5A"/>
    <w:rsid w:val="00B846C8"/>
    <w:rsid w:val="00B9053D"/>
    <w:rsid w:val="00B921D3"/>
    <w:rsid w:val="00B9797E"/>
    <w:rsid w:val="00BB007C"/>
    <w:rsid w:val="00BB59DE"/>
    <w:rsid w:val="00BC537D"/>
    <w:rsid w:val="00BD0184"/>
    <w:rsid w:val="00BE4AD5"/>
    <w:rsid w:val="00BF5E44"/>
    <w:rsid w:val="00C00E7F"/>
    <w:rsid w:val="00C12B47"/>
    <w:rsid w:val="00C166BB"/>
    <w:rsid w:val="00C24048"/>
    <w:rsid w:val="00C31A91"/>
    <w:rsid w:val="00C55BB3"/>
    <w:rsid w:val="00C64DC2"/>
    <w:rsid w:val="00C72159"/>
    <w:rsid w:val="00C73A90"/>
    <w:rsid w:val="00C76386"/>
    <w:rsid w:val="00C776D6"/>
    <w:rsid w:val="00C86440"/>
    <w:rsid w:val="00CA2E2A"/>
    <w:rsid w:val="00CA3FC0"/>
    <w:rsid w:val="00CA6AB0"/>
    <w:rsid w:val="00CC1111"/>
    <w:rsid w:val="00CC2F5B"/>
    <w:rsid w:val="00CC3E31"/>
    <w:rsid w:val="00CC7EBB"/>
    <w:rsid w:val="00CE620F"/>
    <w:rsid w:val="00CE62B2"/>
    <w:rsid w:val="00CF3AA4"/>
    <w:rsid w:val="00CF48FB"/>
    <w:rsid w:val="00D112F3"/>
    <w:rsid w:val="00D11CB9"/>
    <w:rsid w:val="00D14572"/>
    <w:rsid w:val="00D15341"/>
    <w:rsid w:val="00D27F6B"/>
    <w:rsid w:val="00D35CCC"/>
    <w:rsid w:val="00D35FCD"/>
    <w:rsid w:val="00D41AF1"/>
    <w:rsid w:val="00D42A64"/>
    <w:rsid w:val="00D5201C"/>
    <w:rsid w:val="00D5320B"/>
    <w:rsid w:val="00D535DE"/>
    <w:rsid w:val="00D56246"/>
    <w:rsid w:val="00D579C5"/>
    <w:rsid w:val="00D64A58"/>
    <w:rsid w:val="00D64CBA"/>
    <w:rsid w:val="00D657EF"/>
    <w:rsid w:val="00D70F66"/>
    <w:rsid w:val="00D71BF8"/>
    <w:rsid w:val="00D8055F"/>
    <w:rsid w:val="00D86AB2"/>
    <w:rsid w:val="00D937EB"/>
    <w:rsid w:val="00DC0956"/>
    <w:rsid w:val="00DC6EA0"/>
    <w:rsid w:val="00DD31FE"/>
    <w:rsid w:val="00DE006E"/>
    <w:rsid w:val="00DE0CE1"/>
    <w:rsid w:val="00DE5FB2"/>
    <w:rsid w:val="00DE7914"/>
    <w:rsid w:val="00DF47E8"/>
    <w:rsid w:val="00DF7125"/>
    <w:rsid w:val="00E03A4C"/>
    <w:rsid w:val="00E20DBF"/>
    <w:rsid w:val="00E20E42"/>
    <w:rsid w:val="00E25D25"/>
    <w:rsid w:val="00E33713"/>
    <w:rsid w:val="00E33C89"/>
    <w:rsid w:val="00E34D59"/>
    <w:rsid w:val="00E417AC"/>
    <w:rsid w:val="00E44937"/>
    <w:rsid w:val="00E51579"/>
    <w:rsid w:val="00E55D95"/>
    <w:rsid w:val="00E568BD"/>
    <w:rsid w:val="00E649BA"/>
    <w:rsid w:val="00E70993"/>
    <w:rsid w:val="00E93D6B"/>
    <w:rsid w:val="00E94CF9"/>
    <w:rsid w:val="00E9513A"/>
    <w:rsid w:val="00EA41CA"/>
    <w:rsid w:val="00EB5FD7"/>
    <w:rsid w:val="00ED3D00"/>
    <w:rsid w:val="00EE34A6"/>
    <w:rsid w:val="00F20A1B"/>
    <w:rsid w:val="00F212F3"/>
    <w:rsid w:val="00F25B1D"/>
    <w:rsid w:val="00F321A0"/>
    <w:rsid w:val="00F367A3"/>
    <w:rsid w:val="00F47B2B"/>
    <w:rsid w:val="00F5033B"/>
    <w:rsid w:val="00F53392"/>
    <w:rsid w:val="00F57237"/>
    <w:rsid w:val="00F57BD0"/>
    <w:rsid w:val="00F63026"/>
    <w:rsid w:val="00F84B4D"/>
    <w:rsid w:val="00F91EE8"/>
    <w:rsid w:val="00FB249A"/>
    <w:rsid w:val="00FD4A28"/>
    <w:rsid w:val="00FD51EB"/>
    <w:rsid w:val="00FE6B9B"/>
    <w:rsid w:val="00FE7D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6AA1D"/>
  <w15:chartTrackingRefBased/>
  <w15:docId w15:val="{ED31B125-D02D-4460-9EAE-43D39E093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8119A"/>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1980</Characters>
  <Application>Microsoft Office Word</Application>
  <DocSecurity>0</DocSecurity>
  <Lines>16</Lines>
  <Paragraphs>4</Paragraphs>
  <ScaleCrop>false</ScaleCrop>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2</cp:revision>
  <dcterms:created xsi:type="dcterms:W3CDTF">2020-06-17T19:44:00Z</dcterms:created>
  <dcterms:modified xsi:type="dcterms:W3CDTF">2020-06-17T19:45:00Z</dcterms:modified>
</cp:coreProperties>
</file>