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3E1D4" w14:textId="2F437438" w:rsidR="004F3E66" w:rsidRPr="007B4713" w:rsidRDefault="004F3E66" w:rsidP="004F3E66">
      <w:pPr>
        <w:jc w:val="center"/>
        <w:rPr>
          <w:b/>
          <w:sz w:val="32"/>
          <w:szCs w:val="32"/>
        </w:rPr>
      </w:pPr>
      <w:r>
        <w:rPr>
          <w:b/>
          <w:sz w:val="32"/>
          <w:szCs w:val="32"/>
        </w:rPr>
        <w:t>De relatie tussen i</w:t>
      </w:r>
      <w:r w:rsidRPr="007B4713">
        <w:rPr>
          <w:b/>
          <w:sz w:val="32"/>
          <w:szCs w:val="32"/>
        </w:rPr>
        <w:t>dentificatie</w:t>
      </w:r>
      <w:r>
        <w:rPr>
          <w:b/>
          <w:sz w:val="32"/>
          <w:szCs w:val="32"/>
        </w:rPr>
        <w:t xml:space="preserve"> en </w:t>
      </w:r>
      <w:r w:rsidR="00EE142E">
        <w:rPr>
          <w:b/>
          <w:sz w:val="32"/>
          <w:szCs w:val="32"/>
        </w:rPr>
        <w:t>de intentie om voedselverspilling te verminderen</w:t>
      </w:r>
      <w:r w:rsidRPr="007B4713">
        <w:rPr>
          <w:b/>
          <w:sz w:val="32"/>
          <w:szCs w:val="32"/>
        </w:rPr>
        <w:t xml:space="preserve"> </w:t>
      </w:r>
    </w:p>
    <w:p w14:paraId="4ABB71A9" w14:textId="77777777" w:rsidR="004F3E66" w:rsidRDefault="004F3E66" w:rsidP="004F3E66">
      <w:pPr>
        <w:jc w:val="both"/>
        <w:rPr>
          <w:b/>
        </w:rPr>
      </w:pPr>
    </w:p>
    <w:p w14:paraId="41F2264F" w14:textId="77777777" w:rsidR="00E21147" w:rsidRDefault="00E21147" w:rsidP="004F3E66">
      <w:pPr>
        <w:jc w:val="both"/>
        <w:rPr>
          <w:b/>
        </w:rPr>
      </w:pPr>
    </w:p>
    <w:p w14:paraId="14042C9A" w14:textId="77777777" w:rsidR="004F3E66" w:rsidRPr="00745424" w:rsidRDefault="004F3E66" w:rsidP="004F3E66">
      <w:pPr>
        <w:jc w:val="center"/>
        <w:rPr>
          <w:b/>
        </w:rPr>
      </w:pPr>
      <w:r w:rsidRPr="00745424">
        <w:rPr>
          <w:b/>
        </w:rPr>
        <w:t>Thesis Bachelor</w:t>
      </w:r>
    </w:p>
    <w:p w14:paraId="7F2FB901" w14:textId="77777777" w:rsidR="004F3E66" w:rsidRPr="00745424" w:rsidRDefault="004F3E66" w:rsidP="004F3E66">
      <w:pPr>
        <w:jc w:val="center"/>
        <w:rPr>
          <w:b/>
        </w:rPr>
      </w:pPr>
      <w:r w:rsidRPr="00745424">
        <w:rPr>
          <w:b/>
        </w:rPr>
        <w:t>Communicatie- &amp; informatiewetenschappen 2018-2019</w:t>
      </w:r>
    </w:p>
    <w:p w14:paraId="64D949E1" w14:textId="77777777" w:rsidR="004F3E66" w:rsidRPr="00745424" w:rsidRDefault="004F3E66" w:rsidP="004F3E66">
      <w:pPr>
        <w:jc w:val="both"/>
        <w:rPr>
          <w:b/>
        </w:rPr>
      </w:pPr>
    </w:p>
    <w:p w14:paraId="7EF439F1" w14:textId="77777777" w:rsidR="004F3E66" w:rsidRPr="00745424" w:rsidRDefault="004F3E66" w:rsidP="004F3E66">
      <w:pPr>
        <w:jc w:val="both"/>
        <w:rPr>
          <w:b/>
        </w:rPr>
      </w:pPr>
    </w:p>
    <w:p w14:paraId="7A5FC064" w14:textId="77777777" w:rsidR="004F3E66" w:rsidRPr="00745424" w:rsidRDefault="004F3E66" w:rsidP="004F3E66">
      <w:pPr>
        <w:jc w:val="both"/>
        <w:rPr>
          <w:i/>
        </w:rPr>
      </w:pPr>
    </w:p>
    <w:p w14:paraId="4664C79F" w14:textId="77777777" w:rsidR="004F3E66" w:rsidRPr="00745424" w:rsidRDefault="004F3E66" w:rsidP="004F3E66">
      <w:pPr>
        <w:jc w:val="center"/>
        <w:rPr>
          <w:i/>
        </w:rPr>
      </w:pPr>
    </w:p>
    <w:p w14:paraId="234AEC04" w14:textId="77777777" w:rsidR="004F3E66" w:rsidRPr="00745424" w:rsidRDefault="004F3E66" w:rsidP="004F3E66">
      <w:pPr>
        <w:jc w:val="center"/>
        <w:rPr>
          <w:i/>
        </w:rPr>
      </w:pPr>
    </w:p>
    <w:p w14:paraId="0C4D1359" w14:textId="77777777" w:rsidR="004F3E66" w:rsidRPr="00745424" w:rsidRDefault="004F3E66" w:rsidP="004F3E66">
      <w:pPr>
        <w:jc w:val="both"/>
        <w:rPr>
          <w:i/>
        </w:rPr>
      </w:pPr>
    </w:p>
    <w:p w14:paraId="03EBF229" w14:textId="77777777" w:rsidR="004F3E66" w:rsidRPr="00745424" w:rsidRDefault="004F3E66" w:rsidP="004F3E66">
      <w:pPr>
        <w:jc w:val="both"/>
        <w:rPr>
          <w:i/>
        </w:rPr>
      </w:pPr>
    </w:p>
    <w:p w14:paraId="0DB5C48C" w14:textId="77777777" w:rsidR="004F3E66" w:rsidRPr="00745424" w:rsidRDefault="004F3E66" w:rsidP="004F3E66">
      <w:pPr>
        <w:jc w:val="both"/>
        <w:rPr>
          <w:i/>
        </w:rPr>
      </w:pPr>
    </w:p>
    <w:p w14:paraId="1141E470" w14:textId="77777777" w:rsidR="004F3E66" w:rsidRPr="00745424" w:rsidRDefault="004F3E66" w:rsidP="004F3E66">
      <w:pPr>
        <w:jc w:val="both"/>
        <w:rPr>
          <w:i/>
        </w:rPr>
      </w:pPr>
    </w:p>
    <w:p w14:paraId="27E54B4B" w14:textId="77777777" w:rsidR="004F3E66" w:rsidRPr="00745424" w:rsidRDefault="004F3E66" w:rsidP="004F3E66">
      <w:pPr>
        <w:jc w:val="both"/>
        <w:rPr>
          <w:i/>
        </w:rPr>
      </w:pPr>
    </w:p>
    <w:p w14:paraId="22865557" w14:textId="77777777" w:rsidR="004F3E66" w:rsidRPr="00745424" w:rsidRDefault="004F3E66" w:rsidP="004F3E66">
      <w:pPr>
        <w:jc w:val="both"/>
        <w:rPr>
          <w:i/>
        </w:rPr>
      </w:pPr>
    </w:p>
    <w:p w14:paraId="16849CF6" w14:textId="77777777" w:rsidR="004F3E66" w:rsidRPr="00745424" w:rsidRDefault="004F3E66" w:rsidP="004F3E66">
      <w:pPr>
        <w:jc w:val="both"/>
        <w:rPr>
          <w:i/>
        </w:rPr>
      </w:pPr>
      <w:r w:rsidRPr="00745424">
        <w:rPr>
          <w:b/>
          <w:noProof/>
          <w:lang w:eastAsia="nl-NL"/>
        </w:rPr>
        <w:drawing>
          <wp:anchor distT="0" distB="0" distL="114300" distR="114300" simplePos="0" relativeHeight="251659264" behindDoc="0" locked="0" layoutInCell="1" allowOverlap="1" wp14:anchorId="5ACF0B3A" wp14:editId="53EE94B3">
            <wp:simplePos x="0" y="0"/>
            <wp:positionH relativeFrom="column">
              <wp:posOffset>-914400</wp:posOffset>
            </wp:positionH>
            <wp:positionV relativeFrom="paragraph">
              <wp:posOffset>62865</wp:posOffset>
            </wp:positionV>
            <wp:extent cx="6924040" cy="2286000"/>
            <wp:effectExtent l="0" t="0" r="10160" b="0"/>
            <wp:wrapNone/>
            <wp:docPr id="2" name="Picture 2" descr="Macintosh HD:private:var:folders:yy:kn70r8_d4td79_nxyf1_hvw80000gn:T:TemporaryItems:1efbbbc6434cff68249330887e0a57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yy:kn70r8_d4td79_nxyf1_hvw80000gn:T:TemporaryItems:1efbbbc6434cff68249330887e0a57e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404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63F3D" w14:textId="77777777" w:rsidR="004F3E66" w:rsidRPr="00745424" w:rsidRDefault="004F3E66" w:rsidP="004F3E66">
      <w:pPr>
        <w:jc w:val="both"/>
        <w:rPr>
          <w:i/>
        </w:rPr>
      </w:pPr>
    </w:p>
    <w:p w14:paraId="5134F800" w14:textId="77777777" w:rsidR="004F3E66" w:rsidRPr="00745424" w:rsidRDefault="004F3E66" w:rsidP="004F3E66">
      <w:pPr>
        <w:jc w:val="both"/>
        <w:rPr>
          <w:i/>
        </w:rPr>
      </w:pPr>
    </w:p>
    <w:p w14:paraId="781B071E" w14:textId="77777777" w:rsidR="004F3E66" w:rsidRPr="00745424" w:rsidRDefault="004F3E66" w:rsidP="004F3E66">
      <w:pPr>
        <w:jc w:val="both"/>
        <w:rPr>
          <w:i/>
        </w:rPr>
      </w:pPr>
    </w:p>
    <w:p w14:paraId="3FECF20D" w14:textId="77777777" w:rsidR="004F3E66" w:rsidRPr="00745424" w:rsidRDefault="004F3E66" w:rsidP="004F3E66">
      <w:pPr>
        <w:jc w:val="both"/>
        <w:rPr>
          <w:i/>
        </w:rPr>
      </w:pPr>
    </w:p>
    <w:p w14:paraId="000EA2C9" w14:textId="77777777" w:rsidR="004F3E66" w:rsidRPr="00745424" w:rsidRDefault="004F3E66" w:rsidP="004F3E66">
      <w:pPr>
        <w:jc w:val="both"/>
        <w:rPr>
          <w:i/>
        </w:rPr>
      </w:pPr>
    </w:p>
    <w:p w14:paraId="4C87A620" w14:textId="77777777" w:rsidR="004F3E66" w:rsidRPr="00745424" w:rsidRDefault="004F3E66" w:rsidP="004F3E66">
      <w:pPr>
        <w:jc w:val="both"/>
        <w:rPr>
          <w:i/>
        </w:rPr>
      </w:pPr>
    </w:p>
    <w:p w14:paraId="0AFD00CE" w14:textId="77777777" w:rsidR="004F3E66" w:rsidRPr="00745424" w:rsidRDefault="004F3E66" w:rsidP="004F3E66">
      <w:pPr>
        <w:jc w:val="both"/>
        <w:rPr>
          <w:i/>
        </w:rPr>
      </w:pPr>
    </w:p>
    <w:p w14:paraId="2714A485" w14:textId="77777777" w:rsidR="004F3E66" w:rsidRPr="00745424" w:rsidRDefault="004F3E66" w:rsidP="004F3E66">
      <w:pPr>
        <w:jc w:val="both"/>
        <w:rPr>
          <w:i/>
        </w:rPr>
      </w:pPr>
    </w:p>
    <w:p w14:paraId="5DF8594F" w14:textId="77777777" w:rsidR="004F3E66" w:rsidRPr="00745424" w:rsidRDefault="004F3E66" w:rsidP="004F3E66">
      <w:pPr>
        <w:jc w:val="both"/>
        <w:rPr>
          <w:i/>
        </w:rPr>
      </w:pPr>
    </w:p>
    <w:p w14:paraId="1B87011F" w14:textId="77777777" w:rsidR="004F3E66" w:rsidRPr="00745424" w:rsidRDefault="004F3E66" w:rsidP="004F3E66">
      <w:pPr>
        <w:jc w:val="both"/>
        <w:rPr>
          <w:i/>
        </w:rPr>
      </w:pPr>
    </w:p>
    <w:p w14:paraId="2542B870" w14:textId="77777777" w:rsidR="004F3E66" w:rsidRPr="00745424" w:rsidRDefault="004F3E66" w:rsidP="004F3E66">
      <w:pPr>
        <w:jc w:val="both"/>
        <w:rPr>
          <w:i/>
        </w:rPr>
      </w:pPr>
    </w:p>
    <w:p w14:paraId="0BAA60AE" w14:textId="77777777" w:rsidR="004F3E66" w:rsidRPr="00745424" w:rsidRDefault="004F3E66" w:rsidP="004F3E66">
      <w:pPr>
        <w:jc w:val="both"/>
        <w:rPr>
          <w:i/>
        </w:rPr>
      </w:pPr>
    </w:p>
    <w:p w14:paraId="224BAB56" w14:textId="77777777" w:rsidR="004F3E66" w:rsidRPr="00745424" w:rsidRDefault="004F3E66" w:rsidP="004F3E66">
      <w:pPr>
        <w:jc w:val="both"/>
        <w:rPr>
          <w:i/>
        </w:rPr>
      </w:pPr>
    </w:p>
    <w:p w14:paraId="4BF8B797" w14:textId="77777777" w:rsidR="004F3E66" w:rsidRPr="00745424" w:rsidRDefault="004F3E66" w:rsidP="004F3E66">
      <w:pPr>
        <w:jc w:val="both"/>
        <w:rPr>
          <w:i/>
        </w:rPr>
      </w:pPr>
    </w:p>
    <w:p w14:paraId="1FA80249" w14:textId="77777777" w:rsidR="004F3E66" w:rsidRPr="00745424" w:rsidRDefault="004F3E66" w:rsidP="004F3E66">
      <w:pPr>
        <w:jc w:val="both"/>
        <w:rPr>
          <w:i/>
        </w:rPr>
      </w:pPr>
    </w:p>
    <w:p w14:paraId="0B6C699D" w14:textId="77777777" w:rsidR="004F3E66" w:rsidRPr="00745424" w:rsidRDefault="004F3E66" w:rsidP="004F3E66">
      <w:pPr>
        <w:jc w:val="both"/>
        <w:rPr>
          <w:i/>
        </w:rPr>
      </w:pPr>
    </w:p>
    <w:p w14:paraId="591C5D43" w14:textId="77777777" w:rsidR="004F3E66" w:rsidRDefault="004F3E66" w:rsidP="004F3E66">
      <w:pPr>
        <w:jc w:val="both"/>
        <w:rPr>
          <w:b/>
          <w:i/>
        </w:rPr>
      </w:pPr>
    </w:p>
    <w:p w14:paraId="3032BA25" w14:textId="77777777" w:rsidR="004F3E66" w:rsidRPr="00745424" w:rsidRDefault="004F3E66" w:rsidP="004F3E66">
      <w:pPr>
        <w:jc w:val="both"/>
        <w:rPr>
          <w:b/>
          <w:i/>
        </w:rPr>
      </w:pPr>
    </w:p>
    <w:p w14:paraId="251BD903" w14:textId="77777777" w:rsidR="004F3E66" w:rsidRPr="00745424" w:rsidRDefault="004F3E66" w:rsidP="004F3E66">
      <w:pPr>
        <w:jc w:val="both"/>
      </w:pPr>
    </w:p>
    <w:p w14:paraId="38610B14" w14:textId="77777777" w:rsidR="004F3E66" w:rsidRPr="00745424" w:rsidRDefault="004F3E66" w:rsidP="004F3E66">
      <w:pPr>
        <w:jc w:val="both"/>
      </w:pPr>
    </w:p>
    <w:p w14:paraId="7DF2C093" w14:textId="77777777" w:rsidR="004F3E66" w:rsidRPr="00745424" w:rsidRDefault="004F3E66" w:rsidP="004F3E66">
      <w:pPr>
        <w:jc w:val="both"/>
      </w:pPr>
    </w:p>
    <w:p w14:paraId="64D2BE16" w14:textId="77777777" w:rsidR="004F3E66" w:rsidRPr="00745424" w:rsidRDefault="004F3E66" w:rsidP="004F3E66">
      <w:pPr>
        <w:jc w:val="both"/>
      </w:pPr>
    </w:p>
    <w:p w14:paraId="6ED222C4" w14:textId="77777777" w:rsidR="004F3E66" w:rsidRDefault="004F3E66" w:rsidP="004F3E66">
      <w:pPr>
        <w:jc w:val="both"/>
      </w:pPr>
    </w:p>
    <w:p w14:paraId="49CE5585" w14:textId="77777777" w:rsidR="00EE142E" w:rsidRDefault="00EE142E" w:rsidP="004F3E66">
      <w:pPr>
        <w:jc w:val="both"/>
      </w:pPr>
    </w:p>
    <w:p w14:paraId="0BB3AC9B" w14:textId="77777777" w:rsidR="00EE142E" w:rsidRPr="00745424" w:rsidRDefault="00EE142E" w:rsidP="004F3E66">
      <w:pPr>
        <w:jc w:val="both"/>
      </w:pPr>
    </w:p>
    <w:p w14:paraId="0E8C98E4" w14:textId="77777777" w:rsidR="004F3E66" w:rsidRPr="00745424" w:rsidRDefault="004F3E66" w:rsidP="004F3E66">
      <w:pPr>
        <w:jc w:val="both"/>
      </w:pPr>
      <w:r w:rsidRPr="00745424">
        <w:t>Sanne Verwasch</w:t>
      </w:r>
    </w:p>
    <w:p w14:paraId="42D214A8" w14:textId="77777777" w:rsidR="004F3E66" w:rsidRPr="00745424" w:rsidRDefault="004F3E66" w:rsidP="004F3E66">
      <w:pPr>
        <w:jc w:val="both"/>
      </w:pPr>
      <w:r w:rsidRPr="00745424">
        <w:t>5484219</w:t>
      </w:r>
    </w:p>
    <w:p w14:paraId="106F42DB" w14:textId="3419C30D" w:rsidR="004F3E66" w:rsidRPr="008C2851" w:rsidRDefault="004F3E66" w:rsidP="004F3E66">
      <w:pPr>
        <w:jc w:val="both"/>
      </w:pPr>
      <w:r w:rsidRPr="008C2851">
        <w:t xml:space="preserve">Aantal woorden: </w:t>
      </w:r>
      <w:r w:rsidR="008265D5">
        <w:t>6294</w:t>
      </w:r>
    </w:p>
    <w:p w14:paraId="17648C86" w14:textId="2979D521" w:rsidR="004F3E66" w:rsidRPr="00745424" w:rsidRDefault="0085319A" w:rsidP="004F3E66">
      <w:pPr>
        <w:jc w:val="both"/>
      </w:pPr>
      <w:hyperlink r:id="rId8" w:history="1">
        <w:r w:rsidR="00E21147" w:rsidRPr="00D062C0">
          <w:rPr>
            <w:rStyle w:val="Hyperlink"/>
          </w:rPr>
          <w:t>S.e.a.verwasch@students.uu.nl</w:t>
        </w:r>
      </w:hyperlink>
    </w:p>
    <w:p w14:paraId="076FB6AB" w14:textId="77777777" w:rsidR="004F3E66" w:rsidRPr="00745424" w:rsidRDefault="004F3E66" w:rsidP="004F3E66">
      <w:pPr>
        <w:jc w:val="both"/>
      </w:pPr>
      <w:r w:rsidRPr="00745424">
        <w:t>Dr. Hans Hoeken</w:t>
      </w:r>
    </w:p>
    <w:p w14:paraId="63BF6442" w14:textId="77777777" w:rsidR="004F3E66" w:rsidRPr="00745424" w:rsidRDefault="004F3E66" w:rsidP="004F3E66">
      <w:pPr>
        <w:jc w:val="both"/>
        <w:rPr>
          <w:b/>
        </w:rPr>
      </w:pPr>
    </w:p>
    <w:p w14:paraId="40762346" w14:textId="77777777" w:rsidR="004F3E66" w:rsidRPr="008C2851" w:rsidRDefault="004F3E66" w:rsidP="004F3E66">
      <w:pPr>
        <w:jc w:val="both"/>
        <w:rPr>
          <w:rFonts w:ascii="Times New Roman" w:hAnsi="Times New Roman" w:cs="Times New Roman"/>
          <w:b/>
        </w:rPr>
      </w:pPr>
      <w:r w:rsidRPr="008C2851">
        <w:rPr>
          <w:rFonts w:ascii="Times New Roman" w:hAnsi="Times New Roman" w:cs="Times New Roman"/>
          <w:b/>
        </w:rPr>
        <w:t>Samenvatting</w:t>
      </w:r>
    </w:p>
    <w:p w14:paraId="0F341278" w14:textId="77777777" w:rsidR="004F3E66" w:rsidRPr="008C2851" w:rsidRDefault="004F3E66" w:rsidP="004F3E66">
      <w:pPr>
        <w:jc w:val="both"/>
        <w:rPr>
          <w:rFonts w:ascii="Times New Roman" w:hAnsi="Times New Roman" w:cs="Times New Roman"/>
        </w:rPr>
      </w:pPr>
    </w:p>
    <w:p w14:paraId="5BB5377F" w14:textId="304E9690" w:rsidR="004F3E66" w:rsidRPr="00A738F4" w:rsidRDefault="004F3E66" w:rsidP="004F3E66">
      <w:pPr>
        <w:jc w:val="both"/>
        <w:rPr>
          <w:rFonts w:ascii="Times New Roman" w:eastAsia="Times New Roman" w:hAnsi="Times New Roman" w:cs="Times New Roman"/>
        </w:rPr>
      </w:pPr>
      <w:r>
        <w:t xml:space="preserve">Voedselverspilling is een groot probleem in onze maatschappij </w:t>
      </w:r>
      <w:r w:rsidRPr="008C2851">
        <w:rPr>
          <w:rFonts w:ascii="Times New Roman" w:hAnsi="Times New Roman" w:cs="Times New Roman"/>
        </w:rPr>
        <w:t>(WUR,</w:t>
      </w:r>
      <w:r>
        <w:rPr>
          <w:rFonts w:ascii="Times New Roman" w:hAnsi="Times New Roman" w:cs="Times New Roman"/>
        </w:rPr>
        <w:t xml:space="preserve"> </w:t>
      </w:r>
      <w:r w:rsidRPr="008C2851">
        <w:rPr>
          <w:rFonts w:ascii="Times New Roman" w:hAnsi="Times New Roman" w:cs="Times New Roman"/>
        </w:rPr>
        <w:t>z.d.)</w:t>
      </w:r>
      <w:r>
        <w:t xml:space="preserve">. Een narratief kan </w:t>
      </w:r>
      <w:r>
        <w:rPr>
          <w:rFonts w:ascii="Times New Roman" w:eastAsia="Times New Roman" w:hAnsi="Times New Roman" w:cs="Times New Roman"/>
        </w:rPr>
        <w:t>de opinies, attitudes en het gedrag van mensen beïnvloeden en zou daardoor een effectieve communicatievorm kunnen zijn om mensen te overtuigen voedselverspilling te verminderen</w:t>
      </w:r>
      <w:r w:rsidR="00DB3CC9">
        <w:rPr>
          <w:rFonts w:ascii="Times New Roman" w:eastAsia="Times New Roman" w:hAnsi="Times New Roman" w:cs="Times New Roman"/>
        </w:rPr>
        <w:t xml:space="preserve"> (Braddock &amp; Dillard, 2016)</w:t>
      </w:r>
      <w:r>
        <w:rPr>
          <w:rFonts w:ascii="Times New Roman" w:eastAsia="Times New Roman" w:hAnsi="Times New Roman" w:cs="Times New Roman"/>
        </w:rPr>
        <w:t>. Er moet dan wel sprake zi</w:t>
      </w:r>
      <w:r w:rsidR="00DB3CC9">
        <w:rPr>
          <w:rFonts w:ascii="Times New Roman" w:eastAsia="Times New Roman" w:hAnsi="Times New Roman" w:cs="Times New Roman"/>
        </w:rPr>
        <w:t xml:space="preserve">jn van narratieve betrokkenheid. </w:t>
      </w:r>
      <w:r>
        <w:rPr>
          <w:rFonts w:ascii="Times New Roman" w:eastAsia="Times New Roman" w:hAnsi="Times New Roman" w:cs="Times New Roman"/>
        </w:rPr>
        <w:t xml:space="preserve">Identificatie is een belangrijke determinant van narratieve betrokkenheid en draagt bij aan de overtuigende effecten van een narratief (Moyer-Gusé, 2008). </w:t>
      </w:r>
      <w:r w:rsidRPr="008C2851">
        <w:rPr>
          <w:rFonts w:ascii="Times New Roman" w:hAnsi="Times New Roman" w:cs="Times New Roman"/>
        </w:rPr>
        <w:t xml:space="preserve">Er is nog weinig onderzoek verricht naar de relatie tussen </w:t>
      </w:r>
      <w:r>
        <w:rPr>
          <w:rFonts w:ascii="Times New Roman" w:hAnsi="Times New Roman" w:cs="Times New Roman"/>
        </w:rPr>
        <w:t xml:space="preserve">identificatie en </w:t>
      </w:r>
      <w:r w:rsidRPr="008C2851">
        <w:rPr>
          <w:rFonts w:ascii="Times New Roman" w:hAnsi="Times New Roman" w:cs="Times New Roman"/>
        </w:rPr>
        <w:t xml:space="preserve">de </w:t>
      </w:r>
      <w:r>
        <w:rPr>
          <w:rFonts w:ascii="Times New Roman" w:hAnsi="Times New Roman" w:cs="Times New Roman"/>
        </w:rPr>
        <w:t>voorspellers van gedragsintentie</w:t>
      </w:r>
      <w:r w:rsidRPr="008C2851">
        <w:rPr>
          <w:rFonts w:ascii="Times New Roman" w:hAnsi="Times New Roman" w:cs="Times New Roman"/>
        </w:rPr>
        <w:t xml:space="preserve"> van  </w:t>
      </w:r>
      <w:r w:rsidRPr="008C2851">
        <w:rPr>
          <w:rFonts w:ascii="Times New Roman" w:hAnsi="Times New Roman" w:cs="Times New Roman"/>
          <w:i/>
        </w:rPr>
        <w:t>the integrative model of behavorial prediction</w:t>
      </w:r>
      <w:r>
        <w:rPr>
          <w:rFonts w:ascii="Times New Roman" w:hAnsi="Times New Roman" w:cs="Times New Roman"/>
          <w:i/>
        </w:rPr>
        <w:t xml:space="preserve">: </w:t>
      </w:r>
      <w:r>
        <w:rPr>
          <w:rFonts w:ascii="Times New Roman" w:hAnsi="Times New Roman" w:cs="Times New Roman"/>
        </w:rPr>
        <w:t>de attitude, perceived norm en self</w:t>
      </w:r>
      <w:r w:rsidR="0085319A">
        <w:rPr>
          <w:rFonts w:ascii="Times New Roman" w:hAnsi="Times New Roman" w:cs="Times New Roman"/>
        </w:rPr>
        <w:t>-</w:t>
      </w:r>
      <w:bookmarkStart w:id="0" w:name="_GoBack"/>
      <w:bookmarkEnd w:id="0"/>
      <w:r>
        <w:rPr>
          <w:rFonts w:ascii="Times New Roman" w:hAnsi="Times New Roman" w:cs="Times New Roman"/>
        </w:rPr>
        <w:t xml:space="preserve">efficacy (Fishbein &amp; Yzer, 2003). Deze scriptie onderzoekt </w:t>
      </w:r>
      <w:r w:rsidRPr="008C2851">
        <w:rPr>
          <w:rFonts w:ascii="Times New Roman" w:hAnsi="Times New Roman" w:cs="Times New Roman"/>
        </w:rPr>
        <w:t xml:space="preserve">in hoeverre identificatie van invloed is op de intentie om </w:t>
      </w:r>
      <w:r>
        <w:rPr>
          <w:rFonts w:ascii="Times New Roman" w:hAnsi="Times New Roman" w:cs="Times New Roman"/>
        </w:rPr>
        <w:t>voedselverspilling te verminderen en vult eerder</w:t>
      </w:r>
      <w:r w:rsidRPr="008C2851">
        <w:rPr>
          <w:rFonts w:ascii="Times New Roman" w:hAnsi="Times New Roman" w:cs="Times New Roman"/>
        </w:rPr>
        <w:t xml:space="preserve"> onderzoek aan naar het effect van een sympathiek personage op identificatie</w:t>
      </w:r>
      <w:r>
        <w:rPr>
          <w:rFonts w:ascii="Times New Roman" w:hAnsi="Times New Roman" w:cs="Times New Roman"/>
        </w:rPr>
        <w:t xml:space="preserve">. Een narratief over voedselverspilling kan dan zo effectief mogelijk worden gemaakt om het gedrag van de consument positief te beïnvloeden en voedselverspilling te verminderen. </w:t>
      </w:r>
      <w:r w:rsidRPr="008C2851">
        <w:rPr>
          <w:rFonts w:ascii="Times New Roman" w:hAnsi="Times New Roman" w:cs="Times New Roman"/>
        </w:rPr>
        <w:t xml:space="preserve">De respondenten (N=103) hebben één van de twee verhaalversies gelezen over een student die zijn eten invriest en </w:t>
      </w:r>
      <w:r>
        <w:rPr>
          <w:rFonts w:ascii="Times New Roman" w:hAnsi="Times New Roman" w:cs="Times New Roman"/>
        </w:rPr>
        <w:t>in</w:t>
      </w:r>
      <w:r w:rsidRPr="008C2851">
        <w:rPr>
          <w:rFonts w:ascii="Times New Roman" w:hAnsi="Times New Roman" w:cs="Times New Roman"/>
        </w:rPr>
        <w:t>plant wanneer hij het opeet</w:t>
      </w:r>
      <w:r>
        <w:rPr>
          <w:rFonts w:ascii="Times New Roman" w:hAnsi="Times New Roman" w:cs="Times New Roman"/>
        </w:rPr>
        <w:t xml:space="preserve"> om voedselverspilling te verminderen</w:t>
      </w:r>
      <w:r w:rsidRPr="008C2851">
        <w:rPr>
          <w:rFonts w:ascii="Times New Roman" w:hAnsi="Times New Roman" w:cs="Times New Roman"/>
        </w:rPr>
        <w:t xml:space="preserve">. </w:t>
      </w:r>
      <w:r>
        <w:rPr>
          <w:rFonts w:ascii="Times New Roman" w:hAnsi="Times New Roman" w:cs="Times New Roman"/>
        </w:rPr>
        <w:t xml:space="preserve">Er is een versie waarin de student sympathiek wordt neergezet en een versie waarin de student onsympathiek wordt neergezet. </w:t>
      </w:r>
      <w:r w:rsidRPr="008C2851">
        <w:rPr>
          <w:rFonts w:ascii="Times New Roman" w:hAnsi="Times New Roman" w:cs="Times New Roman"/>
        </w:rPr>
        <w:t xml:space="preserve">Het onderzoek wees uit dat </w:t>
      </w:r>
      <w:r w:rsidR="00A30C32">
        <w:rPr>
          <w:rFonts w:ascii="Times New Roman" w:hAnsi="Times New Roman" w:cs="Times New Roman"/>
        </w:rPr>
        <w:t xml:space="preserve">sympathie afhankelijk is van de mate waarin een personage zich houdt aan morele domeinen en dat </w:t>
      </w:r>
      <w:r w:rsidRPr="008C2851">
        <w:rPr>
          <w:rFonts w:ascii="Times New Roman" w:hAnsi="Times New Roman" w:cs="Times New Roman"/>
        </w:rPr>
        <w:t>identificatie afhankelijk is van de mate waarin een personage sympathiek is.</w:t>
      </w:r>
      <w:r>
        <w:rPr>
          <w:rFonts w:ascii="Times New Roman" w:hAnsi="Times New Roman" w:cs="Times New Roman"/>
        </w:rPr>
        <w:t xml:space="preserve"> Daarnaast werd er </w:t>
      </w:r>
      <w:r w:rsidRPr="008C2851">
        <w:rPr>
          <w:rFonts w:ascii="Times New Roman" w:hAnsi="Times New Roman" w:cs="Times New Roman"/>
        </w:rPr>
        <w:t xml:space="preserve">aangetoond dat er een positieve samenhang is tussen identificatie en de </w:t>
      </w:r>
      <w:r>
        <w:rPr>
          <w:rFonts w:ascii="Times New Roman" w:hAnsi="Times New Roman" w:cs="Times New Roman"/>
        </w:rPr>
        <w:t>attitude en perceived norm</w:t>
      </w:r>
      <w:r w:rsidRPr="008C2851">
        <w:rPr>
          <w:rFonts w:ascii="Times New Roman" w:hAnsi="Times New Roman" w:cs="Times New Roman"/>
        </w:rPr>
        <w:t>. Een sterkere mate van identificatie gaat samen met een positievere attitude en</w:t>
      </w:r>
      <w:r>
        <w:rPr>
          <w:rFonts w:ascii="Times New Roman" w:hAnsi="Times New Roman" w:cs="Times New Roman"/>
        </w:rPr>
        <w:t xml:space="preserve"> een hogere</w:t>
      </w:r>
      <w:r w:rsidRPr="008C2851">
        <w:rPr>
          <w:rFonts w:ascii="Times New Roman" w:hAnsi="Times New Roman" w:cs="Times New Roman"/>
        </w:rPr>
        <w:t xml:space="preserve"> perceived norm. Er werd geen </w:t>
      </w:r>
      <w:r>
        <w:rPr>
          <w:rFonts w:ascii="Times New Roman" w:hAnsi="Times New Roman" w:cs="Times New Roman"/>
        </w:rPr>
        <w:t xml:space="preserve">samenhang gevonden tussen identificatie en self-efficacy </w:t>
      </w:r>
      <w:r w:rsidR="0034336C">
        <w:rPr>
          <w:rFonts w:ascii="Times New Roman" w:hAnsi="Times New Roman" w:cs="Times New Roman"/>
        </w:rPr>
        <w:t xml:space="preserve">of </w:t>
      </w:r>
      <w:r w:rsidR="00C04017">
        <w:rPr>
          <w:rFonts w:ascii="Times New Roman" w:hAnsi="Times New Roman" w:cs="Times New Roman"/>
        </w:rPr>
        <w:t xml:space="preserve">tussen </w:t>
      </w:r>
      <w:r w:rsidR="0034336C">
        <w:rPr>
          <w:rFonts w:ascii="Times New Roman" w:hAnsi="Times New Roman" w:cs="Times New Roman"/>
        </w:rPr>
        <w:t xml:space="preserve">identificatie </w:t>
      </w:r>
      <w:r>
        <w:rPr>
          <w:rFonts w:ascii="Times New Roman" w:hAnsi="Times New Roman" w:cs="Times New Roman"/>
        </w:rPr>
        <w:t>en gedragsintentie</w:t>
      </w:r>
      <w:r w:rsidRPr="008C2851">
        <w:rPr>
          <w:rFonts w:ascii="Times New Roman" w:hAnsi="Times New Roman" w:cs="Times New Roman"/>
        </w:rPr>
        <w:t>.</w:t>
      </w:r>
    </w:p>
    <w:p w14:paraId="521EDBED" w14:textId="77777777" w:rsidR="004F3E66" w:rsidRPr="008C2851" w:rsidRDefault="004F3E66" w:rsidP="004F3E66">
      <w:pPr>
        <w:jc w:val="both"/>
        <w:rPr>
          <w:rFonts w:ascii="Times New Roman" w:hAnsi="Times New Roman" w:cs="Times New Roman"/>
        </w:rPr>
      </w:pPr>
    </w:p>
    <w:p w14:paraId="04E7F64F" w14:textId="77777777" w:rsidR="004F3E66" w:rsidRPr="0064285C" w:rsidRDefault="004F3E66" w:rsidP="004F3E66">
      <w:pPr>
        <w:jc w:val="both"/>
        <w:rPr>
          <w:rFonts w:ascii="Times New Roman" w:eastAsia="Times New Roman" w:hAnsi="Times New Roman" w:cs="Times New Roman"/>
        </w:rPr>
      </w:pPr>
    </w:p>
    <w:p w14:paraId="51E0D4B1" w14:textId="77777777" w:rsidR="004F3E66" w:rsidRDefault="004F3E66" w:rsidP="004F3E66">
      <w:pPr>
        <w:jc w:val="both"/>
        <w:rPr>
          <w:rFonts w:ascii="Times New Roman" w:eastAsia="Times New Roman" w:hAnsi="Times New Roman" w:cs="Times New Roman"/>
        </w:rPr>
      </w:pPr>
    </w:p>
    <w:p w14:paraId="394C79A5" w14:textId="77777777" w:rsidR="004F3E66" w:rsidRDefault="004F3E66" w:rsidP="004F3E66">
      <w:pPr>
        <w:jc w:val="both"/>
        <w:rPr>
          <w:rFonts w:ascii="Times New Roman" w:eastAsia="Times New Roman" w:hAnsi="Times New Roman" w:cs="Times New Roman"/>
        </w:rPr>
      </w:pPr>
    </w:p>
    <w:p w14:paraId="61BC1C7B" w14:textId="77777777" w:rsidR="004F3E66" w:rsidRDefault="004F3E66" w:rsidP="004F3E66">
      <w:pPr>
        <w:jc w:val="both"/>
        <w:rPr>
          <w:rFonts w:ascii="Times New Roman" w:hAnsi="Times New Roman" w:cs="Times New Roman"/>
        </w:rPr>
      </w:pPr>
    </w:p>
    <w:p w14:paraId="25A8F647" w14:textId="77777777" w:rsidR="00A30C32" w:rsidRDefault="00A30C32" w:rsidP="004F3E66">
      <w:pPr>
        <w:jc w:val="both"/>
        <w:rPr>
          <w:rFonts w:ascii="Times New Roman" w:hAnsi="Times New Roman" w:cs="Times New Roman"/>
        </w:rPr>
      </w:pPr>
    </w:p>
    <w:p w14:paraId="5DFCC29B" w14:textId="77777777" w:rsidR="00A30C32" w:rsidRPr="008C2851" w:rsidRDefault="00A30C32" w:rsidP="004F3E66">
      <w:pPr>
        <w:jc w:val="both"/>
        <w:rPr>
          <w:rFonts w:ascii="Times New Roman" w:hAnsi="Times New Roman" w:cs="Times New Roman"/>
          <w:b/>
        </w:rPr>
      </w:pPr>
    </w:p>
    <w:p w14:paraId="089D7C18" w14:textId="77777777" w:rsidR="004F3E66" w:rsidRPr="008C2851" w:rsidRDefault="004F3E66" w:rsidP="004F3E66">
      <w:pPr>
        <w:jc w:val="both"/>
        <w:rPr>
          <w:rFonts w:ascii="Times New Roman" w:hAnsi="Times New Roman" w:cs="Times New Roman"/>
          <w:b/>
        </w:rPr>
      </w:pPr>
    </w:p>
    <w:p w14:paraId="1CAE5D4B" w14:textId="77777777" w:rsidR="004F3E66" w:rsidRPr="008C2851" w:rsidRDefault="004F3E66" w:rsidP="004F3E66">
      <w:pPr>
        <w:jc w:val="both"/>
        <w:rPr>
          <w:rFonts w:ascii="Times New Roman" w:hAnsi="Times New Roman" w:cs="Times New Roman"/>
          <w:b/>
        </w:rPr>
      </w:pPr>
    </w:p>
    <w:p w14:paraId="683DBF0A" w14:textId="77777777" w:rsidR="004F3E66" w:rsidRPr="008C2851" w:rsidRDefault="004F3E66" w:rsidP="004F3E66">
      <w:pPr>
        <w:jc w:val="both"/>
        <w:rPr>
          <w:rFonts w:ascii="Times New Roman" w:hAnsi="Times New Roman" w:cs="Times New Roman"/>
          <w:b/>
        </w:rPr>
      </w:pPr>
    </w:p>
    <w:p w14:paraId="23D6D6B3" w14:textId="77777777" w:rsidR="004F3E66" w:rsidRPr="008C2851" w:rsidRDefault="004F3E66" w:rsidP="004F3E66">
      <w:pPr>
        <w:jc w:val="both"/>
        <w:rPr>
          <w:rFonts w:ascii="Times New Roman" w:hAnsi="Times New Roman" w:cs="Times New Roman"/>
          <w:b/>
        </w:rPr>
      </w:pPr>
    </w:p>
    <w:p w14:paraId="03F7525E" w14:textId="77777777" w:rsidR="004F3E66" w:rsidRPr="008C2851" w:rsidRDefault="004F3E66" w:rsidP="004F3E66">
      <w:pPr>
        <w:jc w:val="both"/>
        <w:rPr>
          <w:rFonts w:ascii="Times New Roman" w:hAnsi="Times New Roman" w:cs="Times New Roman"/>
          <w:b/>
        </w:rPr>
      </w:pPr>
    </w:p>
    <w:p w14:paraId="421FA29C" w14:textId="77777777" w:rsidR="004F3E66" w:rsidRPr="008C2851" w:rsidRDefault="004F3E66" w:rsidP="004F3E66">
      <w:pPr>
        <w:jc w:val="both"/>
        <w:rPr>
          <w:rFonts w:ascii="Times New Roman" w:hAnsi="Times New Roman" w:cs="Times New Roman"/>
          <w:b/>
        </w:rPr>
      </w:pPr>
    </w:p>
    <w:p w14:paraId="52AE18EE" w14:textId="77777777" w:rsidR="004F3E66" w:rsidRPr="008C2851" w:rsidRDefault="004F3E66" w:rsidP="004F3E66">
      <w:pPr>
        <w:jc w:val="both"/>
        <w:rPr>
          <w:rFonts w:ascii="Times New Roman" w:hAnsi="Times New Roman" w:cs="Times New Roman"/>
          <w:b/>
        </w:rPr>
      </w:pPr>
    </w:p>
    <w:p w14:paraId="7BFF4FA1" w14:textId="77777777" w:rsidR="004F3E66" w:rsidRPr="008C2851" w:rsidRDefault="004F3E66" w:rsidP="004F3E66">
      <w:pPr>
        <w:jc w:val="both"/>
        <w:rPr>
          <w:rFonts w:ascii="Times New Roman" w:hAnsi="Times New Roman" w:cs="Times New Roman"/>
          <w:b/>
        </w:rPr>
      </w:pPr>
    </w:p>
    <w:p w14:paraId="0C9EC648" w14:textId="77777777" w:rsidR="004F3E66" w:rsidRPr="008C2851" w:rsidRDefault="004F3E66" w:rsidP="004F3E66">
      <w:pPr>
        <w:jc w:val="both"/>
        <w:rPr>
          <w:rFonts w:ascii="Times New Roman" w:hAnsi="Times New Roman" w:cs="Times New Roman"/>
          <w:b/>
        </w:rPr>
      </w:pPr>
    </w:p>
    <w:p w14:paraId="4229761F" w14:textId="77777777" w:rsidR="004F3E66" w:rsidRPr="008C2851" w:rsidRDefault="004F3E66" w:rsidP="004F3E66">
      <w:pPr>
        <w:jc w:val="both"/>
        <w:rPr>
          <w:rFonts w:ascii="Times New Roman" w:hAnsi="Times New Roman" w:cs="Times New Roman"/>
          <w:b/>
        </w:rPr>
      </w:pPr>
    </w:p>
    <w:p w14:paraId="4BA5656B" w14:textId="77777777" w:rsidR="004F3E66" w:rsidRPr="008C2851" w:rsidRDefault="004F3E66" w:rsidP="004F3E66">
      <w:pPr>
        <w:jc w:val="both"/>
        <w:rPr>
          <w:rFonts w:ascii="Times New Roman" w:hAnsi="Times New Roman" w:cs="Times New Roman"/>
          <w:b/>
        </w:rPr>
      </w:pPr>
    </w:p>
    <w:p w14:paraId="233091C4" w14:textId="77777777" w:rsidR="004F3E66" w:rsidRPr="008C2851" w:rsidRDefault="004F3E66" w:rsidP="004F3E66">
      <w:pPr>
        <w:jc w:val="both"/>
        <w:rPr>
          <w:rFonts w:ascii="Times New Roman" w:hAnsi="Times New Roman" w:cs="Times New Roman"/>
          <w:b/>
        </w:rPr>
      </w:pPr>
    </w:p>
    <w:sdt>
      <w:sdtPr>
        <w:rPr>
          <w:rStyle w:val="Strong"/>
          <w:rFonts w:ascii="Times New Roman" w:eastAsiaTheme="minorEastAsia" w:hAnsi="Times New Roman" w:cs="Times New Roman"/>
          <w:b/>
          <w:bCs/>
          <w:color w:val="auto"/>
          <w:sz w:val="40"/>
          <w:szCs w:val="24"/>
          <w:lang w:val="nl-NL"/>
        </w:rPr>
        <w:id w:val="-632481328"/>
        <w:docPartObj>
          <w:docPartGallery w:val="Table of Contents"/>
          <w:docPartUnique/>
        </w:docPartObj>
      </w:sdtPr>
      <w:sdtEndPr>
        <w:rPr>
          <w:rStyle w:val="DefaultParagraphFont"/>
          <w:sz w:val="24"/>
        </w:rPr>
      </w:sdtEndPr>
      <w:sdtContent>
        <w:p w14:paraId="1954C227" w14:textId="77777777" w:rsidR="004F3E66" w:rsidRPr="008F0681" w:rsidRDefault="004F3E66" w:rsidP="004F3E66">
          <w:pPr>
            <w:pStyle w:val="TOCHeading"/>
            <w:jc w:val="both"/>
            <w:rPr>
              <w:rStyle w:val="Strong"/>
              <w:rFonts w:ascii="Times New Roman" w:hAnsi="Times New Roman" w:cs="Times New Roman"/>
              <w:color w:val="auto"/>
              <w:sz w:val="40"/>
              <w:szCs w:val="24"/>
              <w:lang w:val="nl-NL"/>
            </w:rPr>
          </w:pPr>
          <w:r w:rsidRPr="008F0681">
            <w:rPr>
              <w:rStyle w:val="Strong"/>
              <w:rFonts w:ascii="Times New Roman" w:eastAsiaTheme="minorEastAsia" w:hAnsi="Times New Roman" w:cs="Times New Roman"/>
              <w:b/>
              <w:bCs/>
              <w:color w:val="auto"/>
              <w:sz w:val="40"/>
              <w:szCs w:val="24"/>
              <w:lang w:val="nl-NL"/>
            </w:rPr>
            <w:t>Inhoudsopgave</w:t>
          </w:r>
        </w:p>
        <w:p w14:paraId="44ACBEFF" w14:textId="77777777" w:rsidR="00D87FB2" w:rsidRPr="00D87FB2" w:rsidRDefault="004F3E66">
          <w:pPr>
            <w:pStyle w:val="TOC1"/>
            <w:tabs>
              <w:tab w:val="right" w:leader="dot" w:pos="8290"/>
            </w:tabs>
            <w:rPr>
              <w:rFonts w:asciiTheme="minorHAnsi" w:hAnsiTheme="minorHAnsi"/>
              <w:b w:val="0"/>
              <w:noProof/>
              <w:color w:val="auto"/>
              <w:lang w:eastAsia="ja-JP"/>
            </w:rPr>
          </w:pPr>
          <w:r w:rsidRPr="00D87FB2">
            <w:rPr>
              <w:rFonts w:ascii="Times New Roman" w:hAnsi="Times New Roman" w:cs="Times New Roman"/>
              <w:b w:val="0"/>
              <w:color w:val="auto"/>
            </w:rPr>
            <w:fldChar w:fldCharType="begin"/>
          </w:r>
          <w:r w:rsidRPr="00D87FB2">
            <w:rPr>
              <w:rFonts w:ascii="Times New Roman" w:hAnsi="Times New Roman" w:cs="Times New Roman"/>
              <w:color w:val="auto"/>
            </w:rPr>
            <w:instrText xml:space="preserve"> TOC \o "1-3" \h \z \u </w:instrText>
          </w:r>
          <w:r w:rsidRPr="00D87FB2">
            <w:rPr>
              <w:rFonts w:ascii="Times New Roman" w:hAnsi="Times New Roman" w:cs="Times New Roman"/>
              <w:b w:val="0"/>
              <w:color w:val="auto"/>
            </w:rPr>
            <w:fldChar w:fldCharType="separate"/>
          </w:r>
          <w:r w:rsidR="00D87FB2" w:rsidRPr="00D87FB2">
            <w:rPr>
              <w:rFonts w:ascii="Times New Roman" w:hAnsi="Times New Roman" w:cs="Times New Roman"/>
              <w:noProof/>
              <w:color w:val="auto"/>
            </w:rPr>
            <w:t>1. Aanleiding</w:t>
          </w:r>
          <w:r w:rsidR="00D87FB2" w:rsidRPr="00D87FB2">
            <w:rPr>
              <w:noProof/>
              <w:color w:val="auto"/>
            </w:rPr>
            <w:tab/>
          </w:r>
          <w:r w:rsidR="00D87FB2" w:rsidRPr="00D87FB2">
            <w:rPr>
              <w:noProof/>
              <w:color w:val="auto"/>
            </w:rPr>
            <w:fldChar w:fldCharType="begin"/>
          </w:r>
          <w:r w:rsidR="00D87FB2" w:rsidRPr="00D87FB2">
            <w:rPr>
              <w:noProof/>
              <w:color w:val="auto"/>
            </w:rPr>
            <w:instrText xml:space="preserve"> PAGEREF _Toc411593886 \h </w:instrText>
          </w:r>
          <w:r w:rsidR="00D87FB2" w:rsidRPr="00D87FB2">
            <w:rPr>
              <w:noProof/>
              <w:color w:val="auto"/>
            </w:rPr>
          </w:r>
          <w:r w:rsidR="00D87FB2" w:rsidRPr="00D87FB2">
            <w:rPr>
              <w:noProof/>
              <w:color w:val="auto"/>
            </w:rPr>
            <w:fldChar w:fldCharType="separate"/>
          </w:r>
          <w:r w:rsidR="00D87FB2" w:rsidRPr="00D87FB2">
            <w:rPr>
              <w:noProof/>
              <w:color w:val="auto"/>
            </w:rPr>
            <w:t>3</w:t>
          </w:r>
          <w:r w:rsidR="00D87FB2" w:rsidRPr="00D87FB2">
            <w:rPr>
              <w:noProof/>
              <w:color w:val="auto"/>
            </w:rPr>
            <w:fldChar w:fldCharType="end"/>
          </w:r>
        </w:p>
        <w:p w14:paraId="322824F0" w14:textId="77777777" w:rsidR="00D87FB2" w:rsidRPr="00D87FB2" w:rsidRDefault="00D87FB2">
          <w:pPr>
            <w:pStyle w:val="TOC1"/>
            <w:tabs>
              <w:tab w:val="right" w:leader="dot" w:pos="8290"/>
            </w:tabs>
            <w:rPr>
              <w:rFonts w:asciiTheme="minorHAnsi" w:hAnsiTheme="minorHAnsi"/>
              <w:b w:val="0"/>
              <w:noProof/>
              <w:color w:val="auto"/>
              <w:lang w:eastAsia="ja-JP"/>
            </w:rPr>
          </w:pPr>
          <w:r w:rsidRPr="00D87FB2">
            <w:rPr>
              <w:rFonts w:ascii="Times New Roman" w:hAnsi="Times New Roman" w:cs="Times New Roman"/>
              <w:noProof/>
              <w:color w:val="auto"/>
            </w:rPr>
            <w:t>2. Theoretisch kader</w:t>
          </w:r>
          <w:r w:rsidRPr="00D87FB2">
            <w:rPr>
              <w:noProof/>
              <w:color w:val="auto"/>
            </w:rPr>
            <w:tab/>
          </w:r>
          <w:r w:rsidRPr="00D87FB2">
            <w:rPr>
              <w:noProof/>
              <w:color w:val="auto"/>
            </w:rPr>
            <w:fldChar w:fldCharType="begin"/>
          </w:r>
          <w:r w:rsidRPr="00D87FB2">
            <w:rPr>
              <w:noProof/>
              <w:color w:val="auto"/>
            </w:rPr>
            <w:instrText xml:space="preserve"> PAGEREF _Toc411593887 \h </w:instrText>
          </w:r>
          <w:r w:rsidRPr="00D87FB2">
            <w:rPr>
              <w:noProof/>
              <w:color w:val="auto"/>
            </w:rPr>
          </w:r>
          <w:r w:rsidRPr="00D87FB2">
            <w:rPr>
              <w:noProof/>
              <w:color w:val="auto"/>
            </w:rPr>
            <w:fldChar w:fldCharType="separate"/>
          </w:r>
          <w:r w:rsidRPr="00D87FB2">
            <w:rPr>
              <w:noProof/>
              <w:color w:val="auto"/>
            </w:rPr>
            <w:t>5</w:t>
          </w:r>
          <w:r w:rsidRPr="00D87FB2">
            <w:rPr>
              <w:noProof/>
              <w:color w:val="auto"/>
            </w:rPr>
            <w:fldChar w:fldCharType="end"/>
          </w:r>
        </w:p>
        <w:p w14:paraId="491DDF08" w14:textId="77777777" w:rsidR="00D87FB2" w:rsidRPr="00D87FB2" w:rsidRDefault="00D87FB2">
          <w:pPr>
            <w:pStyle w:val="TOC1"/>
            <w:tabs>
              <w:tab w:val="right" w:leader="dot" w:pos="8290"/>
            </w:tabs>
            <w:rPr>
              <w:rFonts w:asciiTheme="minorHAnsi" w:hAnsiTheme="minorHAnsi"/>
              <w:b w:val="0"/>
              <w:noProof/>
              <w:color w:val="auto"/>
              <w:lang w:eastAsia="ja-JP"/>
            </w:rPr>
          </w:pPr>
          <w:r w:rsidRPr="00D87FB2">
            <w:rPr>
              <w:rFonts w:ascii="Times New Roman" w:hAnsi="Times New Roman" w:cs="Times New Roman"/>
              <w:noProof/>
              <w:color w:val="auto"/>
            </w:rPr>
            <w:t>3. Methode</w:t>
          </w:r>
          <w:r w:rsidRPr="00D87FB2">
            <w:rPr>
              <w:noProof/>
              <w:color w:val="auto"/>
            </w:rPr>
            <w:tab/>
          </w:r>
          <w:r w:rsidRPr="00D87FB2">
            <w:rPr>
              <w:noProof/>
              <w:color w:val="auto"/>
            </w:rPr>
            <w:fldChar w:fldCharType="begin"/>
          </w:r>
          <w:r w:rsidRPr="00D87FB2">
            <w:rPr>
              <w:noProof/>
              <w:color w:val="auto"/>
            </w:rPr>
            <w:instrText xml:space="preserve"> PAGEREF _Toc411593888 \h </w:instrText>
          </w:r>
          <w:r w:rsidRPr="00D87FB2">
            <w:rPr>
              <w:noProof/>
              <w:color w:val="auto"/>
            </w:rPr>
          </w:r>
          <w:r w:rsidRPr="00D87FB2">
            <w:rPr>
              <w:noProof/>
              <w:color w:val="auto"/>
            </w:rPr>
            <w:fldChar w:fldCharType="separate"/>
          </w:r>
          <w:r w:rsidRPr="00D87FB2">
            <w:rPr>
              <w:noProof/>
              <w:color w:val="auto"/>
            </w:rPr>
            <w:t>9</w:t>
          </w:r>
          <w:r w:rsidRPr="00D87FB2">
            <w:rPr>
              <w:noProof/>
              <w:color w:val="auto"/>
            </w:rPr>
            <w:fldChar w:fldCharType="end"/>
          </w:r>
        </w:p>
        <w:p w14:paraId="1A021990" w14:textId="77777777" w:rsidR="00D87FB2" w:rsidRPr="00D87FB2" w:rsidRDefault="00D87FB2">
          <w:pPr>
            <w:pStyle w:val="TOC2"/>
            <w:tabs>
              <w:tab w:val="right" w:leader="dot" w:pos="8290"/>
            </w:tabs>
            <w:rPr>
              <w:noProof/>
              <w:sz w:val="24"/>
              <w:szCs w:val="24"/>
              <w:lang w:eastAsia="ja-JP"/>
            </w:rPr>
          </w:pPr>
          <w:r w:rsidRPr="00D87FB2">
            <w:rPr>
              <w:rFonts w:ascii="Times New Roman" w:hAnsi="Times New Roman" w:cs="Times New Roman"/>
              <w:i/>
              <w:noProof/>
            </w:rPr>
            <w:t>3.1 Materialen</w:t>
          </w:r>
          <w:r w:rsidRPr="00D87FB2">
            <w:rPr>
              <w:noProof/>
            </w:rPr>
            <w:tab/>
          </w:r>
          <w:r w:rsidRPr="00D87FB2">
            <w:rPr>
              <w:noProof/>
            </w:rPr>
            <w:fldChar w:fldCharType="begin"/>
          </w:r>
          <w:r w:rsidRPr="00D87FB2">
            <w:rPr>
              <w:noProof/>
            </w:rPr>
            <w:instrText xml:space="preserve"> PAGEREF _Toc411593889 \h </w:instrText>
          </w:r>
          <w:r w:rsidRPr="00D87FB2">
            <w:rPr>
              <w:noProof/>
            </w:rPr>
          </w:r>
          <w:r w:rsidRPr="00D87FB2">
            <w:rPr>
              <w:noProof/>
            </w:rPr>
            <w:fldChar w:fldCharType="separate"/>
          </w:r>
          <w:r w:rsidRPr="00D87FB2">
            <w:rPr>
              <w:noProof/>
            </w:rPr>
            <w:t>9</w:t>
          </w:r>
          <w:r w:rsidRPr="00D87FB2">
            <w:rPr>
              <w:noProof/>
            </w:rPr>
            <w:fldChar w:fldCharType="end"/>
          </w:r>
        </w:p>
        <w:p w14:paraId="5D9B731E" w14:textId="77777777" w:rsidR="00D87FB2" w:rsidRPr="00D87FB2" w:rsidRDefault="00D87FB2">
          <w:pPr>
            <w:pStyle w:val="TOC2"/>
            <w:tabs>
              <w:tab w:val="right" w:leader="dot" w:pos="8290"/>
            </w:tabs>
            <w:rPr>
              <w:noProof/>
              <w:sz w:val="24"/>
              <w:szCs w:val="24"/>
              <w:lang w:eastAsia="ja-JP"/>
            </w:rPr>
          </w:pPr>
          <w:r w:rsidRPr="00D87FB2">
            <w:rPr>
              <w:rFonts w:ascii="Times New Roman" w:hAnsi="Times New Roman" w:cs="Times New Roman"/>
              <w:i/>
              <w:noProof/>
            </w:rPr>
            <w:t>3.2 Proefpersonen en design</w:t>
          </w:r>
          <w:r w:rsidRPr="00D87FB2">
            <w:rPr>
              <w:noProof/>
            </w:rPr>
            <w:tab/>
          </w:r>
          <w:r w:rsidRPr="00D87FB2">
            <w:rPr>
              <w:noProof/>
            </w:rPr>
            <w:fldChar w:fldCharType="begin"/>
          </w:r>
          <w:r w:rsidRPr="00D87FB2">
            <w:rPr>
              <w:noProof/>
            </w:rPr>
            <w:instrText xml:space="preserve"> PAGEREF _Toc411593890 \h </w:instrText>
          </w:r>
          <w:r w:rsidRPr="00D87FB2">
            <w:rPr>
              <w:noProof/>
            </w:rPr>
          </w:r>
          <w:r w:rsidRPr="00D87FB2">
            <w:rPr>
              <w:noProof/>
            </w:rPr>
            <w:fldChar w:fldCharType="separate"/>
          </w:r>
          <w:r w:rsidRPr="00D87FB2">
            <w:rPr>
              <w:noProof/>
            </w:rPr>
            <w:t>10</w:t>
          </w:r>
          <w:r w:rsidRPr="00D87FB2">
            <w:rPr>
              <w:noProof/>
            </w:rPr>
            <w:fldChar w:fldCharType="end"/>
          </w:r>
        </w:p>
        <w:p w14:paraId="2F9C1C84" w14:textId="77777777" w:rsidR="00D87FB2" w:rsidRPr="00D87FB2" w:rsidRDefault="00D87FB2">
          <w:pPr>
            <w:pStyle w:val="TOC2"/>
            <w:tabs>
              <w:tab w:val="right" w:leader="dot" w:pos="8290"/>
            </w:tabs>
            <w:rPr>
              <w:noProof/>
              <w:sz w:val="24"/>
              <w:szCs w:val="24"/>
              <w:lang w:eastAsia="ja-JP"/>
            </w:rPr>
          </w:pPr>
          <w:r w:rsidRPr="00D87FB2">
            <w:rPr>
              <w:rFonts w:ascii="Times New Roman" w:hAnsi="Times New Roman" w:cs="Times New Roman"/>
              <w:i/>
              <w:noProof/>
              <w:lang w:eastAsia="nl-NL"/>
            </w:rPr>
            <w:t>3.3 Instrumenten</w:t>
          </w:r>
          <w:r w:rsidRPr="00D87FB2">
            <w:rPr>
              <w:noProof/>
            </w:rPr>
            <w:tab/>
          </w:r>
          <w:r w:rsidRPr="00D87FB2">
            <w:rPr>
              <w:noProof/>
            </w:rPr>
            <w:fldChar w:fldCharType="begin"/>
          </w:r>
          <w:r w:rsidRPr="00D87FB2">
            <w:rPr>
              <w:noProof/>
            </w:rPr>
            <w:instrText xml:space="preserve"> PAGEREF _Toc411593891 \h </w:instrText>
          </w:r>
          <w:r w:rsidRPr="00D87FB2">
            <w:rPr>
              <w:noProof/>
            </w:rPr>
          </w:r>
          <w:r w:rsidRPr="00D87FB2">
            <w:rPr>
              <w:noProof/>
            </w:rPr>
            <w:fldChar w:fldCharType="separate"/>
          </w:r>
          <w:r w:rsidRPr="00D87FB2">
            <w:rPr>
              <w:noProof/>
            </w:rPr>
            <w:t>10</w:t>
          </w:r>
          <w:r w:rsidRPr="00D87FB2">
            <w:rPr>
              <w:noProof/>
            </w:rPr>
            <w:fldChar w:fldCharType="end"/>
          </w:r>
        </w:p>
        <w:p w14:paraId="12FECCE5" w14:textId="77777777" w:rsidR="00D87FB2" w:rsidRPr="00D87FB2" w:rsidRDefault="00D87FB2">
          <w:pPr>
            <w:pStyle w:val="TOC2"/>
            <w:tabs>
              <w:tab w:val="right" w:leader="dot" w:pos="8290"/>
            </w:tabs>
            <w:rPr>
              <w:noProof/>
              <w:sz w:val="24"/>
              <w:szCs w:val="24"/>
              <w:lang w:eastAsia="ja-JP"/>
            </w:rPr>
          </w:pPr>
          <w:r w:rsidRPr="00D87FB2">
            <w:rPr>
              <w:rFonts w:ascii="Times New Roman" w:hAnsi="Times New Roman" w:cs="Times New Roman"/>
              <w:i/>
              <w:noProof/>
            </w:rPr>
            <w:t>3.4 Procedure</w:t>
          </w:r>
          <w:r w:rsidRPr="00D87FB2">
            <w:rPr>
              <w:noProof/>
            </w:rPr>
            <w:tab/>
          </w:r>
          <w:r w:rsidRPr="00D87FB2">
            <w:rPr>
              <w:noProof/>
            </w:rPr>
            <w:fldChar w:fldCharType="begin"/>
          </w:r>
          <w:r w:rsidRPr="00D87FB2">
            <w:rPr>
              <w:noProof/>
            </w:rPr>
            <w:instrText xml:space="preserve"> PAGEREF _Toc411593892 \h </w:instrText>
          </w:r>
          <w:r w:rsidRPr="00D87FB2">
            <w:rPr>
              <w:noProof/>
            </w:rPr>
          </w:r>
          <w:r w:rsidRPr="00D87FB2">
            <w:rPr>
              <w:noProof/>
            </w:rPr>
            <w:fldChar w:fldCharType="separate"/>
          </w:r>
          <w:r w:rsidRPr="00D87FB2">
            <w:rPr>
              <w:noProof/>
            </w:rPr>
            <w:t>12</w:t>
          </w:r>
          <w:r w:rsidRPr="00D87FB2">
            <w:rPr>
              <w:noProof/>
            </w:rPr>
            <w:fldChar w:fldCharType="end"/>
          </w:r>
        </w:p>
        <w:p w14:paraId="540737F8" w14:textId="77777777" w:rsidR="00D87FB2" w:rsidRPr="00D87FB2" w:rsidRDefault="00D87FB2">
          <w:pPr>
            <w:pStyle w:val="TOC1"/>
            <w:tabs>
              <w:tab w:val="right" w:leader="dot" w:pos="8290"/>
            </w:tabs>
            <w:rPr>
              <w:rFonts w:asciiTheme="minorHAnsi" w:hAnsiTheme="minorHAnsi"/>
              <w:b w:val="0"/>
              <w:noProof/>
              <w:color w:val="auto"/>
              <w:lang w:eastAsia="ja-JP"/>
            </w:rPr>
          </w:pPr>
          <w:r w:rsidRPr="00D87FB2">
            <w:rPr>
              <w:rFonts w:ascii="Times New Roman" w:hAnsi="Times New Roman" w:cs="Times New Roman"/>
              <w:noProof/>
              <w:color w:val="auto"/>
            </w:rPr>
            <w:t>4. Resultaten</w:t>
          </w:r>
          <w:r w:rsidRPr="00D87FB2">
            <w:rPr>
              <w:noProof/>
              <w:color w:val="auto"/>
            </w:rPr>
            <w:tab/>
          </w:r>
          <w:r w:rsidRPr="00D87FB2">
            <w:rPr>
              <w:noProof/>
              <w:color w:val="auto"/>
            </w:rPr>
            <w:fldChar w:fldCharType="begin"/>
          </w:r>
          <w:r w:rsidRPr="00D87FB2">
            <w:rPr>
              <w:noProof/>
              <w:color w:val="auto"/>
            </w:rPr>
            <w:instrText xml:space="preserve"> PAGEREF _Toc411593893 \h </w:instrText>
          </w:r>
          <w:r w:rsidRPr="00D87FB2">
            <w:rPr>
              <w:noProof/>
              <w:color w:val="auto"/>
            </w:rPr>
          </w:r>
          <w:r w:rsidRPr="00D87FB2">
            <w:rPr>
              <w:noProof/>
              <w:color w:val="auto"/>
            </w:rPr>
            <w:fldChar w:fldCharType="separate"/>
          </w:r>
          <w:r w:rsidRPr="00D87FB2">
            <w:rPr>
              <w:noProof/>
              <w:color w:val="auto"/>
            </w:rPr>
            <w:t>12</w:t>
          </w:r>
          <w:r w:rsidRPr="00D87FB2">
            <w:rPr>
              <w:noProof/>
              <w:color w:val="auto"/>
            </w:rPr>
            <w:fldChar w:fldCharType="end"/>
          </w:r>
        </w:p>
        <w:p w14:paraId="33FB0993" w14:textId="77777777" w:rsidR="00D87FB2" w:rsidRPr="00D87FB2" w:rsidRDefault="00D87FB2">
          <w:pPr>
            <w:pStyle w:val="TOC2"/>
            <w:tabs>
              <w:tab w:val="right" w:leader="dot" w:pos="8290"/>
            </w:tabs>
            <w:rPr>
              <w:noProof/>
              <w:sz w:val="24"/>
              <w:szCs w:val="24"/>
              <w:lang w:eastAsia="ja-JP"/>
            </w:rPr>
          </w:pPr>
          <w:r w:rsidRPr="00D87FB2">
            <w:rPr>
              <w:rFonts w:ascii="Times New Roman" w:hAnsi="Times New Roman" w:cs="Times New Roman"/>
              <w:i/>
              <w:noProof/>
            </w:rPr>
            <w:t>4.1 Inleiding</w:t>
          </w:r>
          <w:r w:rsidRPr="00D87FB2">
            <w:rPr>
              <w:noProof/>
            </w:rPr>
            <w:tab/>
          </w:r>
          <w:r w:rsidRPr="00D87FB2">
            <w:rPr>
              <w:noProof/>
            </w:rPr>
            <w:fldChar w:fldCharType="begin"/>
          </w:r>
          <w:r w:rsidRPr="00D87FB2">
            <w:rPr>
              <w:noProof/>
            </w:rPr>
            <w:instrText xml:space="preserve"> PAGEREF _Toc411593894 \h </w:instrText>
          </w:r>
          <w:r w:rsidRPr="00D87FB2">
            <w:rPr>
              <w:noProof/>
            </w:rPr>
          </w:r>
          <w:r w:rsidRPr="00D87FB2">
            <w:rPr>
              <w:noProof/>
            </w:rPr>
            <w:fldChar w:fldCharType="separate"/>
          </w:r>
          <w:r w:rsidRPr="00D87FB2">
            <w:rPr>
              <w:noProof/>
            </w:rPr>
            <w:t>12</w:t>
          </w:r>
          <w:r w:rsidRPr="00D87FB2">
            <w:rPr>
              <w:noProof/>
            </w:rPr>
            <w:fldChar w:fldCharType="end"/>
          </w:r>
        </w:p>
        <w:p w14:paraId="40AB1622" w14:textId="77777777" w:rsidR="00D87FB2" w:rsidRPr="00D87FB2" w:rsidRDefault="00D87FB2">
          <w:pPr>
            <w:pStyle w:val="TOC2"/>
            <w:tabs>
              <w:tab w:val="right" w:leader="dot" w:pos="8290"/>
            </w:tabs>
            <w:rPr>
              <w:noProof/>
              <w:sz w:val="24"/>
              <w:szCs w:val="24"/>
              <w:lang w:eastAsia="ja-JP"/>
            </w:rPr>
          </w:pPr>
          <w:r w:rsidRPr="00D87FB2">
            <w:rPr>
              <w:rFonts w:ascii="Times New Roman" w:hAnsi="Times New Roman" w:cs="Times New Roman"/>
              <w:i/>
              <w:noProof/>
            </w:rPr>
            <w:t>4.2 Care/fairness, identificatie  en sympathie</w:t>
          </w:r>
          <w:r w:rsidRPr="00D87FB2">
            <w:rPr>
              <w:noProof/>
            </w:rPr>
            <w:tab/>
          </w:r>
          <w:r w:rsidRPr="00D87FB2">
            <w:rPr>
              <w:noProof/>
            </w:rPr>
            <w:fldChar w:fldCharType="begin"/>
          </w:r>
          <w:r w:rsidRPr="00D87FB2">
            <w:rPr>
              <w:noProof/>
            </w:rPr>
            <w:instrText xml:space="preserve"> PAGEREF _Toc411593895 \h </w:instrText>
          </w:r>
          <w:r w:rsidRPr="00D87FB2">
            <w:rPr>
              <w:noProof/>
            </w:rPr>
          </w:r>
          <w:r w:rsidRPr="00D87FB2">
            <w:rPr>
              <w:noProof/>
            </w:rPr>
            <w:fldChar w:fldCharType="separate"/>
          </w:r>
          <w:r w:rsidRPr="00D87FB2">
            <w:rPr>
              <w:noProof/>
            </w:rPr>
            <w:t>13</w:t>
          </w:r>
          <w:r w:rsidRPr="00D87FB2">
            <w:rPr>
              <w:noProof/>
            </w:rPr>
            <w:fldChar w:fldCharType="end"/>
          </w:r>
        </w:p>
        <w:p w14:paraId="7E7CE5FF" w14:textId="77777777" w:rsidR="00D87FB2" w:rsidRPr="00D87FB2" w:rsidRDefault="00D87FB2">
          <w:pPr>
            <w:pStyle w:val="TOC2"/>
            <w:tabs>
              <w:tab w:val="right" w:leader="dot" w:pos="8290"/>
            </w:tabs>
            <w:rPr>
              <w:noProof/>
              <w:sz w:val="24"/>
              <w:szCs w:val="24"/>
              <w:lang w:eastAsia="ja-JP"/>
            </w:rPr>
          </w:pPr>
          <w:r w:rsidRPr="00D87FB2">
            <w:rPr>
              <w:rFonts w:ascii="Times New Roman" w:hAnsi="Times New Roman" w:cs="Times New Roman"/>
              <w:i/>
              <w:noProof/>
            </w:rPr>
            <w:t>4.3 De samenhang tussen sympathie, identificatie en de voorspellers van gedragsintentie</w:t>
          </w:r>
          <w:r w:rsidRPr="00D87FB2">
            <w:rPr>
              <w:noProof/>
            </w:rPr>
            <w:tab/>
          </w:r>
          <w:r w:rsidRPr="00D87FB2">
            <w:rPr>
              <w:noProof/>
            </w:rPr>
            <w:fldChar w:fldCharType="begin"/>
          </w:r>
          <w:r w:rsidRPr="00D87FB2">
            <w:rPr>
              <w:noProof/>
            </w:rPr>
            <w:instrText xml:space="preserve"> PAGEREF _Toc411593896 \h </w:instrText>
          </w:r>
          <w:r w:rsidRPr="00D87FB2">
            <w:rPr>
              <w:noProof/>
            </w:rPr>
          </w:r>
          <w:r w:rsidRPr="00D87FB2">
            <w:rPr>
              <w:noProof/>
            </w:rPr>
            <w:fldChar w:fldCharType="separate"/>
          </w:r>
          <w:r w:rsidRPr="00D87FB2">
            <w:rPr>
              <w:noProof/>
            </w:rPr>
            <w:t>13</w:t>
          </w:r>
          <w:r w:rsidRPr="00D87FB2">
            <w:rPr>
              <w:noProof/>
            </w:rPr>
            <w:fldChar w:fldCharType="end"/>
          </w:r>
        </w:p>
        <w:p w14:paraId="18906B10" w14:textId="77777777" w:rsidR="00D87FB2" w:rsidRPr="00D87FB2" w:rsidRDefault="00D87FB2">
          <w:pPr>
            <w:pStyle w:val="TOC1"/>
            <w:tabs>
              <w:tab w:val="right" w:leader="dot" w:pos="8290"/>
            </w:tabs>
            <w:rPr>
              <w:rFonts w:asciiTheme="minorHAnsi" w:hAnsiTheme="minorHAnsi"/>
              <w:b w:val="0"/>
              <w:noProof/>
              <w:color w:val="auto"/>
              <w:lang w:eastAsia="ja-JP"/>
            </w:rPr>
          </w:pPr>
          <w:r w:rsidRPr="00D87FB2">
            <w:rPr>
              <w:rFonts w:ascii="Times New Roman" w:hAnsi="Times New Roman" w:cs="Times New Roman"/>
              <w:noProof/>
              <w:color w:val="auto"/>
            </w:rPr>
            <w:t>5. Conclusie en discussie</w:t>
          </w:r>
          <w:r w:rsidRPr="00D87FB2">
            <w:rPr>
              <w:noProof/>
              <w:color w:val="auto"/>
            </w:rPr>
            <w:tab/>
          </w:r>
          <w:r w:rsidRPr="00D87FB2">
            <w:rPr>
              <w:noProof/>
              <w:color w:val="auto"/>
            </w:rPr>
            <w:fldChar w:fldCharType="begin"/>
          </w:r>
          <w:r w:rsidRPr="00D87FB2">
            <w:rPr>
              <w:noProof/>
              <w:color w:val="auto"/>
            </w:rPr>
            <w:instrText xml:space="preserve"> PAGEREF _Toc411593897 \h </w:instrText>
          </w:r>
          <w:r w:rsidRPr="00D87FB2">
            <w:rPr>
              <w:noProof/>
              <w:color w:val="auto"/>
            </w:rPr>
          </w:r>
          <w:r w:rsidRPr="00D87FB2">
            <w:rPr>
              <w:noProof/>
              <w:color w:val="auto"/>
            </w:rPr>
            <w:fldChar w:fldCharType="separate"/>
          </w:r>
          <w:r w:rsidRPr="00D87FB2">
            <w:rPr>
              <w:noProof/>
              <w:color w:val="auto"/>
            </w:rPr>
            <w:t>14</w:t>
          </w:r>
          <w:r w:rsidRPr="00D87FB2">
            <w:rPr>
              <w:noProof/>
              <w:color w:val="auto"/>
            </w:rPr>
            <w:fldChar w:fldCharType="end"/>
          </w:r>
        </w:p>
        <w:p w14:paraId="77680F5D" w14:textId="77777777" w:rsidR="00D87FB2" w:rsidRPr="00D87FB2" w:rsidRDefault="00D87FB2">
          <w:pPr>
            <w:pStyle w:val="TOC1"/>
            <w:tabs>
              <w:tab w:val="right" w:leader="dot" w:pos="8290"/>
            </w:tabs>
            <w:rPr>
              <w:rFonts w:asciiTheme="minorHAnsi" w:hAnsiTheme="minorHAnsi"/>
              <w:b w:val="0"/>
              <w:noProof/>
              <w:color w:val="auto"/>
              <w:lang w:eastAsia="ja-JP"/>
            </w:rPr>
          </w:pPr>
          <w:r w:rsidRPr="00D87FB2">
            <w:rPr>
              <w:rFonts w:ascii="Times New Roman" w:hAnsi="Times New Roman" w:cs="Times New Roman"/>
              <w:noProof/>
              <w:color w:val="auto"/>
            </w:rPr>
            <w:t>Literatuur</w:t>
          </w:r>
          <w:r w:rsidRPr="00D87FB2">
            <w:rPr>
              <w:noProof/>
              <w:color w:val="auto"/>
            </w:rPr>
            <w:tab/>
          </w:r>
          <w:r w:rsidRPr="00D87FB2">
            <w:rPr>
              <w:noProof/>
              <w:color w:val="auto"/>
            </w:rPr>
            <w:fldChar w:fldCharType="begin"/>
          </w:r>
          <w:r w:rsidRPr="00D87FB2">
            <w:rPr>
              <w:noProof/>
              <w:color w:val="auto"/>
            </w:rPr>
            <w:instrText xml:space="preserve"> PAGEREF _Toc411593898 \h </w:instrText>
          </w:r>
          <w:r w:rsidRPr="00D87FB2">
            <w:rPr>
              <w:noProof/>
              <w:color w:val="auto"/>
            </w:rPr>
          </w:r>
          <w:r w:rsidRPr="00D87FB2">
            <w:rPr>
              <w:noProof/>
              <w:color w:val="auto"/>
            </w:rPr>
            <w:fldChar w:fldCharType="separate"/>
          </w:r>
          <w:r w:rsidRPr="00D87FB2">
            <w:rPr>
              <w:noProof/>
              <w:color w:val="auto"/>
            </w:rPr>
            <w:t>18</w:t>
          </w:r>
          <w:r w:rsidRPr="00D87FB2">
            <w:rPr>
              <w:noProof/>
              <w:color w:val="auto"/>
            </w:rPr>
            <w:fldChar w:fldCharType="end"/>
          </w:r>
        </w:p>
        <w:p w14:paraId="6E2258B8" w14:textId="77777777" w:rsidR="00D87FB2" w:rsidRPr="00D87FB2" w:rsidRDefault="00D87FB2">
          <w:pPr>
            <w:pStyle w:val="TOC1"/>
            <w:tabs>
              <w:tab w:val="right" w:leader="dot" w:pos="8290"/>
            </w:tabs>
            <w:rPr>
              <w:rFonts w:asciiTheme="minorHAnsi" w:hAnsiTheme="minorHAnsi"/>
              <w:b w:val="0"/>
              <w:noProof/>
              <w:color w:val="auto"/>
              <w:lang w:eastAsia="ja-JP"/>
            </w:rPr>
          </w:pPr>
          <w:r w:rsidRPr="00D87FB2">
            <w:rPr>
              <w:rFonts w:ascii="Times New Roman" w:hAnsi="Times New Roman" w:cs="Times New Roman"/>
              <w:noProof/>
              <w:color w:val="auto"/>
            </w:rPr>
            <w:t>Bijlage 1: informed consent</w:t>
          </w:r>
          <w:r w:rsidRPr="00D87FB2">
            <w:rPr>
              <w:noProof/>
              <w:color w:val="auto"/>
            </w:rPr>
            <w:tab/>
          </w:r>
          <w:r w:rsidRPr="00D87FB2">
            <w:rPr>
              <w:noProof/>
              <w:color w:val="auto"/>
            </w:rPr>
            <w:fldChar w:fldCharType="begin"/>
          </w:r>
          <w:r w:rsidRPr="00D87FB2">
            <w:rPr>
              <w:noProof/>
              <w:color w:val="auto"/>
            </w:rPr>
            <w:instrText xml:space="preserve"> PAGEREF _Toc411593899 \h </w:instrText>
          </w:r>
          <w:r w:rsidRPr="00D87FB2">
            <w:rPr>
              <w:noProof/>
              <w:color w:val="auto"/>
            </w:rPr>
          </w:r>
          <w:r w:rsidRPr="00D87FB2">
            <w:rPr>
              <w:noProof/>
              <w:color w:val="auto"/>
            </w:rPr>
            <w:fldChar w:fldCharType="separate"/>
          </w:r>
          <w:r w:rsidRPr="00D87FB2">
            <w:rPr>
              <w:noProof/>
              <w:color w:val="auto"/>
            </w:rPr>
            <w:t>20</w:t>
          </w:r>
          <w:r w:rsidRPr="00D87FB2">
            <w:rPr>
              <w:noProof/>
              <w:color w:val="auto"/>
            </w:rPr>
            <w:fldChar w:fldCharType="end"/>
          </w:r>
        </w:p>
        <w:p w14:paraId="36B28773" w14:textId="77777777" w:rsidR="00D87FB2" w:rsidRPr="00D87FB2" w:rsidRDefault="00D87FB2">
          <w:pPr>
            <w:pStyle w:val="TOC1"/>
            <w:tabs>
              <w:tab w:val="right" w:leader="dot" w:pos="8290"/>
            </w:tabs>
            <w:rPr>
              <w:rFonts w:asciiTheme="minorHAnsi" w:hAnsiTheme="minorHAnsi"/>
              <w:b w:val="0"/>
              <w:noProof/>
              <w:color w:val="auto"/>
              <w:lang w:eastAsia="ja-JP"/>
            </w:rPr>
          </w:pPr>
          <w:r w:rsidRPr="00D87FB2">
            <w:rPr>
              <w:rFonts w:ascii="Times New Roman" w:hAnsi="Times New Roman" w:cs="Times New Roman"/>
              <w:noProof/>
              <w:color w:val="auto"/>
            </w:rPr>
            <w:t>Bijlage 2: Tekst versie 1</w:t>
          </w:r>
          <w:r w:rsidRPr="00D87FB2">
            <w:rPr>
              <w:noProof/>
              <w:color w:val="auto"/>
            </w:rPr>
            <w:tab/>
          </w:r>
          <w:r w:rsidRPr="00D87FB2">
            <w:rPr>
              <w:noProof/>
              <w:color w:val="auto"/>
            </w:rPr>
            <w:fldChar w:fldCharType="begin"/>
          </w:r>
          <w:r w:rsidRPr="00D87FB2">
            <w:rPr>
              <w:noProof/>
              <w:color w:val="auto"/>
            </w:rPr>
            <w:instrText xml:space="preserve"> PAGEREF _Toc411593900 \h </w:instrText>
          </w:r>
          <w:r w:rsidRPr="00D87FB2">
            <w:rPr>
              <w:noProof/>
              <w:color w:val="auto"/>
            </w:rPr>
          </w:r>
          <w:r w:rsidRPr="00D87FB2">
            <w:rPr>
              <w:noProof/>
              <w:color w:val="auto"/>
            </w:rPr>
            <w:fldChar w:fldCharType="separate"/>
          </w:r>
          <w:r w:rsidRPr="00D87FB2">
            <w:rPr>
              <w:noProof/>
              <w:color w:val="auto"/>
            </w:rPr>
            <w:t>21</w:t>
          </w:r>
          <w:r w:rsidRPr="00D87FB2">
            <w:rPr>
              <w:noProof/>
              <w:color w:val="auto"/>
            </w:rPr>
            <w:fldChar w:fldCharType="end"/>
          </w:r>
        </w:p>
        <w:p w14:paraId="7A032350" w14:textId="77777777" w:rsidR="00D87FB2" w:rsidRPr="00D87FB2" w:rsidRDefault="00D87FB2">
          <w:pPr>
            <w:pStyle w:val="TOC1"/>
            <w:tabs>
              <w:tab w:val="right" w:leader="dot" w:pos="8290"/>
            </w:tabs>
            <w:rPr>
              <w:rFonts w:asciiTheme="minorHAnsi" w:hAnsiTheme="minorHAnsi"/>
              <w:b w:val="0"/>
              <w:noProof/>
              <w:color w:val="auto"/>
              <w:lang w:eastAsia="ja-JP"/>
            </w:rPr>
          </w:pPr>
          <w:r w:rsidRPr="00D87FB2">
            <w:rPr>
              <w:rFonts w:ascii="Times New Roman" w:hAnsi="Times New Roman" w:cs="Times New Roman"/>
              <w:noProof/>
              <w:color w:val="auto"/>
            </w:rPr>
            <w:t>Bijlage 3: Tekst versie 2</w:t>
          </w:r>
          <w:r w:rsidRPr="00D87FB2">
            <w:rPr>
              <w:noProof/>
              <w:color w:val="auto"/>
            </w:rPr>
            <w:tab/>
          </w:r>
          <w:r w:rsidRPr="00D87FB2">
            <w:rPr>
              <w:noProof/>
              <w:color w:val="auto"/>
            </w:rPr>
            <w:fldChar w:fldCharType="begin"/>
          </w:r>
          <w:r w:rsidRPr="00D87FB2">
            <w:rPr>
              <w:noProof/>
              <w:color w:val="auto"/>
            </w:rPr>
            <w:instrText xml:space="preserve"> PAGEREF _Toc411593901 \h </w:instrText>
          </w:r>
          <w:r w:rsidRPr="00D87FB2">
            <w:rPr>
              <w:noProof/>
              <w:color w:val="auto"/>
            </w:rPr>
          </w:r>
          <w:r w:rsidRPr="00D87FB2">
            <w:rPr>
              <w:noProof/>
              <w:color w:val="auto"/>
            </w:rPr>
            <w:fldChar w:fldCharType="separate"/>
          </w:r>
          <w:r w:rsidRPr="00D87FB2">
            <w:rPr>
              <w:noProof/>
              <w:color w:val="auto"/>
            </w:rPr>
            <w:t>23</w:t>
          </w:r>
          <w:r w:rsidRPr="00D87FB2">
            <w:rPr>
              <w:noProof/>
              <w:color w:val="auto"/>
            </w:rPr>
            <w:fldChar w:fldCharType="end"/>
          </w:r>
        </w:p>
        <w:p w14:paraId="656E9A6A" w14:textId="77777777" w:rsidR="00D87FB2" w:rsidRPr="00D87FB2" w:rsidRDefault="00D87FB2">
          <w:pPr>
            <w:pStyle w:val="TOC1"/>
            <w:tabs>
              <w:tab w:val="right" w:leader="dot" w:pos="8290"/>
            </w:tabs>
            <w:rPr>
              <w:rFonts w:asciiTheme="minorHAnsi" w:hAnsiTheme="minorHAnsi"/>
              <w:b w:val="0"/>
              <w:noProof/>
              <w:color w:val="auto"/>
              <w:lang w:eastAsia="ja-JP"/>
            </w:rPr>
          </w:pPr>
          <w:r w:rsidRPr="00D87FB2">
            <w:rPr>
              <w:rFonts w:ascii="Times New Roman" w:hAnsi="Times New Roman" w:cs="Times New Roman"/>
              <w:noProof/>
              <w:color w:val="auto"/>
            </w:rPr>
            <w:t>Bijlage 4: Vragenlijst</w:t>
          </w:r>
          <w:r w:rsidRPr="00D87FB2">
            <w:rPr>
              <w:noProof/>
              <w:color w:val="auto"/>
            </w:rPr>
            <w:tab/>
          </w:r>
          <w:r w:rsidRPr="00D87FB2">
            <w:rPr>
              <w:noProof/>
              <w:color w:val="auto"/>
            </w:rPr>
            <w:fldChar w:fldCharType="begin"/>
          </w:r>
          <w:r w:rsidRPr="00D87FB2">
            <w:rPr>
              <w:noProof/>
              <w:color w:val="auto"/>
            </w:rPr>
            <w:instrText xml:space="preserve"> PAGEREF _Toc411593902 \h </w:instrText>
          </w:r>
          <w:r w:rsidRPr="00D87FB2">
            <w:rPr>
              <w:noProof/>
              <w:color w:val="auto"/>
            </w:rPr>
          </w:r>
          <w:r w:rsidRPr="00D87FB2">
            <w:rPr>
              <w:noProof/>
              <w:color w:val="auto"/>
            </w:rPr>
            <w:fldChar w:fldCharType="separate"/>
          </w:r>
          <w:r w:rsidRPr="00D87FB2">
            <w:rPr>
              <w:noProof/>
              <w:color w:val="auto"/>
            </w:rPr>
            <w:t>25</w:t>
          </w:r>
          <w:r w:rsidRPr="00D87FB2">
            <w:rPr>
              <w:noProof/>
              <w:color w:val="auto"/>
            </w:rPr>
            <w:fldChar w:fldCharType="end"/>
          </w:r>
        </w:p>
        <w:p w14:paraId="5F26B324" w14:textId="77777777" w:rsidR="00D87FB2" w:rsidRPr="00D87FB2" w:rsidRDefault="00D87FB2">
          <w:pPr>
            <w:pStyle w:val="TOC1"/>
            <w:tabs>
              <w:tab w:val="right" w:leader="dot" w:pos="8290"/>
            </w:tabs>
            <w:rPr>
              <w:rFonts w:asciiTheme="minorHAnsi" w:hAnsiTheme="minorHAnsi"/>
              <w:b w:val="0"/>
              <w:noProof/>
              <w:color w:val="auto"/>
              <w:lang w:eastAsia="ja-JP"/>
            </w:rPr>
          </w:pPr>
          <w:r w:rsidRPr="00D87FB2">
            <w:rPr>
              <w:rFonts w:ascii="Times New Roman" w:hAnsi="Times New Roman" w:cs="Times New Roman"/>
              <w:noProof/>
              <w:color w:val="auto"/>
            </w:rPr>
            <w:t>Bijlage 5: plagiaatformulier</w:t>
          </w:r>
          <w:r w:rsidRPr="00D87FB2">
            <w:rPr>
              <w:noProof/>
              <w:color w:val="auto"/>
            </w:rPr>
            <w:tab/>
          </w:r>
          <w:r w:rsidRPr="00D87FB2">
            <w:rPr>
              <w:noProof/>
              <w:color w:val="auto"/>
            </w:rPr>
            <w:fldChar w:fldCharType="begin"/>
          </w:r>
          <w:r w:rsidRPr="00D87FB2">
            <w:rPr>
              <w:noProof/>
              <w:color w:val="auto"/>
            </w:rPr>
            <w:instrText xml:space="preserve"> PAGEREF _Toc411593903 \h </w:instrText>
          </w:r>
          <w:r w:rsidRPr="00D87FB2">
            <w:rPr>
              <w:noProof/>
              <w:color w:val="auto"/>
            </w:rPr>
          </w:r>
          <w:r w:rsidRPr="00D87FB2">
            <w:rPr>
              <w:noProof/>
              <w:color w:val="auto"/>
            </w:rPr>
            <w:fldChar w:fldCharType="separate"/>
          </w:r>
          <w:r w:rsidRPr="00D87FB2">
            <w:rPr>
              <w:noProof/>
              <w:color w:val="auto"/>
            </w:rPr>
            <w:t>29</w:t>
          </w:r>
          <w:r w:rsidRPr="00D87FB2">
            <w:rPr>
              <w:noProof/>
              <w:color w:val="auto"/>
            </w:rPr>
            <w:fldChar w:fldCharType="end"/>
          </w:r>
        </w:p>
        <w:p w14:paraId="713BBD60" w14:textId="77777777" w:rsidR="004F3E66" w:rsidRPr="00A10F03" w:rsidRDefault="004F3E66" w:rsidP="004F3E66">
          <w:pPr>
            <w:jc w:val="both"/>
            <w:rPr>
              <w:rFonts w:ascii="Times New Roman" w:hAnsi="Times New Roman" w:cs="Times New Roman"/>
            </w:rPr>
          </w:pPr>
          <w:r w:rsidRPr="00D87FB2">
            <w:rPr>
              <w:rFonts w:ascii="Times New Roman" w:hAnsi="Times New Roman" w:cs="Times New Roman"/>
              <w:b/>
              <w:bCs/>
            </w:rPr>
            <w:fldChar w:fldCharType="end"/>
          </w:r>
        </w:p>
      </w:sdtContent>
    </w:sdt>
    <w:p w14:paraId="1BDCF0BB" w14:textId="77777777" w:rsidR="004F3E66" w:rsidRPr="00A10F03" w:rsidRDefault="004F3E66" w:rsidP="004F3E66">
      <w:pPr>
        <w:jc w:val="both"/>
        <w:rPr>
          <w:rFonts w:ascii="Times New Roman" w:hAnsi="Times New Roman" w:cs="Times New Roman"/>
          <w:b/>
        </w:rPr>
      </w:pPr>
    </w:p>
    <w:p w14:paraId="060BFC4C" w14:textId="77777777" w:rsidR="004F3E66" w:rsidRPr="00A10F03" w:rsidRDefault="004F3E66" w:rsidP="004F3E66">
      <w:pPr>
        <w:jc w:val="both"/>
        <w:rPr>
          <w:rFonts w:ascii="Times New Roman" w:hAnsi="Times New Roman" w:cs="Times New Roman"/>
          <w:b/>
        </w:rPr>
      </w:pPr>
    </w:p>
    <w:p w14:paraId="14DA923B" w14:textId="77777777" w:rsidR="004F3E66" w:rsidRPr="008C2851" w:rsidRDefault="004F3E66" w:rsidP="004F3E66">
      <w:pPr>
        <w:jc w:val="both"/>
        <w:rPr>
          <w:rFonts w:ascii="Times New Roman" w:hAnsi="Times New Roman" w:cs="Times New Roman"/>
          <w:b/>
        </w:rPr>
      </w:pPr>
    </w:p>
    <w:p w14:paraId="202891C4" w14:textId="77777777" w:rsidR="004F3E66" w:rsidRPr="008C2851" w:rsidRDefault="004F3E66" w:rsidP="004F3E66">
      <w:pPr>
        <w:jc w:val="both"/>
        <w:rPr>
          <w:rFonts w:ascii="Times New Roman" w:hAnsi="Times New Roman" w:cs="Times New Roman"/>
          <w:b/>
        </w:rPr>
      </w:pPr>
    </w:p>
    <w:p w14:paraId="4F6CC5BF" w14:textId="77777777" w:rsidR="004F3E66" w:rsidRPr="008C2851" w:rsidRDefault="004F3E66" w:rsidP="004F3E66">
      <w:pPr>
        <w:jc w:val="both"/>
        <w:rPr>
          <w:rFonts w:ascii="Times New Roman" w:hAnsi="Times New Roman" w:cs="Times New Roman"/>
          <w:b/>
        </w:rPr>
      </w:pPr>
    </w:p>
    <w:p w14:paraId="1AEB1D69" w14:textId="77777777" w:rsidR="004F3E66" w:rsidRPr="008C2851" w:rsidRDefault="004F3E66" w:rsidP="004F3E66">
      <w:pPr>
        <w:jc w:val="both"/>
        <w:rPr>
          <w:rFonts w:ascii="Times New Roman" w:hAnsi="Times New Roman" w:cs="Times New Roman"/>
          <w:b/>
        </w:rPr>
      </w:pPr>
    </w:p>
    <w:p w14:paraId="48D403A2" w14:textId="77777777" w:rsidR="004F3E66" w:rsidRPr="008C2851" w:rsidRDefault="004F3E66" w:rsidP="004F3E66">
      <w:pPr>
        <w:jc w:val="both"/>
        <w:rPr>
          <w:rFonts w:ascii="Times New Roman" w:hAnsi="Times New Roman" w:cs="Times New Roman"/>
          <w:b/>
        </w:rPr>
      </w:pPr>
    </w:p>
    <w:p w14:paraId="089C4A6D" w14:textId="77777777" w:rsidR="004F3E66" w:rsidRPr="008C2851" w:rsidRDefault="004F3E66" w:rsidP="004F3E66">
      <w:pPr>
        <w:jc w:val="both"/>
        <w:rPr>
          <w:rFonts w:ascii="Times New Roman" w:hAnsi="Times New Roman" w:cs="Times New Roman"/>
          <w:b/>
        </w:rPr>
      </w:pPr>
    </w:p>
    <w:p w14:paraId="6EDFF2A3" w14:textId="77777777" w:rsidR="004F3E66" w:rsidRPr="008C2851" w:rsidRDefault="004F3E66" w:rsidP="004F3E66">
      <w:pPr>
        <w:jc w:val="both"/>
        <w:rPr>
          <w:rFonts w:ascii="Times New Roman" w:hAnsi="Times New Roman" w:cs="Times New Roman"/>
          <w:b/>
        </w:rPr>
      </w:pPr>
    </w:p>
    <w:p w14:paraId="206C5C84" w14:textId="77777777" w:rsidR="004F3E66" w:rsidRPr="008C2851" w:rsidRDefault="004F3E66" w:rsidP="004F3E66">
      <w:pPr>
        <w:jc w:val="both"/>
        <w:rPr>
          <w:rFonts w:ascii="Times New Roman" w:hAnsi="Times New Roman" w:cs="Times New Roman"/>
          <w:b/>
        </w:rPr>
      </w:pPr>
    </w:p>
    <w:p w14:paraId="7825ECD2" w14:textId="77777777" w:rsidR="004F3E66" w:rsidRPr="008C2851" w:rsidRDefault="004F3E66" w:rsidP="004F3E66">
      <w:pPr>
        <w:jc w:val="both"/>
        <w:rPr>
          <w:rFonts w:ascii="Times New Roman" w:hAnsi="Times New Roman" w:cs="Times New Roman"/>
          <w:b/>
        </w:rPr>
      </w:pPr>
    </w:p>
    <w:p w14:paraId="61FB2F52" w14:textId="77777777" w:rsidR="004F3E66" w:rsidRPr="008C2851" w:rsidRDefault="004F3E66" w:rsidP="004F3E66">
      <w:pPr>
        <w:jc w:val="both"/>
        <w:rPr>
          <w:rFonts w:ascii="Times New Roman" w:hAnsi="Times New Roman" w:cs="Times New Roman"/>
          <w:b/>
        </w:rPr>
      </w:pPr>
    </w:p>
    <w:p w14:paraId="7C534084" w14:textId="77777777" w:rsidR="004F3E66" w:rsidRPr="008C2851" w:rsidRDefault="004F3E66" w:rsidP="004F3E66">
      <w:pPr>
        <w:jc w:val="both"/>
        <w:rPr>
          <w:rFonts w:ascii="Times New Roman" w:hAnsi="Times New Roman" w:cs="Times New Roman"/>
          <w:b/>
        </w:rPr>
      </w:pPr>
    </w:p>
    <w:p w14:paraId="20DEFF17" w14:textId="77777777" w:rsidR="004F3E66" w:rsidRPr="008C2851" w:rsidRDefault="004F3E66" w:rsidP="004F3E66">
      <w:pPr>
        <w:jc w:val="both"/>
        <w:rPr>
          <w:rFonts w:ascii="Times New Roman" w:hAnsi="Times New Roman" w:cs="Times New Roman"/>
          <w:b/>
        </w:rPr>
      </w:pPr>
    </w:p>
    <w:p w14:paraId="25ECE801" w14:textId="77777777" w:rsidR="004F3E66" w:rsidRPr="008C2851" w:rsidRDefault="004F3E66" w:rsidP="004F3E66">
      <w:pPr>
        <w:jc w:val="both"/>
        <w:rPr>
          <w:rFonts w:ascii="Times New Roman" w:hAnsi="Times New Roman" w:cs="Times New Roman"/>
          <w:b/>
        </w:rPr>
      </w:pPr>
    </w:p>
    <w:p w14:paraId="0C8D2F41" w14:textId="77777777" w:rsidR="004F3E66" w:rsidRPr="008C2851" w:rsidRDefault="004F3E66" w:rsidP="004F3E66">
      <w:pPr>
        <w:jc w:val="both"/>
        <w:rPr>
          <w:rFonts w:ascii="Times New Roman" w:hAnsi="Times New Roman" w:cs="Times New Roman"/>
          <w:b/>
        </w:rPr>
      </w:pPr>
    </w:p>
    <w:p w14:paraId="1F5A8FA1" w14:textId="77777777" w:rsidR="004F3E66" w:rsidRPr="008C2851" w:rsidRDefault="004F3E66" w:rsidP="004F3E66">
      <w:pPr>
        <w:jc w:val="both"/>
        <w:rPr>
          <w:rFonts w:ascii="Times New Roman" w:hAnsi="Times New Roman" w:cs="Times New Roman"/>
          <w:b/>
        </w:rPr>
      </w:pPr>
    </w:p>
    <w:p w14:paraId="7044E41C" w14:textId="77777777" w:rsidR="004F3E66" w:rsidRPr="008C2851" w:rsidRDefault="004F3E66" w:rsidP="004F3E66">
      <w:pPr>
        <w:jc w:val="both"/>
        <w:rPr>
          <w:rFonts w:ascii="Times New Roman" w:hAnsi="Times New Roman" w:cs="Times New Roman"/>
          <w:b/>
        </w:rPr>
      </w:pPr>
    </w:p>
    <w:p w14:paraId="1DEFF119" w14:textId="77777777" w:rsidR="004F3E66" w:rsidRPr="008C2851" w:rsidRDefault="004F3E66" w:rsidP="004F3E66">
      <w:pPr>
        <w:jc w:val="both"/>
        <w:rPr>
          <w:rFonts w:ascii="Times New Roman" w:hAnsi="Times New Roman" w:cs="Times New Roman"/>
          <w:b/>
        </w:rPr>
      </w:pPr>
    </w:p>
    <w:p w14:paraId="1901075A" w14:textId="77777777" w:rsidR="004F3E66" w:rsidRDefault="004F3E66" w:rsidP="004F3E66">
      <w:pPr>
        <w:jc w:val="both"/>
        <w:rPr>
          <w:rFonts w:ascii="Times New Roman" w:hAnsi="Times New Roman" w:cs="Times New Roman"/>
          <w:b/>
        </w:rPr>
      </w:pPr>
    </w:p>
    <w:p w14:paraId="5783D52C" w14:textId="77777777" w:rsidR="004F3E66" w:rsidRPr="008C2851" w:rsidRDefault="004F3E66" w:rsidP="004F3E66">
      <w:pPr>
        <w:jc w:val="both"/>
        <w:rPr>
          <w:rFonts w:ascii="Times New Roman" w:hAnsi="Times New Roman" w:cs="Times New Roman"/>
          <w:b/>
        </w:rPr>
      </w:pPr>
    </w:p>
    <w:p w14:paraId="7795CBC7" w14:textId="77777777" w:rsidR="004F3E66" w:rsidRPr="008C2851" w:rsidRDefault="004F3E66" w:rsidP="004F3E66">
      <w:pPr>
        <w:pStyle w:val="Heading1"/>
        <w:jc w:val="both"/>
        <w:rPr>
          <w:rFonts w:ascii="Times New Roman" w:hAnsi="Times New Roman" w:cs="Times New Roman"/>
          <w:color w:val="auto"/>
          <w:sz w:val="24"/>
          <w:szCs w:val="24"/>
        </w:rPr>
      </w:pPr>
      <w:bookmarkStart w:id="1" w:name="_Toc411593886"/>
      <w:r w:rsidRPr="008C2851">
        <w:rPr>
          <w:rFonts w:ascii="Times New Roman" w:hAnsi="Times New Roman" w:cs="Times New Roman"/>
          <w:color w:val="auto"/>
          <w:sz w:val="24"/>
          <w:szCs w:val="24"/>
        </w:rPr>
        <w:t>1. Aanleiding</w:t>
      </w:r>
      <w:bookmarkEnd w:id="1"/>
    </w:p>
    <w:p w14:paraId="48B7867B" w14:textId="77777777" w:rsidR="004F3E66" w:rsidRPr="008C2851" w:rsidRDefault="004F3E66" w:rsidP="004F3E66">
      <w:pPr>
        <w:jc w:val="both"/>
        <w:rPr>
          <w:rFonts w:ascii="Times New Roman" w:hAnsi="Times New Roman" w:cs="Times New Roman"/>
          <w:b/>
        </w:rPr>
      </w:pPr>
    </w:p>
    <w:p w14:paraId="43AEF9D2" w14:textId="573A5C53" w:rsidR="004F3E66" w:rsidRDefault="004F3E66" w:rsidP="004F3E66">
      <w:pPr>
        <w:jc w:val="both"/>
        <w:rPr>
          <w:rFonts w:ascii="Times New Roman" w:hAnsi="Times New Roman" w:cs="Times New Roman"/>
        </w:rPr>
      </w:pPr>
      <w:r w:rsidRPr="008C2851">
        <w:rPr>
          <w:rFonts w:ascii="Times New Roman" w:hAnsi="Times New Roman" w:cs="Times New Roman"/>
        </w:rPr>
        <w:t>Voedselverspilling is een groot probleem in onze maatschappij. Een derde van de wereldwijde voedselproductie wordt verspild</w:t>
      </w:r>
      <w:r>
        <w:rPr>
          <w:rFonts w:ascii="Times New Roman" w:hAnsi="Times New Roman" w:cs="Times New Roman"/>
        </w:rPr>
        <w:t xml:space="preserve"> </w:t>
      </w:r>
      <w:r w:rsidRPr="008C2851">
        <w:rPr>
          <w:rFonts w:ascii="Times New Roman" w:hAnsi="Times New Roman" w:cs="Times New Roman"/>
        </w:rPr>
        <w:t>(WUR,</w:t>
      </w:r>
      <w:r>
        <w:rPr>
          <w:rFonts w:ascii="Times New Roman" w:hAnsi="Times New Roman" w:cs="Times New Roman"/>
        </w:rPr>
        <w:t xml:space="preserve"> </w:t>
      </w:r>
      <w:r w:rsidRPr="008C2851">
        <w:rPr>
          <w:rFonts w:ascii="Times New Roman" w:hAnsi="Times New Roman" w:cs="Times New Roman"/>
        </w:rPr>
        <w:t>z.d.). Dit gebeurt o</w:t>
      </w:r>
      <w:r w:rsidR="005F405B">
        <w:rPr>
          <w:rFonts w:ascii="Times New Roman" w:hAnsi="Times New Roman" w:cs="Times New Roman"/>
        </w:rPr>
        <w:t>p elk terrein in de voedselindustrie</w:t>
      </w:r>
      <w:r w:rsidRPr="008C2851">
        <w:rPr>
          <w:rFonts w:ascii="Times New Roman" w:hAnsi="Times New Roman" w:cs="Times New Roman"/>
        </w:rPr>
        <w:t>. Voedsel gaat verloren bij de oogst, het transport, de opslag en door supermarkten en consumenten die voedsel weggooien. De helft van de voedselverspilling wordt veroorzaakt door mensen thuis. De consument is dus de grootste voedselverspiller (WUR,</w:t>
      </w:r>
      <w:r>
        <w:rPr>
          <w:rFonts w:ascii="Times New Roman" w:hAnsi="Times New Roman" w:cs="Times New Roman"/>
        </w:rPr>
        <w:t xml:space="preserve"> </w:t>
      </w:r>
      <w:r w:rsidRPr="008C2851">
        <w:rPr>
          <w:rFonts w:ascii="Times New Roman" w:hAnsi="Times New Roman" w:cs="Times New Roman"/>
        </w:rPr>
        <w:t xml:space="preserve">z.d.). Volgens Natuurenmilieu.nl wordt in Nederland per persoon thuis gemiddeld 47 kilogram aan eetbaar voedsel weggegooid per jaar. Dit is ongeveer 14 procent van het voedsel dat in een jaar gekocht wordt </w:t>
      </w:r>
      <w:r w:rsidRPr="008C2851">
        <w:rPr>
          <w:rFonts w:ascii="Times New Roman" w:eastAsia="Times New Roman" w:hAnsi="Times New Roman" w:cs="Times New Roman"/>
        </w:rPr>
        <w:t xml:space="preserve">(Natuurenmilieu, 23-5-2016). </w:t>
      </w:r>
      <w:r w:rsidRPr="008C2851">
        <w:rPr>
          <w:rFonts w:ascii="Times New Roman" w:hAnsi="Times New Roman" w:cs="Times New Roman"/>
        </w:rPr>
        <w:t xml:space="preserve">Voedselverspilling zorgt niet alleen voor een stijging van de CO2-uitstoot door energieverspilling, maar is ook nog eens duur voor de consument </w:t>
      </w:r>
      <w:r w:rsidRPr="008C2851">
        <w:rPr>
          <w:rFonts w:ascii="Times New Roman" w:eastAsia="Times New Roman" w:hAnsi="Times New Roman" w:cs="Times New Roman"/>
        </w:rPr>
        <w:t>(Rijksoverheid, 20-03-2018)</w:t>
      </w:r>
      <w:r w:rsidRPr="008C2851">
        <w:rPr>
          <w:rFonts w:ascii="Times New Roman" w:hAnsi="Times New Roman" w:cs="Times New Roman"/>
        </w:rPr>
        <w:t xml:space="preserve">. </w:t>
      </w:r>
      <w:r>
        <w:rPr>
          <w:rFonts w:ascii="Times New Roman" w:hAnsi="Times New Roman" w:cs="Times New Roman"/>
        </w:rPr>
        <w:t>De Nederlandse consument gooit namelijk ongeveer 2,5 miljard euro aan eetbaar voedsel weg in een jaar. Dat is jaarlijks ongeveer 340 euro per huishouden en 150 euro per persoon (SIRE, 6-2-2015).</w:t>
      </w:r>
    </w:p>
    <w:p w14:paraId="2AB2BEAA" w14:textId="5744C34E" w:rsidR="004F3E66" w:rsidRPr="008C2851" w:rsidRDefault="004F3E66" w:rsidP="004F3E66">
      <w:pPr>
        <w:ind w:firstLine="720"/>
        <w:jc w:val="both"/>
        <w:rPr>
          <w:rFonts w:ascii="Times New Roman" w:hAnsi="Times New Roman" w:cs="Times New Roman"/>
        </w:rPr>
      </w:pPr>
      <w:r w:rsidRPr="008C2851">
        <w:rPr>
          <w:rFonts w:ascii="Times New Roman" w:hAnsi="Times New Roman" w:cs="Times New Roman"/>
        </w:rPr>
        <w:t>Om voedselverspilling te verminderen werd in februari 2015 de ‘Kliekipedia’ campagne van SIRE gestart, om consumenten te helpen met het verminderen van voedselverspilling (SIRE, 2015).</w:t>
      </w:r>
      <w:r>
        <w:rPr>
          <w:rFonts w:ascii="Times New Roman" w:hAnsi="Times New Roman" w:cs="Times New Roman"/>
        </w:rPr>
        <w:t xml:space="preserve"> Het doel van deze campagne was Nederland bewust maken van de hoeveelheid voedsel die wordt verspild en de consument in te laten zien dat zij zelf iets moet doen om voedselverspilling te verminderen (SIRE, 2015). I</w:t>
      </w:r>
      <w:r w:rsidRPr="008C2851">
        <w:rPr>
          <w:rFonts w:ascii="Times New Roman" w:hAnsi="Times New Roman" w:cs="Times New Roman"/>
        </w:rPr>
        <w:t>n 20</w:t>
      </w:r>
      <w:r>
        <w:rPr>
          <w:rFonts w:ascii="Times New Roman" w:hAnsi="Times New Roman" w:cs="Times New Roman"/>
        </w:rPr>
        <w:t>09</w:t>
      </w:r>
      <w:r w:rsidRPr="008C2851">
        <w:rPr>
          <w:rFonts w:ascii="Times New Roman" w:hAnsi="Times New Roman" w:cs="Times New Roman"/>
        </w:rPr>
        <w:t xml:space="preserve"> werd er een overheidsdoelstelling geformuleerd om het verspillen van voedsel met 20 procent te verminderen</w:t>
      </w:r>
      <w:r>
        <w:rPr>
          <w:rFonts w:ascii="Times New Roman" w:hAnsi="Times New Roman" w:cs="Times New Roman"/>
        </w:rPr>
        <w:t xml:space="preserve"> ten opzichte van 2015</w:t>
      </w:r>
      <w:r w:rsidRPr="008C2851">
        <w:rPr>
          <w:rFonts w:ascii="Times New Roman" w:hAnsi="Times New Roman" w:cs="Times New Roman"/>
        </w:rPr>
        <w:t xml:space="preserve">. </w:t>
      </w:r>
      <w:r w:rsidRPr="008C2851">
        <w:rPr>
          <w:rFonts w:ascii="Times New Roman" w:eastAsia="Times New Roman" w:hAnsi="Times New Roman" w:cs="Times New Roman"/>
        </w:rPr>
        <w:t>In 2017 bleek dat deze overheidsdoelstelling nog steeds niet was gehaald</w:t>
      </w:r>
      <w:r>
        <w:rPr>
          <w:rFonts w:ascii="Times New Roman" w:eastAsia="Times New Roman" w:hAnsi="Times New Roman" w:cs="Times New Roman"/>
        </w:rPr>
        <w:t xml:space="preserve"> en de voedselverspilling zelfs redelijk gelijk bleef</w:t>
      </w:r>
      <w:r w:rsidRPr="008C2851">
        <w:rPr>
          <w:rFonts w:ascii="Times New Roman" w:eastAsia="Times New Roman" w:hAnsi="Times New Roman" w:cs="Times New Roman"/>
        </w:rPr>
        <w:t xml:space="preserve"> (</w:t>
      </w:r>
      <w:r w:rsidR="00A96787">
        <w:rPr>
          <w:rFonts w:ascii="Times New Roman" w:eastAsia="Times New Roman" w:hAnsi="Times New Roman" w:cs="Times New Roman"/>
        </w:rPr>
        <w:t>Muilwijk, Westhoek</w:t>
      </w:r>
      <w:r w:rsidR="00FD697E">
        <w:rPr>
          <w:rFonts w:ascii="Times New Roman" w:eastAsia="Times New Roman" w:hAnsi="Times New Roman" w:cs="Times New Roman"/>
        </w:rPr>
        <w:t>,</w:t>
      </w:r>
      <w:r w:rsidR="00A96787">
        <w:rPr>
          <w:rFonts w:ascii="Times New Roman" w:eastAsia="Times New Roman" w:hAnsi="Times New Roman" w:cs="Times New Roman"/>
        </w:rPr>
        <w:t xml:space="preserve"> &amp; D</w:t>
      </w:r>
      <w:r w:rsidR="00354F25">
        <w:rPr>
          <w:rFonts w:ascii="Times New Roman" w:eastAsia="Times New Roman" w:hAnsi="Times New Roman" w:cs="Times New Roman"/>
        </w:rPr>
        <w:t>e Krom, 2018</w:t>
      </w:r>
      <w:r w:rsidRPr="008C2851">
        <w:rPr>
          <w:rFonts w:ascii="Times New Roman" w:eastAsia="Times New Roman" w:hAnsi="Times New Roman" w:cs="Times New Roman"/>
        </w:rPr>
        <w:t>).</w:t>
      </w:r>
      <w:r>
        <w:rPr>
          <w:rFonts w:ascii="Times New Roman" w:eastAsia="Times New Roman" w:hAnsi="Times New Roman" w:cs="Times New Roman"/>
        </w:rPr>
        <w:t xml:space="preserve"> Het verminderen van voedselverspilling gaat dus niet </w:t>
      </w:r>
      <w:r w:rsidR="00354F25">
        <w:rPr>
          <w:rFonts w:ascii="Times New Roman" w:eastAsia="Times New Roman" w:hAnsi="Times New Roman" w:cs="Times New Roman"/>
        </w:rPr>
        <w:t>vanzelf</w:t>
      </w:r>
      <w:r>
        <w:rPr>
          <w:rFonts w:ascii="Times New Roman" w:eastAsia="Times New Roman" w:hAnsi="Times New Roman" w:cs="Times New Roman"/>
        </w:rPr>
        <w:t xml:space="preserve">. </w:t>
      </w:r>
      <w:r w:rsidRPr="008C2851">
        <w:rPr>
          <w:rFonts w:ascii="Times New Roman" w:eastAsia="Times New Roman" w:hAnsi="Times New Roman" w:cs="Times New Roman"/>
        </w:rPr>
        <w:t>Nederland heeft een nieuw doel gesteld om de hoeveelheid voedsel die wordt verspild in 2030 te halveren</w:t>
      </w:r>
      <w:r>
        <w:rPr>
          <w:rFonts w:ascii="Times New Roman" w:eastAsia="Times New Roman" w:hAnsi="Times New Roman" w:cs="Times New Roman"/>
        </w:rPr>
        <w:t xml:space="preserve"> ten opzichte van 2015</w:t>
      </w:r>
      <w:r w:rsidRPr="008C2851">
        <w:rPr>
          <w:rFonts w:ascii="Times New Roman" w:eastAsia="Times New Roman" w:hAnsi="Times New Roman" w:cs="Times New Roman"/>
        </w:rPr>
        <w:t xml:space="preserve"> (Rijksoverheid, 20-03-2018). Het is van belang dat de campagnes overtuigend </w:t>
      </w:r>
      <w:r>
        <w:rPr>
          <w:rFonts w:ascii="Times New Roman" w:eastAsia="Times New Roman" w:hAnsi="Times New Roman" w:cs="Times New Roman"/>
        </w:rPr>
        <w:t>zijn</w:t>
      </w:r>
      <w:r w:rsidRPr="008C2851">
        <w:rPr>
          <w:rFonts w:ascii="Times New Roman" w:eastAsia="Times New Roman" w:hAnsi="Times New Roman" w:cs="Times New Roman"/>
        </w:rPr>
        <w:t>, zodat de doelstelling daadwerkelijk kan worden gehaald.</w:t>
      </w:r>
      <w:r>
        <w:rPr>
          <w:rFonts w:ascii="Times New Roman" w:eastAsia="Times New Roman" w:hAnsi="Times New Roman" w:cs="Times New Roman"/>
        </w:rPr>
        <w:t xml:space="preserve"> Een narratief is een effectieve communicatievorm die</w:t>
      </w:r>
      <w:r w:rsidRPr="008C2851">
        <w:rPr>
          <w:rFonts w:ascii="Times New Roman" w:eastAsia="Times New Roman" w:hAnsi="Times New Roman" w:cs="Times New Roman"/>
        </w:rPr>
        <w:t xml:space="preserve"> mensen </w:t>
      </w:r>
      <w:r>
        <w:rPr>
          <w:rFonts w:ascii="Times New Roman" w:eastAsia="Times New Roman" w:hAnsi="Times New Roman" w:cs="Times New Roman"/>
        </w:rPr>
        <w:t>kan</w:t>
      </w:r>
      <w:r w:rsidRPr="008C2851">
        <w:rPr>
          <w:rFonts w:ascii="Times New Roman" w:eastAsia="Times New Roman" w:hAnsi="Times New Roman" w:cs="Times New Roman"/>
        </w:rPr>
        <w:t xml:space="preserve"> overtuigen </w:t>
      </w:r>
      <w:r>
        <w:rPr>
          <w:rFonts w:ascii="Times New Roman" w:eastAsia="Times New Roman" w:hAnsi="Times New Roman" w:cs="Times New Roman"/>
        </w:rPr>
        <w:t xml:space="preserve">om voedselverspilling te verminderen </w:t>
      </w:r>
      <w:r w:rsidRPr="008C2851">
        <w:rPr>
          <w:rFonts w:ascii="Times New Roman" w:eastAsia="Times New Roman" w:hAnsi="Times New Roman" w:cs="Times New Roman"/>
        </w:rPr>
        <w:t>(Bekker et al., 2013).</w:t>
      </w:r>
    </w:p>
    <w:p w14:paraId="26493D47" w14:textId="77777777" w:rsidR="004F3E66" w:rsidRPr="008C2851" w:rsidRDefault="004F3E66" w:rsidP="004F3E66">
      <w:pPr>
        <w:ind w:firstLine="720"/>
        <w:jc w:val="both"/>
        <w:rPr>
          <w:rFonts w:ascii="Times New Roman" w:hAnsi="Times New Roman" w:cs="Times New Roman"/>
        </w:rPr>
      </w:pPr>
      <w:r w:rsidRPr="008C2851">
        <w:rPr>
          <w:rFonts w:ascii="Times New Roman" w:eastAsia="Times New Roman" w:hAnsi="Times New Roman" w:cs="Times New Roman"/>
        </w:rPr>
        <w:t>Een boodschap kan een narratief genoemd worden wanneer het een verhaal is dat informatie over de omgeving, personages en hun motivaties bevat (Braddock &amp; Dillard, 2016, p. 446.).</w:t>
      </w:r>
      <w:r w:rsidRPr="008C2851">
        <w:rPr>
          <w:rFonts w:ascii="Times New Roman" w:hAnsi="Times New Roman" w:cs="Times New Roman"/>
        </w:rPr>
        <w:t xml:space="preserve"> Verhalen </w:t>
      </w:r>
      <w:r w:rsidRPr="008C2851">
        <w:rPr>
          <w:rFonts w:ascii="Times New Roman" w:eastAsia="Times New Roman" w:hAnsi="Times New Roman" w:cs="Times New Roman"/>
        </w:rPr>
        <w:t xml:space="preserve">worden in onze maatschappij niet alleen gebruikt als vermaak, maar ook als ondersteuning bij het overtuigen van het publiek (Braddock &amp; Dillard, 2016). </w:t>
      </w:r>
      <w:r w:rsidRPr="008C2851">
        <w:rPr>
          <w:rFonts w:ascii="Times New Roman" w:hAnsi="Times New Roman" w:cs="Times New Roman"/>
        </w:rPr>
        <w:t xml:space="preserve">Uit het onderzoek van </w:t>
      </w:r>
      <w:r w:rsidRPr="008C2851">
        <w:rPr>
          <w:rFonts w:ascii="Times New Roman" w:eastAsia="Times New Roman" w:hAnsi="Times New Roman" w:cs="Times New Roman"/>
        </w:rPr>
        <w:t>Braddock en Dillard (2016) blijkt dat een narratief de opinies, attitudes en het gedrag van mensen kan beïnvloeden. Een narratief is dus goed te gebruiken om mensen ervan  te overtuigen minder voedsel te verspillen. Het is echter wel van belang dat we inzicht hebben in de manier waarop een narratief de opinies, attitudes en het gedrag van mensen beïnvloedt</w:t>
      </w:r>
      <w:r>
        <w:rPr>
          <w:rFonts w:ascii="Times New Roman" w:eastAsia="Times New Roman" w:hAnsi="Times New Roman" w:cs="Times New Roman"/>
        </w:rPr>
        <w:t>.</w:t>
      </w:r>
      <w:r w:rsidRPr="008C2851">
        <w:rPr>
          <w:rFonts w:ascii="Times New Roman" w:eastAsia="Times New Roman" w:hAnsi="Times New Roman" w:cs="Times New Roman"/>
        </w:rPr>
        <w:t xml:space="preserve"> </w:t>
      </w:r>
      <w:r>
        <w:rPr>
          <w:rFonts w:ascii="Times New Roman" w:eastAsia="Times New Roman" w:hAnsi="Times New Roman" w:cs="Times New Roman"/>
        </w:rPr>
        <w:t xml:space="preserve">Het doel van dit onderzoek is om inzicht te krijgen in de overtuigende werking van narratieven. Indien dit inzicht wordt verworven kunnen narratieven in de toekomst, onder andere op het gebied van voedselverspilling, zo effectief mogelijk worden ingezet om het gedrag van het publiek positief te beïnvloeden. </w:t>
      </w:r>
    </w:p>
    <w:p w14:paraId="62C08523" w14:textId="77777777" w:rsidR="004F3E66" w:rsidRPr="008C2851" w:rsidRDefault="004F3E66" w:rsidP="004F3E66">
      <w:pPr>
        <w:jc w:val="both"/>
        <w:rPr>
          <w:rFonts w:ascii="Times New Roman" w:hAnsi="Times New Roman" w:cs="Times New Roman"/>
          <w:b/>
        </w:rPr>
      </w:pPr>
    </w:p>
    <w:p w14:paraId="0EC08056" w14:textId="77777777" w:rsidR="004F3E66" w:rsidRPr="008C2851" w:rsidRDefault="004F3E66" w:rsidP="004F3E66">
      <w:pPr>
        <w:jc w:val="both"/>
        <w:rPr>
          <w:rFonts w:ascii="Times New Roman" w:hAnsi="Times New Roman" w:cs="Times New Roman"/>
          <w:b/>
        </w:rPr>
      </w:pPr>
    </w:p>
    <w:p w14:paraId="0A0816F2" w14:textId="77777777" w:rsidR="004F3E66" w:rsidRPr="008C2851" w:rsidRDefault="004F3E66" w:rsidP="004F3E66">
      <w:pPr>
        <w:jc w:val="both"/>
        <w:rPr>
          <w:rFonts w:ascii="Times New Roman" w:hAnsi="Times New Roman" w:cs="Times New Roman"/>
          <w:b/>
        </w:rPr>
      </w:pPr>
    </w:p>
    <w:p w14:paraId="73650220" w14:textId="77777777" w:rsidR="004F3E66" w:rsidRPr="008C2851" w:rsidRDefault="004F3E66" w:rsidP="004F3E66">
      <w:pPr>
        <w:jc w:val="both"/>
        <w:rPr>
          <w:rFonts w:ascii="Times New Roman" w:hAnsi="Times New Roman" w:cs="Times New Roman"/>
          <w:b/>
        </w:rPr>
      </w:pPr>
    </w:p>
    <w:p w14:paraId="050F7905" w14:textId="77777777" w:rsidR="004F3E66" w:rsidRPr="008C2851" w:rsidRDefault="004F3E66" w:rsidP="004F3E66">
      <w:pPr>
        <w:jc w:val="both"/>
        <w:rPr>
          <w:rFonts w:ascii="Times New Roman" w:hAnsi="Times New Roman" w:cs="Times New Roman"/>
          <w:b/>
        </w:rPr>
      </w:pPr>
    </w:p>
    <w:p w14:paraId="3DA25DCD" w14:textId="77777777" w:rsidR="004F3E66" w:rsidRPr="008C2851" w:rsidRDefault="004F3E66" w:rsidP="004F3E66">
      <w:pPr>
        <w:jc w:val="both"/>
        <w:rPr>
          <w:rFonts w:ascii="Times New Roman" w:hAnsi="Times New Roman" w:cs="Times New Roman"/>
          <w:b/>
        </w:rPr>
      </w:pPr>
    </w:p>
    <w:p w14:paraId="18F56907" w14:textId="77777777" w:rsidR="004F3E66" w:rsidRPr="008C2851" w:rsidRDefault="004F3E66" w:rsidP="004F3E66">
      <w:pPr>
        <w:pStyle w:val="Heading1"/>
        <w:jc w:val="both"/>
        <w:rPr>
          <w:rFonts w:ascii="Times New Roman" w:hAnsi="Times New Roman" w:cs="Times New Roman"/>
          <w:color w:val="auto"/>
          <w:sz w:val="24"/>
          <w:szCs w:val="24"/>
        </w:rPr>
      </w:pPr>
      <w:bookmarkStart w:id="2" w:name="_Toc411593887"/>
      <w:r w:rsidRPr="008C2851">
        <w:rPr>
          <w:rFonts w:ascii="Times New Roman" w:hAnsi="Times New Roman" w:cs="Times New Roman"/>
          <w:color w:val="auto"/>
          <w:sz w:val="24"/>
          <w:szCs w:val="24"/>
        </w:rPr>
        <w:t>2. Theoretisch kader</w:t>
      </w:r>
      <w:bookmarkEnd w:id="2"/>
    </w:p>
    <w:p w14:paraId="19CAE612" w14:textId="77777777" w:rsidR="004F3E66" w:rsidRPr="008C2851" w:rsidRDefault="004F3E66" w:rsidP="004F3E66">
      <w:pPr>
        <w:jc w:val="both"/>
        <w:rPr>
          <w:rFonts w:ascii="Times New Roman" w:eastAsia="Times New Roman" w:hAnsi="Times New Roman" w:cs="Times New Roman"/>
        </w:rPr>
      </w:pPr>
    </w:p>
    <w:p w14:paraId="17E900AE" w14:textId="5F5051A0" w:rsidR="004F3E66" w:rsidRDefault="004F3E66" w:rsidP="004F3E66">
      <w:pPr>
        <w:jc w:val="both"/>
        <w:rPr>
          <w:rFonts w:ascii="Times New Roman" w:eastAsia="Times New Roman" w:hAnsi="Times New Roman" w:cs="Times New Roman"/>
        </w:rPr>
      </w:pPr>
      <w:r w:rsidRPr="008C2851">
        <w:rPr>
          <w:rFonts w:ascii="Times New Roman" w:hAnsi="Times New Roman" w:cs="Times New Roman"/>
        </w:rPr>
        <w:t xml:space="preserve">Een narratief is een verhalende tekst, die meestal ingaat op de ervaringen of gebeurtenissen </w:t>
      </w:r>
      <w:r>
        <w:rPr>
          <w:rFonts w:ascii="Times New Roman" w:hAnsi="Times New Roman" w:cs="Times New Roman"/>
        </w:rPr>
        <w:t>die</w:t>
      </w:r>
      <w:r w:rsidRPr="008C2851">
        <w:rPr>
          <w:rFonts w:ascii="Times New Roman" w:hAnsi="Times New Roman" w:cs="Times New Roman"/>
        </w:rPr>
        <w:t xml:space="preserve"> een personage</w:t>
      </w:r>
      <w:r>
        <w:rPr>
          <w:rFonts w:ascii="Times New Roman" w:hAnsi="Times New Roman" w:cs="Times New Roman"/>
        </w:rPr>
        <w:t xml:space="preserve"> beleeft</w:t>
      </w:r>
      <w:r w:rsidRPr="008C2851">
        <w:rPr>
          <w:rFonts w:ascii="Times New Roman" w:hAnsi="Times New Roman" w:cs="Times New Roman"/>
        </w:rPr>
        <w:t xml:space="preserve">. Narratieven vormen de manier waarop de lezer de gebeurtenissen of ervaringen van het personage interpreteert </w:t>
      </w:r>
      <w:r w:rsidRPr="008C2851">
        <w:rPr>
          <w:rFonts w:ascii="Times New Roman" w:eastAsia="Times New Roman" w:hAnsi="Times New Roman" w:cs="Times New Roman"/>
        </w:rPr>
        <w:t xml:space="preserve">(Bekker et al., 2013, p. 2). </w:t>
      </w:r>
      <w:r>
        <w:rPr>
          <w:rFonts w:ascii="Times New Roman" w:eastAsia="Times New Roman" w:hAnsi="Times New Roman" w:cs="Times New Roman"/>
        </w:rPr>
        <w:t xml:space="preserve">Om de opinies, attitudes en het gedrag van mensen te beïnvloeden aan de hand van een narratief, moet er sprake zijn van narratieve betrokkenheid (Braddock &amp; Dillard, 2016). </w:t>
      </w:r>
      <w:r w:rsidRPr="008C2851">
        <w:rPr>
          <w:rFonts w:ascii="Times New Roman" w:eastAsia="Times New Roman" w:hAnsi="Times New Roman" w:cs="Times New Roman"/>
        </w:rPr>
        <w:t>Narratieve betrokkenheid</w:t>
      </w:r>
      <w:r w:rsidRPr="008C2851">
        <w:rPr>
          <w:rFonts w:ascii="Times New Roman" w:eastAsia="Times New Roman" w:hAnsi="Times New Roman" w:cs="Times New Roman"/>
          <w:i/>
        </w:rPr>
        <w:t xml:space="preserve"> </w:t>
      </w:r>
      <w:r w:rsidRPr="008C2851">
        <w:rPr>
          <w:rFonts w:ascii="Times New Roman" w:eastAsia="Times New Roman" w:hAnsi="Times New Roman" w:cs="Times New Roman"/>
        </w:rPr>
        <w:t>houdt in dat de lezer betrokken is bij het verhaal. Zowel Hoeken, Kolthof</w:t>
      </w:r>
      <w:r w:rsidR="00055FA6">
        <w:rPr>
          <w:rFonts w:ascii="Times New Roman" w:eastAsia="Times New Roman" w:hAnsi="Times New Roman" w:cs="Times New Roman"/>
        </w:rPr>
        <w:t>,</w:t>
      </w:r>
      <w:r w:rsidRPr="008C2851">
        <w:rPr>
          <w:rFonts w:ascii="Times New Roman" w:eastAsia="Times New Roman" w:hAnsi="Times New Roman" w:cs="Times New Roman"/>
        </w:rPr>
        <w:t xml:space="preserve"> en Sanders (2016) als Tal-Or en Cohen (2010) </w:t>
      </w:r>
      <w:r>
        <w:rPr>
          <w:rFonts w:ascii="Times New Roman" w:eastAsia="Times New Roman" w:hAnsi="Times New Roman" w:cs="Times New Roman"/>
        </w:rPr>
        <w:t xml:space="preserve">maken </w:t>
      </w:r>
      <w:r w:rsidRPr="008C2851">
        <w:rPr>
          <w:rFonts w:ascii="Times New Roman" w:eastAsia="Times New Roman" w:hAnsi="Times New Roman" w:cs="Times New Roman"/>
        </w:rPr>
        <w:t>onderscheid tussen twee vormen van betrokkenheid. Ten eerste kunnen lezers betrokken zijn bij het verhaal en het gevoel hebben dat zij de gebeurtenissen van dichtbij meemaken en erbij aanwezig zijn.</w:t>
      </w:r>
      <w:r w:rsidR="00354F25">
        <w:rPr>
          <w:rFonts w:ascii="Times New Roman" w:eastAsia="Times New Roman" w:hAnsi="Times New Roman" w:cs="Times New Roman"/>
        </w:rPr>
        <w:t xml:space="preserve"> De b</w:t>
      </w:r>
      <w:r>
        <w:rPr>
          <w:rFonts w:ascii="Times New Roman" w:eastAsia="Times New Roman" w:hAnsi="Times New Roman" w:cs="Times New Roman"/>
        </w:rPr>
        <w:t>etrokkenheid</w:t>
      </w:r>
      <w:r w:rsidR="00354F25">
        <w:rPr>
          <w:rFonts w:ascii="Times New Roman" w:eastAsia="Times New Roman" w:hAnsi="Times New Roman" w:cs="Times New Roman"/>
        </w:rPr>
        <w:t xml:space="preserve"> van de lezer</w:t>
      </w:r>
      <w:r>
        <w:rPr>
          <w:rFonts w:ascii="Times New Roman" w:eastAsia="Times New Roman" w:hAnsi="Times New Roman" w:cs="Times New Roman"/>
        </w:rPr>
        <w:t xml:space="preserve"> bij het verhaal wordt ook wel transportatie genoemd (Moyer-Gusé, 2008). </w:t>
      </w:r>
      <w:r w:rsidRPr="008C2851">
        <w:rPr>
          <w:rFonts w:ascii="Times New Roman" w:eastAsia="Times New Roman" w:hAnsi="Times New Roman" w:cs="Times New Roman"/>
        </w:rPr>
        <w:t xml:space="preserve"> Ten tweede kunnen lezers betrokken worden bij het personage. Dit gaat verder dan betrokkenheid bij het verhaal</w:t>
      </w:r>
      <w:r>
        <w:rPr>
          <w:rFonts w:ascii="Times New Roman" w:eastAsia="Times New Roman" w:hAnsi="Times New Roman" w:cs="Times New Roman"/>
        </w:rPr>
        <w:t>, omdat de lezer dan de gebeurtenissen door de ogen van het karakter ziet</w:t>
      </w:r>
      <w:r w:rsidRPr="008C2851">
        <w:rPr>
          <w:rFonts w:ascii="Times New Roman" w:eastAsia="Times New Roman" w:hAnsi="Times New Roman" w:cs="Times New Roman"/>
        </w:rPr>
        <w:t>. De betrokkenheid van de lezer bij het personage wordt ook wel identificatie genoemd (</w:t>
      </w:r>
      <w:r w:rsidR="00FD697E">
        <w:rPr>
          <w:rFonts w:ascii="Times New Roman" w:hAnsi="Times New Roman" w:cs="Times New Roman"/>
        </w:rPr>
        <w:t>De Graaf, Hoeken, Sanders</w:t>
      </w:r>
      <w:r w:rsidR="00055FA6">
        <w:rPr>
          <w:rFonts w:ascii="Times New Roman" w:hAnsi="Times New Roman" w:cs="Times New Roman"/>
        </w:rPr>
        <w:t>,</w:t>
      </w:r>
      <w:r w:rsidRPr="008C2851">
        <w:rPr>
          <w:rFonts w:ascii="Times New Roman" w:hAnsi="Times New Roman" w:cs="Times New Roman"/>
        </w:rPr>
        <w:t xml:space="preserve"> &amp; Beentjes, 2012</w:t>
      </w:r>
      <w:r w:rsidRPr="008C2851">
        <w:rPr>
          <w:rFonts w:ascii="Times New Roman" w:eastAsia="Times New Roman" w:hAnsi="Times New Roman" w:cs="Times New Roman"/>
        </w:rPr>
        <w:t>). Moyer-Gusé (2008) heeft een model geschetst voor de verschillende manieren waarop een verhaal invloed zou kunnen uitoefenen op de attitude en het gedrag van de lezer</w:t>
      </w:r>
      <w:r>
        <w:rPr>
          <w:rFonts w:ascii="Times New Roman" w:eastAsia="Times New Roman" w:hAnsi="Times New Roman" w:cs="Times New Roman"/>
        </w:rPr>
        <w:t xml:space="preserve"> (Figuur 1).  Uit het model kunnen we opmaken dat identificatie een belangrijke determinant is voor de overtuigende effecten van een narratief. </w:t>
      </w:r>
      <w:r w:rsidRPr="008C2851">
        <w:rPr>
          <w:rFonts w:ascii="Times New Roman" w:eastAsia="Times New Roman" w:hAnsi="Times New Roman" w:cs="Times New Roman"/>
        </w:rPr>
        <w:t>Daarom gaat deze scriptie verder in op</w:t>
      </w:r>
      <w:r w:rsidRPr="008C2851">
        <w:rPr>
          <w:rFonts w:ascii="Times New Roman" w:eastAsia="Times New Roman" w:hAnsi="Times New Roman" w:cs="Times New Roman"/>
          <w:i/>
        </w:rPr>
        <w:t xml:space="preserve"> </w:t>
      </w:r>
      <w:r w:rsidRPr="008C2851">
        <w:rPr>
          <w:rFonts w:ascii="Times New Roman" w:eastAsia="Times New Roman" w:hAnsi="Times New Roman" w:cs="Times New Roman"/>
        </w:rPr>
        <w:t xml:space="preserve">identificatie.  </w:t>
      </w:r>
    </w:p>
    <w:p w14:paraId="3CD3EBF8" w14:textId="77777777" w:rsidR="006670C8" w:rsidRDefault="006670C8" w:rsidP="004F3E66">
      <w:pPr>
        <w:jc w:val="both"/>
        <w:rPr>
          <w:rFonts w:ascii="Times New Roman" w:eastAsia="Times New Roman" w:hAnsi="Times New Roman" w:cs="Times New Roman"/>
        </w:rPr>
      </w:pPr>
    </w:p>
    <w:p w14:paraId="490A11F2" w14:textId="77777777" w:rsidR="004F3E66" w:rsidRPr="008C2851" w:rsidRDefault="004F3E66" w:rsidP="004F3E66">
      <w:pPr>
        <w:jc w:val="both"/>
        <w:rPr>
          <w:rFonts w:ascii="Times New Roman" w:eastAsia="Times New Roman" w:hAnsi="Times New Roman" w:cs="Times New Roman"/>
        </w:rPr>
      </w:pPr>
      <w:r w:rsidRPr="0064285C">
        <w:rPr>
          <w:rFonts w:ascii="Times New Roman" w:eastAsia="Times New Roman" w:hAnsi="Times New Roman" w:cs="Times New Roman"/>
          <w:noProof/>
          <w:lang w:eastAsia="nl-NL"/>
        </w:rPr>
        <w:drawing>
          <wp:inline distT="0" distB="0" distL="0" distR="0" wp14:anchorId="02CB6EB3" wp14:editId="5F0A799F">
            <wp:extent cx="5147108" cy="351297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8813" cy="3514140"/>
                    </a:xfrm>
                    <a:prstGeom prst="rect">
                      <a:avLst/>
                    </a:prstGeom>
                    <a:noFill/>
                    <a:ln>
                      <a:noFill/>
                    </a:ln>
                  </pic:spPr>
                </pic:pic>
              </a:graphicData>
            </a:graphic>
          </wp:inline>
        </w:drawing>
      </w:r>
    </w:p>
    <w:p w14:paraId="225F4F53" w14:textId="77777777" w:rsidR="004F3E66" w:rsidRDefault="004F3E66" w:rsidP="004F3E66">
      <w:pPr>
        <w:ind w:firstLine="720"/>
        <w:jc w:val="both"/>
        <w:rPr>
          <w:rFonts w:ascii="Times New Roman" w:hAnsi="Times New Roman" w:cs="Times New Roman"/>
        </w:rPr>
      </w:pPr>
    </w:p>
    <w:p w14:paraId="6AA9C968" w14:textId="508FA689" w:rsidR="006670C8" w:rsidRPr="006670C8" w:rsidRDefault="006670C8" w:rsidP="006670C8">
      <w:pPr>
        <w:ind w:left="720" w:hanging="720"/>
        <w:rPr>
          <w:rFonts w:ascii="Times New Roman" w:hAnsi="Times New Roman" w:cs="Times New Roman"/>
        </w:rPr>
      </w:pPr>
      <w:r w:rsidRPr="0085319A">
        <w:rPr>
          <w:rFonts w:ascii="Times New Roman" w:eastAsia="Times New Roman" w:hAnsi="Times New Roman" w:cs="Times New Roman"/>
          <w:i/>
          <w:lang w:val="en-US"/>
        </w:rPr>
        <w:t xml:space="preserve">Figuur 1: Entertainment overcoming resistance model. </w:t>
      </w:r>
      <w:r w:rsidRPr="0085319A">
        <w:rPr>
          <w:rFonts w:ascii="Times New Roman" w:eastAsia="Times New Roman" w:hAnsi="Times New Roman" w:cs="Times New Roman"/>
          <w:lang w:val="en-US"/>
        </w:rPr>
        <w:t>Herdrukt van ‘‘</w:t>
      </w:r>
      <w:r>
        <w:rPr>
          <w:rFonts w:ascii="Times New Roman" w:eastAsia="Times New Roman" w:hAnsi="Times New Roman" w:cs="Times New Roman"/>
          <w:lang w:val="en-US"/>
        </w:rPr>
        <w:t xml:space="preserve">Toward a </w:t>
      </w:r>
      <w:r w:rsidRPr="006211AF">
        <w:rPr>
          <w:rFonts w:ascii="Times New Roman" w:eastAsia="Times New Roman" w:hAnsi="Times New Roman" w:cs="Times New Roman"/>
          <w:lang w:val="en-US"/>
        </w:rPr>
        <w:t>theory of entertainment persuasion: Explaining the persuasive effects of entertainment-education messages.</w:t>
      </w:r>
      <w:r>
        <w:rPr>
          <w:rFonts w:ascii="Times New Roman" w:eastAsia="Times New Roman" w:hAnsi="Times New Roman" w:cs="Times New Roman"/>
          <w:lang w:val="en-US"/>
        </w:rPr>
        <w:t>’’</w:t>
      </w:r>
      <w:r w:rsidRPr="006211AF">
        <w:rPr>
          <w:rFonts w:ascii="Times New Roman" w:eastAsia="Times New Roman" w:hAnsi="Times New Roman" w:cs="Times New Roman"/>
          <w:lang w:val="en-US"/>
        </w:rPr>
        <w:t xml:space="preserve"> </w:t>
      </w:r>
      <w:r>
        <w:rPr>
          <w:rFonts w:ascii="Times New Roman" w:eastAsia="Times New Roman" w:hAnsi="Times New Roman" w:cs="Times New Roman"/>
        </w:rPr>
        <w:t>Door E. Moyer-Gusé, 2008</w:t>
      </w:r>
      <w:r w:rsidRPr="006670C8">
        <w:rPr>
          <w:rFonts w:ascii="Times New Roman" w:eastAsia="Times New Roman" w:hAnsi="Times New Roman" w:cs="Times New Roman"/>
          <w:i/>
        </w:rPr>
        <w:t xml:space="preserve"> </w:t>
      </w:r>
      <w:r w:rsidRPr="008C2851">
        <w:rPr>
          <w:rFonts w:ascii="Times New Roman" w:eastAsia="Times New Roman" w:hAnsi="Times New Roman" w:cs="Times New Roman"/>
          <w:i/>
        </w:rPr>
        <w:t>Communication Theory, 18</w:t>
      </w:r>
      <w:r w:rsidRPr="008C2851">
        <w:rPr>
          <w:rFonts w:ascii="Times New Roman" w:eastAsia="Times New Roman" w:hAnsi="Times New Roman" w:cs="Times New Roman"/>
        </w:rPr>
        <w:t>(3),</w:t>
      </w:r>
      <w:r>
        <w:rPr>
          <w:rFonts w:ascii="Times New Roman" w:eastAsia="Times New Roman" w:hAnsi="Times New Roman" w:cs="Times New Roman"/>
        </w:rPr>
        <w:t xml:space="preserve"> p. 415</w:t>
      </w:r>
      <w:r w:rsidR="00CB2ADC">
        <w:rPr>
          <w:rFonts w:ascii="Times New Roman" w:eastAsia="Times New Roman" w:hAnsi="Times New Roman" w:cs="Times New Roman"/>
        </w:rPr>
        <w:t>.</w:t>
      </w:r>
    </w:p>
    <w:p w14:paraId="76C124B2" w14:textId="77777777" w:rsidR="006670C8" w:rsidRDefault="006670C8" w:rsidP="004F3E66">
      <w:pPr>
        <w:ind w:firstLine="720"/>
        <w:jc w:val="both"/>
        <w:rPr>
          <w:rFonts w:ascii="Times New Roman" w:hAnsi="Times New Roman" w:cs="Times New Roman"/>
        </w:rPr>
      </w:pPr>
    </w:p>
    <w:p w14:paraId="3D72F7E6" w14:textId="77777777" w:rsidR="004F3E66" w:rsidRPr="008C2851" w:rsidRDefault="004F3E66" w:rsidP="004F3E66">
      <w:pPr>
        <w:ind w:firstLine="720"/>
        <w:jc w:val="both"/>
        <w:rPr>
          <w:rFonts w:ascii="Times New Roman" w:hAnsi="Times New Roman" w:cs="Times New Roman"/>
        </w:rPr>
      </w:pPr>
      <w:r w:rsidRPr="008C2851">
        <w:rPr>
          <w:rFonts w:ascii="Times New Roman" w:hAnsi="Times New Roman" w:cs="Times New Roman"/>
        </w:rPr>
        <w:t xml:space="preserve">Identificatie houdt in dat de lezer het perspectief van een personage overneemt en de rest van het verhaal als het ware door zijn ogen ziet </w:t>
      </w:r>
      <w:r w:rsidRPr="008C2851">
        <w:rPr>
          <w:rFonts w:ascii="Times New Roman" w:eastAsia="Times New Roman" w:hAnsi="Times New Roman" w:cs="Times New Roman"/>
        </w:rPr>
        <w:t>(</w:t>
      </w:r>
      <w:r w:rsidRPr="008C2851">
        <w:rPr>
          <w:rFonts w:ascii="Times New Roman" w:hAnsi="Times New Roman" w:cs="Times New Roman"/>
        </w:rPr>
        <w:t xml:space="preserve">De Graaf et al., 2012, p. 804). De lezer voelt dan ook empathie en emoties bij de gebeurtenissen die het </w:t>
      </w:r>
      <w:r>
        <w:rPr>
          <w:rFonts w:ascii="Times New Roman" w:hAnsi="Times New Roman" w:cs="Times New Roman"/>
        </w:rPr>
        <w:t>personage</w:t>
      </w:r>
      <w:r w:rsidRPr="008C2851">
        <w:rPr>
          <w:rFonts w:ascii="Times New Roman" w:hAnsi="Times New Roman" w:cs="Times New Roman"/>
        </w:rPr>
        <w:t xml:space="preserve"> ondergaat (Cohen, 2001). In andere woorden: lezers verbeelden of simuleren de gebeurtenissen die het personage ondergaat (Cohen, 2001). Hoeken, Kolthoff en Sanders (2016) concludeerden dat identificatie mede wordt beïnvloed door de mate waarin de lezer het personage als gelijk aan zichzelf ervaart</w:t>
      </w:r>
      <w:r>
        <w:rPr>
          <w:rFonts w:ascii="Times New Roman" w:hAnsi="Times New Roman" w:cs="Times New Roman"/>
        </w:rPr>
        <w:t>.</w:t>
      </w:r>
      <w:r w:rsidRPr="008C2851">
        <w:rPr>
          <w:rFonts w:ascii="Times New Roman" w:hAnsi="Times New Roman" w:cs="Times New Roman"/>
        </w:rPr>
        <w:t xml:space="preserve"> </w:t>
      </w:r>
      <w:r>
        <w:rPr>
          <w:rFonts w:ascii="Times New Roman" w:hAnsi="Times New Roman" w:cs="Times New Roman"/>
        </w:rPr>
        <w:t>Z</w:t>
      </w:r>
      <w:r w:rsidRPr="008C2851">
        <w:rPr>
          <w:rFonts w:ascii="Times New Roman" w:hAnsi="Times New Roman" w:cs="Times New Roman"/>
        </w:rPr>
        <w:t xml:space="preserve">ij definiëren dit als: </w:t>
      </w:r>
      <w:r w:rsidRPr="008C2851">
        <w:rPr>
          <w:rFonts w:ascii="Times New Roman" w:hAnsi="Times New Roman" w:cs="Times New Roman"/>
          <w:i/>
        </w:rPr>
        <w:t>perceived similarity identification</w:t>
      </w:r>
      <w:r w:rsidRPr="008C2851">
        <w:rPr>
          <w:rFonts w:ascii="Times New Roman" w:hAnsi="Times New Roman" w:cs="Times New Roman"/>
        </w:rPr>
        <w:t>. Het gaat dan om demografische variabelen, persoonskenmerken, overtuigingen en waarden (Moyer-Gusé, 2008).</w:t>
      </w:r>
    </w:p>
    <w:p w14:paraId="7E9CF6BC" w14:textId="27585280" w:rsidR="004F3E66" w:rsidRPr="008C2851" w:rsidRDefault="004F3E66" w:rsidP="004F3E66">
      <w:pPr>
        <w:ind w:firstLine="720"/>
        <w:jc w:val="both"/>
        <w:rPr>
          <w:rFonts w:ascii="Times New Roman" w:hAnsi="Times New Roman" w:cs="Times New Roman"/>
        </w:rPr>
      </w:pPr>
      <w:r w:rsidRPr="008C2851">
        <w:rPr>
          <w:rFonts w:ascii="Times New Roman" w:hAnsi="Times New Roman" w:cs="Times New Roman"/>
        </w:rPr>
        <w:t xml:space="preserve">Er zijn twee manieren waarop identificatie </w:t>
      </w:r>
      <w:r w:rsidRPr="008C2851">
        <w:rPr>
          <w:rFonts w:ascii="Times New Roman" w:eastAsia="Times New Roman" w:hAnsi="Times New Roman" w:cs="Times New Roman"/>
        </w:rPr>
        <w:t>tot andere overtuigingen en intenties kan leiden. Enerzijds kan identificatie tot andere intenties en overtuigingen leiden doordat mensen meer geneigd zijn om de standpunten over te nemen van personages</w:t>
      </w:r>
      <w:r>
        <w:rPr>
          <w:rFonts w:ascii="Times New Roman" w:eastAsia="Times New Roman" w:hAnsi="Times New Roman" w:cs="Times New Roman"/>
        </w:rPr>
        <w:t xml:space="preserve"> met wie</w:t>
      </w:r>
      <w:r w:rsidRPr="008C2851">
        <w:rPr>
          <w:rFonts w:ascii="Times New Roman" w:eastAsia="Times New Roman" w:hAnsi="Times New Roman" w:cs="Times New Roman"/>
        </w:rPr>
        <w:t xml:space="preserve"> zij zich identificeren (</w:t>
      </w:r>
      <w:r w:rsidRPr="008C2851">
        <w:rPr>
          <w:rFonts w:ascii="Times New Roman" w:hAnsi="Times New Roman" w:cs="Times New Roman"/>
        </w:rPr>
        <w:t xml:space="preserve">De Graaf et al., 2012). Anderzijds kan identificatie tot andere intenties en overtuigingen leiden doordat identificatie met een rolmodel observationeel leren vergemakkelijkt. Lezers verwerven een nieuwe manier van doen en denken door het observeren van het rolmodel (De Graaf et al., 2012, p. 804). De attitude en </w:t>
      </w:r>
      <w:r w:rsidRPr="008C2851">
        <w:rPr>
          <w:rFonts w:ascii="Times New Roman" w:hAnsi="Times New Roman" w:cs="Times New Roman"/>
          <w:i/>
        </w:rPr>
        <w:t>self-efficacy</w:t>
      </w:r>
      <w:r w:rsidRPr="008C2851">
        <w:rPr>
          <w:rFonts w:ascii="Times New Roman" w:hAnsi="Times New Roman" w:cs="Times New Roman"/>
        </w:rPr>
        <w:t xml:space="preserve"> van de lezer worden dan aangepast volgens de </w:t>
      </w:r>
      <w:r w:rsidRPr="008C2851">
        <w:rPr>
          <w:rFonts w:ascii="Times New Roman" w:hAnsi="Times New Roman" w:cs="Times New Roman"/>
          <w:i/>
        </w:rPr>
        <w:t>Social Cognitive Theory (SCT)</w:t>
      </w:r>
      <w:r w:rsidRPr="008C2851">
        <w:rPr>
          <w:rFonts w:ascii="Times New Roman" w:hAnsi="Times New Roman" w:cs="Times New Roman"/>
        </w:rPr>
        <w:t xml:space="preserve">. De lezer ziet dan het gedrag van het personage als voorbeeld voor zijn eigen gedrag (Moyer-Gusé, 2008). De attitude en self-efficacy zijn determinanten van gedragsintentie volgens </w:t>
      </w:r>
      <w:r w:rsidRPr="008C2851">
        <w:rPr>
          <w:rFonts w:ascii="Times New Roman" w:hAnsi="Times New Roman" w:cs="Times New Roman"/>
          <w:i/>
        </w:rPr>
        <w:t>the integrative model of behavioral prediction</w:t>
      </w:r>
      <w:r>
        <w:rPr>
          <w:rFonts w:ascii="Times New Roman" w:hAnsi="Times New Roman" w:cs="Times New Roman"/>
          <w:i/>
        </w:rPr>
        <w:t xml:space="preserve"> </w:t>
      </w:r>
      <w:r>
        <w:rPr>
          <w:rFonts w:ascii="Times New Roman" w:hAnsi="Times New Roman" w:cs="Times New Roman"/>
        </w:rPr>
        <w:t>(Fishbein &amp; Yzer, 2003)</w:t>
      </w:r>
      <w:r w:rsidRPr="008C2851">
        <w:rPr>
          <w:rFonts w:ascii="Times New Roman" w:hAnsi="Times New Roman" w:cs="Times New Roman"/>
        </w:rPr>
        <w:t>.</w:t>
      </w:r>
      <w:r w:rsidRPr="008C2851">
        <w:rPr>
          <w:rFonts w:ascii="Times New Roman" w:hAnsi="Times New Roman" w:cs="Times New Roman"/>
          <w:i/>
        </w:rPr>
        <w:t xml:space="preserve"> </w:t>
      </w:r>
      <w:r w:rsidRPr="008C2851">
        <w:rPr>
          <w:rFonts w:ascii="Times New Roman" w:hAnsi="Times New Roman" w:cs="Times New Roman"/>
        </w:rPr>
        <w:t xml:space="preserve">Self-efficacy wordt bepaald door de mate  waarin de lezer zeker is van zichzelf bij het uitvoeren van een bepaalde gedraging. De lezer moet het idee hebben dat het voor hem mogelijk is om een bepaalde gedraging uit te voeren.  De attitude wordt bepaald aan de hand van de verwachtingen over de gevolgen van een bepaalde gedraging. De verwachtingen over de gevolgen van het gedrag worden bepaald door de perceptie van negatieve en positieve consequenties waarin bepaald gedrag kan resulteren. Gedrag dat wordt beloond, versterkt </w:t>
      </w:r>
      <w:r w:rsidR="00C04017">
        <w:rPr>
          <w:rFonts w:ascii="Times New Roman" w:hAnsi="Times New Roman" w:cs="Times New Roman"/>
        </w:rPr>
        <w:t xml:space="preserve">mentaal </w:t>
      </w:r>
      <w:r w:rsidRPr="008C2851">
        <w:rPr>
          <w:rFonts w:ascii="Times New Roman" w:hAnsi="Times New Roman" w:cs="Times New Roman"/>
        </w:rPr>
        <w:t xml:space="preserve">de positieve motivatie van het publiek (Moyer-Gusé, 2008, p. 412). Daarnaast hangt de intentie om een bepaalde gedraging te vertonen af van de perceived norm. De perceived norm bestaat uit de normatieve norm en de descriptieve norm. De normatieve norm </w:t>
      </w:r>
      <w:r>
        <w:rPr>
          <w:rFonts w:ascii="Times New Roman" w:hAnsi="Times New Roman" w:cs="Times New Roman"/>
        </w:rPr>
        <w:t xml:space="preserve">betreft </w:t>
      </w:r>
      <w:r w:rsidRPr="008C2851">
        <w:rPr>
          <w:rFonts w:ascii="Times New Roman" w:hAnsi="Times New Roman" w:cs="Times New Roman"/>
        </w:rPr>
        <w:t xml:space="preserve">de verwachting over wat iemand denkt dat anderen vinden wat hij/zij moet doen. De descriptieve norm </w:t>
      </w:r>
      <w:r>
        <w:rPr>
          <w:rFonts w:ascii="Times New Roman" w:hAnsi="Times New Roman" w:cs="Times New Roman"/>
        </w:rPr>
        <w:t xml:space="preserve">betreft </w:t>
      </w:r>
      <w:r w:rsidRPr="008C2851">
        <w:rPr>
          <w:rFonts w:ascii="Times New Roman" w:hAnsi="Times New Roman" w:cs="Times New Roman"/>
        </w:rPr>
        <w:t>de verwachting van wat iemand denkt dat anderen daadwerkelijk doen (Hoeken, Hornikx</w:t>
      </w:r>
      <w:r w:rsidR="00055FA6">
        <w:rPr>
          <w:rFonts w:ascii="Times New Roman" w:hAnsi="Times New Roman" w:cs="Times New Roman"/>
        </w:rPr>
        <w:t>,</w:t>
      </w:r>
      <w:r w:rsidRPr="008C2851">
        <w:rPr>
          <w:rFonts w:ascii="Times New Roman" w:hAnsi="Times New Roman" w:cs="Times New Roman"/>
        </w:rPr>
        <w:t xml:space="preserve"> &amp; Hustinx, 2012, p. 40) Het personage in een verhaal laat zien wat (sommige) mensen doen. Daarmee zou dat gedrag een indicatie kunnen geven van de norm. </w:t>
      </w:r>
    </w:p>
    <w:p w14:paraId="66B295BD" w14:textId="40C2A061" w:rsidR="004F3E66" w:rsidRPr="008C2851" w:rsidRDefault="004F3E66" w:rsidP="004F3E66">
      <w:pPr>
        <w:jc w:val="both"/>
        <w:rPr>
          <w:rFonts w:ascii="Times New Roman" w:eastAsia="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 xml:space="preserve">Er is nog weinig onderzoek verricht naar de relatie tussen de componenten van  </w:t>
      </w:r>
      <w:r w:rsidRPr="008C2851">
        <w:rPr>
          <w:rFonts w:ascii="Times New Roman" w:hAnsi="Times New Roman" w:cs="Times New Roman"/>
          <w:i/>
        </w:rPr>
        <w:t xml:space="preserve">the integrative model of behavorial prediction </w:t>
      </w:r>
      <w:r w:rsidRPr="008C2851">
        <w:rPr>
          <w:rFonts w:ascii="Times New Roman" w:hAnsi="Times New Roman" w:cs="Times New Roman"/>
        </w:rPr>
        <w:t>en identificatie. Onderzoek hiernaar kan bijdragen aan kennis over de manier waarop verhalen de lezers beïnvloeden en welke rol identificatie hierin speelt.</w:t>
      </w:r>
      <w:r>
        <w:rPr>
          <w:rFonts w:ascii="Times New Roman" w:hAnsi="Times New Roman" w:cs="Times New Roman"/>
        </w:rPr>
        <w:t xml:space="preserve"> </w:t>
      </w:r>
      <w:r w:rsidRPr="00E21147">
        <w:rPr>
          <w:rFonts w:ascii="Times New Roman" w:hAnsi="Times New Roman" w:cs="Times New Roman"/>
        </w:rPr>
        <w:t>Een narratief kan dan</w:t>
      </w:r>
      <w:r w:rsidR="00DF3663" w:rsidRPr="00E21147">
        <w:rPr>
          <w:rFonts w:ascii="Times New Roman" w:hAnsi="Times New Roman" w:cs="Times New Roman"/>
        </w:rPr>
        <w:t xml:space="preserve"> op het gebied van voedselverspilling</w:t>
      </w:r>
      <w:r w:rsidRPr="00E21147">
        <w:rPr>
          <w:rFonts w:ascii="Times New Roman" w:hAnsi="Times New Roman" w:cs="Times New Roman"/>
        </w:rPr>
        <w:t xml:space="preserve"> zo effe</w:t>
      </w:r>
      <w:r w:rsidR="00354F25" w:rsidRPr="00E21147">
        <w:rPr>
          <w:rFonts w:ascii="Times New Roman" w:hAnsi="Times New Roman" w:cs="Times New Roman"/>
        </w:rPr>
        <w:t xml:space="preserve">ctief mogelijk worden </w:t>
      </w:r>
      <w:r w:rsidR="00DF3663" w:rsidRPr="00E21147">
        <w:rPr>
          <w:rFonts w:ascii="Times New Roman" w:hAnsi="Times New Roman" w:cs="Times New Roman"/>
        </w:rPr>
        <w:t>ingezet</w:t>
      </w:r>
      <w:r w:rsidR="00354F25" w:rsidRPr="00E21147">
        <w:rPr>
          <w:rFonts w:ascii="Times New Roman" w:hAnsi="Times New Roman" w:cs="Times New Roman"/>
        </w:rPr>
        <w:t xml:space="preserve"> </w:t>
      </w:r>
      <w:r w:rsidR="00DF3663" w:rsidRPr="00E21147">
        <w:rPr>
          <w:rFonts w:ascii="Times New Roman" w:hAnsi="Times New Roman" w:cs="Times New Roman"/>
        </w:rPr>
        <w:t>om</w:t>
      </w:r>
      <w:r w:rsidRPr="00E21147">
        <w:rPr>
          <w:rFonts w:ascii="Times New Roman" w:hAnsi="Times New Roman" w:cs="Times New Roman"/>
        </w:rPr>
        <w:t xml:space="preserve"> het gedrag van de consument</w:t>
      </w:r>
      <w:r w:rsidR="00354F25" w:rsidRPr="00E21147">
        <w:rPr>
          <w:rFonts w:ascii="Times New Roman" w:hAnsi="Times New Roman" w:cs="Times New Roman"/>
        </w:rPr>
        <w:t xml:space="preserve"> positief </w:t>
      </w:r>
      <w:r w:rsidR="00DF3663" w:rsidRPr="00E21147">
        <w:rPr>
          <w:rFonts w:ascii="Times New Roman" w:hAnsi="Times New Roman" w:cs="Times New Roman"/>
        </w:rPr>
        <w:t>te beïnvloeden en</w:t>
      </w:r>
      <w:r w:rsidR="00354F25" w:rsidRPr="00E21147">
        <w:rPr>
          <w:rFonts w:ascii="Times New Roman" w:hAnsi="Times New Roman" w:cs="Times New Roman"/>
        </w:rPr>
        <w:t xml:space="preserve"> </w:t>
      </w:r>
      <w:r w:rsidR="00DF3663" w:rsidRPr="00E21147">
        <w:rPr>
          <w:rFonts w:ascii="Times New Roman" w:hAnsi="Times New Roman" w:cs="Times New Roman"/>
        </w:rPr>
        <w:t>ervoor te zorgen dat</w:t>
      </w:r>
      <w:r w:rsidR="00E21147" w:rsidRPr="00E21147">
        <w:rPr>
          <w:rFonts w:ascii="Times New Roman" w:hAnsi="Times New Roman" w:cs="Times New Roman"/>
        </w:rPr>
        <w:t xml:space="preserve"> er minder voedsel wordt verspild.</w:t>
      </w:r>
      <w:r w:rsidR="00E21147">
        <w:rPr>
          <w:rFonts w:ascii="Times New Roman" w:hAnsi="Times New Roman" w:cs="Times New Roman"/>
          <w:color w:val="C0504D" w:themeColor="accent2"/>
        </w:rPr>
        <w:t xml:space="preserve"> </w:t>
      </w:r>
      <w:r w:rsidRPr="008C2851">
        <w:rPr>
          <w:rFonts w:ascii="Times New Roman" w:eastAsia="Times New Roman" w:hAnsi="Times New Roman" w:cs="Times New Roman"/>
        </w:rPr>
        <w:t xml:space="preserve">Daardoor </w:t>
      </w:r>
      <w:r>
        <w:rPr>
          <w:rFonts w:ascii="Times New Roman" w:eastAsia="Times New Roman" w:hAnsi="Times New Roman" w:cs="Times New Roman"/>
        </w:rPr>
        <w:t>luidt</w:t>
      </w:r>
      <w:r w:rsidRPr="008C2851">
        <w:rPr>
          <w:rFonts w:ascii="Times New Roman" w:eastAsia="Times New Roman" w:hAnsi="Times New Roman" w:cs="Times New Roman"/>
        </w:rPr>
        <w:t xml:space="preserve"> de onderzoeksvraag in deze scriptie: </w:t>
      </w:r>
    </w:p>
    <w:p w14:paraId="6C274ED8" w14:textId="77777777" w:rsidR="004F3E66" w:rsidRPr="008C2851" w:rsidRDefault="004F3E66" w:rsidP="004F3E66">
      <w:pPr>
        <w:jc w:val="both"/>
        <w:rPr>
          <w:rFonts w:ascii="Times New Roman" w:eastAsia="Times New Roman" w:hAnsi="Times New Roman" w:cs="Times New Roman"/>
        </w:rPr>
      </w:pPr>
    </w:p>
    <w:p w14:paraId="3B08B6D8"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i/>
        </w:rPr>
        <w:t>I</w:t>
      </w:r>
      <w:r>
        <w:rPr>
          <w:rFonts w:ascii="Times New Roman" w:hAnsi="Times New Roman" w:cs="Times New Roman"/>
          <w:i/>
        </w:rPr>
        <w:t>n hoeverre i</w:t>
      </w:r>
      <w:r w:rsidRPr="008C2851">
        <w:rPr>
          <w:rFonts w:ascii="Times New Roman" w:hAnsi="Times New Roman" w:cs="Times New Roman"/>
          <w:i/>
        </w:rPr>
        <w:t>s de mate van identificatie met een personage van invloed op de intentie</w:t>
      </w:r>
      <w:r>
        <w:rPr>
          <w:rFonts w:ascii="Times New Roman" w:hAnsi="Times New Roman" w:cs="Times New Roman"/>
          <w:i/>
        </w:rPr>
        <w:t xml:space="preserve"> om</w:t>
      </w:r>
      <w:r w:rsidRPr="008C2851">
        <w:rPr>
          <w:rFonts w:ascii="Times New Roman" w:hAnsi="Times New Roman" w:cs="Times New Roman"/>
          <w:i/>
        </w:rPr>
        <w:t xml:space="preserve"> </w:t>
      </w:r>
      <w:r>
        <w:rPr>
          <w:rFonts w:ascii="Times New Roman" w:hAnsi="Times New Roman" w:cs="Times New Roman"/>
          <w:i/>
        </w:rPr>
        <w:t>voedselverspilling te verminderen?</w:t>
      </w:r>
    </w:p>
    <w:p w14:paraId="585B5868" w14:textId="77777777" w:rsidR="004F3E66" w:rsidRDefault="004F3E66" w:rsidP="004F3E66">
      <w:pPr>
        <w:jc w:val="both"/>
        <w:rPr>
          <w:rFonts w:ascii="Times New Roman" w:hAnsi="Times New Roman" w:cs="Times New Roman"/>
          <w:i/>
        </w:rPr>
      </w:pPr>
    </w:p>
    <w:p w14:paraId="435B62C0" w14:textId="79BBB438" w:rsidR="004F3E66" w:rsidRPr="008C2851" w:rsidRDefault="004F3E66" w:rsidP="004F3E66">
      <w:pPr>
        <w:jc w:val="both"/>
        <w:rPr>
          <w:rFonts w:ascii="Times New Roman" w:hAnsi="Times New Roman" w:cs="Times New Roman"/>
        </w:rPr>
      </w:pPr>
      <w:r>
        <w:rPr>
          <w:rFonts w:ascii="Times New Roman" w:hAnsi="Times New Roman" w:cs="Times New Roman"/>
        </w:rPr>
        <w:t xml:space="preserve">De onderzoeksvraag valt uiteen in vijf hypotheses, die betrekking hebben op de subonderdelen van identificatie. Ten eerste is het belangrijk om vast te stellen wat bepaalt of een personage </w:t>
      </w:r>
      <w:r w:rsidR="00354F25">
        <w:rPr>
          <w:rFonts w:ascii="Times New Roman" w:hAnsi="Times New Roman" w:cs="Times New Roman"/>
        </w:rPr>
        <w:t xml:space="preserve">als </w:t>
      </w:r>
      <w:r>
        <w:rPr>
          <w:rFonts w:ascii="Times New Roman" w:hAnsi="Times New Roman" w:cs="Times New Roman"/>
        </w:rPr>
        <w:t>sympathiek wordt bevonden. Haidt (2001) stelt dat dit afhangt van de mate waarin een personage zich houdt aan morele regels. Hij stelt dat m</w:t>
      </w:r>
      <w:r w:rsidRPr="008C2851">
        <w:rPr>
          <w:rFonts w:ascii="Times New Roman" w:hAnsi="Times New Roman" w:cs="Times New Roman"/>
        </w:rPr>
        <w:t>ensen</w:t>
      </w:r>
      <w:r>
        <w:rPr>
          <w:rFonts w:ascii="Times New Roman" w:hAnsi="Times New Roman" w:cs="Times New Roman"/>
        </w:rPr>
        <w:t xml:space="preserve"> zijn </w:t>
      </w:r>
      <w:r w:rsidRPr="008C2851">
        <w:rPr>
          <w:rFonts w:ascii="Times New Roman" w:hAnsi="Times New Roman" w:cs="Times New Roman"/>
        </w:rPr>
        <w:t>uitgerust</w:t>
      </w:r>
      <w:r>
        <w:rPr>
          <w:rFonts w:ascii="Times New Roman" w:hAnsi="Times New Roman" w:cs="Times New Roman"/>
        </w:rPr>
        <w:t xml:space="preserve"> </w:t>
      </w:r>
      <w:r w:rsidRPr="008C2851">
        <w:rPr>
          <w:rFonts w:ascii="Times New Roman" w:hAnsi="Times New Roman" w:cs="Times New Roman"/>
        </w:rPr>
        <w:t>met onderliggende morele intuïties, waardoor er plotseling een oordeel over iemand verschijnt, met inbegrip van een affectief gevoel (goed-slecht), zonder dat zij zich hiervan bewust zijn</w:t>
      </w:r>
      <w:r>
        <w:rPr>
          <w:rFonts w:ascii="Times New Roman" w:hAnsi="Times New Roman" w:cs="Times New Roman"/>
        </w:rPr>
        <w:t xml:space="preserve">. </w:t>
      </w:r>
      <w:r w:rsidRPr="008C2851">
        <w:rPr>
          <w:rFonts w:ascii="Times New Roman" w:hAnsi="Times New Roman" w:cs="Times New Roman"/>
        </w:rPr>
        <w:t xml:space="preserve">Deze morele intuïties zijn onder te verdelen in vijf domeinen. Op basis van deze domeinen wordt er een directe en automatische evaluatie van een persoon gemaakt. Het eerste domein is ‘care’ en houdt in dat het personage empatisch is en het niet fijn vindt om anderen te zien lijden. Het tweede domein is ‘fairness’ en </w:t>
      </w:r>
      <w:r>
        <w:rPr>
          <w:rFonts w:ascii="Times New Roman" w:hAnsi="Times New Roman" w:cs="Times New Roman"/>
        </w:rPr>
        <w:t>duidt aan</w:t>
      </w:r>
      <w:r w:rsidRPr="008C2851">
        <w:rPr>
          <w:rFonts w:ascii="Times New Roman" w:hAnsi="Times New Roman" w:cs="Times New Roman"/>
        </w:rPr>
        <w:t xml:space="preserve"> dat het personage zich bezig houdt met wederkerigheid, evenredigheid en gerechtigdheid. Het derde domein is ‘ingroup loyality’ en </w:t>
      </w:r>
      <w:r>
        <w:rPr>
          <w:rFonts w:ascii="Times New Roman" w:hAnsi="Times New Roman" w:cs="Times New Roman"/>
        </w:rPr>
        <w:t>impliceert</w:t>
      </w:r>
      <w:r w:rsidRPr="008C2851">
        <w:rPr>
          <w:rFonts w:ascii="Times New Roman" w:hAnsi="Times New Roman" w:cs="Times New Roman"/>
        </w:rPr>
        <w:t xml:space="preserve"> dat het personage bezig is met een gevoel van sa</w:t>
      </w:r>
      <w:r>
        <w:rPr>
          <w:rFonts w:ascii="Times New Roman" w:hAnsi="Times New Roman" w:cs="Times New Roman"/>
        </w:rPr>
        <w:t>amhorigheid</w:t>
      </w:r>
      <w:r w:rsidRPr="008C2851">
        <w:rPr>
          <w:rFonts w:ascii="Times New Roman" w:hAnsi="Times New Roman" w:cs="Times New Roman"/>
        </w:rPr>
        <w:t xml:space="preserve">. Het vierde domein is ‘authority’ en houdt in dat het personage dominante en gerespecteerde leiders aanhangt. Het vijfde domein is ‘purity’ en </w:t>
      </w:r>
      <w:r>
        <w:rPr>
          <w:rFonts w:ascii="Times New Roman" w:hAnsi="Times New Roman" w:cs="Times New Roman"/>
        </w:rPr>
        <w:t>duidt aan</w:t>
      </w:r>
      <w:r w:rsidRPr="008C2851">
        <w:rPr>
          <w:rFonts w:ascii="Times New Roman" w:hAnsi="Times New Roman" w:cs="Times New Roman"/>
        </w:rPr>
        <w:t xml:space="preserve"> dat het personage een afkeer heeft voor onzedelijk gedrag (Tamborini</w:t>
      </w:r>
      <w:r w:rsidR="00055FA6">
        <w:rPr>
          <w:rFonts w:ascii="Times New Roman" w:hAnsi="Times New Roman" w:cs="Times New Roman"/>
        </w:rPr>
        <w:t xml:space="preserve"> et al.</w:t>
      </w:r>
      <w:r w:rsidRPr="008C2851">
        <w:rPr>
          <w:rFonts w:ascii="Times New Roman" w:hAnsi="Times New Roman" w:cs="Times New Roman"/>
        </w:rPr>
        <w:t>, 2013). Tamborini et al. (2013) onderzochten de domeinen care en fairness en concludeerden dat wanneer er een overeenkomst is tussen de lezer en het personage op deze domeinen, de lezer het personage sympathieker ziet. Een schending van deze domeinen kan er dus voor zorgen dat het personage onsympathiek wordt bevonden. Daardoor is de eerste hypothese:</w:t>
      </w:r>
    </w:p>
    <w:p w14:paraId="23E838D7" w14:textId="77777777" w:rsidR="004F3E66" w:rsidRPr="008C2851" w:rsidRDefault="004F3E66" w:rsidP="004F3E66">
      <w:pPr>
        <w:jc w:val="both"/>
        <w:rPr>
          <w:rFonts w:ascii="Times New Roman" w:hAnsi="Times New Roman" w:cs="Times New Roman"/>
        </w:rPr>
      </w:pPr>
    </w:p>
    <w:p w14:paraId="1ED968D3" w14:textId="77777777" w:rsidR="004F3E66" w:rsidRDefault="004F3E66" w:rsidP="004F3E66">
      <w:pPr>
        <w:jc w:val="both"/>
        <w:rPr>
          <w:rFonts w:ascii="Times New Roman" w:hAnsi="Times New Roman" w:cs="Times New Roman"/>
          <w:i/>
        </w:rPr>
      </w:pPr>
      <w:r w:rsidRPr="008C2851">
        <w:rPr>
          <w:rFonts w:ascii="Times New Roman" w:hAnsi="Times New Roman" w:cs="Times New Roman"/>
          <w:i/>
        </w:rPr>
        <w:t>H</w:t>
      </w:r>
      <w:r>
        <w:rPr>
          <w:rFonts w:ascii="Times New Roman" w:hAnsi="Times New Roman" w:cs="Times New Roman"/>
          <w:i/>
        </w:rPr>
        <w:t>1</w:t>
      </w:r>
      <w:r w:rsidRPr="008C2851">
        <w:rPr>
          <w:rFonts w:ascii="Times New Roman" w:hAnsi="Times New Roman" w:cs="Times New Roman"/>
          <w:i/>
        </w:rPr>
        <w:t xml:space="preserve">: </w:t>
      </w:r>
      <w:r>
        <w:rPr>
          <w:rFonts w:ascii="Times New Roman" w:hAnsi="Times New Roman" w:cs="Times New Roman"/>
          <w:i/>
        </w:rPr>
        <w:t xml:space="preserve">Als het personage in zijn gedraging zich houdt aan de morele domeinen, leidt dit tot een sympathieker personage. </w:t>
      </w:r>
    </w:p>
    <w:p w14:paraId="15971C87" w14:textId="77777777" w:rsidR="004F3E66" w:rsidRPr="00C66CA2" w:rsidRDefault="004F3E66" w:rsidP="004F3E66">
      <w:pPr>
        <w:jc w:val="both"/>
        <w:rPr>
          <w:rFonts w:ascii="Times New Roman" w:hAnsi="Times New Roman" w:cs="Times New Roman"/>
        </w:rPr>
      </w:pPr>
    </w:p>
    <w:p w14:paraId="612E3185" w14:textId="77777777" w:rsidR="004F3E66" w:rsidRDefault="004F3E66" w:rsidP="004F3E66">
      <w:pPr>
        <w:jc w:val="both"/>
        <w:rPr>
          <w:rFonts w:ascii="Times New Roman" w:hAnsi="Times New Roman" w:cs="Times New Roman"/>
        </w:rPr>
      </w:pPr>
    </w:p>
    <w:p w14:paraId="442EAA49" w14:textId="77777777" w:rsidR="004F3E66" w:rsidRPr="002D35C7" w:rsidRDefault="004F3E66" w:rsidP="004F3E66">
      <w:pPr>
        <w:jc w:val="both"/>
        <w:rPr>
          <w:rFonts w:ascii="Times New Roman" w:eastAsia="Times New Roman" w:hAnsi="Times New Roman" w:cs="Times New Roman"/>
        </w:rPr>
      </w:pPr>
      <w:r>
        <w:rPr>
          <w:rFonts w:ascii="Times New Roman" w:hAnsi="Times New Roman" w:cs="Times New Roman"/>
        </w:rPr>
        <w:t xml:space="preserve">Vervolgens is het belangrijk om de variatie in de mate van identificatie te manipuleren. Hoe zorg je ervoor dat mensen zich in zwakkere of sterkere mate identificeren met een personage? </w:t>
      </w:r>
      <w:r>
        <w:rPr>
          <w:rFonts w:ascii="Times New Roman" w:eastAsia="Times New Roman" w:hAnsi="Times New Roman" w:cs="Times New Roman"/>
        </w:rPr>
        <w:t>I</w:t>
      </w:r>
      <w:r w:rsidRPr="008C2851">
        <w:rPr>
          <w:rFonts w:ascii="Times New Roman" w:eastAsia="Times New Roman" w:hAnsi="Times New Roman" w:cs="Times New Roman"/>
        </w:rPr>
        <w:t xml:space="preserve">dentificatie </w:t>
      </w:r>
      <w:r>
        <w:rPr>
          <w:rFonts w:ascii="Times New Roman" w:eastAsia="Times New Roman" w:hAnsi="Times New Roman" w:cs="Times New Roman"/>
        </w:rPr>
        <w:t xml:space="preserve">kan </w:t>
      </w:r>
      <w:r w:rsidRPr="008C2851">
        <w:rPr>
          <w:rFonts w:ascii="Times New Roman" w:eastAsia="Times New Roman" w:hAnsi="Times New Roman" w:cs="Times New Roman"/>
        </w:rPr>
        <w:t>dus tot andere intenties en overtuigingen leiden, doordat mensen meer geneigd zijn om de standpunten over te nemen van personages</w:t>
      </w:r>
      <w:r>
        <w:rPr>
          <w:rFonts w:ascii="Times New Roman" w:eastAsia="Times New Roman" w:hAnsi="Times New Roman" w:cs="Times New Roman"/>
        </w:rPr>
        <w:t xml:space="preserve"> met wie </w:t>
      </w:r>
      <w:r w:rsidRPr="008C2851">
        <w:rPr>
          <w:rFonts w:ascii="Times New Roman" w:eastAsia="Times New Roman" w:hAnsi="Times New Roman" w:cs="Times New Roman"/>
        </w:rPr>
        <w:t>zij zich identificeren (</w:t>
      </w:r>
      <w:r w:rsidRPr="008C2851">
        <w:rPr>
          <w:rFonts w:ascii="Times New Roman" w:hAnsi="Times New Roman" w:cs="Times New Roman"/>
        </w:rPr>
        <w:t>De Graaf et al., 2012).</w:t>
      </w:r>
      <w:r>
        <w:rPr>
          <w:rFonts w:ascii="Times New Roman" w:hAnsi="Times New Roman" w:cs="Times New Roman"/>
        </w:rPr>
        <w:t xml:space="preserve"> Het verhaalperspectief was in het onderzoek van De Graaf et al. (2012) de determinant van identificatie. Sympathie kan ook een determinant van identificatie zijn. </w:t>
      </w:r>
      <w:r w:rsidRPr="008C2851">
        <w:rPr>
          <w:rFonts w:ascii="Times New Roman" w:hAnsi="Times New Roman" w:cs="Times New Roman"/>
        </w:rPr>
        <w:t xml:space="preserve">Hoeken en Sinkeldam (2014) concludeerden dat de mate van identificatie afhangt van hoe sympathiek een personage wordt bevonden. Lezers die het personage sympathiek vonden, identificeerden zich </w:t>
      </w:r>
      <w:r>
        <w:rPr>
          <w:rFonts w:ascii="Times New Roman" w:hAnsi="Times New Roman" w:cs="Times New Roman"/>
        </w:rPr>
        <w:t>sterker</w:t>
      </w:r>
      <w:r w:rsidRPr="008C2851">
        <w:rPr>
          <w:rFonts w:ascii="Times New Roman" w:hAnsi="Times New Roman" w:cs="Times New Roman"/>
        </w:rPr>
        <w:t xml:space="preserve"> met het personage dan lezers die het personage onsympathiek vonden. Ook in het onderzoek van Tal-Or en Cohen (2010) werd geconcludeerd dat lezers zich meer identificeren met personages die positief worden gepresenteerd dan negatief.</w:t>
      </w:r>
      <w:r>
        <w:rPr>
          <w:rFonts w:ascii="Times New Roman" w:hAnsi="Times New Roman" w:cs="Times New Roman"/>
        </w:rPr>
        <w:t xml:space="preserve"> Indien hypothese 1 wordt bevestigd, is het te verwachten dat verschillen in de mate waarin het personage zich aan morele domeinen houdt, leidt tot verschillen in identificatie.</w:t>
      </w:r>
      <w:r w:rsidRPr="008C2851">
        <w:rPr>
          <w:rFonts w:ascii="Times New Roman" w:hAnsi="Times New Roman" w:cs="Times New Roman"/>
        </w:rPr>
        <w:t xml:space="preserve"> Daardoor is de</w:t>
      </w:r>
      <w:r>
        <w:rPr>
          <w:rFonts w:ascii="Times New Roman" w:hAnsi="Times New Roman" w:cs="Times New Roman"/>
        </w:rPr>
        <w:t xml:space="preserve"> tweede</w:t>
      </w:r>
      <w:r w:rsidRPr="008C2851">
        <w:rPr>
          <w:rFonts w:ascii="Times New Roman" w:hAnsi="Times New Roman" w:cs="Times New Roman"/>
        </w:rPr>
        <w:t xml:space="preserve"> hypothese:</w:t>
      </w:r>
    </w:p>
    <w:p w14:paraId="4D478CBC" w14:textId="77777777" w:rsidR="004F3E66" w:rsidRPr="008C2851" w:rsidRDefault="004F3E66" w:rsidP="004F3E66">
      <w:pPr>
        <w:jc w:val="both"/>
        <w:rPr>
          <w:rFonts w:ascii="Times New Roman" w:hAnsi="Times New Roman" w:cs="Times New Roman"/>
        </w:rPr>
      </w:pPr>
    </w:p>
    <w:p w14:paraId="4CEED672" w14:textId="77777777" w:rsidR="004F3E66" w:rsidRDefault="004F3E66" w:rsidP="004F3E66">
      <w:pPr>
        <w:jc w:val="both"/>
        <w:rPr>
          <w:rFonts w:ascii="Times New Roman" w:hAnsi="Times New Roman" w:cs="Times New Roman"/>
          <w:i/>
        </w:rPr>
      </w:pPr>
      <w:r w:rsidRPr="008C2851">
        <w:rPr>
          <w:rFonts w:ascii="Times New Roman" w:hAnsi="Times New Roman" w:cs="Times New Roman"/>
          <w:i/>
        </w:rPr>
        <w:t>H</w:t>
      </w:r>
      <w:r>
        <w:rPr>
          <w:rFonts w:ascii="Times New Roman" w:hAnsi="Times New Roman" w:cs="Times New Roman"/>
          <w:i/>
        </w:rPr>
        <w:t>2</w:t>
      </w:r>
      <w:r w:rsidRPr="008C2851">
        <w:rPr>
          <w:rFonts w:ascii="Times New Roman" w:hAnsi="Times New Roman" w:cs="Times New Roman"/>
          <w:i/>
        </w:rPr>
        <w:t xml:space="preserve">: </w:t>
      </w:r>
      <w:r>
        <w:rPr>
          <w:rFonts w:ascii="Times New Roman" w:hAnsi="Times New Roman" w:cs="Times New Roman"/>
          <w:i/>
        </w:rPr>
        <w:t>Als het personage in zijn gedraging zich houdt aan de morele domeinen, leidt dit tot een sterkere mate van identificatie.</w:t>
      </w:r>
    </w:p>
    <w:p w14:paraId="01A5BE91" w14:textId="77777777" w:rsidR="004F3E66" w:rsidRDefault="004F3E66" w:rsidP="004F3E66">
      <w:pPr>
        <w:jc w:val="both"/>
        <w:rPr>
          <w:rFonts w:ascii="Times New Roman" w:hAnsi="Times New Roman" w:cs="Times New Roman"/>
          <w:i/>
        </w:rPr>
      </w:pPr>
    </w:p>
    <w:p w14:paraId="4E8C6A69" w14:textId="301E5310" w:rsidR="004F3E66" w:rsidRPr="008C2851" w:rsidRDefault="004F3E66" w:rsidP="004F3E66">
      <w:pPr>
        <w:jc w:val="both"/>
        <w:rPr>
          <w:rFonts w:ascii="Times New Roman" w:hAnsi="Times New Roman" w:cs="Times New Roman"/>
        </w:rPr>
      </w:pPr>
      <w:r>
        <w:rPr>
          <w:rFonts w:ascii="Times New Roman" w:eastAsia="Times New Roman" w:hAnsi="Times New Roman" w:cs="Times New Roman"/>
        </w:rPr>
        <w:t xml:space="preserve">Naast dat identificatie tot andere intenties en overtuigingen kan leiden </w:t>
      </w:r>
      <w:r w:rsidRPr="008C2851">
        <w:rPr>
          <w:rFonts w:ascii="Times New Roman" w:eastAsia="Times New Roman" w:hAnsi="Times New Roman" w:cs="Times New Roman"/>
        </w:rPr>
        <w:t xml:space="preserve">doordat mensen meer geneigd zijn om de standpunten over te nemen van personages </w:t>
      </w:r>
      <w:r>
        <w:rPr>
          <w:rFonts w:ascii="Times New Roman" w:eastAsia="Times New Roman" w:hAnsi="Times New Roman" w:cs="Times New Roman"/>
        </w:rPr>
        <w:t xml:space="preserve">met wie </w:t>
      </w:r>
      <w:r w:rsidRPr="008C2851">
        <w:rPr>
          <w:rFonts w:ascii="Times New Roman" w:eastAsia="Times New Roman" w:hAnsi="Times New Roman" w:cs="Times New Roman"/>
        </w:rPr>
        <w:t>zij zich identificeren</w:t>
      </w:r>
      <w:r>
        <w:rPr>
          <w:rFonts w:ascii="Times New Roman" w:eastAsia="Times New Roman" w:hAnsi="Times New Roman" w:cs="Times New Roman"/>
        </w:rPr>
        <w:t xml:space="preserve">, </w:t>
      </w:r>
      <w:r w:rsidRPr="008C2851">
        <w:rPr>
          <w:rFonts w:ascii="Times New Roman" w:hAnsi="Times New Roman" w:cs="Times New Roman"/>
        </w:rPr>
        <w:t xml:space="preserve">kan identificatie </w:t>
      </w:r>
      <w:r>
        <w:rPr>
          <w:rFonts w:ascii="Times New Roman" w:hAnsi="Times New Roman" w:cs="Times New Roman"/>
        </w:rPr>
        <w:t xml:space="preserve">ook </w:t>
      </w:r>
      <w:r w:rsidRPr="008C2851">
        <w:rPr>
          <w:rFonts w:ascii="Times New Roman" w:hAnsi="Times New Roman" w:cs="Times New Roman"/>
        </w:rPr>
        <w:t>tot andere intenties en overtuigingen leiden doordat</w:t>
      </w:r>
      <w:r>
        <w:rPr>
          <w:rFonts w:ascii="Times New Roman" w:hAnsi="Times New Roman" w:cs="Times New Roman"/>
          <w:strike/>
        </w:rPr>
        <w:t xml:space="preserve"> </w:t>
      </w:r>
      <w:r w:rsidRPr="008C2851">
        <w:rPr>
          <w:rFonts w:ascii="Times New Roman" w:hAnsi="Times New Roman" w:cs="Times New Roman"/>
        </w:rPr>
        <w:t xml:space="preserve">identificatie met een rolmodel observationeel leren vergemakkelijkt. Lezers verwerven </w:t>
      </w:r>
      <w:r w:rsidR="00DF3663">
        <w:rPr>
          <w:rFonts w:ascii="Times New Roman" w:hAnsi="Times New Roman" w:cs="Times New Roman"/>
        </w:rPr>
        <w:t xml:space="preserve">namelijk </w:t>
      </w:r>
      <w:r w:rsidRPr="008C2851">
        <w:rPr>
          <w:rFonts w:ascii="Times New Roman" w:hAnsi="Times New Roman" w:cs="Times New Roman"/>
        </w:rPr>
        <w:t>een nieuwe manier van doen en denken door het observeren van het rolmodel (De Graaf et al., 2012, p. 804).</w:t>
      </w:r>
    </w:p>
    <w:p w14:paraId="7BDB1EA6" w14:textId="77777777" w:rsidR="004F3E66" w:rsidRPr="008C2851" w:rsidRDefault="004F3E66" w:rsidP="004F3E66">
      <w:pPr>
        <w:ind w:firstLine="720"/>
        <w:jc w:val="both"/>
        <w:rPr>
          <w:rFonts w:ascii="Times New Roman" w:hAnsi="Times New Roman" w:cs="Times New Roman"/>
        </w:rPr>
      </w:pPr>
      <w:r w:rsidRPr="008C2851">
        <w:rPr>
          <w:rFonts w:ascii="Times New Roman" w:hAnsi="Times New Roman" w:cs="Times New Roman"/>
        </w:rPr>
        <w:t xml:space="preserve">Volgens de </w:t>
      </w:r>
      <w:r w:rsidRPr="008C2851">
        <w:rPr>
          <w:rFonts w:ascii="Times New Roman" w:hAnsi="Times New Roman" w:cs="Times New Roman"/>
          <w:i/>
        </w:rPr>
        <w:t xml:space="preserve">SCT </w:t>
      </w:r>
      <w:r w:rsidRPr="008C2851">
        <w:rPr>
          <w:rFonts w:ascii="Times New Roman" w:hAnsi="Times New Roman" w:cs="Times New Roman"/>
        </w:rPr>
        <w:t xml:space="preserve">leren mensen </w:t>
      </w:r>
      <w:r>
        <w:rPr>
          <w:rFonts w:ascii="Times New Roman" w:hAnsi="Times New Roman" w:cs="Times New Roman"/>
        </w:rPr>
        <w:t xml:space="preserve">zowel </w:t>
      </w:r>
      <w:r w:rsidRPr="008C2851">
        <w:rPr>
          <w:rFonts w:ascii="Times New Roman" w:hAnsi="Times New Roman" w:cs="Times New Roman"/>
        </w:rPr>
        <w:t xml:space="preserve">door rolmodellen </w:t>
      </w:r>
      <w:r>
        <w:rPr>
          <w:rFonts w:ascii="Times New Roman" w:hAnsi="Times New Roman" w:cs="Times New Roman"/>
        </w:rPr>
        <w:t>als</w:t>
      </w:r>
      <w:r w:rsidRPr="008C2851">
        <w:rPr>
          <w:rFonts w:ascii="Times New Roman" w:hAnsi="Times New Roman" w:cs="Times New Roman"/>
        </w:rPr>
        <w:t xml:space="preserve"> hun ervaringen. In hoeverre een bepaalde gedraging wordt overgenomen is grotendeel afhankelijk van de motivatie van een persoon om deze gedraging over te nemen.</w:t>
      </w:r>
      <w:r w:rsidRPr="008C2851">
        <w:rPr>
          <w:rFonts w:ascii="Times New Roman" w:hAnsi="Times New Roman" w:cs="Times New Roman"/>
          <w:b/>
          <w:color w:val="FF0000"/>
        </w:rPr>
        <w:t xml:space="preserve"> </w:t>
      </w:r>
      <w:r w:rsidRPr="008C2851">
        <w:rPr>
          <w:rFonts w:ascii="Times New Roman" w:hAnsi="Times New Roman" w:cs="Times New Roman"/>
        </w:rPr>
        <w:t xml:space="preserve">De motivatie wordt bepaald aan de hand van de attitude en self-efficacy (Moyer-Gusé, 2008). De </w:t>
      </w:r>
      <w:r w:rsidRPr="008C2851">
        <w:rPr>
          <w:rFonts w:ascii="Times New Roman" w:hAnsi="Times New Roman" w:cs="Times New Roman"/>
          <w:i/>
        </w:rPr>
        <w:t xml:space="preserve">SCT </w:t>
      </w:r>
      <w:r w:rsidRPr="008C2851">
        <w:rPr>
          <w:rFonts w:ascii="Times New Roman" w:hAnsi="Times New Roman" w:cs="Times New Roman"/>
        </w:rPr>
        <w:t>stelt dat</w:t>
      </w:r>
      <w:r w:rsidRPr="008C2851">
        <w:rPr>
          <w:rFonts w:ascii="Times New Roman" w:hAnsi="Times New Roman" w:cs="Times New Roman"/>
          <w:i/>
        </w:rPr>
        <w:t xml:space="preserve"> </w:t>
      </w:r>
      <w:r w:rsidRPr="008C2851">
        <w:rPr>
          <w:rFonts w:ascii="Times New Roman" w:hAnsi="Times New Roman" w:cs="Times New Roman"/>
        </w:rPr>
        <w:t>self-efficacy en de attitude</w:t>
      </w:r>
      <w:r w:rsidRPr="008C2851">
        <w:rPr>
          <w:rFonts w:ascii="Times New Roman" w:hAnsi="Times New Roman" w:cs="Times New Roman"/>
          <w:i/>
        </w:rPr>
        <w:t xml:space="preserve"> </w:t>
      </w:r>
      <w:r w:rsidRPr="008C2851">
        <w:rPr>
          <w:rFonts w:ascii="Times New Roman" w:hAnsi="Times New Roman" w:cs="Times New Roman"/>
        </w:rPr>
        <w:t>eerder worden beïnvloed wanneer er perceived similarity identification</w:t>
      </w:r>
      <w:r w:rsidRPr="008C2851">
        <w:rPr>
          <w:rFonts w:ascii="Times New Roman" w:hAnsi="Times New Roman" w:cs="Times New Roman"/>
          <w:i/>
        </w:rPr>
        <w:t xml:space="preserve"> </w:t>
      </w:r>
      <w:r w:rsidRPr="008C2851">
        <w:rPr>
          <w:rFonts w:ascii="Times New Roman" w:hAnsi="Times New Roman" w:cs="Times New Roman"/>
        </w:rPr>
        <w:t xml:space="preserve">plaatsvindt (Moyer-Gusé, 2008). De lezer krijgt dan sneller het idee dat hij het gedrag ook kan uitvoeren, omdat het personage, dat op hem lijkt, dat ook kan. De attitude en self-efficacy zijn determinanten van gedragsintentie volgens </w:t>
      </w:r>
      <w:r w:rsidRPr="008C2851">
        <w:rPr>
          <w:rFonts w:ascii="Times New Roman" w:hAnsi="Times New Roman" w:cs="Times New Roman"/>
          <w:i/>
        </w:rPr>
        <w:t>the integrative model of behavioral prediction</w:t>
      </w:r>
      <w:r>
        <w:rPr>
          <w:rFonts w:ascii="Times New Roman" w:hAnsi="Times New Roman" w:cs="Times New Roman"/>
          <w:i/>
        </w:rPr>
        <w:t xml:space="preserve">  </w:t>
      </w:r>
      <w:r>
        <w:rPr>
          <w:rFonts w:ascii="Times New Roman" w:hAnsi="Times New Roman" w:cs="Times New Roman"/>
        </w:rPr>
        <w:t>(Fishbein &amp; Yzer, 2003)</w:t>
      </w:r>
      <w:r w:rsidRPr="008C2851">
        <w:rPr>
          <w:rFonts w:ascii="Times New Roman" w:hAnsi="Times New Roman" w:cs="Times New Roman"/>
          <w:i/>
        </w:rPr>
        <w:t xml:space="preserve">. </w:t>
      </w:r>
      <w:r w:rsidRPr="008C2851">
        <w:rPr>
          <w:rFonts w:ascii="Times New Roman" w:hAnsi="Times New Roman" w:cs="Times New Roman"/>
        </w:rPr>
        <w:t xml:space="preserve">Daarnaast hangt de intentie om een bepaalde gedraging te vertonen af van de perceived norm. Het personage in een verhaal laat zien wat (sommige) mensen doen. Daarmee zou dat gedrag een indicatie kunnen geven van de norm. </w:t>
      </w:r>
    </w:p>
    <w:p w14:paraId="2033D02D" w14:textId="30FDC7E0" w:rsidR="004F3E66" w:rsidRPr="008C2851" w:rsidRDefault="004F3E66" w:rsidP="004F3E66">
      <w:pPr>
        <w:ind w:firstLine="720"/>
        <w:jc w:val="both"/>
        <w:rPr>
          <w:rFonts w:ascii="Times New Roman" w:hAnsi="Times New Roman" w:cs="Times New Roman"/>
        </w:rPr>
      </w:pPr>
      <w:r w:rsidRPr="008C2851">
        <w:rPr>
          <w:rFonts w:ascii="Times New Roman" w:hAnsi="Times New Roman" w:cs="Times New Roman"/>
        </w:rPr>
        <w:t>Verschillen in identificatie hebben in eerder onderzoek tot verschillen in attitude geleid (De Graaf et al., 2012; De Graaf, Sanders, Hoeken</w:t>
      </w:r>
      <w:r w:rsidR="00055FA6">
        <w:rPr>
          <w:rFonts w:ascii="Times New Roman" w:hAnsi="Times New Roman" w:cs="Times New Roman"/>
        </w:rPr>
        <w:t>,</w:t>
      </w:r>
      <w:r w:rsidRPr="008C2851">
        <w:rPr>
          <w:rFonts w:ascii="Times New Roman" w:hAnsi="Times New Roman" w:cs="Times New Roman"/>
        </w:rPr>
        <w:t xml:space="preserve"> &amp; Beentjes, 2007). De vraag is of dit effect nu weer gevonden kan worden en of verschillen in identificatie tot verschillen in de perceived norm en self-efficacy leiden. Daarom  is de derde hypothese:</w:t>
      </w:r>
    </w:p>
    <w:p w14:paraId="7EC60A36" w14:textId="77777777" w:rsidR="004F3E66" w:rsidRPr="008C2851" w:rsidRDefault="004F3E66" w:rsidP="004F3E66">
      <w:pPr>
        <w:jc w:val="both"/>
        <w:rPr>
          <w:rFonts w:ascii="Times New Roman" w:hAnsi="Times New Roman" w:cs="Times New Roman"/>
        </w:rPr>
      </w:pPr>
    </w:p>
    <w:p w14:paraId="0E82BED8" w14:textId="77777777" w:rsidR="004F3E66" w:rsidRPr="008C2851" w:rsidRDefault="004F3E66" w:rsidP="004F3E66">
      <w:pPr>
        <w:jc w:val="both"/>
        <w:rPr>
          <w:rFonts w:ascii="Times New Roman" w:hAnsi="Times New Roman" w:cs="Times New Roman"/>
          <w:i/>
        </w:rPr>
      </w:pPr>
      <w:r w:rsidRPr="008C2851">
        <w:rPr>
          <w:rFonts w:ascii="Times New Roman" w:hAnsi="Times New Roman" w:cs="Times New Roman"/>
          <w:i/>
        </w:rPr>
        <w:t xml:space="preserve">H3: Er is een positieve relatie tussen identificatie en attitude, perceived norm en self-efficacy </w:t>
      </w:r>
    </w:p>
    <w:p w14:paraId="48E01672" w14:textId="77777777" w:rsidR="004F3E66" w:rsidRPr="008C2851" w:rsidRDefault="004F3E66" w:rsidP="004F3E66">
      <w:pPr>
        <w:jc w:val="both"/>
        <w:rPr>
          <w:rFonts w:ascii="Times New Roman" w:hAnsi="Times New Roman" w:cs="Times New Roman"/>
        </w:rPr>
      </w:pPr>
    </w:p>
    <w:p w14:paraId="57C9F32C" w14:textId="25101DDC" w:rsidR="004F3E66" w:rsidRPr="008C2851" w:rsidRDefault="004F3E66" w:rsidP="004F3E66">
      <w:pPr>
        <w:jc w:val="both"/>
        <w:rPr>
          <w:rFonts w:ascii="Times New Roman" w:hAnsi="Times New Roman" w:cs="Times New Roman"/>
        </w:rPr>
      </w:pPr>
      <w:r>
        <w:rPr>
          <w:rFonts w:ascii="Times New Roman" w:hAnsi="Times New Roman" w:cs="Times New Roman"/>
        </w:rPr>
        <w:t>Naast dat identificatie samen zou kunnen hangen met de attitude, perceive</w:t>
      </w:r>
      <w:r w:rsidR="00654687">
        <w:rPr>
          <w:rFonts w:ascii="Times New Roman" w:hAnsi="Times New Roman" w:cs="Times New Roman"/>
        </w:rPr>
        <w:t>d norm en self-efficacy, is het ook mogelijk dat sympathie samenhangt met de attitude, perceived norm en self-efficacy</w:t>
      </w:r>
      <w:r>
        <w:rPr>
          <w:rFonts w:ascii="Times New Roman" w:hAnsi="Times New Roman" w:cs="Times New Roman"/>
        </w:rPr>
        <w:t xml:space="preserve">. De </w:t>
      </w:r>
      <w:r w:rsidRPr="008C2851">
        <w:rPr>
          <w:rFonts w:ascii="Times New Roman" w:hAnsi="Times New Roman" w:cs="Times New Roman"/>
          <w:i/>
        </w:rPr>
        <w:t>SCT</w:t>
      </w:r>
      <w:r w:rsidRPr="008C2851">
        <w:rPr>
          <w:rFonts w:ascii="Times New Roman" w:hAnsi="Times New Roman" w:cs="Times New Roman"/>
        </w:rPr>
        <w:t xml:space="preserve"> </w:t>
      </w:r>
      <w:r>
        <w:rPr>
          <w:rFonts w:ascii="Times New Roman" w:hAnsi="Times New Roman" w:cs="Times New Roman"/>
        </w:rPr>
        <w:t xml:space="preserve">stelt namelijk </w:t>
      </w:r>
      <w:r w:rsidRPr="008C2851">
        <w:rPr>
          <w:rFonts w:ascii="Times New Roman" w:hAnsi="Times New Roman" w:cs="Times New Roman"/>
        </w:rPr>
        <w:t>dat</w:t>
      </w:r>
      <w:r w:rsidRPr="008C2851">
        <w:rPr>
          <w:rFonts w:ascii="Times New Roman" w:hAnsi="Times New Roman" w:cs="Times New Roman"/>
          <w:i/>
        </w:rPr>
        <w:t xml:space="preserve"> </w:t>
      </w:r>
      <w:r w:rsidRPr="008C2851">
        <w:rPr>
          <w:rFonts w:ascii="Times New Roman" w:hAnsi="Times New Roman" w:cs="Times New Roman"/>
        </w:rPr>
        <w:t>de attitude</w:t>
      </w:r>
      <w:r w:rsidR="00654687">
        <w:rPr>
          <w:rFonts w:ascii="Times New Roman" w:hAnsi="Times New Roman" w:cs="Times New Roman"/>
        </w:rPr>
        <w:t xml:space="preserve"> en self-efficacy</w:t>
      </w:r>
      <w:r w:rsidRPr="008C2851">
        <w:rPr>
          <w:rFonts w:ascii="Times New Roman" w:hAnsi="Times New Roman" w:cs="Times New Roman"/>
          <w:i/>
        </w:rPr>
        <w:t xml:space="preserve"> </w:t>
      </w:r>
      <w:r w:rsidRPr="008C2851">
        <w:rPr>
          <w:rFonts w:ascii="Times New Roman" w:hAnsi="Times New Roman" w:cs="Times New Roman"/>
        </w:rPr>
        <w:t xml:space="preserve">eerder worden beïnvloed wanneer het rolmodel aantrekkelijk wordt gevonden (Moyer-Gusé, 2008). Aantrekkelijkheid wordt op verschillende manieren gedefinieerd in de literatuur. Moyer-Gusé (2008) en Hoeken en Sinkeldam (2014) beschrijven het positief evalueren van een personage als </w:t>
      </w:r>
      <w:r w:rsidRPr="008C2851">
        <w:rPr>
          <w:rFonts w:ascii="Times New Roman" w:hAnsi="Times New Roman" w:cs="Times New Roman"/>
          <w:i/>
        </w:rPr>
        <w:t xml:space="preserve">liking. </w:t>
      </w:r>
      <w:r w:rsidRPr="008C2851">
        <w:rPr>
          <w:rFonts w:ascii="Times New Roman" w:hAnsi="Times New Roman" w:cs="Times New Roman"/>
        </w:rPr>
        <w:t>Cohen (2001) heeft het daarentegen over sympathie. Als sympathie van invloed is op identificatie en identificatie invloed heeft op de attitude, perceived norm en self-efficacy, dan volgt hieruit de vierde hypothese:</w:t>
      </w:r>
    </w:p>
    <w:p w14:paraId="7982BE11" w14:textId="77777777" w:rsidR="004F3E66" w:rsidRPr="008C2851" w:rsidRDefault="004F3E66" w:rsidP="004F3E66">
      <w:pPr>
        <w:jc w:val="both"/>
        <w:rPr>
          <w:rFonts w:ascii="Times New Roman" w:hAnsi="Times New Roman" w:cs="Times New Roman"/>
        </w:rPr>
      </w:pPr>
    </w:p>
    <w:p w14:paraId="27C27F46" w14:textId="77777777" w:rsidR="004F3E66" w:rsidRDefault="004F3E66" w:rsidP="004F3E66">
      <w:pPr>
        <w:jc w:val="both"/>
        <w:rPr>
          <w:rFonts w:ascii="Times New Roman" w:hAnsi="Times New Roman" w:cs="Times New Roman"/>
          <w:i/>
        </w:rPr>
      </w:pPr>
      <w:r w:rsidRPr="008C2851">
        <w:rPr>
          <w:rFonts w:ascii="Times New Roman" w:hAnsi="Times New Roman" w:cs="Times New Roman"/>
          <w:i/>
        </w:rPr>
        <w:t xml:space="preserve">H4: Er is een positieve relatie tussen sympathie en attitude, perceived norm en self-efficacy </w:t>
      </w:r>
    </w:p>
    <w:p w14:paraId="6B9965E3" w14:textId="77777777" w:rsidR="004F3E66" w:rsidRPr="008C2851" w:rsidRDefault="004F3E66" w:rsidP="004F3E66">
      <w:pPr>
        <w:jc w:val="both"/>
        <w:rPr>
          <w:rFonts w:ascii="Times New Roman" w:hAnsi="Times New Roman" w:cs="Times New Roman"/>
          <w:i/>
        </w:rPr>
      </w:pPr>
    </w:p>
    <w:p w14:paraId="76E69DE9" w14:textId="77777777" w:rsidR="004F3E66" w:rsidRPr="008C2851" w:rsidRDefault="004F3E66" w:rsidP="004F3E66">
      <w:pPr>
        <w:jc w:val="both"/>
        <w:rPr>
          <w:rFonts w:ascii="Times New Roman" w:hAnsi="Times New Roman" w:cs="Times New Roman"/>
          <w:i/>
        </w:rPr>
      </w:pPr>
      <w:r w:rsidRPr="008C2851">
        <w:rPr>
          <w:rFonts w:ascii="Times New Roman" w:hAnsi="Times New Roman" w:cs="Times New Roman"/>
        </w:rPr>
        <w:t>Als de bovenstaande hypotheses worden bevestigd, is het interessant om te kijken of de mate van sympathie of de mate van identificatie sterker samenhangt met de attitude, perceived norm en self-efficacy. Hoeken en Sinkeldam (2014) concludeerden dat lezers die zich sneller identificeerden met een sympathiek personage ook sterker de attitude</w:t>
      </w:r>
      <w:r w:rsidRPr="008C2851">
        <w:rPr>
          <w:rFonts w:ascii="Times New Roman" w:hAnsi="Times New Roman" w:cs="Times New Roman"/>
          <w:i/>
        </w:rPr>
        <w:t xml:space="preserve"> </w:t>
      </w:r>
      <w:r w:rsidRPr="008C2851">
        <w:rPr>
          <w:rFonts w:ascii="Times New Roman" w:hAnsi="Times New Roman" w:cs="Times New Roman"/>
        </w:rPr>
        <w:t>van het personage overnamen. Daardoor is de vijfde hypothese:</w:t>
      </w:r>
    </w:p>
    <w:p w14:paraId="0844FBF1" w14:textId="77777777" w:rsidR="004F3E66" w:rsidRPr="008C2851" w:rsidRDefault="004F3E66" w:rsidP="004F3E66">
      <w:pPr>
        <w:jc w:val="both"/>
        <w:rPr>
          <w:rFonts w:ascii="Times New Roman" w:hAnsi="Times New Roman" w:cs="Times New Roman"/>
        </w:rPr>
      </w:pPr>
    </w:p>
    <w:p w14:paraId="59820F9C" w14:textId="77777777" w:rsidR="004F3E66" w:rsidRDefault="004F3E66" w:rsidP="004F3E66">
      <w:pPr>
        <w:jc w:val="both"/>
        <w:rPr>
          <w:rFonts w:ascii="Times New Roman" w:hAnsi="Times New Roman" w:cs="Times New Roman"/>
          <w:i/>
        </w:rPr>
      </w:pPr>
      <w:r w:rsidRPr="008C2851">
        <w:rPr>
          <w:rFonts w:ascii="Times New Roman" w:hAnsi="Times New Roman" w:cs="Times New Roman"/>
          <w:i/>
        </w:rPr>
        <w:t>H5:</w:t>
      </w:r>
      <w:r w:rsidRPr="008C2851">
        <w:rPr>
          <w:rFonts w:ascii="Times New Roman" w:hAnsi="Times New Roman" w:cs="Times New Roman"/>
        </w:rPr>
        <w:t xml:space="preserve"> </w:t>
      </w:r>
      <w:r w:rsidRPr="008C2851">
        <w:rPr>
          <w:rFonts w:ascii="Times New Roman" w:hAnsi="Times New Roman" w:cs="Times New Roman"/>
          <w:i/>
        </w:rPr>
        <w:t xml:space="preserve">De mate van identificatie hangt sterker samen met de attitude, perceived norm en self-efficacy dan de mate van sympathie. </w:t>
      </w:r>
    </w:p>
    <w:p w14:paraId="6D9DC350" w14:textId="77777777" w:rsidR="004F3E66" w:rsidRDefault="004F3E66" w:rsidP="004F3E66">
      <w:pPr>
        <w:jc w:val="both"/>
        <w:rPr>
          <w:rFonts w:ascii="Times New Roman" w:hAnsi="Times New Roman" w:cs="Times New Roman"/>
          <w:i/>
        </w:rPr>
      </w:pPr>
    </w:p>
    <w:p w14:paraId="585AC6A0" w14:textId="77777777" w:rsidR="004F3E66" w:rsidRPr="00C66CA2" w:rsidRDefault="004F3E66" w:rsidP="004F3E66">
      <w:pPr>
        <w:jc w:val="both"/>
        <w:rPr>
          <w:rFonts w:ascii="Times New Roman" w:hAnsi="Times New Roman" w:cs="Times New Roman"/>
        </w:rPr>
      </w:pPr>
      <w:r>
        <w:rPr>
          <w:rFonts w:ascii="Times New Roman" w:hAnsi="Times New Roman" w:cs="Times New Roman"/>
        </w:rPr>
        <w:t xml:space="preserve">Bovenstaande hypotheses werden getoetst door middel van een experiment waarin twee versies van een narratief werden aangeboden over het verminderen van voedselverspilling. De versies verschilden enkel wat betreft de mate waarin het personage als sympathiek wordt afgebeeld. </w:t>
      </w:r>
    </w:p>
    <w:p w14:paraId="2D82DDFD" w14:textId="77777777" w:rsidR="004F3E66" w:rsidRDefault="004F3E66" w:rsidP="004F3E66">
      <w:pPr>
        <w:pStyle w:val="Heading1"/>
        <w:rPr>
          <w:rFonts w:ascii="Times New Roman" w:hAnsi="Times New Roman" w:cs="Times New Roman"/>
          <w:color w:val="auto"/>
          <w:sz w:val="24"/>
          <w:szCs w:val="24"/>
        </w:rPr>
      </w:pPr>
    </w:p>
    <w:p w14:paraId="108B020A" w14:textId="77777777" w:rsidR="004F3E66" w:rsidRDefault="004F3E66" w:rsidP="004F3E66"/>
    <w:p w14:paraId="3FD9E5EA" w14:textId="77777777" w:rsidR="004F3E66" w:rsidRPr="004F3E66" w:rsidRDefault="004F3E66" w:rsidP="004F3E66"/>
    <w:p w14:paraId="25562943" w14:textId="77777777" w:rsidR="004F3E66" w:rsidRDefault="004F3E66" w:rsidP="004F3E66">
      <w:pPr>
        <w:pStyle w:val="Heading1"/>
        <w:rPr>
          <w:rFonts w:ascii="Times New Roman" w:hAnsi="Times New Roman" w:cs="Times New Roman"/>
          <w:color w:val="auto"/>
          <w:sz w:val="24"/>
          <w:szCs w:val="24"/>
        </w:rPr>
      </w:pPr>
      <w:bookmarkStart w:id="3" w:name="_Toc411593888"/>
      <w:r w:rsidRPr="008C2851">
        <w:rPr>
          <w:rFonts w:ascii="Times New Roman" w:hAnsi="Times New Roman" w:cs="Times New Roman"/>
          <w:color w:val="auto"/>
          <w:sz w:val="24"/>
          <w:szCs w:val="24"/>
        </w:rPr>
        <w:t>3. Methode</w:t>
      </w:r>
      <w:bookmarkEnd w:id="3"/>
      <w:r w:rsidRPr="008C2851">
        <w:rPr>
          <w:rFonts w:ascii="Times New Roman" w:hAnsi="Times New Roman" w:cs="Times New Roman"/>
          <w:color w:val="auto"/>
          <w:sz w:val="24"/>
          <w:szCs w:val="24"/>
        </w:rPr>
        <w:t xml:space="preserve"> </w:t>
      </w:r>
    </w:p>
    <w:p w14:paraId="7579AE5A" w14:textId="77777777" w:rsidR="004F3E66" w:rsidRPr="00F243AE" w:rsidRDefault="004F3E66" w:rsidP="004F3E66"/>
    <w:p w14:paraId="5822A9AE" w14:textId="77777777" w:rsidR="004F3E66" w:rsidRDefault="004F3E66" w:rsidP="004F3E66">
      <w:pPr>
        <w:pStyle w:val="Heading2"/>
        <w:jc w:val="both"/>
        <w:rPr>
          <w:rFonts w:ascii="Times New Roman" w:hAnsi="Times New Roman" w:cs="Times New Roman"/>
          <w:i/>
          <w:color w:val="auto"/>
          <w:sz w:val="24"/>
          <w:szCs w:val="24"/>
        </w:rPr>
      </w:pPr>
      <w:bookmarkStart w:id="4" w:name="_Toc411593889"/>
      <w:r w:rsidRPr="00E06063">
        <w:rPr>
          <w:rFonts w:ascii="Times New Roman" w:hAnsi="Times New Roman" w:cs="Times New Roman"/>
          <w:i/>
          <w:color w:val="auto"/>
          <w:sz w:val="24"/>
          <w:szCs w:val="24"/>
        </w:rPr>
        <w:t>3.</w:t>
      </w:r>
      <w:r>
        <w:rPr>
          <w:rFonts w:ascii="Times New Roman" w:hAnsi="Times New Roman" w:cs="Times New Roman"/>
          <w:i/>
          <w:color w:val="auto"/>
          <w:sz w:val="24"/>
          <w:szCs w:val="24"/>
        </w:rPr>
        <w:t>1</w:t>
      </w:r>
      <w:r w:rsidRPr="00E06063">
        <w:rPr>
          <w:rFonts w:ascii="Times New Roman" w:hAnsi="Times New Roman" w:cs="Times New Roman"/>
          <w:i/>
          <w:color w:val="auto"/>
          <w:sz w:val="24"/>
          <w:szCs w:val="24"/>
        </w:rPr>
        <w:t xml:space="preserve"> Materialen</w:t>
      </w:r>
      <w:bookmarkEnd w:id="4"/>
    </w:p>
    <w:p w14:paraId="44D46322" w14:textId="77777777" w:rsidR="004F3E66" w:rsidRDefault="004F3E66" w:rsidP="004F3E66"/>
    <w:p w14:paraId="22EBF0E9" w14:textId="6EDE4920" w:rsidR="004F3E66" w:rsidRDefault="004F3E66" w:rsidP="004F3E66">
      <w:pPr>
        <w:jc w:val="both"/>
        <w:rPr>
          <w:rFonts w:ascii="Times New Roman" w:hAnsi="Times New Roman" w:cs="Times New Roman"/>
        </w:rPr>
      </w:pPr>
      <w:r>
        <w:t xml:space="preserve">Het materiaal werd gepresenteerd als een verhaal over een student die een oplossing heeft gevonden om minder voedsel te verspillen. De student vriest het overgebleven eten tegenwoordig in om het later op te eten. </w:t>
      </w:r>
      <w:r>
        <w:rPr>
          <w:rFonts w:ascii="Times New Roman" w:hAnsi="Times New Roman" w:cs="Times New Roman"/>
        </w:rPr>
        <w:t xml:space="preserve">De inhoud van het narratief is gebaseerd op het onderzoek van </w:t>
      </w:r>
      <w:r w:rsidR="00055FA6">
        <w:rPr>
          <w:rFonts w:ascii="Times New Roman" w:hAnsi="Times New Roman" w:cs="Times New Roman"/>
        </w:rPr>
        <w:t xml:space="preserve">een medestudent. Poulssen (2019) </w:t>
      </w:r>
      <w:r>
        <w:rPr>
          <w:rFonts w:ascii="Times New Roman" w:hAnsi="Times New Roman" w:cs="Times New Roman"/>
        </w:rPr>
        <w:t>heeft onderzoek gedaan naar de ervaringen, obstakels en mogelijke strategieën van uitwonende studenten die de intentie hebben om minder voedsel te verspillen, maar dit gedrag nog niet vertonen. Op basis van de bevindingen is er een gedrag interveniërend narratief ontworpen die in dit onderzoek werd gebruikt.</w:t>
      </w:r>
    </w:p>
    <w:p w14:paraId="5085E127" w14:textId="77777777" w:rsidR="004F3E66" w:rsidRDefault="004F3E66" w:rsidP="004F3E66">
      <w:pPr>
        <w:jc w:val="both"/>
        <w:rPr>
          <w:rFonts w:ascii="Times New Roman" w:hAnsi="Times New Roman" w:cs="Times New Roman"/>
        </w:rPr>
      </w:pPr>
      <w:r>
        <w:rPr>
          <w:rFonts w:ascii="Times New Roman" w:hAnsi="Times New Roman" w:cs="Times New Roman"/>
        </w:rPr>
        <w:tab/>
        <w:t xml:space="preserve">De student wordt vanuit </w:t>
      </w:r>
      <w:r w:rsidRPr="008C2851">
        <w:rPr>
          <w:rFonts w:ascii="Times New Roman" w:hAnsi="Times New Roman" w:cs="Times New Roman"/>
        </w:rPr>
        <w:t>de ‘ik’ persoon beschreven zodat het zowel een jongen als meisje kan zijn.</w:t>
      </w:r>
      <w:r>
        <w:rPr>
          <w:rFonts w:ascii="Times New Roman" w:hAnsi="Times New Roman" w:cs="Times New Roman"/>
        </w:rPr>
        <w:t xml:space="preserve"> </w:t>
      </w:r>
      <w:r w:rsidRPr="008C2851">
        <w:rPr>
          <w:rFonts w:ascii="Times New Roman" w:hAnsi="Times New Roman" w:cs="Times New Roman"/>
        </w:rPr>
        <w:t xml:space="preserve">Na een drukke dag in de Universiteitsbibliotheek vraagt het personage aan </w:t>
      </w:r>
      <w:r>
        <w:rPr>
          <w:rFonts w:ascii="Times New Roman" w:hAnsi="Times New Roman" w:cs="Times New Roman"/>
        </w:rPr>
        <w:t>zijn of haar</w:t>
      </w:r>
      <w:r w:rsidRPr="008C2851">
        <w:rPr>
          <w:rFonts w:ascii="Times New Roman" w:hAnsi="Times New Roman" w:cs="Times New Roman"/>
        </w:rPr>
        <w:t xml:space="preserve"> huisgenoten om samen te eten. De huisgenoten kunnen niet, waarna het personage eerder bewaard eten uit de vriezer opwarmt en opeet. Het personage vertelt waarom </w:t>
      </w:r>
      <w:r>
        <w:rPr>
          <w:rFonts w:ascii="Times New Roman" w:hAnsi="Times New Roman" w:cs="Times New Roman"/>
        </w:rPr>
        <w:t xml:space="preserve">hij of zij </w:t>
      </w:r>
      <w:r w:rsidRPr="008C2851">
        <w:rPr>
          <w:rFonts w:ascii="Times New Roman" w:hAnsi="Times New Roman" w:cs="Times New Roman"/>
        </w:rPr>
        <w:t>eten niet meer weggooit</w:t>
      </w:r>
      <w:r>
        <w:rPr>
          <w:rFonts w:ascii="Times New Roman" w:hAnsi="Times New Roman" w:cs="Times New Roman"/>
        </w:rPr>
        <w:t>, maar bewaart</w:t>
      </w:r>
      <w:r w:rsidRPr="008C2851">
        <w:rPr>
          <w:rFonts w:ascii="Times New Roman" w:hAnsi="Times New Roman" w:cs="Times New Roman"/>
        </w:rPr>
        <w:t xml:space="preserve">. Daarna wordt er beschreven hoe het personage </w:t>
      </w:r>
      <w:r>
        <w:rPr>
          <w:rFonts w:ascii="Times New Roman" w:hAnsi="Times New Roman" w:cs="Times New Roman"/>
        </w:rPr>
        <w:t xml:space="preserve">zich </w:t>
      </w:r>
      <w:r w:rsidRPr="008C2851">
        <w:rPr>
          <w:rFonts w:ascii="Times New Roman" w:hAnsi="Times New Roman" w:cs="Times New Roman"/>
        </w:rPr>
        <w:t>bewust is geworden van voedselverspilling en de impact hiervan. Vervolgens wordt er beschreven welke oplossing het personage heeft gevonden om minder voedsel te verspillen. Het personage vriest het overgebleven eten tegenwoordig in om het later op te eten. Ten slotte wordt er besproken hoe het personage zijn of haar kook</w:t>
      </w:r>
      <w:r>
        <w:rPr>
          <w:rFonts w:ascii="Times New Roman" w:hAnsi="Times New Roman" w:cs="Times New Roman"/>
        </w:rPr>
        <w:t xml:space="preserve">- </w:t>
      </w:r>
      <w:r w:rsidRPr="008C2851">
        <w:rPr>
          <w:rFonts w:ascii="Times New Roman" w:hAnsi="Times New Roman" w:cs="Times New Roman"/>
        </w:rPr>
        <w:t xml:space="preserve">en eetgewoontes heeft veranderd.  </w:t>
      </w:r>
    </w:p>
    <w:p w14:paraId="3B1B6C16" w14:textId="77777777" w:rsidR="004F3E66" w:rsidRPr="008C2851" w:rsidRDefault="004F3E66" w:rsidP="004F3E66">
      <w:pPr>
        <w:jc w:val="both"/>
        <w:rPr>
          <w:rFonts w:ascii="Times New Roman" w:hAnsi="Times New Roman" w:cs="Times New Roman"/>
        </w:rPr>
      </w:pPr>
      <w:r>
        <w:rPr>
          <w:rFonts w:ascii="Times New Roman" w:hAnsi="Times New Roman" w:cs="Times New Roman"/>
        </w:rPr>
        <w:tab/>
        <w:t xml:space="preserve">Om de mate van identificatie te beïnvloeden, zijn er twee </w:t>
      </w:r>
      <w:r w:rsidRPr="008C2851">
        <w:rPr>
          <w:rFonts w:ascii="Times New Roman" w:hAnsi="Times New Roman" w:cs="Times New Roman"/>
        </w:rPr>
        <w:t>versies van een narratief ontworpen</w:t>
      </w:r>
      <w:r>
        <w:rPr>
          <w:rFonts w:ascii="Times New Roman" w:hAnsi="Times New Roman" w:cs="Times New Roman"/>
        </w:rPr>
        <w:t xml:space="preserve"> </w:t>
      </w:r>
      <w:r w:rsidRPr="008C2851">
        <w:rPr>
          <w:rFonts w:ascii="Times New Roman" w:hAnsi="Times New Roman" w:cs="Times New Roman"/>
        </w:rPr>
        <w:t>(Bijlage 2 en 3).</w:t>
      </w:r>
      <w:r>
        <w:rPr>
          <w:rFonts w:ascii="Times New Roman" w:hAnsi="Times New Roman" w:cs="Times New Roman"/>
        </w:rPr>
        <w:t xml:space="preserve"> Er is een versie waarin de student sympathiek wordt neergezet en een versie waarin de student onsympathiek wordt neergezet. De manipulatie van sympathie is opgesteld </w:t>
      </w:r>
      <w:r w:rsidRPr="008C2851">
        <w:rPr>
          <w:rFonts w:ascii="Times New Roman" w:hAnsi="Times New Roman" w:cs="Times New Roman"/>
        </w:rPr>
        <w:t xml:space="preserve">naar aanleiding van twee domeinen uit het onderzoek van Tamborini et al (2013), die leiden tot een sympathiek/onsympathiek oordeel over een personage. Het eerste domein is care: empathie omtrent het lijden van anderen. Het tweede domein is fairness: het belang van proportionaliteit, wederkerigheid en gerechtigheid. Deze domeinen werden bewust geschonden om het personage onsympathiek te maken. </w:t>
      </w:r>
    </w:p>
    <w:p w14:paraId="260E5672" w14:textId="77777777" w:rsidR="004F3E66"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r>
      <w:r>
        <w:rPr>
          <w:rFonts w:ascii="Times New Roman" w:hAnsi="Times New Roman" w:cs="Times New Roman"/>
        </w:rPr>
        <w:t>Hieronder volgt een voorbeeld</w:t>
      </w:r>
      <w:r w:rsidRPr="008C2851">
        <w:rPr>
          <w:rFonts w:ascii="Times New Roman" w:hAnsi="Times New Roman" w:cs="Times New Roman"/>
        </w:rPr>
        <w:t xml:space="preserve"> van </w:t>
      </w:r>
      <w:r>
        <w:rPr>
          <w:rFonts w:ascii="Times New Roman" w:hAnsi="Times New Roman" w:cs="Times New Roman"/>
        </w:rPr>
        <w:t xml:space="preserve">een deel van </w:t>
      </w:r>
      <w:r w:rsidRPr="008C2851">
        <w:rPr>
          <w:rFonts w:ascii="Times New Roman" w:hAnsi="Times New Roman" w:cs="Times New Roman"/>
        </w:rPr>
        <w:t>de twee verhaalversies. Naast het aantal zinnen en woorden per versie, worden twee passages van de versies getoond waarin het verschil in de mate van sympathie van het personage wordt weergegeven</w:t>
      </w:r>
      <w:r>
        <w:rPr>
          <w:rFonts w:ascii="Times New Roman" w:hAnsi="Times New Roman" w:cs="Times New Roman"/>
        </w:rPr>
        <w:t>.</w:t>
      </w:r>
    </w:p>
    <w:p w14:paraId="0F170DB6" w14:textId="77777777" w:rsidR="004F3E66" w:rsidRDefault="004F3E66" w:rsidP="004F3E66">
      <w:pPr>
        <w:jc w:val="both"/>
        <w:rPr>
          <w:rFonts w:ascii="Times New Roman" w:hAnsi="Times New Roman" w:cs="Times New Roman"/>
        </w:rPr>
      </w:pPr>
    </w:p>
    <w:p w14:paraId="0275BEBC" w14:textId="77777777" w:rsidR="004F3E66" w:rsidRPr="008C2851" w:rsidRDefault="004F3E66" w:rsidP="004F3E66">
      <w:pPr>
        <w:jc w:val="both"/>
        <w:rPr>
          <w:rFonts w:ascii="Times New Roman" w:hAnsi="Times New Roman" w:cs="Times New Roman"/>
          <w:i/>
        </w:rPr>
      </w:pPr>
      <w:r>
        <w:rPr>
          <w:rFonts w:ascii="Times New Roman" w:hAnsi="Times New Roman" w:cs="Times New Roman"/>
          <w:i/>
        </w:rPr>
        <w:t>Voorbeeld v</w:t>
      </w:r>
      <w:r w:rsidRPr="008C2851">
        <w:rPr>
          <w:rFonts w:ascii="Times New Roman" w:hAnsi="Times New Roman" w:cs="Times New Roman"/>
          <w:i/>
        </w:rPr>
        <w:t xml:space="preserve">ersie 1: </w:t>
      </w:r>
      <w:r w:rsidRPr="008C2851">
        <w:rPr>
          <w:rFonts w:ascii="Times New Roman" w:hAnsi="Times New Roman" w:cs="Times New Roman"/>
        </w:rPr>
        <w:t>Het hoofdpersonage is sympathiek (</w:t>
      </w:r>
      <w:r w:rsidRPr="008C2851">
        <w:rPr>
          <w:rFonts w:ascii="Times New Roman" w:hAnsi="Times New Roman" w:cs="Times New Roman"/>
          <w:i/>
        </w:rPr>
        <w:t>915 woorden, 61 zinnen)</w:t>
      </w:r>
    </w:p>
    <w:p w14:paraId="7A22EDF0" w14:textId="77777777" w:rsidR="004F3E66" w:rsidRPr="008C2851" w:rsidRDefault="004F3E66" w:rsidP="004F3E66">
      <w:pPr>
        <w:jc w:val="both"/>
        <w:rPr>
          <w:rFonts w:ascii="Times New Roman" w:hAnsi="Times New Roman" w:cs="Times New Roman"/>
        </w:rPr>
      </w:pPr>
    </w:p>
    <w:p w14:paraId="290F0082" w14:textId="77777777" w:rsidR="004F3E66" w:rsidRPr="008C2851" w:rsidRDefault="004F3E66" w:rsidP="004F3E66">
      <w:pPr>
        <w:jc w:val="both"/>
        <w:rPr>
          <w:rFonts w:ascii="Times New Roman" w:hAnsi="Times New Roman" w:cs="Times New Roman"/>
        </w:rPr>
      </w:pPr>
      <w:r w:rsidRPr="008C2851">
        <w:rPr>
          <w:rFonts w:ascii="Times New Roman" w:eastAsia="Times New Roman" w:hAnsi="Times New Roman" w:cs="Times New Roman"/>
          <w:color w:val="000000"/>
          <w:lang w:eastAsia="nl-NL"/>
        </w:rPr>
        <w:t>Ik open mijn Web WhatsApp en ga naar de groepsapp van ons huis. ‘Zijn er nog meer thuiseters vanavond?’ typ ik. Deze vraag wordt eigenlijk bijna elke dag wel gesteld, omdat iedereen het chill vindt om samen te eten. Ik hoop dat Lisa vanavond mee eet. Het is sinds een week uit met haar vriendje en ik denk dat ze wel wat gezelligheid kan gebruiken.</w:t>
      </w:r>
    </w:p>
    <w:p w14:paraId="3F93506C" w14:textId="77777777" w:rsidR="004F3E66" w:rsidRPr="008C2851" w:rsidRDefault="004F3E66" w:rsidP="004F3E66">
      <w:pPr>
        <w:jc w:val="both"/>
        <w:rPr>
          <w:rFonts w:ascii="Times New Roman" w:hAnsi="Times New Roman" w:cs="Times New Roman"/>
        </w:rPr>
      </w:pPr>
    </w:p>
    <w:p w14:paraId="118106DE" w14:textId="77777777" w:rsidR="004F3E66" w:rsidRPr="008C2851" w:rsidRDefault="004F3E66" w:rsidP="004F3E66">
      <w:pPr>
        <w:jc w:val="both"/>
        <w:rPr>
          <w:rFonts w:ascii="Times New Roman" w:eastAsia="Times New Roman" w:hAnsi="Times New Roman" w:cs="Times New Roman"/>
          <w:color w:val="000000"/>
          <w:lang w:eastAsia="nl-NL"/>
        </w:rPr>
      </w:pPr>
      <w:r w:rsidRPr="008C2851">
        <w:rPr>
          <w:rFonts w:ascii="Times New Roman" w:eastAsia="Times New Roman" w:hAnsi="Times New Roman" w:cs="Times New Roman"/>
          <w:color w:val="000000"/>
          <w:lang w:eastAsia="nl-NL"/>
        </w:rPr>
        <w:t>Terwijl ik mijn appjes check, fiets ik keihard tegen een meisje van een jaar of 13 aan. Ik kan nog net op mijn fiets blijven zitten maar het meisje valt hard, dat ziet er pijnlijk uit… Wat stom van me, ik had echt beter op moeten letten. Ik stap af en loop snel naar het meisje toe. Ze heeft tot mijn opluchting nergens pijn en haar fiets is nog helemaal heel. Ik bied nogmaals mijn excuses aan en dan fietsen we beide verder.</w:t>
      </w:r>
    </w:p>
    <w:p w14:paraId="1DF13F01" w14:textId="77777777" w:rsidR="004F3E66" w:rsidRPr="008C2851" w:rsidRDefault="004F3E66" w:rsidP="004F3E66">
      <w:pPr>
        <w:jc w:val="both"/>
        <w:rPr>
          <w:rFonts w:ascii="Times New Roman" w:hAnsi="Times New Roman" w:cs="Times New Roman"/>
        </w:rPr>
      </w:pPr>
    </w:p>
    <w:p w14:paraId="4B0AC05C" w14:textId="77777777" w:rsidR="004F3E66" w:rsidRPr="008C2851" w:rsidRDefault="004F3E66" w:rsidP="004F3E66">
      <w:pPr>
        <w:jc w:val="both"/>
        <w:rPr>
          <w:rFonts w:ascii="Times New Roman" w:hAnsi="Times New Roman" w:cs="Times New Roman"/>
        </w:rPr>
      </w:pPr>
      <w:r>
        <w:rPr>
          <w:rFonts w:ascii="Times New Roman" w:hAnsi="Times New Roman" w:cs="Times New Roman"/>
          <w:i/>
        </w:rPr>
        <w:t>Voorbeeld v</w:t>
      </w:r>
      <w:r w:rsidRPr="008C2851">
        <w:rPr>
          <w:rFonts w:ascii="Times New Roman" w:hAnsi="Times New Roman" w:cs="Times New Roman"/>
          <w:i/>
        </w:rPr>
        <w:t>ersie 2:</w:t>
      </w:r>
      <w:r w:rsidRPr="008C2851">
        <w:rPr>
          <w:rFonts w:ascii="Times New Roman" w:hAnsi="Times New Roman" w:cs="Times New Roman"/>
        </w:rPr>
        <w:t xml:space="preserve"> het hoofdpersonage is onsympathiek (</w:t>
      </w:r>
      <w:r w:rsidRPr="008C2851">
        <w:rPr>
          <w:rFonts w:ascii="Times New Roman" w:hAnsi="Times New Roman" w:cs="Times New Roman"/>
          <w:i/>
        </w:rPr>
        <w:t>921 woorden, 66 zinnen</w:t>
      </w:r>
      <w:r w:rsidRPr="008C2851">
        <w:rPr>
          <w:rFonts w:ascii="Times New Roman" w:hAnsi="Times New Roman" w:cs="Times New Roman"/>
        </w:rPr>
        <w:t>)</w:t>
      </w:r>
    </w:p>
    <w:p w14:paraId="76826FB2" w14:textId="77777777" w:rsidR="004F3E66" w:rsidRPr="008C2851" w:rsidRDefault="004F3E66" w:rsidP="004F3E66">
      <w:pPr>
        <w:jc w:val="both"/>
        <w:rPr>
          <w:rFonts w:ascii="Times New Roman" w:hAnsi="Times New Roman" w:cs="Times New Roman"/>
        </w:rPr>
      </w:pPr>
    </w:p>
    <w:p w14:paraId="0503FD8C" w14:textId="77777777" w:rsidR="004F3E66" w:rsidRPr="008C2851" w:rsidRDefault="004F3E66" w:rsidP="004F3E66">
      <w:pPr>
        <w:jc w:val="both"/>
        <w:rPr>
          <w:rFonts w:ascii="Times New Roman" w:hAnsi="Times New Roman" w:cs="Times New Roman"/>
        </w:rPr>
      </w:pPr>
      <w:r w:rsidRPr="008C2851">
        <w:rPr>
          <w:rFonts w:ascii="Times New Roman" w:eastAsia="Times New Roman" w:hAnsi="Times New Roman" w:cs="Times New Roman"/>
          <w:color w:val="000000"/>
          <w:lang w:eastAsia="nl-NL"/>
        </w:rPr>
        <w:t>Ik open mijn Web WhatsApp en ga naar de groepsapp van ons huis. ‘Zijn er nog meer thuiseters vanavond?’ typ ik. Deze vraag wordt eigenlijk bijna elke dag wel gesteld, omdat iedereen het chill vindt om samen te eten. Toch hoop ik dat Lisa niet mee eet. Het is sinds een week uit met haar vriendje en ik heb helemaal geen zin in haar sentimentele gezeur.</w:t>
      </w:r>
    </w:p>
    <w:p w14:paraId="05229D55" w14:textId="77777777" w:rsidR="004F3E66" w:rsidRPr="008C2851" w:rsidRDefault="004F3E66" w:rsidP="004F3E66">
      <w:pPr>
        <w:jc w:val="both"/>
        <w:rPr>
          <w:rFonts w:ascii="Times New Roman" w:hAnsi="Times New Roman" w:cs="Times New Roman"/>
        </w:rPr>
      </w:pPr>
    </w:p>
    <w:p w14:paraId="1BFA8592" w14:textId="77777777" w:rsidR="004F3E66" w:rsidRDefault="004F3E66" w:rsidP="004F3E66">
      <w:pPr>
        <w:jc w:val="both"/>
        <w:rPr>
          <w:rFonts w:ascii="Times New Roman" w:eastAsia="Times New Roman" w:hAnsi="Times New Roman" w:cs="Times New Roman"/>
          <w:color w:val="000000"/>
          <w:lang w:eastAsia="nl-NL"/>
        </w:rPr>
      </w:pPr>
      <w:r w:rsidRPr="008C2851">
        <w:rPr>
          <w:rFonts w:ascii="Times New Roman" w:eastAsia="Times New Roman" w:hAnsi="Times New Roman" w:cs="Times New Roman"/>
          <w:color w:val="000000"/>
          <w:lang w:eastAsia="nl-NL"/>
        </w:rPr>
        <w:t>Terwijl ik mijn appjes check, fiets ik keihard tegen een meisje van een jaar of 13 aan. Ik kan nog net op mijn fiets blijven zitten maar het meisje gaat flink onderuit, dat moet zeer doen… Ach, het zal vast meevallen. Haar fiets ziet er ook niet al te best uit, ik denk dat ze verder zal moeten lopen. Maar het is ook echt haar eigen schuld hoor, als ze beter had opgelet was er sowieso niets aan de hand geweest.</w:t>
      </w:r>
    </w:p>
    <w:p w14:paraId="74E2F4A6" w14:textId="77777777" w:rsidR="004F3E66" w:rsidRDefault="004F3E66" w:rsidP="004F3E66">
      <w:pPr>
        <w:jc w:val="both"/>
        <w:rPr>
          <w:rFonts w:ascii="Times New Roman" w:hAnsi="Times New Roman" w:cs="Times New Roman"/>
        </w:rPr>
      </w:pPr>
    </w:p>
    <w:p w14:paraId="41D07080" w14:textId="58944FE9" w:rsidR="004F3E66" w:rsidRDefault="004F3E66" w:rsidP="004F3E66">
      <w:pPr>
        <w:jc w:val="both"/>
        <w:rPr>
          <w:rFonts w:ascii="Times New Roman" w:hAnsi="Times New Roman" w:cs="Times New Roman"/>
        </w:rPr>
      </w:pPr>
      <w:r>
        <w:rPr>
          <w:rFonts w:ascii="Times New Roman" w:hAnsi="Times New Roman" w:cs="Times New Roman"/>
        </w:rPr>
        <w:t xml:space="preserve">In versie een houdt het personage zich aan de domeinen care en fairness waardoor  het hoofdpersonage sympathiek wordt neergezet. Het personage maakt zich zorgen om anderen en verontschuldigt zich indien hij iemand aanrijdt </w:t>
      </w:r>
      <w:r w:rsidRPr="008C2851">
        <w:rPr>
          <w:rFonts w:ascii="Times New Roman" w:hAnsi="Times New Roman" w:cs="Times New Roman"/>
        </w:rPr>
        <w:t xml:space="preserve">(Bijlage 2). </w:t>
      </w:r>
      <w:r>
        <w:rPr>
          <w:rFonts w:ascii="Times New Roman" w:hAnsi="Times New Roman" w:cs="Times New Roman"/>
        </w:rPr>
        <w:t xml:space="preserve">In versie twee schendt het personage de morele domeinen care en fairness waardoor het personage onsympathiek wordt neergezet. Het personage maakt zich geen zorgen om anderen en verontschuldigt zich niet indien hij iemand aanrijdt </w:t>
      </w:r>
      <w:r w:rsidRPr="008C2851">
        <w:rPr>
          <w:rFonts w:ascii="Times New Roman" w:hAnsi="Times New Roman" w:cs="Times New Roman"/>
        </w:rPr>
        <w:t>(bijlage 3).</w:t>
      </w:r>
      <w:r>
        <w:rPr>
          <w:rFonts w:ascii="Times New Roman" w:hAnsi="Times New Roman" w:cs="Times New Roman"/>
        </w:rPr>
        <w:t xml:space="preserve"> De aanvullende informatie was gelijk voor de twee versies en zou de respondenten in staat moeten s</w:t>
      </w:r>
      <w:r w:rsidR="00981BD8">
        <w:rPr>
          <w:rFonts w:ascii="Times New Roman" w:hAnsi="Times New Roman" w:cs="Times New Roman"/>
        </w:rPr>
        <w:t>tellen om zich in sterkere mate</w:t>
      </w:r>
      <w:r>
        <w:rPr>
          <w:rFonts w:ascii="Times New Roman" w:hAnsi="Times New Roman" w:cs="Times New Roman"/>
        </w:rPr>
        <w:t xml:space="preserve"> te identificeren met het personage. </w:t>
      </w:r>
    </w:p>
    <w:p w14:paraId="7478C36D" w14:textId="77777777" w:rsidR="004F3E66" w:rsidRDefault="004F3E66" w:rsidP="004F3E66">
      <w:pPr>
        <w:jc w:val="both"/>
        <w:rPr>
          <w:rFonts w:ascii="Times New Roman" w:hAnsi="Times New Roman" w:cs="Times New Roman"/>
        </w:rPr>
      </w:pPr>
    </w:p>
    <w:p w14:paraId="57EE2023" w14:textId="77777777" w:rsidR="004F3E66" w:rsidRPr="00E06063" w:rsidRDefault="004F3E66" w:rsidP="004F3E66">
      <w:pPr>
        <w:pStyle w:val="Heading2"/>
        <w:jc w:val="both"/>
        <w:rPr>
          <w:rFonts w:ascii="Times New Roman" w:hAnsi="Times New Roman" w:cs="Times New Roman"/>
          <w:i/>
          <w:color w:val="auto"/>
          <w:sz w:val="24"/>
          <w:szCs w:val="24"/>
        </w:rPr>
      </w:pPr>
      <w:bookmarkStart w:id="5" w:name="_Toc411593890"/>
      <w:r>
        <w:rPr>
          <w:rFonts w:ascii="Times New Roman" w:hAnsi="Times New Roman" w:cs="Times New Roman"/>
          <w:i/>
          <w:color w:val="auto"/>
          <w:sz w:val="24"/>
          <w:szCs w:val="24"/>
        </w:rPr>
        <w:t>3.2</w:t>
      </w:r>
      <w:r w:rsidRPr="00E06063">
        <w:rPr>
          <w:rFonts w:ascii="Times New Roman" w:hAnsi="Times New Roman" w:cs="Times New Roman"/>
          <w:i/>
          <w:color w:val="auto"/>
          <w:sz w:val="24"/>
          <w:szCs w:val="24"/>
        </w:rPr>
        <w:t xml:space="preserve"> Proefpersonen en design</w:t>
      </w:r>
      <w:bookmarkEnd w:id="5"/>
    </w:p>
    <w:p w14:paraId="6553BC26" w14:textId="77777777" w:rsidR="004F3E66" w:rsidRPr="008C2851" w:rsidRDefault="004F3E66" w:rsidP="004F3E66">
      <w:pPr>
        <w:rPr>
          <w:rFonts w:ascii="Times New Roman" w:hAnsi="Times New Roman" w:cs="Times New Roman"/>
        </w:rPr>
      </w:pPr>
    </w:p>
    <w:p w14:paraId="5865EB0D" w14:textId="77777777" w:rsidR="004F3E66" w:rsidRDefault="004F3E66" w:rsidP="004F3E66">
      <w:pPr>
        <w:jc w:val="both"/>
        <w:rPr>
          <w:rFonts w:ascii="Times New Roman" w:hAnsi="Times New Roman" w:cs="Times New Roman"/>
        </w:rPr>
      </w:pPr>
      <w:r w:rsidRPr="008C2851">
        <w:rPr>
          <w:rFonts w:ascii="Times New Roman" w:hAnsi="Times New Roman" w:cs="Times New Roman"/>
        </w:rPr>
        <w:t xml:space="preserve">In totaal namen 103 studenten uit Utrecht deel aan het </w:t>
      </w:r>
      <w:r>
        <w:rPr>
          <w:rFonts w:ascii="Times New Roman" w:hAnsi="Times New Roman" w:cs="Times New Roman"/>
        </w:rPr>
        <w:t>onderzoek</w:t>
      </w:r>
      <w:r w:rsidRPr="008C2851">
        <w:rPr>
          <w:rFonts w:ascii="Times New Roman" w:hAnsi="Times New Roman" w:cs="Times New Roman"/>
        </w:rPr>
        <w:t>. De leeftijd varieert van 18 tot 28 jaar, met een gemiddelde van 22 jaar (</w:t>
      </w:r>
      <w:r w:rsidRPr="008C2851">
        <w:rPr>
          <w:rFonts w:ascii="Times New Roman" w:hAnsi="Times New Roman" w:cs="Times New Roman"/>
          <w:i/>
        </w:rPr>
        <w:t xml:space="preserve">SD </w:t>
      </w:r>
      <w:r w:rsidRPr="008C2851">
        <w:rPr>
          <w:rFonts w:ascii="Times New Roman" w:hAnsi="Times New Roman" w:cs="Times New Roman"/>
        </w:rPr>
        <w:t xml:space="preserve">= 2.141). Er namen 57 vrouwen (55.3%) en 46 mannen (44.7%) deel aan het experiment. De respondenten werden willekeurig </w:t>
      </w:r>
      <w:r>
        <w:rPr>
          <w:rFonts w:ascii="Times New Roman" w:hAnsi="Times New Roman" w:cs="Times New Roman"/>
        </w:rPr>
        <w:t xml:space="preserve">en evenredig </w:t>
      </w:r>
      <w:r w:rsidRPr="008C2851">
        <w:rPr>
          <w:rFonts w:ascii="Times New Roman" w:hAnsi="Times New Roman" w:cs="Times New Roman"/>
        </w:rPr>
        <w:t>over de twee versies van het narratief verdeeld.</w:t>
      </w:r>
      <w:r>
        <w:rPr>
          <w:rFonts w:ascii="Times New Roman" w:hAnsi="Times New Roman" w:cs="Times New Roman"/>
        </w:rPr>
        <w:t xml:space="preserve"> </w:t>
      </w:r>
      <w:r w:rsidRPr="008C2851">
        <w:rPr>
          <w:rFonts w:ascii="Times New Roman" w:hAnsi="Times New Roman" w:cs="Times New Roman"/>
        </w:rPr>
        <w:t xml:space="preserve">Daarna werd hen gevraagd om een vragenlijst in te vullen. </w:t>
      </w:r>
    </w:p>
    <w:p w14:paraId="58F7251E" w14:textId="77777777" w:rsidR="004F3E66" w:rsidRPr="008C2851" w:rsidRDefault="004F3E66" w:rsidP="004F3E66">
      <w:pPr>
        <w:jc w:val="both"/>
        <w:rPr>
          <w:rFonts w:ascii="Times New Roman" w:hAnsi="Times New Roman" w:cs="Times New Roman"/>
        </w:rPr>
      </w:pPr>
    </w:p>
    <w:p w14:paraId="1C57D01C" w14:textId="77777777" w:rsidR="004F3E66" w:rsidRPr="00E06063" w:rsidRDefault="004F3E66" w:rsidP="004F3E66">
      <w:pPr>
        <w:pStyle w:val="Heading2"/>
        <w:jc w:val="both"/>
        <w:rPr>
          <w:rFonts w:ascii="Times New Roman" w:hAnsi="Times New Roman" w:cs="Times New Roman"/>
          <w:i/>
          <w:color w:val="auto"/>
          <w:sz w:val="24"/>
          <w:szCs w:val="24"/>
          <w:lang w:eastAsia="nl-NL"/>
        </w:rPr>
      </w:pPr>
      <w:bookmarkStart w:id="6" w:name="_Toc411593891"/>
      <w:r w:rsidRPr="00E06063">
        <w:rPr>
          <w:rFonts w:ascii="Times New Roman" w:hAnsi="Times New Roman" w:cs="Times New Roman"/>
          <w:i/>
          <w:color w:val="auto"/>
          <w:sz w:val="24"/>
          <w:szCs w:val="24"/>
          <w:lang w:eastAsia="nl-NL"/>
        </w:rPr>
        <w:t>3.3 Instrumenten</w:t>
      </w:r>
      <w:bookmarkEnd w:id="6"/>
    </w:p>
    <w:p w14:paraId="6FD77E56" w14:textId="77777777" w:rsidR="004F3E66" w:rsidRPr="008C2851" w:rsidRDefault="004F3E66" w:rsidP="004F3E66">
      <w:pPr>
        <w:jc w:val="both"/>
        <w:rPr>
          <w:rFonts w:ascii="Times New Roman" w:eastAsia="Times New Roman" w:hAnsi="Times New Roman" w:cs="Times New Roman"/>
          <w:i/>
          <w:color w:val="000000"/>
          <w:lang w:eastAsia="nl-NL"/>
        </w:rPr>
      </w:pPr>
    </w:p>
    <w:p w14:paraId="3916A3FA" w14:textId="77777777" w:rsidR="004F3E66" w:rsidRPr="008C2851" w:rsidRDefault="004F3E66" w:rsidP="004F3E66">
      <w:pPr>
        <w:jc w:val="both"/>
        <w:rPr>
          <w:rFonts w:ascii="Times New Roman" w:hAnsi="Times New Roman" w:cs="Times New Roman"/>
        </w:rPr>
      </w:pPr>
      <w:r>
        <w:rPr>
          <w:rFonts w:ascii="Times New Roman" w:eastAsia="Times New Roman" w:hAnsi="Times New Roman" w:cs="Times New Roman"/>
          <w:color w:val="000000"/>
          <w:lang w:eastAsia="nl-NL"/>
        </w:rPr>
        <w:t xml:space="preserve">In de vragenlijst werden de verschillende afhankelijke variabelen met behulp van 7-punt semantische differentialen of Likertschaalstellingen gemeten (Bijlage 4). </w:t>
      </w:r>
      <w:r w:rsidRPr="008C2851">
        <w:rPr>
          <w:rFonts w:ascii="Times New Roman" w:hAnsi="Times New Roman" w:cs="Times New Roman"/>
        </w:rPr>
        <w:t xml:space="preserve">De attitude tegenover het invriezen en plannen van het eten van het ingevroren voedsel werd </w:t>
      </w:r>
      <w:r>
        <w:rPr>
          <w:rFonts w:ascii="Times New Roman" w:hAnsi="Times New Roman" w:cs="Times New Roman"/>
        </w:rPr>
        <w:t>gemeten op</w:t>
      </w:r>
      <w:r w:rsidRPr="008C2851">
        <w:rPr>
          <w:rFonts w:ascii="Times New Roman" w:hAnsi="Times New Roman" w:cs="Times New Roman"/>
        </w:rPr>
        <w:t xml:space="preserve"> een 7-punt Likertschaal</w:t>
      </w:r>
      <w:r>
        <w:rPr>
          <w:rFonts w:ascii="Times New Roman" w:hAnsi="Times New Roman" w:cs="Times New Roman"/>
        </w:rPr>
        <w:t xml:space="preserve"> door</w:t>
      </w:r>
      <w:r w:rsidRPr="008C2851">
        <w:rPr>
          <w:rFonts w:ascii="Times New Roman" w:hAnsi="Times New Roman" w:cs="Times New Roman"/>
        </w:rPr>
        <w:t xml:space="preserve"> </w:t>
      </w:r>
      <w:r>
        <w:rPr>
          <w:rFonts w:ascii="Times New Roman" w:hAnsi="Times New Roman" w:cs="Times New Roman"/>
        </w:rPr>
        <w:t xml:space="preserve">één stelling aan de hand waarvan vijf ‘domeinen’ werden bevraagd </w:t>
      </w:r>
      <w:r w:rsidRPr="008C2851">
        <w:rPr>
          <w:rFonts w:ascii="Times New Roman" w:hAnsi="Times New Roman" w:cs="Times New Roman"/>
        </w:rPr>
        <w:t>(</w:t>
      </w:r>
      <w:r w:rsidRPr="008C2851">
        <w:rPr>
          <w:rFonts w:ascii="Times New Roman" w:eastAsia="Verdana" w:hAnsi="Times New Roman" w:cs="Times New Roman"/>
        </w:rPr>
        <w:t>α = .74)</w:t>
      </w:r>
      <w:r w:rsidRPr="008C2851">
        <w:rPr>
          <w:rFonts w:ascii="Times New Roman" w:hAnsi="Times New Roman" w:cs="Times New Roman"/>
        </w:rPr>
        <w:t>. In tegenstelling tot de vragen rondom andere constructen werd er gebruik gemaakt van</w:t>
      </w:r>
      <w:r>
        <w:rPr>
          <w:rFonts w:ascii="Times New Roman" w:hAnsi="Times New Roman" w:cs="Times New Roman"/>
        </w:rPr>
        <w:t xml:space="preserve"> vijf</w:t>
      </w:r>
      <w:r w:rsidRPr="008C2851">
        <w:rPr>
          <w:rFonts w:ascii="Times New Roman" w:hAnsi="Times New Roman" w:cs="Times New Roman"/>
        </w:rPr>
        <w:t xml:space="preserve"> semantische differentialen</w:t>
      </w:r>
      <w:r>
        <w:rPr>
          <w:rFonts w:ascii="Times New Roman" w:hAnsi="Times New Roman" w:cs="Times New Roman"/>
        </w:rPr>
        <w:t xml:space="preserve">. </w:t>
      </w:r>
      <w:r w:rsidRPr="008C2851">
        <w:rPr>
          <w:rFonts w:ascii="Times New Roman" w:hAnsi="Times New Roman" w:cs="Times New Roman"/>
        </w:rPr>
        <w:t>De items zijn gebaseerd op voorbeeldvragen uit Hoeken</w:t>
      </w:r>
      <w:r>
        <w:rPr>
          <w:rFonts w:ascii="Times New Roman" w:hAnsi="Times New Roman" w:cs="Times New Roman"/>
        </w:rPr>
        <w:t xml:space="preserve"> et al. </w:t>
      </w:r>
      <w:r w:rsidRPr="008C2851">
        <w:rPr>
          <w:rFonts w:ascii="Times New Roman" w:hAnsi="Times New Roman" w:cs="Times New Roman"/>
        </w:rPr>
        <w:t>(2012). De stelling was als volgt: ‘’</w:t>
      </w:r>
      <w:r w:rsidRPr="008C2851">
        <w:rPr>
          <w:rFonts w:ascii="Times New Roman" w:hAnsi="Times New Roman" w:cs="Times New Roman"/>
          <w:color w:val="000000"/>
        </w:rPr>
        <w:t xml:space="preserve">Als ik de komende drie maanden mijn maaltijden invries en plan wanneer ik deze opeet dan is dat.’’ De respondenten konden vervolgens kiezen uit twee uitersten op een 7-punt Likertschaal: </w:t>
      </w:r>
      <w:r w:rsidRPr="008C2851">
        <w:rPr>
          <w:rFonts w:ascii="Times New Roman" w:hAnsi="Times New Roman" w:cs="Times New Roman"/>
        </w:rPr>
        <w:t>slecht-goed, onplezierig-plezier, vervelend-interessant etc.</w:t>
      </w:r>
    </w:p>
    <w:p w14:paraId="349D75AD" w14:textId="77777777" w:rsidR="004F3E66" w:rsidRPr="008C2851" w:rsidRDefault="004F3E66" w:rsidP="004F3E66">
      <w:pPr>
        <w:ind w:firstLine="720"/>
        <w:jc w:val="both"/>
        <w:rPr>
          <w:rFonts w:ascii="Times New Roman" w:hAnsi="Times New Roman" w:cs="Times New Roman"/>
        </w:rPr>
      </w:pPr>
      <w:r w:rsidRPr="008C2851">
        <w:rPr>
          <w:rFonts w:ascii="Times New Roman" w:hAnsi="Times New Roman" w:cs="Times New Roman"/>
        </w:rPr>
        <w:t xml:space="preserve">   Gedragsintentie werd gemeten aan de hand van drie 7-punt Likertschaal</w:t>
      </w:r>
      <w:r>
        <w:rPr>
          <w:rFonts w:ascii="Times New Roman" w:hAnsi="Times New Roman" w:cs="Times New Roman"/>
        </w:rPr>
        <w:t>stellingen</w:t>
      </w:r>
      <w:r w:rsidRPr="008C2851">
        <w:rPr>
          <w:rFonts w:ascii="Times New Roman" w:hAnsi="Times New Roman" w:cs="Times New Roman"/>
        </w:rPr>
        <w:t xml:space="preserve"> (</w:t>
      </w:r>
      <w:r w:rsidRPr="008C2851">
        <w:rPr>
          <w:rFonts w:ascii="Times New Roman" w:eastAsia="Verdana" w:hAnsi="Times New Roman" w:cs="Times New Roman"/>
        </w:rPr>
        <w:t>α = .93)</w:t>
      </w:r>
      <w:r w:rsidRPr="008C2851">
        <w:rPr>
          <w:rFonts w:ascii="Times New Roman" w:hAnsi="Times New Roman" w:cs="Times New Roman"/>
        </w:rPr>
        <w:t>. Voorbeelden van deze items zijn: ‘’Ik ben van plan de komende drie maanden mijn maaltijden in te vriezen en te plannen wanneer ik deze opeet’’ en ‘’Ik ga de komende drie maanden mijn maaltijden invriezen en plannen wanneer ik deze opeet’’. Deze vragen zijn afkomstig uit de voorbeeldvragen uit het boek van Hoeken</w:t>
      </w:r>
      <w:r>
        <w:rPr>
          <w:rFonts w:ascii="Times New Roman" w:hAnsi="Times New Roman" w:cs="Times New Roman"/>
        </w:rPr>
        <w:t xml:space="preserve"> et al. </w:t>
      </w:r>
      <w:r w:rsidRPr="008C2851">
        <w:rPr>
          <w:rFonts w:ascii="Times New Roman" w:hAnsi="Times New Roman" w:cs="Times New Roman"/>
        </w:rPr>
        <w:t>(2012).</w:t>
      </w:r>
    </w:p>
    <w:p w14:paraId="17B84F1B"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De waargenomen norm werd gemeten aan de hand van drie 7-punt Likertschaal</w:t>
      </w:r>
      <w:r>
        <w:rPr>
          <w:rFonts w:ascii="Times New Roman" w:hAnsi="Times New Roman" w:cs="Times New Roman"/>
        </w:rPr>
        <w:t xml:space="preserve">stellingen </w:t>
      </w:r>
      <w:r w:rsidRPr="008C2851">
        <w:rPr>
          <w:rFonts w:ascii="Times New Roman" w:hAnsi="Times New Roman" w:cs="Times New Roman"/>
        </w:rPr>
        <w:t>over de normatieve norm (</w:t>
      </w:r>
      <w:r w:rsidRPr="008C2851">
        <w:rPr>
          <w:rFonts w:ascii="Times New Roman" w:eastAsia="Verdana" w:hAnsi="Times New Roman" w:cs="Times New Roman"/>
        </w:rPr>
        <w:t>α = .59)</w:t>
      </w:r>
      <w:r w:rsidRPr="008C2851">
        <w:rPr>
          <w:rFonts w:ascii="Times New Roman" w:hAnsi="Times New Roman" w:cs="Times New Roman"/>
        </w:rPr>
        <w:t xml:space="preserve"> en drie 7-punt Likertschaal</w:t>
      </w:r>
      <w:r>
        <w:rPr>
          <w:rFonts w:ascii="Times New Roman" w:hAnsi="Times New Roman" w:cs="Times New Roman"/>
        </w:rPr>
        <w:t>stellingen</w:t>
      </w:r>
      <w:r w:rsidRPr="008C2851">
        <w:rPr>
          <w:rFonts w:ascii="Times New Roman" w:hAnsi="Times New Roman" w:cs="Times New Roman"/>
        </w:rPr>
        <w:t xml:space="preserve"> over de descriptieve norm (</w:t>
      </w:r>
      <w:r w:rsidRPr="008C2851">
        <w:rPr>
          <w:rFonts w:ascii="Times New Roman" w:eastAsia="Verdana" w:hAnsi="Times New Roman" w:cs="Times New Roman"/>
        </w:rPr>
        <w:t>α = .72)</w:t>
      </w:r>
      <w:r w:rsidRPr="008C2851">
        <w:rPr>
          <w:rFonts w:ascii="Times New Roman" w:hAnsi="Times New Roman" w:cs="Times New Roman"/>
        </w:rPr>
        <w:t>. Voorbeeldvragen van de normatieve norm zijn: ‘’De meeste mensen die belangrijk voor me zijn vinden dat ik mijn maaltijden moet invriezen en moet plannen wanneer ik ze opeet’’ en ‘’De meeste mensen die ik respecteer en bewonder zouden drie maanden hun maaltijden invriezen en plannen wanneer ze deze opeten’’. Om de schaal betrouwbaar te maken werd de vraag: ‘’De meeste mensen van wie ik het oordeel belangrijk vind, zouden het goedkeuren als ik de komende drie maanden mijn maaltijden invries en plan wanneer ik het opeet’’ niet meegenomen (</w:t>
      </w:r>
      <w:r w:rsidRPr="008C2851">
        <w:rPr>
          <w:rFonts w:ascii="Times New Roman" w:eastAsia="Verdana" w:hAnsi="Times New Roman" w:cs="Times New Roman"/>
        </w:rPr>
        <w:t xml:space="preserve">α = .72). </w:t>
      </w:r>
      <w:r w:rsidRPr="008C2851">
        <w:rPr>
          <w:rFonts w:ascii="Times New Roman" w:hAnsi="Times New Roman" w:cs="Times New Roman"/>
        </w:rPr>
        <w:t>Voorbeeldvragen van de descriptieve norm zijn: ‘’De meeste mensen zoals ik vriezen hun maaltijden in en plannen wanneer ze deze opeten’’. En ‘’Veel andere mensen zouden in deze situatie hun maaltijden invriezen en plannen wanneer ze deze opeten’’. Deze vragen zijn afkomstig uit het boek van Hoeken</w:t>
      </w:r>
      <w:r>
        <w:rPr>
          <w:rFonts w:ascii="Times New Roman" w:hAnsi="Times New Roman" w:cs="Times New Roman"/>
        </w:rPr>
        <w:t xml:space="preserve"> et al. </w:t>
      </w:r>
      <w:r w:rsidRPr="008C2851">
        <w:rPr>
          <w:rFonts w:ascii="Times New Roman" w:hAnsi="Times New Roman" w:cs="Times New Roman"/>
        </w:rPr>
        <w:t>(2012).</w:t>
      </w:r>
    </w:p>
    <w:p w14:paraId="14BF8FCF" w14:textId="0ACF7C65"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 xml:space="preserve"> Self-efficacy werd gemeten aan de hand van drie 7-punt Likertschaal</w:t>
      </w:r>
      <w:r>
        <w:rPr>
          <w:rFonts w:ascii="Times New Roman" w:hAnsi="Times New Roman" w:cs="Times New Roman"/>
        </w:rPr>
        <w:t>stellingen</w:t>
      </w:r>
      <w:r w:rsidRPr="008C2851">
        <w:rPr>
          <w:rFonts w:ascii="Times New Roman" w:hAnsi="Times New Roman" w:cs="Times New Roman"/>
        </w:rPr>
        <w:t xml:space="preserve"> (</w:t>
      </w:r>
      <w:r w:rsidRPr="008C2851">
        <w:rPr>
          <w:rFonts w:ascii="Times New Roman" w:eastAsia="Verdana" w:hAnsi="Times New Roman" w:cs="Times New Roman"/>
        </w:rPr>
        <w:t>α</w:t>
      </w:r>
      <w:r w:rsidR="00A04F7B">
        <w:rPr>
          <w:rFonts w:ascii="Times New Roman" w:eastAsia="Verdana" w:hAnsi="Times New Roman" w:cs="Times New Roman"/>
        </w:rPr>
        <w:t xml:space="preserve"> </w:t>
      </w:r>
      <w:r w:rsidRPr="008C2851">
        <w:rPr>
          <w:rFonts w:ascii="Times New Roman" w:eastAsia="Verdana" w:hAnsi="Times New Roman" w:cs="Times New Roman"/>
        </w:rPr>
        <w:t>=</w:t>
      </w:r>
      <w:r w:rsidR="00A04F7B">
        <w:rPr>
          <w:rFonts w:ascii="Times New Roman" w:eastAsia="Verdana" w:hAnsi="Times New Roman" w:cs="Times New Roman"/>
        </w:rPr>
        <w:t xml:space="preserve"> </w:t>
      </w:r>
      <w:r w:rsidRPr="008C2851">
        <w:rPr>
          <w:rFonts w:ascii="Times New Roman" w:eastAsia="Verdana" w:hAnsi="Times New Roman" w:cs="Times New Roman"/>
        </w:rPr>
        <w:t>.67)</w:t>
      </w:r>
      <w:r w:rsidRPr="008C2851">
        <w:rPr>
          <w:rFonts w:ascii="Times New Roman" w:hAnsi="Times New Roman" w:cs="Times New Roman"/>
        </w:rPr>
        <w:t>. De vraag: ‘’Of ik de komende drie maanden mijn maaltijden invries en plan wanneer ik deze opeet heb ik volledig in eigen hand’’ werd niet meegenomen om de schaal betrouwbaar te maken (</w:t>
      </w:r>
      <w:r w:rsidRPr="008C2851">
        <w:rPr>
          <w:rFonts w:ascii="Times New Roman" w:eastAsia="Verdana" w:hAnsi="Times New Roman" w:cs="Times New Roman"/>
        </w:rPr>
        <w:t>α = .71).</w:t>
      </w:r>
      <w:r w:rsidRPr="008C2851">
        <w:rPr>
          <w:rFonts w:ascii="Times New Roman" w:hAnsi="Times New Roman" w:cs="Times New Roman"/>
        </w:rPr>
        <w:t xml:space="preserve"> Voorbeelden van de overige vragen zijn: ’Als ik echt wil kan ik de komende drie maanden mijn maaltijden invriezen en plannen wanneer ik deze opeet’’ en ‘’er staat mij niets in de weg om de komende drie maanden mijn maaltijden in te vriezen en te plannen wanneer ik ze opeet’’. Deze vragen zijn afkomstig uit voorbeeldvragen van Hoeken</w:t>
      </w:r>
      <w:r>
        <w:rPr>
          <w:rFonts w:ascii="Times New Roman" w:hAnsi="Times New Roman" w:cs="Times New Roman"/>
        </w:rPr>
        <w:t xml:space="preserve"> et al.</w:t>
      </w:r>
      <w:r w:rsidRPr="008C2851">
        <w:rPr>
          <w:rFonts w:ascii="Times New Roman" w:hAnsi="Times New Roman" w:cs="Times New Roman"/>
        </w:rPr>
        <w:t xml:space="preserve"> (2012). </w:t>
      </w:r>
    </w:p>
    <w:p w14:paraId="13FCB93D"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Narratieve betrokkenheid is als controlevraag gemeten aan de hand van vijf 7-punt Likertschaal</w:t>
      </w:r>
      <w:r>
        <w:rPr>
          <w:rFonts w:ascii="Times New Roman" w:hAnsi="Times New Roman" w:cs="Times New Roman"/>
        </w:rPr>
        <w:t>stellingen</w:t>
      </w:r>
      <w:r w:rsidRPr="008C2851">
        <w:rPr>
          <w:rFonts w:ascii="Times New Roman" w:hAnsi="Times New Roman" w:cs="Times New Roman"/>
        </w:rPr>
        <w:t xml:space="preserve"> (</w:t>
      </w:r>
      <w:r w:rsidRPr="008C2851">
        <w:rPr>
          <w:rFonts w:ascii="Times New Roman" w:eastAsia="Verdana" w:hAnsi="Times New Roman" w:cs="Times New Roman"/>
        </w:rPr>
        <w:t>α = .61)</w:t>
      </w:r>
      <w:r w:rsidRPr="008C2851">
        <w:rPr>
          <w:rFonts w:ascii="Times New Roman" w:hAnsi="Times New Roman" w:cs="Times New Roman"/>
        </w:rPr>
        <w:t xml:space="preserve">. Voorbeelden van deze vragen zijn: ‘’Ik was mentaal betrokken bij het verhaal terwijl ik het las’’ en ‘’ Ik wilde weten hoe het verhaal zou eindigen’’. Deze vragen zijn overgenomen uit het onderzoek van De Graaf et al. (2012). </w:t>
      </w:r>
      <w:r>
        <w:rPr>
          <w:rFonts w:ascii="Times New Roman" w:hAnsi="Times New Roman" w:cs="Times New Roman"/>
        </w:rPr>
        <w:t>Hoewel</w:t>
      </w:r>
      <w:r w:rsidRPr="008C2851">
        <w:rPr>
          <w:rFonts w:ascii="Times New Roman" w:hAnsi="Times New Roman" w:cs="Times New Roman"/>
        </w:rPr>
        <w:t xml:space="preserve"> de schaal onvoldoende betrouwbaar was, zijn toch de gemiddelden berekend voor deze afhankelijke variabelen. In eerdere onderzoek waren de vragen namelijk wel betrouwbaar.</w:t>
      </w:r>
    </w:p>
    <w:p w14:paraId="615B261C"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r>
      <w:r>
        <w:rPr>
          <w:rFonts w:ascii="Times New Roman" w:hAnsi="Times New Roman" w:cs="Times New Roman"/>
        </w:rPr>
        <w:t>Ide</w:t>
      </w:r>
      <w:r w:rsidRPr="008C2851">
        <w:rPr>
          <w:rFonts w:ascii="Times New Roman" w:hAnsi="Times New Roman" w:cs="Times New Roman"/>
        </w:rPr>
        <w:t>ntificatie werd gemeten aan de hand van vijf 7-punt Likertschaal</w:t>
      </w:r>
      <w:r>
        <w:rPr>
          <w:rFonts w:ascii="Times New Roman" w:hAnsi="Times New Roman" w:cs="Times New Roman"/>
        </w:rPr>
        <w:t>stellingen</w:t>
      </w:r>
      <w:r w:rsidRPr="008C2851">
        <w:rPr>
          <w:rFonts w:ascii="Times New Roman" w:hAnsi="Times New Roman" w:cs="Times New Roman"/>
        </w:rPr>
        <w:t xml:space="preserve"> (</w:t>
      </w:r>
      <w:r w:rsidRPr="008C2851">
        <w:rPr>
          <w:rFonts w:ascii="Times New Roman" w:eastAsia="Verdana" w:hAnsi="Times New Roman" w:cs="Times New Roman"/>
        </w:rPr>
        <w:t>α = .85)</w:t>
      </w:r>
      <w:r w:rsidRPr="008C2851">
        <w:rPr>
          <w:rFonts w:ascii="Times New Roman" w:hAnsi="Times New Roman" w:cs="Times New Roman"/>
        </w:rPr>
        <w:t xml:space="preserve">. Voorbeelden van deze vragen zijn: ‘’Tijdens het lezen voelde ik mee met het hoofdpersonage’’ en ‘’Tijdens het lezen heb ik meegeleefd met het personage’’. De vragen zijn afkomstig uit onderzoek van De Graaf et al (2012). </w:t>
      </w:r>
    </w:p>
    <w:p w14:paraId="00D1EEEC" w14:textId="77777777" w:rsidR="004F3E66" w:rsidRPr="008C2851" w:rsidRDefault="004F3E66" w:rsidP="004F3E66">
      <w:pPr>
        <w:ind w:firstLine="720"/>
        <w:jc w:val="both"/>
        <w:rPr>
          <w:rFonts w:ascii="Times New Roman" w:hAnsi="Times New Roman" w:cs="Times New Roman"/>
        </w:rPr>
      </w:pPr>
      <w:r w:rsidRPr="008C2851">
        <w:rPr>
          <w:rFonts w:ascii="Times New Roman" w:hAnsi="Times New Roman" w:cs="Times New Roman"/>
        </w:rPr>
        <w:t xml:space="preserve"> Sympathie werd gemeten aan de hand van drie 7-punt Likertschaal</w:t>
      </w:r>
      <w:r>
        <w:rPr>
          <w:rFonts w:ascii="Times New Roman" w:hAnsi="Times New Roman" w:cs="Times New Roman"/>
        </w:rPr>
        <w:t>stellingen</w:t>
      </w:r>
      <w:r w:rsidRPr="008C2851">
        <w:rPr>
          <w:rFonts w:ascii="Times New Roman" w:hAnsi="Times New Roman" w:cs="Times New Roman"/>
        </w:rPr>
        <w:t xml:space="preserve"> (</w:t>
      </w:r>
      <w:r w:rsidRPr="008C2851">
        <w:rPr>
          <w:rFonts w:ascii="Times New Roman" w:eastAsia="Verdana" w:hAnsi="Times New Roman" w:cs="Times New Roman"/>
        </w:rPr>
        <w:t>α = .86)</w:t>
      </w:r>
      <w:r w:rsidRPr="008C2851">
        <w:rPr>
          <w:rFonts w:ascii="Times New Roman" w:hAnsi="Times New Roman" w:cs="Times New Roman"/>
        </w:rPr>
        <w:t xml:space="preserve">. Voorbeelden van deze vragen zijn: ‘’Het hoofdpersonage is vriendelijk’’ en ‘’Ik zou vrienden willen zijn met het hoofdpersonage’’. De vragen zijn afkomstig uit onderzoek van De Graaf et al. (2012). </w:t>
      </w:r>
    </w:p>
    <w:p w14:paraId="10C772AF" w14:textId="77777777" w:rsidR="004F3E66"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 xml:space="preserve">Aan het einde konden de respondenten aangeven hoe vaak ze eten weggooiden. Bijvoorbeeld: nooit, een keer per maand, meerdere keren per week etc. Er werden open vragen gesteld over hoe voedselverspilling door de respondent werd tegengegaan en wat hij/zij dacht dat het doel van het onderzoek was. Daarnaast werd er gevraagd naar hun leeftijd, geslacht, woonplaats, hoogst genoten opleiding en het gemiddelde aantal keren dat de respondent voor zichzelf of anderen kookt. </w:t>
      </w:r>
    </w:p>
    <w:p w14:paraId="4E8757BA" w14:textId="77777777" w:rsidR="004F3E66" w:rsidRDefault="004F3E66" w:rsidP="004F3E66">
      <w:pPr>
        <w:jc w:val="both"/>
        <w:rPr>
          <w:rFonts w:ascii="Times New Roman" w:hAnsi="Times New Roman" w:cs="Times New Roman"/>
        </w:rPr>
      </w:pPr>
    </w:p>
    <w:p w14:paraId="393D49BC" w14:textId="77777777" w:rsidR="004F3E66" w:rsidRPr="008C2851" w:rsidRDefault="004F3E66" w:rsidP="004F3E66">
      <w:pPr>
        <w:jc w:val="both"/>
        <w:rPr>
          <w:rFonts w:ascii="Times New Roman" w:hAnsi="Times New Roman" w:cs="Times New Roman"/>
        </w:rPr>
      </w:pPr>
    </w:p>
    <w:p w14:paraId="7F427447" w14:textId="77777777" w:rsidR="004F3E66" w:rsidRDefault="004F3E66" w:rsidP="004F3E66">
      <w:pPr>
        <w:pStyle w:val="Heading2"/>
        <w:jc w:val="both"/>
        <w:rPr>
          <w:rFonts w:ascii="Times New Roman" w:hAnsi="Times New Roman" w:cs="Times New Roman"/>
          <w:i/>
          <w:color w:val="auto"/>
          <w:sz w:val="24"/>
          <w:szCs w:val="24"/>
        </w:rPr>
      </w:pPr>
      <w:bookmarkStart w:id="7" w:name="_Toc411593892"/>
      <w:r w:rsidRPr="00E06063">
        <w:rPr>
          <w:rFonts w:ascii="Times New Roman" w:hAnsi="Times New Roman" w:cs="Times New Roman"/>
          <w:i/>
          <w:color w:val="auto"/>
          <w:sz w:val="24"/>
          <w:szCs w:val="24"/>
        </w:rPr>
        <w:t>3.4 Procedure</w:t>
      </w:r>
      <w:bookmarkEnd w:id="7"/>
      <w:r w:rsidRPr="00E06063">
        <w:rPr>
          <w:rFonts w:ascii="Times New Roman" w:hAnsi="Times New Roman" w:cs="Times New Roman"/>
          <w:i/>
          <w:color w:val="auto"/>
          <w:sz w:val="24"/>
          <w:szCs w:val="24"/>
        </w:rPr>
        <w:t xml:space="preserve"> </w:t>
      </w:r>
    </w:p>
    <w:p w14:paraId="3373D6D5" w14:textId="77777777" w:rsidR="004F3E66" w:rsidRDefault="004F3E66" w:rsidP="004F3E66">
      <w:pPr>
        <w:jc w:val="both"/>
      </w:pPr>
    </w:p>
    <w:p w14:paraId="7E0579C6" w14:textId="3B40A839" w:rsidR="004F3E66" w:rsidRPr="008C2851" w:rsidRDefault="004F3E66" w:rsidP="004F3E66">
      <w:pPr>
        <w:jc w:val="both"/>
        <w:rPr>
          <w:rFonts w:ascii="Times New Roman" w:hAnsi="Times New Roman" w:cs="Times New Roman"/>
        </w:rPr>
      </w:pPr>
      <w:r>
        <w:t xml:space="preserve">Dit onderzoek is uitgevoerd met twee andere studenten die hun onderzoek in andere verslagen rapporteren. </w:t>
      </w:r>
      <w:r w:rsidRPr="008C2851">
        <w:rPr>
          <w:rFonts w:ascii="Times New Roman" w:hAnsi="Times New Roman" w:cs="Times New Roman"/>
        </w:rPr>
        <w:t>Voordat de vragenlijsten werden verspreid</w:t>
      </w:r>
      <w:r>
        <w:rPr>
          <w:rFonts w:ascii="Times New Roman" w:hAnsi="Times New Roman" w:cs="Times New Roman"/>
        </w:rPr>
        <w:t xml:space="preserve"> door de drie onderzoekers</w:t>
      </w:r>
      <w:r w:rsidRPr="008C2851">
        <w:rPr>
          <w:rFonts w:ascii="Times New Roman" w:hAnsi="Times New Roman" w:cs="Times New Roman"/>
        </w:rPr>
        <w:t xml:space="preserve">, is er een pre-test afgenomen bij vier studenten om te testen of de twee versies van het verhaal en de vragenlijst in orde waren. </w:t>
      </w:r>
      <w:r>
        <w:rPr>
          <w:rFonts w:ascii="Times New Roman" w:hAnsi="Times New Roman" w:cs="Times New Roman"/>
        </w:rPr>
        <w:t xml:space="preserve">De </w:t>
      </w:r>
      <w:r w:rsidRPr="008C2851">
        <w:rPr>
          <w:rFonts w:ascii="Times New Roman" w:hAnsi="Times New Roman" w:cs="Times New Roman"/>
        </w:rPr>
        <w:t>versies zijn twee keer getest met de bijbehorende vragenlijst. Als eerste werd er bij de pre-test bijgehouden hoelang het daadwerkelijk duurde om het verhaal te lezen</w:t>
      </w:r>
      <w:r w:rsidR="00E21147">
        <w:rPr>
          <w:rFonts w:ascii="Times New Roman" w:hAnsi="Times New Roman" w:cs="Times New Roman"/>
        </w:rPr>
        <w:t xml:space="preserve"> en de vragenlijst in te vullen </w:t>
      </w:r>
      <w:r w:rsidRPr="008C2851">
        <w:rPr>
          <w:rFonts w:ascii="Times New Roman" w:hAnsi="Times New Roman" w:cs="Times New Roman"/>
        </w:rPr>
        <w:t xml:space="preserve">(15 minuten). Ten tweede werd er gekeken of de respondenten bepaalde aspecten van het verhaal of de vragenlijst verwarrend vonden. Ten slotte werd er gecontroleerd of het sympathieke personage daadwerkelijk als sympathiek werd gezien en het onsympathieke personage als onsympathiek. Aan de hand van deze informatie zijn de uiteindelijke vragenlijsten en verhaalversies ontworpen. </w:t>
      </w:r>
    </w:p>
    <w:p w14:paraId="331D9D50"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 xml:space="preserve"> </w:t>
      </w:r>
      <w:r>
        <w:rPr>
          <w:rFonts w:ascii="Times New Roman" w:hAnsi="Times New Roman" w:cs="Times New Roman"/>
        </w:rPr>
        <w:t>Twee onderzoekers hebben</w:t>
      </w:r>
      <w:r w:rsidRPr="008C2851">
        <w:rPr>
          <w:rFonts w:ascii="Times New Roman" w:hAnsi="Times New Roman" w:cs="Times New Roman"/>
        </w:rPr>
        <w:t xml:space="preserve"> 34 respondenten gezocht </w:t>
      </w:r>
      <w:r>
        <w:rPr>
          <w:rFonts w:ascii="Times New Roman" w:hAnsi="Times New Roman" w:cs="Times New Roman"/>
        </w:rPr>
        <w:t xml:space="preserve">en een onderzoeker heeft 35 respondenten gezocht </w:t>
      </w:r>
      <w:r w:rsidRPr="008C2851">
        <w:rPr>
          <w:rFonts w:ascii="Times New Roman" w:hAnsi="Times New Roman" w:cs="Times New Roman"/>
        </w:rPr>
        <w:t xml:space="preserve">die mee wilden doen aan het onderzoek. </w:t>
      </w:r>
      <w:r>
        <w:rPr>
          <w:rFonts w:ascii="Times New Roman" w:hAnsi="Times New Roman" w:cs="Times New Roman"/>
        </w:rPr>
        <w:t xml:space="preserve">In totaal hebben er 103 studenten deelgenomen aan het onderzoek. </w:t>
      </w:r>
      <w:r w:rsidRPr="008C2851">
        <w:rPr>
          <w:rFonts w:ascii="Times New Roman" w:hAnsi="Times New Roman" w:cs="Times New Roman"/>
        </w:rPr>
        <w:t xml:space="preserve">Het grootste deel van de respondenten bestond uit bekenden van de onderzoekers. </w:t>
      </w:r>
      <w:r>
        <w:rPr>
          <w:rFonts w:ascii="Times New Roman" w:hAnsi="Times New Roman" w:cs="Times New Roman"/>
        </w:rPr>
        <w:t xml:space="preserve">De eerste versie werd door 53 studenten gelezen en de tweede versie werd door 50 studenten gelezen. </w:t>
      </w:r>
    </w:p>
    <w:p w14:paraId="1228CD9F" w14:textId="478A84B9"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 xml:space="preserve">  Iedere respondent ontving vijf pagina’s. Op de eerste pagina stond algemene informatie over de deelname aan het onderzoek en een toestemmingsverklaring (Bijlage 1). Deze dienden de respondenten te ondertekenen indien zij wilden participeren. De volgende pagina bestond uit een versie van het verhaal. Hierna volgde op de laatste paar pagina’s een vragenlijst (Bijlage 4). Deze werd na het lezen van het verhaal door de respondenten ingevuld. De onderzoekers zijn gedurende het onderzoek aanwezig geweest om eventuele vragen te beantwoorden en het uiteindelijke doel kenbaar te maken na het invullen van de vragenlijst. Het lezen van de tekst en het beantwoorden van de vragen duurde gemiddeld vijftien minuten.</w:t>
      </w:r>
      <w:r>
        <w:rPr>
          <w:rFonts w:ascii="Times New Roman" w:hAnsi="Times New Roman" w:cs="Times New Roman"/>
        </w:rPr>
        <w:t xml:space="preserve"> Aan  de hand van </w:t>
      </w:r>
      <w:r w:rsidRPr="002976C0">
        <w:rPr>
          <w:rFonts w:ascii="Times New Roman" w:hAnsi="Times New Roman" w:cs="Times New Roman"/>
          <w:i/>
        </w:rPr>
        <w:t>SPSS</w:t>
      </w:r>
      <w:r>
        <w:rPr>
          <w:rFonts w:ascii="Times New Roman" w:hAnsi="Times New Roman" w:cs="Times New Roman"/>
        </w:rPr>
        <w:t xml:space="preserve"> werden de resultaten geanalyseerd. </w:t>
      </w:r>
    </w:p>
    <w:p w14:paraId="42651225" w14:textId="77777777" w:rsidR="004F3E66" w:rsidRPr="008C2851" w:rsidRDefault="004F3E66" w:rsidP="004F3E66">
      <w:pPr>
        <w:pStyle w:val="Heading1"/>
        <w:jc w:val="both"/>
      </w:pPr>
      <w:bookmarkStart w:id="8" w:name="_Toc411593893"/>
      <w:r w:rsidRPr="008C2851">
        <w:rPr>
          <w:rFonts w:ascii="Times New Roman" w:hAnsi="Times New Roman" w:cs="Times New Roman"/>
          <w:color w:val="auto"/>
          <w:sz w:val="24"/>
          <w:szCs w:val="24"/>
        </w:rPr>
        <w:t>4. Resultaten</w:t>
      </w:r>
      <w:bookmarkEnd w:id="8"/>
    </w:p>
    <w:p w14:paraId="3A75F6EC" w14:textId="77777777" w:rsidR="004F3E66" w:rsidRPr="00285C14" w:rsidRDefault="004F3E66" w:rsidP="004F3E66">
      <w:pPr>
        <w:pStyle w:val="Heading2"/>
        <w:jc w:val="both"/>
        <w:rPr>
          <w:rFonts w:ascii="Times New Roman" w:hAnsi="Times New Roman" w:cs="Times New Roman"/>
          <w:i/>
          <w:color w:val="auto"/>
          <w:sz w:val="24"/>
          <w:szCs w:val="24"/>
        </w:rPr>
      </w:pPr>
      <w:bookmarkStart w:id="9" w:name="_Toc411593894"/>
      <w:r w:rsidRPr="00E06063">
        <w:rPr>
          <w:rFonts w:ascii="Times New Roman" w:hAnsi="Times New Roman" w:cs="Times New Roman"/>
          <w:i/>
          <w:color w:val="auto"/>
          <w:sz w:val="24"/>
          <w:szCs w:val="24"/>
        </w:rPr>
        <w:t>4.1 Inleiding</w:t>
      </w:r>
      <w:bookmarkEnd w:id="9"/>
    </w:p>
    <w:p w14:paraId="5A8EA1A3" w14:textId="77777777" w:rsidR="004F3E66" w:rsidRPr="00E06063" w:rsidRDefault="004F3E66" w:rsidP="004F3E66"/>
    <w:p w14:paraId="2CDBC541" w14:textId="77777777" w:rsidR="004F3E66" w:rsidRDefault="004F3E66" w:rsidP="004F3E66">
      <w:pPr>
        <w:jc w:val="both"/>
        <w:rPr>
          <w:rFonts w:ascii="Times New Roman" w:hAnsi="Times New Roman" w:cs="Times New Roman"/>
        </w:rPr>
      </w:pPr>
      <w:r w:rsidRPr="008C2851">
        <w:rPr>
          <w:rFonts w:ascii="Times New Roman" w:hAnsi="Times New Roman" w:cs="Times New Roman"/>
        </w:rPr>
        <w:t>In eerste instantie werd er gekeken of het aantal mannen en vrouwen gelijk was verdeeld over de twee versies. De eerste versie werd gelezen door 53 studenten, waarvan 21 mannen (39.6%) en 32 vrouwen (60.4%). De tweede versie werd gelezen door 50 studenten, waarvan 25 mannen (50%) en 25 vrouwen (50%). De studenten koken gemiddeld bijna vier keer in de week (</w:t>
      </w:r>
      <w:r w:rsidRPr="008C2851">
        <w:rPr>
          <w:rFonts w:ascii="Times New Roman" w:hAnsi="Times New Roman" w:cs="Times New Roman"/>
          <w:i/>
        </w:rPr>
        <w:t xml:space="preserve">M </w:t>
      </w:r>
      <w:r w:rsidRPr="008C2851">
        <w:rPr>
          <w:rFonts w:ascii="Times New Roman" w:hAnsi="Times New Roman" w:cs="Times New Roman"/>
        </w:rPr>
        <w:t xml:space="preserve">= 3.74, </w:t>
      </w:r>
      <w:r w:rsidRPr="008C2851">
        <w:rPr>
          <w:rFonts w:ascii="Times New Roman" w:hAnsi="Times New Roman" w:cs="Times New Roman"/>
          <w:i/>
        </w:rPr>
        <w:t xml:space="preserve">SD </w:t>
      </w:r>
      <w:r w:rsidRPr="008C2851">
        <w:rPr>
          <w:rFonts w:ascii="Times New Roman" w:hAnsi="Times New Roman" w:cs="Times New Roman"/>
        </w:rPr>
        <w:t>= 1.590) en gooien gemiddeld twee tot drie</w:t>
      </w:r>
      <w:r>
        <w:rPr>
          <w:rFonts w:ascii="Times New Roman" w:hAnsi="Times New Roman" w:cs="Times New Roman"/>
        </w:rPr>
        <w:t xml:space="preserve"> </w:t>
      </w:r>
      <w:r w:rsidRPr="008C2851">
        <w:rPr>
          <w:rFonts w:ascii="Times New Roman" w:hAnsi="Times New Roman" w:cs="Times New Roman"/>
        </w:rPr>
        <w:t>keer per maand eten weg (</w:t>
      </w:r>
      <w:r w:rsidRPr="008C2851">
        <w:rPr>
          <w:rFonts w:ascii="Times New Roman" w:hAnsi="Times New Roman" w:cs="Times New Roman"/>
          <w:i/>
        </w:rPr>
        <w:t xml:space="preserve">M </w:t>
      </w:r>
      <w:r w:rsidRPr="008C2851">
        <w:rPr>
          <w:rFonts w:ascii="Times New Roman" w:hAnsi="Times New Roman" w:cs="Times New Roman"/>
        </w:rPr>
        <w:t xml:space="preserve">= 3.12, </w:t>
      </w:r>
      <w:r w:rsidRPr="008C2851">
        <w:rPr>
          <w:rFonts w:ascii="Times New Roman" w:hAnsi="Times New Roman" w:cs="Times New Roman"/>
          <w:i/>
        </w:rPr>
        <w:t xml:space="preserve">SD </w:t>
      </w:r>
      <w:r w:rsidRPr="008C2851">
        <w:rPr>
          <w:rFonts w:ascii="Times New Roman" w:hAnsi="Times New Roman" w:cs="Times New Roman"/>
        </w:rPr>
        <w:t>= 1.207). Graag zouden ze allemaal minder eten willen weggooien (</w:t>
      </w:r>
      <w:r w:rsidRPr="008C2851">
        <w:rPr>
          <w:rFonts w:ascii="Times New Roman" w:hAnsi="Times New Roman" w:cs="Times New Roman"/>
          <w:i/>
        </w:rPr>
        <w:t xml:space="preserve">M </w:t>
      </w:r>
      <w:r w:rsidRPr="008C2851">
        <w:rPr>
          <w:rFonts w:ascii="Times New Roman" w:hAnsi="Times New Roman" w:cs="Times New Roman"/>
        </w:rPr>
        <w:t xml:space="preserve">= 5.71,  </w:t>
      </w:r>
      <w:r w:rsidRPr="008C2851">
        <w:rPr>
          <w:rFonts w:ascii="Times New Roman" w:hAnsi="Times New Roman" w:cs="Times New Roman"/>
          <w:i/>
        </w:rPr>
        <w:t xml:space="preserve">SD </w:t>
      </w:r>
      <w:r w:rsidRPr="008C2851">
        <w:rPr>
          <w:rFonts w:ascii="Times New Roman" w:hAnsi="Times New Roman" w:cs="Times New Roman"/>
        </w:rPr>
        <w:t>= 1.571).</w:t>
      </w:r>
      <w:r>
        <w:rPr>
          <w:rFonts w:ascii="Times New Roman" w:hAnsi="Times New Roman" w:cs="Times New Roman"/>
        </w:rPr>
        <w:t xml:space="preserve"> D</w:t>
      </w:r>
      <w:r w:rsidRPr="008C2851">
        <w:rPr>
          <w:rFonts w:ascii="Times New Roman" w:hAnsi="Times New Roman" w:cs="Times New Roman"/>
        </w:rPr>
        <w:t xml:space="preserve">e </w:t>
      </w:r>
      <w:r w:rsidRPr="008C2851">
        <w:rPr>
          <w:rFonts w:ascii="Times New Roman" w:hAnsi="Times New Roman" w:cs="Times New Roman"/>
          <w:i/>
        </w:rPr>
        <w:t>Cronbach’s alpha</w:t>
      </w:r>
      <w:r w:rsidRPr="008C2851">
        <w:rPr>
          <w:rFonts w:ascii="Times New Roman" w:hAnsi="Times New Roman" w:cs="Times New Roman"/>
        </w:rPr>
        <w:t xml:space="preserve"> </w:t>
      </w:r>
      <w:r>
        <w:rPr>
          <w:rFonts w:ascii="Times New Roman" w:hAnsi="Times New Roman" w:cs="Times New Roman"/>
        </w:rPr>
        <w:t xml:space="preserve">werd vervolgens </w:t>
      </w:r>
      <w:r w:rsidRPr="008C2851">
        <w:rPr>
          <w:rFonts w:ascii="Times New Roman" w:hAnsi="Times New Roman" w:cs="Times New Roman"/>
        </w:rPr>
        <w:t>per afhankelijke variabele gemeten om er zeker van te zijn dat verschillende items eenzelfde construct meten.</w:t>
      </w:r>
    </w:p>
    <w:p w14:paraId="062B1CB1" w14:textId="77777777" w:rsidR="004F3E66" w:rsidRPr="008C2851" w:rsidRDefault="004F3E66" w:rsidP="004F3E66">
      <w:pPr>
        <w:jc w:val="both"/>
        <w:rPr>
          <w:rFonts w:ascii="Times New Roman" w:hAnsi="Times New Roman" w:cs="Times New Roman"/>
        </w:rPr>
      </w:pPr>
      <w:r>
        <w:rPr>
          <w:rFonts w:ascii="Times New Roman" w:hAnsi="Times New Roman" w:cs="Times New Roman"/>
        </w:rPr>
        <w:tab/>
      </w:r>
      <w:r w:rsidRPr="008C2851">
        <w:rPr>
          <w:rFonts w:ascii="Times New Roman" w:hAnsi="Times New Roman" w:cs="Times New Roman"/>
        </w:rPr>
        <w:t>Hypothese 1 en 2 zijn geanalyseerd aan de hand van een independent sample t-test. Hypothese 3,</w:t>
      </w:r>
      <w:r>
        <w:rPr>
          <w:rFonts w:ascii="Times New Roman" w:hAnsi="Times New Roman" w:cs="Times New Roman"/>
        </w:rPr>
        <w:t xml:space="preserve"> </w:t>
      </w:r>
      <w:r w:rsidRPr="008C2851">
        <w:rPr>
          <w:rFonts w:ascii="Times New Roman" w:hAnsi="Times New Roman" w:cs="Times New Roman"/>
        </w:rPr>
        <w:t xml:space="preserve">4 en 5 zijn geanalyseerd aan de hand van een </w:t>
      </w:r>
      <w:r w:rsidRPr="008C2851">
        <w:rPr>
          <w:rFonts w:ascii="Times New Roman" w:hAnsi="Times New Roman" w:cs="Times New Roman"/>
          <w:i/>
        </w:rPr>
        <w:t>Pearson correlation</w:t>
      </w:r>
      <w:r w:rsidRPr="008C2851">
        <w:rPr>
          <w:rFonts w:ascii="Times New Roman" w:hAnsi="Times New Roman" w:cs="Times New Roman"/>
        </w:rPr>
        <w:t xml:space="preserve"> tabel. Het effect van de manipulatie werd ook op de controlevariabelen getoetst die werden opgenomen in de vragenlijst. </w:t>
      </w:r>
      <w:r>
        <w:rPr>
          <w:rFonts w:ascii="Times New Roman" w:hAnsi="Times New Roman" w:cs="Times New Roman"/>
        </w:rPr>
        <w:t xml:space="preserve"> </w:t>
      </w:r>
    </w:p>
    <w:p w14:paraId="3EF8701E" w14:textId="77777777" w:rsidR="004F3E66" w:rsidRPr="008C2851" w:rsidRDefault="004F3E66" w:rsidP="004F3E66">
      <w:pPr>
        <w:jc w:val="both"/>
        <w:rPr>
          <w:rFonts w:ascii="Times New Roman" w:hAnsi="Times New Roman" w:cs="Times New Roman"/>
        </w:rPr>
      </w:pPr>
    </w:p>
    <w:p w14:paraId="5BF2031E" w14:textId="77777777" w:rsidR="004F3E66" w:rsidRPr="008C2851" w:rsidRDefault="004F3E66" w:rsidP="004F3E66">
      <w:pPr>
        <w:jc w:val="both"/>
        <w:rPr>
          <w:rFonts w:ascii="Times New Roman" w:hAnsi="Times New Roman" w:cs="Times New Roman"/>
        </w:rPr>
      </w:pPr>
    </w:p>
    <w:p w14:paraId="6E6E7607" w14:textId="77777777" w:rsidR="004F3E66" w:rsidRDefault="004F3E66" w:rsidP="004F3E66">
      <w:pPr>
        <w:pStyle w:val="Heading2"/>
        <w:jc w:val="both"/>
        <w:rPr>
          <w:rFonts w:ascii="Times New Roman" w:hAnsi="Times New Roman" w:cs="Times New Roman"/>
          <w:i/>
          <w:color w:val="auto"/>
          <w:sz w:val="24"/>
          <w:szCs w:val="24"/>
        </w:rPr>
      </w:pPr>
      <w:bookmarkStart w:id="10" w:name="_Toc411593895"/>
      <w:r w:rsidRPr="00E06063">
        <w:rPr>
          <w:rFonts w:ascii="Times New Roman" w:hAnsi="Times New Roman" w:cs="Times New Roman"/>
          <w:i/>
          <w:color w:val="auto"/>
          <w:sz w:val="24"/>
          <w:szCs w:val="24"/>
        </w:rPr>
        <w:t>4.2 Care/fairness</w:t>
      </w:r>
      <w:r>
        <w:rPr>
          <w:rFonts w:ascii="Times New Roman" w:hAnsi="Times New Roman" w:cs="Times New Roman"/>
          <w:i/>
          <w:color w:val="auto"/>
          <w:sz w:val="24"/>
          <w:szCs w:val="24"/>
        </w:rPr>
        <w:t xml:space="preserve">, identificatie </w:t>
      </w:r>
      <w:r w:rsidRPr="00E06063">
        <w:rPr>
          <w:rFonts w:ascii="Times New Roman" w:hAnsi="Times New Roman" w:cs="Times New Roman"/>
          <w:i/>
          <w:color w:val="auto"/>
          <w:sz w:val="24"/>
          <w:szCs w:val="24"/>
        </w:rPr>
        <w:t xml:space="preserve"> en sympathie</w:t>
      </w:r>
      <w:bookmarkEnd w:id="10"/>
      <w:r w:rsidRPr="00E06063">
        <w:rPr>
          <w:rFonts w:ascii="Times New Roman" w:hAnsi="Times New Roman" w:cs="Times New Roman"/>
          <w:i/>
          <w:color w:val="auto"/>
          <w:sz w:val="24"/>
          <w:szCs w:val="24"/>
        </w:rPr>
        <w:t xml:space="preserve"> </w:t>
      </w:r>
    </w:p>
    <w:p w14:paraId="1EB2EC79" w14:textId="77777777" w:rsidR="004F3E66" w:rsidRDefault="004F3E66" w:rsidP="004F3E66"/>
    <w:p w14:paraId="5126903C" w14:textId="77777777" w:rsidR="004F3E66" w:rsidRDefault="004F3E66" w:rsidP="004F3E66">
      <w:pPr>
        <w:jc w:val="both"/>
        <w:rPr>
          <w:rFonts w:ascii="Times New Roman" w:hAnsi="Times New Roman" w:cs="Times New Roman"/>
        </w:rPr>
      </w:pPr>
      <w:r w:rsidRPr="008C2851">
        <w:rPr>
          <w:rFonts w:ascii="Times New Roman" w:hAnsi="Times New Roman" w:cs="Times New Roman"/>
        </w:rPr>
        <w:t>Er werd aan de hand van een t-test onderzocht of de manipulatie van sympathie het gewenste effect had.</w:t>
      </w:r>
      <w:r>
        <w:rPr>
          <w:rFonts w:ascii="Times New Roman" w:hAnsi="Times New Roman" w:cs="Times New Roman"/>
        </w:rPr>
        <w:t xml:space="preserve"> Daarnaast werd er onderzocht of identificatie significant verschilde tussen de twee versies. </w:t>
      </w:r>
      <w:r w:rsidRPr="008C2851">
        <w:rPr>
          <w:rFonts w:ascii="Times New Roman" w:hAnsi="Times New Roman" w:cs="Times New Roman"/>
        </w:rPr>
        <w:t>Tabel 1 geeft de scores voor de afhankelijke variabelen weer</w:t>
      </w:r>
    </w:p>
    <w:p w14:paraId="4F782311" w14:textId="77777777" w:rsidR="004F3E66" w:rsidRPr="008C2851" w:rsidRDefault="004F3E66" w:rsidP="004F3E66">
      <w:pPr>
        <w:jc w:val="both"/>
        <w:rPr>
          <w:rFonts w:ascii="Times New Roman" w:hAnsi="Times New Roman" w:cs="Times New Roman"/>
        </w:rPr>
      </w:pPr>
    </w:p>
    <w:p w14:paraId="4EE611C6" w14:textId="77777777" w:rsidR="004F3E66" w:rsidRPr="008C2851" w:rsidRDefault="004F3E66" w:rsidP="004F3E66">
      <w:pPr>
        <w:pBdr>
          <w:between w:val="single" w:sz="4" w:space="1" w:color="auto"/>
        </w:pBdr>
        <w:jc w:val="both"/>
        <w:rPr>
          <w:rFonts w:ascii="Times New Roman" w:hAnsi="Times New Roman" w:cs="Times New Roman"/>
          <w:i/>
        </w:rPr>
      </w:pPr>
      <w:r w:rsidRPr="008C2851">
        <w:rPr>
          <w:rFonts w:ascii="Times New Roman" w:hAnsi="Times New Roman" w:cs="Times New Roman"/>
          <w:i/>
        </w:rPr>
        <w:t xml:space="preserve">Tabel 1: De gemiddelde scores en standaarddeviaties voor de afhankelijke variabelen als effect voor de mate van sympathie (1=zeer negatief/helemaal mee oneens, 7=zeer positief/helemaal mee eens) en de resultaten van de statische toetsing </w:t>
      </w:r>
    </w:p>
    <w:tbl>
      <w:tblPr>
        <w:tblStyle w:val="TableGrid"/>
        <w:tblW w:w="8292"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
        <w:gridCol w:w="1191"/>
        <w:gridCol w:w="552"/>
        <w:gridCol w:w="824"/>
        <w:gridCol w:w="488"/>
        <w:gridCol w:w="425"/>
        <w:gridCol w:w="129"/>
        <w:gridCol w:w="828"/>
        <w:gridCol w:w="559"/>
        <w:gridCol w:w="207"/>
        <w:gridCol w:w="384"/>
        <w:gridCol w:w="255"/>
        <w:gridCol w:w="170"/>
        <w:gridCol w:w="469"/>
        <w:gridCol w:w="122"/>
        <w:gridCol w:w="546"/>
        <w:gridCol w:w="293"/>
        <w:gridCol w:w="298"/>
      </w:tblGrid>
      <w:tr w:rsidR="004F3E66" w:rsidRPr="008C2851" w14:paraId="4D2FCF07" w14:textId="77777777" w:rsidTr="00A04F7B">
        <w:trPr>
          <w:trHeight w:val="603"/>
        </w:trPr>
        <w:tc>
          <w:tcPr>
            <w:tcW w:w="1743" w:type="dxa"/>
            <w:gridSpan w:val="2"/>
          </w:tcPr>
          <w:p w14:paraId="6B44C786" w14:textId="77777777" w:rsidR="004F3E66" w:rsidRPr="008C2851" w:rsidRDefault="004F3E66" w:rsidP="00A04F7B">
            <w:pPr>
              <w:pBdr>
                <w:between w:val="single" w:sz="4" w:space="1" w:color="auto"/>
              </w:pBdr>
              <w:jc w:val="both"/>
              <w:rPr>
                <w:rFonts w:ascii="Times New Roman" w:hAnsi="Times New Roman" w:cs="Times New Roman"/>
              </w:rPr>
            </w:pPr>
          </w:p>
        </w:tc>
        <w:tc>
          <w:tcPr>
            <w:tcW w:w="1376" w:type="dxa"/>
            <w:gridSpan w:val="2"/>
          </w:tcPr>
          <w:p w14:paraId="48A73D6A" w14:textId="77777777" w:rsidR="004F3E66"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Sympathiek(versie 1)</w:t>
            </w:r>
          </w:p>
          <w:p w14:paraId="52EBEE56" w14:textId="77777777" w:rsidR="004F3E66" w:rsidRPr="008C2851" w:rsidRDefault="004F3E66" w:rsidP="00A04F7B">
            <w:pPr>
              <w:pBdr>
                <w:between w:val="single" w:sz="4" w:space="1" w:color="auto"/>
              </w:pBdr>
              <w:jc w:val="both"/>
              <w:rPr>
                <w:rFonts w:ascii="Times New Roman" w:hAnsi="Times New Roman" w:cs="Times New Roman"/>
              </w:rPr>
            </w:pPr>
            <w:r>
              <w:rPr>
                <w:rFonts w:ascii="Times New Roman" w:hAnsi="Times New Roman" w:cs="Times New Roman"/>
              </w:rPr>
              <w:t>(n=53)</w:t>
            </w:r>
          </w:p>
        </w:tc>
        <w:tc>
          <w:tcPr>
            <w:tcW w:w="488" w:type="dxa"/>
          </w:tcPr>
          <w:p w14:paraId="4023497C" w14:textId="77777777" w:rsidR="004F3E66" w:rsidRPr="008C2851" w:rsidRDefault="004F3E66" w:rsidP="00A04F7B">
            <w:pPr>
              <w:pBdr>
                <w:between w:val="single" w:sz="4" w:space="1" w:color="auto"/>
              </w:pBdr>
              <w:jc w:val="both"/>
              <w:rPr>
                <w:rFonts w:ascii="Times New Roman" w:hAnsi="Times New Roman" w:cs="Times New Roman"/>
              </w:rPr>
            </w:pPr>
          </w:p>
        </w:tc>
        <w:tc>
          <w:tcPr>
            <w:tcW w:w="425" w:type="dxa"/>
          </w:tcPr>
          <w:p w14:paraId="24C6F7A2" w14:textId="77777777" w:rsidR="004F3E66" w:rsidRPr="008C2851" w:rsidRDefault="004F3E66" w:rsidP="00A04F7B">
            <w:pPr>
              <w:pBdr>
                <w:between w:val="single" w:sz="4" w:space="1" w:color="auto"/>
              </w:pBdr>
              <w:jc w:val="both"/>
              <w:rPr>
                <w:rFonts w:ascii="Times New Roman" w:hAnsi="Times New Roman" w:cs="Times New Roman"/>
              </w:rPr>
            </w:pPr>
          </w:p>
        </w:tc>
        <w:tc>
          <w:tcPr>
            <w:tcW w:w="1516" w:type="dxa"/>
            <w:gridSpan w:val="3"/>
          </w:tcPr>
          <w:p w14:paraId="0016D6AD" w14:textId="77777777" w:rsidR="004F3E66"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Onsympathiek (versie 2)</w:t>
            </w:r>
          </w:p>
          <w:p w14:paraId="07364FA4" w14:textId="77777777" w:rsidR="004F3E66" w:rsidRPr="008C2851" w:rsidRDefault="004F3E66" w:rsidP="00A04F7B">
            <w:pPr>
              <w:pBdr>
                <w:between w:val="single" w:sz="4" w:space="1" w:color="auto"/>
              </w:pBdr>
              <w:jc w:val="both"/>
              <w:rPr>
                <w:rFonts w:ascii="Times New Roman" w:hAnsi="Times New Roman" w:cs="Times New Roman"/>
              </w:rPr>
            </w:pPr>
            <w:r>
              <w:rPr>
                <w:rFonts w:ascii="Times New Roman" w:hAnsi="Times New Roman" w:cs="Times New Roman"/>
              </w:rPr>
              <w:t>(n=50)</w:t>
            </w:r>
          </w:p>
        </w:tc>
        <w:tc>
          <w:tcPr>
            <w:tcW w:w="591" w:type="dxa"/>
            <w:gridSpan w:val="2"/>
          </w:tcPr>
          <w:p w14:paraId="499A012C" w14:textId="77777777" w:rsidR="004F3E66" w:rsidRPr="008C2851" w:rsidRDefault="004F3E66" w:rsidP="00A04F7B">
            <w:pPr>
              <w:pBdr>
                <w:between w:val="single" w:sz="4" w:space="1" w:color="auto"/>
              </w:pBdr>
              <w:jc w:val="both"/>
              <w:rPr>
                <w:rFonts w:ascii="Times New Roman" w:hAnsi="Times New Roman" w:cs="Times New Roman"/>
              </w:rPr>
            </w:pPr>
          </w:p>
        </w:tc>
        <w:tc>
          <w:tcPr>
            <w:tcW w:w="425" w:type="dxa"/>
            <w:gridSpan w:val="2"/>
          </w:tcPr>
          <w:p w14:paraId="342BDE21" w14:textId="77777777" w:rsidR="004F3E66" w:rsidRPr="008C2851" w:rsidRDefault="004F3E66" w:rsidP="00A04F7B">
            <w:pPr>
              <w:pBdr>
                <w:between w:val="single" w:sz="4" w:space="1" w:color="auto"/>
              </w:pBdr>
              <w:jc w:val="both"/>
              <w:rPr>
                <w:rFonts w:ascii="Times New Roman" w:hAnsi="Times New Roman" w:cs="Times New Roman"/>
              </w:rPr>
            </w:pPr>
          </w:p>
        </w:tc>
        <w:tc>
          <w:tcPr>
            <w:tcW w:w="591" w:type="dxa"/>
            <w:gridSpan w:val="2"/>
          </w:tcPr>
          <w:p w14:paraId="11F563E5" w14:textId="77777777" w:rsidR="004F3E66" w:rsidRPr="008C2851" w:rsidRDefault="004F3E66" w:rsidP="00A04F7B">
            <w:pPr>
              <w:pBdr>
                <w:between w:val="single" w:sz="4" w:space="1" w:color="auto"/>
              </w:pBdr>
              <w:jc w:val="both"/>
              <w:rPr>
                <w:rFonts w:ascii="Times New Roman" w:hAnsi="Times New Roman" w:cs="Times New Roman"/>
              </w:rPr>
            </w:pPr>
          </w:p>
        </w:tc>
        <w:tc>
          <w:tcPr>
            <w:tcW w:w="546" w:type="dxa"/>
          </w:tcPr>
          <w:p w14:paraId="0E05FBBF" w14:textId="77777777" w:rsidR="004F3E66" w:rsidRPr="008C2851" w:rsidRDefault="004F3E66" w:rsidP="00A04F7B">
            <w:pPr>
              <w:pBdr>
                <w:between w:val="single" w:sz="4" w:space="1" w:color="auto"/>
              </w:pBdr>
              <w:jc w:val="both"/>
              <w:rPr>
                <w:rFonts w:ascii="Times New Roman" w:hAnsi="Times New Roman" w:cs="Times New Roman"/>
              </w:rPr>
            </w:pPr>
          </w:p>
        </w:tc>
        <w:tc>
          <w:tcPr>
            <w:tcW w:w="591" w:type="dxa"/>
            <w:gridSpan w:val="2"/>
          </w:tcPr>
          <w:p w14:paraId="169780AB" w14:textId="77777777" w:rsidR="004F3E66" w:rsidRPr="008C2851" w:rsidRDefault="004F3E66" w:rsidP="00A04F7B">
            <w:pPr>
              <w:pBdr>
                <w:between w:val="single" w:sz="4" w:space="1" w:color="auto"/>
              </w:pBdr>
              <w:jc w:val="both"/>
              <w:rPr>
                <w:rFonts w:ascii="Times New Roman" w:hAnsi="Times New Roman" w:cs="Times New Roman"/>
              </w:rPr>
            </w:pPr>
          </w:p>
        </w:tc>
      </w:tr>
      <w:tr w:rsidR="004F3E66" w:rsidRPr="008C2851" w14:paraId="2150741F" w14:textId="77777777" w:rsidTr="00A04F7B">
        <w:trPr>
          <w:gridBefore w:val="1"/>
          <w:gridAfter w:val="1"/>
          <w:wBefore w:w="552" w:type="dxa"/>
          <w:wAfter w:w="298" w:type="dxa"/>
          <w:trHeight w:val="191"/>
        </w:trPr>
        <w:tc>
          <w:tcPr>
            <w:tcW w:w="1743" w:type="dxa"/>
            <w:gridSpan w:val="2"/>
            <w:tcBorders>
              <w:bottom w:val="single" w:sz="4" w:space="0" w:color="auto"/>
            </w:tcBorders>
          </w:tcPr>
          <w:p w14:paraId="3E260E25" w14:textId="77777777" w:rsidR="004F3E66" w:rsidRPr="008C2851" w:rsidRDefault="004F3E66" w:rsidP="00A04F7B">
            <w:pPr>
              <w:pBdr>
                <w:between w:val="single" w:sz="4" w:space="1" w:color="auto"/>
              </w:pBdr>
              <w:jc w:val="both"/>
              <w:rPr>
                <w:rFonts w:ascii="Times New Roman" w:hAnsi="Times New Roman" w:cs="Times New Roman"/>
              </w:rPr>
            </w:pPr>
          </w:p>
        </w:tc>
        <w:tc>
          <w:tcPr>
            <w:tcW w:w="824" w:type="dxa"/>
            <w:tcBorders>
              <w:bottom w:val="single" w:sz="4" w:space="0" w:color="auto"/>
            </w:tcBorders>
          </w:tcPr>
          <w:p w14:paraId="54F969AC"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M</w:t>
            </w:r>
          </w:p>
        </w:tc>
        <w:tc>
          <w:tcPr>
            <w:tcW w:w="1042" w:type="dxa"/>
            <w:gridSpan w:val="3"/>
            <w:tcBorders>
              <w:bottom w:val="single" w:sz="4" w:space="0" w:color="auto"/>
            </w:tcBorders>
          </w:tcPr>
          <w:p w14:paraId="7F57C937"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SD</w:t>
            </w:r>
          </w:p>
        </w:tc>
        <w:tc>
          <w:tcPr>
            <w:tcW w:w="828" w:type="dxa"/>
            <w:tcBorders>
              <w:bottom w:val="single" w:sz="4" w:space="0" w:color="auto"/>
            </w:tcBorders>
          </w:tcPr>
          <w:p w14:paraId="65CF4C19"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M</w:t>
            </w:r>
          </w:p>
        </w:tc>
        <w:tc>
          <w:tcPr>
            <w:tcW w:w="766" w:type="dxa"/>
            <w:gridSpan w:val="2"/>
            <w:tcBorders>
              <w:bottom w:val="single" w:sz="4" w:space="0" w:color="auto"/>
            </w:tcBorders>
          </w:tcPr>
          <w:p w14:paraId="5CA74481"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SD</w:t>
            </w:r>
          </w:p>
        </w:tc>
        <w:tc>
          <w:tcPr>
            <w:tcW w:w="639" w:type="dxa"/>
            <w:gridSpan w:val="2"/>
            <w:tcBorders>
              <w:bottom w:val="single" w:sz="4" w:space="0" w:color="auto"/>
            </w:tcBorders>
          </w:tcPr>
          <w:p w14:paraId="17FBF882" w14:textId="77777777" w:rsidR="004F3E66" w:rsidRPr="008C2851" w:rsidRDefault="004F3E66" w:rsidP="00A04F7B">
            <w:pPr>
              <w:pBdr>
                <w:between w:val="single" w:sz="4" w:space="1" w:color="auto"/>
              </w:pBdr>
              <w:jc w:val="both"/>
              <w:rPr>
                <w:rFonts w:ascii="Times New Roman" w:hAnsi="Times New Roman" w:cs="Times New Roman"/>
                <w:i/>
              </w:rPr>
            </w:pPr>
            <w:r w:rsidRPr="008C2851">
              <w:rPr>
                <w:rFonts w:ascii="Times New Roman" w:hAnsi="Times New Roman" w:cs="Times New Roman"/>
                <w:i/>
              </w:rPr>
              <w:t>t</w:t>
            </w:r>
          </w:p>
        </w:tc>
        <w:tc>
          <w:tcPr>
            <w:tcW w:w="639" w:type="dxa"/>
            <w:gridSpan w:val="2"/>
            <w:tcBorders>
              <w:bottom w:val="single" w:sz="4" w:space="0" w:color="auto"/>
            </w:tcBorders>
          </w:tcPr>
          <w:p w14:paraId="38795F6E"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df</w:t>
            </w:r>
          </w:p>
        </w:tc>
        <w:tc>
          <w:tcPr>
            <w:tcW w:w="961" w:type="dxa"/>
            <w:gridSpan w:val="3"/>
            <w:tcBorders>
              <w:bottom w:val="single" w:sz="4" w:space="0" w:color="auto"/>
            </w:tcBorders>
          </w:tcPr>
          <w:p w14:paraId="234ECE63" w14:textId="77777777" w:rsidR="004F3E66" w:rsidRPr="008C2851" w:rsidRDefault="004F3E66" w:rsidP="00A04F7B">
            <w:pPr>
              <w:pBdr>
                <w:between w:val="single" w:sz="4" w:space="1" w:color="auto"/>
              </w:pBdr>
              <w:jc w:val="both"/>
              <w:rPr>
                <w:rFonts w:ascii="Times New Roman" w:hAnsi="Times New Roman" w:cs="Times New Roman"/>
                <w:i/>
              </w:rPr>
            </w:pPr>
            <w:r w:rsidRPr="008C2851">
              <w:rPr>
                <w:rFonts w:ascii="Times New Roman" w:hAnsi="Times New Roman" w:cs="Times New Roman"/>
                <w:i/>
              </w:rPr>
              <w:t>p</w:t>
            </w:r>
          </w:p>
        </w:tc>
      </w:tr>
      <w:tr w:rsidR="004F3E66" w:rsidRPr="008C2851" w14:paraId="2B9B7A11" w14:textId="77777777" w:rsidTr="00A04F7B">
        <w:trPr>
          <w:gridBefore w:val="1"/>
          <w:gridAfter w:val="1"/>
          <w:wBefore w:w="552" w:type="dxa"/>
          <w:wAfter w:w="298" w:type="dxa"/>
          <w:trHeight w:val="191"/>
        </w:trPr>
        <w:tc>
          <w:tcPr>
            <w:tcW w:w="1743" w:type="dxa"/>
            <w:gridSpan w:val="2"/>
          </w:tcPr>
          <w:p w14:paraId="2683A008"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Sympathie</w:t>
            </w:r>
          </w:p>
        </w:tc>
        <w:tc>
          <w:tcPr>
            <w:tcW w:w="824" w:type="dxa"/>
          </w:tcPr>
          <w:p w14:paraId="229F136C"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5.16</w:t>
            </w:r>
          </w:p>
        </w:tc>
        <w:tc>
          <w:tcPr>
            <w:tcW w:w="1042" w:type="dxa"/>
            <w:gridSpan w:val="3"/>
          </w:tcPr>
          <w:p w14:paraId="4BB8D8C5"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1.01</w:t>
            </w:r>
          </w:p>
        </w:tc>
        <w:tc>
          <w:tcPr>
            <w:tcW w:w="828" w:type="dxa"/>
          </w:tcPr>
          <w:p w14:paraId="0D60E2CC"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3.24</w:t>
            </w:r>
          </w:p>
        </w:tc>
        <w:tc>
          <w:tcPr>
            <w:tcW w:w="766" w:type="dxa"/>
            <w:gridSpan w:val="2"/>
          </w:tcPr>
          <w:p w14:paraId="58E96ECB"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1.16</w:t>
            </w:r>
          </w:p>
        </w:tc>
        <w:tc>
          <w:tcPr>
            <w:tcW w:w="639" w:type="dxa"/>
            <w:gridSpan w:val="2"/>
          </w:tcPr>
          <w:p w14:paraId="0E4C54EA"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8.95</w:t>
            </w:r>
          </w:p>
        </w:tc>
        <w:tc>
          <w:tcPr>
            <w:tcW w:w="639" w:type="dxa"/>
            <w:gridSpan w:val="2"/>
          </w:tcPr>
          <w:p w14:paraId="21624F74"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101</w:t>
            </w:r>
          </w:p>
        </w:tc>
        <w:tc>
          <w:tcPr>
            <w:tcW w:w="961" w:type="dxa"/>
            <w:gridSpan w:val="3"/>
          </w:tcPr>
          <w:p w14:paraId="538EE2B1"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&lt;.01</w:t>
            </w:r>
          </w:p>
        </w:tc>
      </w:tr>
      <w:tr w:rsidR="004F3E66" w:rsidRPr="008C2851" w14:paraId="6664815D" w14:textId="77777777" w:rsidTr="00A04F7B">
        <w:trPr>
          <w:gridBefore w:val="1"/>
          <w:gridAfter w:val="1"/>
          <w:wBefore w:w="552" w:type="dxa"/>
          <w:wAfter w:w="298" w:type="dxa"/>
          <w:trHeight w:val="177"/>
        </w:trPr>
        <w:tc>
          <w:tcPr>
            <w:tcW w:w="1743" w:type="dxa"/>
            <w:gridSpan w:val="2"/>
          </w:tcPr>
          <w:p w14:paraId="06A6A8E2"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Identificatie</w:t>
            </w:r>
          </w:p>
        </w:tc>
        <w:tc>
          <w:tcPr>
            <w:tcW w:w="824" w:type="dxa"/>
          </w:tcPr>
          <w:p w14:paraId="42A99D40"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4.45</w:t>
            </w:r>
          </w:p>
        </w:tc>
        <w:tc>
          <w:tcPr>
            <w:tcW w:w="1042" w:type="dxa"/>
            <w:gridSpan w:val="3"/>
          </w:tcPr>
          <w:p w14:paraId="00026E1B"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1.16</w:t>
            </w:r>
          </w:p>
        </w:tc>
        <w:tc>
          <w:tcPr>
            <w:tcW w:w="828" w:type="dxa"/>
          </w:tcPr>
          <w:p w14:paraId="7846AAB7"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3.93</w:t>
            </w:r>
          </w:p>
        </w:tc>
        <w:tc>
          <w:tcPr>
            <w:tcW w:w="766" w:type="dxa"/>
            <w:gridSpan w:val="2"/>
          </w:tcPr>
          <w:p w14:paraId="4A10356D"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1.24</w:t>
            </w:r>
          </w:p>
        </w:tc>
        <w:tc>
          <w:tcPr>
            <w:tcW w:w="639" w:type="dxa"/>
            <w:gridSpan w:val="2"/>
          </w:tcPr>
          <w:p w14:paraId="6ADE8377"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2.24</w:t>
            </w:r>
          </w:p>
        </w:tc>
        <w:tc>
          <w:tcPr>
            <w:tcW w:w="639" w:type="dxa"/>
            <w:gridSpan w:val="2"/>
          </w:tcPr>
          <w:p w14:paraId="75666982"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101</w:t>
            </w:r>
          </w:p>
        </w:tc>
        <w:tc>
          <w:tcPr>
            <w:tcW w:w="961" w:type="dxa"/>
            <w:gridSpan w:val="3"/>
          </w:tcPr>
          <w:p w14:paraId="74EA9509"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.03</w:t>
            </w:r>
          </w:p>
        </w:tc>
      </w:tr>
      <w:tr w:rsidR="004F3E66" w:rsidRPr="008C2851" w14:paraId="51C61563" w14:textId="77777777" w:rsidTr="00A04F7B">
        <w:trPr>
          <w:gridBefore w:val="1"/>
          <w:gridAfter w:val="1"/>
          <w:wBefore w:w="552" w:type="dxa"/>
          <w:wAfter w:w="298" w:type="dxa"/>
          <w:trHeight w:val="191"/>
        </w:trPr>
        <w:tc>
          <w:tcPr>
            <w:tcW w:w="1743" w:type="dxa"/>
            <w:gridSpan w:val="2"/>
          </w:tcPr>
          <w:p w14:paraId="38C3B9CE"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Attitude</w:t>
            </w:r>
          </w:p>
        </w:tc>
        <w:tc>
          <w:tcPr>
            <w:tcW w:w="824" w:type="dxa"/>
          </w:tcPr>
          <w:p w14:paraId="47BBF8B0"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5.22</w:t>
            </w:r>
          </w:p>
        </w:tc>
        <w:tc>
          <w:tcPr>
            <w:tcW w:w="1042" w:type="dxa"/>
            <w:gridSpan w:val="3"/>
          </w:tcPr>
          <w:p w14:paraId="11406483"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1.11</w:t>
            </w:r>
          </w:p>
        </w:tc>
        <w:tc>
          <w:tcPr>
            <w:tcW w:w="828" w:type="dxa"/>
          </w:tcPr>
          <w:p w14:paraId="6E5CB0A1"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4.84</w:t>
            </w:r>
          </w:p>
        </w:tc>
        <w:tc>
          <w:tcPr>
            <w:tcW w:w="766" w:type="dxa"/>
            <w:gridSpan w:val="2"/>
          </w:tcPr>
          <w:p w14:paraId="74F115C8"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0.92</w:t>
            </w:r>
          </w:p>
        </w:tc>
        <w:tc>
          <w:tcPr>
            <w:tcW w:w="639" w:type="dxa"/>
            <w:gridSpan w:val="2"/>
          </w:tcPr>
          <w:p w14:paraId="5FDD9F40"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1.89</w:t>
            </w:r>
          </w:p>
        </w:tc>
        <w:tc>
          <w:tcPr>
            <w:tcW w:w="639" w:type="dxa"/>
            <w:gridSpan w:val="2"/>
          </w:tcPr>
          <w:p w14:paraId="5433555B"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101</w:t>
            </w:r>
          </w:p>
        </w:tc>
        <w:tc>
          <w:tcPr>
            <w:tcW w:w="961" w:type="dxa"/>
            <w:gridSpan w:val="3"/>
          </w:tcPr>
          <w:p w14:paraId="505E6E9B"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.06</w:t>
            </w:r>
          </w:p>
        </w:tc>
      </w:tr>
      <w:tr w:rsidR="004F3E66" w:rsidRPr="008C2851" w14:paraId="250A126F" w14:textId="77777777" w:rsidTr="00A04F7B">
        <w:trPr>
          <w:gridBefore w:val="1"/>
          <w:gridAfter w:val="1"/>
          <w:wBefore w:w="552" w:type="dxa"/>
          <w:wAfter w:w="298" w:type="dxa"/>
          <w:trHeight w:val="191"/>
        </w:trPr>
        <w:tc>
          <w:tcPr>
            <w:tcW w:w="1743" w:type="dxa"/>
            <w:gridSpan w:val="2"/>
          </w:tcPr>
          <w:p w14:paraId="372F5214"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Normatieve norm</w:t>
            </w:r>
          </w:p>
        </w:tc>
        <w:tc>
          <w:tcPr>
            <w:tcW w:w="824" w:type="dxa"/>
          </w:tcPr>
          <w:p w14:paraId="2D6C9E50"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3.11</w:t>
            </w:r>
          </w:p>
        </w:tc>
        <w:tc>
          <w:tcPr>
            <w:tcW w:w="1042" w:type="dxa"/>
            <w:gridSpan w:val="3"/>
          </w:tcPr>
          <w:p w14:paraId="3B021CC2"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1.48</w:t>
            </w:r>
          </w:p>
        </w:tc>
        <w:tc>
          <w:tcPr>
            <w:tcW w:w="828" w:type="dxa"/>
          </w:tcPr>
          <w:p w14:paraId="5B161312"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3.01</w:t>
            </w:r>
          </w:p>
        </w:tc>
        <w:tc>
          <w:tcPr>
            <w:tcW w:w="766" w:type="dxa"/>
            <w:gridSpan w:val="2"/>
          </w:tcPr>
          <w:p w14:paraId="78E67626"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1.37</w:t>
            </w:r>
          </w:p>
        </w:tc>
        <w:tc>
          <w:tcPr>
            <w:tcW w:w="639" w:type="dxa"/>
            <w:gridSpan w:val="2"/>
          </w:tcPr>
          <w:p w14:paraId="3C4F7D20"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0.37</w:t>
            </w:r>
          </w:p>
        </w:tc>
        <w:tc>
          <w:tcPr>
            <w:tcW w:w="639" w:type="dxa"/>
            <w:gridSpan w:val="2"/>
          </w:tcPr>
          <w:p w14:paraId="50800F10"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101</w:t>
            </w:r>
          </w:p>
        </w:tc>
        <w:tc>
          <w:tcPr>
            <w:tcW w:w="961" w:type="dxa"/>
            <w:gridSpan w:val="3"/>
          </w:tcPr>
          <w:p w14:paraId="5BCEBBDE"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.71</w:t>
            </w:r>
          </w:p>
        </w:tc>
      </w:tr>
      <w:tr w:rsidR="004F3E66" w:rsidRPr="008C2851" w14:paraId="01D2DA18" w14:textId="77777777" w:rsidTr="00A04F7B">
        <w:trPr>
          <w:gridBefore w:val="1"/>
          <w:gridAfter w:val="1"/>
          <w:wBefore w:w="552" w:type="dxa"/>
          <w:wAfter w:w="298" w:type="dxa"/>
          <w:trHeight w:val="383"/>
        </w:trPr>
        <w:tc>
          <w:tcPr>
            <w:tcW w:w="1743" w:type="dxa"/>
            <w:gridSpan w:val="2"/>
            <w:tcBorders>
              <w:bottom w:val="nil"/>
            </w:tcBorders>
          </w:tcPr>
          <w:p w14:paraId="0E71FD8D"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Descriptieve norm</w:t>
            </w:r>
          </w:p>
        </w:tc>
        <w:tc>
          <w:tcPr>
            <w:tcW w:w="824" w:type="dxa"/>
            <w:tcBorders>
              <w:bottom w:val="nil"/>
            </w:tcBorders>
          </w:tcPr>
          <w:p w14:paraId="4618B9CD"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3.45</w:t>
            </w:r>
          </w:p>
        </w:tc>
        <w:tc>
          <w:tcPr>
            <w:tcW w:w="1042" w:type="dxa"/>
            <w:gridSpan w:val="3"/>
            <w:tcBorders>
              <w:bottom w:val="nil"/>
            </w:tcBorders>
          </w:tcPr>
          <w:p w14:paraId="3D9CD46D"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1.17</w:t>
            </w:r>
          </w:p>
        </w:tc>
        <w:tc>
          <w:tcPr>
            <w:tcW w:w="828" w:type="dxa"/>
            <w:tcBorders>
              <w:bottom w:val="nil"/>
            </w:tcBorders>
          </w:tcPr>
          <w:p w14:paraId="448E231A"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3.18</w:t>
            </w:r>
          </w:p>
        </w:tc>
        <w:tc>
          <w:tcPr>
            <w:tcW w:w="766" w:type="dxa"/>
            <w:gridSpan w:val="2"/>
            <w:tcBorders>
              <w:bottom w:val="nil"/>
            </w:tcBorders>
          </w:tcPr>
          <w:p w14:paraId="1BE57D8E"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1.08</w:t>
            </w:r>
          </w:p>
        </w:tc>
        <w:tc>
          <w:tcPr>
            <w:tcW w:w="639" w:type="dxa"/>
            <w:gridSpan w:val="2"/>
            <w:tcBorders>
              <w:bottom w:val="nil"/>
            </w:tcBorders>
          </w:tcPr>
          <w:p w14:paraId="4E0E73A5"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1.23</w:t>
            </w:r>
          </w:p>
        </w:tc>
        <w:tc>
          <w:tcPr>
            <w:tcW w:w="639" w:type="dxa"/>
            <w:gridSpan w:val="2"/>
            <w:tcBorders>
              <w:bottom w:val="nil"/>
            </w:tcBorders>
          </w:tcPr>
          <w:p w14:paraId="1B777096"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101</w:t>
            </w:r>
          </w:p>
        </w:tc>
        <w:tc>
          <w:tcPr>
            <w:tcW w:w="961" w:type="dxa"/>
            <w:gridSpan w:val="3"/>
            <w:tcBorders>
              <w:bottom w:val="nil"/>
            </w:tcBorders>
          </w:tcPr>
          <w:p w14:paraId="5026F6B2"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.22</w:t>
            </w:r>
          </w:p>
        </w:tc>
      </w:tr>
      <w:tr w:rsidR="004F3E66" w:rsidRPr="008C2851" w14:paraId="44E052E4" w14:textId="77777777" w:rsidTr="00A04F7B">
        <w:trPr>
          <w:gridBefore w:val="1"/>
          <w:gridAfter w:val="1"/>
          <w:wBefore w:w="552" w:type="dxa"/>
          <w:wAfter w:w="298" w:type="dxa"/>
          <w:trHeight w:val="229"/>
        </w:trPr>
        <w:tc>
          <w:tcPr>
            <w:tcW w:w="1743" w:type="dxa"/>
            <w:gridSpan w:val="2"/>
            <w:vMerge w:val="restart"/>
            <w:tcBorders>
              <w:top w:val="nil"/>
              <w:bottom w:val="nil"/>
            </w:tcBorders>
            <w:shd w:val="clear" w:color="auto" w:fill="auto"/>
          </w:tcPr>
          <w:p w14:paraId="11056C84"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Self-efficacy Gedragsintentie</w:t>
            </w:r>
          </w:p>
        </w:tc>
        <w:tc>
          <w:tcPr>
            <w:tcW w:w="824" w:type="dxa"/>
            <w:tcBorders>
              <w:top w:val="nil"/>
              <w:bottom w:val="nil"/>
            </w:tcBorders>
            <w:shd w:val="clear" w:color="auto" w:fill="FFFFFF"/>
          </w:tcPr>
          <w:p w14:paraId="1820B45D"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4.92</w:t>
            </w:r>
          </w:p>
        </w:tc>
        <w:tc>
          <w:tcPr>
            <w:tcW w:w="1042" w:type="dxa"/>
            <w:gridSpan w:val="3"/>
            <w:tcBorders>
              <w:top w:val="nil"/>
              <w:bottom w:val="nil"/>
            </w:tcBorders>
            <w:shd w:val="clear" w:color="auto" w:fill="FFFFFF"/>
          </w:tcPr>
          <w:p w14:paraId="39B404F0"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1.48</w:t>
            </w:r>
          </w:p>
        </w:tc>
        <w:tc>
          <w:tcPr>
            <w:tcW w:w="828" w:type="dxa"/>
            <w:tcBorders>
              <w:top w:val="nil"/>
              <w:bottom w:val="nil"/>
            </w:tcBorders>
            <w:shd w:val="clear" w:color="auto" w:fill="FFFFFF"/>
          </w:tcPr>
          <w:p w14:paraId="4A2E4B05"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4.71</w:t>
            </w:r>
          </w:p>
        </w:tc>
        <w:tc>
          <w:tcPr>
            <w:tcW w:w="766" w:type="dxa"/>
            <w:gridSpan w:val="2"/>
            <w:tcBorders>
              <w:top w:val="nil"/>
              <w:bottom w:val="nil"/>
            </w:tcBorders>
            <w:shd w:val="clear" w:color="auto" w:fill="FFFFFF"/>
          </w:tcPr>
          <w:p w14:paraId="6D00E4DE"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1.59</w:t>
            </w:r>
          </w:p>
        </w:tc>
        <w:tc>
          <w:tcPr>
            <w:tcW w:w="639" w:type="dxa"/>
            <w:gridSpan w:val="2"/>
            <w:tcBorders>
              <w:top w:val="nil"/>
              <w:bottom w:val="nil"/>
            </w:tcBorders>
            <w:shd w:val="clear" w:color="auto" w:fill="FFFFFF"/>
          </w:tcPr>
          <w:p w14:paraId="5659019F"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0.71</w:t>
            </w:r>
          </w:p>
        </w:tc>
        <w:tc>
          <w:tcPr>
            <w:tcW w:w="639" w:type="dxa"/>
            <w:gridSpan w:val="2"/>
            <w:tcBorders>
              <w:top w:val="nil"/>
              <w:bottom w:val="nil"/>
            </w:tcBorders>
            <w:shd w:val="clear" w:color="auto" w:fill="FFFFFF"/>
          </w:tcPr>
          <w:p w14:paraId="2FA01D09"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101</w:t>
            </w:r>
          </w:p>
        </w:tc>
        <w:tc>
          <w:tcPr>
            <w:tcW w:w="961" w:type="dxa"/>
            <w:gridSpan w:val="3"/>
            <w:tcBorders>
              <w:top w:val="nil"/>
              <w:bottom w:val="nil"/>
            </w:tcBorders>
            <w:shd w:val="clear" w:color="auto" w:fill="FFFFFF"/>
          </w:tcPr>
          <w:p w14:paraId="2C86A7CE"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.48</w:t>
            </w:r>
          </w:p>
        </w:tc>
      </w:tr>
      <w:tr w:rsidR="004F3E66" w:rsidRPr="008C2851" w14:paraId="34CE8DD0" w14:textId="77777777" w:rsidTr="00A04F7B">
        <w:trPr>
          <w:gridBefore w:val="1"/>
          <w:gridAfter w:val="1"/>
          <w:wBefore w:w="552" w:type="dxa"/>
          <w:wAfter w:w="298" w:type="dxa"/>
          <w:trHeight w:val="99"/>
        </w:trPr>
        <w:tc>
          <w:tcPr>
            <w:tcW w:w="1743" w:type="dxa"/>
            <w:gridSpan w:val="2"/>
            <w:vMerge/>
            <w:tcBorders>
              <w:top w:val="nil"/>
            </w:tcBorders>
            <w:shd w:val="clear" w:color="auto" w:fill="auto"/>
          </w:tcPr>
          <w:p w14:paraId="6CD8D27C" w14:textId="77777777" w:rsidR="004F3E66" w:rsidRPr="008C2851" w:rsidRDefault="004F3E66" w:rsidP="00A04F7B">
            <w:pPr>
              <w:pBdr>
                <w:between w:val="single" w:sz="4" w:space="1" w:color="auto"/>
              </w:pBdr>
              <w:jc w:val="both"/>
              <w:rPr>
                <w:rFonts w:ascii="Times New Roman" w:hAnsi="Times New Roman" w:cs="Times New Roman"/>
              </w:rPr>
            </w:pPr>
          </w:p>
        </w:tc>
        <w:tc>
          <w:tcPr>
            <w:tcW w:w="824" w:type="dxa"/>
            <w:tcBorders>
              <w:top w:val="nil"/>
            </w:tcBorders>
          </w:tcPr>
          <w:p w14:paraId="550FE132"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3.14</w:t>
            </w:r>
          </w:p>
        </w:tc>
        <w:tc>
          <w:tcPr>
            <w:tcW w:w="1042" w:type="dxa"/>
            <w:gridSpan w:val="3"/>
            <w:tcBorders>
              <w:top w:val="nil"/>
            </w:tcBorders>
          </w:tcPr>
          <w:p w14:paraId="5D3F28A2"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1.78</w:t>
            </w:r>
          </w:p>
        </w:tc>
        <w:tc>
          <w:tcPr>
            <w:tcW w:w="828" w:type="dxa"/>
            <w:tcBorders>
              <w:top w:val="nil"/>
            </w:tcBorders>
          </w:tcPr>
          <w:p w14:paraId="5B06B727"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2.62</w:t>
            </w:r>
          </w:p>
        </w:tc>
        <w:tc>
          <w:tcPr>
            <w:tcW w:w="766" w:type="dxa"/>
            <w:gridSpan w:val="2"/>
            <w:tcBorders>
              <w:top w:val="nil"/>
            </w:tcBorders>
          </w:tcPr>
          <w:p w14:paraId="2BAD2704"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1.58</w:t>
            </w:r>
          </w:p>
        </w:tc>
        <w:tc>
          <w:tcPr>
            <w:tcW w:w="639" w:type="dxa"/>
            <w:gridSpan w:val="2"/>
            <w:tcBorders>
              <w:top w:val="nil"/>
            </w:tcBorders>
          </w:tcPr>
          <w:p w14:paraId="2CBE81BF"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1.57</w:t>
            </w:r>
          </w:p>
        </w:tc>
        <w:tc>
          <w:tcPr>
            <w:tcW w:w="639" w:type="dxa"/>
            <w:gridSpan w:val="2"/>
            <w:tcBorders>
              <w:top w:val="nil"/>
            </w:tcBorders>
          </w:tcPr>
          <w:p w14:paraId="23844631"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101</w:t>
            </w:r>
          </w:p>
        </w:tc>
        <w:tc>
          <w:tcPr>
            <w:tcW w:w="961" w:type="dxa"/>
            <w:gridSpan w:val="3"/>
            <w:tcBorders>
              <w:top w:val="nil"/>
            </w:tcBorders>
          </w:tcPr>
          <w:p w14:paraId="24859C6B"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.12</w:t>
            </w:r>
          </w:p>
        </w:tc>
      </w:tr>
      <w:tr w:rsidR="004F3E66" w:rsidRPr="008C2851" w14:paraId="18CF3DFF" w14:textId="77777777" w:rsidTr="00A04F7B">
        <w:trPr>
          <w:gridBefore w:val="1"/>
          <w:gridAfter w:val="1"/>
          <w:wBefore w:w="552" w:type="dxa"/>
          <w:wAfter w:w="298" w:type="dxa"/>
          <w:trHeight w:val="383"/>
        </w:trPr>
        <w:tc>
          <w:tcPr>
            <w:tcW w:w="1743" w:type="dxa"/>
            <w:gridSpan w:val="2"/>
          </w:tcPr>
          <w:p w14:paraId="73232F57"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Narratieve betrokkenheid</w:t>
            </w:r>
          </w:p>
        </w:tc>
        <w:tc>
          <w:tcPr>
            <w:tcW w:w="824" w:type="dxa"/>
          </w:tcPr>
          <w:p w14:paraId="27DC0116"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3.93</w:t>
            </w:r>
          </w:p>
        </w:tc>
        <w:tc>
          <w:tcPr>
            <w:tcW w:w="1042" w:type="dxa"/>
            <w:gridSpan w:val="3"/>
          </w:tcPr>
          <w:p w14:paraId="3E2272CC"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0.99</w:t>
            </w:r>
          </w:p>
        </w:tc>
        <w:tc>
          <w:tcPr>
            <w:tcW w:w="828" w:type="dxa"/>
          </w:tcPr>
          <w:p w14:paraId="4A9AD2BA"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3.59</w:t>
            </w:r>
          </w:p>
        </w:tc>
        <w:tc>
          <w:tcPr>
            <w:tcW w:w="766" w:type="dxa"/>
            <w:gridSpan w:val="2"/>
          </w:tcPr>
          <w:p w14:paraId="30930283"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0.96</w:t>
            </w:r>
          </w:p>
        </w:tc>
        <w:tc>
          <w:tcPr>
            <w:tcW w:w="639" w:type="dxa"/>
            <w:gridSpan w:val="2"/>
          </w:tcPr>
          <w:p w14:paraId="12D4265F"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1.75</w:t>
            </w:r>
          </w:p>
        </w:tc>
        <w:tc>
          <w:tcPr>
            <w:tcW w:w="639" w:type="dxa"/>
            <w:gridSpan w:val="2"/>
          </w:tcPr>
          <w:p w14:paraId="6FD0C8A0"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101</w:t>
            </w:r>
          </w:p>
        </w:tc>
        <w:tc>
          <w:tcPr>
            <w:tcW w:w="961" w:type="dxa"/>
            <w:gridSpan w:val="3"/>
          </w:tcPr>
          <w:p w14:paraId="37AD9238" w14:textId="77777777" w:rsidR="004F3E66" w:rsidRPr="008C2851" w:rsidRDefault="004F3E66" w:rsidP="00A04F7B">
            <w:pPr>
              <w:pBdr>
                <w:between w:val="single" w:sz="4" w:space="1" w:color="auto"/>
              </w:pBdr>
              <w:jc w:val="both"/>
              <w:rPr>
                <w:rFonts w:ascii="Times New Roman" w:hAnsi="Times New Roman" w:cs="Times New Roman"/>
              </w:rPr>
            </w:pPr>
            <w:r w:rsidRPr="008C2851">
              <w:rPr>
                <w:rFonts w:ascii="Times New Roman" w:hAnsi="Times New Roman" w:cs="Times New Roman"/>
              </w:rPr>
              <w:t>.08</w:t>
            </w:r>
          </w:p>
        </w:tc>
      </w:tr>
    </w:tbl>
    <w:p w14:paraId="618A1655" w14:textId="77777777" w:rsidR="004F3E66" w:rsidRPr="008C2851" w:rsidRDefault="004F3E66" w:rsidP="004F3E66">
      <w:pPr>
        <w:jc w:val="both"/>
        <w:rPr>
          <w:rFonts w:ascii="Times New Roman" w:hAnsi="Times New Roman" w:cs="Times New Roman"/>
        </w:rPr>
      </w:pPr>
    </w:p>
    <w:p w14:paraId="0987ABA6" w14:textId="77777777" w:rsidR="004F3E66" w:rsidRDefault="004F3E66" w:rsidP="004F3E66">
      <w:pPr>
        <w:ind w:firstLine="720"/>
        <w:jc w:val="both"/>
        <w:rPr>
          <w:rFonts w:ascii="Times New Roman" w:hAnsi="Times New Roman" w:cs="Times New Roman"/>
        </w:rPr>
      </w:pPr>
      <w:r w:rsidRPr="008C2851">
        <w:rPr>
          <w:rFonts w:ascii="Times New Roman" w:hAnsi="Times New Roman" w:cs="Times New Roman"/>
        </w:rPr>
        <w:t>De manipulatie van sympathie had het gewenste effect. Studenten die de eerste versie hadden gelezen vonden het personage significant sympathieker dan studenten die de tweede versie hadden gelezen.</w:t>
      </w:r>
      <w:r>
        <w:rPr>
          <w:rFonts w:ascii="Times New Roman" w:hAnsi="Times New Roman" w:cs="Times New Roman"/>
        </w:rPr>
        <w:t xml:space="preserve"> Ook </w:t>
      </w:r>
      <w:r w:rsidRPr="008C2851">
        <w:rPr>
          <w:rFonts w:ascii="Times New Roman" w:hAnsi="Times New Roman" w:cs="Times New Roman"/>
        </w:rPr>
        <w:t>bleek dat identificatie significant verschilde tussen de twee versies. Studenten die de eerste versie hadden gelezen met het sympathieke personage identificeerden zich sterker met het personage dan studenten die de tweede versie met het onsympath</w:t>
      </w:r>
      <w:r>
        <w:rPr>
          <w:rFonts w:ascii="Times New Roman" w:hAnsi="Times New Roman" w:cs="Times New Roman"/>
        </w:rPr>
        <w:t>ieke personage hadden gelezen (T</w:t>
      </w:r>
      <w:r w:rsidRPr="008C2851">
        <w:rPr>
          <w:rFonts w:ascii="Times New Roman" w:hAnsi="Times New Roman" w:cs="Times New Roman"/>
        </w:rPr>
        <w:t>abel 1</w:t>
      </w:r>
      <w:r>
        <w:rPr>
          <w:rFonts w:ascii="Times New Roman" w:hAnsi="Times New Roman" w:cs="Times New Roman"/>
        </w:rPr>
        <w:t>).</w:t>
      </w:r>
    </w:p>
    <w:p w14:paraId="34D0C0F1" w14:textId="77777777" w:rsidR="004F3E66" w:rsidRPr="0064285C" w:rsidRDefault="004F3E66" w:rsidP="004F3E66">
      <w:pPr>
        <w:jc w:val="both"/>
        <w:rPr>
          <w:rFonts w:ascii="Times New Roman" w:hAnsi="Times New Roman" w:cs="Times New Roman"/>
        </w:rPr>
      </w:pPr>
      <w:r>
        <w:rPr>
          <w:rFonts w:ascii="Times New Roman" w:hAnsi="Times New Roman" w:cs="Times New Roman"/>
        </w:rPr>
        <w:tab/>
        <w:t>Er werd geen significant verschil gevonden tussen de twee versies op de attitude, normatieve norm, descriptieve norm, eigeneffectiviteit, gedragsintentie en narratieve betrokkenheid. Het lezen van de versie met het sympathieke personage of het lezen van de versie met het onsympathieke personage maakte dus voor de attitude, normatieve norm, descriptieve norm, eigeneffectiviteit en gedragsintentie geen verschil.</w:t>
      </w:r>
    </w:p>
    <w:p w14:paraId="4786BBE3" w14:textId="77777777" w:rsidR="004F3E66" w:rsidRPr="008C2851" w:rsidRDefault="004F3E66" w:rsidP="004F3E66">
      <w:pPr>
        <w:jc w:val="both"/>
        <w:rPr>
          <w:rFonts w:ascii="Times New Roman" w:hAnsi="Times New Roman" w:cs="Times New Roman"/>
        </w:rPr>
      </w:pPr>
    </w:p>
    <w:p w14:paraId="141C2FD5" w14:textId="023B4BA0" w:rsidR="004F3E66" w:rsidRPr="00C04017" w:rsidRDefault="004F3E66" w:rsidP="00C04017">
      <w:pPr>
        <w:pStyle w:val="Heading2"/>
        <w:jc w:val="both"/>
        <w:rPr>
          <w:rFonts w:ascii="Times New Roman" w:hAnsi="Times New Roman" w:cs="Times New Roman"/>
          <w:i/>
          <w:color w:val="auto"/>
          <w:sz w:val="24"/>
          <w:szCs w:val="24"/>
        </w:rPr>
      </w:pPr>
      <w:bookmarkStart w:id="11" w:name="_Toc411593896"/>
      <w:r w:rsidRPr="00E06063">
        <w:rPr>
          <w:rFonts w:ascii="Times New Roman" w:hAnsi="Times New Roman" w:cs="Times New Roman"/>
          <w:i/>
          <w:color w:val="auto"/>
          <w:sz w:val="24"/>
          <w:szCs w:val="24"/>
        </w:rPr>
        <w:t>4.</w:t>
      </w:r>
      <w:r>
        <w:rPr>
          <w:rFonts w:ascii="Times New Roman" w:hAnsi="Times New Roman" w:cs="Times New Roman"/>
          <w:i/>
          <w:color w:val="auto"/>
          <w:sz w:val="24"/>
          <w:szCs w:val="24"/>
        </w:rPr>
        <w:t>3</w:t>
      </w:r>
      <w:r w:rsidRPr="00E06063">
        <w:rPr>
          <w:rFonts w:ascii="Times New Roman" w:hAnsi="Times New Roman" w:cs="Times New Roman"/>
          <w:i/>
          <w:color w:val="auto"/>
          <w:sz w:val="24"/>
          <w:szCs w:val="24"/>
        </w:rPr>
        <w:t xml:space="preserve"> De samenhang tussen sympathie, identificatie en de voorspellers van gedragsintentie</w:t>
      </w:r>
      <w:bookmarkEnd w:id="11"/>
    </w:p>
    <w:p w14:paraId="1863BCB9" w14:textId="77777777" w:rsidR="004F3E66" w:rsidRPr="008C2851" w:rsidRDefault="004F3E66" w:rsidP="004F3E66">
      <w:pPr>
        <w:jc w:val="both"/>
        <w:rPr>
          <w:rFonts w:ascii="Times New Roman" w:hAnsi="Times New Roman" w:cs="Times New Roman"/>
          <w:i/>
        </w:rPr>
      </w:pPr>
    </w:p>
    <w:p w14:paraId="454BBD7A" w14:textId="07698A1C"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Er werd een </w:t>
      </w:r>
      <w:r w:rsidRPr="008C2851">
        <w:rPr>
          <w:rFonts w:ascii="Times New Roman" w:hAnsi="Times New Roman" w:cs="Times New Roman"/>
          <w:i/>
        </w:rPr>
        <w:t>Pearson correlation</w:t>
      </w:r>
      <w:r w:rsidRPr="008C2851">
        <w:rPr>
          <w:rFonts w:ascii="Times New Roman" w:hAnsi="Times New Roman" w:cs="Times New Roman"/>
        </w:rPr>
        <w:t xml:space="preserve"> tabel gebruikt om te analyseren of er samenhang was tussen identificatie, sympathie, de attitude, perceived norm, self-effiacy en gedragsintentie. In </w:t>
      </w:r>
      <w:r>
        <w:rPr>
          <w:rFonts w:ascii="Times New Roman" w:hAnsi="Times New Roman" w:cs="Times New Roman"/>
        </w:rPr>
        <w:t>T</w:t>
      </w:r>
      <w:r w:rsidRPr="008C2851">
        <w:rPr>
          <w:rFonts w:ascii="Times New Roman" w:hAnsi="Times New Roman" w:cs="Times New Roman"/>
        </w:rPr>
        <w:t xml:space="preserve">abel 2 </w:t>
      </w:r>
      <w:r>
        <w:rPr>
          <w:rFonts w:ascii="Times New Roman" w:hAnsi="Times New Roman" w:cs="Times New Roman"/>
        </w:rPr>
        <w:t>worden de correlaties</w:t>
      </w:r>
      <w:r w:rsidRPr="008C2851">
        <w:rPr>
          <w:rFonts w:ascii="Times New Roman" w:hAnsi="Times New Roman" w:cs="Times New Roman"/>
        </w:rPr>
        <w:t xml:space="preserve"> </w:t>
      </w:r>
      <w:r w:rsidR="006B72E4">
        <w:rPr>
          <w:rFonts w:ascii="Times New Roman" w:hAnsi="Times New Roman" w:cs="Times New Roman"/>
        </w:rPr>
        <w:t>van de variabelen identificatie en</w:t>
      </w:r>
      <w:r>
        <w:rPr>
          <w:rFonts w:ascii="Times New Roman" w:hAnsi="Times New Roman" w:cs="Times New Roman"/>
        </w:rPr>
        <w:t xml:space="preserve"> sympathie weergeven. </w:t>
      </w:r>
      <w:r w:rsidRPr="008C2851">
        <w:rPr>
          <w:rFonts w:ascii="Times New Roman" w:hAnsi="Times New Roman" w:cs="Times New Roman"/>
        </w:rPr>
        <w:t xml:space="preserve"> </w:t>
      </w:r>
    </w:p>
    <w:p w14:paraId="05B0DAF9" w14:textId="77777777" w:rsidR="004F3E66" w:rsidRPr="008C2851" w:rsidRDefault="004F3E66" w:rsidP="004F3E66">
      <w:pPr>
        <w:jc w:val="both"/>
        <w:rPr>
          <w:rFonts w:ascii="Times New Roman" w:hAnsi="Times New Roman" w:cs="Times New Roman"/>
        </w:rPr>
      </w:pPr>
    </w:p>
    <w:p w14:paraId="6CCD3A47" w14:textId="279523C3" w:rsidR="004F3E66" w:rsidRDefault="004F3E66" w:rsidP="004F3E66">
      <w:pPr>
        <w:spacing w:line="300" w:lineRule="exact"/>
        <w:rPr>
          <w:rFonts w:ascii="Times New Roman" w:hAnsi="Times New Roman" w:cs="Times New Roman"/>
          <w:i/>
        </w:rPr>
      </w:pPr>
      <w:r w:rsidRPr="008C2851">
        <w:rPr>
          <w:rFonts w:ascii="Times New Roman" w:hAnsi="Times New Roman" w:cs="Times New Roman"/>
          <w:i/>
        </w:rPr>
        <w:t>Tabel</w:t>
      </w:r>
      <w:r>
        <w:rPr>
          <w:rFonts w:ascii="Times New Roman" w:hAnsi="Times New Roman" w:cs="Times New Roman"/>
          <w:i/>
        </w:rPr>
        <w:t xml:space="preserve"> 2</w:t>
      </w:r>
      <w:r w:rsidR="00D50E7C">
        <w:rPr>
          <w:rFonts w:ascii="Times New Roman" w:hAnsi="Times New Roman" w:cs="Times New Roman"/>
          <w:i/>
        </w:rPr>
        <w:t>:</w:t>
      </w:r>
      <w:r>
        <w:rPr>
          <w:rFonts w:ascii="Times New Roman" w:hAnsi="Times New Roman" w:cs="Times New Roman"/>
          <w:i/>
        </w:rPr>
        <w:t xml:space="preserve">  </w:t>
      </w:r>
      <w:r w:rsidR="00D50E7C">
        <w:rPr>
          <w:rFonts w:ascii="Times New Roman" w:hAnsi="Times New Roman" w:cs="Times New Roman"/>
          <w:i/>
        </w:rPr>
        <w:t>C</w:t>
      </w:r>
      <w:r w:rsidRPr="008C2851">
        <w:rPr>
          <w:rFonts w:ascii="Times New Roman" w:hAnsi="Times New Roman" w:cs="Times New Roman"/>
          <w:i/>
        </w:rPr>
        <w:t>orrelatie</w:t>
      </w:r>
      <w:r>
        <w:rPr>
          <w:rFonts w:ascii="Times New Roman" w:hAnsi="Times New Roman" w:cs="Times New Roman"/>
          <w:i/>
        </w:rPr>
        <w:t xml:space="preserve">s </w:t>
      </w:r>
      <w:r w:rsidRPr="008C2851">
        <w:rPr>
          <w:rFonts w:ascii="Times New Roman" w:hAnsi="Times New Roman" w:cs="Times New Roman"/>
          <w:i/>
        </w:rPr>
        <w:t xml:space="preserve"> </w:t>
      </w:r>
      <w:r w:rsidR="006B72E4">
        <w:rPr>
          <w:rFonts w:ascii="Times New Roman" w:hAnsi="Times New Roman" w:cs="Times New Roman"/>
          <w:i/>
        </w:rPr>
        <w:t>van de variabelen identificatie en</w:t>
      </w:r>
      <w:r>
        <w:rPr>
          <w:rFonts w:ascii="Times New Roman" w:hAnsi="Times New Roman" w:cs="Times New Roman"/>
          <w:i/>
        </w:rPr>
        <w:t xml:space="preserve"> sympathie </w:t>
      </w:r>
      <w:r w:rsidRPr="008C2851">
        <w:rPr>
          <w:rFonts w:ascii="Times New Roman" w:hAnsi="Times New Roman" w:cs="Times New Roman"/>
          <w:i/>
        </w:rPr>
        <w:t>(n = 103)</w:t>
      </w:r>
    </w:p>
    <w:p w14:paraId="18419BFF" w14:textId="77777777" w:rsidR="004F3E66" w:rsidRDefault="004F3E66" w:rsidP="004F3E66">
      <w:pPr>
        <w:spacing w:line="300" w:lineRule="exact"/>
        <w:rPr>
          <w:rFonts w:ascii="Times New Roman" w:hAnsi="Times New Roman" w:cs="Times New Roman"/>
          <w:i/>
        </w:rPr>
      </w:pPr>
    </w:p>
    <w:tbl>
      <w:tblPr>
        <w:tblStyle w:val="TableGrid"/>
        <w:tblW w:w="11403" w:type="dxa"/>
        <w:tblInd w:w="108" w:type="dxa"/>
        <w:tblLayout w:type="fixed"/>
        <w:tblLook w:val="04A0" w:firstRow="1" w:lastRow="0" w:firstColumn="1" w:lastColumn="0" w:noHBand="0" w:noVBand="1"/>
      </w:tblPr>
      <w:tblGrid>
        <w:gridCol w:w="2782"/>
        <w:gridCol w:w="1756"/>
        <w:gridCol w:w="1132"/>
        <w:gridCol w:w="1209"/>
        <w:gridCol w:w="1201"/>
        <w:gridCol w:w="378"/>
        <w:gridCol w:w="1005"/>
        <w:gridCol w:w="236"/>
        <w:gridCol w:w="769"/>
        <w:gridCol w:w="935"/>
      </w:tblGrid>
      <w:tr w:rsidR="00126765" w:rsidRPr="008C2851" w14:paraId="638E058B" w14:textId="77777777" w:rsidTr="00126765">
        <w:trPr>
          <w:gridAfter w:val="5"/>
          <w:wAfter w:w="3323" w:type="dxa"/>
          <w:trHeight w:val="60"/>
        </w:trPr>
        <w:tc>
          <w:tcPr>
            <w:tcW w:w="2782" w:type="dxa"/>
            <w:tcBorders>
              <w:left w:val="nil"/>
              <w:bottom w:val="single" w:sz="4" w:space="0" w:color="auto"/>
              <w:right w:val="nil"/>
            </w:tcBorders>
          </w:tcPr>
          <w:p w14:paraId="280A5630" w14:textId="77777777" w:rsidR="00126765" w:rsidRPr="008C2851" w:rsidRDefault="00126765" w:rsidP="00A04F7B">
            <w:pPr>
              <w:spacing w:line="300" w:lineRule="exact"/>
              <w:rPr>
                <w:rFonts w:ascii="Times New Roman" w:hAnsi="Times New Roman" w:cs="Times New Roman"/>
              </w:rPr>
            </w:pPr>
          </w:p>
        </w:tc>
        <w:tc>
          <w:tcPr>
            <w:tcW w:w="1756" w:type="dxa"/>
            <w:tcBorders>
              <w:left w:val="nil"/>
              <w:bottom w:val="single" w:sz="4" w:space="0" w:color="auto"/>
              <w:right w:val="nil"/>
            </w:tcBorders>
          </w:tcPr>
          <w:p w14:paraId="2F992D08" w14:textId="77777777" w:rsidR="00126765" w:rsidRPr="008C2851" w:rsidRDefault="00126765" w:rsidP="00A04F7B">
            <w:pPr>
              <w:spacing w:line="300" w:lineRule="exact"/>
              <w:jc w:val="center"/>
              <w:rPr>
                <w:rFonts w:ascii="Times New Roman" w:hAnsi="Times New Roman" w:cs="Times New Roman"/>
              </w:rPr>
            </w:pPr>
            <w:r>
              <w:rPr>
                <w:rFonts w:ascii="Times New Roman" w:hAnsi="Times New Roman" w:cs="Times New Roman"/>
              </w:rPr>
              <w:t>Identificatie</w:t>
            </w:r>
          </w:p>
        </w:tc>
        <w:tc>
          <w:tcPr>
            <w:tcW w:w="3542" w:type="dxa"/>
            <w:gridSpan w:val="3"/>
            <w:tcBorders>
              <w:left w:val="nil"/>
              <w:bottom w:val="single" w:sz="4" w:space="0" w:color="auto"/>
              <w:right w:val="nil"/>
            </w:tcBorders>
          </w:tcPr>
          <w:p w14:paraId="22614B39" w14:textId="77777777" w:rsidR="00126765" w:rsidRPr="008C2851" w:rsidRDefault="00126765" w:rsidP="00A04F7B">
            <w:pPr>
              <w:spacing w:line="300" w:lineRule="exact"/>
              <w:jc w:val="center"/>
              <w:rPr>
                <w:rFonts w:ascii="Times New Roman" w:hAnsi="Times New Roman" w:cs="Times New Roman"/>
              </w:rPr>
            </w:pPr>
            <w:r>
              <w:rPr>
                <w:rFonts w:ascii="Times New Roman" w:hAnsi="Times New Roman" w:cs="Times New Roman"/>
              </w:rPr>
              <w:t>Sympathie</w:t>
            </w:r>
          </w:p>
        </w:tc>
      </w:tr>
      <w:tr w:rsidR="00126765" w:rsidRPr="008C2851" w14:paraId="4C601463" w14:textId="77777777" w:rsidTr="00126765">
        <w:trPr>
          <w:trHeight w:val="62"/>
        </w:trPr>
        <w:tc>
          <w:tcPr>
            <w:tcW w:w="2782" w:type="dxa"/>
            <w:tcBorders>
              <w:top w:val="nil"/>
              <w:left w:val="nil"/>
              <w:bottom w:val="nil"/>
              <w:right w:val="nil"/>
            </w:tcBorders>
          </w:tcPr>
          <w:p w14:paraId="5A77888D" w14:textId="77777777" w:rsidR="00126765" w:rsidRDefault="00126765" w:rsidP="00A04F7B">
            <w:pPr>
              <w:pStyle w:val="ListParagraph"/>
              <w:spacing w:line="300" w:lineRule="exact"/>
              <w:ind w:left="432"/>
              <w:rPr>
                <w:lang w:val="nl-NL"/>
              </w:rPr>
            </w:pPr>
            <w:r>
              <w:rPr>
                <w:lang w:val="nl-NL"/>
              </w:rPr>
              <w:t>Identificatie</w:t>
            </w:r>
          </w:p>
          <w:p w14:paraId="36BE6802" w14:textId="77777777" w:rsidR="00126765" w:rsidRDefault="00126765" w:rsidP="00A04F7B">
            <w:pPr>
              <w:pStyle w:val="ListParagraph"/>
              <w:spacing w:line="300" w:lineRule="exact"/>
              <w:ind w:left="432"/>
              <w:rPr>
                <w:lang w:val="nl-NL"/>
              </w:rPr>
            </w:pPr>
            <w:r>
              <w:rPr>
                <w:lang w:val="nl-NL"/>
              </w:rPr>
              <w:t>Sympathie</w:t>
            </w:r>
          </w:p>
          <w:p w14:paraId="41A8E5F3" w14:textId="77777777" w:rsidR="00126765" w:rsidRDefault="00126765" w:rsidP="00A04F7B">
            <w:pPr>
              <w:pStyle w:val="ListParagraph"/>
              <w:spacing w:line="300" w:lineRule="exact"/>
              <w:ind w:left="432"/>
              <w:rPr>
                <w:lang w:val="nl-NL"/>
              </w:rPr>
            </w:pPr>
            <w:r>
              <w:rPr>
                <w:lang w:val="nl-NL"/>
              </w:rPr>
              <w:t>Narratieve betrokkenheid</w:t>
            </w:r>
          </w:p>
          <w:p w14:paraId="078A7139" w14:textId="77777777" w:rsidR="00126765" w:rsidRPr="008C2851" w:rsidRDefault="00126765" w:rsidP="00A04F7B">
            <w:pPr>
              <w:pStyle w:val="ListParagraph"/>
              <w:spacing w:line="300" w:lineRule="exact"/>
              <w:ind w:left="432"/>
              <w:rPr>
                <w:lang w:val="nl-NL"/>
              </w:rPr>
            </w:pPr>
            <w:r>
              <w:rPr>
                <w:lang w:val="nl-NL"/>
              </w:rPr>
              <w:t>Attitude</w:t>
            </w:r>
          </w:p>
        </w:tc>
        <w:tc>
          <w:tcPr>
            <w:tcW w:w="2888" w:type="dxa"/>
            <w:gridSpan w:val="2"/>
            <w:tcBorders>
              <w:top w:val="nil"/>
              <w:left w:val="nil"/>
              <w:bottom w:val="nil"/>
              <w:right w:val="nil"/>
            </w:tcBorders>
          </w:tcPr>
          <w:p w14:paraId="6526584B" w14:textId="77777777" w:rsidR="00126765" w:rsidRDefault="00126765" w:rsidP="00A04F7B">
            <w:pPr>
              <w:spacing w:line="300" w:lineRule="exact"/>
              <w:rPr>
                <w:rFonts w:ascii="Times New Roman" w:hAnsi="Times New Roman" w:cs="Times New Roman"/>
              </w:rPr>
            </w:pPr>
            <w:r>
              <w:rPr>
                <w:rFonts w:ascii="Times New Roman" w:hAnsi="Times New Roman" w:cs="Times New Roman"/>
              </w:rPr>
              <w:t xml:space="preserve">  _</w:t>
            </w:r>
          </w:p>
          <w:p w14:paraId="0B16251E" w14:textId="77777777" w:rsidR="00126765" w:rsidRDefault="00126765" w:rsidP="00A04F7B">
            <w:pPr>
              <w:spacing w:line="300" w:lineRule="exact"/>
              <w:rPr>
                <w:rFonts w:ascii="Times New Roman" w:hAnsi="Times New Roman" w:cs="Times New Roman"/>
              </w:rPr>
            </w:pPr>
            <w:r w:rsidRPr="008C2851">
              <w:rPr>
                <w:rFonts w:ascii="Times New Roman" w:hAnsi="Times New Roman" w:cs="Times New Roman"/>
              </w:rPr>
              <w:t>.50**</w:t>
            </w:r>
          </w:p>
          <w:p w14:paraId="6B9AAAA4" w14:textId="77777777" w:rsidR="00126765" w:rsidRDefault="00126765" w:rsidP="00A04F7B">
            <w:pPr>
              <w:spacing w:line="300" w:lineRule="exact"/>
              <w:rPr>
                <w:rFonts w:ascii="Times New Roman" w:hAnsi="Times New Roman" w:cs="Times New Roman"/>
              </w:rPr>
            </w:pPr>
            <w:r>
              <w:rPr>
                <w:rFonts w:ascii="Times New Roman" w:hAnsi="Times New Roman" w:cs="Times New Roman"/>
              </w:rPr>
              <w:t>.80**</w:t>
            </w:r>
          </w:p>
          <w:p w14:paraId="27913F01" w14:textId="77777777" w:rsidR="00126765" w:rsidRDefault="00126765" w:rsidP="00A04F7B">
            <w:pPr>
              <w:spacing w:line="300" w:lineRule="exact"/>
              <w:rPr>
                <w:rFonts w:ascii="Times New Roman" w:hAnsi="Times New Roman" w:cs="Times New Roman"/>
              </w:rPr>
            </w:pPr>
          </w:p>
          <w:p w14:paraId="0A2AD2B9" w14:textId="77777777" w:rsidR="00126765" w:rsidRPr="008C2851" w:rsidRDefault="00126765" w:rsidP="00A04F7B">
            <w:pPr>
              <w:spacing w:line="300" w:lineRule="exact"/>
              <w:rPr>
                <w:rFonts w:ascii="Times New Roman" w:hAnsi="Times New Roman" w:cs="Times New Roman"/>
              </w:rPr>
            </w:pPr>
            <w:r>
              <w:rPr>
                <w:rFonts w:ascii="Times New Roman" w:hAnsi="Times New Roman" w:cs="Times New Roman"/>
              </w:rPr>
              <w:t>.29**</w:t>
            </w:r>
          </w:p>
        </w:tc>
        <w:tc>
          <w:tcPr>
            <w:tcW w:w="2410" w:type="dxa"/>
            <w:gridSpan w:val="2"/>
            <w:tcBorders>
              <w:top w:val="nil"/>
              <w:left w:val="nil"/>
              <w:bottom w:val="nil"/>
              <w:right w:val="nil"/>
            </w:tcBorders>
          </w:tcPr>
          <w:p w14:paraId="27E2B004" w14:textId="77777777" w:rsidR="00126765" w:rsidRDefault="00126765" w:rsidP="00A04F7B">
            <w:pPr>
              <w:spacing w:line="300" w:lineRule="exact"/>
              <w:rPr>
                <w:rFonts w:ascii="Times New Roman" w:hAnsi="Times New Roman" w:cs="Times New Roman"/>
              </w:rPr>
            </w:pPr>
            <w:r>
              <w:rPr>
                <w:rFonts w:ascii="Times New Roman" w:hAnsi="Times New Roman" w:cs="Times New Roman"/>
              </w:rPr>
              <w:t xml:space="preserve"> </w:t>
            </w:r>
          </w:p>
          <w:p w14:paraId="3E8754C2" w14:textId="77777777" w:rsidR="00126765" w:rsidRDefault="00126765" w:rsidP="00A04F7B">
            <w:pPr>
              <w:spacing w:line="300" w:lineRule="exact"/>
              <w:rPr>
                <w:rFonts w:ascii="Times New Roman" w:hAnsi="Times New Roman" w:cs="Times New Roman"/>
              </w:rPr>
            </w:pPr>
            <w:r>
              <w:rPr>
                <w:rFonts w:ascii="Times New Roman" w:hAnsi="Times New Roman" w:cs="Times New Roman"/>
              </w:rPr>
              <w:t>_</w:t>
            </w:r>
          </w:p>
          <w:p w14:paraId="68CB5F01" w14:textId="77777777" w:rsidR="00126765" w:rsidRDefault="00126765" w:rsidP="00A04F7B">
            <w:pPr>
              <w:spacing w:line="300" w:lineRule="exact"/>
              <w:rPr>
                <w:rFonts w:ascii="Times New Roman" w:hAnsi="Times New Roman" w:cs="Times New Roman"/>
              </w:rPr>
            </w:pPr>
            <w:r>
              <w:rPr>
                <w:rFonts w:ascii="Times New Roman" w:hAnsi="Times New Roman" w:cs="Times New Roman"/>
              </w:rPr>
              <w:t>.39**</w:t>
            </w:r>
          </w:p>
          <w:p w14:paraId="5D08A2F8" w14:textId="77777777" w:rsidR="00126765" w:rsidRDefault="00126765" w:rsidP="00A04F7B">
            <w:pPr>
              <w:spacing w:line="300" w:lineRule="exact"/>
              <w:rPr>
                <w:rFonts w:ascii="Times New Roman" w:hAnsi="Times New Roman" w:cs="Times New Roman"/>
              </w:rPr>
            </w:pPr>
          </w:p>
          <w:p w14:paraId="2F60FCBB" w14:textId="77777777" w:rsidR="00126765" w:rsidRPr="008C2851" w:rsidRDefault="00126765" w:rsidP="00A04F7B">
            <w:pPr>
              <w:spacing w:line="300" w:lineRule="exact"/>
              <w:rPr>
                <w:rFonts w:ascii="Times New Roman" w:hAnsi="Times New Roman" w:cs="Times New Roman"/>
              </w:rPr>
            </w:pPr>
            <w:r>
              <w:rPr>
                <w:rFonts w:ascii="Times New Roman" w:hAnsi="Times New Roman" w:cs="Times New Roman"/>
              </w:rPr>
              <w:t>.13</w:t>
            </w:r>
          </w:p>
        </w:tc>
        <w:tc>
          <w:tcPr>
            <w:tcW w:w="378" w:type="dxa"/>
            <w:tcBorders>
              <w:top w:val="nil"/>
              <w:left w:val="nil"/>
              <w:bottom w:val="nil"/>
              <w:right w:val="nil"/>
            </w:tcBorders>
          </w:tcPr>
          <w:p w14:paraId="5C166411" w14:textId="77777777" w:rsidR="00126765" w:rsidRPr="008C2851" w:rsidRDefault="00126765" w:rsidP="00A04F7B">
            <w:pPr>
              <w:spacing w:line="300" w:lineRule="exact"/>
              <w:jc w:val="center"/>
              <w:rPr>
                <w:rFonts w:ascii="Times New Roman" w:hAnsi="Times New Roman" w:cs="Times New Roman"/>
              </w:rPr>
            </w:pPr>
          </w:p>
        </w:tc>
        <w:tc>
          <w:tcPr>
            <w:tcW w:w="1005" w:type="dxa"/>
            <w:tcBorders>
              <w:top w:val="nil"/>
              <w:left w:val="nil"/>
              <w:bottom w:val="nil"/>
              <w:right w:val="nil"/>
            </w:tcBorders>
          </w:tcPr>
          <w:p w14:paraId="6209C268" w14:textId="77777777" w:rsidR="00126765" w:rsidRPr="008C2851" w:rsidRDefault="00126765" w:rsidP="00A04F7B">
            <w:pPr>
              <w:spacing w:line="300" w:lineRule="exact"/>
              <w:jc w:val="center"/>
              <w:rPr>
                <w:rFonts w:ascii="Times New Roman" w:hAnsi="Times New Roman" w:cs="Times New Roman"/>
              </w:rPr>
            </w:pPr>
          </w:p>
        </w:tc>
        <w:tc>
          <w:tcPr>
            <w:tcW w:w="1005" w:type="dxa"/>
            <w:gridSpan w:val="2"/>
            <w:tcBorders>
              <w:top w:val="nil"/>
              <w:left w:val="nil"/>
              <w:bottom w:val="nil"/>
              <w:right w:val="nil"/>
            </w:tcBorders>
          </w:tcPr>
          <w:p w14:paraId="2B73EEA4" w14:textId="77777777" w:rsidR="00126765" w:rsidRPr="008C2851" w:rsidRDefault="00126765" w:rsidP="00A04F7B">
            <w:pPr>
              <w:spacing w:line="300" w:lineRule="exact"/>
              <w:jc w:val="center"/>
              <w:rPr>
                <w:rFonts w:ascii="Times New Roman" w:hAnsi="Times New Roman" w:cs="Times New Roman"/>
              </w:rPr>
            </w:pPr>
          </w:p>
        </w:tc>
        <w:tc>
          <w:tcPr>
            <w:tcW w:w="935" w:type="dxa"/>
            <w:tcBorders>
              <w:top w:val="nil"/>
              <w:left w:val="nil"/>
              <w:bottom w:val="nil"/>
              <w:right w:val="nil"/>
            </w:tcBorders>
          </w:tcPr>
          <w:p w14:paraId="1996E1C5" w14:textId="77777777" w:rsidR="00126765" w:rsidRPr="008C2851" w:rsidRDefault="00126765" w:rsidP="00A04F7B">
            <w:pPr>
              <w:spacing w:line="300" w:lineRule="exact"/>
              <w:jc w:val="center"/>
              <w:rPr>
                <w:rFonts w:ascii="Times New Roman" w:hAnsi="Times New Roman" w:cs="Times New Roman"/>
              </w:rPr>
            </w:pPr>
          </w:p>
        </w:tc>
      </w:tr>
      <w:tr w:rsidR="00126765" w:rsidRPr="008C2851" w14:paraId="09686970" w14:textId="77777777" w:rsidTr="00126765">
        <w:trPr>
          <w:gridAfter w:val="2"/>
          <w:wAfter w:w="1704" w:type="dxa"/>
          <w:trHeight w:val="62"/>
        </w:trPr>
        <w:tc>
          <w:tcPr>
            <w:tcW w:w="2782" w:type="dxa"/>
            <w:vMerge w:val="restart"/>
            <w:tcBorders>
              <w:top w:val="nil"/>
              <w:left w:val="nil"/>
              <w:right w:val="nil"/>
            </w:tcBorders>
          </w:tcPr>
          <w:p w14:paraId="1CFB014B" w14:textId="77777777" w:rsidR="00126765" w:rsidRDefault="00126765" w:rsidP="00A04F7B">
            <w:pPr>
              <w:pStyle w:val="ListParagraph"/>
              <w:spacing w:line="300" w:lineRule="exact"/>
              <w:ind w:left="432"/>
              <w:rPr>
                <w:lang w:val="nl-NL"/>
              </w:rPr>
            </w:pPr>
            <w:r w:rsidRPr="008C2851">
              <w:rPr>
                <w:lang w:val="nl-NL"/>
              </w:rPr>
              <w:t xml:space="preserve">Normatieve norm </w:t>
            </w:r>
            <w:r>
              <w:rPr>
                <w:lang w:val="nl-NL"/>
              </w:rPr>
              <w:t>Descriptieve norm</w:t>
            </w:r>
          </w:p>
          <w:p w14:paraId="646D603A" w14:textId="77777777" w:rsidR="00126765" w:rsidRDefault="00126765" w:rsidP="00A04F7B">
            <w:pPr>
              <w:pStyle w:val="ListParagraph"/>
              <w:spacing w:line="300" w:lineRule="exact"/>
              <w:ind w:left="432"/>
              <w:rPr>
                <w:lang w:val="nl-NL"/>
              </w:rPr>
            </w:pPr>
            <w:r w:rsidRPr="008C2851">
              <w:rPr>
                <w:lang w:val="nl-NL"/>
              </w:rPr>
              <w:t>Self-efficacy</w:t>
            </w:r>
          </w:p>
          <w:p w14:paraId="531183EF" w14:textId="77777777" w:rsidR="00126765" w:rsidRDefault="00126765" w:rsidP="00A04F7B">
            <w:pPr>
              <w:pStyle w:val="ListParagraph"/>
              <w:spacing w:line="300" w:lineRule="exact"/>
              <w:ind w:left="432"/>
              <w:rPr>
                <w:lang w:val="nl-NL"/>
              </w:rPr>
            </w:pPr>
            <w:r>
              <w:rPr>
                <w:lang w:val="nl-NL"/>
              </w:rPr>
              <w:t>Gedragsintentie</w:t>
            </w:r>
          </w:p>
          <w:p w14:paraId="61FF531F" w14:textId="77777777" w:rsidR="00126765" w:rsidRPr="008C2851" w:rsidRDefault="00126765" w:rsidP="00A04F7B">
            <w:pPr>
              <w:pStyle w:val="ListParagraph"/>
              <w:spacing w:line="300" w:lineRule="exact"/>
              <w:ind w:left="432"/>
              <w:rPr>
                <w:lang w:val="nl-NL"/>
              </w:rPr>
            </w:pPr>
          </w:p>
        </w:tc>
        <w:tc>
          <w:tcPr>
            <w:tcW w:w="2888" w:type="dxa"/>
            <w:gridSpan w:val="2"/>
            <w:tcBorders>
              <w:top w:val="nil"/>
              <w:left w:val="nil"/>
              <w:bottom w:val="nil"/>
              <w:right w:val="nil"/>
            </w:tcBorders>
          </w:tcPr>
          <w:p w14:paraId="1B24AA4D" w14:textId="77777777" w:rsidR="00126765" w:rsidRPr="008C2851" w:rsidRDefault="00126765" w:rsidP="00A04F7B">
            <w:pPr>
              <w:spacing w:line="300" w:lineRule="exact"/>
              <w:rPr>
                <w:rFonts w:ascii="Times New Roman" w:hAnsi="Times New Roman" w:cs="Times New Roman"/>
              </w:rPr>
            </w:pPr>
            <w:r>
              <w:rPr>
                <w:rFonts w:ascii="Times New Roman" w:hAnsi="Times New Roman" w:cs="Times New Roman"/>
              </w:rPr>
              <w:t>.23*</w:t>
            </w:r>
          </w:p>
        </w:tc>
        <w:tc>
          <w:tcPr>
            <w:tcW w:w="2410" w:type="dxa"/>
            <w:gridSpan w:val="2"/>
            <w:tcBorders>
              <w:top w:val="nil"/>
              <w:left w:val="nil"/>
              <w:bottom w:val="nil"/>
              <w:right w:val="nil"/>
            </w:tcBorders>
          </w:tcPr>
          <w:p w14:paraId="68A5FDDF" w14:textId="77777777" w:rsidR="00126765" w:rsidRPr="008C2851" w:rsidRDefault="00126765" w:rsidP="00A04F7B">
            <w:pPr>
              <w:spacing w:line="300" w:lineRule="exact"/>
              <w:rPr>
                <w:rFonts w:ascii="Times New Roman" w:hAnsi="Times New Roman" w:cs="Times New Roman"/>
              </w:rPr>
            </w:pPr>
            <w:r>
              <w:rPr>
                <w:rFonts w:ascii="Times New Roman" w:hAnsi="Times New Roman" w:cs="Times New Roman"/>
              </w:rPr>
              <w:t>.08</w:t>
            </w:r>
          </w:p>
        </w:tc>
        <w:tc>
          <w:tcPr>
            <w:tcW w:w="378" w:type="dxa"/>
            <w:tcBorders>
              <w:top w:val="nil"/>
              <w:left w:val="nil"/>
              <w:bottom w:val="nil"/>
              <w:right w:val="nil"/>
            </w:tcBorders>
          </w:tcPr>
          <w:p w14:paraId="57C85576" w14:textId="77777777" w:rsidR="00126765" w:rsidRPr="008C2851" w:rsidRDefault="00126765" w:rsidP="00A04F7B">
            <w:pPr>
              <w:spacing w:line="300" w:lineRule="exact"/>
              <w:jc w:val="center"/>
              <w:rPr>
                <w:rFonts w:ascii="Times New Roman" w:hAnsi="Times New Roman" w:cs="Times New Roman"/>
              </w:rPr>
            </w:pPr>
          </w:p>
        </w:tc>
        <w:tc>
          <w:tcPr>
            <w:tcW w:w="1005" w:type="dxa"/>
            <w:tcBorders>
              <w:top w:val="nil"/>
              <w:left w:val="nil"/>
              <w:bottom w:val="nil"/>
              <w:right w:val="nil"/>
            </w:tcBorders>
          </w:tcPr>
          <w:p w14:paraId="3B837C97" w14:textId="77777777" w:rsidR="00126765" w:rsidRPr="008C2851" w:rsidRDefault="00126765" w:rsidP="00A04F7B">
            <w:pPr>
              <w:spacing w:line="300" w:lineRule="exact"/>
              <w:jc w:val="center"/>
              <w:rPr>
                <w:rFonts w:ascii="Times New Roman" w:hAnsi="Times New Roman" w:cs="Times New Roman"/>
              </w:rPr>
            </w:pPr>
          </w:p>
        </w:tc>
        <w:tc>
          <w:tcPr>
            <w:tcW w:w="236" w:type="dxa"/>
            <w:tcBorders>
              <w:top w:val="nil"/>
              <w:left w:val="nil"/>
              <w:bottom w:val="nil"/>
              <w:right w:val="nil"/>
            </w:tcBorders>
          </w:tcPr>
          <w:p w14:paraId="3E4F75D6" w14:textId="77777777" w:rsidR="00126765" w:rsidRPr="008C2851" w:rsidRDefault="00126765" w:rsidP="00A04F7B">
            <w:pPr>
              <w:spacing w:line="300" w:lineRule="exact"/>
              <w:jc w:val="center"/>
              <w:rPr>
                <w:rFonts w:ascii="Times New Roman" w:hAnsi="Times New Roman" w:cs="Times New Roman"/>
              </w:rPr>
            </w:pPr>
          </w:p>
        </w:tc>
      </w:tr>
      <w:tr w:rsidR="00126765" w:rsidRPr="008C2851" w14:paraId="6209971E" w14:textId="77777777" w:rsidTr="00126765">
        <w:trPr>
          <w:gridAfter w:val="5"/>
          <w:wAfter w:w="3323" w:type="dxa"/>
          <w:trHeight w:val="29"/>
        </w:trPr>
        <w:tc>
          <w:tcPr>
            <w:tcW w:w="2782" w:type="dxa"/>
            <w:vMerge/>
            <w:tcBorders>
              <w:left w:val="nil"/>
              <w:bottom w:val="single" w:sz="4" w:space="0" w:color="auto"/>
              <w:right w:val="nil"/>
            </w:tcBorders>
          </w:tcPr>
          <w:p w14:paraId="05A1A73C" w14:textId="77777777" w:rsidR="00126765" w:rsidRPr="008C2851" w:rsidRDefault="00126765" w:rsidP="00A04F7B">
            <w:pPr>
              <w:pStyle w:val="ListParagraph"/>
              <w:numPr>
                <w:ilvl w:val="0"/>
                <w:numId w:val="3"/>
              </w:numPr>
              <w:spacing w:line="300" w:lineRule="exact"/>
              <w:rPr>
                <w:lang w:val="nl-NL"/>
              </w:rPr>
            </w:pPr>
          </w:p>
        </w:tc>
        <w:tc>
          <w:tcPr>
            <w:tcW w:w="2888" w:type="dxa"/>
            <w:gridSpan w:val="2"/>
            <w:tcBorders>
              <w:top w:val="nil"/>
              <w:left w:val="nil"/>
              <w:bottom w:val="nil"/>
              <w:right w:val="nil"/>
            </w:tcBorders>
          </w:tcPr>
          <w:p w14:paraId="25996F75" w14:textId="77777777" w:rsidR="00126765" w:rsidRDefault="00126765" w:rsidP="00A04F7B">
            <w:pPr>
              <w:spacing w:line="300" w:lineRule="exact"/>
              <w:rPr>
                <w:rFonts w:ascii="Times New Roman" w:hAnsi="Times New Roman" w:cs="Times New Roman"/>
              </w:rPr>
            </w:pPr>
            <w:r w:rsidRPr="008C2851">
              <w:rPr>
                <w:rFonts w:ascii="Times New Roman" w:hAnsi="Times New Roman" w:cs="Times New Roman"/>
              </w:rPr>
              <w:t>.2</w:t>
            </w:r>
            <w:r>
              <w:rPr>
                <w:rFonts w:ascii="Times New Roman" w:hAnsi="Times New Roman" w:cs="Times New Roman"/>
              </w:rPr>
              <w:t>9</w:t>
            </w:r>
            <w:r w:rsidRPr="008C2851">
              <w:rPr>
                <w:rFonts w:ascii="Times New Roman" w:hAnsi="Times New Roman" w:cs="Times New Roman"/>
              </w:rPr>
              <w:t>*</w:t>
            </w:r>
            <w:r>
              <w:rPr>
                <w:rFonts w:ascii="Times New Roman" w:hAnsi="Times New Roman" w:cs="Times New Roman"/>
              </w:rPr>
              <w:t>*</w:t>
            </w:r>
          </w:p>
          <w:p w14:paraId="0A5599FF" w14:textId="77777777" w:rsidR="00126765" w:rsidRDefault="00126765" w:rsidP="00A04F7B">
            <w:pPr>
              <w:spacing w:line="300" w:lineRule="exact"/>
              <w:rPr>
                <w:rFonts w:ascii="Times New Roman" w:hAnsi="Times New Roman" w:cs="Times New Roman"/>
              </w:rPr>
            </w:pPr>
            <w:r>
              <w:rPr>
                <w:rFonts w:ascii="Times New Roman" w:hAnsi="Times New Roman" w:cs="Times New Roman"/>
              </w:rPr>
              <w:t>.04</w:t>
            </w:r>
          </w:p>
          <w:p w14:paraId="110191D9" w14:textId="77777777" w:rsidR="00126765" w:rsidRPr="008C2851" w:rsidRDefault="00126765" w:rsidP="00A04F7B">
            <w:pPr>
              <w:spacing w:line="300" w:lineRule="exact"/>
              <w:rPr>
                <w:rFonts w:ascii="Times New Roman" w:hAnsi="Times New Roman" w:cs="Times New Roman"/>
              </w:rPr>
            </w:pPr>
            <w:r>
              <w:rPr>
                <w:rFonts w:ascii="Times New Roman" w:hAnsi="Times New Roman" w:cs="Times New Roman"/>
              </w:rPr>
              <w:t>.15</w:t>
            </w:r>
          </w:p>
        </w:tc>
        <w:tc>
          <w:tcPr>
            <w:tcW w:w="2410" w:type="dxa"/>
            <w:gridSpan w:val="2"/>
            <w:tcBorders>
              <w:top w:val="nil"/>
              <w:left w:val="nil"/>
              <w:bottom w:val="nil"/>
              <w:right w:val="nil"/>
            </w:tcBorders>
          </w:tcPr>
          <w:p w14:paraId="0444ECE1" w14:textId="77777777" w:rsidR="00126765" w:rsidRDefault="00126765" w:rsidP="00A04F7B">
            <w:pPr>
              <w:spacing w:line="300" w:lineRule="exact"/>
              <w:rPr>
                <w:rFonts w:ascii="Times New Roman" w:hAnsi="Times New Roman" w:cs="Times New Roman"/>
              </w:rPr>
            </w:pPr>
            <w:r>
              <w:rPr>
                <w:rFonts w:ascii="Times New Roman" w:hAnsi="Times New Roman" w:cs="Times New Roman"/>
              </w:rPr>
              <w:t>.18</w:t>
            </w:r>
          </w:p>
          <w:p w14:paraId="63402C4F" w14:textId="77777777" w:rsidR="00126765" w:rsidRDefault="00126765" w:rsidP="00A04F7B">
            <w:pPr>
              <w:spacing w:line="300" w:lineRule="exact"/>
              <w:rPr>
                <w:rFonts w:ascii="Times New Roman" w:hAnsi="Times New Roman" w:cs="Times New Roman"/>
              </w:rPr>
            </w:pPr>
            <w:r>
              <w:rPr>
                <w:rFonts w:ascii="Times New Roman" w:hAnsi="Times New Roman" w:cs="Times New Roman"/>
              </w:rPr>
              <w:t>.03</w:t>
            </w:r>
          </w:p>
          <w:p w14:paraId="2FF0B1DC" w14:textId="77777777" w:rsidR="00126765" w:rsidRPr="008C2851" w:rsidRDefault="00126765" w:rsidP="00A04F7B">
            <w:pPr>
              <w:spacing w:line="300" w:lineRule="exact"/>
              <w:rPr>
                <w:rFonts w:ascii="Times New Roman" w:hAnsi="Times New Roman" w:cs="Times New Roman"/>
              </w:rPr>
            </w:pPr>
            <w:r>
              <w:rPr>
                <w:rFonts w:ascii="Times New Roman" w:hAnsi="Times New Roman" w:cs="Times New Roman"/>
              </w:rPr>
              <w:t>.11</w:t>
            </w:r>
          </w:p>
        </w:tc>
      </w:tr>
      <w:tr w:rsidR="004F3E66" w:rsidRPr="008C2851" w14:paraId="714EBCDF" w14:textId="77777777" w:rsidTr="00126765">
        <w:trPr>
          <w:gridAfter w:val="5"/>
          <w:wAfter w:w="3323" w:type="dxa"/>
          <w:trHeight w:val="794"/>
        </w:trPr>
        <w:tc>
          <w:tcPr>
            <w:tcW w:w="6879" w:type="dxa"/>
            <w:gridSpan w:val="4"/>
            <w:tcBorders>
              <w:top w:val="single" w:sz="4" w:space="0" w:color="auto"/>
              <w:left w:val="nil"/>
              <w:bottom w:val="nil"/>
              <w:right w:val="nil"/>
            </w:tcBorders>
          </w:tcPr>
          <w:p w14:paraId="24F74CB1" w14:textId="77777777" w:rsidR="004F3E66" w:rsidRPr="008C2851" w:rsidRDefault="004F3E66" w:rsidP="00A04F7B">
            <w:pPr>
              <w:spacing w:line="30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softHyphen/>
              <w:t xml:space="preserve">** Correlatie is significant </w:t>
            </w:r>
            <w:r w:rsidRPr="008C2851">
              <w:rPr>
                <w:rFonts w:ascii="Times New Roman" w:hAnsi="Times New Roman" w:cs="Times New Roman"/>
              </w:rPr>
              <w:t>op het 0.01 level (2-tailed)</w:t>
            </w:r>
          </w:p>
          <w:p w14:paraId="3E45E044" w14:textId="77777777" w:rsidR="004F3E66" w:rsidRPr="008C2851" w:rsidRDefault="00A704F5" w:rsidP="00A04F7B">
            <w:pPr>
              <w:spacing w:line="300" w:lineRule="exact"/>
              <w:rPr>
                <w:rFonts w:ascii="Times New Roman" w:hAnsi="Times New Roman" w:cs="Times New Roman"/>
              </w:rPr>
            </w:pPr>
            <w:r>
              <w:rPr>
                <w:rFonts w:ascii="Times New Roman" w:hAnsi="Times New Roman" w:cs="Times New Roman"/>
              </w:rPr>
              <w:t xml:space="preserve">   </w:t>
            </w:r>
            <w:r w:rsidR="004F3E66" w:rsidRPr="008C2851">
              <w:rPr>
                <w:rFonts w:ascii="Times New Roman" w:hAnsi="Times New Roman" w:cs="Times New Roman"/>
              </w:rPr>
              <w:t>* Correlatie is significant op het 0.05 level (2-tailed)</w:t>
            </w:r>
          </w:p>
          <w:p w14:paraId="19B972DD" w14:textId="77777777" w:rsidR="004F3E66" w:rsidRPr="000C3566" w:rsidRDefault="004F3E66" w:rsidP="00A04F7B">
            <w:pPr>
              <w:spacing w:line="300" w:lineRule="exact"/>
            </w:pPr>
          </w:p>
        </w:tc>
        <w:tc>
          <w:tcPr>
            <w:tcW w:w="1201" w:type="dxa"/>
            <w:tcBorders>
              <w:left w:val="nil"/>
              <w:bottom w:val="nil"/>
              <w:right w:val="nil"/>
            </w:tcBorders>
            <w:shd w:val="clear" w:color="auto" w:fill="auto"/>
          </w:tcPr>
          <w:p w14:paraId="7A7839CF" w14:textId="77777777" w:rsidR="004F3E66" w:rsidRPr="008C2851" w:rsidRDefault="004F3E66" w:rsidP="00A04F7B"/>
        </w:tc>
      </w:tr>
    </w:tbl>
    <w:p w14:paraId="74B0AED2" w14:textId="77777777" w:rsidR="004F3E66" w:rsidRPr="008C2851" w:rsidRDefault="004F3E66" w:rsidP="004F3E66">
      <w:pPr>
        <w:jc w:val="both"/>
        <w:rPr>
          <w:rFonts w:ascii="Times New Roman" w:hAnsi="Times New Roman" w:cs="Times New Roman"/>
        </w:rPr>
      </w:pPr>
    </w:p>
    <w:p w14:paraId="392F9936" w14:textId="0A4A5163" w:rsidR="004F3E66" w:rsidRPr="008C2851" w:rsidRDefault="004F3E66" w:rsidP="004F3E66">
      <w:pPr>
        <w:jc w:val="both"/>
        <w:rPr>
          <w:rFonts w:ascii="Times New Roman" w:hAnsi="Times New Roman" w:cs="Times New Roman"/>
        </w:rPr>
      </w:pPr>
      <w:r w:rsidRPr="008C2851">
        <w:rPr>
          <w:rFonts w:ascii="Times New Roman" w:hAnsi="Times New Roman" w:cs="Times New Roman"/>
        </w:rPr>
        <w:t>Er is een significante positieve samenhang gevonden tussen identificatie en attitude</w:t>
      </w:r>
      <w:r>
        <w:rPr>
          <w:rFonts w:ascii="Times New Roman" w:hAnsi="Times New Roman" w:cs="Times New Roman"/>
        </w:rPr>
        <w:t xml:space="preserve">. </w:t>
      </w:r>
      <w:r w:rsidRPr="008C2851">
        <w:rPr>
          <w:rFonts w:ascii="Times New Roman" w:hAnsi="Times New Roman" w:cs="Times New Roman"/>
        </w:rPr>
        <w:t>Een sterkere mate van identificatie gaat samen met een positievere attitude. Een mindere mate van identificatie gaat samen met een negatievere attitude. Met betrekking tot de perceived norm werd er een significante positieve samenhang gevonden tussen de normatieve norm en identificatie</w:t>
      </w:r>
      <w:r>
        <w:rPr>
          <w:rFonts w:ascii="Times New Roman" w:hAnsi="Times New Roman" w:cs="Times New Roman"/>
        </w:rPr>
        <w:t xml:space="preserve">. </w:t>
      </w:r>
      <w:r w:rsidRPr="008C2851">
        <w:rPr>
          <w:rFonts w:ascii="Times New Roman" w:hAnsi="Times New Roman" w:cs="Times New Roman"/>
        </w:rPr>
        <w:t>Ook is er een significante positieve samenhang tussen de descriptieve norm en identificatie</w:t>
      </w:r>
      <w:r>
        <w:rPr>
          <w:rFonts w:ascii="Times New Roman" w:hAnsi="Times New Roman" w:cs="Times New Roman"/>
        </w:rPr>
        <w:t>.</w:t>
      </w:r>
      <w:r w:rsidR="00082DED">
        <w:rPr>
          <w:rFonts w:ascii="Times New Roman" w:hAnsi="Times New Roman" w:cs="Times New Roman"/>
        </w:rPr>
        <w:t xml:space="preserve"> Naarmate identificatie toeneemt, </w:t>
      </w:r>
      <w:r w:rsidR="00082DED" w:rsidRPr="00E21147">
        <w:rPr>
          <w:rFonts w:ascii="Times New Roman" w:hAnsi="Times New Roman" w:cs="Times New Roman"/>
        </w:rPr>
        <w:t>nemen de descriptieve norm en normatieve norm ook toe.</w:t>
      </w:r>
      <w:r>
        <w:rPr>
          <w:rFonts w:ascii="Times New Roman" w:hAnsi="Times New Roman" w:cs="Times New Roman"/>
        </w:rPr>
        <w:t xml:space="preserve"> Als laatste </w:t>
      </w:r>
      <w:r w:rsidRPr="008C2851">
        <w:rPr>
          <w:rFonts w:ascii="Times New Roman" w:hAnsi="Times New Roman" w:cs="Times New Roman"/>
        </w:rPr>
        <w:t>is er een</w:t>
      </w:r>
      <w:r>
        <w:rPr>
          <w:rFonts w:ascii="Times New Roman" w:hAnsi="Times New Roman" w:cs="Times New Roman"/>
        </w:rPr>
        <w:t xml:space="preserve"> significante positieve samenhang</w:t>
      </w:r>
      <w:r w:rsidRPr="008C2851">
        <w:rPr>
          <w:rFonts w:ascii="Times New Roman" w:hAnsi="Times New Roman" w:cs="Times New Roman"/>
        </w:rPr>
        <w:t xml:space="preserve"> tussen identificatie en narratieve betrokkenheid</w:t>
      </w:r>
      <w:r>
        <w:rPr>
          <w:rFonts w:ascii="Times New Roman" w:hAnsi="Times New Roman" w:cs="Times New Roman"/>
        </w:rPr>
        <w:t xml:space="preserve">.  </w:t>
      </w:r>
      <w:r w:rsidRPr="008C2851">
        <w:rPr>
          <w:rFonts w:ascii="Times New Roman" w:hAnsi="Times New Roman" w:cs="Times New Roman"/>
        </w:rPr>
        <w:t>De relatie tussen identificatie en de gedragsintentie is niet significant</w:t>
      </w:r>
      <w:r>
        <w:rPr>
          <w:rFonts w:ascii="Times New Roman" w:hAnsi="Times New Roman" w:cs="Times New Roman"/>
        </w:rPr>
        <w:t xml:space="preserve">. Ook is </w:t>
      </w:r>
      <w:r w:rsidRPr="008C2851">
        <w:rPr>
          <w:rFonts w:ascii="Times New Roman" w:hAnsi="Times New Roman" w:cs="Times New Roman"/>
        </w:rPr>
        <w:t>de relatie tussen identificatie en self-efficacy  niet significant</w:t>
      </w:r>
      <w:r>
        <w:rPr>
          <w:rFonts w:ascii="Times New Roman" w:hAnsi="Times New Roman" w:cs="Times New Roman"/>
        </w:rPr>
        <w:t>.</w:t>
      </w:r>
    </w:p>
    <w:p w14:paraId="72158E3F" w14:textId="6F92BB13"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Er was geen sprake van een significante samenhang tussen sympathie en de attitude, perceived norm, self-efficacy en gedragsintentie. Wel was er een significante positieve samenhang tussen sympathie en identificatie</w:t>
      </w:r>
      <w:r>
        <w:rPr>
          <w:rFonts w:ascii="Times New Roman" w:hAnsi="Times New Roman" w:cs="Times New Roman"/>
        </w:rPr>
        <w:t xml:space="preserve">. </w:t>
      </w:r>
      <w:r w:rsidRPr="008C2851">
        <w:rPr>
          <w:rFonts w:ascii="Times New Roman" w:hAnsi="Times New Roman" w:cs="Times New Roman"/>
        </w:rPr>
        <w:t>Een sterkere mate van identificatie gaat samen met een sterkere mate van sympathie. Naarmate sympathie toeneemt, neemt identificatie ook toe.</w:t>
      </w:r>
      <w:r>
        <w:rPr>
          <w:rFonts w:ascii="Times New Roman" w:hAnsi="Times New Roman" w:cs="Times New Roman"/>
        </w:rPr>
        <w:t xml:space="preserve"> </w:t>
      </w:r>
      <w:r w:rsidR="00C0347B">
        <w:rPr>
          <w:rFonts w:ascii="Times New Roman" w:hAnsi="Times New Roman" w:cs="Times New Roman"/>
        </w:rPr>
        <w:t>Ten slotte</w:t>
      </w:r>
      <w:r>
        <w:rPr>
          <w:rFonts w:ascii="Times New Roman" w:hAnsi="Times New Roman" w:cs="Times New Roman"/>
        </w:rPr>
        <w:t xml:space="preserve"> is er </w:t>
      </w:r>
      <w:r w:rsidRPr="008C2851">
        <w:rPr>
          <w:rFonts w:ascii="Times New Roman" w:hAnsi="Times New Roman" w:cs="Times New Roman"/>
        </w:rPr>
        <w:t>een positieve relatie tussen sympathie en narratieve betrokkenheid</w:t>
      </w:r>
      <w:r>
        <w:rPr>
          <w:rFonts w:ascii="Times New Roman" w:hAnsi="Times New Roman" w:cs="Times New Roman"/>
        </w:rPr>
        <w:t xml:space="preserve"> gevonden.</w:t>
      </w:r>
      <w:r w:rsidR="0059792A">
        <w:rPr>
          <w:rFonts w:ascii="Times New Roman" w:hAnsi="Times New Roman" w:cs="Times New Roman"/>
        </w:rPr>
        <w:t xml:space="preserve"> </w:t>
      </w:r>
    </w:p>
    <w:p w14:paraId="3FFEFABA"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 xml:space="preserve"> </w:t>
      </w:r>
    </w:p>
    <w:p w14:paraId="33E58484" w14:textId="77777777" w:rsidR="004F3E66" w:rsidRPr="008C2851" w:rsidRDefault="004F3E66" w:rsidP="004F3E66">
      <w:pPr>
        <w:pStyle w:val="Heading1"/>
        <w:rPr>
          <w:rFonts w:ascii="Times New Roman" w:hAnsi="Times New Roman" w:cs="Times New Roman"/>
          <w:color w:val="auto"/>
          <w:sz w:val="24"/>
          <w:szCs w:val="24"/>
        </w:rPr>
      </w:pPr>
      <w:bookmarkStart w:id="12" w:name="_Toc411593897"/>
      <w:r w:rsidRPr="008C2851">
        <w:rPr>
          <w:rFonts w:ascii="Times New Roman" w:hAnsi="Times New Roman" w:cs="Times New Roman"/>
          <w:color w:val="auto"/>
          <w:sz w:val="24"/>
          <w:szCs w:val="24"/>
        </w:rPr>
        <w:t>5. Conclusie en discussie</w:t>
      </w:r>
      <w:bookmarkEnd w:id="12"/>
      <w:r w:rsidRPr="008C2851">
        <w:rPr>
          <w:rFonts w:ascii="Times New Roman" w:hAnsi="Times New Roman" w:cs="Times New Roman"/>
          <w:color w:val="auto"/>
          <w:sz w:val="24"/>
          <w:szCs w:val="24"/>
        </w:rPr>
        <w:t xml:space="preserve"> </w:t>
      </w:r>
    </w:p>
    <w:p w14:paraId="071998B8" w14:textId="77777777" w:rsidR="004F3E66" w:rsidRPr="008C2851" w:rsidRDefault="004F3E66" w:rsidP="004F3E66">
      <w:pPr>
        <w:jc w:val="both"/>
        <w:rPr>
          <w:rFonts w:ascii="Times New Roman" w:hAnsi="Times New Roman" w:cs="Times New Roman"/>
        </w:rPr>
      </w:pPr>
    </w:p>
    <w:p w14:paraId="7C04795F" w14:textId="6C0281D8" w:rsidR="004F3E66" w:rsidRDefault="004F3E66" w:rsidP="004F3E66">
      <w:pPr>
        <w:ind w:firstLine="720"/>
        <w:jc w:val="both"/>
        <w:rPr>
          <w:rFonts w:ascii="Times New Roman" w:hAnsi="Times New Roman" w:cs="Times New Roman"/>
        </w:rPr>
      </w:pPr>
      <w:r w:rsidRPr="008C2851">
        <w:rPr>
          <w:rFonts w:ascii="Times New Roman" w:hAnsi="Times New Roman" w:cs="Times New Roman"/>
        </w:rPr>
        <w:t xml:space="preserve">Dit onderzoek vult eerder onderzoek aan naar de relatie tussen schendingen van de domeinen care en fairness en de mate waarin een personage sympathiek wordt gevonden. Ook wordt eerder onderzoek aangevuld naar het effect van een sympathiek personage op identificatie. Daarnaast werd in dit onderzoek de invloed van identificatie op de intentie om </w:t>
      </w:r>
      <w:r>
        <w:rPr>
          <w:rFonts w:ascii="Times New Roman" w:hAnsi="Times New Roman" w:cs="Times New Roman"/>
        </w:rPr>
        <w:t>voedselverspilling te verminderen onderzocht</w:t>
      </w:r>
      <w:r w:rsidRPr="008C2851">
        <w:rPr>
          <w:rFonts w:ascii="Times New Roman" w:hAnsi="Times New Roman" w:cs="Times New Roman"/>
        </w:rPr>
        <w:t>.</w:t>
      </w:r>
      <w:r>
        <w:rPr>
          <w:rFonts w:ascii="Times New Roman" w:eastAsia="Times New Roman" w:hAnsi="Times New Roman" w:cs="Times New Roman"/>
        </w:rPr>
        <w:t xml:space="preserve"> Het doel van dit onderzoek was om inzicht te krijgen in de overt</w:t>
      </w:r>
      <w:r w:rsidR="00A04F7B">
        <w:rPr>
          <w:rFonts w:ascii="Times New Roman" w:eastAsia="Times New Roman" w:hAnsi="Times New Roman" w:cs="Times New Roman"/>
        </w:rPr>
        <w:t>uigende werking van narratieven.</w:t>
      </w:r>
      <w:r>
        <w:rPr>
          <w:rFonts w:ascii="Times New Roman" w:eastAsia="Times New Roman" w:hAnsi="Times New Roman" w:cs="Times New Roman"/>
        </w:rPr>
        <w:t xml:space="preserve"> Indien dit inzicht wordt verworven, kunnen narratieven in de toekomst, onder andere op het gebied van voedselverspilling, zo effectief mogelijk worden ingezet om het gedrag van het publiek positief te beïnvloeden. </w:t>
      </w:r>
      <w:r>
        <w:rPr>
          <w:rFonts w:ascii="Times New Roman" w:hAnsi="Times New Roman" w:cs="Times New Roman"/>
        </w:rPr>
        <w:t>De onderzoeksvraag luidde als volgt:</w:t>
      </w:r>
    </w:p>
    <w:p w14:paraId="52B129FF" w14:textId="77777777" w:rsidR="004F3E66" w:rsidRDefault="004F3E66" w:rsidP="004F3E66">
      <w:pPr>
        <w:ind w:firstLine="720"/>
        <w:jc w:val="both"/>
        <w:rPr>
          <w:rFonts w:ascii="Times New Roman" w:hAnsi="Times New Roman" w:cs="Times New Roman"/>
        </w:rPr>
      </w:pPr>
    </w:p>
    <w:p w14:paraId="71A4F878" w14:textId="77777777" w:rsidR="004F3E66" w:rsidRDefault="004F3E66" w:rsidP="004F3E66">
      <w:pPr>
        <w:jc w:val="both"/>
        <w:rPr>
          <w:rFonts w:ascii="Times New Roman" w:hAnsi="Times New Roman" w:cs="Times New Roman"/>
          <w:i/>
        </w:rPr>
      </w:pPr>
      <w:r w:rsidRPr="008C2851">
        <w:rPr>
          <w:rFonts w:ascii="Times New Roman" w:hAnsi="Times New Roman" w:cs="Times New Roman"/>
          <w:i/>
        </w:rPr>
        <w:t>I</w:t>
      </w:r>
      <w:r>
        <w:rPr>
          <w:rFonts w:ascii="Times New Roman" w:hAnsi="Times New Roman" w:cs="Times New Roman"/>
          <w:i/>
        </w:rPr>
        <w:t>n hoeverre i</w:t>
      </w:r>
      <w:r w:rsidRPr="008C2851">
        <w:rPr>
          <w:rFonts w:ascii="Times New Roman" w:hAnsi="Times New Roman" w:cs="Times New Roman"/>
          <w:i/>
        </w:rPr>
        <w:t xml:space="preserve">s de mate van identificatie met een personage van invloed op de intentie om </w:t>
      </w:r>
      <w:r>
        <w:rPr>
          <w:rFonts w:ascii="Times New Roman" w:hAnsi="Times New Roman" w:cs="Times New Roman"/>
          <w:i/>
        </w:rPr>
        <w:t>voedselverspilling te verminderen?</w:t>
      </w:r>
    </w:p>
    <w:p w14:paraId="60DD15D1" w14:textId="77777777" w:rsidR="004F3E66" w:rsidRDefault="004F3E66" w:rsidP="004F3E66">
      <w:pPr>
        <w:jc w:val="both"/>
        <w:rPr>
          <w:rFonts w:ascii="Times New Roman" w:hAnsi="Times New Roman" w:cs="Times New Roman"/>
          <w:i/>
        </w:rPr>
      </w:pPr>
    </w:p>
    <w:p w14:paraId="1C9AE771" w14:textId="77777777" w:rsidR="004F3E66" w:rsidRDefault="004F3E66" w:rsidP="004F3E66">
      <w:pPr>
        <w:jc w:val="both"/>
        <w:rPr>
          <w:rFonts w:ascii="Times New Roman" w:hAnsi="Times New Roman" w:cs="Times New Roman"/>
        </w:rPr>
      </w:pPr>
      <w:r>
        <w:rPr>
          <w:rFonts w:ascii="Times New Roman" w:hAnsi="Times New Roman" w:cs="Times New Roman"/>
          <w:i/>
        </w:rPr>
        <w:tab/>
      </w:r>
      <w:r w:rsidRPr="00946591">
        <w:rPr>
          <w:rFonts w:ascii="Times New Roman" w:hAnsi="Times New Roman" w:cs="Times New Roman"/>
        </w:rPr>
        <w:t xml:space="preserve">De onderzoeksvraag viel uiteen in vijf subonderdelen, die van invloed zijn op identificatie. </w:t>
      </w:r>
      <w:r>
        <w:rPr>
          <w:rFonts w:ascii="Times New Roman" w:hAnsi="Times New Roman" w:cs="Times New Roman"/>
        </w:rPr>
        <w:t xml:space="preserve">De eerste hypothese was: </w:t>
      </w:r>
      <w:r>
        <w:rPr>
          <w:rFonts w:ascii="Times New Roman" w:hAnsi="Times New Roman" w:cs="Times New Roman"/>
          <w:i/>
        </w:rPr>
        <w:t xml:space="preserve">Als het personage in zijn gedraging zich houdt aan de morele domeinen, leidt dit tot een sympathieker personage. </w:t>
      </w:r>
      <w:r>
        <w:rPr>
          <w:rFonts w:ascii="Times New Roman" w:hAnsi="Times New Roman" w:cs="Times New Roman"/>
        </w:rPr>
        <w:t>We kunnen concluderen dat  d</w:t>
      </w:r>
      <w:r w:rsidRPr="008C2851">
        <w:rPr>
          <w:rFonts w:ascii="Times New Roman" w:hAnsi="Times New Roman" w:cs="Times New Roman"/>
        </w:rPr>
        <w:t>e manipulatie van d</w:t>
      </w:r>
      <w:r>
        <w:rPr>
          <w:rFonts w:ascii="Times New Roman" w:hAnsi="Times New Roman" w:cs="Times New Roman"/>
        </w:rPr>
        <w:t xml:space="preserve">e domeinen care en fairness </w:t>
      </w:r>
      <w:r w:rsidRPr="008C2851">
        <w:rPr>
          <w:rFonts w:ascii="Times New Roman" w:hAnsi="Times New Roman" w:cs="Times New Roman"/>
        </w:rPr>
        <w:t xml:space="preserve">effect </w:t>
      </w:r>
      <w:r>
        <w:rPr>
          <w:rFonts w:ascii="Times New Roman" w:hAnsi="Times New Roman" w:cs="Times New Roman"/>
        </w:rPr>
        <w:t xml:space="preserve">had </w:t>
      </w:r>
      <w:r w:rsidRPr="008C2851">
        <w:rPr>
          <w:rFonts w:ascii="Times New Roman" w:hAnsi="Times New Roman" w:cs="Times New Roman"/>
        </w:rPr>
        <w:t xml:space="preserve">op de mate waarin de respondenten het personage sympathiek vonden. Studenten die de </w:t>
      </w:r>
      <w:r>
        <w:rPr>
          <w:rFonts w:ascii="Times New Roman" w:hAnsi="Times New Roman" w:cs="Times New Roman"/>
        </w:rPr>
        <w:t xml:space="preserve">versie met het sympathieke personage </w:t>
      </w:r>
      <w:r w:rsidRPr="008C2851">
        <w:rPr>
          <w:rFonts w:ascii="Times New Roman" w:hAnsi="Times New Roman" w:cs="Times New Roman"/>
        </w:rPr>
        <w:t xml:space="preserve">hadden gelezen vonden het personage significant sympathieker dan studenten die de </w:t>
      </w:r>
      <w:r>
        <w:rPr>
          <w:rFonts w:ascii="Times New Roman" w:hAnsi="Times New Roman" w:cs="Times New Roman"/>
        </w:rPr>
        <w:t>versie met het onsympathieke personage</w:t>
      </w:r>
      <w:r w:rsidRPr="008C2851">
        <w:rPr>
          <w:rFonts w:ascii="Times New Roman" w:hAnsi="Times New Roman" w:cs="Times New Roman"/>
        </w:rPr>
        <w:t xml:space="preserve"> hadden gelezen. Deze resultaten komen overeen met eerder onderzoek van Tamborini et al. (2013).</w:t>
      </w:r>
      <w:r>
        <w:rPr>
          <w:rFonts w:ascii="Times New Roman" w:hAnsi="Times New Roman" w:cs="Times New Roman"/>
        </w:rPr>
        <w:t xml:space="preserve"> Hypothese 1 kan dus bevestigd worden. </w:t>
      </w:r>
    </w:p>
    <w:p w14:paraId="7DAD9ED5" w14:textId="77777777" w:rsidR="004F3E66" w:rsidRDefault="004F3E66" w:rsidP="004F3E66">
      <w:pPr>
        <w:jc w:val="both"/>
        <w:rPr>
          <w:rFonts w:ascii="Times New Roman" w:hAnsi="Times New Roman" w:cs="Times New Roman"/>
        </w:rPr>
      </w:pPr>
      <w:r>
        <w:rPr>
          <w:rFonts w:ascii="Times New Roman" w:hAnsi="Times New Roman" w:cs="Times New Roman"/>
        </w:rPr>
        <w:tab/>
        <w:t xml:space="preserve">De tweede hypothese was: </w:t>
      </w:r>
      <w:r>
        <w:rPr>
          <w:rFonts w:ascii="Times New Roman" w:hAnsi="Times New Roman" w:cs="Times New Roman"/>
          <w:i/>
        </w:rPr>
        <w:t xml:space="preserve">Als het personage in zijn gedraging zich houdt aan de morele domeinen, leidt dit tot een sterkere mate van identificatie. </w:t>
      </w:r>
      <w:r w:rsidRPr="008C2851">
        <w:rPr>
          <w:rFonts w:ascii="Times New Roman" w:eastAsia="Times New Roman" w:hAnsi="Times New Roman" w:cs="Times New Roman"/>
        </w:rPr>
        <w:t xml:space="preserve">Identificatie kan tot andere intenties en overtuigingen leiden doordat mensen meer geneigd zijn om de standpunten over te nemen van personages </w:t>
      </w:r>
      <w:r>
        <w:rPr>
          <w:rFonts w:ascii="Times New Roman" w:eastAsia="Times New Roman" w:hAnsi="Times New Roman" w:cs="Times New Roman"/>
        </w:rPr>
        <w:t>met wie</w:t>
      </w:r>
      <w:r w:rsidRPr="008C2851">
        <w:rPr>
          <w:rFonts w:ascii="Times New Roman" w:eastAsia="Times New Roman" w:hAnsi="Times New Roman" w:cs="Times New Roman"/>
        </w:rPr>
        <w:t xml:space="preserve"> zij zich identificeren (</w:t>
      </w:r>
      <w:r w:rsidRPr="008C2851">
        <w:rPr>
          <w:rFonts w:ascii="Times New Roman" w:hAnsi="Times New Roman" w:cs="Times New Roman"/>
        </w:rPr>
        <w:t xml:space="preserve">De Graaf et al., 2012). Uit eerder onderzoek werd geconcludeerd dat lezers zich eerder identificeren met een sympathiek personage dan met een onsympathiek personage (Hoeken &amp; Sinkeldam, 2014; Tal-Or &amp; Cohen, 2010). </w:t>
      </w:r>
      <w:r>
        <w:rPr>
          <w:rFonts w:ascii="Times New Roman" w:hAnsi="Times New Roman" w:cs="Times New Roman"/>
        </w:rPr>
        <w:t xml:space="preserve">Doordat hypothese 1 kan worden bevestigd, zou een personage dat zich houdt aan morele domeinen ervoor kunnen zorgen dat de studenten zich sneller identificeren. De </w:t>
      </w:r>
      <w:r w:rsidRPr="008C2851">
        <w:rPr>
          <w:rFonts w:ascii="Times New Roman" w:hAnsi="Times New Roman" w:cs="Times New Roman"/>
        </w:rPr>
        <w:t>resultaten uit eerder onderzoek komen overeen met de resultaten uit dit onderzoek. Na het lezen van de versie met het sympathieke personage, identificeerden studenten zich sterker met het personage dan na het lezen van de versie met het onsympathieke personage. Hypothese 2 kan dus worden bevestigd.</w:t>
      </w:r>
    </w:p>
    <w:p w14:paraId="08B347D8" w14:textId="75AD8F44" w:rsidR="004F3E66" w:rsidRDefault="004F3E66" w:rsidP="004F3E66">
      <w:pPr>
        <w:jc w:val="both"/>
        <w:rPr>
          <w:rFonts w:ascii="Times New Roman" w:hAnsi="Times New Roman" w:cs="Times New Roman"/>
        </w:rPr>
      </w:pPr>
      <w:r>
        <w:rPr>
          <w:rFonts w:ascii="Times New Roman" w:hAnsi="Times New Roman" w:cs="Times New Roman"/>
        </w:rPr>
        <w:tab/>
        <w:t xml:space="preserve">De derde hypothese was: </w:t>
      </w:r>
      <w:r w:rsidRPr="008C2851">
        <w:rPr>
          <w:rFonts w:ascii="Times New Roman" w:hAnsi="Times New Roman" w:cs="Times New Roman"/>
          <w:i/>
        </w:rPr>
        <w:t xml:space="preserve">: Er is een positieve relatie tussen identificatie en attitude, </w:t>
      </w:r>
      <w:r>
        <w:rPr>
          <w:rFonts w:ascii="Times New Roman" w:hAnsi="Times New Roman" w:cs="Times New Roman"/>
          <w:i/>
        </w:rPr>
        <w:t xml:space="preserve">perceived norm en self-efficacy. </w:t>
      </w:r>
      <w:r w:rsidRPr="008C2851">
        <w:rPr>
          <w:rFonts w:ascii="Times New Roman" w:eastAsia="Times New Roman" w:hAnsi="Times New Roman" w:cs="Times New Roman"/>
        </w:rPr>
        <w:t>Identificatie kan ook tot andere intenties en overtuigingen leiden doordat</w:t>
      </w:r>
      <w:r w:rsidRPr="008C2851">
        <w:rPr>
          <w:rFonts w:ascii="Times New Roman" w:hAnsi="Times New Roman" w:cs="Times New Roman"/>
        </w:rPr>
        <w:t xml:space="preserve"> de lezer het gedrag van het personage als voorbeeld ziet voor zijn eigen gedrag (Moyer-Gusé, 2008). Volgens de </w:t>
      </w:r>
      <w:r w:rsidRPr="008C2851">
        <w:rPr>
          <w:rFonts w:ascii="Times New Roman" w:eastAsia="Times New Roman" w:hAnsi="Times New Roman" w:cs="Times New Roman"/>
          <w:i/>
        </w:rPr>
        <w:t xml:space="preserve">Social Cognitive Theory </w:t>
      </w:r>
      <w:r w:rsidRPr="008C2851">
        <w:rPr>
          <w:rFonts w:ascii="Times New Roman" w:eastAsia="Times New Roman" w:hAnsi="Times New Roman" w:cs="Times New Roman"/>
        </w:rPr>
        <w:t xml:space="preserve">worden dan </w:t>
      </w:r>
      <w:r w:rsidRPr="008C2851">
        <w:rPr>
          <w:rFonts w:ascii="Times New Roman" w:hAnsi="Times New Roman" w:cs="Times New Roman"/>
        </w:rPr>
        <w:t>de attitude en self efficacy van de lezer</w:t>
      </w:r>
      <w:r w:rsidRPr="008C2851">
        <w:rPr>
          <w:rFonts w:ascii="Times New Roman" w:hAnsi="Times New Roman" w:cs="Times New Roman"/>
          <w:i/>
        </w:rPr>
        <w:t xml:space="preserve"> </w:t>
      </w:r>
      <w:r w:rsidRPr="008C2851">
        <w:rPr>
          <w:rFonts w:ascii="Times New Roman" w:hAnsi="Times New Roman" w:cs="Times New Roman"/>
        </w:rPr>
        <w:t xml:space="preserve">aangepast. </w:t>
      </w:r>
      <w:r w:rsidRPr="008C2851">
        <w:rPr>
          <w:rFonts w:ascii="Times New Roman" w:hAnsi="Times New Roman" w:cs="Times New Roman"/>
          <w:i/>
        </w:rPr>
        <w:t xml:space="preserve">The integrative model of behavioral prediction </w:t>
      </w:r>
      <w:r w:rsidRPr="008C2851">
        <w:rPr>
          <w:rFonts w:ascii="Times New Roman" w:hAnsi="Times New Roman" w:cs="Times New Roman"/>
        </w:rPr>
        <w:t xml:space="preserve">stelt dat de intentie om een bepaald gedrag te vertonen niet alleen afhangt van de attitude en self-efficacy, maar ook van de </w:t>
      </w:r>
      <w:r w:rsidRPr="008C2851">
        <w:rPr>
          <w:rFonts w:ascii="Times New Roman" w:hAnsi="Times New Roman" w:cs="Times New Roman"/>
          <w:i/>
        </w:rPr>
        <w:t>perceived norm</w:t>
      </w:r>
      <w:r w:rsidR="00B33122">
        <w:rPr>
          <w:rFonts w:ascii="Times New Roman" w:hAnsi="Times New Roman" w:cs="Times New Roman"/>
          <w:i/>
        </w:rPr>
        <w:t xml:space="preserve"> </w:t>
      </w:r>
      <w:r w:rsidR="00B33122">
        <w:rPr>
          <w:rFonts w:ascii="Times New Roman" w:hAnsi="Times New Roman" w:cs="Times New Roman"/>
        </w:rPr>
        <w:t>(Fishbein &amp; Yzer, 2003)</w:t>
      </w:r>
      <w:r w:rsidRPr="008C2851">
        <w:rPr>
          <w:rFonts w:ascii="Times New Roman" w:hAnsi="Times New Roman" w:cs="Times New Roman"/>
          <w:i/>
        </w:rPr>
        <w:t xml:space="preserve">. </w:t>
      </w:r>
      <w:r w:rsidRPr="008C2851">
        <w:rPr>
          <w:rFonts w:ascii="Times New Roman" w:hAnsi="Times New Roman" w:cs="Times New Roman"/>
        </w:rPr>
        <w:t>Het personage in het narratief laat zien wat sommige mensen doen, dit gedrag zou een indicatie kunnen geven van de norm</w:t>
      </w:r>
      <w:r>
        <w:rPr>
          <w:rFonts w:ascii="Times New Roman" w:hAnsi="Times New Roman" w:cs="Times New Roman"/>
        </w:rPr>
        <w:t xml:space="preserve">. </w:t>
      </w:r>
      <w:r w:rsidRPr="008C2851">
        <w:rPr>
          <w:rFonts w:ascii="Times New Roman" w:hAnsi="Times New Roman" w:cs="Times New Roman"/>
        </w:rPr>
        <w:t>Er</w:t>
      </w:r>
      <w:r>
        <w:rPr>
          <w:rFonts w:ascii="Times New Roman" w:hAnsi="Times New Roman" w:cs="Times New Roman"/>
        </w:rPr>
        <w:t xml:space="preserve"> werd geconcludeerd dat er</w:t>
      </w:r>
      <w:r w:rsidRPr="008C2851">
        <w:rPr>
          <w:rFonts w:ascii="Times New Roman" w:hAnsi="Times New Roman" w:cs="Times New Roman"/>
        </w:rPr>
        <w:t xml:space="preserve"> een significante positieve samenhang </w:t>
      </w:r>
      <w:r>
        <w:rPr>
          <w:rFonts w:ascii="Times New Roman" w:hAnsi="Times New Roman" w:cs="Times New Roman"/>
        </w:rPr>
        <w:t>was</w:t>
      </w:r>
      <w:r w:rsidRPr="008C2851">
        <w:rPr>
          <w:rFonts w:ascii="Times New Roman" w:hAnsi="Times New Roman" w:cs="Times New Roman"/>
        </w:rPr>
        <w:t xml:space="preserve"> tussen identificatie en de attitude en perceived norm. Een sterkere mate van identificatie gaat samen met een positievere attitude en </w:t>
      </w:r>
      <w:r>
        <w:rPr>
          <w:rFonts w:ascii="Times New Roman" w:hAnsi="Times New Roman" w:cs="Times New Roman"/>
        </w:rPr>
        <w:t xml:space="preserve">hogere </w:t>
      </w:r>
      <w:r w:rsidRPr="008C2851">
        <w:rPr>
          <w:rFonts w:ascii="Times New Roman" w:hAnsi="Times New Roman" w:cs="Times New Roman"/>
        </w:rPr>
        <w:t xml:space="preserve">perceived norm. Een mindere mate van identificatie gaat samen met een negatievere attitude en </w:t>
      </w:r>
      <w:r>
        <w:rPr>
          <w:rFonts w:ascii="Times New Roman" w:hAnsi="Times New Roman" w:cs="Times New Roman"/>
        </w:rPr>
        <w:t xml:space="preserve">lagere </w:t>
      </w:r>
      <w:r w:rsidRPr="008C2851">
        <w:rPr>
          <w:rFonts w:ascii="Times New Roman" w:hAnsi="Times New Roman" w:cs="Times New Roman"/>
        </w:rPr>
        <w:t>perceived norm. De resultaten uit eerder onderzoek</w:t>
      </w:r>
      <w:r>
        <w:rPr>
          <w:rFonts w:ascii="Times New Roman" w:hAnsi="Times New Roman" w:cs="Times New Roman"/>
        </w:rPr>
        <w:t>, waarin een significante samenhang tussen</w:t>
      </w:r>
      <w:r w:rsidRPr="008C2851">
        <w:rPr>
          <w:rFonts w:ascii="Times New Roman" w:hAnsi="Times New Roman" w:cs="Times New Roman"/>
        </w:rPr>
        <w:t xml:space="preserve"> </w:t>
      </w:r>
      <w:r>
        <w:rPr>
          <w:rFonts w:ascii="Times New Roman" w:hAnsi="Times New Roman" w:cs="Times New Roman"/>
        </w:rPr>
        <w:t xml:space="preserve">de </w:t>
      </w:r>
      <w:r w:rsidRPr="008C2851">
        <w:rPr>
          <w:rFonts w:ascii="Times New Roman" w:hAnsi="Times New Roman" w:cs="Times New Roman"/>
        </w:rPr>
        <w:t>attitude en identificatie</w:t>
      </w:r>
      <w:r>
        <w:rPr>
          <w:rFonts w:ascii="Times New Roman" w:hAnsi="Times New Roman" w:cs="Times New Roman"/>
        </w:rPr>
        <w:t xml:space="preserve"> werd gevonden</w:t>
      </w:r>
      <w:r w:rsidRPr="008C2851">
        <w:rPr>
          <w:rFonts w:ascii="Times New Roman" w:hAnsi="Times New Roman" w:cs="Times New Roman"/>
        </w:rPr>
        <w:t>, komen dus overeen met de resultaten uit dit onderzoek (De Graaf et al., 2012; De Graaf et. al., 2007). Huidig onderzoek voegt hieraan een positieve samenhang tussen identificatie en de perceived norm toe. Hypothese 3 kan dus deels bevestigd worden.</w:t>
      </w:r>
    </w:p>
    <w:p w14:paraId="60D7E3B0" w14:textId="1D382595" w:rsidR="004F3E66" w:rsidRDefault="004F3E66" w:rsidP="004F3E66">
      <w:pPr>
        <w:jc w:val="both"/>
        <w:rPr>
          <w:rFonts w:ascii="Times New Roman" w:hAnsi="Times New Roman" w:cs="Times New Roman"/>
        </w:rPr>
      </w:pPr>
      <w:r>
        <w:rPr>
          <w:rFonts w:ascii="Times New Roman" w:hAnsi="Times New Roman" w:cs="Times New Roman"/>
        </w:rPr>
        <w:tab/>
        <w:t xml:space="preserve">De vierde hypothese was: </w:t>
      </w:r>
      <w:r w:rsidRPr="008C2851">
        <w:rPr>
          <w:rFonts w:ascii="Times New Roman" w:hAnsi="Times New Roman" w:cs="Times New Roman"/>
          <w:i/>
        </w:rPr>
        <w:t>Er is een positieve relatie tussen sympathie en attitude, perceived norm en self-efficacy</w:t>
      </w:r>
      <w:r>
        <w:rPr>
          <w:rFonts w:ascii="Times New Roman" w:hAnsi="Times New Roman" w:cs="Times New Roman"/>
          <w:i/>
        </w:rPr>
        <w:t xml:space="preserve">. </w:t>
      </w:r>
      <w:r w:rsidRPr="008C2851">
        <w:rPr>
          <w:rFonts w:ascii="Times New Roman" w:hAnsi="Times New Roman" w:cs="Times New Roman"/>
        </w:rPr>
        <w:t xml:space="preserve">Volgens </w:t>
      </w:r>
      <w:r>
        <w:rPr>
          <w:rFonts w:ascii="Times New Roman" w:hAnsi="Times New Roman" w:cs="Times New Roman"/>
        </w:rPr>
        <w:t xml:space="preserve">de </w:t>
      </w:r>
      <w:r w:rsidRPr="008C2851">
        <w:rPr>
          <w:rFonts w:ascii="Times New Roman" w:hAnsi="Times New Roman" w:cs="Times New Roman"/>
        </w:rPr>
        <w:t>SCT zouden de self-efficacy en de attitude eerder worden beïnvloed wanneer een rolmodel aantrekkelijk, ook wel sympathiek, wordt gevonden (Moyer-Gusé, 2008). In het onderzoek werd er echter geen significante samenhang gevonden tussen sympathie en de attitude, perceived norm en self-efficacy. Hypothese 4 kan dus niet worden bevestigd. Er bleek wel een significante samenhang tussen sympathie en narratieve betrokkenheid. Ondanks dat de controlevariabele narratieve betrokkenheid onvoldoende betrouwbaar was, kan dit worden meege</w:t>
      </w:r>
      <w:r>
        <w:rPr>
          <w:rFonts w:ascii="Times New Roman" w:hAnsi="Times New Roman" w:cs="Times New Roman"/>
        </w:rPr>
        <w:t>nomen in toekomstig onderzoek. De vragen die werden gesteld om dit construct te meten, zijn namelijk overge</w:t>
      </w:r>
      <w:r w:rsidR="00B33122">
        <w:rPr>
          <w:rFonts w:ascii="Times New Roman" w:hAnsi="Times New Roman" w:cs="Times New Roman"/>
        </w:rPr>
        <w:t xml:space="preserve">nomen uit het onderzoek van </w:t>
      </w:r>
      <w:r>
        <w:rPr>
          <w:rFonts w:ascii="Times New Roman" w:hAnsi="Times New Roman" w:cs="Times New Roman"/>
        </w:rPr>
        <w:t xml:space="preserve">De Graaf et al. (2012).  In dit onderzoek was de afhankelijke variabele narratieve betrokkenheid wel voldoende betrouwbaar. </w:t>
      </w:r>
    </w:p>
    <w:p w14:paraId="5546B5F2" w14:textId="77777777" w:rsidR="004F3E66" w:rsidRPr="008C2851" w:rsidRDefault="004F3E66" w:rsidP="004F3E66">
      <w:pPr>
        <w:jc w:val="both"/>
        <w:rPr>
          <w:rFonts w:ascii="Times New Roman" w:hAnsi="Times New Roman" w:cs="Times New Roman"/>
        </w:rPr>
      </w:pPr>
      <w:r>
        <w:rPr>
          <w:rFonts w:ascii="Times New Roman" w:hAnsi="Times New Roman" w:cs="Times New Roman"/>
        </w:rPr>
        <w:tab/>
        <w:t xml:space="preserve">De vijfde hypothese was: </w:t>
      </w:r>
      <w:r w:rsidRPr="008C2851">
        <w:rPr>
          <w:rFonts w:ascii="Times New Roman" w:hAnsi="Times New Roman" w:cs="Times New Roman"/>
          <w:i/>
        </w:rPr>
        <w:t xml:space="preserve">De mate van identificatie hangt sterker samen met de attitude, perceived norm en self-efficacy dan de mate van sympathie. </w:t>
      </w:r>
      <w:r>
        <w:rPr>
          <w:rFonts w:ascii="Times New Roman" w:hAnsi="Times New Roman" w:cs="Times New Roman"/>
        </w:rPr>
        <w:t xml:space="preserve">Er werd geconcludeerd dat er een </w:t>
      </w:r>
      <w:r w:rsidRPr="008C2851">
        <w:rPr>
          <w:rFonts w:ascii="Times New Roman" w:hAnsi="Times New Roman" w:cs="Times New Roman"/>
        </w:rPr>
        <w:t>positieve samenhang tussen sympathie en identificatie was. Een sterkere mate van identificatie hangt samen met een sterkere mate van sympathie. Een mindere mate van identificatie hangt samen met een mindere mate van sympathie. Naarmate identificatie sterker wordt, worden de attitude en perceived norm positiever.</w:t>
      </w:r>
      <w:r>
        <w:rPr>
          <w:rFonts w:ascii="Times New Roman" w:hAnsi="Times New Roman" w:cs="Times New Roman"/>
        </w:rPr>
        <w:t xml:space="preserve"> </w:t>
      </w:r>
      <w:r w:rsidRPr="008C2851">
        <w:rPr>
          <w:rFonts w:ascii="Times New Roman" w:hAnsi="Times New Roman" w:cs="Times New Roman"/>
        </w:rPr>
        <w:t>Er was geen sprake van een significante samenhang tussen sympathie en de attitude, perceived norm, self-efficacy en gedragsintentie</w:t>
      </w:r>
      <w:r>
        <w:rPr>
          <w:rFonts w:ascii="Times New Roman" w:hAnsi="Times New Roman" w:cs="Times New Roman"/>
        </w:rPr>
        <w:t>. Identificatie hangt dus sterker samen met de attitude en perceived norm.</w:t>
      </w:r>
      <w:r w:rsidRPr="008C2851">
        <w:rPr>
          <w:rFonts w:ascii="Times New Roman" w:hAnsi="Times New Roman" w:cs="Times New Roman"/>
        </w:rPr>
        <w:t xml:space="preserve"> De huidige onderzoeksresultaten komen ten aanzien van de attitude overeen met de resultaten uit het onderzoek van Hoeken en Sinkeldam (2014). Hypothese 5 kan dus bevestigd worden.</w:t>
      </w:r>
    </w:p>
    <w:p w14:paraId="14BEEB0B" w14:textId="40953873"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 xml:space="preserve">  Er werd geen significante samenhang gevonden tussen identificatie en gedragsintentie.</w:t>
      </w:r>
      <w:r>
        <w:rPr>
          <w:rFonts w:ascii="Times New Roman" w:hAnsi="Times New Roman" w:cs="Times New Roman"/>
        </w:rPr>
        <w:t xml:space="preserve"> Identificatie met een personage is dus niet direct van invloed op de intentie om voedselverspilling te verminderen.</w:t>
      </w:r>
      <w:r w:rsidRPr="008C2851">
        <w:rPr>
          <w:rFonts w:ascii="Times New Roman" w:hAnsi="Times New Roman" w:cs="Times New Roman"/>
        </w:rPr>
        <w:t xml:space="preserve"> De mate van identificatie is enkel van invloed op de attitude en perceived norm, twee van de drie voorspellers van</w:t>
      </w:r>
      <w:r>
        <w:rPr>
          <w:rFonts w:ascii="Times New Roman" w:hAnsi="Times New Roman" w:cs="Times New Roman"/>
        </w:rPr>
        <w:t xml:space="preserve"> gedragsintentie. </w:t>
      </w:r>
      <w:r w:rsidRPr="008C2851">
        <w:rPr>
          <w:rFonts w:ascii="Times New Roman" w:hAnsi="Times New Roman" w:cs="Times New Roman"/>
        </w:rPr>
        <w:t>Dit verband was echter niet heel sterk. Daarmee is de hoofdvraag beantwoord.</w:t>
      </w:r>
      <w:r>
        <w:rPr>
          <w:rFonts w:ascii="Times New Roman" w:hAnsi="Times New Roman" w:cs="Times New Roman"/>
        </w:rPr>
        <w:t xml:space="preserve"> </w:t>
      </w:r>
      <w:r w:rsidRPr="008C2851">
        <w:rPr>
          <w:rFonts w:ascii="Times New Roman" w:hAnsi="Times New Roman" w:cs="Times New Roman"/>
        </w:rPr>
        <w:t>Er werd wel een heel sterk verband gevonden tussen identificatie en narratieve betrokkenheid. De mate van identificatie is dus waarschijnlijk van veel grotere invloed op narratieve betrokkenheid dan op de voorspellers van gedragsintentie. Ondanks dat de controlevariabele narratieve betrokkenheid onvoldoende betrouwbaar was, kan dit worden meegenomen in toekomstig onderzoek.</w:t>
      </w:r>
      <w:r>
        <w:rPr>
          <w:rFonts w:ascii="Times New Roman" w:hAnsi="Times New Roman" w:cs="Times New Roman"/>
        </w:rPr>
        <w:t xml:space="preserve"> Het doel van dit onderzoek was om inzicht te krijgen in de overtuigende werking van een narratief, zodat narratieven zo effectief mogelijk kunnen worden ingezet om voedselverspill</w:t>
      </w:r>
      <w:r w:rsidR="00700B56">
        <w:rPr>
          <w:rFonts w:ascii="Times New Roman" w:hAnsi="Times New Roman" w:cs="Times New Roman"/>
        </w:rPr>
        <w:t>ing tegen te gaan. We kunnen</w:t>
      </w:r>
      <w:r>
        <w:rPr>
          <w:rFonts w:ascii="Times New Roman" w:hAnsi="Times New Roman" w:cs="Times New Roman"/>
        </w:rPr>
        <w:t xml:space="preserve"> concluderen dat bij het ontwerpen van een narratief over voedselverspilling identificatie van belang is om de attitude en de perceived norm van het publiek positief te beïnvloeden. Narratieve betrokkenheid zou van veel grotere invloed kunnen zijn dan identificatie, maar om dit met zekerheid vast te stellen is v</w:t>
      </w:r>
      <w:r w:rsidR="00700B56">
        <w:rPr>
          <w:rFonts w:ascii="Times New Roman" w:hAnsi="Times New Roman" w:cs="Times New Roman"/>
        </w:rPr>
        <w:t xml:space="preserve">ervolgonderzoek nodig. </w:t>
      </w:r>
      <w:r w:rsidR="00B25754">
        <w:rPr>
          <w:rFonts w:ascii="Times New Roman" w:hAnsi="Times New Roman" w:cs="Times New Roman"/>
        </w:rPr>
        <w:t>Daarnaast zijn er</w:t>
      </w:r>
      <w:r w:rsidR="00700B56">
        <w:rPr>
          <w:rFonts w:ascii="Times New Roman" w:hAnsi="Times New Roman" w:cs="Times New Roman"/>
        </w:rPr>
        <w:t xml:space="preserve"> </w:t>
      </w:r>
      <w:r>
        <w:rPr>
          <w:rFonts w:ascii="Times New Roman" w:hAnsi="Times New Roman" w:cs="Times New Roman"/>
        </w:rPr>
        <w:t xml:space="preserve">enkele beperkingen in dit onderzoek waar in vervolgonderzoek rekening mee kan worden gehouden. </w:t>
      </w:r>
    </w:p>
    <w:p w14:paraId="7B4BCE93"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 xml:space="preserve"> </w:t>
      </w:r>
      <w:r>
        <w:rPr>
          <w:rFonts w:ascii="Times New Roman" w:hAnsi="Times New Roman" w:cs="Times New Roman"/>
        </w:rPr>
        <w:t xml:space="preserve">Het ontbreken van een samenhang </w:t>
      </w:r>
      <w:r w:rsidRPr="008C2851">
        <w:rPr>
          <w:rFonts w:ascii="Times New Roman" w:hAnsi="Times New Roman" w:cs="Times New Roman"/>
        </w:rPr>
        <w:t xml:space="preserve">tussen identificatie en gedragsintentie kan worden verklaard door een interpretatiefout van de lezer bij het lezen van de vragen. De vragen omtrent gedragsintentie werden door sommige studenten geïnterpreteerd als het invriezen van maaltijden voor 3 maanden lang, in plaats van het invriezen van verschillende maaltijden over de komende drie maanden. Indien dit in toekomstig onderzoek duidelijker wordt gemaakt, zouden de resultaten kunnen verschillen. </w:t>
      </w:r>
    </w:p>
    <w:p w14:paraId="2640C57B"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 xml:space="preserve"> Een beperking in huidig onderzoek is de externe validiteit. Er hebben in totaal  maar 103 studenten deelgenomen, waardoor de resultaten niet representatief zijn voor alle studenten. Daarnaast hebben enkel studenten tussen de 18 en 28 jaar deelgenomen. De resultaten zijn dus ook niet representatief voor de gehele Nederlandse bevolking, Als laatste waren enkel voor de tweede versie het aantal vrouwen en mannen gelijk en niet voor de eerste versie. Dit kan de resultaten hebben beïnvloed. </w:t>
      </w:r>
    </w:p>
    <w:p w14:paraId="1DE4BEB3"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 xml:space="preserve"> Voor toekomstig onderzoek naar de samenhang tussen sympathie, identificatie en de voorspellers van gedragsintentie, kan er rekening worden gehouden met verschillen tussen mannen en vrouwen. Het kan namelijk zo zijn dat de perceptie van sympathie tussen deze twee groepen verschilt. Hetzelfde geldt voor verschillende leeftijdsgroepen. </w:t>
      </w:r>
      <w:r>
        <w:rPr>
          <w:rFonts w:ascii="Times New Roman" w:hAnsi="Times New Roman" w:cs="Times New Roman"/>
        </w:rPr>
        <w:t>Het is bijvoorbeeld mogelijk dat studenten sneller of minder snel door een schending van de morele domeinen een personage als onsympathiek zien dan volwassenen boven de 30. Dit zou identificatie met een personage kunnen beïnvloeden en daarmee de resultaten in dit onderzoek.</w:t>
      </w:r>
    </w:p>
    <w:p w14:paraId="6B74A9A6"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 xml:space="preserve"> Dit onderzoek is niet ingegaan op de rol van het vertelperspectief bij identificatie en sympathie. Toekomstig onderzoek zou kunnen uitwijzen of er sprake is van een samenhang tussen identificatie op attitude, self-efficacy en de perceived norm wanneer het vertelperspectief wordt gemanipuleerd. </w:t>
      </w:r>
    </w:p>
    <w:p w14:paraId="759D3039" w14:textId="77777777" w:rsidR="004F3E66" w:rsidRDefault="004F3E66" w:rsidP="004F3E66">
      <w:pPr>
        <w:jc w:val="both"/>
        <w:rPr>
          <w:rFonts w:ascii="Times New Roman" w:hAnsi="Times New Roman" w:cs="Times New Roman"/>
        </w:rPr>
      </w:pPr>
      <w:r w:rsidRPr="008C2851">
        <w:rPr>
          <w:rFonts w:ascii="Times New Roman" w:hAnsi="Times New Roman" w:cs="Times New Roman"/>
        </w:rPr>
        <w:t xml:space="preserve">  </w:t>
      </w:r>
      <w:r w:rsidRPr="008C2851">
        <w:rPr>
          <w:rFonts w:ascii="Times New Roman" w:hAnsi="Times New Roman" w:cs="Times New Roman"/>
        </w:rPr>
        <w:tab/>
        <w:t xml:space="preserve"> Uit huidig onderzoek kan worden opgemaakt dat </w:t>
      </w:r>
      <w:r>
        <w:rPr>
          <w:rFonts w:ascii="Times New Roman" w:hAnsi="Times New Roman" w:cs="Times New Roman"/>
        </w:rPr>
        <w:t xml:space="preserve">een personage die zich houdt aan de morele domeinen care en fairness als een sympathieker personage wordt gezien dan een personage die deze domeinen schendt. Daarnaast heeft dit onderzoek aangetoond dat identificatie afhankelijk is van de mate waarin een personage zich houdt aan de morele domeinen care en fairness. Als laatste werd geconcludeerd dat </w:t>
      </w:r>
      <w:r w:rsidRPr="008C2851">
        <w:rPr>
          <w:rFonts w:ascii="Times New Roman" w:hAnsi="Times New Roman" w:cs="Times New Roman"/>
        </w:rPr>
        <w:t>er een positieve samenhang bestaat tussen identificatie en de perceived norm en attitude.</w:t>
      </w:r>
      <w:r>
        <w:rPr>
          <w:rFonts w:ascii="Times New Roman" w:hAnsi="Times New Roman" w:cs="Times New Roman"/>
        </w:rPr>
        <w:t xml:space="preserve"> </w:t>
      </w:r>
    </w:p>
    <w:p w14:paraId="2A5002B4" w14:textId="77777777" w:rsidR="004F3E66" w:rsidRDefault="004F3E66" w:rsidP="004F3E66">
      <w:pPr>
        <w:jc w:val="both"/>
        <w:rPr>
          <w:rFonts w:ascii="Times New Roman" w:hAnsi="Times New Roman" w:cs="Times New Roman"/>
        </w:rPr>
      </w:pPr>
    </w:p>
    <w:p w14:paraId="5A8480F1" w14:textId="77777777" w:rsidR="004F3E66" w:rsidRDefault="004F3E66" w:rsidP="004F3E66">
      <w:pPr>
        <w:jc w:val="both"/>
        <w:rPr>
          <w:rFonts w:ascii="Times New Roman" w:hAnsi="Times New Roman" w:cs="Times New Roman"/>
        </w:rPr>
      </w:pPr>
    </w:p>
    <w:p w14:paraId="28537751" w14:textId="77777777" w:rsidR="004F3E66" w:rsidRDefault="004F3E66" w:rsidP="004F3E66">
      <w:pPr>
        <w:jc w:val="both"/>
        <w:rPr>
          <w:rFonts w:ascii="Times New Roman" w:hAnsi="Times New Roman" w:cs="Times New Roman"/>
        </w:rPr>
      </w:pPr>
    </w:p>
    <w:p w14:paraId="25152922" w14:textId="77777777" w:rsidR="004F3E66" w:rsidRPr="008C2851" w:rsidRDefault="004F3E66" w:rsidP="004F3E66">
      <w:pPr>
        <w:jc w:val="both"/>
        <w:rPr>
          <w:rFonts w:ascii="Times New Roman" w:hAnsi="Times New Roman" w:cs="Times New Roman"/>
          <w:i/>
        </w:rPr>
      </w:pPr>
    </w:p>
    <w:p w14:paraId="37D7B480" w14:textId="77777777" w:rsidR="004F3E66" w:rsidRPr="008C2851" w:rsidRDefault="004F3E66" w:rsidP="004F3E66">
      <w:pPr>
        <w:jc w:val="both"/>
        <w:rPr>
          <w:rFonts w:ascii="Times New Roman" w:hAnsi="Times New Roman" w:cs="Times New Roman"/>
          <w:i/>
        </w:rPr>
      </w:pPr>
    </w:p>
    <w:p w14:paraId="69346059" w14:textId="77777777" w:rsidR="004F3E66" w:rsidRPr="008C2851" w:rsidRDefault="004F3E66" w:rsidP="004F3E66">
      <w:pPr>
        <w:jc w:val="both"/>
        <w:rPr>
          <w:rFonts w:ascii="Times New Roman" w:hAnsi="Times New Roman" w:cs="Times New Roman"/>
          <w:i/>
        </w:rPr>
      </w:pPr>
    </w:p>
    <w:p w14:paraId="19612BF9" w14:textId="77777777" w:rsidR="004F3E66" w:rsidRPr="008C2851" w:rsidRDefault="004F3E66" w:rsidP="004F3E66">
      <w:pPr>
        <w:jc w:val="both"/>
        <w:rPr>
          <w:rFonts w:ascii="Times New Roman" w:hAnsi="Times New Roman" w:cs="Times New Roman"/>
          <w:i/>
        </w:rPr>
      </w:pPr>
    </w:p>
    <w:p w14:paraId="3FE0A9AD" w14:textId="77777777" w:rsidR="004F3E66" w:rsidRPr="008C2851" w:rsidRDefault="004F3E66" w:rsidP="004F3E66">
      <w:pPr>
        <w:jc w:val="both"/>
        <w:rPr>
          <w:rFonts w:ascii="Times New Roman" w:hAnsi="Times New Roman" w:cs="Times New Roman"/>
          <w:i/>
        </w:rPr>
      </w:pPr>
    </w:p>
    <w:p w14:paraId="28DA30DC" w14:textId="77777777" w:rsidR="004F3E66" w:rsidRPr="008C2851" w:rsidRDefault="004F3E66" w:rsidP="004F3E66">
      <w:pPr>
        <w:jc w:val="both"/>
        <w:rPr>
          <w:rFonts w:ascii="Times New Roman" w:hAnsi="Times New Roman" w:cs="Times New Roman"/>
          <w:i/>
        </w:rPr>
      </w:pPr>
    </w:p>
    <w:p w14:paraId="559127AF" w14:textId="77777777" w:rsidR="004F3E66" w:rsidRPr="008C2851" w:rsidRDefault="004F3E66" w:rsidP="004F3E66">
      <w:pPr>
        <w:rPr>
          <w:rFonts w:ascii="Times New Roman" w:hAnsi="Times New Roman" w:cs="Times New Roman"/>
        </w:rPr>
      </w:pPr>
    </w:p>
    <w:p w14:paraId="3CAC5485" w14:textId="77777777" w:rsidR="004F3E66" w:rsidRPr="008C2851" w:rsidRDefault="004F3E66" w:rsidP="004F3E66">
      <w:pPr>
        <w:jc w:val="both"/>
        <w:rPr>
          <w:rFonts w:ascii="Times New Roman" w:hAnsi="Times New Roman" w:cs="Times New Roman"/>
        </w:rPr>
      </w:pPr>
    </w:p>
    <w:p w14:paraId="3A333407" w14:textId="77777777" w:rsidR="004F3E66" w:rsidRPr="008C2851" w:rsidRDefault="004F3E66" w:rsidP="004F3E66">
      <w:pPr>
        <w:jc w:val="both"/>
        <w:rPr>
          <w:rFonts w:ascii="Times New Roman" w:hAnsi="Times New Roman" w:cs="Times New Roman"/>
        </w:rPr>
      </w:pPr>
    </w:p>
    <w:p w14:paraId="595FD5D8" w14:textId="77777777" w:rsidR="004F3E66" w:rsidRPr="008C2851" w:rsidRDefault="004F3E66" w:rsidP="004F3E66">
      <w:pPr>
        <w:jc w:val="both"/>
        <w:rPr>
          <w:rFonts w:ascii="Times New Roman" w:hAnsi="Times New Roman" w:cs="Times New Roman"/>
        </w:rPr>
      </w:pPr>
    </w:p>
    <w:p w14:paraId="4C9BAF7C" w14:textId="77777777" w:rsidR="004F3E66" w:rsidRPr="008C2851" w:rsidRDefault="004F3E66" w:rsidP="004F3E66">
      <w:pPr>
        <w:jc w:val="both"/>
        <w:rPr>
          <w:rFonts w:ascii="Times New Roman" w:hAnsi="Times New Roman" w:cs="Times New Roman"/>
        </w:rPr>
      </w:pPr>
    </w:p>
    <w:p w14:paraId="0BA81718" w14:textId="77777777" w:rsidR="004F3E66" w:rsidRPr="008C2851" w:rsidRDefault="004F3E66" w:rsidP="004F3E66">
      <w:pPr>
        <w:jc w:val="both"/>
        <w:rPr>
          <w:rFonts w:ascii="Times New Roman" w:hAnsi="Times New Roman" w:cs="Times New Roman"/>
        </w:rPr>
      </w:pPr>
    </w:p>
    <w:p w14:paraId="4A8AAE8A" w14:textId="77777777" w:rsidR="004F3E66" w:rsidRPr="008C2851" w:rsidRDefault="004F3E66" w:rsidP="004F3E66">
      <w:pPr>
        <w:jc w:val="both"/>
        <w:rPr>
          <w:rFonts w:ascii="Times New Roman" w:hAnsi="Times New Roman" w:cs="Times New Roman"/>
        </w:rPr>
      </w:pPr>
    </w:p>
    <w:p w14:paraId="4556AE29" w14:textId="77777777" w:rsidR="004F3E66" w:rsidRPr="008C2851" w:rsidRDefault="004F3E66" w:rsidP="004F3E66">
      <w:pPr>
        <w:jc w:val="both"/>
        <w:rPr>
          <w:rFonts w:ascii="Times New Roman" w:hAnsi="Times New Roman" w:cs="Times New Roman"/>
        </w:rPr>
      </w:pPr>
    </w:p>
    <w:p w14:paraId="2964466B" w14:textId="77777777" w:rsidR="004F3E66" w:rsidRPr="008C2851" w:rsidRDefault="004F3E66" w:rsidP="004F3E66">
      <w:pPr>
        <w:jc w:val="both"/>
        <w:rPr>
          <w:rFonts w:ascii="Times New Roman" w:hAnsi="Times New Roman" w:cs="Times New Roman"/>
          <w:i/>
        </w:rPr>
      </w:pPr>
    </w:p>
    <w:p w14:paraId="06EE4374" w14:textId="77777777" w:rsidR="004F3E66" w:rsidRPr="008C2851" w:rsidRDefault="004F3E66" w:rsidP="004F3E66">
      <w:pPr>
        <w:jc w:val="both"/>
        <w:rPr>
          <w:rFonts w:ascii="Times New Roman" w:hAnsi="Times New Roman" w:cs="Times New Roman"/>
          <w:i/>
        </w:rPr>
      </w:pPr>
    </w:p>
    <w:p w14:paraId="7D9E5EAD" w14:textId="77777777" w:rsidR="004F3E66" w:rsidRPr="008C2851" w:rsidRDefault="004F3E66" w:rsidP="004F3E66">
      <w:pPr>
        <w:jc w:val="both"/>
        <w:rPr>
          <w:rFonts w:ascii="Times New Roman" w:hAnsi="Times New Roman" w:cs="Times New Roman"/>
          <w:i/>
        </w:rPr>
      </w:pPr>
    </w:p>
    <w:p w14:paraId="3FA31320" w14:textId="77777777" w:rsidR="004F3E66" w:rsidRPr="008C2851" w:rsidRDefault="004F3E66" w:rsidP="004F3E66">
      <w:pPr>
        <w:jc w:val="both"/>
        <w:rPr>
          <w:rFonts w:ascii="Times New Roman" w:hAnsi="Times New Roman" w:cs="Times New Roman"/>
          <w:i/>
        </w:rPr>
      </w:pPr>
    </w:p>
    <w:p w14:paraId="6E218B43" w14:textId="77777777" w:rsidR="004F3E66" w:rsidRPr="008C2851" w:rsidRDefault="004F3E66" w:rsidP="004F3E66">
      <w:pPr>
        <w:jc w:val="both"/>
        <w:rPr>
          <w:rFonts w:ascii="Times New Roman" w:hAnsi="Times New Roman" w:cs="Times New Roman"/>
          <w:i/>
        </w:rPr>
      </w:pPr>
    </w:p>
    <w:p w14:paraId="17E884F9" w14:textId="77777777" w:rsidR="004F3E66" w:rsidRPr="008C2851" w:rsidRDefault="004F3E66" w:rsidP="004F3E66">
      <w:pPr>
        <w:jc w:val="both"/>
        <w:rPr>
          <w:rFonts w:ascii="Times New Roman" w:hAnsi="Times New Roman" w:cs="Times New Roman"/>
          <w:i/>
        </w:rPr>
      </w:pPr>
    </w:p>
    <w:p w14:paraId="4E421335" w14:textId="77777777" w:rsidR="004F3E66" w:rsidRPr="008C2851" w:rsidRDefault="004F3E66" w:rsidP="004F3E66">
      <w:pPr>
        <w:jc w:val="both"/>
        <w:rPr>
          <w:rFonts w:ascii="Times New Roman" w:hAnsi="Times New Roman" w:cs="Times New Roman"/>
          <w:i/>
        </w:rPr>
      </w:pPr>
    </w:p>
    <w:p w14:paraId="57E7AE6C" w14:textId="77777777" w:rsidR="004F3E66" w:rsidRPr="008C2851" w:rsidRDefault="004F3E66" w:rsidP="004F3E66">
      <w:pPr>
        <w:jc w:val="both"/>
        <w:rPr>
          <w:rFonts w:ascii="Times New Roman" w:hAnsi="Times New Roman" w:cs="Times New Roman"/>
          <w:i/>
        </w:rPr>
      </w:pPr>
    </w:p>
    <w:p w14:paraId="6E1B3ABA" w14:textId="77777777" w:rsidR="004F3E66" w:rsidRPr="008C2851" w:rsidRDefault="004F3E66" w:rsidP="004F3E66">
      <w:pPr>
        <w:jc w:val="both"/>
        <w:rPr>
          <w:rFonts w:ascii="Times New Roman" w:hAnsi="Times New Roman" w:cs="Times New Roman"/>
          <w:i/>
        </w:rPr>
      </w:pPr>
    </w:p>
    <w:p w14:paraId="25A8D514" w14:textId="77777777" w:rsidR="004F3E66" w:rsidRPr="008C2851" w:rsidRDefault="004F3E66" w:rsidP="004F3E66">
      <w:pPr>
        <w:jc w:val="both"/>
        <w:rPr>
          <w:rFonts w:ascii="Times New Roman" w:hAnsi="Times New Roman" w:cs="Times New Roman"/>
          <w:i/>
        </w:rPr>
      </w:pPr>
    </w:p>
    <w:p w14:paraId="59031C22" w14:textId="77777777" w:rsidR="004F3E66" w:rsidRPr="008C2851" w:rsidRDefault="004F3E66" w:rsidP="004F3E66">
      <w:pPr>
        <w:jc w:val="both"/>
        <w:rPr>
          <w:rFonts w:ascii="Times New Roman" w:hAnsi="Times New Roman" w:cs="Times New Roman"/>
          <w:i/>
        </w:rPr>
      </w:pPr>
    </w:p>
    <w:p w14:paraId="675B2335" w14:textId="77777777" w:rsidR="004F3E66" w:rsidRPr="008C2851" w:rsidRDefault="004F3E66" w:rsidP="004F3E66">
      <w:pPr>
        <w:jc w:val="both"/>
        <w:rPr>
          <w:rFonts w:ascii="Times New Roman" w:hAnsi="Times New Roman" w:cs="Times New Roman"/>
          <w:i/>
        </w:rPr>
      </w:pPr>
    </w:p>
    <w:p w14:paraId="2E62A6CF" w14:textId="77777777" w:rsidR="004F3E66" w:rsidRPr="008C2851" w:rsidRDefault="004F3E66" w:rsidP="004F3E66">
      <w:pPr>
        <w:jc w:val="both"/>
        <w:rPr>
          <w:rFonts w:ascii="Times New Roman" w:hAnsi="Times New Roman" w:cs="Times New Roman"/>
          <w:i/>
        </w:rPr>
      </w:pPr>
    </w:p>
    <w:p w14:paraId="19A62506" w14:textId="77777777" w:rsidR="004F3E66" w:rsidRPr="008C2851" w:rsidRDefault="004F3E66" w:rsidP="004F3E66">
      <w:pPr>
        <w:jc w:val="both"/>
        <w:rPr>
          <w:rFonts w:ascii="Times New Roman" w:hAnsi="Times New Roman" w:cs="Times New Roman"/>
          <w:i/>
        </w:rPr>
      </w:pPr>
    </w:p>
    <w:p w14:paraId="15E71825" w14:textId="77777777" w:rsidR="004F3E66" w:rsidRPr="008C2851" w:rsidRDefault="004F3E66" w:rsidP="004F3E66">
      <w:pPr>
        <w:jc w:val="both"/>
        <w:rPr>
          <w:rFonts w:ascii="Times New Roman" w:hAnsi="Times New Roman" w:cs="Times New Roman"/>
          <w:i/>
        </w:rPr>
      </w:pPr>
    </w:p>
    <w:p w14:paraId="5D96096C" w14:textId="77777777" w:rsidR="004F3E66" w:rsidRPr="008C2851" w:rsidRDefault="004F3E66" w:rsidP="004F3E66">
      <w:pPr>
        <w:pStyle w:val="Heading1"/>
        <w:jc w:val="both"/>
        <w:rPr>
          <w:rFonts w:ascii="Times New Roman" w:hAnsi="Times New Roman" w:cs="Times New Roman"/>
          <w:color w:val="auto"/>
          <w:sz w:val="24"/>
          <w:szCs w:val="24"/>
        </w:rPr>
      </w:pPr>
      <w:bookmarkStart w:id="13" w:name="_Toc411593898"/>
      <w:r w:rsidRPr="008C2851">
        <w:rPr>
          <w:rFonts w:ascii="Times New Roman" w:hAnsi="Times New Roman" w:cs="Times New Roman"/>
          <w:color w:val="auto"/>
          <w:sz w:val="24"/>
          <w:szCs w:val="24"/>
        </w:rPr>
        <w:t>Literatuur</w:t>
      </w:r>
      <w:bookmarkEnd w:id="13"/>
      <w:r w:rsidRPr="008C2851">
        <w:rPr>
          <w:rFonts w:ascii="Times New Roman" w:hAnsi="Times New Roman" w:cs="Times New Roman"/>
          <w:color w:val="auto"/>
          <w:sz w:val="24"/>
          <w:szCs w:val="24"/>
        </w:rPr>
        <w:t xml:space="preserve"> </w:t>
      </w:r>
    </w:p>
    <w:p w14:paraId="5FF46719" w14:textId="77777777" w:rsidR="004F3E66" w:rsidRPr="008C2851" w:rsidRDefault="004F3E66" w:rsidP="004F3E66">
      <w:pPr>
        <w:rPr>
          <w:rFonts w:ascii="Times New Roman" w:hAnsi="Times New Roman" w:cs="Times New Roman"/>
        </w:rPr>
      </w:pPr>
    </w:p>
    <w:p w14:paraId="3E241561" w14:textId="77777777" w:rsidR="004F3E66" w:rsidRPr="008C2851" w:rsidRDefault="004F3E66" w:rsidP="004F3E66">
      <w:pPr>
        <w:rPr>
          <w:rFonts w:ascii="Times New Roman" w:eastAsia="Times New Roman" w:hAnsi="Times New Roman" w:cs="Times New Roman"/>
        </w:rPr>
      </w:pPr>
      <w:r w:rsidRPr="008C2851">
        <w:rPr>
          <w:rFonts w:ascii="Times New Roman" w:eastAsia="Times New Roman" w:hAnsi="Times New Roman" w:cs="Times New Roman"/>
        </w:rPr>
        <w:t>Bekker, H. L., Winterbottom, A. E., Butow, P., Dillard, A. J., Feldman-Stewart, D.,</w:t>
      </w:r>
    </w:p>
    <w:p w14:paraId="09550847" w14:textId="77777777" w:rsidR="004F3E66" w:rsidRPr="006211AF" w:rsidRDefault="004F3E66" w:rsidP="004F3E66">
      <w:pPr>
        <w:ind w:left="720"/>
        <w:rPr>
          <w:rFonts w:ascii="Times New Roman" w:eastAsia="Times New Roman" w:hAnsi="Times New Roman" w:cs="Times New Roman"/>
          <w:lang w:val="en-US"/>
        </w:rPr>
      </w:pPr>
      <w:r w:rsidRPr="0085319A">
        <w:rPr>
          <w:rFonts w:ascii="Times New Roman" w:eastAsia="Times New Roman" w:hAnsi="Times New Roman" w:cs="Times New Roman"/>
        </w:rPr>
        <w:t xml:space="preserve">Fowler, F. J., Jibaja-Weiss, M.L., Shaffer, V.A., &amp; Volk, R. J. (2013). </w:t>
      </w:r>
      <w:r w:rsidRPr="006211AF">
        <w:rPr>
          <w:rFonts w:ascii="Times New Roman" w:eastAsia="Times New Roman" w:hAnsi="Times New Roman" w:cs="Times New Roman"/>
          <w:lang w:val="en-US"/>
        </w:rPr>
        <w:t>Do personal stories make patient decision aids more effective? A critical review of theory and evidence</w:t>
      </w:r>
      <w:r w:rsidRPr="006211AF">
        <w:rPr>
          <w:rFonts w:ascii="Times New Roman" w:eastAsia="Times New Roman" w:hAnsi="Times New Roman" w:cs="Times New Roman"/>
          <w:i/>
          <w:lang w:val="en-US"/>
        </w:rPr>
        <w:t>. BMC Medical Informatics and Decision Making, 13</w:t>
      </w:r>
      <w:r w:rsidRPr="006211AF">
        <w:rPr>
          <w:rFonts w:ascii="Times New Roman" w:eastAsia="Times New Roman" w:hAnsi="Times New Roman" w:cs="Times New Roman"/>
          <w:lang w:val="en-US"/>
        </w:rPr>
        <w:t>(2), 2-9. doi:10.1186/1472-6947-13-s2-s9</w:t>
      </w:r>
    </w:p>
    <w:p w14:paraId="1E2B3DB3" w14:textId="77777777" w:rsidR="004F3E66" w:rsidRPr="006211AF" w:rsidRDefault="004F3E66" w:rsidP="004F3E66">
      <w:pPr>
        <w:rPr>
          <w:rFonts w:ascii="Times New Roman" w:hAnsi="Times New Roman" w:cs="Times New Roman"/>
          <w:lang w:val="en-US"/>
        </w:rPr>
      </w:pPr>
    </w:p>
    <w:p w14:paraId="7BEAAE73" w14:textId="77777777" w:rsidR="004F3E66" w:rsidRPr="006211AF" w:rsidRDefault="004F3E66" w:rsidP="004F3E66">
      <w:pPr>
        <w:ind w:left="720" w:hanging="720"/>
        <w:rPr>
          <w:rFonts w:ascii="Times New Roman" w:eastAsia="Times New Roman" w:hAnsi="Times New Roman" w:cs="Times New Roman"/>
          <w:lang w:val="en-US"/>
        </w:rPr>
      </w:pPr>
      <w:r w:rsidRPr="006211AF">
        <w:rPr>
          <w:rFonts w:ascii="Times New Roman" w:eastAsia="Times New Roman" w:hAnsi="Times New Roman" w:cs="Times New Roman"/>
          <w:lang w:val="en-US"/>
        </w:rPr>
        <w:t xml:space="preserve">Braddock, K., &amp; Dillard, J. P. (2016). Meta-analytic evidence for the persuasive effects of narratives on beliefs, attitudes, intentions, and behaviors. </w:t>
      </w:r>
      <w:r w:rsidRPr="006211AF">
        <w:rPr>
          <w:rFonts w:ascii="Times New Roman" w:eastAsia="Times New Roman" w:hAnsi="Times New Roman" w:cs="Times New Roman"/>
          <w:i/>
          <w:lang w:val="en-US"/>
        </w:rPr>
        <w:t>Communication Monographs, 83</w:t>
      </w:r>
      <w:r w:rsidRPr="006211AF">
        <w:rPr>
          <w:rFonts w:ascii="Times New Roman" w:eastAsia="Times New Roman" w:hAnsi="Times New Roman" w:cs="Times New Roman"/>
          <w:lang w:val="en-US"/>
        </w:rPr>
        <w:t xml:space="preserve">(4), 446-467. </w:t>
      </w:r>
      <w:r w:rsidRPr="006211AF">
        <w:rPr>
          <w:rFonts w:ascii="Times New Roman" w:hAnsi="Times New Roman" w:cs="Times New Roman"/>
          <w:lang w:val="en-US"/>
        </w:rPr>
        <w:t>doi:10.1080/03637751.2015.1128555</w:t>
      </w:r>
    </w:p>
    <w:p w14:paraId="75337B58" w14:textId="77777777" w:rsidR="004F3E66" w:rsidRPr="006211AF" w:rsidRDefault="004F3E66" w:rsidP="004F3E66">
      <w:pPr>
        <w:rPr>
          <w:rFonts w:ascii="Times New Roman" w:hAnsi="Times New Roman" w:cs="Times New Roman"/>
          <w:lang w:val="en-US"/>
        </w:rPr>
      </w:pPr>
    </w:p>
    <w:p w14:paraId="530FCBB0" w14:textId="77777777" w:rsidR="004F3E66" w:rsidRPr="006211AF" w:rsidRDefault="004F3E66" w:rsidP="004F3E66">
      <w:pPr>
        <w:rPr>
          <w:rFonts w:ascii="Times New Roman" w:hAnsi="Times New Roman" w:cs="Times New Roman"/>
          <w:lang w:val="en-US"/>
        </w:rPr>
      </w:pPr>
    </w:p>
    <w:p w14:paraId="20060E5C" w14:textId="77777777" w:rsidR="004F3E66" w:rsidRPr="006211AF" w:rsidRDefault="004F3E66" w:rsidP="004F3E66">
      <w:pPr>
        <w:ind w:left="720" w:hanging="720"/>
        <w:rPr>
          <w:rFonts w:ascii="Times New Roman" w:eastAsia="Times New Roman" w:hAnsi="Times New Roman" w:cs="Times New Roman"/>
          <w:color w:val="222222"/>
          <w:shd w:val="clear" w:color="auto" w:fill="FFFFFF"/>
          <w:lang w:val="en-US"/>
        </w:rPr>
      </w:pPr>
      <w:r w:rsidRPr="006211AF">
        <w:rPr>
          <w:rFonts w:ascii="Times New Roman" w:eastAsia="Times New Roman" w:hAnsi="Times New Roman" w:cs="Times New Roman"/>
          <w:lang w:val="en-US"/>
        </w:rPr>
        <w:t xml:space="preserve">Cohen, J. (2001). Defining identification: A theoretical look at the identification of audiences with media characters. </w:t>
      </w:r>
      <w:r w:rsidRPr="006211AF">
        <w:rPr>
          <w:rFonts w:ascii="Times New Roman" w:eastAsia="Times New Roman" w:hAnsi="Times New Roman" w:cs="Times New Roman"/>
          <w:i/>
          <w:lang w:val="en-US"/>
        </w:rPr>
        <w:t>Mass Communication and Society, 4</w:t>
      </w:r>
      <w:r w:rsidRPr="006211AF">
        <w:rPr>
          <w:rFonts w:ascii="Times New Roman" w:eastAsia="Times New Roman" w:hAnsi="Times New Roman" w:cs="Times New Roman"/>
          <w:lang w:val="en-US"/>
        </w:rPr>
        <w:t xml:space="preserve">(3), 245-264. </w:t>
      </w:r>
      <w:r w:rsidRPr="006211AF">
        <w:rPr>
          <w:rFonts w:ascii="Times New Roman" w:eastAsia="Times New Roman" w:hAnsi="Times New Roman" w:cs="Times New Roman"/>
          <w:color w:val="222222"/>
          <w:shd w:val="clear" w:color="auto" w:fill="FFFFFF"/>
          <w:lang w:val="en-US"/>
        </w:rPr>
        <w:t>doi: 10.1207/S15327825MCS0403_01</w:t>
      </w:r>
    </w:p>
    <w:p w14:paraId="236196B9" w14:textId="77777777" w:rsidR="004F3E66" w:rsidRPr="006211AF" w:rsidRDefault="004F3E66" w:rsidP="004F3E66">
      <w:pPr>
        <w:rPr>
          <w:rFonts w:ascii="Times New Roman" w:eastAsia="Times New Roman" w:hAnsi="Times New Roman" w:cs="Times New Roman"/>
          <w:lang w:val="en-US"/>
        </w:rPr>
      </w:pPr>
    </w:p>
    <w:p w14:paraId="71DFECA1" w14:textId="77777777" w:rsidR="004F3E66" w:rsidRPr="006211AF" w:rsidRDefault="004F3E66" w:rsidP="004F3E66">
      <w:pPr>
        <w:ind w:left="720" w:hanging="720"/>
        <w:rPr>
          <w:rFonts w:ascii="Times New Roman" w:eastAsia="Times New Roman" w:hAnsi="Times New Roman" w:cs="Times New Roman"/>
          <w:lang w:val="en-US"/>
        </w:rPr>
      </w:pPr>
      <w:r w:rsidRPr="006211AF">
        <w:rPr>
          <w:rFonts w:ascii="Times New Roman" w:eastAsia="Times New Roman" w:hAnsi="Times New Roman" w:cs="Times New Roman"/>
          <w:lang w:val="en-US"/>
        </w:rPr>
        <w:t xml:space="preserve">Fishbein, M., &amp; Yzer, M. C. (2003). Using theory to design effective health behavior interventions. </w:t>
      </w:r>
      <w:r w:rsidRPr="006211AF">
        <w:rPr>
          <w:rFonts w:ascii="Times New Roman" w:eastAsia="Times New Roman" w:hAnsi="Times New Roman" w:cs="Times New Roman"/>
          <w:i/>
          <w:lang w:val="en-US"/>
        </w:rPr>
        <w:t>Communication Theory, 14</w:t>
      </w:r>
      <w:r w:rsidRPr="006211AF">
        <w:rPr>
          <w:rFonts w:ascii="Times New Roman" w:eastAsia="Times New Roman" w:hAnsi="Times New Roman" w:cs="Times New Roman"/>
          <w:lang w:val="en-US"/>
        </w:rPr>
        <w:t>(2), 164-183. doi: 10.1111/j.1488-2885.2003.tb00287.x</w:t>
      </w:r>
    </w:p>
    <w:p w14:paraId="3685C9E2" w14:textId="77777777" w:rsidR="004F3E66" w:rsidRPr="006211AF" w:rsidRDefault="004F3E66" w:rsidP="004F3E66">
      <w:pPr>
        <w:ind w:left="720" w:hanging="720"/>
        <w:rPr>
          <w:rFonts w:ascii="Times New Roman" w:eastAsia="Times New Roman" w:hAnsi="Times New Roman" w:cs="Times New Roman"/>
          <w:lang w:val="en-US"/>
        </w:rPr>
      </w:pPr>
    </w:p>
    <w:p w14:paraId="459EC46F" w14:textId="77777777" w:rsidR="004F3E66" w:rsidRPr="006211AF" w:rsidRDefault="004F3E66" w:rsidP="004F3E66">
      <w:pPr>
        <w:rPr>
          <w:rFonts w:ascii="Times New Roman" w:eastAsia="Times New Roman" w:hAnsi="Times New Roman" w:cs="Times New Roman"/>
          <w:lang w:val="en-US"/>
        </w:rPr>
      </w:pPr>
    </w:p>
    <w:p w14:paraId="76E2AE49" w14:textId="77777777" w:rsidR="004F3E66" w:rsidRPr="006211AF" w:rsidRDefault="004F3E66" w:rsidP="004F3E66">
      <w:pPr>
        <w:rPr>
          <w:rFonts w:ascii="Times New Roman" w:hAnsi="Times New Roman" w:cs="Times New Roman"/>
          <w:lang w:val="en-US"/>
        </w:rPr>
      </w:pPr>
      <w:r w:rsidRPr="006211AF">
        <w:rPr>
          <w:rFonts w:ascii="Times New Roman" w:hAnsi="Times New Roman" w:cs="Times New Roman"/>
          <w:lang w:val="en-US"/>
        </w:rPr>
        <w:t>Graaf, A. de, Hoeken, H., Sanders, J., &amp; Beentjes, J.W.J. (2012). Identification as a</w:t>
      </w:r>
      <w:r w:rsidRPr="006211AF">
        <w:rPr>
          <w:rFonts w:ascii="Times New Roman" w:hAnsi="Times New Roman" w:cs="Times New Roman"/>
          <w:lang w:val="en-US"/>
        </w:rPr>
        <w:tab/>
        <w:t xml:space="preserve">mechanism of narrative persuasion. </w:t>
      </w:r>
      <w:r w:rsidRPr="006211AF">
        <w:rPr>
          <w:rFonts w:ascii="Times New Roman" w:hAnsi="Times New Roman" w:cs="Times New Roman"/>
          <w:i/>
          <w:lang w:val="en-US"/>
        </w:rPr>
        <w:t>Communication Research</w:t>
      </w:r>
      <w:r w:rsidRPr="006211AF">
        <w:rPr>
          <w:rFonts w:ascii="Times New Roman" w:hAnsi="Times New Roman" w:cs="Times New Roman"/>
          <w:lang w:val="en-US"/>
        </w:rPr>
        <w:t xml:space="preserve">, </w:t>
      </w:r>
      <w:r w:rsidRPr="006211AF">
        <w:rPr>
          <w:rFonts w:ascii="Times New Roman" w:hAnsi="Times New Roman" w:cs="Times New Roman"/>
          <w:i/>
          <w:lang w:val="en-US"/>
        </w:rPr>
        <w:t>39</w:t>
      </w:r>
      <w:r w:rsidRPr="006211AF">
        <w:rPr>
          <w:rFonts w:ascii="Times New Roman" w:hAnsi="Times New Roman" w:cs="Times New Roman"/>
          <w:lang w:val="en-US"/>
        </w:rPr>
        <w:t>(6), 802-</w:t>
      </w:r>
    </w:p>
    <w:p w14:paraId="71453029" w14:textId="77777777" w:rsidR="004F3E66" w:rsidRPr="006211AF" w:rsidRDefault="004F3E66" w:rsidP="004F3E66">
      <w:pPr>
        <w:ind w:firstLine="720"/>
        <w:rPr>
          <w:rFonts w:ascii="Times New Roman" w:hAnsi="Times New Roman" w:cs="Times New Roman"/>
          <w:lang w:val="en-US"/>
        </w:rPr>
      </w:pPr>
      <w:r w:rsidRPr="006211AF">
        <w:rPr>
          <w:rFonts w:ascii="Times New Roman" w:hAnsi="Times New Roman" w:cs="Times New Roman"/>
          <w:lang w:val="en-US"/>
        </w:rPr>
        <w:t>823. doi: 10.1177/0093650211408594</w:t>
      </w:r>
    </w:p>
    <w:p w14:paraId="065588AA" w14:textId="77777777" w:rsidR="004F3E66" w:rsidRPr="006211AF" w:rsidRDefault="004F3E66" w:rsidP="004F3E66">
      <w:pPr>
        <w:ind w:firstLine="720"/>
        <w:rPr>
          <w:rFonts w:ascii="Times New Roman" w:hAnsi="Times New Roman" w:cs="Times New Roman"/>
          <w:lang w:val="en-US"/>
        </w:rPr>
      </w:pPr>
    </w:p>
    <w:p w14:paraId="1A68874D" w14:textId="77777777" w:rsidR="004F3E66" w:rsidRPr="008C2851" w:rsidRDefault="004F3E66" w:rsidP="004F3E66">
      <w:pPr>
        <w:ind w:left="720" w:hanging="720"/>
        <w:rPr>
          <w:rFonts w:ascii="Times New Roman" w:eastAsia="Times New Roman" w:hAnsi="Times New Roman" w:cs="Times New Roman"/>
        </w:rPr>
      </w:pPr>
      <w:r w:rsidRPr="006211AF">
        <w:rPr>
          <w:rFonts w:ascii="Times New Roman" w:eastAsia="Times New Roman" w:hAnsi="Times New Roman" w:cs="Times New Roman"/>
          <w:lang w:val="en-US"/>
        </w:rPr>
        <w:t xml:space="preserve">Haidt, J. (2001). The emotional dog and its rational tail: A social intuitionist approach to moral judgment. </w:t>
      </w:r>
      <w:r w:rsidRPr="008C2851">
        <w:rPr>
          <w:rFonts w:ascii="Times New Roman" w:eastAsia="Times New Roman" w:hAnsi="Times New Roman" w:cs="Times New Roman"/>
          <w:i/>
        </w:rPr>
        <w:t>Psychological Review, 108</w:t>
      </w:r>
      <w:r w:rsidRPr="008C2851">
        <w:rPr>
          <w:rFonts w:ascii="Times New Roman" w:eastAsia="Times New Roman" w:hAnsi="Times New Roman" w:cs="Times New Roman"/>
        </w:rPr>
        <w:t>(4), 814–834. doi:10.1037/0033-295X.108.4.814</w:t>
      </w:r>
    </w:p>
    <w:p w14:paraId="371B4886" w14:textId="77777777" w:rsidR="004F3E66" w:rsidRPr="008C2851" w:rsidRDefault="004F3E66" w:rsidP="004F3E66">
      <w:pPr>
        <w:ind w:firstLine="720"/>
        <w:rPr>
          <w:rFonts w:ascii="Times New Roman" w:hAnsi="Times New Roman" w:cs="Times New Roman"/>
        </w:rPr>
      </w:pPr>
    </w:p>
    <w:p w14:paraId="2CBA1552" w14:textId="77777777" w:rsidR="004F3E66" w:rsidRPr="008C2851" w:rsidRDefault="004F3E66" w:rsidP="004F3E66">
      <w:pPr>
        <w:ind w:firstLine="720"/>
        <w:rPr>
          <w:rFonts w:ascii="Times New Roman" w:hAnsi="Times New Roman" w:cs="Times New Roman"/>
        </w:rPr>
      </w:pPr>
    </w:p>
    <w:p w14:paraId="79D0C00E" w14:textId="77777777" w:rsidR="004F3E66" w:rsidRPr="008C2851" w:rsidRDefault="004F3E66" w:rsidP="004F3E66">
      <w:pPr>
        <w:rPr>
          <w:rFonts w:ascii="Times New Roman" w:eastAsia="Times New Roman" w:hAnsi="Times New Roman" w:cs="Times New Roman"/>
          <w:i/>
        </w:rPr>
      </w:pPr>
      <w:r w:rsidRPr="008C2851">
        <w:rPr>
          <w:rFonts w:ascii="Times New Roman" w:eastAsia="Times New Roman" w:hAnsi="Times New Roman" w:cs="Times New Roman"/>
        </w:rPr>
        <w:t xml:space="preserve">Hoeken, H., Hornikx, J., &amp; Hustinx, L. (2012). </w:t>
      </w:r>
      <w:r w:rsidRPr="008C2851">
        <w:rPr>
          <w:rFonts w:ascii="Times New Roman" w:eastAsia="Times New Roman" w:hAnsi="Times New Roman" w:cs="Times New Roman"/>
          <w:i/>
        </w:rPr>
        <w:t>Overtuigende teksten: Onderzoek en</w:t>
      </w:r>
    </w:p>
    <w:p w14:paraId="5864CE0C" w14:textId="77777777" w:rsidR="004F3E66" w:rsidRPr="0085319A" w:rsidRDefault="004F3E66" w:rsidP="004F3E66">
      <w:pPr>
        <w:ind w:left="720"/>
        <w:rPr>
          <w:rFonts w:ascii="Times New Roman" w:eastAsia="Times New Roman" w:hAnsi="Times New Roman" w:cs="Times New Roman"/>
        </w:rPr>
      </w:pPr>
      <w:r w:rsidRPr="0085319A">
        <w:rPr>
          <w:rFonts w:ascii="Times New Roman" w:eastAsia="Times New Roman" w:hAnsi="Times New Roman" w:cs="Times New Roman"/>
          <w:i/>
        </w:rPr>
        <w:t xml:space="preserve">Ontwerp. </w:t>
      </w:r>
      <w:r w:rsidRPr="0085319A">
        <w:rPr>
          <w:rFonts w:ascii="Times New Roman" w:eastAsia="Times New Roman" w:hAnsi="Times New Roman" w:cs="Times New Roman"/>
        </w:rPr>
        <w:t>Bussum, Netherlands: Coutinho.</w:t>
      </w:r>
    </w:p>
    <w:p w14:paraId="2E419108" w14:textId="77777777" w:rsidR="004F3E66" w:rsidRPr="0085319A" w:rsidRDefault="004F3E66" w:rsidP="004F3E66">
      <w:pPr>
        <w:rPr>
          <w:rFonts w:ascii="Times New Roman" w:eastAsia="Times New Roman" w:hAnsi="Times New Roman" w:cs="Times New Roman"/>
        </w:rPr>
      </w:pPr>
    </w:p>
    <w:p w14:paraId="24659E40" w14:textId="75C72709" w:rsidR="004F3E66" w:rsidRPr="006211AF" w:rsidRDefault="004F3E66" w:rsidP="004F3E66">
      <w:pPr>
        <w:rPr>
          <w:rFonts w:ascii="Times New Roman" w:hAnsi="Times New Roman" w:cs="Times New Roman"/>
          <w:lang w:val="en-US"/>
        </w:rPr>
      </w:pPr>
      <w:r w:rsidRPr="0064285C">
        <w:rPr>
          <w:rFonts w:ascii="Times New Roman" w:hAnsi="Times New Roman" w:cs="Times New Roman"/>
        </w:rPr>
        <w:t>Hoeken, H</w:t>
      </w:r>
      <w:r w:rsidR="00E21147">
        <w:rPr>
          <w:rFonts w:ascii="Times New Roman" w:hAnsi="Times New Roman" w:cs="Times New Roman"/>
        </w:rPr>
        <w:t>.</w:t>
      </w:r>
      <w:r w:rsidRPr="0064285C">
        <w:rPr>
          <w:rFonts w:ascii="Times New Roman" w:hAnsi="Times New Roman" w:cs="Times New Roman"/>
        </w:rPr>
        <w:t>, Kolthoff, M., &amp; Sanders, J. (2016). </w:t>
      </w:r>
      <w:r w:rsidRPr="006211AF">
        <w:rPr>
          <w:rFonts w:ascii="Times New Roman" w:hAnsi="Times New Roman" w:cs="Times New Roman"/>
          <w:lang w:val="en-US"/>
        </w:rPr>
        <w:t>Story Perspective and</w:t>
      </w:r>
    </w:p>
    <w:p w14:paraId="6974B585" w14:textId="77777777" w:rsidR="004F3E66" w:rsidRPr="006211AF" w:rsidRDefault="004F3E66" w:rsidP="004F3E66">
      <w:pPr>
        <w:ind w:firstLine="720"/>
        <w:rPr>
          <w:rFonts w:ascii="Times New Roman" w:hAnsi="Times New Roman" w:cs="Times New Roman"/>
          <w:lang w:val="en-US"/>
        </w:rPr>
      </w:pPr>
      <w:r w:rsidRPr="006211AF">
        <w:rPr>
          <w:rFonts w:ascii="Times New Roman" w:hAnsi="Times New Roman" w:cs="Times New Roman"/>
          <w:lang w:val="en-US"/>
        </w:rPr>
        <w:t>Character Similarity as Drivers of Identification of Narrative</w:t>
      </w:r>
    </w:p>
    <w:p w14:paraId="3D6498F7" w14:textId="77777777" w:rsidR="004F3E66" w:rsidRPr="006211AF" w:rsidRDefault="004F3E66" w:rsidP="004F3E66">
      <w:pPr>
        <w:ind w:firstLine="720"/>
        <w:rPr>
          <w:rFonts w:ascii="Times New Roman" w:hAnsi="Times New Roman" w:cs="Times New Roman"/>
          <w:lang w:val="en-US"/>
        </w:rPr>
      </w:pPr>
      <w:r w:rsidRPr="006211AF">
        <w:rPr>
          <w:rFonts w:ascii="Times New Roman" w:hAnsi="Times New Roman" w:cs="Times New Roman"/>
          <w:lang w:val="en-US"/>
        </w:rPr>
        <w:t>Persuasion. </w:t>
      </w:r>
      <w:r w:rsidRPr="006211AF">
        <w:rPr>
          <w:rFonts w:ascii="Times New Roman" w:hAnsi="Times New Roman" w:cs="Times New Roman"/>
          <w:i/>
          <w:lang w:val="en-US"/>
        </w:rPr>
        <w:t>Human Communication Research</w:t>
      </w:r>
      <w:r w:rsidRPr="006211AF">
        <w:rPr>
          <w:rFonts w:ascii="Times New Roman" w:hAnsi="Times New Roman" w:cs="Times New Roman"/>
          <w:lang w:val="en-US"/>
        </w:rPr>
        <w:t>,</w:t>
      </w:r>
      <w:r w:rsidRPr="006211AF">
        <w:rPr>
          <w:rFonts w:ascii="Times New Roman" w:hAnsi="Times New Roman" w:cs="Times New Roman"/>
          <w:i/>
          <w:lang w:val="en-US"/>
        </w:rPr>
        <w:t xml:space="preserve"> 42</w:t>
      </w:r>
      <w:r w:rsidRPr="006211AF">
        <w:rPr>
          <w:rFonts w:ascii="Times New Roman" w:hAnsi="Times New Roman" w:cs="Times New Roman"/>
          <w:lang w:val="en-US"/>
        </w:rPr>
        <w:t xml:space="preserve">(2), 292-311. </w:t>
      </w:r>
    </w:p>
    <w:p w14:paraId="574D19EA" w14:textId="77777777" w:rsidR="004F3E66" w:rsidRPr="006211AF" w:rsidRDefault="004F3E66" w:rsidP="004F3E66">
      <w:pPr>
        <w:ind w:firstLine="720"/>
        <w:rPr>
          <w:rFonts w:ascii="Times New Roman" w:hAnsi="Times New Roman" w:cs="Times New Roman"/>
          <w:lang w:val="en-US"/>
        </w:rPr>
      </w:pPr>
      <w:r w:rsidRPr="006211AF">
        <w:rPr>
          <w:rFonts w:ascii="Times New Roman" w:hAnsi="Times New Roman" w:cs="Times New Roman"/>
          <w:lang w:val="en-US"/>
        </w:rPr>
        <w:t>doi: 10.1111/hcre.12076</w:t>
      </w:r>
    </w:p>
    <w:p w14:paraId="43E80C36" w14:textId="77777777" w:rsidR="004F3E66" w:rsidRPr="006211AF" w:rsidRDefault="004F3E66" w:rsidP="004F3E66">
      <w:pPr>
        <w:rPr>
          <w:rFonts w:ascii="Times New Roman" w:eastAsia="Times New Roman" w:hAnsi="Times New Roman" w:cs="Times New Roman"/>
          <w:lang w:val="en-US"/>
        </w:rPr>
      </w:pPr>
    </w:p>
    <w:p w14:paraId="3829442A" w14:textId="77777777" w:rsidR="004F3E66" w:rsidRPr="006211AF" w:rsidRDefault="004F3E66" w:rsidP="004F3E66">
      <w:pPr>
        <w:rPr>
          <w:rFonts w:ascii="Times New Roman" w:hAnsi="Times New Roman" w:cs="Times New Roman"/>
          <w:lang w:val="en-US"/>
        </w:rPr>
      </w:pPr>
      <w:r w:rsidRPr="006211AF">
        <w:rPr>
          <w:rFonts w:ascii="Times New Roman" w:hAnsi="Times New Roman" w:cs="Times New Roman"/>
          <w:lang w:val="en-US"/>
        </w:rPr>
        <w:t>Hoeken, H., &amp; Sinkeldam, J. (2014). The role of identification and emotion and</w:t>
      </w:r>
    </w:p>
    <w:p w14:paraId="2228E337" w14:textId="77777777" w:rsidR="004F3E66" w:rsidRPr="006211AF" w:rsidRDefault="004F3E66" w:rsidP="004F3E66">
      <w:pPr>
        <w:ind w:firstLine="720"/>
        <w:rPr>
          <w:rFonts w:ascii="Times New Roman" w:hAnsi="Times New Roman" w:cs="Times New Roman"/>
          <w:lang w:val="en-US"/>
        </w:rPr>
      </w:pPr>
      <w:r w:rsidRPr="006211AF">
        <w:rPr>
          <w:rFonts w:ascii="Times New Roman" w:hAnsi="Times New Roman" w:cs="Times New Roman"/>
          <w:lang w:val="en-US"/>
        </w:rPr>
        <w:t xml:space="preserve">perception of </w:t>
      </w:r>
      <w:r w:rsidRPr="006211AF">
        <w:rPr>
          <w:rFonts w:ascii="Times New Roman" w:hAnsi="Times New Roman" w:cs="Times New Roman"/>
          <w:lang w:val="en-US"/>
        </w:rPr>
        <w:tab/>
        <w:t>just outcome in evoking emotions in narrative persuasion.</w:t>
      </w:r>
      <w:r w:rsidRPr="006211AF">
        <w:rPr>
          <w:rFonts w:ascii="Times New Roman" w:hAnsi="Times New Roman" w:cs="Times New Roman"/>
          <w:lang w:val="en-US"/>
        </w:rPr>
        <w:tab/>
      </w:r>
      <w:r w:rsidRPr="006211AF">
        <w:rPr>
          <w:rFonts w:ascii="Times New Roman" w:hAnsi="Times New Roman" w:cs="Times New Roman"/>
          <w:i/>
          <w:lang w:val="en-US"/>
        </w:rPr>
        <w:t>Journal of Communication, 64</w:t>
      </w:r>
      <w:r w:rsidRPr="006211AF">
        <w:rPr>
          <w:rFonts w:ascii="Times New Roman" w:hAnsi="Times New Roman" w:cs="Times New Roman"/>
          <w:lang w:val="en-US"/>
        </w:rPr>
        <w:t>(5), 935-955. doi:10.1111/jcom.12114</w:t>
      </w:r>
    </w:p>
    <w:p w14:paraId="15A1744C" w14:textId="77777777" w:rsidR="004F3E66" w:rsidRPr="006211AF" w:rsidRDefault="004F3E66" w:rsidP="004F3E66">
      <w:pPr>
        <w:rPr>
          <w:rFonts w:ascii="Times New Roman" w:eastAsia="Times New Roman" w:hAnsi="Times New Roman" w:cs="Times New Roman"/>
          <w:lang w:val="en-US"/>
        </w:rPr>
      </w:pPr>
    </w:p>
    <w:p w14:paraId="6DF74DBD" w14:textId="77777777" w:rsidR="004F3E66" w:rsidRPr="006211AF" w:rsidRDefault="004F3E66" w:rsidP="004F3E66">
      <w:pPr>
        <w:rPr>
          <w:rFonts w:ascii="Times New Roman" w:eastAsia="Times New Roman" w:hAnsi="Times New Roman" w:cs="Times New Roman"/>
          <w:lang w:val="en-US"/>
        </w:rPr>
      </w:pPr>
    </w:p>
    <w:p w14:paraId="436E4C76" w14:textId="77777777" w:rsidR="004F3E66" w:rsidRDefault="004F3E66" w:rsidP="004F3E66">
      <w:pPr>
        <w:ind w:left="720" w:hanging="720"/>
        <w:rPr>
          <w:rFonts w:ascii="Times New Roman" w:hAnsi="Times New Roman" w:cs="Times New Roman"/>
        </w:rPr>
      </w:pPr>
      <w:r w:rsidRPr="006211AF">
        <w:rPr>
          <w:rFonts w:ascii="Times New Roman" w:eastAsia="Times New Roman" w:hAnsi="Times New Roman" w:cs="Times New Roman"/>
          <w:lang w:val="en-US"/>
        </w:rPr>
        <w:t xml:space="preserve">Moyer-Gusé, E. (2008). Toward a theory of entertainment persuasion: Explaining the persuasive effects of entertainment-education messages. </w:t>
      </w:r>
      <w:r w:rsidRPr="008C2851">
        <w:rPr>
          <w:rFonts w:ascii="Times New Roman" w:eastAsia="Times New Roman" w:hAnsi="Times New Roman" w:cs="Times New Roman"/>
          <w:i/>
        </w:rPr>
        <w:t>Communication Theory, 18</w:t>
      </w:r>
      <w:r w:rsidRPr="008C2851">
        <w:rPr>
          <w:rFonts w:ascii="Times New Roman" w:eastAsia="Times New Roman" w:hAnsi="Times New Roman" w:cs="Times New Roman"/>
        </w:rPr>
        <w:t xml:space="preserve">(3), 407-425. </w:t>
      </w:r>
      <w:r w:rsidRPr="008C2851">
        <w:rPr>
          <w:rFonts w:ascii="Times New Roman" w:hAnsi="Times New Roman" w:cs="Times New Roman"/>
        </w:rPr>
        <w:t>doi:10.1111/j.1468-2885.2008.00328.x</w:t>
      </w:r>
    </w:p>
    <w:p w14:paraId="79782DFE" w14:textId="77777777" w:rsidR="004F3E66" w:rsidRDefault="004F3E66" w:rsidP="004F3E66">
      <w:pPr>
        <w:ind w:left="720" w:hanging="720"/>
        <w:rPr>
          <w:rFonts w:ascii="Times New Roman" w:hAnsi="Times New Roman" w:cs="Times New Roman"/>
        </w:rPr>
      </w:pPr>
    </w:p>
    <w:p w14:paraId="12897564" w14:textId="77777777" w:rsidR="004F3E66" w:rsidRDefault="004F3E66" w:rsidP="004F3E66">
      <w:pPr>
        <w:ind w:left="5040" w:hanging="5040"/>
        <w:rPr>
          <w:rFonts w:ascii="Times New Roman" w:hAnsi="Times New Roman" w:cs="Times New Roman"/>
        </w:rPr>
      </w:pPr>
    </w:p>
    <w:p w14:paraId="3E694A94" w14:textId="77777777" w:rsidR="004F3E66" w:rsidRDefault="004F3E66" w:rsidP="004F3E66">
      <w:pPr>
        <w:ind w:left="3600" w:hanging="3600"/>
        <w:rPr>
          <w:rFonts w:ascii="Times New Roman" w:hAnsi="Times New Roman" w:cs="Times New Roman"/>
        </w:rPr>
      </w:pPr>
    </w:p>
    <w:p w14:paraId="0CB1E561" w14:textId="21D8E48A" w:rsidR="004F3E66" w:rsidRPr="00BF3126" w:rsidRDefault="00BF3126" w:rsidP="00BF3126">
      <w:pPr>
        <w:widowControl w:val="0"/>
        <w:autoSpaceDE w:val="0"/>
        <w:autoSpaceDN w:val="0"/>
        <w:adjustRightInd w:val="0"/>
        <w:spacing w:after="240" w:line="320" w:lineRule="atLeast"/>
        <w:ind w:left="960" w:hanging="960"/>
        <w:rPr>
          <w:rStyle w:val="Hyperlink"/>
          <w:rFonts w:ascii="Times New Roman" w:hAnsi="Times New Roman" w:cs="Times New Roman"/>
          <w:color w:val="auto"/>
          <w:u w:val="none"/>
        </w:rPr>
      </w:pPr>
      <w:r w:rsidRPr="00BF3126">
        <w:rPr>
          <w:rFonts w:ascii="Times New Roman" w:hAnsi="Times New Roman" w:cs="Times New Roman"/>
        </w:rPr>
        <w:t xml:space="preserve">Muilwijk, H., Westhoek, H., &amp; </w:t>
      </w:r>
      <w:r w:rsidR="00E21147">
        <w:rPr>
          <w:rFonts w:ascii="Times New Roman" w:hAnsi="Times New Roman" w:cs="Times New Roman"/>
        </w:rPr>
        <w:t>de Krom, M.</w:t>
      </w:r>
      <w:r w:rsidRPr="00BF3126">
        <w:rPr>
          <w:rFonts w:ascii="Times New Roman" w:hAnsi="Times New Roman" w:cs="Times New Roman"/>
        </w:rPr>
        <w:t xml:space="preserve"> (2018). Voedsel in Nederland: Verduurzaming bewerkstelligen in een veelvormig systeem. Den Haag: Planbureau voor de leefomgeving.</w:t>
      </w:r>
    </w:p>
    <w:p w14:paraId="1FB96FD0" w14:textId="77777777" w:rsidR="004F3E66" w:rsidRPr="008C2851" w:rsidRDefault="004F3E66" w:rsidP="004F3E66">
      <w:pPr>
        <w:ind w:left="3600" w:hanging="3600"/>
        <w:rPr>
          <w:rFonts w:ascii="Times New Roman" w:hAnsi="Times New Roman" w:cs="Times New Roman"/>
        </w:rPr>
      </w:pPr>
    </w:p>
    <w:p w14:paraId="28035388" w14:textId="77777777" w:rsidR="004F3E66" w:rsidRPr="008C2851" w:rsidRDefault="004F3E66" w:rsidP="004F3E66">
      <w:pPr>
        <w:ind w:left="720" w:hanging="720"/>
        <w:rPr>
          <w:rFonts w:ascii="Times New Roman" w:eastAsia="Times New Roman" w:hAnsi="Times New Roman" w:cs="Times New Roman"/>
        </w:rPr>
      </w:pPr>
      <w:r w:rsidRPr="008C2851">
        <w:rPr>
          <w:rFonts w:ascii="Times New Roman" w:hAnsi="Times New Roman" w:cs="Times New Roman"/>
        </w:rPr>
        <w:t xml:space="preserve">Natuurenmilieu. (2017, 23 mei). </w:t>
      </w:r>
      <w:r w:rsidRPr="008C2851">
        <w:rPr>
          <w:rFonts w:ascii="Times New Roman" w:eastAsia="Times New Roman" w:hAnsi="Times New Roman" w:cs="Times New Roman"/>
        </w:rPr>
        <w:t>Voedselverspilling, hoe zit dat nou echt?.</w:t>
      </w:r>
    </w:p>
    <w:p w14:paraId="22A86180" w14:textId="77777777" w:rsidR="004F3E66" w:rsidRPr="008C2851" w:rsidRDefault="004F3E66" w:rsidP="004F3E66">
      <w:pPr>
        <w:ind w:left="720" w:hanging="720"/>
        <w:rPr>
          <w:rStyle w:val="Hyperlink"/>
          <w:rFonts w:ascii="Times New Roman" w:eastAsia="Times New Roman" w:hAnsi="Times New Roman" w:cs="Times New Roman"/>
        </w:rPr>
      </w:pPr>
      <w:r w:rsidRPr="008C2851">
        <w:rPr>
          <w:rFonts w:ascii="Times New Roman" w:eastAsia="Times New Roman" w:hAnsi="Times New Roman" w:cs="Times New Roman"/>
        </w:rPr>
        <w:t xml:space="preserve">Geraadpleegd op 24 oktober 2017 van </w:t>
      </w:r>
      <w:hyperlink r:id="rId10" w:history="1">
        <w:r w:rsidRPr="008C2851">
          <w:rPr>
            <w:rStyle w:val="Hyperlink"/>
            <w:rFonts w:ascii="Times New Roman" w:eastAsia="Times New Roman" w:hAnsi="Times New Roman" w:cs="Times New Roman"/>
          </w:rPr>
          <w:t>https://www.natuurenmilieu.nl/themas/kenniscentrum/explainer-voedselverspilling/</w:t>
        </w:r>
      </w:hyperlink>
    </w:p>
    <w:p w14:paraId="30B11DDA" w14:textId="77777777" w:rsidR="004F3E66" w:rsidRDefault="004F3E66" w:rsidP="004F3E66">
      <w:pPr>
        <w:rPr>
          <w:rStyle w:val="Hyperlink"/>
          <w:rFonts w:ascii="Times New Roman" w:hAnsi="Times New Roman" w:cs="Times New Roman"/>
        </w:rPr>
      </w:pPr>
    </w:p>
    <w:p w14:paraId="15D3106F" w14:textId="49818509" w:rsidR="004F3E66" w:rsidRPr="00A04F7B" w:rsidRDefault="004F3E66" w:rsidP="004F3E66">
      <w:pPr>
        <w:ind w:left="720" w:hanging="720"/>
        <w:rPr>
          <w:rStyle w:val="Hyperlink"/>
          <w:rFonts w:ascii="Times New Roman" w:hAnsi="Times New Roman" w:cs="Times New Roman"/>
          <w:i/>
          <w:color w:val="auto"/>
          <w:u w:val="none"/>
        </w:rPr>
      </w:pPr>
      <w:r w:rsidRPr="00A04F7B">
        <w:rPr>
          <w:rStyle w:val="Hyperlink"/>
          <w:rFonts w:ascii="Times New Roman" w:hAnsi="Times New Roman" w:cs="Times New Roman"/>
          <w:color w:val="auto"/>
          <w:u w:val="none"/>
        </w:rPr>
        <w:t xml:space="preserve">Poulssen, A. (2019). </w:t>
      </w:r>
      <w:r w:rsidRPr="00A04F7B">
        <w:rPr>
          <w:rStyle w:val="Hyperlink"/>
          <w:rFonts w:ascii="Times New Roman" w:hAnsi="Times New Roman" w:cs="Times New Roman"/>
          <w:i/>
          <w:color w:val="auto"/>
          <w:u w:val="none"/>
        </w:rPr>
        <w:t xml:space="preserve">Reductie van voedselverspilling onder studenten: de overtuigende kracht van storybridging. </w:t>
      </w:r>
      <w:r w:rsidR="00A04F7B">
        <w:rPr>
          <w:rStyle w:val="Hyperlink"/>
          <w:rFonts w:ascii="Times New Roman" w:hAnsi="Times New Roman" w:cs="Times New Roman"/>
          <w:color w:val="auto"/>
          <w:u w:val="none"/>
        </w:rPr>
        <w:t>O</w:t>
      </w:r>
      <w:r w:rsidRPr="00A04F7B">
        <w:rPr>
          <w:rStyle w:val="Hyperlink"/>
          <w:rFonts w:ascii="Times New Roman" w:hAnsi="Times New Roman" w:cs="Times New Roman"/>
          <w:color w:val="auto"/>
          <w:u w:val="none"/>
        </w:rPr>
        <w:t>ngepubliceerd bachelor eindwerkstuk</w:t>
      </w:r>
      <w:r w:rsidR="00D50E7C">
        <w:rPr>
          <w:rStyle w:val="Hyperlink"/>
          <w:rFonts w:ascii="Times New Roman" w:hAnsi="Times New Roman" w:cs="Times New Roman"/>
          <w:color w:val="auto"/>
          <w:u w:val="none"/>
        </w:rPr>
        <w:t xml:space="preserve">, Universiteit Utrecht. </w:t>
      </w:r>
    </w:p>
    <w:p w14:paraId="5D2A3CCD" w14:textId="77777777" w:rsidR="004F3E66" w:rsidRPr="008C2851" w:rsidRDefault="004F3E66" w:rsidP="004F3E66">
      <w:pPr>
        <w:ind w:left="720" w:hanging="720"/>
        <w:rPr>
          <w:rFonts w:ascii="Times New Roman" w:hAnsi="Times New Roman" w:cs="Times New Roman"/>
        </w:rPr>
      </w:pPr>
    </w:p>
    <w:p w14:paraId="386B7371" w14:textId="77777777" w:rsidR="004F3E66" w:rsidRPr="0085319A" w:rsidRDefault="004F3E66" w:rsidP="004F3E66">
      <w:pPr>
        <w:rPr>
          <w:rFonts w:ascii="Times New Roman" w:hAnsi="Times New Roman" w:cs="Times New Roman"/>
        </w:rPr>
      </w:pPr>
      <w:r w:rsidRPr="0085319A">
        <w:rPr>
          <w:rFonts w:ascii="Times New Roman" w:hAnsi="Times New Roman" w:cs="Times New Roman"/>
        </w:rPr>
        <w:t>Tamborini, R., Eden, A., Bowman, N. D., Grizzard, M., Weber, R., &amp; Lewis, R.L.</w:t>
      </w:r>
    </w:p>
    <w:p w14:paraId="0D389045" w14:textId="77777777" w:rsidR="004F3E66" w:rsidRPr="006211AF" w:rsidRDefault="004F3E66" w:rsidP="004F3E66">
      <w:pPr>
        <w:ind w:left="720"/>
        <w:rPr>
          <w:rFonts w:ascii="Times New Roman" w:hAnsi="Times New Roman" w:cs="Times New Roman"/>
          <w:lang w:val="en-US"/>
        </w:rPr>
      </w:pPr>
      <w:r w:rsidRPr="006211AF">
        <w:rPr>
          <w:rFonts w:ascii="Times New Roman" w:hAnsi="Times New Roman" w:cs="Times New Roman"/>
          <w:lang w:val="en-US"/>
        </w:rPr>
        <w:t xml:space="preserve">(2013). Predicting media appeal from instinctive moral values. </w:t>
      </w:r>
      <w:r w:rsidRPr="006211AF">
        <w:rPr>
          <w:rFonts w:ascii="Times New Roman" w:hAnsi="Times New Roman" w:cs="Times New Roman"/>
          <w:i/>
          <w:lang w:val="en-US"/>
        </w:rPr>
        <w:t>Mass communication and society, 16</w:t>
      </w:r>
      <w:r w:rsidRPr="006211AF">
        <w:rPr>
          <w:rFonts w:ascii="Times New Roman" w:hAnsi="Times New Roman" w:cs="Times New Roman"/>
          <w:lang w:val="en-US"/>
        </w:rPr>
        <w:t xml:space="preserve">(3), 325-346. </w:t>
      </w:r>
    </w:p>
    <w:p w14:paraId="4E034EDA" w14:textId="77777777" w:rsidR="004F3E66" w:rsidRPr="006211AF" w:rsidRDefault="004F3E66" w:rsidP="004F3E66">
      <w:pPr>
        <w:ind w:left="720"/>
        <w:rPr>
          <w:rFonts w:ascii="Times New Roman" w:hAnsi="Times New Roman" w:cs="Times New Roman"/>
          <w:lang w:val="en-US"/>
        </w:rPr>
      </w:pPr>
      <w:r w:rsidRPr="006211AF">
        <w:rPr>
          <w:rFonts w:ascii="Times New Roman" w:hAnsi="Times New Roman" w:cs="Times New Roman"/>
          <w:lang w:val="en-US"/>
        </w:rPr>
        <w:t>doi: 10.1080/15205436.2012.703285</w:t>
      </w:r>
    </w:p>
    <w:p w14:paraId="6FF4EC57" w14:textId="77777777" w:rsidR="004F3E66" w:rsidRPr="006211AF" w:rsidRDefault="004F3E66" w:rsidP="004F3E66">
      <w:pPr>
        <w:rPr>
          <w:rFonts w:ascii="Times New Roman" w:hAnsi="Times New Roman" w:cs="Times New Roman"/>
          <w:lang w:val="en-US"/>
        </w:rPr>
      </w:pPr>
    </w:p>
    <w:p w14:paraId="221BBC12" w14:textId="77777777" w:rsidR="004F3E66" w:rsidRPr="006211AF" w:rsidRDefault="004F3E66" w:rsidP="004F3E66">
      <w:pPr>
        <w:rPr>
          <w:rFonts w:ascii="Times New Roman" w:hAnsi="Times New Roman" w:cs="Times New Roman"/>
          <w:lang w:val="en-US"/>
        </w:rPr>
      </w:pPr>
    </w:p>
    <w:p w14:paraId="1D0AB8C3" w14:textId="77777777" w:rsidR="004F3E66" w:rsidRPr="006211AF" w:rsidRDefault="004F3E66" w:rsidP="004F3E66">
      <w:pPr>
        <w:rPr>
          <w:rFonts w:ascii="Times New Roman" w:hAnsi="Times New Roman" w:cs="Times New Roman"/>
          <w:lang w:val="en-US"/>
        </w:rPr>
      </w:pPr>
      <w:r w:rsidRPr="006211AF">
        <w:rPr>
          <w:rFonts w:ascii="Times New Roman" w:hAnsi="Times New Roman" w:cs="Times New Roman"/>
          <w:lang w:val="en-US"/>
        </w:rPr>
        <w:t>Tal-Or, N., &amp; Cohen, J. (2010). Understanding audience involvement:</w:t>
      </w:r>
    </w:p>
    <w:p w14:paraId="3F5EC97C" w14:textId="77777777" w:rsidR="004F3E66" w:rsidRPr="006211AF" w:rsidRDefault="004F3E66" w:rsidP="004F3E66">
      <w:pPr>
        <w:ind w:firstLine="720"/>
        <w:rPr>
          <w:rFonts w:ascii="Times New Roman" w:hAnsi="Times New Roman" w:cs="Times New Roman"/>
          <w:lang w:val="en-US"/>
        </w:rPr>
      </w:pPr>
      <w:r w:rsidRPr="006211AF">
        <w:rPr>
          <w:rFonts w:ascii="Times New Roman" w:hAnsi="Times New Roman" w:cs="Times New Roman"/>
          <w:lang w:val="en-US"/>
        </w:rPr>
        <w:t>Conceptualizing and manipulating identification and transportation.</w:t>
      </w:r>
    </w:p>
    <w:p w14:paraId="3264802D" w14:textId="77777777" w:rsidR="004F3E66" w:rsidRPr="008C2851" w:rsidRDefault="004F3E66" w:rsidP="004F3E66">
      <w:pPr>
        <w:ind w:left="720"/>
        <w:rPr>
          <w:rFonts w:ascii="Times New Roman" w:hAnsi="Times New Roman" w:cs="Times New Roman"/>
        </w:rPr>
      </w:pPr>
      <w:r w:rsidRPr="008C2851">
        <w:rPr>
          <w:rFonts w:ascii="Times New Roman" w:hAnsi="Times New Roman" w:cs="Times New Roman"/>
          <w:i/>
        </w:rPr>
        <w:t>Poetics, 38</w:t>
      </w:r>
      <w:r w:rsidRPr="008C2851">
        <w:rPr>
          <w:rFonts w:ascii="Times New Roman" w:hAnsi="Times New Roman" w:cs="Times New Roman"/>
        </w:rPr>
        <w:t>(4), 402-418. doi:10.1016/j.poetic.2010.05.004</w:t>
      </w:r>
    </w:p>
    <w:p w14:paraId="549607ED" w14:textId="77777777" w:rsidR="004F3E66" w:rsidRPr="008C2851" w:rsidRDefault="004F3E66" w:rsidP="004F3E66">
      <w:pPr>
        <w:rPr>
          <w:rFonts w:ascii="Times New Roman" w:hAnsi="Times New Roman" w:cs="Times New Roman"/>
        </w:rPr>
      </w:pPr>
    </w:p>
    <w:p w14:paraId="1ABAF72D" w14:textId="77777777" w:rsidR="004F3E66" w:rsidRPr="008C2851" w:rsidRDefault="004F3E66" w:rsidP="004F3E66">
      <w:pPr>
        <w:ind w:left="720" w:hanging="720"/>
        <w:rPr>
          <w:rFonts w:ascii="Times New Roman" w:hAnsi="Times New Roman" w:cs="Times New Roman"/>
        </w:rPr>
      </w:pPr>
    </w:p>
    <w:p w14:paraId="11A9384A" w14:textId="3D35B19A" w:rsidR="004F3E66" w:rsidRDefault="004F3E66" w:rsidP="004F3E66">
      <w:pPr>
        <w:ind w:left="720" w:hanging="720"/>
        <w:rPr>
          <w:rFonts w:ascii="Times New Roman" w:hAnsi="Times New Roman" w:cs="Times New Roman"/>
        </w:rPr>
      </w:pPr>
      <w:r w:rsidRPr="008C2851">
        <w:rPr>
          <w:rFonts w:ascii="Times New Roman" w:hAnsi="Times New Roman" w:cs="Times New Roman"/>
        </w:rPr>
        <w:t xml:space="preserve">Rijksoverheid. (2018, 20 maart). Schouten: extra geld voor strijd tegen voedselverspilling. Geraadpleegd op 14 november 2018 van </w:t>
      </w:r>
      <w:hyperlink r:id="rId11" w:history="1">
        <w:r w:rsidR="003F7FB9" w:rsidRPr="00D062C0">
          <w:rPr>
            <w:rStyle w:val="Hyperlink"/>
            <w:rFonts w:ascii="Times New Roman" w:hAnsi="Times New Roman" w:cs="Times New Roman"/>
          </w:rPr>
          <w:t>https://www.rijksoverheid.nl/actueel/nieuws/2018/03/20/schouten-extra-geld-voor-strijd-tegen-voedselverspilling</w:t>
        </w:r>
      </w:hyperlink>
    </w:p>
    <w:p w14:paraId="7922CAC0" w14:textId="77777777" w:rsidR="003F7FB9" w:rsidRPr="008C2851" w:rsidRDefault="003F7FB9" w:rsidP="004F3E66">
      <w:pPr>
        <w:ind w:left="720" w:hanging="720"/>
        <w:rPr>
          <w:rFonts w:ascii="Times New Roman" w:hAnsi="Times New Roman" w:cs="Times New Roman"/>
        </w:rPr>
      </w:pPr>
    </w:p>
    <w:p w14:paraId="23E1388A" w14:textId="77777777" w:rsidR="004F3E66" w:rsidRPr="008C2851" w:rsidRDefault="004F3E66" w:rsidP="004F3E66">
      <w:pPr>
        <w:ind w:left="720" w:hanging="720"/>
        <w:rPr>
          <w:rFonts w:ascii="Times New Roman" w:hAnsi="Times New Roman" w:cs="Times New Roman"/>
        </w:rPr>
      </w:pPr>
    </w:p>
    <w:p w14:paraId="1242CED1" w14:textId="77777777" w:rsidR="004F3E66" w:rsidRDefault="004F3E66" w:rsidP="004F3E66">
      <w:pPr>
        <w:ind w:left="720" w:hanging="720"/>
        <w:rPr>
          <w:rFonts w:ascii="Times New Roman" w:hAnsi="Times New Roman" w:cs="Times New Roman"/>
        </w:rPr>
      </w:pPr>
      <w:r w:rsidRPr="008C2851">
        <w:rPr>
          <w:rFonts w:ascii="Times New Roman" w:hAnsi="Times New Roman" w:cs="Times New Roman"/>
        </w:rPr>
        <w:t>SIRE. (2015). Voedselverspilling[Persbericht 1]. Geraadpleegd op 14 november 2018 van</w:t>
      </w:r>
    </w:p>
    <w:p w14:paraId="2804E2BF" w14:textId="77777777" w:rsidR="004F3E66" w:rsidRDefault="004F3E66" w:rsidP="004F3E66">
      <w:pPr>
        <w:ind w:left="720" w:hanging="720"/>
        <w:rPr>
          <w:rStyle w:val="Hyperlink"/>
          <w:rFonts w:ascii="Times New Roman" w:hAnsi="Times New Roman" w:cs="Times New Roman"/>
        </w:rPr>
      </w:pPr>
      <w:r>
        <w:rPr>
          <w:rFonts w:ascii="Times New Roman" w:hAnsi="Times New Roman" w:cs="Times New Roman"/>
        </w:rPr>
        <w:t xml:space="preserve">           </w:t>
      </w:r>
      <w:r w:rsidRPr="008C2851">
        <w:rPr>
          <w:rFonts w:ascii="Times New Roman" w:hAnsi="Times New Roman" w:cs="Times New Roman"/>
        </w:rPr>
        <w:t xml:space="preserve"> </w:t>
      </w:r>
      <w:hyperlink r:id="rId12" w:history="1">
        <w:r w:rsidRPr="00D062C0">
          <w:rPr>
            <w:rStyle w:val="Hyperlink"/>
            <w:rFonts w:ascii="Times New Roman" w:hAnsi="Times New Roman" w:cs="Times New Roman"/>
          </w:rPr>
          <w:t>http://sire.nl/campagnes/voedselverspilling</w:t>
        </w:r>
      </w:hyperlink>
    </w:p>
    <w:p w14:paraId="5E7B836A" w14:textId="77777777" w:rsidR="004F3E66" w:rsidRDefault="004F3E66" w:rsidP="004F3E66">
      <w:pPr>
        <w:ind w:left="720" w:hanging="720"/>
        <w:rPr>
          <w:rStyle w:val="Hyperlink"/>
          <w:rFonts w:ascii="Times New Roman" w:hAnsi="Times New Roman" w:cs="Times New Roman"/>
        </w:rPr>
      </w:pPr>
    </w:p>
    <w:p w14:paraId="436D6508" w14:textId="77777777" w:rsidR="004F3E66" w:rsidRDefault="004F3E66" w:rsidP="004F3E66">
      <w:pPr>
        <w:ind w:left="720" w:hanging="720"/>
        <w:rPr>
          <w:rFonts w:ascii="Times New Roman" w:hAnsi="Times New Roman" w:cs="Times New Roman"/>
        </w:rPr>
      </w:pPr>
      <w:r w:rsidRPr="00A04F7B">
        <w:rPr>
          <w:rStyle w:val="Hyperlink"/>
          <w:rFonts w:ascii="Times New Roman" w:hAnsi="Times New Roman" w:cs="Times New Roman"/>
          <w:color w:val="auto"/>
          <w:u w:val="none"/>
        </w:rPr>
        <w:t>SIRE. (2015, 6 februari). Nederlanders verspillen jaarlijks 2,5 miljard euro aan voedsel. Geraadpleegd op 6 februari 2019 van</w:t>
      </w:r>
      <w:r>
        <w:rPr>
          <w:rStyle w:val="Hyperlink"/>
          <w:rFonts w:ascii="Times New Roman" w:hAnsi="Times New Roman" w:cs="Times New Roman"/>
        </w:rPr>
        <w:t xml:space="preserve"> </w:t>
      </w:r>
      <w:r w:rsidRPr="00EF34BA">
        <w:rPr>
          <w:rStyle w:val="Hyperlink"/>
          <w:rFonts w:ascii="Times New Roman" w:hAnsi="Times New Roman" w:cs="Times New Roman"/>
        </w:rPr>
        <w:t>https://www.nu.nl/advertorial/advertorial-sire-voedselverspilling/3987536/nederlanders-verspillen-jaarlijks-25-miljard-euro-voedsel.html</w:t>
      </w:r>
    </w:p>
    <w:p w14:paraId="56C9B07B" w14:textId="77777777" w:rsidR="004F3E66" w:rsidRPr="008C2851" w:rsidRDefault="004F3E66" w:rsidP="004F3E66">
      <w:pPr>
        <w:rPr>
          <w:rFonts w:ascii="Times New Roman" w:hAnsi="Times New Roman" w:cs="Times New Roman"/>
        </w:rPr>
      </w:pPr>
    </w:p>
    <w:p w14:paraId="128450F4" w14:textId="77777777" w:rsidR="004F3E66" w:rsidRPr="008C2851" w:rsidRDefault="004F3E66" w:rsidP="004F3E66">
      <w:pPr>
        <w:ind w:left="2160" w:hanging="2160"/>
        <w:rPr>
          <w:rFonts w:ascii="Times New Roman" w:hAnsi="Times New Roman" w:cs="Times New Roman"/>
        </w:rPr>
      </w:pPr>
      <w:r w:rsidRPr="008C2851">
        <w:rPr>
          <w:rFonts w:ascii="Times New Roman" w:hAnsi="Times New Roman" w:cs="Times New Roman"/>
        </w:rPr>
        <w:t>WUR. (z.d.). Hoe voorkom je voedselverspilling. Geraadpleegd op 25 oktober</w:t>
      </w:r>
    </w:p>
    <w:p w14:paraId="79225430" w14:textId="77777777" w:rsidR="004F3E66" w:rsidRDefault="004F3E66" w:rsidP="004F3E66">
      <w:pPr>
        <w:ind w:left="2160" w:hanging="2160"/>
        <w:rPr>
          <w:rFonts w:ascii="Times New Roman" w:hAnsi="Times New Roman" w:cs="Times New Roman"/>
        </w:rPr>
      </w:pPr>
      <w:r>
        <w:rPr>
          <w:rFonts w:ascii="Times New Roman" w:hAnsi="Times New Roman" w:cs="Times New Roman"/>
        </w:rPr>
        <w:t xml:space="preserve">            </w:t>
      </w:r>
      <w:r w:rsidRPr="008C2851">
        <w:rPr>
          <w:rFonts w:ascii="Times New Roman" w:hAnsi="Times New Roman" w:cs="Times New Roman"/>
        </w:rPr>
        <w:t xml:space="preserve">2018 van </w:t>
      </w:r>
    </w:p>
    <w:p w14:paraId="3504B471" w14:textId="77777777" w:rsidR="004F3E66" w:rsidRPr="00E21147" w:rsidRDefault="004F3E66" w:rsidP="004F3E66">
      <w:pPr>
        <w:ind w:left="720"/>
        <w:rPr>
          <w:rFonts w:ascii="Times New Roman" w:hAnsi="Times New Roman" w:cs="Times New Roman"/>
          <w:u w:val="single"/>
        </w:rPr>
      </w:pPr>
      <w:r w:rsidRPr="00E21147">
        <w:rPr>
          <w:rFonts w:ascii="Times New Roman" w:hAnsi="Times New Roman" w:cs="Times New Roman"/>
          <w:u w:val="single"/>
        </w:rPr>
        <w:t xml:space="preserve"> </w:t>
      </w:r>
      <w:r w:rsidRPr="00E21147">
        <w:rPr>
          <w:rStyle w:val="Hyperlink"/>
          <w:rFonts w:ascii="Times New Roman" w:hAnsi="Times New Roman" w:cs="Times New Roman"/>
        </w:rPr>
        <w:t>http://www.wur.nl/nl/Dossiers/dossier/Hoe-voorkom-je-voedselverspilling.htm</w:t>
      </w:r>
    </w:p>
    <w:p w14:paraId="108B2866" w14:textId="77777777" w:rsidR="004F3E66" w:rsidRPr="008C2851" w:rsidRDefault="004F3E66" w:rsidP="004F3E66">
      <w:pPr>
        <w:ind w:left="720"/>
        <w:rPr>
          <w:rFonts w:ascii="Times New Roman" w:hAnsi="Times New Roman" w:cs="Times New Roman"/>
        </w:rPr>
      </w:pPr>
    </w:p>
    <w:p w14:paraId="45998042" w14:textId="77777777" w:rsidR="004F3E66" w:rsidRDefault="004F3E66" w:rsidP="004F3E66">
      <w:pPr>
        <w:ind w:left="720"/>
      </w:pPr>
    </w:p>
    <w:p w14:paraId="2CDA4E73" w14:textId="77777777" w:rsidR="004F3E66" w:rsidRPr="008C2851" w:rsidRDefault="004F3E66" w:rsidP="004F3E66">
      <w:pPr>
        <w:pStyle w:val="Heading1"/>
        <w:jc w:val="both"/>
        <w:rPr>
          <w:rFonts w:ascii="Times New Roman" w:hAnsi="Times New Roman" w:cs="Times New Roman"/>
          <w:color w:val="auto"/>
          <w:sz w:val="24"/>
          <w:szCs w:val="24"/>
        </w:rPr>
      </w:pPr>
      <w:bookmarkStart w:id="14" w:name="_Toc411593899"/>
      <w:r w:rsidRPr="008C2851">
        <w:rPr>
          <w:rFonts w:ascii="Times New Roman" w:hAnsi="Times New Roman" w:cs="Times New Roman"/>
          <w:color w:val="auto"/>
          <w:sz w:val="24"/>
          <w:szCs w:val="24"/>
        </w:rPr>
        <w:t>Bijlage 1: informed consent</w:t>
      </w:r>
      <w:bookmarkEnd w:id="14"/>
    </w:p>
    <w:p w14:paraId="4E006FE3" w14:textId="77777777" w:rsidR="004F3E66" w:rsidRPr="008C2851" w:rsidRDefault="004F3E66" w:rsidP="004F3E66">
      <w:pPr>
        <w:spacing w:line="276" w:lineRule="auto"/>
        <w:jc w:val="both"/>
        <w:rPr>
          <w:rFonts w:ascii="Times New Roman" w:hAnsi="Times New Roman" w:cs="Times New Roman"/>
        </w:rPr>
      </w:pPr>
    </w:p>
    <w:p w14:paraId="01D136B4" w14:textId="77777777" w:rsidR="004F3E66" w:rsidRPr="008C2851" w:rsidRDefault="004F3E66" w:rsidP="004F3E66">
      <w:pPr>
        <w:rPr>
          <w:rFonts w:ascii="Times New Roman" w:hAnsi="Times New Roman" w:cs="Times New Roman"/>
        </w:rPr>
      </w:pPr>
      <w:r w:rsidRPr="008C2851">
        <w:rPr>
          <w:rFonts w:ascii="Times New Roman" w:hAnsi="Times New Roman" w:cs="Times New Roman"/>
          <w:color w:val="000000"/>
        </w:rPr>
        <w:t>Beste</w:t>
      </w:r>
      <w:r>
        <w:rPr>
          <w:rFonts w:ascii="Times New Roman" w:hAnsi="Times New Roman" w:cs="Times New Roman"/>
          <w:color w:val="000000"/>
        </w:rPr>
        <w:t xml:space="preserve"> </w:t>
      </w:r>
      <w:r w:rsidRPr="008C2851">
        <w:rPr>
          <w:rFonts w:ascii="Times New Roman" w:hAnsi="Times New Roman" w:cs="Times New Roman"/>
          <w:color w:val="000000"/>
        </w:rPr>
        <w:t>deelnemer,</w:t>
      </w:r>
      <w:r w:rsidRPr="008C2851">
        <w:rPr>
          <w:rFonts w:ascii="Times New Roman" w:hAnsi="Times New Roman" w:cs="Times New Roman"/>
          <w:color w:val="000000"/>
        </w:rPr>
        <w:br/>
      </w:r>
      <w:r w:rsidRPr="008C2851">
        <w:rPr>
          <w:rFonts w:ascii="Times New Roman" w:hAnsi="Times New Roman" w:cs="Times New Roman"/>
          <w:color w:val="000000"/>
        </w:rPr>
        <w:br/>
      </w:r>
    </w:p>
    <w:p w14:paraId="522C45B2"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 xml:space="preserve">Bij voorbaat dank voor uw deelname aan dit onderzoeksproject. Dit project wordt uitgevoerd in het kader van onze bachelorscriptie Communicatie- en Informatiewetenschappen aan de Universiteit Utrecht. Naast dat deze brief u zal voorzien van de benodigde informatie over het onderzoeksproject fungeert deze ook als toestemmingsverklaring. We adviseren u daarom om deze informatiebrief goed door te nemen. </w:t>
      </w:r>
    </w:p>
    <w:p w14:paraId="077AA140" w14:textId="77777777" w:rsidR="004F3E66" w:rsidRPr="008C2851" w:rsidRDefault="004F3E66" w:rsidP="004F3E66">
      <w:pPr>
        <w:jc w:val="both"/>
        <w:rPr>
          <w:rFonts w:ascii="Times New Roman" w:eastAsia="Times New Roman" w:hAnsi="Times New Roman" w:cs="Times New Roman"/>
        </w:rPr>
      </w:pPr>
    </w:p>
    <w:p w14:paraId="0688C7BB"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 xml:space="preserve">Het onderzoeksproject is gericht op voedselverspilling. We vragen u hier een tekst over te lezen om vervolgens een vragenlijst in te vullen. Het aandachtig lezen van deze tekst en het zo nauwkeurig mogelijk invullen van de vragenlijst zal ongeveer 15 minuten duren. Uw resultaten zullen samen met enkele persoonsgegevens geanonimiseerd opgeslagen en bewaard worden op een beveiligde server van de Universiteit Utrecht. Deze gegevens zijn enkel toegankelijk voor de scriptiebegeleider Hans Hoeken en de betrokken studenten in dit onderzoeksproject (Sanne Verwasch, Myrthe Schooten en Cathy Luijkx). Mocht u hier geen toestemming voor verlenen, dan is het niet mogelijk over verder deel te nemen aan het onderzoeksproject. </w:t>
      </w:r>
    </w:p>
    <w:p w14:paraId="4862FC3E" w14:textId="77777777" w:rsidR="004F3E66" w:rsidRPr="008C2851" w:rsidRDefault="004F3E66" w:rsidP="004F3E66">
      <w:pPr>
        <w:jc w:val="both"/>
        <w:rPr>
          <w:rFonts w:ascii="Times New Roman" w:eastAsia="Times New Roman" w:hAnsi="Times New Roman" w:cs="Times New Roman"/>
        </w:rPr>
      </w:pPr>
    </w:p>
    <w:p w14:paraId="1873AFEA"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 xml:space="preserve">Deelname aan dit onderzoek is geheel vrijwillig. Indien u besluit liever niet deel te willen nemen aan het onderzoek, respecteren wij deze beslissing en hoeft u verder niets te doen. Wij zullen niet vragen naar de reden van uw besluit. Indien u besluit wel mee te doen, is het van belang dat u weet dat u zich ten allen tijde mag bedenken en stoppen met het onderzoek. Mocht u na deelname bedenkingen hebben over het gebruik van uw onderzoeksresultaten, dan kunt u zich binnen 3 werkdagen na het onderzoek alsnog terugtrekken. </w:t>
      </w:r>
    </w:p>
    <w:p w14:paraId="2930723C" w14:textId="77777777" w:rsidR="004F3E66" w:rsidRPr="008C2851" w:rsidRDefault="004F3E66" w:rsidP="004F3E66">
      <w:pPr>
        <w:jc w:val="both"/>
        <w:rPr>
          <w:rFonts w:ascii="Times New Roman" w:eastAsia="Times New Roman" w:hAnsi="Times New Roman" w:cs="Times New Roman"/>
        </w:rPr>
      </w:pPr>
    </w:p>
    <w:p w14:paraId="429B338D"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 xml:space="preserve">Wanneer u het document ondertekent gaat u ermee akkoord dat uw resultaten en gegevens geanonimiseerd digitaal worden bewaard binnen de universitaire omgeving. Verder gaat u ermee akkoord dat uw gegevens gebruikt mogen worden voor onderwijs- en onderzoeksdoeleinden en eventueel gebruikt mogen worden voor publicaties. Ten slotte bent u er zich van bewust dat deelname aan het onderzoek op vrijwillige basis is en u ieder moment deze deelname mag staken. </w:t>
      </w:r>
    </w:p>
    <w:p w14:paraId="57157433" w14:textId="77777777" w:rsidR="004F3E66" w:rsidRPr="008C2851" w:rsidRDefault="004F3E66" w:rsidP="004F3E66">
      <w:pPr>
        <w:jc w:val="both"/>
        <w:rPr>
          <w:rFonts w:ascii="Times New Roman" w:eastAsia="Times New Roman" w:hAnsi="Times New Roman" w:cs="Times New Roman"/>
        </w:rPr>
      </w:pPr>
    </w:p>
    <w:p w14:paraId="6D17A968"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 xml:space="preserve">Voor meer informatie, klachten of het wijzigingen van gegevens kunt u nu en in de toekomst contact opnemen met Hans Hoeken, via het e-mailadres: </w:t>
      </w:r>
      <w:hyperlink r:id="rId13" w:history="1">
        <w:r w:rsidRPr="008C2851">
          <w:rPr>
            <w:rFonts w:ascii="Times New Roman" w:hAnsi="Times New Roman" w:cs="Times New Roman"/>
            <w:color w:val="1155CC"/>
            <w:u w:val="single"/>
          </w:rPr>
          <w:t>j.a.l.hoeken@uu.nl</w:t>
        </w:r>
      </w:hyperlink>
    </w:p>
    <w:p w14:paraId="3FCAF5AA" w14:textId="77777777" w:rsidR="004F3E66" w:rsidRPr="008C2851" w:rsidRDefault="004F3E66" w:rsidP="004F3E66">
      <w:pPr>
        <w:jc w:val="both"/>
        <w:rPr>
          <w:rFonts w:ascii="Times New Roman" w:eastAsia="Times New Roman" w:hAnsi="Times New Roman" w:cs="Times New Roman"/>
        </w:rPr>
      </w:pPr>
    </w:p>
    <w:p w14:paraId="683F5066" w14:textId="77777777" w:rsidR="004F3E66" w:rsidRPr="008C2851" w:rsidRDefault="004F3E66" w:rsidP="004F3E66">
      <w:pPr>
        <w:rPr>
          <w:rFonts w:ascii="Times New Roman" w:hAnsi="Times New Roman" w:cs="Times New Roman"/>
        </w:rPr>
      </w:pPr>
      <w:r w:rsidRPr="008C2851">
        <w:rPr>
          <w:rFonts w:ascii="Times New Roman" w:hAnsi="Times New Roman" w:cs="Times New Roman"/>
          <w:color w:val="000000"/>
        </w:rPr>
        <w:t>Met vriendelijke groet,</w:t>
      </w:r>
      <w:r w:rsidRPr="008C2851">
        <w:rPr>
          <w:rFonts w:ascii="Times New Roman" w:hAnsi="Times New Roman" w:cs="Times New Roman"/>
          <w:color w:val="000000"/>
        </w:rPr>
        <w:br/>
        <w:t>Sanne Verwasch, Myrthe Schooten en Cathy Luijkx</w:t>
      </w:r>
    </w:p>
    <w:p w14:paraId="5FFC4A7F"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br/>
      </w:r>
      <w:r w:rsidRPr="008C2851">
        <w:rPr>
          <w:rFonts w:ascii="Times New Roman" w:hAnsi="Times New Roman" w:cs="Times New Roman"/>
          <w:color w:val="000000"/>
        </w:rPr>
        <w:br/>
      </w:r>
    </w:p>
    <w:p w14:paraId="6CC2C420" w14:textId="77777777" w:rsidR="004F3E66" w:rsidRPr="008C2851" w:rsidRDefault="004F3E66" w:rsidP="004F3E66">
      <w:pPr>
        <w:jc w:val="both"/>
        <w:rPr>
          <w:rFonts w:ascii="Times New Roman" w:eastAsia="Times New Roman" w:hAnsi="Times New Roman" w:cs="Times New Roman"/>
        </w:rPr>
      </w:pPr>
    </w:p>
    <w:p w14:paraId="06EADF3D"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 xml:space="preserve">Handtekening: </w:t>
      </w:r>
      <w:r w:rsidRPr="008C2851">
        <w:rPr>
          <w:rFonts w:ascii="Times New Roman" w:hAnsi="Times New Roman" w:cs="Times New Roman"/>
          <w:color w:val="000000"/>
        </w:rPr>
        <w:tab/>
      </w:r>
      <w:r w:rsidRPr="008C2851">
        <w:rPr>
          <w:rFonts w:ascii="Times New Roman" w:hAnsi="Times New Roman" w:cs="Times New Roman"/>
          <w:color w:val="000000"/>
        </w:rPr>
        <w:tab/>
      </w:r>
      <w:r w:rsidRPr="008C2851">
        <w:rPr>
          <w:rFonts w:ascii="Times New Roman" w:hAnsi="Times New Roman" w:cs="Times New Roman"/>
          <w:color w:val="000000"/>
        </w:rPr>
        <w:tab/>
      </w:r>
      <w:r w:rsidRPr="008C2851">
        <w:rPr>
          <w:rFonts w:ascii="Times New Roman" w:hAnsi="Times New Roman" w:cs="Times New Roman"/>
          <w:color w:val="000000"/>
        </w:rPr>
        <w:tab/>
      </w:r>
      <w:r w:rsidRPr="008C2851">
        <w:rPr>
          <w:rFonts w:ascii="Times New Roman" w:hAnsi="Times New Roman" w:cs="Times New Roman"/>
          <w:color w:val="000000"/>
        </w:rPr>
        <w:tab/>
      </w:r>
      <w:r w:rsidRPr="008C2851">
        <w:rPr>
          <w:rFonts w:ascii="Times New Roman" w:hAnsi="Times New Roman" w:cs="Times New Roman"/>
          <w:color w:val="000000"/>
        </w:rPr>
        <w:tab/>
      </w:r>
      <w:r w:rsidRPr="008C2851">
        <w:rPr>
          <w:rFonts w:ascii="Times New Roman" w:hAnsi="Times New Roman" w:cs="Times New Roman"/>
          <w:color w:val="000000"/>
        </w:rPr>
        <w:tab/>
        <w:t>Datum:</w:t>
      </w:r>
      <w:r w:rsidRPr="008C2851">
        <w:rPr>
          <w:rFonts w:ascii="Times New Roman" w:hAnsi="Times New Roman" w:cs="Times New Roman"/>
          <w:color w:val="000000"/>
        </w:rPr>
        <w:br/>
      </w:r>
      <w:r w:rsidRPr="008C2851">
        <w:rPr>
          <w:rFonts w:ascii="Times New Roman" w:hAnsi="Times New Roman" w:cs="Times New Roman"/>
          <w:color w:val="000000"/>
        </w:rPr>
        <w:br/>
      </w:r>
    </w:p>
    <w:p w14:paraId="7B82D1F1"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___________________________________                   _______________________</w:t>
      </w:r>
    </w:p>
    <w:p w14:paraId="64BCFFE3" w14:textId="77777777" w:rsidR="004F3E66" w:rsidRPr="008C2851" w:rsidRDefault="004F3E66" w:rsidP="004F3E66">
      <w:pPr>
        <w:pStyle w:val="Heading1"/>
        <w:jc w:val="both"/>
        <w:rPr>
          <w:rFonts w:ascii="Times New Roman" w:hAnsi="Times New Roman" w:cs="Times New Roman"/>
          <w:color w:val="auto"/>
          <w:sz w:val="24"/>
          <w:szCs w:val="24"/>
        </w:rPr>
      </w:pPr>
      <w:bookmarkStart w:id="15" w:name="_Toc411593900"/>
      <w:r w:rsidRPr="008C2851">
        <w:rPr>
          <w:rFonts w:ascii="Times New Roman" w:hAnsi="Times New Roman" w:cs="Times New Roman"/>
          <w:color w:val="auto"/>
          <w:sz w:val="24"/>
          <w:szCs w:val="24"/>
        </w:rPr>
        <w:t>Bijlage 2: Tekst versie 1</w:t>
      </w:r>
      <w:bookmarkEnd w:id="15"/>
    </w:p>
    <w:p w14:paraId="41B192B0" w14:textId="77777777" w:rsidR="004F3E66" w:rsidRPr="008C2851" w:rsidRDefault="004F3E66" w:rsidP="004F3E66">
      <w:pPr>
        <w:spacing w:line="276" w:lineRule="auto"/>
        <w:jc w:val="both"/>
        <w:rPr>
          <w:rFonts w:ascii="Times New Roman" w:hAnsi="Times New Roman" w:cs="Times New Roman"/>
        </w:rPr>
      </w:pPr>
    </w:p>
    <w:p w14:paraId="54554101" w14:textId="77777777" w:rsidR="004F3E66" w:rsidRPr="008C2851" w:rsidRDefault="004F3E66" w:rsidP="004F3E66">
      <w:pPr>
        <w:suppressAutoHyphens/>
        <w:autoSpaceDN w:val="0"/>
        <w:spacing w:after="160" w:line="256" w:lineRule="auto"/>
        <w:jc w:val="both"/>
        <w:textAlignment w:val="baseline"/>
        <w:rPr>
          <w:rFonts w:ascii="Times New Roman" w:eastAsia="Calibri" w:hAnsi="Times New Roman" w:cs="Times New Roman"/>
        </w:rPr>
      </w:pPr>
      <w:r w:rsidRPr="008C2851">
        <w:rPr>
          <w:rFonts w:ascii="Times New Roman" w:eastAsia="Times New Roman" w:hAnsi="Times New Roman" w:cs="Times New Roman"/>
          <w:color w:val="000000"/>
          <w:lang w:eastAsia="nl-NL"/>
        </w:rPr>
        <w:t xml:space="preserve">De eerste helft van het hoorcollege zat ik er nog wel lekker in, maar nu de pauze voorbij is, kan ik moeilijk mijn concentratie erbij houden. Ik heb al de hele ochtend en middag in de UB gezeten, dus een hoorcollege van kwart over drie tot vijf uur ’s middags valt me zwaar. Bovendien begint mijn maag langzaamaan te rammelen. Mijn broodje pindakaas is inmiddels wel verteerd. Wat zal ik eens gaan eten vanavond? Ik open mijn Web WhatsApp en ga naar de groepsapp van ons huis. ‘Zijn er nog meer thuiseters vanavond?’ typ ik. Deze vraag wordt eigenlijk bijna elke dag wel gesteld, omdat iedereen het chill vindt om samen te eten. Ik hoop dat Lisa vanavond mee eet. Het is sinds een week uit met haar vriendje en ik denk dat ze wel wat gezelligheid kan gebruiken. Naast Lisa woon ik met nog een vrouw en twee mannen. We volgen allemaal een andere studie en zitten in verschillende studiefases. Dit houdt het lekker gevarieerd. Ik check nog even mijn andere appjes en probeer me daarna weer te focussen op het college. </w:t>
      </w:r>
    </w:p>
    <w:p w14:paraId="65AB9FBF" w14:textId="77777777" w:rsidR="004F3E66" w:rsidRPr="008C2851" w:rsidRDefault="004F3E66" w:rsidP="004F3E66">
      <w:pPr>
        <w:suppressAutoHyphens/>
        <w:autoSpaceDN w:val="0"/>
        <w:spacing w:after="160" w:line="256" w:lineRule="auto"/>
        <w:jc w:val="both"/>
        <w:textAlignment w:val="baseline"/>
        <w:rPr>
          <w:rFonts w:ascii="Times New Roman" w:eastAsia="Calibri" w:hAnsi="Times New Roman" w:cs="Times New Roman"/>
        </w:rPr>
      </w:pPr>
      <w:r w:rsidRPr="008C2851">
        <w:rPr>
          <w:rFonts w:ascii="Times New Roman" w:eastAsia="Times New Roman" w:hAnsi="Times New Roman" w:cs="Times New Roman"/>
          <w:color w:val="000000"/>
          <w:lang w:eastAsia="nl-NL"/>
        </w:rPr>
        <w:t>‘Joe, tot morgen!’ roep ik naar Robin en loop naar mijn fiets. Terwijl ik wegfiets pak ik m’n telefoon om muziek aan te zetten en zie dat er wat huisgenoten hebben gereageerd. Gelukkig, Lisa heeft vanavond clubeten en heeft dus al gezelschap. Thomas appt dat ‘ie bij zijn vriendin blijft. De andere twee hebben niets van zich laten horen, dus ik gok dat mijn tafelgenoot voor vanavond Netflix zal zijn. Shit! Terwijl ik mijn appjes check, fiets ik keihard tegen een meisje van een jaar of 13 aan. Ik kan nog net op mijn fiets blijven zitten maar het meisje valt hard, dat ziet er pijnlijk uit… Wat stom van me, ik had echt beter op moeten letten. Ik stap af en loop snel naar het meisje toe. Ze heeft tot mijn opluchting nergens pijn en haar fiets is nog helemaal heel. Ik bied nogmaals mijn excuses aan en dan fietsen we beide verder. Ik heb inmiddels flinke trek en de fietstocht van de Uithof naar mijn huis in Lombok zal dat alleen maar verergeren.</w:t>
      </w:r>
    </w:p>
    <w:p w14:paraId="041C612B" w14:textId="77777777" w:rsidR="004F3E66" w:rsidRPr="008C2851" w:rsidRDefault="004F3E66" w:rsidP="004F3E66">
      <w:pPr>
        <w:suppressAutoHyphens/>
        <w:autoSpaceDN w:val="0"/>
        <w:spacing w:after="160" w:line="256" w:lineRule="auto"/>
        <w:jc w:val="both"/>
        <w:textAlignment w:val="baseline"/>
        <w:rPr>
          <w:rFonts w:ascii="Times New Roman" w:eastAsia="Calibri" w:hAnsi="Times New Roman" w:cs="Times New Roman"/>
        </w:rPr>
      </w:pPr>
      <w:r w:rsidRPr="008C2851">
        <w:rPr>
          <w:rFonts w:ascii="Times New Roman" w:eastAsia="Times New Roman" w:hAnsi="Times New Roman" w:cs="Times New Roman"/>
          <w:color w:val="000000"/>
          <w:lang w:eastAsia="nl-NL"/>
        </w:rPr>
        <w:t>Gelukkig heb ik altijd wat maaltijden in de vriezer liggen. Als ik voor mezelf kook, maak ik standaard te veel, want ik ben absoluut niet goed in het inschatten van porties. Vroeger gooide ik dat wat ik niet meer op kreeg weg, maar daar ben ik snel mee gestopt toen ik me een beetje ging verdiepen in de impact van voedselverspilling. Nu kook ik dus vaak voor twee en gooi de helft van de maaltijd in een bakje. Dat werkt top. Ik gooi minder weg én ik heb altijd een snelle maaltijd klaarliggen. Perfect voor momenten als deze.</w:t>
      </w:r>
    </w:p>
    <w:p w14:paraId="4FC86EFC" w14:textId="77777777" w:rsidR="004F3E66" w:rsidRPr="008C2851" w:rsidRDefault="004F3E66" w:rsidP="004F3E66">
      <w:pPr>
        <w:suppressAutoHyphens/>
        <w:autoSpaceDN w:val="0"/>
        <w:spacing w:after="160" w:line="256" w:lineRule="auto"/>
        <w:jc w:val="both"/>
        <w:textAlignment w:val="baseline"/>
        <w:rPr>
          <w:rFonts w:ascii="Times New Roman" w:eastAsia="Calibri" w:hAnsi="Times New Roman" w:cs="Times New Roman"/>
        </w:rPr>
      </w:pPr>
      <w:r w:rsidRPr="008C2851">
        <w:rPr>
          <w:rFonts w:ascii="Times New Roman" w:eastAsia="Times New Roman" w:hAnsi="Times New Roman" w:cs="Times New Roman"/>
          <w:color w:val="000000"/>
          <w:lang w:eastAsia="nl-NL"/>
        </w:rPr>
        <w:t xml:space="preserve"> Natuurlijk had ik al eerder nieuwsberichten over voedselverspilling voorbij zien komen en natuurlijk wist ik dat het zonde is om eten weg te gooien, maar tot voor kort had ik er eigenlijk nooit bij stilgestaan. Pas op het moment dat ik op een brakke dag heel Netflix had uitgespeeld en in plaats van series maar docu’s ging kijken, ontdekte ik de impact van de verspilling. Dankzij de docu </w:t>
      </w:r>
      <w:r w:rsidRPr="008C2851">
        <w:rPr>
          <w:rFonts w:ascii="Times New Roman" w:eastAsia="Times New Roman" w:hAnsi="Times New Roman" w:cs="Times New Roman"/>
          <w:i/>
          <w:iCs/>
          <w:color w:val="000000"/>
          <w:lang w:eastAsia="nl-NL"/>
        </w:rPr>
        <w:t xml:space="preserve">Global Waste: The Scandal of Food Waste </w:t>
      </w:r>
      <w:r w:rsidRPr="008C2851">
        <w:rPr>
          <w:rFonts w:ascii="Times New Roman" w:eastAsia="Times New Roman" w:hAnsi="Times New Roman" w:cs="Times New Roman"/>
          <w:color w:val="000000"/>
          <w:lang w:eastAsia="nl-NL"/>
        </w:rPr>
        <w:t>werd ik me ineens heel bewust van de schade die wij aanrichten met het weggooien van eten. Ik probeerde altijd al een beetje bezig te zijn met duurzaamheid, maar aan het verminderen van eten weggooien had ik eerlijk gezegd nog niet gedacht. Slecht eigenlijk, maar na het zien van die docu was ik helemaal om. Ik ging even kritisch kijken naar mijn kook- en eetgewoontes. Wat kon ik allemaal veranderen? Allereerst begon ik met een reorganisatie van onze koelkast. Ik deel mijn koelkast met huisgenoten, maar eerst zetten we al onze spullen door elkaar, waardoor we vergaten wat van wie was. Een halve komkommer of een open potje pesto belandde zo snel in niemandsland. Dus: iedereen een eigen gebied in de koelkast. Dat heeft geholpen, want ik heb zo veel makkelijker inzicht in wat ik precies in huis heb. Maar wat mij het meeste helpt, is het plannen van mijn week. Als ik voor mezelf een goed overzicht creëer van wanneer ik wel en niet thuis ben, kan ik daar met boodschappen doen op inspelen. En bij situaties zoals vandaag weet ik van tevoren al dat ik weinig zin heb om na zo’n lange dag te koken, dus zorg ik ervoor dat er iets in de vriezer ligt. Overigens is dat ook altijd perfect voor zaterdagen, aangezien ik dan altijd de hele dag moet werken. Daarna heb ik echt geen puf meer om boodschappen te doen en te koken. Door op zondagavond even snel een overzicht voor mezelf in mijn agenda te zetten, weet ik veel beter hoeveel eten ik nodig heb. Tegenwoordig belandt er dus veel minder eten in de prullenbak. Beter voor de wereld, maar ook beter voor mijn portemonnee. Want laten we eerlijk blijven, ik blijf toch een skeere student.</w:t>
      </w:r>
    </w:p>
    <w:p w14:paraId="57569482" w14:textId="77777777" w:rsidR="004F3E66" w:rsidRPr="008C2851" w:rsidRDefault="004F3E66" w:rsidP="004F3E66">
      <w:pPr>
        <w:suppressAutoHyphens/>
        <w:autoSpaceDN w:val="0"/>
        <w:spacing w:after="160" w:line="256" w:lineRule="auto"/>
        <w:jc w:val="both"/>
        <w:textAlignment w:val="baseline"/>
        <w:rPr>
          <w:rFonts w:ascii="Times New Roman" w:eastAsia="Calibri" w:hAnsi="Times New Roman" w:cs="Times New Roman"/>
        </w:rPr>
      </w:pPr>
      <w:r w:rsidRPr="008C2851">
        <w:rPr>
          <w:rFonts w:ascii="Times New Roman" w:eastAsia="Times New Roman" w:hAnsi="Times New Roman" w:cs="Times New Roman"/>
          <w:color w:val="000000"/>
          <w:lang w:eastAsia="nl-NL"/>
        </w:rPr>
        <w:t xml:space="preserve"> Inmiddels ben ik weer lekker thuis. De fietstocht ging gelukkig toch nog snel. Ik gooi m’n tas in m’n kamer en loop naar de keuken. Daar open ik de derde la van de vriezer – deze is van mij. Er liggen nog twee bakjes in: een pasta pesto en een Indiase curry. De curry, sowieso. Daar had ik eigenlijk de hele dag al zin in. Die pasta bewaar ik dan voor zaterdag na werk. Ik laat de curry eventjes ontdooien en gooi hem daarna in de magnetron. Ik heb er zin in!</w:t>
      </w:r>
    </w:p>
    <w:p w14:paraId="2F8C2CB3" w14:textId="77777777" w:rsidR="004F3E66" w:rsidRPr="008C2851" w:rsidRDefault="004F3E66" w:rsidP="004F3E66">
      <w:pPr>
        <w:keepNext/>
        <w:keepLines/>
        <w:suppressAutoHyphens/>
        <w:autoSpaceDN w:val="0"/>
        <w:spacing w:before="40" w:line="256" w:lineRule="auto"/>
        <w:jc w:val="both"/>
        <w:textAlignment w:val="baseline"/>
        <w:outlineLvl w:val="1"/>
        <w:rPr>
          <w:rFonts w:ascii="Times New Roman" w:eastAsia="Times New Roman" w:hAnsi="Times New Roman" w:cs="Times New Roman"/>
          <w:color w:val="2F5496"/>
          <w:lang w:eastAsia="nl-NL"/>
        </w:rPr>
      </w:pPr>
    </w:p>
    <w:p w14:paraId="2F9B90F7" w14:textId="77777777" w:rsidR="004F3E66" w:rsidRPr="008C2851" w:rsidRDefault="004F3E66" w:rsidP="004F3E66">
      <w:pPr>
        <w:keepNext/>
        <w:keepLines/>
        <w:suppressAutoHyphens/>
        <w:autoSpaceDN w:val="0"/>
        <w:spacing w:before="40" w:line="256" w:lineRule="auto"/>
        <w:jc w:val="both"/>
        <w:textAlignment w:val="baseline"/>
        <w:outlineLvl w:val="1"/>
        <w:rPr>
          <w:rFonts w:ascii="Times New Roman" w:eastAsia="Times New Roman" w:hAnsi="Times New Roman" w:cs="Times New Roman"/>
          <w:color w:val="2F5496"/>
          <w:lang w:eastAsia="nl-NL"/>
        </w:rPr>
      </w:pPr>
    </w:p>
    <w:p w14:paraId="7E152792" w14:textId="77777777" w:rsidR="004F3E66" w:rsidRPr="008C2851" w:rsidRDefault="004F3E66" w:rsidP="004F3E66">
      <w:pPr>
        <w:keepNext/>
        <w:keepLines/>
        <w:suppressAutoHyphens/>
        <w:autoSpaceDN w:val="0"/>
        <w:spacing w:before="40" w:line="256" w:lineRule="auto"/>
        <w:jc w:val="both"/>
        <w:textAlignment w:val="baseline"/>
        <w:outlineLvl w:val="1"/>
        <w:rPr>
          <w:rFonts w:ascii="Times New Roman" w:eastAsia="Times New Roman" w:hAnsi="Times New Roman" w:cs="Times New Roman"/>
          <w:color w:val="2F5496"/>
          <w:lang w:eastAsia="nl-NL"/>
        </w:rPr>
      </w:pPr>
    </w:p>
    <w:p w14:paraId="0C9C160F" w14:textId="77777777" w:rsidR="004F3E66" w:rsidRPr="008C2851" w:rsidRDefault="004F3E66" w:rsidP="004F3E66">
      <w:pPr>
        <w:keepNext/>
        <w:keepLines/>
        <w:suppressAutoHyphens/>
        <w:autoSpaceDN w:val="0"/>
        <w:spacing w:before="40" w:line="256" w:lineRule="auto"/>
        <w:jc w:val="both"/>
        <w:textAlignment w:val="baseline"/>
        <w:outlineLvl w:val="1"/>
        <w:rPr>
          <w:rFonts w:ascii="Times New Roman" w:eastAsia="Times New Roman" w:hAnsi="Times New Roman" w:cs="Times New Roman"/>
          <w:color w:val="2F5496"/>
          <w:lang w:eastAsia="nl-NL"/>
        </w:rPr>
      </w:pPr>
    </w:p>
    <w:p w14:paraId="5B070767" w14:textId="77777777" w:rsidR="004F3E66" w:rsidRPr="008C2851" w:rsidRDefault="004F3E66" w:rsidP="004F3E66">
      <w:pPr>
        <w:jc w:val="both"/>
        <w:rPr>
          <w:rFonts w:ascii="Times New Roman" w:hAnsi="Times New Roman" w:cs="Times New Roman"/>
        </w:rPr>
      </w:pPr>
    </w:p>
    <w:p w14:paraId="37B3DEF9" w14:textId="77777777" w:rsidR="004F3E66" w:rsidRPr="008C2851" w:rsidRDefault="004F3E66" w:rsidP="004F3E66">
      <w:pPr>
        <w:jc w:val="both"/>
        <w:rPr>
          <w:rFonts w:ascii="Times New Roman" w:hAnsi="Times New Roman" w:cs="Times New Roman"/>
        </w:rPr>
      </w:pPr>
    </w:p>
    <w:p w14:paraId="0A7DC729" w14:textId="77777777" w:rsidR="004F3E66" w:rsidRPr="008C2851" w:rsidRDefault="004F3E66" w:rsidP="004F3E66">
      <w:pPr>
        <w:jc w:val="both"/>
        <w:rPr>
          <w:rFonts w:ascii="Times New Roman" w:hAnsi="Times New Roman" w:cs="Times New Roman"/>
        </w:rPr>
      </w:pPr>
    </w:p>
    <w:p w14:paraId="164E1510" w14:textId="77777777" w:rsidR="004F3E66" w:rsidRPr="008C2851" w:rsidRDefault="004F3E66" w:rsidP="004F3E66">
      <w:pPr>
        <w:jc w:val="both"/>
        <w:rPr>
          <w:rFonts w:ascii="Times New Roman" w:hAnsi="Times New Roman" w:cs="Times New Roman"/>
        </w:rPr>
      </w:pPr>
    </w:p>
    <w:p w14:paraId="4C8ABDE2" w14:textId="77777777" w:rsidR="004F3E66" w:rsidRPr="008C2851" w:rsidRDefault="004F3E66" w:rsidP="004F3E66">
      <w:pPr>
        <w:jc w:val="both"/>
        <w:rPr>
          <w:rFonts w:ascii="Times New Roman" w:hAnsi="Times New Roman" w:cs="Times New Roman"/>
        </w:rPr>
      </w:pPr>
    </w:p>
    <w:p w14:paraId="01A3745A" w14:textId="77777777" w:rsidR="004F3E66" w:rsidRPr="008C2851" w:rsidRDefault="004F3E66" w:rsidP="004F3E66">
      <w:pPr>
        <w:jc w:val="both"/>
        <w:rPr>
          <w:rFonts w:ascii="Times New Roman" w:hAnsi="Times New Roman" w:cs="Times New Roman"/>
        </w:rPr>
      </w:pPr>
    </w:p>
    <w:p w14:paraId="76B34DB9" w14:textId="77777777" w:rsidR="004F3E66" w:rsidRPr="008C2851" w:rsidRDefault="004F3E66" w:rsidP="004F3E66">
      <w:pPr>
        <w:jc w:val="both"/>
        <w:rPr>
          <w:rFonts w:ascii="Times New Roman" w:hAnsi="Times New Roman" w:cs="Times New Roman"/>
        </w:rPr>
      </w:pPr>
    </w:p>
    <w:p w14:paraId="57B9B8C7" w14:textId="77777777" w:rsidR="004F3E66" w:rsidRPr="008C2851" w:rsidRDefault="004F3E66" w:rsidP="004F3E66">
      <w:pPr>
        <w:jc w:val="both"/>
        <w:rPr>
          <w:rFonts w:ascii="Times New Roman" w:hAnsi="Times New Roman" w:cs="Times New Roman"/>
        </w:rPr>
      </w:pPr>
    </w:p>
    <w:p w14:paraId="0AF2985E" w14:textId="77777777" w:rsidR="004F3E66" w:rsidRPr="008C2851" w:rsidRDefault="004F3E66" w:rsidP="004F3E66">
      <w:pPr>
        <w:jc w:val="both"/>
        <w:rPr>
          <w:rFonts w:ascii="Times New Roman" w:hAnsi="Times New Roman" w:cs="Times New Roman"/>
        </w:rPr>
      </w:pPr>
    </w:p>
    <w:p w14:paraId="17CBFB1C" w14:textId="77777777" w:rsidR="004F3E66" w:rsidRDefault="004F3E66" w:rsidP="004F3E66">
      <w:pPr>
        <w:jc w:val="both"/>
        <w:rPr>
          <w:rFonts w:ascii="Times New Roman" w:hAnsi="Times New Roman" w:cs="Times New Roman"/>
        </w:rPr>
      </w:pPr>
    </w:p>
    <w:p w14:paraId="436E93A2" w14:textId="77777777" w:rsidR="00A04F7B" w:rsidRDefault="00A04F7B" w:rsidP="004F3E66">
      <w:pPr>
        <w:jc w:val="both"/>
        <w:rPr>
          <w:rFonts w:ascii="Times New Roman" w:hAnsi="Times New Roman" w:cs="Times New Roman"/>
        </w:rPr>
      </w:pPr>
    </w:p>
    <w:p w14:paraId="04227A0F" w14:textId="77777777" w:rsidR="00A04F7B" w:rsidRDefault="00A04F7B" w:rsidP="004F3E66">
      <w:pPr>
        <w:jc w:val="both"/>
        <w:rPr>
          <w:rFonts w:ascii="Times New Roman" w:hAnsi="Times New Roman" w:cs="Times New Roman"/>
        </w:rPr>
      </w:pPr>
    </w:p>
    <w:p w14:paraId="39B13A83" w14:textId="77777777" w:rsidR="00A04F7B" w:rsidRDefault="00A04F7B" w:rsidP="004F3E66">
      <w:pPr>
        <w:jc w:val="both"/>
        <w:rPr>
          <w:rFonts w:ascii="Times New Roman" w:hAnsi="Times New Roman" w:cs="Times New Roman"/>
        </w:rPr>
      </w:pPr>
    </w:p>
    <w:p w14:paraId="5F1E7BBF" w14:textId="77777777" w:rsidR="00A04F7B" w:rsidRDefault="00A04F7B" w:rsidP="004F3E66">
      <w:pPr>
        <w:jc w:val="both"/>
        <w:rPr>
          <w:rFonts w:ascii="Times New Roman" w:hAnsi="Times New Roman" w:cs="Times New Roman"/>
        </w:rPr>
      </w:pPr>
    </w:p>
    <w:p w14:paraId="2F7E2528" w14:textId="77777777" w:rsidR="00A04F7B" w:rsidRDefault="00A04F7B" w:rsidP="004F3E66">
      <w:pPr>
        <w:jc w:val="both"/>
        <w:rPr>
          <w:rFonts w:ascii="Times New Roman" w:hAnsi="Times New Roman" w:cs="Times New Roman"/>
        </w:rPr>
      </w:pPr>
    </w:p>
    <w:p w14:paraId="1564300C" w14:textId="77777777" w:rsidR="00A04F7B" w:rsidRDefault="00A04F7B" w:rsidP="004F3E66">
      <w:pPr>
        <w:jc w:val="both"/>
        <w:rPr>
          <w:rFonts w:ascii="Times New Roman" w:hAnsi="Times New Roman" w:cs="Times New Roman"/>
        </w:rPr>
      </w:pPr>
    </w:p>
    <w:p w14:paraId="3F93FEE5" w14:textId="77777777" w:rsidR="00A04F7B" w:rsidRDefault="00A04F7B" w:rsidP="004F3E66">
      <w:pPr>
        <w:jc w:val="both"/>
        <w:rPr>
          <w:rFonts w:ascii="Times New Roman" w:hAnsi="Times New Roman" w:cs="Times New Roman"/>
        </w:rPr>
      </w:pPr>
    </w:p>
    <w:p w14:paraId="2BA67C6C" w14:textId="77777777" w:rsidR="00A04F7B" w:rsidRDefault="00A04F7B" w:rsidP="004F3E66">
      <w:pPr>
        <w:jc w:val="both"/>
        <w:rPr>
          <w:rFonts w:ascii="Times New Roman" w:hAnsi="Times New Roman" w:cs="Times New Roman"/>
        </w:rPr>
      </w:pPr>
    </w:p>
    <w:p w14:paraId="2CFFFDEC" w14:textId="77777777" w:rsidR="00A04F7B" w:rsidRDefault="00A04F7B" w:rsidP="004F3E66">
      <w:pPr>
        <w:jc w:val="both"/>
        <w:rPr>
          <w:rFonts w:ascii="Times New Roman" w:hAnsi="Times New Roman" w:cs="Times New Roman"/>
        </w:rPr>
      </w:pPr>
    </w:p>
    <w:p w14:paraId="73BD1388" w14:textId="77777777" w:rsidR="00A04F7B" w:rsidRPr="008C2851" w:rsidRDefault="00A04F7B" w:rsidP="004F3E66">
      <w:pPr>
        <w:jc w:val="both"/>
        <w:rPr>
          <w:rFonts w:ascii="Times New Roman" w:hAnsi="Times New Roman" w:cs="Times New Roman"/>
        </w:rPr>
      </w:pPr>
    </w:p>
    <w:p w14:paraId="076D140D" w14:textId="77777777" w:rsidR="004F3E66" w:rsidRPr="008C2851" w:rsidRDefault="004F3E66" w:rsidP="004F3E66">
      <w:pPr>
        <w:pStyle w:val="Heading1"/>
        <w:jc w:val="both"/>
        <w:rPr>
          <w:rFonts w:ascii="Times New Roman" w:hAnsi="Times New Roman" w:cs="Times New Roman"/>
          <w:color w:val="auto"/>
          <w:sz w:val="24"/>
          <w:szCs w:val="24"/>
        </w:rPr>
      </w:pPr>
      <w:bookmarkStart w:id="16" w:name="_Toc411593901"/>
      <w:r w:rsidRPr="008C2851">
        <w:rPr>
          <w:rFonts w:ascii="Times New Roman" w:hAnsi="Times New Roman" w:cs="Times New Roman"/>
          <w:color w:val="auto"/>
          <w:sz w:val="24"/>
          <w:szCs w:val="24"/>
        </w:rPr>
        <w:t>Bijlage 3: Tekst versie 2</w:t>
      </w:r>
      <w:bookmarkEnd w:id="16"/>
    </w:p>
    <w:p w14:paraId="7EA6F702" w14:textId="77777777" w:rsidR="004F3E66" w:rsidRPr="008C2851" w:rsidRDefault="004F3E66" w:rsidP="004F3E66">
      <w:pPr>
        <w:spacing w:line="276" w:lineRule="auto"/>
        <w:jc w:val="both"/>
        <w:rPr>
          <w:rFonts w:ascii="Times New Roman" w:hAnsi="Times New Roman" w:cs="Times New Roman"/>
        </w:rPr>
      </w:pPr>
    </w:p>
    <w:p w14:paraId="665F0215" w14:textId="77777777" w:rsidR="004F3E66" w:rsidRPr="008C2851" w:rsidRDefault="004F3E66" w:rsidP="004F3E66">
      <w:pPr>
        <w:suppressAutoHyphens/>
        <w:autoSpaceDN w:val="0"/>
        <w:spacing w:after="160" w:line="256" w:lineRule="auto"/>
        <w:jc w:val="both"/>
        <w:textAlignment w:val="baseline"/>
        <w:rPr>
          <w:rFonts w:ascii="Times New Roman" w:eastAsia="Calibri" w:hAnsi="Times New Roman" w:cs="Times New Roman"/>
        </w:rPr>
      </w:pPr>
      <w:r w:rsidRPr="008C2851">
        <w:rPr>
          <w:rFonts w:ascii="Times New Roman" w:eastAsia="Times New Roman" w:hAnsi="Times New Roman" w:cs="Times New Roman"/>
          <w:color w:val="000000"/>
          <w:lang w:eastAsia="nl-NL"/>
        </w:rPr>
        <w:t>De eerste helft van het hoorcollege zat ik er nog wel lekker in, maar nu de pauze voorbij is, kan ik moeilijk mijn concentratie erbij houden. Ik heb al de hele ochtend en middag in de UB gezeten, dus een hoorcollege van kwart over drie tot vijf uur ’s middags valt me zwaar. Bovendien begint mijn maag langzaamaan te rammelen. Mijn broodje pindakaas is inmiddels wel verteerd. Wat zal ik eens gaan eten vanavond? Ik open mijn Web WhatsApp en ga naar de groepsapp van ons huis. ‘Zijn er nog meer thuiseters vanavond?’ typ ik. Deze vraag wordt eigenlijk bijna elke dag wel gesteld, omdat iedereen het chill vindt om samen te eten. Toch hoop ik dat Lisa niet mee eet. Het is sinds een week uit met haar vriendje en ik heb helemaal geen zin in haar sentimentele gezeur.</w:t>
      </w:r>
      <w:r w:rsidRPr="008C2851">
        <w:rPr>
          <w:rFonts w:ascii="Times New Roman" w:eastAsia="Calibri" w:hAnsi="Times New Roman" w:cs="Times New Roman"/>
        </w:rPr>
        <w:t xml:space="preserve"> </w:t>
      </w:r>
      <w:r w:rsidRPr="008C2851">
        <w:rPr>
          <w:rFonts w:ascii="Times New Roman" w:eastAsia="Times New Roman" w:hAnsi="Times New Roman" w:cs="Times New Roman"/>
          <w:color w:val="000000"/>
          <w:lang w:eastAsia="nl-NL"/>
        </w:rPr>
        <w:t xml:space="preserve">Naast Lisa woon ik met nog een vrouw en twee mannen. We volgen allemaal een andere studie en zitten in verschillende studiefases. Dit houdt het lekker gevarieerd. Ik check nog even mijn andere appjes en probeer me daarna weer te focussen op het college. </w:t>
      </w:r>
    </w:p>
    <w:p w14:paraId="65DFD14B" w14:textId="77777777" w:rsidR="004F3E66" w:rsidRPr="008C2851" w:rsidRDefault="004F3E66" w:rsidP="004F3E66">
      <w:pPr>
        <w:suppressAutoHyphens/>
        <w:autoSpaceDN w:val="0"/>
        <w:spacing w:after="160" w:line="256" w:lineRule="auto"/>
        <w:jc w:val="both"/>
        <w:textAlignment w:val="baseline"/>
        <w:rPr>
          <w:rFonts w:ascii="Times New Roman" w:eastAsia="Calibri" w:hAnsi="Times New Roman" w:cs="Times New Roman"/>
        </w:rPr>
      </w:pPr>
      <w:r w:rsidRPr="008C2851">
        <w:rPr>
          <w:rFonts w:ascii="Times New Roman" w:eastAsia="Times New Roman" w:hAnsi="Times New Roman" w:cs="Times New Roman"/>
          <w:color w:val="000000"/>
          <w:lang w:eastAsia="nl-NL"/>
        </w:rPr>
        <w:t>‘Joe, tot morgen!’ roep ik naar Robin en loop naar mijn fiets. Terwijl ik wegfiets pak ik m’n telefoon om muziek aan te zetten en zie dat er wat huisgenoten hebben gereageerd. Gelukkig, ik hoef niet met Lisa te eten want ze heeft vanavond clubeten. Thomas appt dat ‘ie bij zijn vriendin blijft. De andere twee hebben niets van zich laten horen, dus ik gok dat mijn tafelgenoot voor vanavond Netflix zal zijn. Shit! Terwijl ik mijn appjes check, fiets ik keihard tegen een meisje van een jaar of 13 aan. Ik kan nog net op mijn fiets blijven zitten maar het meisje gaat flink onderuit, dat moet zeer doen… Ach, het zal vast meevallen. Haar fiets ziet er ook niet al te best uit, ik denk dat ze verder zal moeten lopen. Maar het is ook echt haar eigen schuld hoor, als ze beter had opgelet was er sowieso niets aan de hand geweest. Ik fiets snel door, ik heb inmiddels flinke trek en de fietstocht van de Uithof naar mijn huis in Lombok zal dat alleen maar verergeren.</w:t>
      </w:r>
    </w:p>
    <w:p w14:paraId="566D1924" w14:textId="77777777" w:rsidR="004F3E66" w:rsidRPr="008C2851" w:rsidRDefault="004F3E66" w:rsidP="004F3E66">
      <w:pPr>
        <w:suppressAutoHyphens/>
        <w:autoSpaceDN w:val="0"/>
        <w:spacing w:after="160" w:line="256" w:lineRule="auto"/>
        <w:jc w:val="both"/>
        <w:textAlignment w:val="baseline"/>
        <w:rPr>
          <w:rFonts w:ascii="Times New Roman" w:eastAsia="Calibri" w:hAnsi="Times New Roman" w:cs="Times New Roman"/>
        </w:rPr>
      </w:pPr>
      <w:r w:rsidRPr="008C2851">
        <w:rPr>
          <w:rFonts w:ascii="Times New Roman" w:eastAsia="Times New Roman" w:hAnsi="Times New Roman" w:cs="Times New Roman"/>
          <w:color w:val="000000"/>
          <w:lang w:eastAsia="nl-NL"/>
        </w:rPr>
        <w:t>Gelukkig heb ik altijd wat maaltijden in de vriezer liggen. Als ik voor mezelf kook, maak ik standaard te veel, want ik ben absoluut niet goed in het inschatten van porties. Vroeger gooide ik dat wat ik niet meer op kreeg weg, maar daar ben ik snel mee gestopt toen ik me een beetje ging verdiepen in de impact van voedselverspilling. Nu kook ik dus vaak voor twee en gooi de helft van de maaltijd in een bakje. Dat werkt top. Ik gooi minder weg én ik heb altijd een snelle maaltijd klaarliggen. Perfect voor momenten als deze.</w:t>
      </w:r>
    </w:p>
    <w:p w14:paraId="326A4D53" w14:textId="77777777" w:rsidR="004F3E66" w:rsidRPr="008C2851" w:rsidRDefault="004F3E66" w:rsidP="004F3E66">
      <w:pPr>
        <w:suppressAutoHyphens/>
        <w:autoSpaceDN w:val="0"/>
        <w:spacing w:after="160" w:line="256" w:lineRule="auto"/>
        <w:jc w:val="both"/>
        <w:textAlignment w:val="baseline"/>
        <w:rPr>
          <w:rFonts w:ascii="Times New Roman" w:eastAsia="Calibri" w:hAnsi="Times New Roman" w:cs="Times New Roman"/>
        </w:rPr>
      </w:pPr>
      <w:r w:rsidRPr="008C2851">
        <w:rPr>
          <w:rFonts w:ascii="Times New Roman" w:eastAsia="Times New Roman" w:hAnsi="Times New Roman" w:cs="Times New Roman"/>
          <w:color w:val="000000"/>
          <w:lang w:eastAsia="nl-NL"/>
        </w:rPr>
        <w:t xml:space="preserve">Natuurlijk had ik al eerder nieuwsberichten over voedselverspilling voorbij zien komen en natuurlijk wist ik dat het zonde is om eten weg te gooien, maar tot voor kort had ik er eigenlijk nooit bij stilgestaan. Pas op het moment dat ik op een brakke dag heel Netflix had uitgespeeld en in plaats van series maar docu’s ging kijken, ontdekte ik de impact van de verspilling. Dankzij de docu </w:t>
      </w:r>
      <w:r w:rsidRPr="008C2851">
        <w:rPr>
          <w:rFonts w:ascii="Times New Roman" w:eastAsia="Times New Roman" w:hAnsi="Times New Roman" w:cs="Times New Roman"/>
          <w:i/>
          <w:iCs/>
          <w:color w:val="000000"/>
          <w:lang w:eastAsia="nl-NL"/>
        </w:rPr>
        <w:t xml:space="preserve">Global Waste: The Scandal of Food Waste </w:t>
      </w:r>
      <w:r w:rsidRPr="008C2851">
        <w:rPr>
          <w:rFonts w:ascii="Times New Roman" w:eastAsia="Times New Roman" w:hAnsi="Times New Roman" w:cs="Times New Roman"/>
          <w:color w:val="000000"/>
          <w:lang w:eastAsia="nl-NL"/>
        </w:rPr>
        <w:t xml:space="preserve">werd ik me ineens heel bewust van de schade die wij aanrichten met het weggooien van eten. Ik probeerde altijd al een beetje bezig te zijn met duurzaamheid, maar aan het verminderen van eten weggooien had ik eerlijk gezegd nog niet gedacht. Slecht eigenlijk, maar na het zien van die docu was ik helemaal om. Ik ging even kritisch kijken naar mijn kook- en eetgewoontes. Wat kon ik allemaal veranderen? Allereerst begon ik met een reorganisatie van onze koelkast. Ik deel mijn koelkast met huisgenoten, maar eerst zetten we al onze spullen door elkaar, waardoor we vergaten wat van wie was. Een halve komkommer of een open potje pesto belandde zo snel in niemandsland. Dus: iedereen een eigen gebied in de koelkast. Dat heeft geholpen, want ik heb zo veel makkelijker inzicht in wat ik precies in huis heb. Maar wat mij het meeste helpt, is het plannen van mijn week. Als ik voor mezelf een goed overzicht creëer van wanneer ik wel en niet thuis ben, kan ik daar met boodschappen doen op inspelen. En bij situaties zoals vandaag weet ik van tevoren al dat ik weinig zin heb om na zo’n lange dag te koken, dus zorg ik ervoor dat er iets in de vriezer ligt. Overigens is dat ook altijd perfect voor zaterdagen, aangezien ik dan altijd de hele dag moet werken. Daarna heb ik echt geen puf meer om boodschappen te doen en te koken. Door op zondagavond even snel een overzicht voor mezelf in mijn agenda te zetten, weet ik veel beter hoeveel eten ik nodig heb. Tegenwoordig belandt er dus veel minder eten in de prullenbak. Beter voor de wereld, maar ook beter voor mijn portemonnee. Want laten we eerlijk blijven, ik blijf toch een skeere student. </w:t>
      </w:r>
    </w:p>
    <w:p w14:paraId="33253B6D" w14:textId="77777777" w:rsidR="004F3E66" w:rsidRPr="008C2851" w:rsidRDefault="004F3E66" w:rsidP="004F3E66">
      <w:pPr>
        <w:suppressAutoHyphens/>
        <w:autoSpaceDN w:val="0"/>
        <w:spacing w:after="160" w:line="256" w:lineRule="auto"/>
        <w:jc w:val="both"/>
        <w:textAlignment w:val="baseline"/>
        <w:rPr>
          <w:rFonts w:ascii="Times New Roman" w:eastAsia="Times New Roman" w:hAnsi="Times New Roman" w:cs="Times New Roman"/>
          <w:color w:val="000000"/>
          <w:lang w:eastAsia="nl-NL"/>
        </w:rPr>
      </w:pPr>
      <w:r w:rsidRPr="008C2851">
        <w:rPr>
          <w:rFonts w:ascii="Times New Roman" w:eastAsia="Times New Roman" w:hAnsi="Times New Roman" w:cs="Times New Roman"/>
          <w:color w:val="000000"/>
          <w:lang w:eastAsia="nl-NL"/>
        </w:rPr>
        <w:t>Inmiddels ben ik weer lekker thuis. De fietstocht ging gelukkig toch nog snel. Ik gooi m’n tas in m’n kamer en loop naar de keuken. Daar open ik de derde la van de vriezer – deze is van mij. Er liggen nog twee bakjes in: een pasta pesto en een Indiase curry. De curry, sowieso. Daar had ik eigenlijk de hele dag al zin in. Die pasta bewaar ik dan voor zaterdag na werk. Ik laat de curry eventjes ontdooien en gooi hem daarna in de magnetron. Ik heb er zin in!</w:t>
      </w:r>
    </w:p>
    <w:p w14:paraId="36658902" w14:textId="77777777" w:rsidR="004F3E66" w:rsidRPr="008C2851" w:rsidRDefault="004F3E66" w:rsidP="004F3E66">
      <w:pPr>
        <w:jc w:val="both"/>
        <w:rPr>
          <w:rFonts w:ascii="Times New Roman" w:hAnsi="Times New Roman" w:cs="Times New Roman"/>
          <w:b/>
          <w:bCs/>
          <w:color w:val="000000"/>
        </w:rPr>
      </w:pPr>
    </w:p>
    <w:p w14:paraId="7045E558" w14:textId="77777777" w:rsidR="004F3E66" w:rsidRPr="008C2851" w:rsidRDefault="004F3E66" w:rsidP="004F3E66">
      <w:pPr>
        <w:jc w:val="both"/>
        <w:rPr>
          <w:rFonts w:ascii="Times New Roman" w:hAnsi="Times New Roman" w:cs="Times New Roman"/>
          <w:b/>
          <w:bCs/>
          <w:color w:val="000000"/>
        </w:rPr>
      </w:pPr>
    </w:p>
    <w:p w14:paraId="447C5615" w14:textId="77777777" w:rsidR="004F3E66" w:rsidRPr="008C2851" w:rsidRDefault="004F3E66" w:rsidP="004F3E66">
      <w:pPr>
        <w:jc w:val="both"/>
        <w:rPr>
          <w:rFonts w:ascii="Times New Roman" w:hAnsi="Times New Roman" w:cs="Times New Roman"/>
          <w:b/>
          <w:bCs/>
          <w:color w:val="000000"/>
        </w:rPr>
      </w:pPr>
    </w:p>
    <w:p w14:paraId="70FF39DE" w14:textId="77777777" w:rsidR="004F3E66" w:rsidRPr="008C2851" w:rsidRDefault="004F3E66" w:rsidP="004F3E66">
      <w:pPr>
        <w:jc w:val="both"/>
        <w:rPr>
          <w:rFonts w:ascii="Times New Roman" w:hAnsi="Times New Roman" w:cs="Times New Roman"/>
          <w:b/>
          <w:bCs/>
          <w:color w:val="000000"/>
        </w:rPr>
      </w:pPr>
    </w:p>
    <w:p w14:paraId="0A5BFC7A" w14:textId="77777777" w:rsidR="004F3E66" w:rsidRPr="008C2851" w:rsidRDefault="004F3E66" w:rsidP="004F3E66">
      <w:pPr>
        <w:jc w:val="both"/>
        <w:rPr>
          <w:rFonts w:ascii="Times New Roman" w:hAnsi="Times New Roman" w:cs="Times New Roman"/>
          <w:b/>
          <w:bCs/>
          <w:color w:val="000000"/>
        </w:rPr>
      </w:pPr>
    </w:p>
    <w:p w14:paraId="05F18D7F" w14:textId="77777777" w:rsidR="004F3E66" w:rsidRPr="008C2851" w:rsidRDefault="004F3E66" w:rsidP="004F3E66">
      <w:pPr>
        <w:spacing w:line="276" w:lineRule="auto"/>
        <w:jc w:val="both"/>
        <w:rPr>
          <w:rFonts w:ascii="Times New Roman" w:hAnsi="Times New Roman" w:cs="Times New Roman"/>
        </w:rPr>
      </w:pPr>
      <w:r w:rsidRPr="008C2851">
        <w:rPr>
          <w:rFonts w:ascii="Times New Roman" w:hAnsi="Times New Roman" w:cs="Times New Roman"/>
          <w:b/>
          <w:bCs/>
          <w:color w:val="000000"/>
        </w:rPr>
        <w:br/>
      </w:r>
      <w:r w:rsidRPr="008C2851">
        <w:rPr>
          <w:rFonts w:ascii="Times New Roman" w:hAnsi="Times New Roman" w:cs="Times New Roman"/>
          <w:b/>
          <w:bCs/>
          <w:color w:val="000000"/>
        </w:rPr>
        <w:br/>
      </w:r>
    </w:p>
    <w:p w14:paraId="1ECDE4F4" w14:textId="77777777" w:rsidR="004F3E66" w:rsidRPr="008C2851" w:rsidRDefault="004F3E66" w:rsidP="004F3E66">
      <w:pPr>
        <w:spacing w:line="276" w:lineRule="auto"/>
        <w:jc w:val="both"/>
        <w:rPr>
          <w:rFonts w:ascii="Times New Roman" w:hAnsi="Times New Roman" w:cs="Times New Roman"/>
        </w:rPr>
      </w:pPr>
    </w:p>
    <w:p w14:paraId="5BD537BC" w14:textId="77777777" w:rsidR="004F3E66" w:rsidRPr="008C2851" w:rsidRDefault="004F3E66" w:rsidP="004F3E66">
      <w:pPr>
        <w:spacing w:line="276" w:lineRule="auto"/>
        <w:jc w:val="both"/>
        <w:rPr>
          <w:rFonts w:ascii="Times New Roman" w:hAnsi="Times New Roman" w:cs="Times New Roman"/>
        </w:rPr>
      </w:pPr>
    </w:p>
    <w:p w14:paraId="1DC811FF" w14:textId="77777777" w:rsidR="004F3E66" w:rsidRPr="008C2851" w:rsidRDefault="004F3E66" w:rsidP="004F3E66">
      <w:pPr>
        <w:spacing w:line="276" w:lineRule="auto"/>
        <w:jc w:val="both"/>
        <w:rPr>
          <w:rFonts w:ascii="Times New Roman" w:hAnsi="Times New Roman" w:cs="Times New Roman"/>
        </w:rPr>
      </w:pPr>
    </w:p>
    <w:p w14:paraId="1F67304A" w14:textId="77777777" w:rsidR="004F3E66" w:rsidRDefault="004F3E66" w:rsidP="004F3E66">
      <w:pPr>
        <w:spacing w:line="276" w:lineRule="auto"/>
        <w:jc w:val="both"/>
        <w:rPr>
          <w:rFonts w:ascii="Times New Roman" w:hAnsi="Times New Roman" w:cs="Times New Roman"/>
        </w:rPr>
      </w:pPr>
    </w:p>
    <w:p w14:paraId="37A34F94" w14:textId="77777777" w:rsidR="00A04F7B" w:rsidRDefault="00A04F7B" w:rsidP="004F3E66">
      <w:pPr>
        <w:spacing w:line="276" w:lineRule="auto"/>
        <w:jc w:val="both"/>
        <w:rPr>
          <w:rFonts w:ascii="Times New Roman" w:hAnsi="Times New Roman" w:cs="Times New Roman"/>
        </w:rPr>
      </w:pPr>
    </w:p>
    <w:p w14:paraId="0F30AE52" w14:textId="77777777" w:rsidR="00A04F7B" w:rsidRDefault="00A04F7B" w:rsidP="004F3E66">
      <w:pPr>
        <w:spacing w:line="276" w:lineRule="auto"/>
        <w:jc w:val="both"/>
        <w:rPr>
          <w:rFonts w:ascii="Times New Roman" w:hAnsi="Times New Roman" w:cs="Times New Roman"/>
        </w:rPr>
      </w:pPr>
    </w:p>
    <w:p w14:paraId="599C3330" w14:textId="77777777" w:rsidR="00A04F7B" w:rsidRDefault="00A04F7B" w:rsidP="004F3E66">
      <w:pPr>
        <w:spacing w:line="276" w:lineRule="auto"/>
        <w:jc w:val="both"/>
        <w:rPr>
          <w:rFonts w:ascii="Times New Roman" w:hAnsi="Times New Roman" w:cs="Times New Roman"/>
        </w:rPr>
      </w:pPr>
    </w:p>
    <w:p w14:paraId="5864A981" w14:textId="77777777" w:rsidR="00A04F7B" w:rsidRDefault="00A04F7B" w:rsidP="004F3E66">
      <w:pPr>
        <w:spacing w:line="276" w:lineRule="auto"/>
        <w:jc w:val="both"/>
        <w:rPr>
          <w:rFonts w:ascii="Times New Roman" w:hAnsi="Times New Roman" w:cs="Times New Roman"/>
        </w:rPr>
      </w:pPr>
    </w:p>
    <w:p w14:paraId="28C79760" w14:textId="77777777" w:rsidR="00A04F7B" w:rsidRDefault="00A04F7B" w:rsidP="004F3E66">
      <w:pPr>
        <w:spacing w:line="276" w:lineRule="auto"/>
        <w:jc w:val="both"/>
        <w:rPr>
          <w:rFonts w:ascii="Times New Roman" w:hAnsi="Times New Roman" w:cs="Times New Roman"/>
        </w:rPr>
      </w:pPr>
    </w:p>
    <w:p w14:paraId="0C070BBB" w14:textId="77777777" w:rsidR="00A04F7B" w:rsidRDefault="00A04F7B" w:rsidP="004F3E66">
      <w:pPr>
        <w:spacing w:line="276" w:lineRule="auto"/>
        <w:jc w:val="both"/>
        <w:rPr>
          <w:rFonts w:ascii="Times New Roman" w:hAnsi="Times New Roman" w:cs="Times New Roman"/>
        </w:rPr>
      </w:pPr>
    </w:p>
    <w:p w14:paraId="0559ADD9" w14:textId="77777777" w:rsidR="00A04F7B" w:rsidRDefault="00A04F7B" w:rsidP="004F3E66">
      <w:pPr>
        <w:spacing w:line="276" w:lineRule="auto"/>
        <w:jc w:val="both"/>
        <w:rPr>
          <w:rFonts w:ascii="Times New Roman" w:hAnsi="Times New Roman" w:cs="Times New Roman"/>
        </w:rPr>
      </w:pPr>
    </w:p>
    <w:p w14:paraId="5C6F180D" w14:textId="77777777" w:rsidR="00A04F7B" w:rsidRDefault="00A04F7B" w:rsidP="004F3E66">
      <w:pPr>
        <w:spacing w:line="276" w:lineRule="auto"/>
        <w:jc w:val="both"/>
        <w:rPr>
          <w:rFonts w:ascii="Times New Roman" w:hAnsi="Times New Roman" w:cs="Times New Roman"/>
        </w:rPr>
      </w:pPr>
    </w:p>
    <w:p w14:paraId="2CFA89BC" w14:textId="77777777" w:rsidR="00A04F7B" w:rsidRPr="008C2851" w:rsidRDefault="00A04F7B" w:rsidP="004F3E66">
      <w:pPr>
        <w:spacing w:line="276" w:lineRule="auto"/>
        <w:jc w:val="both"/>
        <w:rPr>
          <w:rFonts w:ascii="Times New Roman" w:hAnsi="Times New Roman" w:cs="Times New Roman"/>
        </w:rPr>
      </w:pPr>
    </w:p>
    <w:p w14:paraId="54B459C1" w14:textId="77777777" w:rsidR="004F3E66" w:rsidRPr="008C2851" w:rsidRDefault="004F3E66" w:rsidP="004F3E66">
      <w:pPr>
        <w:spacing w:line="276" w:lineRule="auto"/>
        <w:jc w:val="both"/>
        <w:rPr>
          <w:rFonts w:ascii="Times New Roman" w:hAnsi="Times New Roman" w:cs="Times New Roman"/>
        </w:rPr>
      </w:pPr>
    </w:p>
    <w:p w14:paraId="25E416E8" w14:textId="77777777" w:rsidR="004F3E66" w:rsidRPr="008C2851" w:rsidRDefault="004F3E66" w:rsidP="004F3E66">
      <w:pPr>
        <w:pStyle w:val="Heading1"/>
        <w:jc w:val="both"/>
        <w:rPr>
          <w:rFonts w:ascii="Times New Roman" w:hAnsi="Times New Roman" w:cs="Times New Roman"/>
          <w:color w:val="auto"/>
          <w:sz w:val="24"/>
          <w:szCs w:val="24"/>
        </w:rPr>
      </w:pPr>
      <w:bookmarkStart w:id="17" w:name="_Toc411593902"/>
      <w:r w:rsidRPr="008C2851">
        <w:rPr>
          <w:rFonts w:ascii="Times New Roman" w:hAnsi="Times New Roman" w:cs="Times New Roman"/>
          <w:color w:val="auto"/>
          <w:sz w:val="24"/>
          <w:szCs w:val="24"/>
        </w:rPr>
        <w:t>Bijlage 4: Vragenlijst</w:t>
      </w:r>
      <w:bookmarkEnd w:id="17"/>
    </w:p>
    <w:p w14:paraId="3A4F9B4C" w14:textId="77777777" w:rsidR="004F3E66" w:rsidRPr="008C2851" w:rsidRDefault="004F3E66" w:rsidP="004F3E66">
      <w:pPr>
        <w:spacing w:line="276" w:lineRule="auto"/>
        <w:ind w:left="720" w:hanging="720"/>
        <w:jc w:val="both"/>
        <w:rPr>
          <w:rFonts w:ascii="Times New Roman" w:hAnsi="Times New Roman" w:cs="Times New Roman"/>
        </w:rPr>
      </w:pPr>
    </w:p>
    <w:p w14:paraId="1B05845C" w14:textId="77777777" w:rsidR="004F3E66" w:rsidRPr="008C2851" w:rsidRDefault="004F3E66" w:rsidP="004F3E66">
      <w:pPr>
        <w:jc w:val="both"/>
        <w:rPr>
          <w:rFonts w:ascii="Times New Roman" w:hAnsi="Times New Roman" w:cs="Times New Roman"/>
          <w:b/>
          <w:bCs/>
          <w:color w:val="000000"/>
        </w:rPr>
      </w:pPr>
      <w:r w:rsidRPr="008C2851">
        <w:rPr>
          <w:rFonts w:ascii="Times New Roman" w:hAnsi="Times New Roman" w:cs="Times New Roman"/>
          <w:color w:val="000000"/>
        </w:rPr>
        <w:t>Naam:</w:t>
      </w:r>
      <w:r w:rsidRPr="008C2851">
        <w:rPr>
          <w:rFonts w:ascii="Times New Roman" w:hAnsi="Times New Roman" w:cs="Times New Roman"/>
          <w:color w:val="000000"/>
        </w:rPr>
        <w:br/>
        <w:t>Leeftijd:</w:t>
      </w:r>
      <w:r w:rsidRPr="008C2851">
        <w:rPr>
          <w:rFonts w:ascii="Times New Roman" w:hAnsi="Times New Roman" w:cs="Times New Roman"/>
          <w:color w:val="000000"/>
        </w:rPr>
        <w:br/>
        <w:t>Geslacht: M / V (doorhalen wat niet van toepassing is)</w:t>
      </w:r>
    </w:p>
    <w:p w14:paraId="3DB3776B"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Hoogst genoten opleiding:</w:t>
      </w:r>
    </w:p>
    <w:p w14:paraId="28F90DFA" w14:textId="77777777" w:rsidR="004F3E66" w:rsidRPr="008C2851" w:rsidRDefault="004F3E66" w:rsidP="004F3E66">
      <w:pPr>
        <w:numPr>
          <w:ilvl w:val="1"/>
          <w:numId w:val="1"/>
        </w:numPr>
        <w:jc w:val="both"/>
        <w:textAlignment w:val="baseline"/>
        <w:rPr>
          <w:rFonts w:ascii="Times New Roman" w:hAnsi="Times New Roman" w:cs="Times New Roman"/>
          <w:color w:val="000000"/>
        </w:rPr>
      </w:pPr>
      <w:r w:rsidRPr="008C2851">
        <w:rPr>
          <w:rFonts w:ascii="Times New Roman" w:hAnsi="Times New Roman" w:cs="Times New Roman"/>
          <w:color w:val="000000"/>
        </w:rPr>
        <w:t>Basisonderwijs</w:t>
      </w:r>
    </w:p>
    <w:p w14:paraId="7599FBF2" w14:textId="77777777" w:rsidR="004F3E66" w:rsidRPr="008C2851" w:rsidRDefault="004F3E66" w:rsidP="004F3E66">
      <w:pPr>
        <w:numPr>
          <w:ilvl w:val="1"/>
          <w:numId w:val="1"/>
        </w:numPr>
        <w:jc w:val="both"/>
        <w:textAlignment w:val="baseline"/>
        <w:rPr>
          <w:rFonts w:ascii="Times New Roman" w:hAnsi="Times New Roman" w:cs="Times New Roman"/>
          <w:color w:val="000000"/>
        </w:rPr>
      </w:pPr>
      <w:r w:rsidRPr="008C2851">
        <w:rPr>
          <w:rFonts w:ascii="Times New Roman" w:hAnsi="Times New Roman" w:cs="Times New Roman"/>
          <w:color w:val="000000"/>
        </w:rPr>
        <w:t>VMBO</w:t>
      </w:r>
    </w:p>
    <w:p w14:paraId="2F6361BC" w14:textId="77777777" w:rsidR="004F3E66" w:rsidRPr="008C2851" w:rsidRDefault="004F3E66" w:rsidP="004F3E66">
      <w:pPr>
        <w:numPr>
          <w:ilvl w:val="1"/>
          <w:numId w:val="1"/>
        </w:numPr>
        <w:jc w:val="both"/>
        <w:textAlignment w:val="baseline"/>
        <w:rPr>
          <w:rFonts w:ascii="Times New Roman" w:hAnsi="Times New Roman" w:cs="Times New Roman"/>
          <w:color w:val="000000"/>
        </w:rPr>
      </w:pPr>
      <w:r w:rsidRPr="008C2851">
        <w:rPr>
          <w:rFonts w:ascii="Times New Roman" w:hAnsi="Times New Roman" w:cs="Times New Roman"/>
          <w:color w:val="000000"/>
        </w:rPr>
        <w:t>HAVO</w:t>
      </w:r>
    </w:p>
    <w:p w14:paraId="12A935A7" w14:textId="77777777" w:rsidR="004F3E66" w:rsidRPr="008C2851" w:rsidRDefault="004F3E66" w:rsidP="004F3E66">
      <w:pPr>
        <w:numPr>
          <w:ilvl w:val="1"/>
          <w:numId w:val="1"/>
        </w:numPr>
        <w:jc w:val="both"/>
        <w:textAlignment w:val="baseline"/>
        <w:rPr>
          <w:rFonts w:ascii="Times New Roman" w:hAnsi="Times New Roman" w:cs="Times New Roman"/>
          <w:color w:val="000000"/>
        </w:rPr>
      </w:pPr>
      <w:r w:rsidRPr="008C2851">
        <w:rPr>
          <w:rFonts w:ascii="Times New Roman" w:hAnsi="Times New Roman" w:cs="Times New Roman"/>
          <w:color w:val="000000"/>
        </w:rPr>
        <w:t>VWO</w:t>
      </w:r>
    </w:p>
    <w:p w14:paraId="007BFEAB" w14:textId="77777777" w:rsidR="004F3E66" w:rsidRPr="008C2851" w:rsidRDefault="004F3E66" w:rsidP="004F3E66">
      <w:pPr>
        <w:numPr>
          <w:ilvl w:val="1"/>
          <w:numId w:val="1"/>
        </w:numPr>
        <w:jc w:val="both"/>
        <w:textAlignment w:val="baseline"/>
        <w:rPr>
          <w:rFonts w:ascii="Times New Roman" w:hAnsi="Times New Roman" w:cs="Times New Roman"/>
          <w:color w:val="000000"/>
        </w:rPr>
      </w:pPr>
      <w:r w:rsidRPr="008C2851">
        <w:rPr>
          <w:rFonts w:ascii="Times New Roman" w:hAnsi="Times New Roman" w:cs="Times New Roman"/>
          <w:color w:val="000000"/>
        </w:rPr>
        <w:t>MBO</w:t>
      </w:r>
    </w:p>
    <w:p w14:paraId="2FE5A609" w14:textId="77777777" w:rsidR="004F3E66" w:rsidRPr="008C2851" w:rsidRDefault="004F3E66" w:rsidP="004F3E66">
      <w:pPr>
        <w:numPr>
          <w:ilvl w:val="1"/>
          <w:numId w:val="1"/>
        </w:numPr>
        <w:jc w:val="both"/>
        <w:textAlignment w:val="baseline"/>
        <w:rPr>
          <w:rFonts w:ascii="Times New Roman" w:hAnsi="Times New Roman" w:cs="Times New Roman"/>
          <w:color w:val="000000"/>
        </w:rPr>
      </w:pPr>
      <w:r w:rsidRPr="008C2851">
        <w:rPr>
          <w:rFonts w:ascii="Times New Roman" w:hAnsi="Times New Roman" w:cs="Times New Roman"/>
          <w:color w:val="000000"/>
        </w:rPr>
        <w:t>HBO</w:t>
      </w:r>
    </w:p>
    <w:p w14:paraId="181F7ECA" w14:textId="77777777" w:rsidR="004F3E66" w:rsidRPr="008C2851" w:rsidRDefault="004F3E66" w:rsidP="004F3E66">
      <w:pPr>
        <w:numPr>
          <w:ilvl w:val="1"/>
          <w:numId w:val="1"/>
        </w:numPr>
        <w:jc w:val="both"/>
        <w:textAlignment w:val="baseline"/>
        <w:rPr>
          <w:rFonts w:ascii="Times New Roman" w:hAnsi="Times New Roman" w:cs="Times New Roman"/>
          <w:color w:val="000000"/>
        </w:rPr>
      </w:pPr>
      <w:r w:rsidRPr="008C2851">
        <w:rPr>
          <w:rFonts w:ascii="Times New Roman" w:hAnsi="Times New Roman" w:cs="Times New Roman"/>
          <w:color w:val="000000"/>
        </w:rPr>
        <w:t>WO</w:t>
      </w:r>
    </w:p>
    <w:p w14:paraId="0B4FD05C"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br/>
        <w:t>Woonplaats:</w:t>
      </w:r>
    </w:p>
    <w:p w14:paraId="0FF90166"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br/>
        <w:t>Gemiddeld aantal keer per week dat ik voor mijzelf of anderen kook:</w:t>
      </w:r>
    </w:p>
    <w:p w14:paraId="5EB76914" w14:textId="77777777" w:rsidR="004F3E66" w:rsidRPr="008C2851" w:rsidRDefault="004F3E66" w:rsidP="004F3E66">
      <w:pPr>
        <w:jc w:val="both"/>
        <w:rPr>
          <w:rFonts w:ascii="Times New Roman" w:hAnsi="Times New Roman" w:cs="Times New Roman"/>
        </w:rPr>
      </w:pPr>
    </w:p>
    <w:p w14:paraId="3D46FD3E" w14:textId="77777777" w:rsidR="004F3E66" w:rsidRPr="008C2851" w:rsidRDefault="004F3E66" w:rsidP="004F3E66">
      <w:pPr>
        <w:jc w:val="both"/>
        <w:rPr>
          <w:rFonts w:ascii="Times New Roman" w:eastAsia="Times New Roman" w:hAnsi="Times New Roman" w:cs="Times New Roman"/>
        </w:rPr>
      </w:pPr>
    </w:p>
    <w:p w14:paraId="676E14EE"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Het hoofdpersonage is sympathiek</w:t>
      </w:r>
    </w:p>
    <w:p w14:paraId="0525CD66"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Helemaal oneens            1        2        3        4        5        6        7           Helemaal eens</w:t>
      </w:r>
    </w:p>
    <w:p w14:paraId="16457ADA" w14:textId="77777777" w:rsidR="004F3E66" w:rsidRPr="008C2851" w:rsidRDefault="004F3E66" w:rsidP="004F3E66">
      <w:pPr>
        <w:jc w:val="both"/>
        <w:rPr>
          <w:rFonts w:ascii="Times New Roman" w:hAnsi="Times New Roman" w:cs="Times New Roman"/>
          <w:color w:val="000000"/>
        </w:rPr>
      </w:pPr>
    </w:p>
    <w:p w14:paraId="0286CAE6" w14:textId="77777777" w:rsidR="004F3E66" w:rsidRPr="008C2851" w:rsidRDefault="004F3E66" w:rsidP="004F3E66">
      <w:pPr>
        <w:jc w:val="both"/>
        <w:rPr>
          <w:rFonts w:ascii="Times New Roman" w:hAnsi="Times New Roman" w:cs="Times New Roman"/>
          <w:color w:val="000000"/>
        </w:rPr>
      </w:pPr>
    </w:p>
    <w:p w14:paraId="08229AE5"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Als ik de komende drie maanden mijn maaltijden invries en plan wanneer ik deze opeet dan is dat</w:t>
      </w:r>
    </w:p>
    <w:p w14:paraId="329D05A8" w14:textId="77777777" w:rsidR="004F3E66" w:rsidRPr="008C2851" w:rsidRDefault="004F3E66" w:rsidP="004F3E66">
      <w:pPr>
        <w:jc w:val="both"/>
        <w:rPr>
          <w:rFonts w:ascii="Times New Roman" w:hAnsi="Times New Roman" w:cs="Times New Roman"/>
          <w:color w:val="000000"/>
        </w:rPr>
      </w:pPr>
    </w:p>
    <w:p w14:paraId="4CEECCEC"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Slecht                                    1        2        3        4        5        6        7    Goed</w:t>
      </w:r>
    </w:p>
    <w:p w14:paraId="00384E98" w14:textId="77777777" w:rsidR="004F3E66" w:rsidRPr="008C2851" w:rsidRDefault="004F3E66" w:rsidP="004F3E66">
      <w:pPr>
        <w:jc w:val="both"/>
        <w:rPr>
          <w:rFonts w:ascii="Times New Roman" w:hAnsi="Times New Roman" w:cs="Times New Roman"/>
        </w:rPr>
      </w:pPr>
    </w:p>
    <w:p w14:paraId="0B2BD8B7"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Onplezierig                            1        2        3        4        5        6        7    Plezierig</w:t>
      </w:r>
    </w:p>
    <w:p w14:paraId="2C25A080" w14:textId="77777777" w:rsidR="004F3E66" w:rsidRPr="008C2851" w:rsidRDefault="004F3E66" w:rsidP="004F3E66">
      <w:pPr>
        <w:jc w:val="both"/>
        <w:rPr>
          <w:rFonts w:ascii="Times New Roman" w:hAnsi="Times New Roman" w:cs="Times New Roman"/>
          <w:color w:val="000000"/>
        </w:rPr>
      </w:pPr>
    </w:p>
    <w:p w14:paraId="3A8B234F"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Schadelijk                              1        2        3        4        5        6        7    Voordelig</w:t>
      </w:r>
    </w:p>
    <w:p w14:paraId="06D66FF9" w14:textId="77777777" w:rsidR="004F3E66" w:rsidRPr="008C2851" w:rsidRDefault="004F3E66" w:rsidP="004F3E66">
      <w:pPr>
        <w:jc w:val="both"/>
        <w:rPr>
          <w:rFonts w:ascii="Times New Roman" w:hAnsi="Times New Roman" w:cs="Times New Roman"/>
        </w:rPr>
      </w:pPr>
    </w:p>
    <w:p w14:paraId="6B924C37"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 xml:space="preserve">Vervelend         </w:t>
      </w:r>
      <w:r w:rsidRPr="008C2851">
        <w:rPr>
          <w:rFonts w:ascii="Times New Roman" w:hAnsi="Times New Roman" w:cs="Times New Roman"/>
          <w:color w:val="000000"/>
        </w:rPr>
        <w:tab/>
        <w:t xml:space="preserve">           1        2        3        4        5        6        7     Interessant</w:t>
      </w:r>
    </w:p>
    <w:p w14:paraId="6682D2FD"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rPr>
        <w:t xml:space="preserve"> </w:t>
      </w:r>
    </w:p>
    <w:p w14:paraId="43E51B3D"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Onverstandig      </w:t>
      </w:r>
      <w:r w:rsidRPr="008C2851">
        <w:rPr>
          <w:rFonts w:ascii="Times New Roman" w:hAnsi="Times New Roman" w:cs="Times New Roman"/>
          <w:color w:val="000000"/>
        </w:rPr>
        <w:tab/>
        <w:t>           1        2        3        4        5        6        7     Verstandig</w:t>
      </w:r>
    </w:p>
    <w:p w14:paraId="4752B925" w14:textId="77777777" w:rsidR="004F3E66" w:rsidRPr="008C2851" w:rsidRDefault="004F3E66" w:rsidP="004F3E66">
      <w:pPr>
        <w:jc w:val="both"/>
        <w:rPr>
          <w:rFonts w:ascii="Times New Roman" w:hAnsi="Times New Roman" w:cs="Times New Roman"/>
          <w:color w:val="000000"/>
        </w:rPr>
      </w:pPr>
    </w:p>
    <w:p w14:paraId="4B958CF1" w14:textId="77777777" w:rsidR="004F3E66" w:rsidRPr="008C2851" w:rsidRDefault="004F3E66" w:rsidP="004F3E66">
      <w:pPr>
        <w:jc w:val="both"/>
        <w:rPr>
          <w:rFonts w:ascii="Times New Roman" w:hAnsi="Times New Roman" w:cs="Times New Roman"/>
          <w:color w:val="000000"/>
        </w:rPr>
      </w:pPr>
    </w:p>
    <w:p w14:paraId="434CE4D9"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Tijdens het lezen stelde ik me voor hoe het zou zijn om in de positie van het hoofdpersonage te zijn</w:t>
      </w:r>
    </w:p>
    <w:p w14:paraId="77F436DD"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Helemaal oneens            1        2        3        4        5        6        7           Helemaal eens</w:t>
      </w:r>
    </w:p>
    <w:p w14:paraId="6EE9BAE9" w14:textId="77777777" w:rsidR="004F3E66" w:rsidRPr="008C2851" w:rsidRDefault="004F3E66" w:rsidP="004F3E66">
      <w:pPr>
        <w:jc w:val="both"/>
        <w:rPr>
          <w:rFonts w:ascii="Times New Roman" w:hAnsi="Times New Roman" w:cs="Times New Roman"/>
          <w:color w:val="000000"/>
        </w:rPr>
      </w:pPr>
    </w:p>
    <w:p w14:paraId="17B47BF3" w14:textId="77777777" w:rsidR="004F3E66" w:rsidRPr="008C2851" w:rsidRDefault="004F3E66" w:rsidP="004F3E66">
      <w:pPr>
        <w:jc w:val="both"/>
        <w:rPr>
          <w:rFonts w:ascii="Times New Roman" w:hAnsi="Times New Roman" w:cs="Times New Roman"/>
          <w:color w:val="000000"/>
        </w:rPr>
      </w:pPr>
    </w:p>
    <w:p w14:paraId="0203E423"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De meeste mensen zoals ik vriezen hun maaltijden in en plannen wanneer ze deze opeten</w:t>
      </w:r>
      <w:r w:rsidRPr="008C2851">
        <w:rPr>
          <w:rFonts w:ascii="Times New Roman" w:hAnsi="Times New Roman" w:cs="Times New Roman"/>
          <w:color w:val="000000"/>
        </w:rPr>
        <w:br/>
        <w:t>Helemaal oneens                1        2        3        4        5        6        7           Helemaal eens</w:t>
      </w:r>
    </w:p>
    <w:p w14:paraId="6A53B16F"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br/>
      </w:r>
      <w:r w:rsidRPr="008C2851">
        <w:rPr>
          <w:rFonts w:ascii="Times New Roman" w:hAnsi="Times New Roman" w:cs="Times New Roman"/>
          <w:color w:val="000000"/>
        </w:rPr>
        <w:br/>
        <w:t>Veel andere mensen zouden in deze situatie hun maaltijden invriezen en plannen wanneer ze deze opeten</w:t>
      </w:r>
    </w:p>
    <w:p w14:paraId="27CADB4D"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Helemaal oneens            1        2        3        4        5        6        7           Helemaal eens</w:t>
      </w:r>
    </w:p>
    <w:p w14:paraId="2C4BD9A3" w14:textId="77777777" w:rsidR="004F3E66" w:rsidRPr="008C2851" w:rsidRDefault="004F3E66" w:rsidP="004F3E66">
      <w:pPr>
        <w:jc w:val="both"/>
        <w:rPr>
          <w:rFonts w:ascii="Times New Roman" w:hAnsi="Times New Roman" w:cs="Times New Roman"/>
          <w:color w:val="000000"/>
        </w:rPr>
      </w:pPr>
    </w:p>
    <w:p w14:paraId="74E912AF" w14:textId="77777777" w:rsidR="004F3E66" w:rsidRPr="008C2851" w:rsidRDefault="004F3E66" w:rsidP="004F3E66">
      <w:pPr>
        <w:jc w:val="both"/>
        <w:rPr>
          <w:rFonts w:ascii="Times New Roman" w:hAnsi="Times New Roman" w:cs="Times New Roman"/>
          <w:color w:val="000000"/>
        </w:rPr>
      </w:pPr>
    </w:p>
    <w:p w14:paraId="2C7EC6ED"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Het hoofdpersonage is vriendelijk</w:t>
      </w:r>
    </w:p>
    <w:p w14:paraId="16A2359C"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Helemaal oneens            1        2        3        4        5        6        7           Helemaal eens</w:t>
      </w:r>
      <w:r w:rsidRPr="008C2851">
        <w:rPr>
          <w:rFonts w:ascii="Times New Roman" w:hAnsi="Times New Roman" w:cs="Times New Roman"/>
          <w:color w:val="000000"/>
        </w:rPr>
        <w:br/>
      </w:r>
      <w:r w:rsidRPr="008C2851">
        <w:rPr>
          <w:rFonts w:ascii="Times New Roman" w:hAnsi="Times New Roman" w:cs="Times New Roman"/>
          <w:color w:val="000000"/>
        </w:rPr>
        <w:br/>
      </w:r>
      <w:r w:rsidRPr="008C2851">
        <w:rPr>
          <w:rFonts w:ascii="Times New Roman" w:hAnsi="Times New Roman" w:cs="Times New Roman"/>
          <w:color w:val="000000"/>
        </w:rPr>
        <w:br/>
        <w:t>De meeste mensen van wie ik het oordeel belangrijk vind, zouden het goedkeuren als ik de komende drie maanden mijn maaltijden invries en plan wanneer ik deze opeet</w:t>
      </w:r>
      <w:r w:rsidRPr="008C2851">
        <w:rPr>
          <w:rFonts w:ascii="Times New Roman" w:hAnsi="Times New Roman" w:cs="Times New Roman"/>
          <w:color w:val="000000"/>
        </w:rPr>
        <w:br/>
        <w:t>Helemaal oneens            1        2        3        4        5        6        7           Helemaal eens</w:t>
      </w:r>
    </w:p>
    <w:p w14:paraId="67EF6E65" w14:textId="77777777" w:rsidR="004F3E66" w:rsidRPr="008C2851" w:rsidRDefault="004F3E66" w:rsidP="004F3E66">
      <w:pPr>
        <w:jc w:val="both"/>
        <w:rPr>
          <w:rFonts w:ascii="Times New Roman" w:hAnsi="Times New Roman" w:cs="Times New Roman"/>
        </w:rPr>
      </w:pPr>
    </w:p>
    <w:p w14:paraId="676B18E4" w14:textId="77777777" w:rsidR="004F3E66" w:rsidRPr="008C2851" w:rsidRDefault="004F3E66" w:rsidP="004F3E66">
      <w:pPr>
        <w:jc w:val="both"/>
        <w:rPr>
          <w:rFonts w:ascii="Times New Roman" w:hAnsi="Times New Roman" w:cs="Times New Roman"/>
          <w:color w:val="000000"/>
        </w:rPr>
      </w:pPr>
    </w:p>
    <w:p w14:paraId="12A6DADE" w14:textId="77777777" w:rsidR="004F3E66" w:rsidRPr="008C2851" w:rsidRDefault="004F3E66" w:rsidP="004F3E66">
      <w:pPr>
        <w:jc w:val="both"/>
        <w:rPr>
          <w:rFonts w:ascii="Times New Roman" w:hAnsi="Times New Roman" w:cs="Times New Roman"/>
          <w:bCs/>
          <w:color w:val="000000"/>
        </w:rPr>
      </w:pPr>
      <w:r w:rsidRPr="008C2851">
        <w:rPr>
          <w:rFonts w:ascii="Times New Roman" w:hAnsi="Times New Roman" w:cs="Times New Roman"/>
          <w:bCs/>
          <w:color w:val="000000"/>
        </w:rPr>
        <w:t>Ik zou graag minder vaak eten weggooien</w:t>
      </w:r>
    </w:p>
    <w:p w14:paraId="262729AD"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Helemaal oneens                1        2        3        4        5        6        7           Helemaal eens</w:t>
      </w:r>
    </w:p>
    <w:p w14:paraId="4776A013" w14:textId="77777777" w:rsidR="004F3E66" w:rsidRPr="008C2851" w:rsidRDefault="004F3E66" w:rsidP="004F3E66">
      <w:pPr>
        <w:jc w:val="both"/>
        <w:rPr>
          <w:rFonts w:ascii="Times New Roman" w:hAnsi="Times New Roman" w:cs="Times New Roman"/>
          <w:color w:val="000000"/>
        </w:rPr>
      </w:pPr>
    </w:p>
    <w:p w14:paraId="2CE7C4A8" w14:textId="77777777" w:rsidR="004F3E66" w:rsidRPr="008C2851" w:rsidRDefault="004F3E66" w:rsidP="004F3E66">
      <w:pPr>
        <w:jc w:val="both"/>
        <w:rPr>
          <w:rFonts w:ascii="Times New Roman" w:hAnsi="Times New Roman" w:cs="Times New Roman"/>
          <w:color w:val="000000"/>
        </w:rPr>
      </w:pPr>
    </w:p>
    <w:p w14:paraId="52702D02" w14:textId="77777777" w:rsidR="004F3E66" w:rsidRPr="008C2851" w:rsidRDefault="004F3E66" w:rsidP="004F3E66">
      <w:pPr>
        <w:jc w:val="both"/>
        <w:rPr>
          <w:rFonts w:ascii="Times New Roman" w:hAnsi="Times New Roman" w:cs="Times New Roman"/>
          <w:bCs/>
          <w:color w:val="000000"/>
        </w:rPr>
      </w:pPr>
      <w:r w:rsidRPr="008C2851">
        <w:rPr>
          <w:rFonts w:ascii="Times New Roman" w:hAnsi="Times New Roman" w:cs="Times New Roman"/>
          <w:bCs/>
          <w:color w:val="000000"/>
        </w:rPr>
        <w:t>Ik wilde weten hoe het verhaal zou eindigen</w:t>
      </w:r>
    </w:p>
    <w:p w14:paraId="347B869C"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Helemaal oneens            1        2        3        4        5        6        7           Helemaal eens</w:t>
      </w:r>
      <w:r w:rsidRPr="008C2851">
        <w:rPr>
          <w:rFonts w:ascii="Times New Roman" w:hAnsi="Times New Roman" w:cs="Times New Roman"/>
          <w:color w:val="000000"/>
        </w:rPr>
        <w:br/>
      </w:r>
      <w:r w:rsidRPr="008C2851">
        <w:rPr>
          <w:rFonts w:ascii="Times New Roman" w:hAnsi="Times New Roman" w:cs="Times New Roman"/>
          <w:color w:val="000000"/>
        </w:rPr>
        <w:br/>
      </w:r>
      <w:r w:rsidRPr="008C2851">
        <w:rPr>
          <w:rFonts w:ascii="Times New Roman" w:hAnsi="Times New Roman" w:cs="Times New Roman"/>
          <w:color w:val="000000"/>
        </w:rPr>
        <w:br/>
        <w:t>Ik ben bereid om de komende drie maanden mijn maaltijden in te vriezen en te plannen wanneer ik deze opeet</w:t>
      </w:r>
    </w:p>
    <w:p w14:paraId="01E7E332"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Helemaal oneens            1        2        3        4        5        6        7           Helemaal eens</w:t>
      </w:r>
    </w:p>
    <w:p w14:paraId="3803A472" w14:textId="77777777" w:rsidR="004F3E66" w:rsidRPr="008C2851" w:rsidRDefault="004F3E66" w:rsidP="004F3E66">
      <w:pPr>
        <w:jc w:val="both"/>
        <w:rPr>
          <w:rFonts w:ascii="Times New Roman" w:hAnsi="Times New Roman" w:cs="Times New Roman"/>
        </w:rPr>
      </w:pPr>
    </w:p>
    <w:p w14:paraId="7EC8747E" w14:textId="77777777" w:rsidR="004F3E66" w:rsidRPr="008C2851" w:rsidRDefault="004F3E66" w:rsidP="004F3E66">
      <w:pPr>
        <w:jc w:val="both"/>
        <w:rPr>
          <w:rFonts w:ascii="Times New Roman" w:hAnsi="Times New Roman" w:cs="Times New Roman"/>
          <w:color w:val="000000"/>
        </w:rPr>
      </w:pPr>
    </w:p>
    <w:p w14:paraId="6B29F6C3"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Tijdens het lezen heb ik meegeleefd met het hoofdpersonage</w:t>
      </w:r>
    </w:p>
    <w:p w14:paraId="43EC93BF"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Helemaal oneens            1        2        3        4        5        6        7           Helemaal eens</w:t>
      </w:r>
    </w:p>
    <w:p w14:paraId="65ECD86E"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br/>
      </w:r>
      <w:r w:rsidRPr="008C2851">
        <w:rPr>
          <w:rFonts w:ascii="Times New Roman" w:hAnsi="Times New Roman" w:cs="Times New Roman"/>
          <w:color w:val="000000"/>
        </w:rPr>
        <w:br/>
        <w:t xml:space="preserve">De meeste mensen die belangrijk voor me zijn vinden dat ik mijn maaltijden in moet vriezen en moet plannen wanneer ik deze opeet </w:t>
      </w:r>
      <w:r w:rsidRPr="008C2851">
        <w:rPr>
          <w:rFonts w:ascii="Times New Roman" w:hAnsi="Times New Roman" w:cs="Times New Roman"/>
          <w:color w:val="000000"/>
        </w:rPr>
        <w:br/>
        <w:t>Helemaal oneens                1        2        3        4        5        6        7           Helemaal eens</w:t>
      </w:r>
    </w:p>
    <w:p w14:paraId="4A37F031" w14:textId="77777777" w:rsidR="004F3E66" w:rsidRPr="008C2851" w:rsidRDefault="004F3E66" w:rsidP="004F3E66">
      <w:pPr>
        <w:jc w:val="both"/>
        <w:rPr>
          <w:rFonts w:ascii="Times New Roman" w:hAnsi="Times New Roman" w:cs="Times New Roman"/>
          <w:color w:val="000000"/>
        </w:rPr>
      </w:pPr>
    </w:p>
    <w:p w14:paraId="5F0667C8" w14:textId="77777777" w:rsidR="004F3E66" w:rsidRPr="008C2851" w:rsidRDefault="004F3E66" w:rsidP="004F3E66">
      <w:pPr>
        <w:jc w:val="both"/>
        <w:rPr>
          <w:rFonts w:ascii="Times New Roman" w:hAnsi="Times New Roman" w:cs="Times New Roman"/>
          <w:color w:val="000000"/>
        </w:rPr>
      </w:pPr>
    </w:p>
    <w:p w14:paraId="13C857A6" w14:textId="77777777" w:rsidR="004F3E66" w:rsidRPr="008C2851" w:rsidRDefault="004F3E66" w:rsidP="004F3E66">
      <w:pPr>
        <w:jc w:val="both"/>
        <w:rPr>
          <w:rFonts w:ascii="Times New Roman" w:hAnsi="Times New Roman" w:cs="Times New Roman"/>
          <w:bCs/>
          <w:color w:val="000000"/>
        </w:rPr>
      </w:pPr>
      <w:r w:rsidRPr="008C2851">
        <w:rPr>
          <w:rFonts w:ascii="Times New Roman" w:hAnsi="Times New Roman" w:cs="Times New Roman"/>
          <w:bCs/>
          <w:color w:val="000000"/>
        </w:rPr>
        <w:t>Het verhaal heeft me emotioneel geraakt</w:t>
      </w:r>
    </w:p>
    <w:p w14:paraId="07D735AD"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Helemaal oneens            1        2        3        4        5        6        7           Helemaal eens</w:t>
      </w:r>
      <w:r w:rsidRPr="008C2851">
        <w:rPr>
          <w:rFonts w:ascii="Times New Roman" w:hAnsi="Times New Roman" w:cs="Times New Roman"/>
          <w:color w:val="000000"/>
        </w:rPr>
        <w:br/>
      </w:r>
    </w:p>
    <w:p w14:paraId="6632F46E"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rPr>
        <w:br/>
      </w:r>
      <w:r w:rsidRPr="008C2851">
        <w:rPr>
          <w:rFonts w:ascii="Times New Roman" w:hAnsi="Times New Roman" w:cs="Times New Roman"/>
          <w:color w:val="000000"/>
        </w:rPr>
        <w:t>De meeste mensen die ik respecteer en bewonder zouden drie maanden hun maaltijden invriezen en plannen wanneer ze deze opeten.</w:t>
      </w:r>
      <w:r w:rsidRPr="008C2851">
        <w:rPr>
          <w:rFonts w:ascii="Times New Roman" w:hAnsi="Times New Roman" w:cs="Times New Roman"/>
          <w:color w:val="000000"/>
        </w:rPr>
        <w:br/>
        <w:t>Helemaal oneens            1        2        3        4        5        6        7           Helemaal eens</w:t>
      </w:r>
    </w:p>
    <w:p w14:paraId="4BD7FDD8"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rPr>
        <w:br/>
      </w:r>
      <w:r w:rsidRPr="008C2851">
        <w:rPr>
          <w:rFonts w:ascii="Times New Roman" w:hAnsi="Times New Roman" w:cs="Times New Roman"/>
        </w:rPr>
        <w:br/>
      </w:r>
      <w:r w:rsidRPr="008C2851">
        <w:rPr>
          <w:rFonts w:ascii="Times New Roman" w:hAnsi="Times New Roman" w:cs="Times New Roman"/>
          <w:color w:val="000000"/>
        </w:rPr>
        <w:t>Of ik de komende drie maanden mijn maaltijden invries en plan wanneer ik deze opeet heb ik volledig in eigen hand</w:t>
      </w:r>
      <w:r w:rsidRPr="008C2851">
        <w:rPr>
          <w:rFonts w:ascii="Times New Roman" w:hAnsi="Times New Roman" w:cs="Times New Roman"/>
          <w:color w:val="000000"/>
        </w:rPr>
        <w:br/>
        <w:t>Helemaal oneens                1        2        3        4        5        6        7           Helemaal eens</w:t>
      </w:r>
    </w:p>
    <w:p w14:paraId="38323829"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rPr>
        <w:br/>
      </w:r>
      <w:r w:rsidRPr="008C2851">
        <w:rPr>
          <w:rFonts w:ascii="Times New Roman" w:hAnsi="Times New Roman" w:cs="Times New Roman"/>
        </w:rPr>
        <w:br/>
      </w:r>
      <w:r w:rsidRPr="008C2851">
        <w:rPr>
          <w:rFonts w:ascii="Times New Roman" w:hAnsi="Times New Roman" w:cs="Times New Roman"/>
          <w:color w:val="000000"/>
        </w:rPr>
        <w:br/>
        <w:t>Tijdens het lezen heb ik me ingeleefd in het hoofdpersonage</w:t>
      </w:r>
    </w:p>
    <w:p w14:paraId="79A15DEC"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Helemaal oneens            1        2        3        4        5        6        7           Helemaal eens</w:t>
      </w:r>
      <w:r w:rsidRPr="008C2851">
        <w:rPr>
          <w:rFonts w:ascii="Times New Roman" w:hAnsi="Times New Roman" w:cs="Times New Roman"/>
          <w:color w:val="000000"/>
        </w:rPr>
        <w:br/>
      </w:r>
    </w:p>
    <w:p w14:paraId="3E9D2F8E"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br/>
        <w:t>Er staat mij niets in de weg om de komende drie maanden mijn maaltijden in te vriezen en te plannen wanneer ik deze opeet</w:t>
      </w:r>
      <w:r w:rsidRPr="008C2851">
        <w:rPr>
          <w:rFonts w:ascii="Times New Roman" w:hAnsi="Times New Roman" w:cs="Times New Roman"/>
          <w:color w:val="000000"/>
        </w:rPr>
        <w:br/>
        <w:t>Helemaal oneens                1        2        3        4        5        6        7           Helemaal eens</w:t>
      </w:r>
      <w:r w:rsidRPr="008C2851">
        <w:rPr>
          <w:rFonts w:ascii="Times New Roman" w:hAnsi="Times New Roman" w:cs="Times New Roman"/>
          <w:color w:val="000000"/>
        </w:rPr>
        <w:br/>
      </w:r>
    </w:p>
    <w:p w14:paraId="2F362823" w14:textId="77777777" w:rsidR="004F3E66" w:rsidRPr="008C2851" w:rsidRDefault="004F3E66" w:rsidP="004F3E66">
      <w:pPr>
        <w:jc w:val="both"/>
        <w:rPr>
          <w:rFonts w:ascii="Times New Roman" w:hAnsi="Times New Roman" w:cs="Times New Roman"/>
        </w:rPr>
      </w:pPr>
    </w:p>
    <w:p w14:paraId="4BAEA07B" w14:textId="77777777" w:rsidR="004F3E66" w:rsidRPr="008C2851" w:rsidRDefault="004F3E66" w:rsidP="004F3E66">
      <w:pPr>
        <w:jc w:val="both"/>
        <w:rPr>
          <w:rFonts w:ascii="Times New Roman" w:hAnsi="Times New Roman" w:cs="Times New Roman"/>
          <w:bCs/>
          <w:color w:val="000000"/>
        </w:rPr>
      </w:pPr>
      <w:r w:rsidRPr="008C2851">
        <w:rPr>
          <w:rFonts w:ascii="Times New Roman" w:hAnsi="Times New Roman" w:cs="Times New Roman"/>
          <w:bCs/>
          <w:color w:val="000000"/>
        </w:rPr>
        <w:t>Ik was mentaal betrokken bij het verhaal terwijl ik het las</w:t>
      </w:r>
    </w:p>
    <w:p w14:paraId="054F5964"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Helemaal oneens            1        2        3        4        5        6        7           Helemaal eens</w:t>
      </w:r>
    </w:p>
    <w:p w14:paraId="5025087A" w14:textId="77777777" w:rsidR="004F3E66" w:rsidRPr="008C2851" w:rsidRDefault="004F3E66" w:rsidP="004F3E66">
      <w:pPr>
        <w:jc w:val="both"/>
        <w:rPr>
          <w:rFonts w:ascii="Times New Roman" w:hAnsi="Times New Roman" w:cs="Times New Roman"/>
        </w:rPr>
      </w:pPr>
    </w:p>
    <w:p w14:paraId="37C2FE2C" w14:textId="77777777" w:rsidR="004F3E66" w:rsidRPr="008C2851" w:rsidRDefault="004F3E66" w:rsidP="004F3E66">
      <w:pPr>
        <w:jc w:val="both"/>
        <w:rPr>
          <w:rFonts w:ascii="Times New Roman" w:hAnsi="Times New Roman" w:cs="Times New Roman"/>
          <w:color w:val="000000"/>
        </w:rPr>
      </w:pPr>
    </w:p>
    <w:p w14:paraId="4E9DAD42"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Ik ga de komende drie maanden mijn maaltijden in vriezen en plannen wanneer ik deze opeet</w:t>
      </w:r>
      <w:r w:rsidRPr="008C2851">
        <w:rPr>
          <w:rFonts w:ascii="Times New Roman" w:hAnsi="Times New Roman" w:cs="Times New Roman"/>
          <w:color w:val="000000"/>
        </w:rPr>
        <w:br/>
        <w:t>Helemaal oneens            1        2        3        4        5        6        7           Helemaal eens</w:t>
      </w:r>
    </w:p>
    <w:p w14:paraId="120C9D90" w14:textId="77777777" w:rsidR="004F3E66" w:rsidRPr="008C2851" w:rsidRDefault="004F3E66" w:rsidP="004F3E66">
      <w:pPr>
        <w:jc w:val="both"/>
        <w:rPr>
          <w:rFonts w:ascii="Times New Roman" w:hAnsi="Times New Roman" w:cs="Times New Roman"/>
          <w:color w:val="000000"/>
        </w:rPr>
      </w:pPr>
    </w:p>
    <w:p w14:paraId="090555F6" w14:textId="77777777" w:rsidR="004F3E66" w:rsidRPr="008C2851" w:rsidRDefault="004F3E66" w:rsidP="004F3E66">
      <w:pPr>
        <w:jc w:val="both"/>
        <w:rPr>
          <w:rFonts w:ascii="Times New Roman" w:hAnsi="Times New Roman" w:cs="Times New Roman"/>
          <w:color w:val="000000"/>
        </w:rPr>
      </w:pPr>
    </w:p>
    <w:p w14:paraId="2CBF7E22" w14:textId="77777777" w:rsidR="004F3E66" w:rsidRPr="008C2851" w:rsidRDefault="004F3E66" w:rsidP="004F3E66">
      <w:pPr>
        <w:jc w:val="both"/>
        <w:rPr>
          <w:rFonts w:ascii="Times New Roman" w:hAnsi="Times New Roman" w:cs="Times New Roman"/>
          <w:bCs/>
          <w:color w:val="000000"/>
        </w:rPr>
      </w:pPr>
      <w:r w:rsidRPr="008C2851">
        <w:rPr>
          <w:rFonts w:ascii="Times New Roman" w:hAnsi="Times New Roman" w:cs="Times New Roman"/>
          <w:bCs/>
          <w:color w:val="000000"/>
        </w:rPr>
        <w:t>Tijdens het lezen had ik een levendig beeld van het hoofdpersonage</w:t>
      </w:r>
    </w:p>
    <w:p w14:paraId="4956A7EE"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Helemaal oneens                1        2        3        4        5        6        7           Helemaal eens</w:t>
      </w:r>
    </w:p>
    <w:p w14:paraId="1C753D8A" w14:textId="77777777" w:rsidR="004F3E66" w:rsidRPr="008C2851" w:rsidRDefault="004F3E66" w:rsidP="004F3E66">
      <w:pPr>
        <w:jc w:val="both"/>
        <w:rPr>
          <w:rFonts w:ascii="Times New Roman" w:hAnsi="Times New Roman" w:cs="Times New Roman"/>
        </w:rPr>
      </w:pPr>
    </w:p>
    <w:p w14:paraId="58C69612" w14:textId="77777777" w:rsidR="004F3E66" w:rsidRPr="008C2851" w:rsidRDefault="004F3E66" w:rsidP="004F3E66">
      <w:pPr>
        <w:jc w:val="both"/>
        <w:rPr>
          <w:rFonts w:ascii="Times New Roman" w:hAnsi="Times New Roman" w:cs="Times New Roman"/>
          <w:color w:val="000000"/>
        </w:rPr>
      </w:pPr>
    </w:p>
    <w:p w14:paraId="5578208E"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Ik zou het leuk vinden om vrienden te zijn met het hoofdpersonage</w:t>
      </w:r>
    </w:p>
    <w:p w14:paraId="7C85D6A0"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Helemaal oneens            1        2        3        4        5        6        7           Helemaal eens</w:t>
      </w:r>
    </w:p>
    <w:p w14:paraId="3587BFAC" w14:textId="77777777" w:rsidR="004F3E66" w:rsidRPr="008C2851" w:rsidRDefault="004F3E66" w:rsidP="004F3E66">
      <w:pPr>
        <w:jc w:val="both"/>
        <w:rPr>
          <w:rFonts w:ascii="Times New Roman" w:hAnsi="Times New Roman" w:cs="Times New Roman"/>
          <w:color w:val="000000"/>
        </w:rPr>
      </w:pPr>
    </w:p>
    <w:p w14:paraId="33D0F397" w14:textId="77777777" w:rsidR="004F3E66" w:rsidRPr="008C2851" w:rsidRDefault="004F3E66" w:rsidP="004F3E66">
      <w:pPr>
        <w:jc w:val="both"/>
        <w:rPr>
          <w:rFonts w:ascii="Times New Roman" w:hAnsi="Times New Roman" w:cs="Times New Roman"/>
          <w:color w:val="000000"/>
        </w:rPr>
      </w:pPr>
    </w:p>
    <w:p w14:paraId="721DB3FB"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Ik verwacht dat de meeste mensen in eenzelfde situatie als die van mij hun maaltijden invriezen en plannen wanneer ze deze opeten</w:t>
      </w:r>
    </w:p>
    <w:p w14:paraId="788E9300"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Helemaal oneens               1        2        3        4        5        6        7           Helemaal eens</w:t>
      </w:r>
    </w:p>
    <w:p w14:paraId="10AA59B8"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br/>
      </w:r>
      <w:r w:rsidRPr="008C2851">
        <w:rPr>
          <w:rFonts w:ascii="Times New Roman" w:hAnsi="Times New Roman" w:cs="Times New Roman"/>
          <w:color w:val="000000"/>
        </w:rPr>
        <w:br/>
        <w:t>Tijdens het lezen voelde ik de emoties die het hoofdpersonage vertoonde</w:t>
      </w:r>
    </w:p>
    <w:p w14:paraId="72409EEA"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Helemaal oneens            1        2        3        4        5        6        7           Helemaal eens</w:t>
      </w:r>
    </w:p>
    <w:p w14:paraId="341D6441"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br/>
      </w:r>
      <w:r w:rsidRPr="008C2851">
        <w:rPr>
          <w:rFonts w:ascii="Times New Roman" w:hAnsi="Times New Roman" w:cs="Times New Roman"/>
          <w:color w:val="000000"/>
        </w:rPr>
        <w:br/>
        <w:t>Als ik echt wil, dan kan ik de komende drie maanden mijn maaltijden invriezen en plannen wanneer ik deze opeet</w:t>
      </w:r>
    </w:p>
    <w:p w14:paraId="669BE528"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Helemaal oneens            1        2        3        4        5        6        7           Helemaal eens</w:t>
      </w:r>
      <w:r w:rsidRPr="008C2851">
        <w:rPr>
          <w:rFonts w:ascii="Times New Roman" w:hAnsi="Times New Roman" w:cs="Times New Roman"/>
          <w:color w:val="000000"/>
        </w:rPr>
        <w:br/>
      </w:r>
      <w:r w:rsidRPr="008C2851">
        <w:rPr>
          <w:rFonts w:ascii="Times New Roman" w:hAnsi="Times New Roman" w:cs="Times New Roman"/>
          <w:color w:val="000000"/>
        </w:rPr>
        <w:br/>
      </w:r>
    </w:p>
    <w:p w14:paraId="05B31DAE"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Ik ben van plan in de komende drie maanden mijn maaltijden in te vriezen en te plannen wanneer ik deze opeet</w:t>
      </w:r>
      <w:r w:rsidRPr="008C2851">
        <w:rPr>
          <w:rFonts w:ascii="Times New Roman" w:hAnsi="Times New Roman" w:cs="Times New Roman"/>
          <w:color w:val="000000"/>
        </w:rPr>
        <w:br/>
        <w:t>Helemaal oneens            1        2        3        4        5        6        7           Helemaal eens</w:t>
      </w:r>
      <w:r w:rsidRPr="008C2851">
        <w:rPr>
          <w:rFonts w:ascii="Times New Roman" w:hAnsi="Times New Roman" w:cs="Times New Roman"/>
          <w:color w:val="000000"/>
        </w:rPr>
        <w:br/>
      </w:r>
    </w:p>
    <w:p w14:paraId="43865023"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br/>
        <w:t>Tijdens het lezen voelde ik mee met het hoofdpersonage</w:t>
      </w:r>
    </w:p>
    <w:p w14:paraId="12BD23D6"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Helemaal oneens            1        2        3        4        5        6        7           Helemaal eens</w:t>
      </w:r>
    </w:p>
    <w:p w14:paraId="7D148967" w14:textId="77777777" w:rsidR="004F3E66" w:rsidRPr="008C2851" w:rsidRDefault="004F3E66" w:rsidP="004F3E66">
      <w:pPr>
        <w:jc w:val="both"/>
        <w:rPr>
          <w:rFonts w:ascii="Times New Roman" w:hAnsi="Times New Roman" w:cs="Times New Roman"/>
          <w:color w:val="000000"/>
        </w:rPr>
      </w:pPr>
    </w:p>
    <w:p w14:paraId="17E82B42" w14:textId="77777777" w:rsidR="004F3E66" w:rsidRPr="008C2851" w:rsidRDefault="004F3E66" w:rsidP="004F3E66">
      <w:pPr>
        <w:jc w:val="both"/>
        <w:rPr>
          <w:rFonts w:ascii="Times New Roman" w:hAnsi="Times New Roman" w:cs="Times New Roman"/>
        </w:rPr>
      </w:pPr>
    </w:p>
    <w:p w14:paraId="40D039C0" w14:textId="77777777" w:rsidR="004F3E66" w:rsidRPr="008C2851" w:rsidRDefault="004F3E66" w:rsidP="004F3E66">
      <w:pPr>
        <w:jc w:val="both"/>
        <w:rPr>
          <w:rFonts w:ascii="Times New Roman" w:hAnsi="Times New Roman" w:cs="Times New Roman"/>
          <w:bCs/>
          <w:color w:val="000000"/>
        </w:rPr>
      </w:pPr>
      <w:r w:rsidRPr="008C2851">
        <w:rPr>
          <w:rFonts w:ascii="Times New Roman" w:hAnsi="Times New Roman" w:cs="Times New Roman"/>
          <w:bCs/>
          <w:color w:val="000000"/>
        </w:rPr>
        <w:t>Ik kon mezelf zien in de gebeurtenissen die werden beschreven in het verhaal.</w:t>
      </w:r>
    </w:p>
    <w:p w14:paraId="0F444C20"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Helemaal oneens                1        2        3        4        5        6        7           Helemaal eens</w:t>
      </w:r>
    </w:p>
    <w:p w14:paraId="4A292524"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rPr>
        <w:br/>
      </w:r>
      <w:r w:rsidRPr="008C2851">
        <w:rPr>
          <w:rFonts w:ascii="Times New Roman" w:hAnsi="Times New Roman" w:cs="Times New Roman"/>
          <w:color w:val="000000"/>
        </w:rPr>
        <w:br/>
      </w:r>
    </w:p>
    <w:p w14:paraId="2782B4CA"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t xml:space="preserve">Hoe vaak moet u eten weggooien? </w:t>
      </w:r>
    </w:p>
    <w:p w14:paraId="5C5E73A3" w14:textId="77777777" w:rsidR="004F3E66" w:rsidRPr="008C2851" w:rsidRDefault="004F3E66" w:rsidP="004F3E66">
      <w:pPr>
        <w:numPr>
          <w:ilvl w:val="1"/>
          <w:numId w:val="1"/>
        </w:numPr>
        <w:jc w:val="both"/>
        <w:textAlignment w:val="baseline"/>
        <w:rPr>
          <w:rFonts w:ascii="Times New Roman" w:hAnsi="Times New Roman" w:cs="Times New Roman"/>
          <w:color w:val="000000"/>
        </w:rPr>
      </w:pPr>
      <w:r w:rsidRPr="008C2851">
        <w:rPr>
          <w:rFonts w:ascii="Times New Roman" w:hAnsi="Times New Roman" w:cs="Times New Roman"/>
          <w:color w:val="000000"/>
        </w:rPr>
        <w:t>Nooit</w:t>
      </w:r>
    </w:p>
    <w:p w14:paraId="2E870E48" w14:textId="77777777" w:rsidR="004F3E66" w:rsidRPr="008C2851" w:rsidRDefault="004F3E66" w:rsidP="004F3E66">
      <w:pPr>
        <w:numPr>
          <w:ilvl w:val="1"/>
          <w:numId w:val="1"/>
        </w:numPr>
        <w:jc w:val="both"/>
        <w:textAlignment w:val="baseline"/>
        <w:rPr>
          <w:rFonts w:ascii="Times New Roman" w:hAnsi="Times New Roman" w:cs="Times New Roman"/>
          <w:color w:val="000000"/>
        </w:rPr>
      </w:pPr>
      <w:r w:rsidRPr="008C2851">
        <w:rPr>
          <w:rFonts w:ascii="Times New Roman" w:hAnsi="Times New Roman" w:cs="Times New Roman"/>
          <w:color w:val="000000"/>
        </w:rPr>
        <w:t>1 keer per maand</w:t>
      </w:r>
    </w:p>
    <w:p w14:paraId="0E3BA060" w14:textId="77777777" w:rsidR="004F3E66" w:rsidRPr="008C2851" w:rsidRDefault="004F3E66" w:rsidP="004F3E66">
      <w:pPr>
        <w:numPr>
          <w:ilvl w:val="1"/>
          <w:numId w:val="1"/>
        </w:numPr>
        <w:jc w:val="both"/>
        <w:textAlignment w:val="baseline"/>
        <w:rPr>
          <w:rFonts w:ascii="Times New Roman" w:hAnsi="Times New Roman" w:cs="Times New Roman"/>
          <w:color w:val="000000"/>
        </w:rPr>
      </w:pPr>
      <w:r w:rsidRPr="008C2851">
        <w:rPr>
          <w:rFonts w:ascii="Times New Roman" w:hAnsi="Times New Roman" w:cs="Times New Roman"/>
          <w:color w:val="000000"/>
        </w:rPr>
        <w:t>2 tot 3 keer per maand</w:t>
      </w:r>
    </w:p>
    <w:p w14:paraId="2084298A" w14:textId="77777777" w:rsidR="004F3E66" w:rsidRPr="008C2851" w:rsidRDefault="004F3E66" w:rsidP="004F3E66">
      <w:pPr>
        <w:numPr>
          <w:ilvl w:val="1"/>
          <w:numId w:val="1"/>
        </w:numPr>
        <w:jc w:val="both"/>
        <w:textAlignment w:val="baseline"/>
        <w:rPr>
          <w:rFonts w:ascii="Times New Roman" w:hAnsi="Times New Roman" w:cs="Times New Roman"/>
          <w:color w:val="000000"/>
        </w:rPr>
      </w:pPr>
      <w:r w:rsidRPr="008C2851">
        <w:rPr>
          <w:rFonts w:ascii="Times New Roman" w:hAnsi="Times New Roman" w:cs="Times New Roman"/>
          <w:color w:val="000000"/>
        </w:rPr>
        <w:t>1 keer per week</w:t>
      </w:r>
    </w:p>
    <w:p w14:paraId="093A627C" w14:textId="77777777" w:rsidR="004F3E66" w:rsidRPr="008C2851" w:rsidRDefault="004F3E66" w:rsidP="004F3E66">
      <w:pPr>
        <w:numPr>
          <w:ilvl w:val="1"/>
          <w:numId w:val="1"/>
        </w:numPr>
        <w:jc w:val="both"/>
        <w:textAlignment w:val="baseline"/>
        <w:rPr>
          <w:rFonts w:ascii="Times New Roman" w:hAnsi="Times New Roman" w:cs="Times New Roman"/>
          <w:color w:val="000000"/>
        </w:rPr>
      </w:pPr>
      <w:r w:rsidRPr="008C2851">
        <w:rPr>
          <w:rFonts w:ascii="Times New Roman" w:hAnsi="Times New Roman" w:cs="Times New Roman"/>
          <w:color w:val="000000"/>
        </w:rPr>
        <w:t>Meerdere keren per week</w:t>
      </w:r>
    </w:p>
    <w:p w14:paraId="1FE0F03D"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 </w:t>
      </w:r>
    </w:p>
    <w:p w14:paraId="136D08B0"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br/>
      </w:r>
      <w:r w:rsidRPr="008C2851">
        <w:rPr>
          <w:rFonts w:ascii="Times New Roman" w:hAnsi="Times New Roman" w:cs="Times New Roman"/>
          <w:color w:val="000000"/>
        </w:rPr>
        <w:br/>
        <w:t>Ik ga voedsel verspilling tegen op de volgende manieren:</w:t>
      </w:r>
      <w:r w:rsidRPr="008C2851">
        <w:rPr>
          <w:rFonts w:ascii="Times New Roman" w:hAnsi="Times New Roman" w:cs="Times New Roman"/>
          <w:color w:val="000000"/>
        </w:rPr>
        <w:br/>
        <w:t>…………………………………………………………………………….</w:t>
      </w:r>
    </w:p>
    <w:p w14:paraId="58F30813"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 xml:space="preserve"> </w:t>
      </w:r>
    </w:p>
    <w:p w14:paraId="7E89AD52"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w:t>
      </w:r>
    </w:p>
    <w:p w14:paraId="02CB1CA0"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 xml:space="preserve">                                                                                                                             </w:t>
      </w:r>
      <w:r w:rsidRPr="008C2851">
        <w:rPr>
          <w:rFonts w:ascii="Times New Roman" w:hAnsi="Times New Roman" w:cs="Times New Roman"/>
          <w:color w:val="000000"/>
        </w:rPr>
        <w:tab/>
      </w:r>
    </w:p>
    <w:p w14:paraId="4515E716" w14:textId="77777777" w:rsidR="004F3E66" w:rsidRPr="008C2851" w:rsidRDefault="004F3E66" w:rsidP="004F3E66">
      <w:pPr>
        <w:jc w:val="both"/>
        <w:rPr>
          <w:rFonts w:ascii="Times New Roman" w:hAnsi="Times New Roman" w:cs="Times New Roman"/>
          <w:b/>
          <w:bCs/>
          <w:color w:val="000000"/>
        </w:rPr>
      </w:pPr>
      <w:r w:rsidRPr="008C2851">
        <w:rPr>
          <w:rFonts w:ascii="Times New Roman" w:hAnsi="Times New Roman" w:cs="Times New Roman"/>
          <w:color w:val="000000"/>
        </w:rPr>
        <w:t>…………………………………………………………………………….</w:t>
      </w:r>
      <w:r w:rsidRPr="008C2851">
        <w:rPr>
          <w:rFonts w:ascii="Times New Roman" w:hAnsi="Times New Roman" w:cs="Times New Roman"/>
          <w:b/>
          <w:bCs/>
          <w:color w:val="000000"/>
        </w:rPr>
        <w:br/>
      </w:r>
    </w:p>
    <w:p w14:paraId="744F2357" w14:textId="77777777" w:rsidR="004F3E66" w:rsidRPr="008C2851" w:rsidRDefault="004F3E66" w:rsidP="004F3E66">
      <w:pPr>
        <w:jc w:val="both"/>
        <w:rPr>
          <w:rFonts w:ascii="Times New Roman" w:hAnsi="Times New Roman" w:cs="Times New Roman"/>
          <w:color w:val="000000"/>
        </w:rPr>
      </w:pPr>
      <w:r w:rsidRPr="008C2851">
        <w:rPr>
          <w:rFonts w:ascii="Times New Roman" w:hAnsi="Times New Roman" w:cs="Times New Roman"/>
          <w:color w:val="000000"/>
        </w:rPr>
        <w:br/>
      </w:r>
    </w:p>
    <w:p w14:paraId="1B0BA41D"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br/>
      </w:r>
      <w:r w:rsidRPr="008C2851">
        <w:rPr>
          <w:rFonts w:ascii="Times New Roman" w:hAnsi="Times New Roman" w:cs="Times New Roman"/>
          <w:color w:val="000000"/>
        </w:rPr>
        <w:br/>
        <w:t>Wat denk je dat het doel van dit onderzoek is?</w:t>
      </w:r>
    </w:p>
    <w:p w14:paraId="28A3A868"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w:t>
      </w:r>
    </w:p>
    <w:p w14:paraId="29805647"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 xml:space="preserve"> </w:t>
      </w:r>
    </w:p>
    <w:p w14:paraId="3B7AB9FC"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w:t>
      </w:r>
    </w:p>
    <w:p w14:paraId="6E3DCA5E"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color w:val="000000"/>
        </w:rPr>
        <w:t xml:space="preserve">                                                                                                                             </w:t>
      </w:r>
      <w:r w:rsidRPr="008C2851">
        <w:rPr>
          <w:rFonts w:ascii="Times New Roman" w:hAnsi="Times New Roman" w:cs="Times New Roman"/>
          <w:color w:val="000000"/>
        </w:rPr>
        <w:tab/>
      </w:r>
    </w:p>
    <w:p w14:paraId="53895F79" w14:textId="77777777" w:rsidR="004F3E66" w:rsidRPr="008C2851" w:rsidRDefault="004F3E66" w:rsidP="004F3E66">
      <w:pPr>
        <w:jc w:val="both"/>
        <w:rPr>
          <w:rFonts w:ascii="Times New Roman" w:hAnsi="Times New Roman" w:cs="Times New Roman"/>
          <w:b/>
          <w:bCs/>
          <w:color w:val="000000"/>
        </w:rPr>
      </w:pPr>
      <w:r w:rsidRPr="008C2851">
        <w:rPr>
          <w:rFonts w:ascii="Times New Roman" w:hAnsi="Times New Roman" w:cs="Times New Roman"/>
          <w:color w:val="000000"/>
        </w:rPr>
        <w:t>…………………………………………………………………………….</w:t>
      </w:r>
      <w:r w:rsidRPr="008C2851">
        <w:rPr>
          <w:rFonts w:ascii="Times New Roman" w:hAnsi="Times New Roman" w:cs="Times New Roman"/>
          <w:b/>
          <w:bCs/>
          <w:color w:val="000000"/>
        </w:rPr>
        <w:br/>
      </w:r>
    </w:p>
    <w:p w14:paraId="58209161" w14:textId="77777777" w:rsidR="004F3E66" w:rsidRPr="008C2851" w:rsidRDefault="004F3E66" w:rsidP="004F3E66">
      <w:pPr>
        <w:jc w:val="both"/>
        <w:rPr>
          <w:rFonts w:ascii="Times New Roman" w:hAnsi="Times New Roman" w:cs="Times New Roman"/>
          <w:b/>
          <w:bCs/>
          <w:color w:val="000000"/>
        </w:rPr>
      </w:pPr>
    </w:p>
    <w:p w14:paraId="747609B5" w14:textId="77777777" w:rsidR="004F3E66" w:rsidRDefault="004F3E66" w:rsidP="004F3E66">
      <w:pPr>
        <w:pStyle w:val="Heading1"/>
        <w:rPr>
          <w:rFonts w:ascii="Times New Roman" w:hAnsi="Times New Roman" w:cs="Times New Roman"/>
          <w:color w:val="auto"/>
          <w:sz w:val="24"/>
          <w:szCs w:val="24"/>
        </w:rPr>
      </w:pPr>
    </w:p>
    <w:p w14:paraId="6F5F4BED" w14:textId="77777777" w:rsidR="004F3E66" w:rsidRDefault="004F3E66" w:rsidP="004F3E66">
      <w:pPr>
        <w:pStyle w:val="Heading1"/>
        <w:rPr>
          <w:rFonts w:ascii="Times New Roman" w:hAnsi="Times New Roman" w:cs="Times New Roman"/>
          <w:color w:val="auto"/>
          <w:sz w:val="24"/>
          <w:szCs w:val="24"/>
        </w:rPr>
      </w:pPr>
    </w:p>
    <w:p w14:paraId="35F0C7F2" w14:textId="77777777" w:rsidR="004F3E66" w:rsidRPr="008C2851" w:rsidRDefault="004F3E66" w:rsidP="004F3E66">
      <w:pPr>
        <w:jc w:val="both"/>
        <w:rPr>
          <w:rFonts w:ascii="Times New Roman" w:hAnsi="Times New Roman" w:cs="Times New Roman"/>
          <w:b/>
          <w:bCs/>
          <w:color w:val="000000"/>
        </w:rPr>
      </w:pPr>
    </w:p>
    <w:p w14:paraId="71336AB3" w14:textId="77777777" w:rsidR="004F3E66" w:rsidRPr="008C2851" w:rsidRDefault="004F3E66" w:rsidP="004F3E66">
      <w:pPr>
        <w:pStyle w:val="Heading1"/>
        <w:rPr>
          <w:rFonts w:ascii="Times New Roman" w:hAnsi="Times New Roman" w:cs="Times New Roman"/>
          <w:color w:val="auto"/>
          <w:sz w:val="24"/>
          <w:szCs w:val="24"/>
        </w:rPr>
      </w:pPr>
      <w:bookmarkStart w:id="18" w:name="_Toc411593903"/>
      <w:r w:rsidRPr="008C2851">
        <w:rPr>
          <w:rFonts w:ascii="Times New Roman" w:hAnsi="Times New Roman" w:cs="Times New Roman"/>
          <w:color w:val="auto"/>
          <w:sz w:val="24"/>
          <w:szCs w:val="24"/>
        </w:rPr>
        <w:t>Bijlage 5: plagiaatformulier</w:t>
      </w:r>
      <w:bookmarkEnd w:id="18"/>
    </w:p>
    <w:p w14:paraId="5C91426C" w14:textId="77777777" w:rsidR="004F3E66" w:rsidRPr="008C2851" w:rsidRDefault="004F3E66" w:rsidP="004F3E66">
      <w:pPr>
        <w:jc w:val="both"/>
        <w:rPr>
          <w:rFonts w:ascii="Times New Roman" w:hAnsi="Times New Roman" w:cs="Times New Roman"/>
          <w:b/>
          <w:bCs/>
          <w:color w:val="000000"/>
        </w:rPr>
      </w:pPr>
      <w:r w:rsidRPr="008C2851">
        <w:rPr>
          <w:rFonts w:ascii="Times New Roman" w:hAnsi="Times New Roman" w:cs="Times New Roman"/>
          <w:b/>
          <w:bCs/>
          <w:color w:val="000000"/>
        </w:rPr>
        <w:br/>
      </w:r>
      <w:r w:rsidRPr="008C2851">
        <w:rPr>
          <w:rFonts w:ascii="Times New Roman" w:hAnsi="Times New Roman" w:cs="Times New Roman"/>
          <w:b/>
          <w:bCs/>
          <w:noProof/>
          <w:color w:val="000000"/>
          <w:lang w:eastAsia="nl-NL"/>
        </w:rPr>
        <w:drawing>
          <wp:inline distT="0" distB="0" distL="0" distR="0" wp14:anchorId="478C125A" wp14:editId="63A8E10F">
            <wp:extent cx="5270500" cy="74516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7451689"/>
                    </a:xfrm>
                    <a:prstGeom prst="rect">
                      <a:avLst/>
                    </a:prstGeom>
                    <a:noFill/>
                    <a:ln>
                      <a:noFill/>
                    </a:ln>
                  </pic:spPr>
                </pic:pic>
              </a:graphicData>
            </a:graphic>
          </wp:inline>
        </w:drawing>
      </w:r>
    </w:p>
    <w:p w14:paraId="4BAE0A91" w14:textId="77777777" w:rsidR="004F3E66" w:rsidRPr="008C2851" w:rsidRDefault="004F3E66" w:rsidP="004F3E66">
      <w:pPr>
        <w:jc w:val="both"/>
        <w:rPr>
          <w:rFonts w:ascii="Times New Roman" w:hAnsi="Times New Roman" w:cs="Times New Roman"/>
        </w:rPr>
      </w:pPr>
    </w:p>
    <w:p w14:paraId="6ED834A4" w14:textId="77777777" w:rsidR="004F3E66" w:rsidRPr="008C2851" w:rsidRDefault="004F3E66" w:rsidP="004F3E66">
      <w:pPr>
        <w:spacing w:line="276" w:lineRule="auto"/>
        <w:ind w:left="720" w:hanging="720"/>
        <w:jc w:val="both"/>
        <w:rPr>
          <w:rFonts w:ascii="Times New Roman" w:hAnsi="Times New Roman" w:cs="Times New Roman"/>
        </w:rPr>
      </w:pPr>
    </w:p>
    <w:p w14:paraId="77685ADB" w14:textId="77777777" w:rsidR="004F3E66" w:rsidRPr="008C2851" w:rsidRDefault="004F3E66" w:rsidP="004F3E66">
      <w:pPr>
        <w:jc w:val="both"/>
        <w:rPr>
          <w:rFonts w:ascii="Times New Roman" w:hAnsi="Times New Roman" w:cs="Times New Roman"/>
        </w:rPr>
      </w:pPr>
    </w:p>
    <w:p w14:paraId="79727752" w14:textId="77777777" w:rsidR="004F3E66" w:rsidRPr="008C2851" w:rsidRDefault="004F3E66" w:rsidP="004F3E66">
      <w:pPr>
        <w:jc w:val="both"/>
        <w:rPr>
          <w:rFonts w:ascii="Times New Roman" w:hAnsi="Times New Roman" w:cs="Times New Roman"/>
        </w:rPr>
      </w:pPr>
    </w:p>
    <w:p w14:paraId="3758770E" w14:textId="77777777" w:rsidR="004F3E66" w:rsidRPr="008C2851" w:rsidRDefault="004F3E66" w:rsidP="004F3E66">
      <w:pPr>
        <w:jc w:val="both"/>
        <w:rPr>
          <w:rFonts w:ascii="Times New Roman" w:hAnsi="Times New Roman" w:cs="Times New Roman"/>
        </w:rPr>
      </w:pPr>
    </w:p>
    <w:p w14:paraId="57DC2E13" w14:textId="77777777" w:rsidR="004F3E66" w:rsidRPr="008C2851" w:rsidRDefault="004F3E66" w:rsidP="004F3E66">
      <w:pPr>
        <w:jc w:val="both"/>
        <w:rPr>
          <w:rFonts w:ascii="Times New Roman" w:hAnsi="Times New Roman" w:cs="Times New Roman"/>
        </w:rPr>
      </w:pPr>
      <w:r w:rsidRPr="008C2851">
        <w:rPr>
          <w:rFonts w:ascii="Times New Roman" w:hAnsi="Times New Roman" w:cs="Times New Roman"/>
          <w:noProof/>
          <w:lang w:eastAsia="nl-NL"/>
        </w:rPr>
        <w:drawing>
          <wp:inline distT="0" distB="0" distL="0" distR="0" wp14:anchorId="60CED889" wp14:editId="7A55E2AC">
            <wp:extent cx="5270500" cy="7404202"/>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7404202"/>
                    </a:xfrm>
                    <a:prstGeom prst="rect">
                      <a:avLst/>
                    </a:prstGeom>
                    <a:noFill/>
                    <a:ln>
                      <a:noFill/>
                    </a:ln>
                  </pic:spPr>
                </pic:pic>
              </a:graphicData>
            </a:graphic>
          </wp:inline>
        </w:drawing>
      </w:r>
    </w:p>
    <w:p w14:paraId="34E06E83" w14:textId="77777777" w:rsidR="004F3E66" w:rsidRPr="00745424" w:rsidRDefault="004F3E66" w:rsidP="004F3E66">
      <w:pPr>
        <w:jc w:val="both"/>
      </w:pPr>
    </w:p>
    <w:p w14:paraId="20FC68BD" w14:textId="77777777" w:rsidR="004F3E66" w:rsidRPr="00745424" w:rsidRDefault="004F3E66" w:rsidP="004F3E66">
      <w:pPr>
        <w:jc w:val="both"/>
      </w:pPr>
    </w:p>
    <w:p w14:paraId="0E4AE9A3" w14:textId="77777777" w:rsidR="004F3E66" w:rsidRPr="00745424" w:rsidRDefault="004F3E66" w:rsidP="004F3E66"/>
    <w:p w14:paraId="6AF1D6EC" w14:textId="77777777" w:rsidR="00AE5950" w:rsidRDefault="00AE5950"/>
    <w:sectPr w:rsidR="00AE5950" w:rsidSect="00A04F7B">
      <w:footerReference w:type="even" r:id="rId16"/>
      <w:footerReference w:type="default" r:id="rId1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103D4" w14:textId="77777777" w:rsidR="00000000" w:rsidRDefault="0085319A">
      <w:r>
        <w:separator/>
      </w:r>
    </w:p>
  </w:endnote>
  <w:endnote w:type="continuationSeparator" w:id="0">
    <w:p w14:paraId="000154B2" w14:textId="77777777" w:rsidR="00000000" w:rsidRDefault="0085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D7B2" w14:textId="77777777" w:rsidR="006670C8" w:rsidRDefault="006670C8" w:rsidP="00A04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6D6">
      <w:rPr>
        <w:rStyle w:val="PageNumber"/>
        <w:noProof/>
      </w:rPr>
      <w:t>6</w:t>
    </w:r>
    <w:r>
      <w:rPr>
        <w:rStyle w:val="PageNumber"/>
      </w:rPr>
      <w:fldChar w:fldCharType="end"/>
    </w:r>
  </w:p>
  <w:p w14:paraId="4B90A134" w14:textId="77777777" w:rsidR="006670C8" w:rsidRDefault="006670C8" w:rsidP="00A04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4F099" w14:textId="3EA8929A" w:rsidR="006670C8" w:rsidRDefault="006670C8" w:rsidP="00A04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19A">
      <w:rPr>
        <w:rStyle w:val="PageNumber"/>
        <w:noProof/>
      </w:rPr>
      <w:t>6</w:t>
    </w:r>
    <w:r>
      <w:rPr>
        <w:rStyle w:val="PageNumber"/>
      </w:rPr>
      <w:fldChar w:fldCharType="end"/>
    </w:r>
  </w:p>
  <w:p w14:paraId="6A4EEA4E" w14:textId="77777777" w:rsidR="006670C8" w:rsidRDefault="006670C8" w:rsidP="00A04F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58251" w14:textId="77777777" w:rsidR="00000000" w:rsidRDefault="0085319A">
      <w:r>
        <w:separator/>
      </w:r>
    </w:p>
  </w:footnote>
  <w:footnote w:type="continuationSeparator" w:id="0">
    <w:p w14:paraId="5198689C" w14:textId="77777777" w:rsidR="00000000" w:rsidRDefault="00853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532014E"/>
    <w:multiLevelType w:val="multilevel"/>
    <w:tmpl w:val="8C8C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4617E3"/>
    <w:multiLevelType w:val="multilevel"/>
    <w:tmpl w:val="1BD4D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02CA7"/>
    <w:multiLevelType w:val="hybridMultilevel"/>
    <w:tmpl w:val="A416545E"/>
    <w:lvl w:ilvl="0" w:tplc="5FC4514E">
      <w:start w:val="1"/>
      <w:numFmt w:val="decimal"/>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66"/>
    <w:rsid w:val="00055FA6"/>
    <w:rsid w:val="00082DED"/>
    <w:rsid w:val="000F3505"/>
    <w:rsid w:val="00113EC1"/>
    <w:rsid w:val="00126765"/>
    <w:rsid w:val="003200D3"/>
    <w:rsid w:val="0034336C"/>
    <w:rsid w:val="00354F25"/>
    <w:rsid w:val="003D08F2"/>
    <w:rsid w:val="003F7FB9"/>
    <w:rsid w:val="004A3C07"/>
    <w:rsid w:val="004F3E66"/>
    <w:rsid w:val="00521EF0"/>
    <w:rsid w:val="00563E8E"/>
    <w:rsid w:val="0059792A"/>
    <w:rsid w:val="005B5D9B"/>
    <w:rsid w:val="005F405B"/>
    <w:rsid w:val="005F4877"/>
    <w:rsid w:val="0065443B"/>
    <w:rsid w:val="00654687"/>
    <w:rsid w:val="006670C8"/>
    <w:rsid w:val="006B72E4"/>
    <w:rsid w:val="006D4068"/>
    <w:rsid w:val="00700B56"/>
    <w:rsid w:val="00754CAE"/>
    <w:rsid w:val="00772424"/>
    <w:rsid w:val="00793D81"/>
    <w:rsid w:val="007B19BE"/>
    <w:rsid w:val="0081120A"/>
    <w:rsid w:val="008224B3"/>
    <w:rsid w:val="008265D5"/>
    <w:rsid w:val="008420F6"/>
    <w:rsid w:val="008510D7"/>
    <w:rsid w:val="0085319A"/>
    <w:rsid w:val="008F0681"/>
    <w:rsid w:val="00981BD8"/>
    <w:rsid w:val="009857AD"/>
    <w:rsid w:val="009920C1"/>
    <w:rsid w:val="009E73FE"/>
    <w:rsid w:val="00A04F7B"/>
    <w:rsid w:val="00A30C32"/>
    <w:rsid w:val="00A47B62"/>
    <w:rsid w:val="00A704F5"/>
    <w:rsid w:val="00A96787"/>
    <w:rsid w:val="00AC1393"/>
    <w:rsid w:val="00AC56D6"/>
    <w:rsid w:val="00AE5950"/>
    <w:rsid w:val="00B25754"/>
    <w:rsid w:val="00B33122"/>
    <w:rsid w:val="00B85C47"/>
    <w:rsid w:val="00BF3126"/>
    <w:rsid w:val="00C0347B"/>
    <w:rsid w:val="00C04017"/>
    <w:rsid w:val="00C0685E"/>
    <w:rsid w:val="00C36244"/>
    <w:rsid w:val="00C50E30"/>
    <w:rsid w:val="00C7187B"/>
    <w:rsid w:val="00CB2ADC"/>
    <w:rsid w:val="00D50E7C"/>
    <w:rsid w:val="00D87FB2"/>
    <w:rsid w:val="00DB3CC9"/>
    <w:rsid w:val="00DF3663"/>
    <w:rsid w:val="00DF58A3"/>
    <w:rsid w:val="00E21147"/>
    <w:rsid w:val="00E7473E"/>
    <w:rsid w:val="00EE142E"/>
    <w:rsid w:val="00FB43D2"/>
    <w:rsid w:val="00FD0E93"/>
    <w:rsid w:val="00FD69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B481C"/>
  <w14:defaultImageDpi w14:val="300"/>
  <w15:docId w15:val="{6B124369-A3BB-4E35-AE5F-D6E436F1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66"/>
  </w:style>
  <w:style w:type="paragraph" w:styleId="Heading1">
    <w:name w:val="heading 1"/>
    <w:basedOn w:val="Normal"/>
    <w:next w:val="Normal"/>
    <w:link w:val="Heading1Char"/>
    <w:uiPriority w:val="9"/>
    <w:qFormat/>
    <w:rsid w:val="004F3E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F3E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E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F3E6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4F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E66"/>
    <w:pPr>
      <w:tabs>
        <w:tab w:val="center" w:pos="4153"/>
        <w:tab w:val="right" w:pos="8306"/>
      </w:tabs>
    </w:pPr>
  </w:style>
  <w:style w:type="character" w:customStyle="1" w:styleId="HeaderChar">
    <w:name w:val="Header Char"/>
    <w:basedOn w:val="DefaultParagraphFont"/>
    <w:link w:val="Header"/>
    <w:uiPriority w:val="99"/>
    <w:rsid w:val="004F3E66"/>
  </w:style>
  <w:style w:type="paragraph" w:styleId="Footer">
    <w:name w:val="footer"/>
    <w:basedOn w:val="Normal"/>
    <w:link w:val="FooterChar"/>
    <w:uiPriority w:val="99"/>
    <w:unhideWhenUsed/>
    <w:rsid w:val="004F3E66"/>
    <w:pPr>
      <w:tabs>
        <w:tab w:val="center" w:pos="4153"/>
        <w:tab w:val="right" w:pos="8306"/>
      </w:tabs>
    </w:pPr>
  </w:style>
  <w:style w:type="character" w:customStyle="1" w:styleId="FooterChar">
    <w:name w:val="Footer Char"/>
    <w:basedOn w:val="DefaultParagraphFont"/>
    <w:link w:val="Footer"/>
    <w:uiPriority w:val="99"/>
    <w:rsid w:val="004F3E66"/>
  </w:style>
  <w:style w:type="paragraph" w:styleId="BalloonText">
    <w:name w:val="Balloon Text"/>
    <w:basedOn w:val="Normal"/>
    <w:link w:val="BalloonTextChar"/>
    <w:uiPriority w:val="99"/>
    <w:semiHidden/>
    <w:unhideWhenUsed/>
    <w:rsid w:val="004F3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E66"/>
    <w:rPr>
      <w:rFonts w:ascii="Lucida Grande" w:hAnsi="Lucida Grande" w:cs="Lucida Grande"/>
      <w:sz w:val="18"/>
      <w:szCs w:val="18"/>
    </w:rPr>
  </w:style>
  <w:style w:type="character" w:styleId="Hyperlink">
    <w:name w:val="Hyperlink"/>
    <w:basedOn w:val="DefaultParagraphFont"/>
    <w:uiPriority w:val="99"/>
    <w:unhideWhenUsed/>
    <w:rsid w:val="004F3E66"/>
    <w:rPr>
      <w:color w:val="0000FF" w:themeColor="hyperlink"/>
      <w:u w:val="single"/>
    </w:rPr>
  </w:style>
  <w:style w:type="character" w:styleId="FollowedHyperlink">
    <w:name w:val="FollowedHyperlink"/>
    <w:basedOn w:val="DefaultParagraphFont"/>
    <w:uiPriority w:val="99"/>
    <w:semiHidden/>
    <w:unhideWhenUsed/>
    <w:rsid w:val="004F3E66"/>
    <w:rPr>
      <w:color w:val="800080" w:themeColor="followedHyperlink"/>
      <w:u w:val="single"/>
    </w:rPr>
  </w:style>
  <w:style w:type="character" w:styleId="Strong">
    <w:name w:val="Strong"/>
    <w:basedOn w:val="DefaultParagraphFont"/>
    <w:uiPriority w:val="22"/>
    <w:qFormat/>
    <w:rsid w:val="004F3E66"/>
    <w:rPr>
      <w:b/>
      <w:bCs/>
    </w:rPr>
  </w:style>
  <w:style w:type="character" w:styleId="PageNumber">
    <w:name w:val="page number"/>
    <w:basedOn w:val="DefaultParagraphFont"/>
    <w:uiPriority w:val="99"/>
    <w:semiHidden/>
    <w:unhideWhenUsed/>
    <w:rsid w:val="004F3E66"/>
  </w:style>
  <w:style w:type="paragraph" w:styleId="Index1">
    <w:name w:val="index 1"/>
    <w:basedOn w:val="Normal"/>
    <w:next w:val="Normal"/>
    <w:autoRedefine/>
    <w:uiPriority w:val="99"/>
    <w:unhideWhenUsed/>
    <w:rsid w:val="004F3E66"/>
    <w:pPr>
      <w:ind w:left="240" w:hanging="240"/>
    </w:pPr>
  </w:style>
  <w:style w:type="paragraph" w:styleId="Index2">
    <w:name w:val="index 2"/>
    <w:basedOn w:val="Normal"/>
    <w:next w:val="Normal"/>
    <w:autoRedefine/>
    <w:uiPriority w:val="99"/>
    <w:unhideWhenUsed/>
    <w:rsid w:val="004F3E66"/>
    <w:pPr>
      <w:ind w:left="480" w:hanging="240"/>
    </w:pPr>
  </w:style>
  <w:style w:type="paragraph" w:styleId="Index3">
    <w:name w:val="index 3"/>
    <w:basedOn w:val="Normal"/>
    <w:next w:val="Normal"/>
    <w:autoRedefine/>
    <w:uiPriority w:val="99"/>
    <w:unhideWhenUsed/>
    <w:rsid w:val="004F3E66"/>
    <w:pPr>
      <w:ind w:left="720" w:hanging="240"/>
    </w:pPr>
  </w:style>
  <w:style w:type="paragraph" w:styleId="Index4">
    <w:name w:val="index 4"/>
    <w:basedOn w:val="Normal"/>
    <w:next w:val="Normal"/>
    <w:autoRedefine/>
    <w:uiPriority w:val="99"/>
    <w:unhideWhenUsed/>
    <w:rsid w:val="004F3E66"/>
    <w:pPr>
      <w:ind w:left="960" w:hanging="240"/>
    </w:pPr>
  </w:style>
  <w:style w:type="paragraph" w:styleId="Index5">
    <w:name w:val="index 5"/>
    <w:basedOn w:val="Normal"/>
    <w:next w:val="Normal"/>
    <w:autoRedefine/>
    <w:uiPriority w:val="99"/>
    <w:unhideWhenUsed/>
    <w:rsid w:val="004F3E66"/>
    <w:pPr>
      <w:ind w:left="1200" w:hanging="240"/>
    </w:pPr>
  </w:style>
  <w:style w:type="paragraph" w:styleId="Index6">
    <w:name w:val="index 6"/>
    <w:basedOn w:val="Normal"/>
    <w:next w:val="Normal"/>
    <w:autoRedefine/>
    <w:uiPriority w:val="99"/>
    <w:unhideWhenUsed/>
    <w:rsid w:val="004F3E66"/>
    <w:pPr>
      <w:ind w:left="1440" w:hanging="240"/>
    </w:pPr>
  </w:style>
  <w:style w:type="paragraph" w:styleId="Index7">
    <w:name w:val="index 7"/>
    <w:basedOn w:val="Normal"/>
    <w:next w:val="Normal"/>
    <w:autoRedefine/>
    <w:uiPriority w:val="99"/>
    <w:unhideWhenUsed/>
    <w:rsid w:val="004F3E66"/>
    <w:pPr>
      <w:ind w:left="1680" w:hanging="240"/>
    </w:pPr>
  </w:style>
  <w:style w:type="paragraph" w:styleId="Index8">
    <w:name w:val="index 8"/>
    <w:basedOn w:val="Normal"/>
    <w:next w:val="Normal"/>
    <w:autoRedefine/>
    <w:uiPriority w:val="99"/>
    <w:unhideWhenUsed/>
    <w:rsid w:val="004F3E66"/>
    <w:pPr>
      <w:ind w:left="1920" w:hanging="240"/>
    </w:pPr>
  </w:style>
  <w:style w:type="paragraph" w:styleId="Index9">
    <w:name w:val="index 9"/>
    <w:basedOn w:val="Normal"/>
    <w:next w:val="Normal"/>
    <w:autoRedefine/>
    <w:uiPriority w:val="99"/>
    <w:unhideWhenUsed/>
    <w:rsid w:val="004F3E66"/>
    <w:pPr>
      <w:ind w:left="2160" w:hanging="240"/>
    </w:pPr>
  </w:style>
  <w:style w:type="paragraph" w:styleId="IndexHeading">
    <w:name w:val="index heading"/>
    <w:basedOn w:val="Normal"/>
    <w:next w:val="Index1"/>
    <w:uiPriority w:val="99"/>
    <w:unhideWhenUsed/>
    <w:rsid w:val="004F3E66"/>
  </w:style>
  <w:style w:type="paragraph" w:styleId="TOCHeading">
    <w:name w:val="TOC Heading"/>
    <w:basedOn w:val="Heading1"/>
    <w:next w:val="Normal"/>
    <w:uiPriority w:val="39"/>
    <w:unhideWhenUsed/>
    <w:qFormat/>
    <w:rsid w:val="004F3E66"/>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4F3E66"/>
    <w:pPr>
      <w:spacing w:before="120"/>
    </w:pPr>
    <w:rPr>
      <w:rFonts w:asciiTheme="majorHAnsi" w:hAnsiTheme="majorHAnsi"/>
      <w:b/>
      <w:color w:val="548DD4"/>
    </w:rPr>
  </w:style>
  <w:style w:type="paragraph" w:styleId="TOC2">
    <w:name w:val="toc 2"/>
    <w:basedOn w:val="Normal"/>
    <w:next w:val="Normal"/>
    <w:autoRedefine/>
    <w:uiPriority w:val="39"/>
    <w:unhideWhenUsed/>
    <w:rsid w:val="004F3E66"/>
    <w:rPr>
      <w:sz w:val="22"/>
      <w:szCs w:val="22"/>
    </w:rPr>
  </w:style>
  <w:style w:type="paragraph" w:styleId="TOC3">
    <w:name w:val="toc 3"/>
    <w:basedOn w:val="Normal"/>
    <w:next w:val="Normal"/>
    <w:autoRedefine/>
    <w:uiPriority w:val="39"/>
    <w:semiHidden/>
    <w:unhideWhenUsed/>
    <w:rsid w:val="004F3E66"/>
    <w:pPr>
      <w:ind w:left="240"/>
    </w:pPr>
    <w:rPr>
      <w:i/>
      <w:sz w:val="22"/>
      <w:szCs w:val="22"/>
    </w:rPr>
  </w:style>
  <w:style w:type="paragraph" w:styleId="TOC4">
    <w:name w:val="toc 4"/>
    <w:basedOn w:val="Normal"/>
    <w:next w:val="Normal"/>
    <w:autoRedefine/>
    <w:uiPriority w:val="39"/>
    <w:semiHidden/>
    <w:unhideWhenUsed/>
    <w:rsid w:val="004F3E6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4F3E6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4F3E6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4F3E6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4F3E6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4F3E66"/>
    <w:pPr>
      <w:pBdr>
        <w:between w:val="double" w:sz="6" w:space="0" w:color="auto"/>
      </w:pBdr>
      <w:ind w:left="1680"/>
    </w:pPr>
    <w:rPr>
      <w:sz w:val="20"/>
      <w:szCs w:val="20"/>
    </w:rPr>
  </w:style>
  <w:style w:type="character" w:styleId="BookTitle">
    <w:name w:val="Book Title"/>
    <w:basedOn w:val="DefaultParagraphFont"/>
    <w:uiPriority w:val="33"/>
    <w:qFormat/>
    <w:rsid w:val="004F3E66"/>
    <w:rPr>
      <w:b/>
      <w:bCs/>
      <w:smallCaps/>
      <w:spacing w:val="5"/>
    </w:rPr>
  </w:style>
  <w:style w:type="character" w:styleId="CommentReference">
    <w:name w:val="annotation reference"/>
    <w:basedOn w:val="DefaultParagraphFont"/>
    <w:uiPriority w:val="99"/>
    <w:semiHidden/>
    <w:unhideWhenUsed/>
    <w:rsid w:val="004F3E66"/>
    <w:rPr>
      <w:sz w:val="18"/>
      <w:szCs w:val="18"/>
    </w:rPr>
  </w:style>
  <w:style w:type="paragraph" w:styleId="CommentText">
    <w:name w:val="annotation text"/>
    <w:basedOn w:val="Normal"/>
    <w:link w:val="CommentTextChar"/>
    <w:uiPriority w:val="99"/>
    <w:semiHidden/>
    <w:unhideWhenUsed/>
    <w:rsid w:val="004F3E66"/>
  </w:style>
  <w:style w:type="character" w:customStyle="1" w:styleId="CommentTextChar">
    <w:name w:val="Comment Text Char"/>
    <w:basedOn w:val="DefaultParagraphFont"/>
    <w:link w:val="CommentText"/>
    <w:uiPriority w:val="99"/>
    <w:semiHidden/>
    <w:rsid w:val="004F3E66"/>
  </w:style>
  <w:style w:type="paragraph" w:styleId="CommentSubject">
    <w:name w:val="annotation subject"/>
    <w:basedOn w:val="CommentText"/>
    <w:next w:val="CommentText"/>
    <w:link w:val="CommentSubjectChar"/>
    <w:uiPriority w:val="99"/>
    <w:semiHidden/>
    <w:unhideWhenUsed/>
    <w:rsid w:val="004F3E66"/>
    <w:rPr>
      <w:b/>
      <w:bCs/>
      <w:sz w:val="20"/>
      <w:szCs w:val="20"/>
    </w:rPr>
  </w:style>
  <w:style w:type="character" w:customStyle="1" w:styleId="CommentSubjectChar">
    <w:name w:val="Comment Subject Char"/>
    <w:basedOn w:val="CommentTextChar"/>
    <w:link w:val="CommentSubject"/>
    <w:uiPriority w:val="99"/>
    <w:semiHidden/>
    <w:rsid w:val="004F3E66"/>
    <w:rPr>
      <w:b/>
      <w:bCs/>
      <w:sz w:val="20"/>
      <w:szCs w:val="20"/>
    </w:rPr>
  </w:style>
  <w:style w:type="paragraph" w:styleId="Revision">
    <w:name w:val="Revision"/>
    <w:hidden/>
    <w:uiPriority w:val="99"/>
    <w:semiHidden/>
    <w:rsid w:val="004F3E66"/>
  </w:style>
  <w:style w:type="paragraph" w:styleId="NormalWeb">
    <w:name w:val="Normal (Web)"/>
    <w:basedOn w:val="Normal"/>
    <w:uiPriority w:val="99"/>
    <w:semiHidden/>
    <w:unhideWhenUsed/>
    <w:rsid w:val="004F3E6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F3E66"/>
    <w:pPr>
      <w:ind w:left="720"/>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verwasch@students.uu.nl" TargetMode="External"/><Relationship Id="rId13" Type="http://schemas.openxmlformats.org/officeDocument/2006/relationships/hyperlink" Target="mailto:j.a.l.hoeken@uu.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re.nl/campagnes/voedselverspill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jksoverheid.nl/actueel/nieuws/2018/03/20/schouten-extra-geld-voor-strijd-tegen-voedselverspilling"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natuurenmilieu.nl/themas/kenniscentrum/explainer-voedselverspill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10572</Words>
  <Characters>58148</Characters>
  <Application>Microsoft Office Word</Application>
  <DocSecurity>4</DocSecurity>
  <Lines>484</Lines>
  <Paragraphs>137</Paragraphs>
  <ScaleCrop>false</ScaleCrop>
  <HeadingPairs>
    <vt:vector size="2" baseType="variant">
      <vt:variant>
        <vt:lpstr>Title</vt:lpstr>
      </vt:variant>
      <vt:variant>
        <vt:i4>1</vt:i4>
      </vt:variant>
    </vt:vector>
  </HeadingPairs>
  <TitlesOfParts>
    <vt:vector size="1" baseType="lpstr">
      <vt:lpstr/>
    </vt:vector>
  </TitlesOfParts>
  <Company>SanneVerwasch</Company>
  <LinksUpToDate>false</LinksUpToDate>
  <CharactersWithSpaces>68583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Verwasch</dc:creator>
  <cp:keywords/>
  <dc:description/>
  <cp:lastModifiedBy>Sanne Verwasch</cp:lastModifiedBy>
  <cp:revision>2</cp:revision>
  <dcterms:created xsi:type="dcterms:W3CDTF">2019-03-26T14:36:00Z</dcterms:created>
  <dcterms:modified xsi:type="dcterms:W3CDTF">2019-03-26T14:36:00Z</dcterms:modified>
</cp:coreProperties>
</file>