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b/>
          <w:sz w:val="28"/>
          <w:lang w:val="en-GB"/>
        </w:rPr>
        <w:id w:val="242227992"/>
        <w:docPartObj>
          <w:docPartGallery w:val="Cover Pages"/>
          <w:docPartUnique/>
        </w:docPartObj>
      </w:sdtPr>
      <w:sdtEndPr/>
      <w:sdtContent>
        <w:p w:rsidR="00832CB0" w:rsidRDefault="00DC2BA0">
          <w:pPr>
            <w:rPr>
              <w:rFonts w:ascii="Times New Roman" w:hAnsi="Times New Roman" w:cs="Times New Roman"/>
              <w:b/>
              <w:sz w:val="28"/>
              <w:lang w:val="en-GB"/>
            </w:rPr>
          </w:pPr>
          <w:r>
            <w:rPr>
              <w:rFonts w:ascii="Times New Roman" w:hAnsi="Times New Roman" w:cs="Times New Roman"/>
              <w:b/>
              <w:noProof/>
              <w:sz w:val="28"/>
              <w:lang w:eastAsia="nl-NL"/>
            </w:rPr>
            <mc:AlternateContent>
              <mc:Choice Requires="wps">
                <w:drawing>
                  <wp:anchor distT="0" distB="0" distL="114300" distR="114300" simplePos="0" relativeHeight="251660288" behindDoc="0" locked="0" layoutInCell="1" allowOverlap="1">
                    <wp:simplePos x="0" y="0"/>
                    <wp:positionH relativeFrom="column">
                      <wp:posOffset>3891280</wp:posOffset>
                    </wp:positionH>
                    <wp:positionV relativeFrom="paragraph">
                      <wp:posOffset>4396105</wp:posOffset>
                    </wp:positionV>
                    <wp:extent cx="2314575" cy="2428875"/>
                    <wp:effectExtent l="0" t="0" r="28575" b="28575"/>
                    <wp:wrapNone/>
                    <wp:docPr id="6" name="Tekstvak 6"/>
                    <wp:cNvGraphicFramePr/>
                    <a:graphic xmlns:a="http://schemas.openxmlformats.org/drawingml/2006/main">
                      <a:graphicData uri="http://schemas.microsoft.com/office/word/2010/wordprocessingShape">
                        <wps:wsp>
                          <wps:cNvSpPr txBox="1"/>
                          <wps:spPr>
                            <a:xfrm>
                              <a:off x="0" y="0"/>
                              <a:ext cx="2314575" cy="24288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C2BA0" w:rsidRPr="00DC2BA0" w:rsidRDefault="006C57C9">
                                <w:pPr>
                                  <w:rPr>
                                    <w:rFonts w:ascii="Times New Roman" w:hAnsi="Times New Roman" w:cs="Times New Roman"/>
                                  </w:rPr>
                                </w:pPr>
                                <w:hyperlink r:id="rId9" w:history="1">
                                  <w:r w:rsidR="00DC2BA0" w:rsidRPr="00DC2BA0">
                                    <w:rPr>
                                      <w:rStyle w:val="Hyperlink"/>
                                      <w:rFonts w:ascii="Times New Roman" w:hAnsi="Times New Roman" w:cs="Times New Roman"/>
                                    </w:rPr>
                                    <w:t>E.G.D.vandenhazel@students.uu.nl</w:t>
                                  </w:r>
                                </w:hyperlink>
                              </w:p>
                              <w:p w:rsidR="00DC2BA0" w:rsidRPr="00DC2BA0" w:rsidRDefault="00DC2BA0">
                                <w:pPr>
                                  <w:rPr>
                                    <w:rFonts w:ascii="Times New Roman" w:hAnsi="Times New Roman" w:cs="Times New Roman"/>
                                  </w:rPr>
                                </w:pPr>
                                <w:r w:rsidRPr="00DC2BA0">
                                  <w:rPr>
                                    <w:rFonts w:ascii="Times New Roman" w:hAnsi="Times New Roman" w:cs="Times New Roman"/>
                                  </w:rPr>
                                  <w:t>Onderzoeksseminar III</w:t>
                                </w:r>
                              </w:p>
                              <w:p w:rsidR="00DC2BA0" w:rsidRPr="00DC2BA0" w:rsidRDefault="00547DC6">
                                <w:pPr>
                                  <w:rPr>
                                    <w:rFonts w:ascii="Times New Roman" w:hAnsi="Times New Roman" w:cs="Times New Roman"/>
                                  </w:rPr>
                                </w:pPr>
                                <w:r>
                                  <w:rPr>
                                    <w:rFonts w:ascii="Times New Roman" w:hAnsi="Times New Roman" w:cs="Times New Roman"/>
                                  </w:rPr>
                                  <w:t>22</w:t>
                                </w:r>
                                <w:r w:rsidR="00DC2BA0" w:rsidRPr="00DC2BA0">
                                  <w:rPr>
                                    <w:rFonts w:ascii="Times New Roman" w:hAnsi="Times New Roman" w:cs="Times New Roman"/>
                                  </w:rPr>
                                  <w:t xml:space="preserve"> januari 2016</w:t>
                                </w:r>
                              </w:p>
                              <w:p w:rsidR="00DC2BA0" w:rsidRDefault="00DC2B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6" o:spid="_x0000_s1026" type="#_x0000_t202" style="position:absolute;margin-left:306.4pt;margin-top:346.15pt;width:182.25pt;height:191.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" fillcolor="white [3201]" strokecolor="white [3212]" strokeweight=".5pt">
                    <v:textbox>
                      <w:txbxContent>
                        <w:p w:rsidR="00DC2BA0" w:rsidRPr="00DC2BA0" w:rsidRDefault="00911F19">
                          <w:pPr>
                            <w:rPr>
                              <w:rFonts w:ascii="Times New Roman" w:hAnsi="Times New Roman" w:cs="Times New Roman"/>
                            </w:rPr>
                          </w:pPr>
                          <w:hyperlink r:id="rId10" w:history="1">
                            <w:r w:rsidR="00DC2BA0" w:rsidRPr="00DC2BA0">
                              <w:rPr>
                                <w:rStyle w:val="Hyperlink"/>
                                <w:rFonts w:ascii="Times New Roman" w:hAnsi="Times New Roman" w:cs="Times New Roman"/>
                              </w:rPr>
                              <w:t>E.G.D.vandenhazel@students.uu.nl</w:t>
                            </w:r>
                          </w:hyperlink>
                        </w:p>
                        <w:p w:rsidR="00DC2BA0" w:rsidRPr="00DC2BA0" w:rsidRDefault="00DC2BA0">
                          <w:pPr>
                            <w:rPr>
                              <w:rFonts w:ascii="Times New Roman" w:hAnsi="Times New Roman" w:cs="Times New Roman"/>
                            </w:rPr>
                          </w:pPr>
                          <w:r w:rsidRPr="00DC2BA0">
                            <w:rPr>
                              <w:rFonts w:ascii="Times New Roman" w:hAnsi="Times New Roman" w:cs="Times New Roman"/>
                            </w:rPr>
                            <w:t>Onderzoeksseminar III</w:t>
                          </w:r>
                        </w:p>
                        <w:p w:rsidR="00DC2BA0" w:rsidRPr="00DC2BA0" w:rsidRDefault="00547DC6">
                          <w:pPr>
                            <w:rPr>
                              <w:rFonts w:ascii="Times New Roman" w:hAnsi="Times New Roman" w:cs="Times New Roman"/>
                            </w:rPr>
                          </w:pPr>
                          <w:r>
                            <w:rPr>
                              <w:rFonts w:ascii="Times New Roman" w:hAnsi="Times New Roman" w:cs="Times New Roman"/>
                            </w:rPr>
                            <w:t>22</w:t>
                          </w:r>
                          <w:r w:rsidR="00DC2BA0" w:rsidRPr="00DC2BA0">
                            <w:rPr>
                              <w:rFonts w:ascii="Times New Roman" w:hAnsi="Times New Roman" w:cs="Times New Roman"/>
                            </w:rPr>
                            <w:t xml:space="preserve"> januari 2016</w:t>
                          </w:r>
                        </w:p>
                        <w:p w:rsidR="00DC2BA0" w:rsidRDefault="00DC2BA0"/>
                      </w:txbxContent>
                    </v:textbox>
                  </v:shape>
                </w:pict>
              </mc:Fallback>
            </mc:AlternateContent>
          </w:r>
          <w:r w:rsidR="00832CB0" w:rsidRPr="00832CB0">
            <w:rPr>
              <w:rFonts w:ascii="Times New Roman" w:hAnsi="Times New Roman" w:cs="Times New Roman"/>
              <w:b/>
              <w:noProof/>
              <w:sz w:val="28"/>
              <w:lang w:eastAsia="nl-NL"/>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1712890" cy="8296275"/>
                    <wp:effectExtent l="0" t="0" r="0" b="9525"/>
                    <wp:wrapNone/>
                    <wp:docPr id="138" name="Tekstvak 138"/>
                    <wp:cNvGraphicFramePr/>
                    <a:graphic xmlns:a="http://schemas.openxmlformats.org/drawingml/2006/main">
                      <a:graphicData uri="http://schemas.microsoft.com/office/word/2010/wordprocessingShape">
                        <wps:wsp>
                          <wps:cNvSpPr txBox="1"/>
                          <wps:spPr>
                            <a:xfrm>
                              <a:off x="0" y="0"/>
                              <a:ext cx="1712890" cy="829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883"/>
                                  <w:gridCol w:w="4311"/>
                                </w:tblGrid>
                                <w:tr w:rsidR="00832CB0">
                                  <w:trPr>
                                    <w:jc w:val="center"/>
                                  </w:trPr>
                                  <w:tc>
                                    <w:tcPr>
                                      <w:tcW w:w="2568" w:type="pct"/>
                                      <w:vAlign w:val="center"/>
                                    </w:tcPr>
                                    <w:p w:rsidR="00832CB0" w:rsidRDefault="00832CB0">
                                      <w:pPr>
                                        <w:jc w:val="right"/>
                                      </w:pPr>
                                      <w:r w:rsidRPr="00832CB0">
                                        <w:rPr>
                                          <w:noProof/>
                                          <w:lang w:eastAsia="nl-NL"/>
                                        </w:rPr>
                                        <w:drawing>
                                          <wp:inline distT="0" distB="0" distL="0" distR="0" wp14:anchorId="682779E2" wp14:editId="4D7BC451">
                                            <wp:extent cx="3913534" cy="323952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8405" t="4943" r="8609"/>
                                                    <a:stretch/>
                                                  </pic:blipFill>
                                                  <pic:spPr bwMode="auto">
                                                    <a:xfrm>
                                                      <a:off x="0" y="0"/>
                                                      <a:ext cx="3930199" cy="3253317"/>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Times New Roman" w:hAnsi="Times New Roman" w:cs="Times New Roman"/>
                                          <w:caps/>
                                          <w:color w:val="191919" w:themeColor="text1" w:themeTint="E6"/>
                                          <w:sz w:val="56"/>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832CB0" w:rsidRPr="00DC2BA0" w:rsidRDefault="00832CB0">
                                          <w:pPr>
                                            <w:pStyle w:val="Geenafstand"/>
                                            <w:spacing w:line="312" w:lineRule="auto"/>
                                            <w:jc w:val="right"/>
                                            <w:rPr>
                                              <w:rFonts w:ascii="Times New Roman" w:hAnsi="Times New Roman" w:cs="Times New Roman"/>
                                              <w:caps/>
                                              <w:color w:val="191919" w:themeColor="text1" w:themeTint="E6"/>
                                              <w:sz w:val="56"/>
                                              <w:szCs w:val="72"/>
                                            </w:rPr>
                                          </w:pPr>
                                          <w:r w:rsidRPr="00DC2BA0">
                                            <w:rPr>
                                              <w:rFonts w:ascii="Times New Roman" w:hAnsi="Times New Roman" w:cs="Times New Roman"/>
                                              <w:caps/>
                                              <w:color w:val="191919" w:themeColor="text1" w:themeTint="E6"/>
                                              <w:sz w:val="56"/>
                                              <w:szCs w:val="72"/>
                                            </w:rPr>
                                            <w:t>Silence PLease!</w:t>
                                          </w:r>
                                        </w:p>
                                      </w:sdtContent>
                                    </w:sdt>
                                    <w:sdt>
                                      <w:sdtPr>
                                        <w:rPr>
                                          <w:rFonts w:ascii="Times New Roman" w:hAnsi="Times New Roman" w:cs="Times New Roman"/>
                                          <w:color w:val="000000" w:themeColor="text1"/>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832CB0" w:rsidRDefault="00832CB0" w:rsidP="00832CB0">
                                          <w:pPr>
                                            <w:jc w:val="right"/>
                                            <w:rPr>
                                              <w:sz w:val="24"/>
                                              <w:szCs w:val="24"/>
                                            </w:rPr>
                                          </w:pPr>
                                          <w:r w:rsidRPr="00DC2BA0">
                                            <w:rPr>
                                              <w:rFonts w:ascii="Times New Roman" w:hAnsi="Times New Roman" w:cs="Times New Roman"/>
                                              <w:color w:val="000000" w:themeColor="text1"/>
                                              <w:szCs w:val="24"/>
                                            </w:rPr>
                                            <w:t>Hoe Anthony Eden het Sèvres Protocol schond.</w:t>
                                          </w:r>
                                        </w:p>
                                      </w:sdtContent>
                                    </w:sdt>
                                  </w:tc>
                                  <w:tc>
                                    <w:tcPr>
                                      <w:tcW w:w="2432" w:type="pct"/>
                                      <w:vAlign w:val="center"/>
                                    </w:tcPr>
                                    <w:p w:rsidR="00832CB0" w:rsidRPr="00DC2BA0" w:rsidRDefault="00DC2BA0" w:rsidP="00DC2BA0">
                                      <w:pPr>
                                        <w:pStyle w:val="Geenafstand"/>
                                        <w:rPr>
                                          <w:rFonts w:ascii="Times New Roman" w:hAnsi="Times New Roman" w:cs="Times New Roman"/>
                                          <w:caps/>
                                          <w:color w:val="ED7D31" w:themeColor="accent2"/>
                                          <w:sz w:val="26"/>
                                          <w:szCs w:val="26"/>
                                        </w:rPr>
                                      </w:pPr>
                                      <w:r w:rsidRPr="00DC2BA0">
                                        <w:rPr>
                                          <w:rFonts w:ascii="Times New Roman" w:hAnsi="Times New Roman" w:cs="Times New Roman"/>
                                          <w:caps/>
                                          <w:color w:val="ED7D31" w:themeColor="accent2"/>
                                          <w:sz w:val="26"/>
                                          <w:szCs w:val="26"/>
                                        </w:rPr>
                                        <w:t>elsbeth van Den Hazel</w:t>
                                      </w:r>
                                    </w:p>
                                    <w:p w:rsidR="00DC2BA0" w:rsidRPr="00DC2BA0" w:rsidRDefault="00DC2BA0" w:rsidP="00DC2BA0">
                                      <w:pPr>
                                        <w:pStyle w:val="Geenafstand"/>
                                        <w:rPr>
                                          <w:rFonts w:ascii="Times New Roman" w:hAnsi="Times New Roman" w:cs="Times New Roman"/>
                                          <w:caps/>
                                          <w:color w:val="ED7D31" w:themeColor="accent2"/>
                                          <w:sz w:val="26"/>
                                          <w:szCs w:val="26"/>
                                        </w:rPr>
                                      </w:pPr>
                                    </w:p>
                                    <w:p w:rsidR="00DC2BA0" w:rsidRPr="00DC2BA0" w:rsidRDefault="00DC2BA0" w:rsidP="00DC2BA0">
                                      <w:pPr>
                                        <w:pStyle w:val="Geenafstand"/>
                                        <w:rPr>
                                          <w:color w:val="000000" w:themeColor="text1"/>
                                        </w:rPr>
                                      </w:pPr>
                                      <w:r w:rsidRPr="00DC2BA0">
                                        <w:rPr>
                                          <w:rFonts w:ascii="Times New Roman" w:hAnsi="Times New Roman" w:cs="Times New Roman"/>
                                          <w:caps/>
                                          <w:color w:val="000000" w:themeColor="text1"/>
                                        </w:rPr>
                                        <w:t>3961184</w:t>
                                      </w:r>
                                    </w:p>
                                  </w:tc>
                                </w:tr>
                              </w:tbl>
                              <w:p w:rsidR="00832CB0" w:rsidRDefault="00832CB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38" o:spid="_x0000_s1027" type="#_x0000_t202" style="position:absolute;margin-left:0;margin-top:0;width:134.85pt;height:653.25pt;z-index:251659264;visibility:visible;mso-wrap-style:square;mso-width-percent:941;mso-height-percent:0;mso-wrap-distance-left:9pt;mso-wrap-distance-top:0;mso-wrap-distance-right:9pt;mso-wrap-distance-bottom:0;mso-position-horizontal:center;mso-position-horizontal-relative:margin;mso-position-vertical:top;mso-position-vertical-relative:margin;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883"/>
                            <w:gridCol w:w="4311"/>
                          </w:tblGrid>
                          <w:tr w:rsidR="00832CB0">
                            <w:trPr>
                              <w:jc w:val="center"/>
                            </w:trPr>
                            <w:tc>
                              <w:tcPr>
                                <w:tcW w:w="2568" w:type="pct"/>
                                <w:vAlign w:val="center"/>
                              </w:tcPr>
                              <w:p w:rsidR="00832CB0" w:rsidRDefault="00832CB0">
                                <w:pPr>
                                  <w:jc w:val="right"/>
                                </w:pPr>
                                <w:r w:rsidRPr="00832CB0">
                                  <w:rPr>
                                    <w:noProof/>
                                    <w:lang w:eastAsia="nl-NL"/>
                                  </w:rPr>
                                  <w:drawing>
                                    <wp:inline distT="0" distB="0" distL="0" distR="0" wp14:anchorId="682779E2" wp14:editId="4D7BC451">
                                      <wp:extent cx="3913534" cy="323952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8405" t="4943" r="8609"/>
                                              <a:stretch/>
                                            </pic:blipFill>
                                            <pic:spPr bwMode="auto">
                                              <a:xfrm>
                                                <a:off x="0" y="0"/>
                                                <a:ext cx="3930199" cy="3253317"/>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Times New Roman" w:hAnsi="Times New Roman" w:cs="Times New Roman"/>
                                    <w:caps/>
                                    <w:color w:val="191919" w:themeColor="text1" w:themeTint="E6"/>
                                    <w:sz w:val="56"/>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832CB0" w:rsidRPr="00DC2BA0" w:rsidRDefault="00832CB0">
                                    <w:pPr>
                                      <w:pStyle w:val="Geenafstand"/>
                                      <w:spacing w:line="312" w:lineRule="auto"/>
                                      <w:jc w:val="right"/>
                                      <w:rPr>
                                        <w:rFonts w:ascii="Times New Roman" w:hAnsi="Times New Roman" w:cs="Times New Roman"/>
                                        <w:caps/>
                                        <w:color w:val="191919" w:themeColor="text1" w:themeTint="E6"/>
                                        <w:sz w:val="56"/>
                                        <w:szCs w:val="72"/>
                                      </w:rPr>
                                    </w:pPr>
                                    <w:r w:rsidRPr="00DC2BA0">
                                      <w:rPr>
                                        <w:rFonts w:ascii="Times New Roman" w:hAnsi="Times New Roman" w:cs="Times New Roman"/>
                                        <w:caps/>
                                        <w:color w:val="191919" w:themeColor="text1" w:themeTint="E6"/>
                                        <w:sz w:val="56"/>
                                        <w:szCs w:val="72"/>
                                      </w:rPr>
                                      <w:t>Silence PLease!</w:t>
                                    </w:r>
                                  </w:p>
                                </w:sdtContent>
                              </w:sdt>
                              <w:sdt>
                                <w:sdtPr>
                                  <w:rPr>
                                    <w:rFonts w:ascii="Times New Roman" w:hAnsi="Times New Roman" w:cs="Times New Roman"/>
                                    <w:color w:val="000000" w:themeColor="text1"/>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832CB0" w:rsidRDefault="00832CB0" w:rsidP="00832CB0">
                                    <w:pPr>
                                      <w:jc w:val="right"/>
                                      <w:rPr>
                                        <w:sz w:val="24"/>
                                        <w:szCs w:val="24"/>
                                      </w:rPr>
                                    </w:pPr>
                                    <w:r w:rsidRPr="00DC2BA0">
                                      <w:rPr>
                                        <w:rFonts w:ascii="Times New Roman" w:hAnsi="Times New Roman" w:cs="Times New Roman"/>
                                        <w:color w:val="000000" w:themeColor="text1"/>
                                        <w:szCs w:val="24"/>
                                      </w:rPr>
                                      <w:t>Hoe Anthony Eden het Sèvres Protocol schond.</w:t>
                                    </w:r>
                                  </w:p>
                                </w:sdtContent>
                              </w:sdt>
                            </w:tc>
                            <w:tc>
                              <w:tcPr>
                                <w:tcW w:w="2432" w:type="pct"/>
                                <w:vAlign w:val="center"/>
                              </w:tcPr>
                              <w:p w:rsidR="00832CB0" w:rsidRPr="00DC2BA0" w:rsidRDefault="00DC2BA0" w:rsidP="00DC2BA0">
                                <w:pPr>
                                  <w:pStyle w:val="Geenafstand"/>
                                  <w:rPr>
                                    <w:rFonts w:ascii="Times New Roman" w:hAnsi="Times New Roman" w:cs="Times New Roman"/>
                                    <w:caps/>
                                    <w:color w:val="ED7D31" w:themeColor="accent2"/>
                                    <w:sz w:val="26"/>
                                    <w:szCs w:val="26"/>
                                  </w:rPr>
                                </w:pPr>
                                <w:r w:rsidRPr="00DC2BA0">
                                  <w:rPr>
                                    <w:rFonts w:ascii="Times New Roman" w:hAnsi="Times New Roman" w:cs="Times New Roman"/>
                                    <w:caps/>
                                    <w:color w:val="ED7D31" w:themeColor="accent2"/>
                                    <w:sz w:val="26"/>
                                    <w:szCs w:val="26"/>
                                  </w:rPr>
                                  <w:t>elsbeth van Den Hazel</w:t>
                                </w:r>
                              </w:p>
                              <w:p w:rsidR="00DC2BA0" w:rsidRPr="00DC2BA0" w:rsidRDefault="00DC2BA0" w:rsidP="00DC2BA0">
                                <w:pPr>
                                  <w:pStyle w:val="Geenafstand"/>
                                  <w:rPr>
                                    <w:rFonts w:ascii="Times New Roman" w:hAnsi="Times New Roman" w:cs="Times New Roman"/>
                                    <w:caps/>
                                    <w:color w:val="ED7D31" w:themeColor="accent2"/>
                                    <w:sz w:val="26"/>
                                    <w:szCs w:val="26"/>
                                  </w:rPr>
                                </w:pPr>
                              </w:p>
                              <w:p w:rsidR="00DC2BA0" w:rsidRPr="00DC2BA0" w:rsidRDefault="00DC2BA0" w:rsidP="00DC2BA0">
                                <w:pPr>
                                  <w:pStyle w:val="Geenafstand"/>
                                  <w:rPr>
                                    <w:color w:val="000000" w:themeColor="text1"/>
                                  </w:rPr>
                                </w:pPr>
                                <w:r w:rsidRPr="00DC2BA0">
                                  <w:rPr>
                                    <w:rFonts w:ascii="Times New Roman" w:hAnsi="Times New Roman" w:cs="Times New Roman"/>
                                    <w:caps/>
                                    <w:color w:val="000000" w:themeColor="text1"/>
                                  </w:rPr>
                                  <w:t>3961184</w:t>
                                </w:r>
                              </w:p>
                            </w:tc>
                          </w:tr>
                        </w:tbl>
                        <w:p w:rsidR="00832CB0" w:rsidRDefault="00832CB0"/>
                      </w:txbxContent>
                    </v:textbox>
                    <w10:wrap anchorx="margin" anchory="margin"/>
                  </v:shape>
                </w:pict>
              </mc:Fallback>
            </mc:AlternateContent>
          </w:r>
          <w:r w:rsidR="00832CB0">
            <w:rPr>
              <w:rFonts w:ascii="Times New Roman" w:hAnsi="Times New Roman" w:cs="Times New Roman"/>
              <w:b/>
              <w:sz w:val="28"/>
              <w:lang w:val="en-GB"/>
            </w:rPr>
            <w:br w:type="page"/>
          </w:r>
        </w:p>
      </w:sdtContent>
    </w:sdt>
    <w:p w:rsidR="00486DDF" w:rsidRPr="00BD4912" w:rsidRDefault="00486DDF" w:rsidP="00665EC7">
      <w:pPr>
        <w:pStyle w:val="Geenafstand"/>
        <w:spacing w:line="360" w:lineRule="auto"/>
        <w:jc w:val="both"/>
        <w:rPr>
          <w:rFonts w:ascii="Times New Roman" w:hAnsi="Times New Roman" w:cs="Times New Roman"/>
          <w:b/>
          <w:sz w:val="28"/>
        </w:rPr>
      </w:pPr>
      <w:r w:rsidRPr="00BD4912">
        <w:rPr>
          <w:rFonts w:ascii="Times New Roman" w:hAnsi="Times New Roman" w:cs="Times New Roman"/>
          <w:b/>
          <w:sz w:val="28"/>
        </w:rPr>
        <w:lastRenderedPageBreak/>
        <w:t>Inhoudsopgave</w:t>
      </w:r>
    </w:p>
    <w:p w:rsidR="00486DDF" w:rsidRPr="00BD4912" w:rsidRDefault="00486DDF" w:rsidP="00665EC7">
      <w:pPr>
        <w:pStyle w:val="Geenafstand"/>
        <w:spacing w:line="360" w:lineRule="auto"/>
        <w:jc w:val="both"/>
        <w:rPr>
          <w:rFonts w:ascii="Times New Roman" w:hAnsi="Times New Roman" w:cs="Times New Roman"/>
          <w:b/>
          <w:sz w:val="28"/>
        </w:rPr>
      </w:pPr>
    </w:p>
    <w:p w:rsidR="00486DDF" w:rsidRPr="00486DDF" w:rsidRDefault="00486DDF" w:rsidP="00665EC7">
      <w:pPr>
        <w:pStyle w:val="Geenafstand"/>
        <w:spacing w:line="360" w:lineRule="auto"/>
        <w:jc w:val="both"/>
        <w:rPr>
          <w:rFonts w:ascii="Times New Roman" w:hAnsi="Times New Roman" w:cs="Times New Roman"/>
          <w:b/>
          <w:sz w:val="24"/>
        </w:rPr>
      </w:pPr>
      <w:r w:rsidRPr="00486DDF">
        <w:rPr>
          <w:rFonts w:ascii="Times New Roman" w:hAnsi="Times New Roman" w:cs="Times New Roman"/>
          <w:b/>
          <w:sz w:val="24"/>
        </w:rPr>
        <w:t>Inleiding</w:t>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t>2</w:t>
      </w:r>
    </w:p>
    <w:p w:rsidR="00486DDF" w:rsidRPr="00486DDF" w:rsidRDefault="00486DDF" w:rsidP="00665EC7">
      <w:pPr>
        <w:pStyle w:val="Geenafstand"/>
        <w:spacing w:line="360" w:lineRule="auto"/>
        <w:jc w:val="both"/>
        <w:rPr>
          <w:rFonts w:ascii="Times New Roman" w:hAnsi="Times New Roman" w:cs="Times New Roman"/>
          <w:b/>
          <w:sz w:val="24"/>
        </w:rPr>
      </w:pPr>
    </w:p>
    <w:p w:rsidR="00486DDF" w:rsidRDefault="00486DDF" w:rsidP="00665EC7">
      <w:pPr>
        <w:pStyle w:val="Geenafstand"/>
        <w:spacing w:line="360" w:lineRule="auto"/>
        <w:jc w:val="both"/>
        <w:rPr>
          <w:rFonts w:ascii="Times New Roman" w:hAnsi="Times New Roman" w:cs="Times New Roman"/>
          <w:b/>
          <w:sz w:val="24"/>
        </w:rPr>
      </w:pPr>
      <w:r w:rsidRPr="00486DDF">
        <w:rPr>
          <w:rFonts w:ascii="Times New Roman" w:hAnsi="Times New Roman" w:cs="Times New Roman"/>
          <w:b/>
          <w:sz w:val="24"/>
        </w:rPr>
        <w:t>Hoofdstuk 1</w:t>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t>4</w:t>
      </w:r>
    </w:p>
    <w:p w:rsidR="00030EE1" w:rsidRPr="00E40348" w:rsidRDefault="00030EE1" w:rsidP="00547DC6">
      <w:pPr>
        <w:pStyle w:val="Geenafstand"/>
        <w:spacing w:line="360" w:lineRule="auto"/>
        <w:rPr>
          <w:rFonts w:ascii="Times New Roman" w:hAnsi="Times New Roman" w:cs="Times New Roman"/>
          <w:sz w:val="24"/>
        </w:rPr>
      </w:pPr>
      <w:r w:rsidRPr="00E40348">
        <w:rPr>
          <w:rFonts w:ascii="Times New Roman" w:hAnsi="Times New Roman" w:cs="Times New Roman"/>
          <w:sz w:val="24"/>
        </w:rPr>
        <w:t>Van preventieve sa</w:t>
      </w:r>
      <w:r w:rsidR="00547DC6">
        <w:rPr>
          <w:rFonts w:ascii="Times New Roman" w:hAnsi="Times New Roman" w:cs="Times New Roman"/>
          <w:sz w:val="24"/>
        </w:rPr>
        <w:t xml:space="preserve">menwerking naar geheim verbond: </w:t>
      </w:r>
      <w:r w:rsidRPr="00E40348">
        <w:rPr>
          <w:rFonts w:ascii="Times New Roman" w:hAnsi="Times New Roman" w:cs="Times New Roman"/>
          <w:sz w:val="24"/>
        </w:rPr>
        <w:t>de totstandkoming van het Sèvres Protocol.</w:t>
      </w:r>
    </w:p>
    <w:p w:rsidR="00486DDF" w:rsidRPr="00486DDF" w:rsidRDefault="00486DDF" w:rsidP="00665EC7">
      <w:pPr>
        <w:pStyle w:val="Geenafstand"/>
        <w:spacing w:line="360" w:lineRule="auto"/>
        <w:jc w:val="both"/>
        <w:rPr>
          <w:rFonts w:ascii="Times New Roman" w:hAnsi="Times New Roman" w:cs="Times New Roman"/>
          <w:b/>
          <w:sz w:val="24"/>
        </w:rPr>
      </w:pPr>
    </w:p>
    <w:p w:rsidR="00486DDF" w:rsidRDefault="00486DDF" w:rsidP="00665EC7">
      <w:pPr>
        <w:pStyle w:val="Geenafstand"/>
        <w:spacing w:line="360" w:lineRule="auto"/>
        <w:jc w:val="both"/>
        <w:rPr>
          <w:rFonts w:ascii="Times New Roman" w:hAnsi="Times New Roman" w:cs="Times New Roman"/>
          <w:b/>
          <w:sz w:val="24"/>
        </w:rPr>
      </w:pPr>
      <w:r w:rsidRPr="00486DDF">
        <w:rPr>
          <w:rFonts w:ascii="Times New Roman" w:hAnsi="Times New Roman" w:cs="Times New Roman"/>
          <w:b/>
          <w:sz w:val="24"/>
        </w:rPr>
        <w:t>Hoofdstuk 2</w:t>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t>9</w:t>
      </w:r>
    </w:p>
    <w:p w:rsidR="002968D3" w:rsidRPr="002968D3" w:rsidRDefault="002968D3" w:rsidP="00665EC7">
      <w:pPr>
        <w:pStyle w:val="Geenafstand"/>
        <w:spacing w:line="360" w:lineRule="auto"/>
        <w:jc w:val="both"/>
        <w:rPr>
          <w:rFonts w:ascii="Times New Roman" w:hAnsi="Times New Roman" w:cs="Times New Roman"/>
          <w:sz w:val="24"/>
        </w:rPr>
      </w:pPr>
      <w:r>
        <w:rPr>
          <w:rFonts w:ascii="Times New Roman" w:hAnsi="Times New Roman" w:cs="Times New Roman"/>
          <w:sz w:val="24"/>
        </w:rPr>
        <w:t>De uitvoering van het Sèvres Protocol.</w:t>
      </w:r>
      <w:bookmarkStart w:id="0" w:name="_GoBack"/>
      <w:bookmarkEnd w:id="0"/>
    </w:p>
    <w:p w:rsidR="007D0DBE" w:rsidRDefault="007D0DBE" w:rsidP="00665EC7">
      <w:pPr>
        <w:pStyle w:val="Geenafstand"/>
        <w:spacing w:line="360" w:lineRule="auto"/>
        <w:jc w:val="both"/>
        <w:rPr>
          <w:rFonts w:ascii="Times New Roman" w:hAnsi="Times New Roman" w:cs="Times New Roman"/>
          <w:b/>
          <w:sz w:val="24"/>
        </w:rPr>
      </w:pPr>
    </w:p>
    <w:p w:rsidR="00486DDF" w:rsidRDefault="00486DDF" w:rsidP="00665EC7">
      <w:pPr>
        <w:pStyle w:val="Geenafstand"/>
        <w:spacing w:line="360" w:lineRule="auto"/>
        <w:jc w:val="both"/>
        <w:rPr>
          <w:rFonts w:ascii="Times New Roman" w:hAnsi="Times New Roman" w:cs="Times New Roman"/>
          <w:b/>
          <w:sz w:val="24"/>
        </w:rPr>
      </w:pPr>
      <w:r w:rsidRPr="00486DDF">
        <w:rPr>
          <w:rFonts w:ascii="Times New Roman" w:hAnsi="Times New Roman" w:cs="Times New Roman"/>
          <w:b/>
          <w:sz w:val="24"/>
        </w:rPr>
        <w:t>Hoofdstuk 3</w:t>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t>15</w:t>
      </w:r>
    </w:p>
    <w:p w:rsidR="00E40348" w:rsidRPr="00E40348" w:rsidRDefault="00E40348" w:rsidP="00665EC7">
      <w:pPr>
        <w:pStyle w:val="Geenafstand"/>
        <w:spacing w:line="360" w:lineRule="auto"/>
        <w:jc w:val="both"/>
        <w:rPr>
          <w:rFonts w:ascii="Times New Roman" w:hAnsi="Times New Roman" w:cs="Times New Roman"/>
          <w:sz w:val="24"/>
        </w:rPr>
      </w:pPr>
      <w:r w:rsidRPr="00E40348">
        <w:rPr>
          <w:rFonts w:ascii="Times New Roman" w:hAnsi="Times New Roman" w:cs="Times New Roman"/>
          <w:sz w:val="24"/>
        </w:rPr>
        <w:t xml:space="preserve">Van praktijk naar theorie: de geheimhoudingsplicht van Eden vanuit taalkundig perspectief. </w:t>
      </w:r>
    </w:p>
    <w:p w:rsidR="00486DDF" w:rsidRPr="00486DDF" w:rsidRDefault="00486DDF" w:rsidP="00665EC7">
      <w:pPr>
        <w:pStyle w:val="Geenafstand"/>
        <w:spacing w:line="360" w:lineRule="auto"/>
        <w:jc w:val="both"/>
        <w:rPr>
          <w:rFonts w:ascii="Times New Roman" w:hAnsi="Times New Roman" w:cs="Times New Roman"/>
          <w:b/>
          <w:sz w:val="24"/>
        </w:rPr>
      </w:pPr>
    </w:p>
    <w:p w:rsidR="00486DDF" w:rsidRPr="00486DDF" w:rsidRDefault="00486DDF" w:rsidP="00665EC7">
      <w:pPr>
        <w:pStyle w:val="Geenafstand"/>
        <w:spacing w:line="360" w:lineRule="auto"/>
        <w:jc w:val="both"/>
        <w:rPr>
          <w:rFonts w:ascii="Times New Roman" w:hAnsi="Times New Roman" w:cs="Times New Roman"/>
          <w:b/>
          <w:sz w:val="24"/>
        </w:rPr>
      </w:pPr>
      <w:r w:rsidRPr="00486DDF">
        <w:rPr>
          <w:rFonts w:ascii="Times New Roman" w:hAnsi="Times New Roman" w:cs="Times New Roman"/>
          <w:b/>
          <w:sz w:val="24"/>
        </w:rPr>
        <w:t>Conclusie</w:t>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r>
      <w:r w:rsidRPr="00486DDF">
        <w:rPr>
          <w:rFonts w:ascii="Times New Roman" w:hAnsi="Times New Roman" w:cs="Times New Roman"/>
          <w:b/>
          <w:sz w:val="24"/>
        </w:rPr>
        <w:tab/>
        <w:t>19</w:t>
      </w:r>
    </w:p>
    <w:p w:rsidR="00486DDF" w:rsidRPr="00486DDF" w:rsidRDefault="00486DDF" w:rsidP="00665EC7">
      <w:pPr>
        <w:pStyle w:val="Geenafstand"/>
        <w:spacing w:line="360" w:lineRule="auto"/>
        <w:jc w:val="both"/>
        <w:rPr>
          <w:rFonts w:ascii="Times New Roman" w:hAnsi="Times New Roman" w:cs="Times New Roman"/>
          <w:b/>
          <w:sz w:val="24"/>
        </w:rPr>
      </w:pPr>
    </w:p>
    <w:p w:rsidR="00486DDF" w:rsidRPr="00BD4912" w:rsidRDefault="00486DDF" w:rsidP="00665EC7">
      <w:pPr>
        <w:pStyle w:val="Geenafstand"/>
        <w:spacing w:line="360" w:lineRule="auto"/>
        <w:jc w:val="both"/>
        <w:rPr>
          <w:rFonts w:ascii="Times New Roman" w:hAnsi="Times New Roman" w:cs="Times New Roman"/>
          <w:b/>
          <w:sz w:val="24"/>
        </w:rPr>
      </w:pPr>
      <w:r w:rsidRPr="00BD4912">
        <w:rPr>
          <w:rFonts w:ascii="Times New Roman" w:hAnsi="Times New Roman" w:cs="Times New Roman"/>
          <w:b/>
          <w:sz w:val="24"/>
        </w:rPr>
        <w:t>Bibliografie</w:t>
      </w:r>
      <w:r w:rsidRPr="00BD4912">
        <w:rPr>
          <w:rFonts w:ascii="Times New Roman" w:hAnsi="Times New Roman" w:cs="Times New Roman"/>
          <w:b/>
          <w:sz w:val="24"/>
        </w:rPr>
        <w:tab/>
      </w:r>
      <w:r w:rsidRPr="00BD4912">
        <w:rPr>
          <w:rFonts w:ascii="Times New Roman" w:hAnsi="Times New Roman" w:cs="Times New Roman"/>
          <w:b/>
          <w:sz w:val="24"/>
        </w:rPr>
        <w:tab/>
      </w:r>
      <w:r w:rsidRPr="00BD4912">
        <w:rPr>
          <w:rFonts w:ascii="Times New Roman" w:hAnsi="Times New Roman" w:cs="Times New Roman"/>
          <w:b/>
          <w:sz w:val="24"/>
        </w:rPr>
        <w:tab/>
      </w:r>
      <w:r w:rsidRPr="00BD4912">
        <w:rPr>
          <w:rFonts w:ascii="Times New Roman" w:hAnsi="Times New Roman" w:cs="Times New Roman"/>
          <w:b/>
          <w:sz w:val="24"/>
        </w:rPr>
        <w:tab/>
      </w:r>
      <w:r w:rsidRPr="00BD4912">
        <w:rPr>
          <w:rFonts w:ascii="Times New Roman" w:hAnsi="Times New Roman" w:cs="Times New Roman"/>
          <w:b/>
          <w:sz w:val="24"/>
        </w:rPr>
        <w:tab/>
      </w:r>
      <w:r w:rsidRPr="00BD4912">
        <w:rPr>
          <w:rFonts w:ascii="Times New Roman" w:hAnsi="Times New Roman" w:cs="Times New Roman"/>
          <w:b/>
          <w:sz w:val="24"/>
        </w:rPr>
        <w:tab/>
      </w:r>
      <w:r w:rsidRPr="00BD4912">
        <w:rPr>
          <w:rFonts w:ascii="Times New Roman" w:hAnsi="Times New Roman" w:cs="Times New Roman"/>
          <w:b/>
          <w:sz w:val="24"/>
        </w:rPr>
        <w:tab/>
      </w:r>
      <w:r w:rsidRPr="00BD4912">
        <w:rPr>
          <w:rFonts w:ascii="Times New Roman" w:hAnsi="Times New Roman" w:cs="Times New Roman"/>
          <w:b/>
          <w:sz w:val="24"/>
        </w:rPr>
        <w:tab/>
      </w:r>
      <w:r w:rsidRPr="00BD4912">
        <w:rPr>
          <w:rFonts w:ascii="Times New Roman" w:hAnsi="Times New Roman" w:cs="Times New Roman"/>
          <w:b/>
          <w:sz w:val="24"/>
        </w:rPr>
        <w:tab/>
      </w:r>
      <w:r w:rsidRPr="00BD4912">
        <w:rPr>
          <w:rFonts w:ascii="Times New Roman" w:hAnsi="Times New Roman" w:cs="Times New Roman"/>
          <w:b/>
          <w:sz w:val="24"/>
        </w:rPr>
        <w:tab/>
        <w:t xml:space="preserve">            21</w:t>
      </w:r>
    </w:p>
    <w:p w:rsidR="00486DDF" w:rsidRPr="00BD4912" w:rsidRDefault="00486DDF" w:rsidP="00665EC7">
      <w:pPr>
        <w:pStyle w:val="Geenafstand"/>
        <w:spacing w:line="360" w:lineRule="auto"/>
        <w:jc w:val="both"/>
        <w:rPr>
          <w:rFonts w:ascii="Times New Roman" w:hAnsi="Times New Roman" w:cs="Times New Roman"/>
          <w:b/>
          <w:sz w:val="24"/>
        </w:rPr>
      </w:pPr>
    </w:p>
    <w:p w:rsidR="00486DDF" w:rsidRPr="00BD4912" w:rsidRDefault="00486DDF" w:rsidP="00665EC7">
      <w:pPr>
        <w:pStyle w:val="Geenafstand"/>
        <w:spacing w:line="360" w:lineRule="auto"/>
        <w:jc w:val="both"/>
        <w:rPr>
          <w:rFonts w:ascii="Times New Roman" w:hAnsi="Times New Roman" w:cs="Times New Roman"/>
          <w:b/>
          <w:sz w:val="24"/>
        </w:rPr>
      </w:pPr>
      <w:r w:rsidRPr="00BD4912">
        <w:rPr>
          <w:rFonts w:ascii="Times New Roman" w:hAnsi="Times New Roman" w:cs="Times New Roman"/>
          <w:b/>
          <w:sz w:val="24"/>
        </w:rPr>
        <w:t>Appendices</w:t>
      </w:r>
      <w:r w:rsidRPr="00BD4912">
        <w:rPr>
          <w:rFonts w:ascii="Times New Roman" w:hAnsi="Times New Roman" w:cs="Times New Roman"/>
          <w:b/>
          <w:sz w:val="24"/>
        </w:rPr>
        <w:tab/>
      </w:r>
      <w:r w:rsidRPr="00BD4912">
        <w:rPr>
          <w:rFonts w:ascii="Times New Roman" w:hAnsi="Times New Roman" w:cs="Times New Roman"/>
          <w:b/>
          <w:sz w:val="24"/>
        </w:rPr>
        <w:tab/>
      </w:r>
      <w:r w:rsidRPr="00BD4912">
        <w:rPr>
          <w:rFonts w:ascii="Times New Roman" w:hAnsi="Times New Roman" w:cs="Times New Roman"/>
          <w:b/>
          <w:sz w:val="24"/>
        </w:rPr>
        <w:tab/>
      </w:r>
      <w:r w:rsidRPr="00BD4912">
        <w:rPr>
          <w:rFonts w:ascii="Times New Roman" w:hAnsi="Times New Roman" w:cs="Times New Roman"/>
          <w:b/>
          <w:sz w:val="24"/>
        </w:rPr>
        <w:tab/>
      </w:r>
      <w:r w:rsidRPr="00BD4912">
        <w:rPr>
          <w:rFonts w:ascii="Times New Roman" w:hAnsi="Times New Roman" w:cs="Times New Roman"/>
          <w:b/>
          <w:sz w:val="24"/>
        </w:rPr>
        <w:tab/>
      </w:r>
      <w:r w:rsidRPr="00BD4912">
        <w:rPr>
          <w:rFonts w:ascii="Times New Roman" w:hAnsi="Times New Roman" w:cs="Times New Roman"/>
          <w:b/>
          <w:sz w:val="24"/>
        </w:rPr>
        <w:tab/>
      </w:r>
      <w:r w:rsidRPr="00BD4912">
        <w:rPr>
          <w:rFonts w:ascii="Times New Roman" w:hAnsi="Times New Roman" w:cs="Times New Roman"/>
          <w:b/>
          <w:sz w:val="24"/>
        </w:rPr>
        <w:tab/>
      </w:r>
      <w:r w:rsidRPr="00BD4912">
        <w:rPr>
          <w:rFonts w:ascii="Times New Roman" w:hAnsi="Times New Roman" w:cs="Times New Roman"/>
          <w:b/>
          <w:sz w:val="24"/>
        </w:rPr>
        <w:tab/>
      </w:r>
      <w:r w:rsidRPr="00BD4912">
        <w:rPr>
          <w:rFonts w:ascii="Times New Roman" w:hAnsi="Times New Roman" w:cs="Times New Roman"/>
          <w:b/>
          <w:sz w:val="24"/>
        </w:rPr>
        <w:tab/>
      </w:r>
      <w:r w:rsidRPr="00BD4912">
        <w:rPr>
          <w:rFonts w:ascii="Times New Roman" w:hAnsi="Times New Roman" w:cs="Times New Roman"/>
          <w:b/>
          <w:sz w:val="24"/>
        </w:rPr>
        <w:tab/>
      </w:r>
      <w:r w:rsidRPr="00BD4912">
        <w:rPr>
          <w:rFonts w:ascii="Times New Roman" w:hAnsi="Times New Roman" w:cs="Times New Roman"/>
          <w:b/>
          <w:sz w:val="24"/>
        </w:rPr>
        <w:tab/>
        <w:t>23</w:t>
      </w:r>
    </w:p>
    <w:p w:rsidR="00DC2BA0" w:rsidRPr="00BD4912" w:rsidRDefault="00DC2BA0" w:rsidP="00665EC7">
      <w:pPr>
        <w:pStyle w:val="Geenafstand"/>
        <w:spacing w:line="360" w:lineRule="auto"/>
        <w:jc w:val="both"/>
        <w:rPr>
          <w:rFonts w:ascii="Times New Roman" w:hAnsi="Times New Roman" w:cs="Times New Roman"/>
          <w:b/>
          <w:sz w:val="24"/>
        </w:rPr>
      </w:pPr>
    </w:p>
    <w:p w:rsidR="00DC2BA0" w:rsidRPr="00BD4912" w:rsidRDefault="00DC2BA0" w:rsidP="00665EC7">
      <w:pPr>
        <w:pStyle w:val="Geenafstand"/>
        <w:spacing w:line="360" w:lineRule="auto"/>
        <w:jc w:val="both"/>
        <w:rPr>
          <w:rFonts w:ascii="Times New Roman" w:hAnsi="Times New Roman" w:cs="Times New Roman"/>
          <w:b/>
        </w:rPr>
      </w:pPr>
    </w:p>
    <w:p w:rsidR="00DC2BA0" w:rsidRPr="00BD4912" w:rsidRDefault="00DC2BA0" w:rsidP="00665EC7">
      <w:pPr>
        <w:pStyle w:val="Geenafstand"/>
        <w:spacing w:line="360" w:lineRule="auto"/>
        <w:jc w:val="both"/>
        <w:rPr>
          <w:rFonts w:ascii="Times New Roman" w:hAnsi="Times New Roman" w:cs="Times New Roman"/>
          <w:b/>
        </w:rPr>
      </w:pPr>
    </w:p>
    <w:p w:rsidR="00DC2BA0" w:rsidRPr="00DC2BA0" w:rsidRDefault="00DC2BA0" w:rsidP="00665EC7">
      <w:pPr>
        <w:pStyle w:val="Geenafstand"/>
        <w:spacing w:line="360" w:lineRule="auto"/>
        <w:jc w:val="both"/>
        <w:rPr>
          <w:rFonts w:ascii="Times New Roman" w:hAnsi="Times New Roman" w:cs="Times New Roman"/>
        </w:rPr>
      </w:pPr>
      <w:r w:rsidRPr="00DC2BA0">
        <w:rPr>
          <w:rFonts w:ascii="Times New Roman" w:hAnsi="Times New Roman" w:cs="Times New Roman"/>
        </w:rPr>
        <w:t>Afbeelding voorblad:</w:t>
      </w:r>
    </w:p>
    <w:p w:rsidR="00DC2BA0" w:rsidRPr="00DC2BA0" w:rsidRDefault="00DC2BA0" w:rsidP="00665EC7">
      <w:pPr>
        <w:pStyle w:val="Geenafstand"/>
        <w:spacing w:line="360" w:lineRule="auto"/>
        <w:jc w:val="both"/>
        <w:rPr>
          <w:rFonts w:ascii="Times New Roman" w:hAnsi="Times New Roman" w:cs="Times New Roman"/>
        </w:rPr>
      </w:pPr>
      <w:r w:rsidRPr="00DC2BA0">
        <w:rPr>
          <w:rFonts w:ascii="Times New Roman" w:hAnsi="Times New Roman" w:cs="Times New Roman"/>
        </w:rPr>
        <w:t>Tekening gemaakt door Moshe Dayan in het vl</w:t>
      </w:r>
      <w:r w:rsidR="006050BD">
        <w:rPr>
          <w:rFonts w:ascii="Times New Roman" w:hAnsi="Times New Roman" w:cs="Times New Roman"/>
        </w:rPr>
        <w:t>iegtuig tijdens de terugreis uit</w:t>
      </w:r>
      <w:r w:rsidRPr="00DC2BA0">
        <w:rPr>
          <w:rFonts w:ascii="Times New Roman" w:hAnsi="Times New Roman" w:cs="Times New Roman"/>
        </w:rPr>
        <w:t xml:space="preserve"> S</w:t>
      </w:r>
      <w:r>
        <w:rPr>
          <w:rFonts w:ascii="Times New Roman" w:hAnsi="Times New Roman" w:cs="Times New Roman"/>
        </w:rPr>
        <w:t>èvres. De heer stelt Groot-Brittannië voor, de dame is Frankrijk en de kleine jongen Israël. Allen zijn gekleed in traditionele kledij. Ze staan op</w:t>
      </w:r>
      <w:r w:rsidR="006050BD">
        <w:rPr>
          <w:rFonts w:ascii="Times New Roman" w:hAnsi="Times New Roman" w:cs="Times New Roman"/>
        </w:rPr>
        <w:t xml:space="preserve"> Egyptisch grondgebied, waarbij</w:t>
      </w:r>
      <w:r>
        <w:rPr>
          <w:rFonts w:ascii="Times New Roman" w:hAnsi="Times New Roman" w:cs="Times New Roman"/>
        </w:rPr>
        <w:t xml:space="preserve"> onder andere de Kanaalzone is afgebeeld. De heer en dame wijzen naar de kleine jongen en zeggen: ‘Na u!’</w:t>
      </w:r>
      <w:r w:rsidR="007346FF">
        <w:rPr>
          <w:rStyle w:val="Voetnootmarkering"/>
          <w:rFonts w:ascii="Times New Roman" w:hAnsi="Times New Roman" w:cs="Times New Roman"/>
        </w:rPr>
        <w:footnoteReference w:id="1"/>
      </w:r>
    </w:p>
    <w:p w:rsidR="00486DDF" w:rsidRPr="00DC2BA0" w:rsidRDefault="00486DDF" w:rsidP="00665EC7">
      <w:pPr>
        <w:pStyle w:val="Geenafstand"/>
        <w:spacing w:line="360" w:lineRule="auto"/>
        <w:jc w:val="both"/>
        <w:rPr>
          <w:rFonts w:ascii="Times New Roman" w:hAnsi="Times New Roman" w:cs="Times New Roman"/>
          <w:b/>
          <w:sz w:val="24"/>
        </w:rPr>
      </w:pPr>
    </w:p>
    <w:p w:rsidR="00486DDF" w:rsidRPr="00DC2BA0" w:rsidRDefault="00486DDF" w:rsidP="00665EC7">
      <w:pPr>
        <w:pStyle w:val="Geenafstand"/>
        <w:spacing w:line="360" w:lineRule="auto"/>
        <w:jc w:val="both"/>
        <w:rPr>
          <w:rFonts w:ascii="Times New Roman" w:hAnsi="Times New Roman" w:cs="Times New Roman"/>
          <w:b/>
          <w:sz w:val="24"/>
        </w:rPr>
      </w:pPr>
    </w:p>
    <w:p w:rsidR="00486DDF" w:rsidRPr="00DC2BA0" w:rsidRDefault="00486DDF" w:rsidP="00665EC7">
      <w:pPr>
        <w:jc w:val="both"/>
        <w:rPr>
          <w:rFonts w:ascii="Times New Roman" w:hAnsi="Times New Roman" w:cs="Times New Roman"/>
          <w:b/>
          <w:sz w:val="28"/>
        </w:rPr>
      </w:pPr>
      <w:r w:rsidRPr="00DC2BA0">
        <w:rPr>
          <w:rFonts w:ascii="Times New Roman" w:hAnsi="Times New Roman" w:cs="Times New Roman"/>
          <w:b/>
          <w:sz w:val="28"/>
        </w:rPr>
        <w:br w:type="page"/>
      </w:r>
    </w:p>
    <w:p w:rsidR="004C3030" w:rsidRPr="005A15C1" w:rsidRDefault="004C3030" w:rsidP="00665EC7">
      <w:pPr>
        <w:pStyle w:val="Geenafstand"/>
        <w:spacing w:line="360" w:lineRule="auto"/>
        <w:jc w:val="both"/>
        <w:rPr>
          <w:rFonts w:ascii="Times New Roman" w:hAnsi="Times New Roman" w:cs="Times New Roman"/>
          <w:b/>
          <w:sz w:val="28"/>
          <w:lang w:val="en-GB"/>
        </w:rPr>
      </w:pPr>
      <w:r w:rsidRPr="005A15C1">
        <w:rPr>
          <w:rFonts w:ascii="Times New Roman" w:hAnsi="Times New Roman" w:cs="Times New Roman"/>
          <w:b/>
          <w:sz w:val="28"/>
          <w:lang w:val="en-GB"/>
        </w:rPr>
        <w:lastRenderedPageBreak/>
        <w:t>Inleiding.</w:t>
      </w:r>
    </w:p>
    <w:p w:rsidR="00F41C42" w:rsidRDefault="004C3030" w:rsidP="00665EC7">
      <w:pPr>
        <w:pStyle w:val="Geenafstand"/>
        <w:spacing w:line="360" w:lineRule="auto"/>
        <w:jc w:val="both"/>
        <w:rPr>
          <w:rFonts w:ascii="Times New Roman" w:hAnsi="Times New Roman" w:cs="Times New Roman"/>
        </w:rPr>
      </w:pPr>
      <w:r>
        <w:rPr>
          <w:rFonts w:ascii="Times New Roman" w:hAnsi="Times New Roman" w:cs="Times New Roman"/>
          <w:lang w:val="en-GB"/>
        </w:rPr>
        <w:t>‘</w:t>
      </w:r>
      <w:r w:rsidR="009070B2">
        <w:rPr>
          <w:rFonts w:ascii="Times New Roman" w:hAnsi="Times New Roman" w:cs="Times New Roman"/>
          <w:lang w:val="en-GB"/>
        </w:rPr>
        <w:t>Don’</w:t>
      </w:r>
      <w:r w:rsidRPr="00D45F19">
        <w:rPr>
          <w:rFonts w:ascii="Times New Roman" w:hAnsi="Times New Roman" w:cs="Times New Roman"/>
          <w:lang w:val="en-GB"/>
        </w:rPr>
        <w:t>t forget that</w:t>
      </w:r>
      <w:r w:rsidR="0067638C">
        <w:rPr>
          <w:rFonts w:ascii="Times New Roman" w:hAnsi="Times New Roman" w:cs="Times New Roman"/>
          <w:lang w:val="en-GB"/>
        </w:rPr>
        <w:t xml:space="preserve"> I am just a bloody prima donna.</w:t>
      </w:r>
      <w:r>
        <w:rPr>
          <w:rFonts w:ascii="Times New Roman" w:hAnsi="Times New Roman" w:cs="Times New Roman"/>
          <w:lang w:val="en-GB"/>
        </w:rPr>
        <w:t>’</w:t>
      </w:r>
      <w:r>
        <w:rPr>
          <w:rStyle w:val="Voetnootmarkering"/>
          <w:rFonts w:ascii="Times New Roman" w:hAnsi="Times New Roman" w:cs="Times New Roman"/>
          <w:lang w:val="en-GB"/>
        </w:rPr>
        <w:footnoteReference w:id="2"/>
      </w:r>
      <w:r>
        <w:rPr>
          <w:rFonts w:ascii="Times New Roman" w:hAnsi="Times New Roman" w:cs="Times New Roman"/>
          <w:lang w:val="en-GB"/>
        </w:rPr>
        <w:t xml:space="preserve"> </w:t>
      </w:r>
      <w:r w:rsidR="005A15C1">
        <w:rPr>
          <w:rFonts w:ascii="Times New Roman" w:hAnsi="Times New Roman" w:cs="Times New Roman"/>
        </w:rPr>
        <w:t>A</w:t>
      </w:r>
      <w:r w:rsidRPr="002B29AB">
        <w:rPr>
          <w:rFonts w:ascii="Times New Roman" w:hAnsi="Times New Roman" w:cs="Times New Roman"/>
        </w:rPr>
        <w:t xml:space="preserve">ldus de Britse premier Anthony Eden. </w:t>
      </w:r>
      <w:r w:rsidRPr="00D45F19">
        <w:rPr>
          <w:rFonts w:ascii="Times New Roman" w:hAnsi="Times New Roman" w:cs="Times New Roman"/>
        </w:rPr>
        <w:t>Hij was premier van 1955 to</w:t>
      </w:r>
      <w:r>
        <w:rPr>
          <w:rFonts w:ascii="Times New Roman" w:hAnsi="Times New Roman" w:cs="Times New Roman"/>
        </w:rPr>
        <w:t>t en met 1957, een stormachtige periode in de Britse geschiedenis. Zo moest Eden onder andere ervoor zorgen dat de Britten heelhuids d</w:t>
      </w:r>
      <w:r w:rsidR="009070B2">
        <w:rPr>
          <w:rFonts w:ascii="Times New Roman" w:hAnsi="Times New Roman" w:cs="Times New Roman"/>
        </w:rPr>
        <w:t>oor de Suezcrisis kwamen. D</w:t>
      </w:r>
      <w:r>
        <w:rPr>
          <w:rFonts w:ascii="Times New Roman" w:hAnsi="Times New Roman" w:cs="Times New Roman"/>
        </w:rPr>
        <w:t xml:space="preserve">it mislukte jammerlijk. </w:t>
      </w:r>
      <w:r w:rsidR="005A15C1">
        <w:rPr>
          <w:rFonts w:ascii="Times New Roman" w:hAnsi="Times New Roman" w:cs="Times New Roman"/>
        </w:rPr>
        <w:t>Op 26 juli 1956 nationaliseerde</w:t>
      </w:r>
      <w:r w:rsidR="009F7543">
        <w:rPr>
          <w:rFonts w:ascii="Times New Roman" w:hAnsi="Times New Roman" w:cs="Times New Roman"/>
        </w:rPr>
        <w:t xml:space="preserve"> de Egyptische president</w:t>
      </w:r>
      <w:r w:rsidR="005A15C1">
        <w:rPr>
          <w:rFonts w:ascii="Times New Roman" w:hAnsi="Times New Roman" w:cs="Times New Roman"/>
        </w:rPr>
        <w:t xml:space="preserve"> Gamal Abdel Nasser het Suezkanaal, tot die tijd een gezamenlijk bezit van Groot-Brittannië en Frankrijk. </w:t>
      </w:r>
      <w:r>
        <w:rPr>
          <w:rFonts w:ascii="Times New Roman" w:hAnsi="Times New Roman" w:cs="Times New Roman"/>
        </w:rPr>
        <w:t xml:space="preserve">Er </w:t>
      </w:r>
      <w:r w:rsidR="0032215F">
        <w:rPr>
          <w:rFonts w:ascii="Times New Roman" w:hAnsi="Times New Roman" w:cs="Times New Roman"/>
        </w:rPr>
        <w:t>is veel gepubliceerd</w:t>
      </w:r>
      <w:r>
        <w:rPr>
          <w:rFonts w:ascii="Times New Roman" w:hAnsi="Times New Roman" w:cs="Times New Roman"/>
        </w:rPr>
        <w:t xml:space="preserve"> over de manier van handelen van Eden</w:t>
      </w:r>
      <w:r w:rsidR="009070B2">
        <w:rPr>
          <w:rFonts w:ascii="Times New Roman" w:hAnsi="Times New Roman" w:cs="Times New Roman"/>
        </w:rPr>
        <w:t xml:space="preserve"> ten tijde van de Suezcrisis. D</w:t>
      </w:r>
      <w:r>
        <w:rPr>
          <w:rFonts w:ascii="Times New Roman" w:hAnsi="Times New Roman" w:cs="Times New Roman"/>
        </w:rPr>
        <w:t>e grote meerder</w:t>
      </w:r>
      <w:r w:rsidR="0032215F">
        <w:rPr>
          <w:rFonts w:ascii="Times New Roman" w:hAnsi="Times New Roman" w:cs="Times New Roman"/>
        </w:rPr>
        <w:t>heid van deze publicaties keurt</w:t>
      </w:r>
      <w:r>
        <w:rPr>
          <w:rFonts w:ascii="Times New Roman" w:hAnsi="Times New Roman" w:cs="Times New Roman"/>
        </w:rPr>
        <w:t xml:space="preserve"> de regeringsstijl</w:t>
      </w:r>
      <w:r w:rsidR="005A15C1">
        <w:rPr>
          <w:rFonts w:ascii="Times New Roman" w:hAnsi="Times New Roman" w:cs="Times New Roman"/>
        </w:rPr>
        <w:t xml:space="preserve"> en het beleid van Eden</w:t>
      </w:r>
      <w:r>
        <w:rPr>
          <w:rFonts w:ascii="Times New Roman" w:hAnsi="Times New Roman" w:cs="Times New Roman"/>
        </w:rPr>
        <w:t xml:space="preserve"> af.</w:t>
      </w:r>
    </w:p>
    <w:p w:rsidR="004C3030" w:rsidRPr="005A15C1" w:rsidRDefault="004C3030" w:rsidP="00665EC7">
      <w:pPr>
        <w:pStyle w:val="Geenafstand"/>
        <w:spacing w:line="360" w:lineRule="auto"/>
        <w:jc w:val="both"/>
        <w:rPr>
          <w:rFonts w:ascii="Times New Roman" w:hAnsi="Times New Roman" w:cs="Times New Roman"/>
        </w:rPr>
      </w:pPr>
      <w:r>
        <w:rPr>
          <w:rFonts w:ascii="Times New Roman" w:hAnsi="Times New Roman" w:cs="Times New Roman"/>
        </w:rPr>
        <w:t xml:space="preserve"> </w:t>
      </w:r>
      <w:r w:rsidR="0032215F">
        <w:rPr>
          <w:rFonts w:ascii="Times New Roman" w:hAnsi="Times New Roman" w:cs="Times New Roman"/>
        </w:rPr>
        <w:tab/>
      </w:r>
      <w:r w:rsidRPr="00F41C42">
        <w:rPr>
          <w:rFonts w:ascii="Times New Roman" w:hAnsi="Times New Roman" w:cs="Times New Roman"/>
        </w:rPr>
        <w:t>In</w:t>
      </w:r>
      <w:r w:rsidR="0032215F">
        <w:rPr>
          <w:rFonts w:ascii="Times New Roman" w:hAnsi="Times New Roman" w:cs="Times New Roman"/>
        </w:rPr>
        <w:t xml:space="preserve"> de</w:t>
      </w:r>
      <w:r w:rsidRPr="00F41C42">
        <w:rPr>
          <w:rFonts w:ascii="Times New Roman" w:hAnsi="Times New Roman" w:cs="Times New Roman"/>
        </w:rPr>
        <w:t xml:space="preserve"> verschillende publicaties wordt Eden</w:t>
      </w:r>
      <w:r w:rsidR="0032215F">
        <w:rPr>
          <w:rFonts w:ascii="Times New Roman" w:hAnsi="Times New Roman" w:cs="Times New Roman"/>
        </w:rPr>
        <w:t xml:space="preserve"> grofweg</w:t>
      </w:r>
      <w:r w:rsidRPr="00F41C42">
        <w:rPr>
          <w:rFonts w:ascii="Times New Roman" w:hAnsi="Times New Roman" w:cs="Times New Roman"/>
        </w:rPr>
        <w:t xml:space="preserve"> op twee manieren afgeschilderd.</w:t>
      </w:r>
      <w:r w:rsidR="00F41C42">
        <w:rPr>
          <w:rFonts w:ascii="Times New Roman" w:hAnsi="Times New Roman" w:cs="Times New Roman"/>
        </w:rPr>
        <w:t xml:space="preserve"> </w:t>
      </w:r>
      <w:r w:rsidR="0032215F">
        <w:rPr>
          <w:rFonts w:ascii="Times New Roman" w:hAnsi="Times New Roman" w:cs="Times New Roman"/>
        </w:rPr>
        <w:t>De ene stroming ziet</w:t>
      </w:r>
      <w:r w:rsidR="005A15C1">
        <w:rPr>
          <w:rFonts w:ascii="Times New Roman" w:hAnsi="Times New Roman" w:cs="Times New Roman"/>
        </w:rPr>
        <w:t xml:space="preserve"> Eden als een innemende man die de druk van de Suezcrisis niet aankon terwijl anderen juist beweren dat Eden</w:t>
      </w:r>
      <w:r w:rsidR="0032215F">
        <w:rPr>
          <w:rFonts w:ascii="Times New Roman" w:hAnsi="Times New Roman" w:cs="Times New Roman"/>
        </w:rPr>
        <w:t xml:space="preserve"> welhaast</w:t>
      </w:r>
      <w:r w:rsidR="0067638C">
        <w:rPr>
          <w:rFonts w:ascii="Times New Roman" w:hAnsi="Times New Roman" w:cs="Times New Roman"/>
        </w:rPr>
        <w:t xml:space="preserve"> een dictator was. </w:t>
      </w:r>
      <w:r w:rsidR="0032215F" w:rsidRPr="0067638C">
        <w:rPr>
          <w:rFonts w:ascii="Times New Roman" w:hAnsi="Times New Roman" w:cs="Times New Roman"/>
          <w:lang w:val="en-GB"/>
        </w:rPr>
        <w:t>‘He seems to be two men […]</w:t>
      </w:r>
      <w:r w:rsidRPr="0067638C">
        <w:rPr>
          <w:rFonts w:ascii="Times New Roman" w:hAnsi="Times New Roman" w:cs="Times New Roman"/>
          <w:lang w:val="en-GB"/>
        </w:rPr>
        <w:t xml:space="preserve"> one charming, kind and deeply impressive – the other impossible.’</w:t>
      </w:r>
      <w:r>
        <w:rPr>
          <w:rStyle w:val="Voetnootmarkering"/>
          <w:rFonts w:ascii="Times New Roman" w:hAnsi="Times New Roman" w:cs="Times New Roman"/>
          <w:lang w:val="en-GB"/>
        </w:rPr>
        <w:footnoteReference w:id="3"/>
      </w:r>
      <w:r w:rsidRPr="0067638C">
        <w:rPr>
          <w:rFonts w:ascii="Times New Roman" w:hAnsi="Times New Roman" w:cs="Times New Roman"/>
          <w:lang w:val="en-GB"/>
        </w:rPr>
        <w:t xml:space="preserve"> </w:t>
      </w:r>
      <w:r w:rsidR="0032215F" w:rsidRPr="0032215F">
        <w:rPr>
          <w:rFonts w:ascii="Times New Roman" w:hAnsi="Times New Roman" w:cs="Times New Roman"/>
        </w:rPr>
        <w:t>De</w:t>
      </w:r>
      <w:r w:rsidR="0032215F">
        <w:rPr>
          <w:rFonts w:ascii="Times New Roman" w:hAnsi="Times New Roman" w:cs="Times New Roman"/>
        </w:rPr>
        <w:t xml:space="preserve"> Britse historicus </w:t>
      </w:r>
      <w:r>
        <w:rPr>
          <w:rFonts w:ascii="Times New Roman" w:hAnsi="Times New Roman" w:cs="Times New Roman"/>
        </w:rPr>
        <w:t>Robert Rh</w:t>
      </w:r>
      <w:r w:rsidR="00547DC6">
        <w:rPr>
          <w:rFonts w:ascii="Times New Roman" w:hAnsi="Times New Roman" w:cs="Times New Roman"/>
        </w:rPr>
        <w:t>odes James beweerde</w:t>
      </w:r>
      <w:r>
        <w:rPr>
          <w:rFonts w:ascii="Times New Roman" w:hAnsi="Times New Roman" w:cs="Times New Roman"/>
        </w:rPr>
        <w:t xml:space="preserve"> in zijn boek </w:t>
      </w:r>
      <w:r>
        <w:rPr>
          <w:rFonts w:ascii="Times New Roman" w:hAnsi="Times New Roman" w:cs="Times New Roman"/>
          <w:i/>
        </w:rPr>
        <w:t xml:space="preserve">Anthony Eden </w:t>
      </w:r>
      <w:r>
        <w:rPr>
          <w:rFonts w:ascii="Times New Roman" w:hAnsi="Times New Roman" w:cs="Times New Roman"/>
        </w:rPr>
        <w:t>dat de Britse</w:t>
      </w:r>
      <w:r w:rsidR="00547DC6">
        <w:rPr>
          <w:rFonts w:ascii="Times New Roman" w:hAnsi="Times New Roman" w:cs="Times New Roman"/>
        </w:rPr>
        <w:t xml:space="preserve"> premier verkeerde inlichtingen ontving</w:t>
      </w:r>
      <w:r>
        <w:rPr>
          <w:rFonts w:ascii="Times New Roman" w:hAnsi="Times New Roman" w:cs="Times New Roman"/>
        </w:rPr>
        <w:t xml:space="preserve"> en dat zijn bevelen</w:t>
      </w:r>
      <w:r w:rsidR="005A15C1">
        <w:rPr>
          <w:rFonts w:ascii="Times New Roman" w:hAnsi="Times New Roman" w:cs="Times New Roman"/>
        </w:rPr>
        <w:t xml:space="preserve"> en zijn beleid</w:t>
      </w:r>
      <w:r>
        <w:rPr>
          <w:rFonts w:ascii="Times New Roman" w:hAnsi="Times New Roman" w:cs="Times New Roman"/>
        </w:rPr>
        <w:t xml:space="preserve"> niet goed werden opgevolgd.</w:t>
      </w:r>
      <w:r>
        <w:rPr>
          <w:rStyle w:val="Voetnootmarkering"/>
          <w:rFonts w:ascii="Times New Roman" w:hAnsi="Times New Roman" w:cs="Times New Roman"/>
        </w:rPr>
        <w:footnoteReference w:id="4"/>
      </w:r>
      <w:r>
        <w:rPr>
          <w:rFonts w:ascii="Times New Roman" w:hAnsi="Times New Roman" w:cs="Times New Roman"/>
        </w:rPr>
        <w:t xml:space="preserve"> De Britse gehei</w:t>
      </w:r>
      <w:r w:rsidR="0032215F">
        <w:rPr>
          <w:rFonts w:ascii="Times New Roman" w:hAnsi="Times New Roman" w:cs="Times New Roman"/>
        </w:rPr>
        <w:t>men diensten adviseerden</w:t>
      </w:r>
      <w:r>
        <w:rPr>
          <w:rFonts w:ascii="Times New Roman" w:hAnsi="Times New Roman" w:cs="Times New Roman"/>
        </w:rPr>
        <w:t xml:space="preserve"> bijvoorbeeld dat de Britten snel met een militair offensief moesten reageren op Nasser. Achteraf gezie</w:t>
      </w:r>
      <w:r w:rsidR="0067638C">
        <w:rPr>
          <w:rFonts w:ascii="Times New Roman" w:hAnsi="Times New Roman" w:cs="Times New Roman"/>
        </w:rPr>
        <w:t>n was dit een onjuiste</w:t>
      </w:r>
      <w:r w:rsidR="005A15C1">
        <w:rPr>
          <w:rFonts w:ascii="Times New Roman" w:hAnsi="Times New Roman" w:cs="Times New Roman"/>
        </w:rPr>
        <w:t xml:space="preserve"> inschatting</w:t>
      </w:r>
      <w:r>
        <w:rPr>
          <w:rFonts w:ascii="Times New Roman" w:hAnsi="Times New Roman" w:cs="Times New Roman"/>
        </w:rPr>
        <w:t>.</w:t>
      </w:r>
      <w:r>
        <w:rPr>
          <w:rStyle w:val="Voetnootmarkering"/>
          <w:rFonts w:ascii="Times New Roman" w:hAnsi="Times New Roman" w:cs="Times New Roman"/>
        </w:rPr>
        <w:footnoteReference w:id="5"/>
      </w:r>
      <w:r>
        <w:rPr>
          <w:rFonts w:ascii="Times New Roman" w:hAnsi="Times New Roman" w:cs="Times New Roman"/>
        </w:rPr>
        <w:t xml:space="preserve"> Een tweede argument van Rhodes James was dat Eden tijdens het opstellen van het Sèvres Protocol</w:t>
      </w:r>
      <w:r w:rsidR="00547DC6">
        <w:rPr>
          <w:rFonts w:ascii="Times New Roman" w:hAnsi="Times New Roman" w:cs="Times New Roman"/>
        </w:rPr>
        <w:t xml:space="preserve"> (hierover later meer</w:t>
      </w:r>
      <w:r w:rsidR="0067638C">
        <w:rPr>
          <w:rFonts w:ascii="Times New Roman" w:hAnsi="Times New Roman" w:cs="Times New Roman"/>
        </w:rPr>
        <w:t>)</w:t>
      </w:r>
      <w:r>
        <w:rPr>
          <w:rFonts w:ascii="Times New Roman" w:hAnsi="Times New Roman" w:cs="Times New Roman"/>
        </w:rPr>
        <w:t xml:space="preserve"> duide</w:t>
      </w:r>
      <w:r w:rsidR="0032215F">
        <w:rPr>
          <w:rFonts w:ascii="Times New Roman" w:hAnsi="Times New Roman" w:cs="Times New Roman"/>
        </w:rPr>
        <w:t>lijk aan zijn onderhandelaars</w:t>
      </w:r>
      <w:r>
        <w:rPr>
          <w:rFonts w:ascii="Times New Roman" w:hAnsi="Times New Roman" w:cs="Times New Roman"/>
        </w:rPr>
        <w:t xml:space="preserve"> in Frankrijk liet weten dat niets op papier mocht komen. Hieraan hielden zijn vertegenwoordigers zich niet.</w:t>
      </w:r>
      <w:r>
        <w:rPr>
          <w:rStyle w:val="Voetnootmarkering"/>
          <w:rFonts w:ascii="Times New Roman" w:hAnsi="Times New Roman" w:cs="Times New Roman"/>
        </w:rPr>
        <w:footnoteReference w:id="6"/>
      </w:r>
      <w:r>
        <w:rPr>
          <w:rFonts w:ascii="Times New Roman" w:hAnsi="Times New Roman" w:cs="Times New Roman"/>
        </w:rPr>
        <w:t xml:space="preserve"> </w:t>
      </w:r>
    </w:p>
    <w:p w:rsidR="004C3030" w:rsidRDefault="004C3030" w:rsidP="00665EC7">
      <w:pPr>
        <w:pStyle w:val="Geenafstand"/>
        <w:spacing w:line="360" w:lineRule="auto"/>
        <w:ind w:firstLine="708"/>
        <w:jc w:val="both"/>
        <w:rPr>
          <w:rFonts w:ascii="Times New Roman" w:hAnsi="Times New Roman" w:cs="Times New Roman"/>
        </w:rPr>
      </w:pPr>
      <w:r>
        <w:rPr>
          <w:rFonts w:ascii="Times New Roman" w:hAnsi="Times New Roman" w:cs="Times New Roman"/>
        </w:rPr>
        <w:t>Het beeld van Eden als dictat</w:t>
      </w:r>
      <w:r w:rsidR="009070B2">
        <w:rPr>
          <w:rFonts w:ascii="Times New Roman" w:hAnsi="Times New Roman" w:cs="Times New Roman"/>
        </w:rPr>
        <w:t>or werd</w:t>
      </w:r>
      <w:r w:rsidR="00F41C42">
        <w:rPr>
          <w:rFonts w:ascii="Times New Roman" w:hAnsi="Times New Roman" w:cs="Times New Roman"/>
        </w:rPr>
        <w:t xml:space="preserve"> onder andere ingevuld</w:t>
      </w:r>
      <w:r>
        <w:rPr>
          <w:rFonts w:ascii="Times New Roman" w:hAnsi="Times New Roman" w:cs="Times New Roman"/>
        </w:rPr>
        <w:t xml:space="preserve"> door</w:t>
      </w:r>
      <w:r w:rsidR="00547DC6">
        <w:rPr>
          <w:rFonts w:ascii="Times New Roman" w:hAnsi="Times New Roman" w:cs="Times New Roman"/>
        </w:rPr>
        <w:t xml:space="preserve"> direct betrokkene </w:t>
      </w:r>
      <w:r>
        <w:rPr>
          <w:rFonts w:ascii="Times New Roman" w:hAnsi="Times New Roman" w:cs="Times New Roman"/>
        </w:rPr>
        <w:t xml:space="preserve">Evelyn Shuckburgh in zijn </w:t>
      </w:r>
      <w:r>
        <w:rPr>
          <w:rFonts w:ascii="Times New Roman" w:hAnsi="Times New Roman" w:cs="Times New Roman"/>
          <w:i/>
        </w:rPr>
        <w:t xml:space="preserve">Descent to Suez. </w:t>
      </w:r>
      <w:r w:rsidRPr="00594596">
        <w:rPr>
          <w:rFonts w:ascii="Times New Roman" w:hAnsi="Times New Roman" w:cs="Times New Roman"/>
          <w:lang w:val="en-GB"/>
        </w:rPr>
        <w:t xml:space="preserve">Een citaat uit </w:t>
      </w:r>
      <w:r w:rsidR="0032215F">
        <w:rPr>
          <w:rFonts w:ascii="Times New Roman" w:hAnsi="Times New Roman" w:cs="Times New Roman"/>
          <w:lang w:val="en-GB"/>
        </w:rPr>
        <w:t xml:space="preserve">dit </w:t>
      </w:r>
      <w:r w:rsidRPr="00594596">
        <w:rPr>
          <w:rFonts w:ascii="Times New Roman" w:hAnsi="Times New Roman" w:cs="Times New Roman"/>
          <w:lang w:val="en-GB"/>
        </w:rPr>
        <w:t>boek v</w:t>
      </w:r>
      <w:r w:rsidR="0032215F">
        <w:rPr>
          <w:rFonts w:ascii="Times New Roman" w:hAnsi="Times New Roman" w:cs="Times New Roman"/>
          <w:lang w:val="en-GB"/>
        </w:rPr>
        <w:t>at</w:t>
      </w:r>
      <w:r w:rsidR="009070B2">
        <w:rPr>
          <w:rFonts w:ascii="Times New Roman" w:hAnsi="Times New Roman" w:cs="Times New Roman"/>
          <w:lang w:val="en-GB"/>
        </w:rPr>
        <w:t>te</w:t>
      </w:r>
      <w:r w:rsidR="0032215F">
        <w:rPr>
          <w:rFonts w:ascii="Times New Roman" w:hAnsi="Times New Roman" w:cs="Times New Roman"/>
          <w:lang w:val="en-GB"/>
        </w:rPr>
        <w:t xml:space="preserve"> zijn perspectief op Eden</w:t>
      </w:r>
      <w:r w:rsidRPr="00594596">
        <w:rPr>
          <w:rFonts w:ascii="Times New Roman" w:hAnsi="Times New Roman" w:cs="Times New Roman"/>
          <w:lang w:val="en-GB"/>
        </w:rPr>
        <w:t xml:space="preserve"> samen: ‘He is far away, thinking largely about the effect </w:t>
      </w:r>
      <w:r>
        <w:rPr>
          <w:rFonts w:ascii="Times New Roman" w:hAnsi="Times New Roman" w:cs="Times New Roman"/>
          <w:lang w:val="en-GB"/>
        </w:rPr>
        <w:t>he is making, (…)</w:t>
      </w:r>
      <w:r w:rsidRPr="00594596">
        <w:rPr>
          <w:rFonts w:ascii="Times New Roman" w:hAnsi="Times New Roman" w:cs="Times New Roman"/>
          <w:lang w:val="en-GB"/>
        </w:rPr>
        <w:t xml:space="preserve"> by the attainment of his ambition.</w:t>
      </w:r>
      <w:r>
        <w:rPr>
          <w:rFonts w:ascii="Times New Roman" w:hAnsi="Times New Roman" w:cs="Times New Roman"/>
          <w:lang w:val="en-GB"/>
        </w:rPr>
        <w:t>’</w:t>
      </w:r>
      <w:r>
        <w:rPr>
          <w:rStyle w:val="Voetnootmarkering"/>
          <w:rFonts w:ascii="Times New Roman" w:hAnsi="Times New Roman" w:cs="Times New Roman"/>
          <w:lang w:val="en-GB"/>
        </w:rPr>
        <w:footnoteReference w:id="7"/>
      </w:r>
      <w:r>
        <w:rPr>
          <w:rFonts w:ascii="Times New Roman" w:hAnsi="Times New Roman" w:cs="Times New Roman"/>
          <w:lang w:val="en-GB"/>
        </w:rPr>
        <w:t xml:space="preserve"> </w:t>
      </w:r>
      <w:r w:rsidRPr="00B80D2E">
        <w:rPr>
          <w:rFonts w:ascii="Times New Roman" w:hAnsi="Times New Roman" w:cs="Times New Roman"/>
        </w:rPr>
        <w:t>Lord Butler was van mening dat Eden een ‘one-man band</w:t>
      </w:r>
      <w:r>
        <w:rPr>
          <w:rFonts w:ascii="Times New Roman" w:hAnsi="Times New Roman" w:cs="Times New Roman"/>
        </w:rPr>
        <w:t>’ was die alles zelf wilde regelen.</w:t>
      </w:r>
      <w:r>
        <w:rPr>
          <w:rStyle w:val="Voetnootmarkering"/>
          <w:rFonts w:ascii="Times New Roman" w:hAnsi="Times New Roman" w:cs="Times New Roman"/>
        </w:rPr>
        <w:footnoteReference w:id="8"/>
      </w:r>
      <w:r>
        <w:rPr>
          <w:rFonts w:ascii="Times New Roman" w:hAnsi="Times New Roman" w:cs="Times New Roman"/>
        </w:rPr>
        <w:t xml:space="preserve"> Wellicht zag Eden zichzelf wel een beetje als beide, zoals uit zijn eigen citaat </w:t>
      </w:r>
      <w:r w:rsidR="0032215F">
        <w:rPr>
          <w:rFonts w:ascii="Times New Roman" w:hAnsi="Times New Roman" w:cs="Times New Roman"/>
        </w:rPr>
        <w:t>in de openingszin hierboven blijkt</w:t>
      </w:r>
      <w:r>
        <w:rPr>
          <w:rFonts w:ascii="Times New Roman" w:hAnsi="Times New Roman" w:cs="Times New Roman"/>
        </w:rPr>
        <w:t>.</w:t>
      </w:r>
    </w:p>
    <w:p w:rsidR="004C3030" w:rsidRDefault="004C3030" w:rsidP="00665EC7">
      <w:pPr>
        <w:pStyle w:val="Geenafstand"/>
        <w:spacing w:line="360" w:lineRule="auto"/>
        <w:ind w:firstLine="708"/>
        <w:jc w:val="both"/>
        <w:rPr>
          <w:rFonts w:ascii="Times New Roman" w:hAnsi="Times New Roman" w:cs="Times New Roman"/>
        </w:rPr>
      </w:pPr>
      <w:r>
        <w:rPr>
          <w:rFonts w:ascii="Times New Roman" w:hAnsi="Times New Roman" w:cs="Times New Roman"/>
        </w:rPr>
        <w:t>Toen de Suezcrisis duidelijk verloren was door de Britten moest er een schuldige aangewezen worden. Eden werd de zondebok in Groot-Brittannië. Niet in de laatste plaats vanwege zijn deelname aan het Sèvres Protocol, ook wel beschreven als ‘ not just the most famous but also the best documented war plot in modern history’.</w:t>
      </w:r>
      <w:r>
        <w:rPr>
          <w:rStyle w:val="Voetnootmarkering"/>
          <w:rFonts w:ascii="Times New Roman" w:hAnsi="Times New Roman" w:cs="Times New Roman"/>
        </w:rPr>
        <w:footnoteReference w:id="9"/>
      </w:r>
      <w:r>
        <w:rPr>
          <w:rFonts w:ascii="Times New Roman" w:hAnsi="Times New Roman" w:cs="Times New Roman"/>
        </w:rPr>
        <w:t xml:space="preserve"> Het Sèvres Protocol was dus van enorm belang in de Suez</w:t>
      </w:r>
      <w:r w:rsidR="009070B2">
        <w:rPr>
          <w:rFonts w:ascii="Times New Roman" w:hAnsi="Times New Roman" w:cs="Times New Roman"/>
        </w:rPr>
        <w:t>crisis, maar Eden werd er</w:t>
      </w:r>
      <w:r>
        <w:rPr>
          <w:rFonts w:ascii="Times New Roman" w:hAnsi="Times New Roman" w:cs="Times New Roman"/>
        </w:rPr>
        <w:t>van beschuldi</w:t>
      </w:r>
      <w:r w:rsidR="009070B2">
        <w:rPr>
          <w:rFonts w:ascii="Times New Roman" w:hAnsi="Times New Roman" w:cs="Times New Roman"/>
        </w:rPr>
        <w:t>gd dat hij dit protocol geheim had gehouden</w:t>
      </w:r>
      <w:r>
        <w:rPr>
          <w:rFonts w:ascii="Times New Roman" w:hAnsi="Times New Roman" w:cs="Times New Roman"/>
        </w:rPr>
        <w:t xml:space="preserve">. Hij werd de </w:t>
      </w:r>
      <w:r w:rsidR="00B632C3">
        <w:rPr>
          <w:rFonts w:ascii="Times New Roman" w:hAnsi="Times New Roman" w:cs="Times New Roman"/>
        </w:rPr>
        <w:t>hoofd</w:t>
      </w:r>
      <w:r>
        <w:rPr>
          <w:rFonts w:ascii="Times New Roman" w:hAnsi="Times New Roman" w:cs="Times New Roman"/>
        </w:rPr>
        <w:t xml:space="preserve">schuldige van de crisis omdat hij de regering niet goed had ingelicht over de Britse strategie tijdens de crisis. Deze </w:t>
      </w:r>
      <w:r w:rsidR="00F910D3">
        <w:rPr>
          <w:rFonts w:ascii="Times New Roman" w:hAnsi="Times New Roman" w:cs="Times New Roman"/>
        </w:rPr>
        <w:lastRenderedPageBreak/>
        <w:t>beschuldiging werd</w:t>
      </w:r>
      <w:r>
        <w:rPr>
          <w:rFonts w:ascii="Times New Roman" w:hAnsi="Times New Roman" w:cs="Times New Roman"/>
        </w:rPr>
        <w:t xml:space="preserve"> onderstreept toen Eden op 20 december 1956 tegen de House of Commons loog dat hij geen voorkennis had van de aanval van de Israëliërs tegen Egypte </w:t>
      </w:r>
      <w:r w:rsidR="00F910D3">
        <w:rPr>
          <w:rFonts w:ascii="Times New Roman" w:hAnsi="Times New Roman" w:cs="Times New Roman"/>
        </w:rPr>
        <w:t>op 29 oktober van het</w:t>
      </w:r>
      <w:r>
        <w:rPr>
          <w:rFonts w:ascii="Times New Roman" w:hAnsi="Times New Roman" w:cs="Times New Roman"/>
        </w:rPr>
        <w:t>zelfde jaar.</w:t>
      </w:r>
      <w:r>
        <w:rPr>
          <w:rStyle w:val="Voetnootmarkering"/>
          <w:rFonts w:ascii="Times New Roman" w:hAnsi="Times New Roman" w:cs="Times New Roman"/>
        </w:rPr>
        <w:footnoteReference w:id="10"/>
      </w:r>
      <w:r>
        <w:rPr>
          <w:rFonts w:ascii="Times New Roman" w:hAnsi="Times New Roman" w:cs="Times New Roman"/>
        </w:rPr>
        <w:t xml:space="preserve"> </w:t>
      </w:r>
    </w:p>
    <w:p w:rsidR="004C3030" w:rsidRDefault="004C3030" w:rsidP="00665EC7">
      <w:pPr>
        <w:pStyle w:val="Geenafstand"/>
        <w:spacing w:line="360" w:lineRule="auto"/>
        <w:ind w:firstLine="708"/>
        <w:jc w:val="both"/>
        <w:rPr>
          <w:rFonts w:ascii="Times New Roman" w:hAnsi="Times New Roman" w:cs="Times New Roman"/>
        </w:rPr>
      </w:pPr>
      <w:r>
        <w:rPr>
          <w:rFonts w:ascii="Times New Roman" w:hAnsi="Times New Roman" w:cs="Times New Roman"/>
        </w:rPr>
        <w:t>Klopt dit beeld van Eden eigenlijk wel? Wisten de parlementariërs echt niet van het Sèvres Protocol? Uit recent onderzoek b</w:t>
      </w:r>
      <w:r w:rsidR="00F910D3">
        <w:rPr>
          <w:rFonts w:ascii="Times New Roman" w:hAnsi="Times New Roman" w:cs="Times New Roman"/>
        </w:rPr>
        <w:t xml:space="preserve">lijkt dat aan deze gedachte </w:t>
      </w:r>
      <w:r>
        <w:rPr>
          <w:rFonts w:ascii="Times New Roman" w:hAnsi="Times New Roman" w:cs="Times New Roman"/>
        </w:rPr>
        <w:t>wat haken en ogen zitten. De hoofdvraag voor mijn scriptie is dan</w:t>
      </w:r>
      <w:r w:rsidR="00F910D3">
        <w:rPr>
          <w:rFonts w:ascii="Times New Roman" w:hAnsi="Times New Roman" w:cs="Times New Roman"/>
        </w:rPr>
        <w:t xml:space="preserve"> ook als volgt: i</w:t>
      </w:r>
      <w:r>
        <w:rPr>
          <w:rFonts w:ascii="Times New Roman" w:hAnsi="Times New Roman" w:cs="Times New Roman"/>
        </w:rPr>
        <w:t>n hoeverre h</w:t>
      </w:r>
      <w:r w:rsidR="00F41C42">
        <w:rPr>
          <w:rFonts w:ascii="Times New Roman" w:hAnsi="Times New Roman" w:cs="Times New Roman"/>
        </w:rPr>
        <w:t>ield Anthony Eden informatie over de precieze aard van de</w:t>
      </w:r>
      <w:r>
        <w:rPr>
          <w:rFonts w:ascii="Times New Roman" w:hAnsi="Times New Roman" w:cs="Times New Roman"/>
        </w:rPr>
        <w:t xml:space="preserve"> internati</w:t>
      </w:r>
      <w:r w:rsidR="00B632C3">
        <w:rPr>
          <w:rFonts w:ascii="Times New Roman" w:hAnsi="Times New Roman" w:cs="Times New Roman"/>
        </w:rPr>
        <w:t xml:space="preserve">onale diplomatie </w:t>
      </w:r>
      <w:r>
        <w:rPr>
          <w:rFonts w:ascii="Times New Roman" w:hAnsi="Times New Roman" w:cs="Times New Roman"/>
        </w:rPr>
        <w:t>met betrekking tot het Sèvres Protocol achter voor zijn regering</w:t>
      </w:r>
      <w:r w:rsidR="00F41C42">
        <w:rPr>
          <w:rFonts w:ascii="Times New Roman" w:hAnsi="Times New Roman" w:cs="Times New Roman"/>
        </w:rPr>
        <w:t>?</w:t>
      </w:r>
      <w:r>
        <w:rPr>
          <w:rFonts w:ascii="Times New Roman" w:hAnsi="Times New Roman" w:cs="Times New Roman"/>
        </w:rPr>
        <w:t xml:space="preserve"> In het eerste hoofdstuk sta</w:t>
      </w:r>
      <w:r w:rsidR="00F910D3">
        <w:rPr>
          <w:rFonts w:ascii="Times New Roman" w:hAnsi="Times New Roman" w:cs="Times New Roman"/>
        </w:rPr>
        <w:t>at de volgende vraag centraal: w</w:t>
      </w:r>
      <w:r>
        <w:rPr>
          <w:rFonts w:ascii="Times New Roman" w:hAnsi="Times New Roman" w:cs="Times New Roman"/>
        </w:rPr>
        <w:t>at hield de betrokkenheid van Groot-Brittannië bij het Sèvres Protocol in en wat was de rol van Anthony Eden hierbij? Hierin komt naar voren hoe het Sèvres Protocol kon ontstaan en waarom de Britten erbij betrokken werden. De</w:t>
      </w:r>
      <w:r w:rsidR="00482F74">
        <w:rPr>
          <w:rFonts w:ascii="Times New Roman" w:hAnsi="Times New Roman" w:cs="Times New Roman"/>
        </w:rPr>
        <w:t xml:space="preserve"> centrale</w:t>
      </w:r>
      <w:r>
        <w:rPr>
          <w:rFonts w:ascii="Times New Roman" w:hAnsi="Times New Roman" w:cs="Times New Roman"/>
        </w:rPr>
        <w:t xml:space="preserve"> vraa</w:t>
      </w:r>
      <w:r w:rsidR="00547DC6">
        <w:rPr>
          <w:rFonts w:ascii="Times New Roman" w:hAnsi="Times New Roman" w:cs="Times New Roman"/>
        </w:rPr>
        <w:t>g van het tweede hoofdstuk is: i</w:t>
      </w:r>
      <w:r>
        <w:rPr>
          <w:rFonts w:ascii="Times New Roman" w:hAnsi="Times New Roman" w:cs="Times New Roman"/>
        </w:rPr>
        <w:t>n hoeverre hield Eden de uitkomst van het Sèvres Protocol geheim voor de Britse regering tijdens de uitvoering van het protocol? Eden kon het protocol w</w:t>
      </w:r>
      <w:r w:rsidR="00B632C3">
        <w:rPr>
          <w:rFonts w:ascii="Times New Roman" w:hAnsi="Times New Roman" w:cs="Times New Roman"/>
        </w:rPr>
        <w:t xml:space="preserve">el </w:t>
      </w:r>
      <w:r w:rsidR="00482F74">
        <w:rPr>
          <w:rFonts w:ascii="Times New Roman" w:hAnsi="Times New Roman" w:cs="Times New Roman"/>
        </w:rPr>
        <w:t>uitwerken</w:t>
      </w:r>
      <w:r w:rsidR="00B632C3">
        <w:rPr>
          <w:rFonts w:ascii="Times New Roman" w:hAnsi="Times New Roman" w:cs="Times New Roman"/>
        </w:rPr>
        <w:t xml:space="preserve"> in de praktijk</w:t>
      </w:r>
      <w:r w:rsidR="00482F74">
        <w:rPr>
          <w:rFonts w:ascii="Times New Roman" w:hAnsi="Times New Roman" w:cs="Times New Roman"/>
        </w:rPr>
        <w:t>, maar naderhand beweerden</w:t>
      </w:r>
      <w:r>
        <w:rPr>
          <w:rFonts w:ascii="Times New Roman" w:hAnsi="Times New Roman" w:cs="Times New Roman"/>
        </w:rPr>
        <w:t xml:space="preserve"> veel politic</w:t>
      </w:r>
      <w:r w:rsidR="00482F74">
        <w:rPr>
          <w:rFonts w:ascii="Times New Roman" w:hAnsi="Times New Roman" w:cs="Times New Roman"/>
        </w:rPr>
        <w:t xml:space="preserve">i uit de Britse regering </w:t>
      </w:r>
      <w:r>
        <w:rPr>
          <w:rFonts w:ascii="Times New Roman" w:hAnsi="Times New Roman" w:cs="Times New Roman"/>
        </w:rPr>
        <w:t xml:space="preserve">dat ze verkeerd of niet ingelicht waren over de achterliggende agenda van Eden. Hoe was dat mogelijk? </w:t>
      </w:r>
      <w:r w:rsidR="00B632C3">
        <w:rPr>
          <w:rFonts w:ascii="Times New Roman" w:hAnsi="Times New Roman" w:cs="Times New Roman"/>
        </w:rPr>
        <w:t xml:space="preserve">Het laatste hoofdstuk behandelt </w:t>
      </w:r>
      <w:r>
        <w:rPr>
          <w:rFonts w:ascii="Times New Roman" w:hAnsi="Times New Roman" w:cs="Times New Roman"/>
        </w:rPr>
        <w:t xml:space="preserve">de vraag: </w:t>
      </w:r>
      <w:r w:rsidR="00923DE5">
        <w:rPr>
          <w:rFonts w:ascii="Times New Roman" w:hAnsi="Times New Roman" w:cs="Times New Roman"/>
        </w:rPr>
        <w:t>in hoeverre hield Eden zich</w:t>
      </w:r>
      <w:r w:rsidR="00C058B1">
        <w:rPr>
          <w:rFonts w:ascii="Times New Roman" w:hAnsi="Times New Roman" w:cs="Times New Roman"/>
        </w:rPr>
        <w:t xml:space="preserve"> al dan niet</w:t>
      </w:r>
      <w:r w:rsidR="00482F74">
        <w:rPr>
          <w:rFonts w:ascii="Times New Roman" w:hAnsi="Times New Roman" w:cs="Times New Roman"/>
        </w:rPr>
        <w:t xml:space="preserve"> aan de geheimhoudingsplicht</w:t>
      </w:r>
      <w:r w:rsidR="00923DE5">
        <w:rPr>
          <w:rFonts w:ascii="Times New Roman" w:hAnsi="Times New Roman" w:cs="Times New Roman"/>
        </w:rPr>
        <w:t xml:space="preserve">, dit bezien vanuit het </w:t>
      </w:r>
      <w:r w:rsidR="00482F74">
        <w:rPr>
          <w:rFonts w:ascii="Times New Roman" w:hAnsi="Times New Roman" w:cs="Times New Roman"/>
        </w:rPr>
        <w:t xml:space="preserve">perspectief </w:t>
      </w:r>
      <w:r w:rsidR="00923DE5">
        <w:rPr>
          <w:rFonts w:ascii="Times New Roman" w:hAnsi="Times New Roman" w:cs="Times New Roman"/>
        </w:rPr>
        <w:t xml:space="preserve">van de taalanalyse </w:t>
      </w:r>
      <w:r w:rsidR="00482F74">
        <w:rPr>
          <w:rFonts w:ascii="Times New Roman" w:hAnsi="Times New Roman" w:cs="Times New Roman"/>
        </w:rPr>
        <w:t xml:space="preserve">zoals beschreven in het boek </w:t>
      </w:r>
      <w:r w:rsidR="00532AFA">
        <w:rPr>
          <w:rFonts w:ascii="Times New Roman" w:hAnsi="Times New Roman" w:cs="Times New Roman"/>
          <w:i/>
        </w:rPr>
        <w:t xml:space="preserve">Diplomacy. Theory and Practice </w:t>
      </w:r>
      <w:r w:rsidR="00923DE5">
        <w:rPr>
          <w:rFonts w:ascii="Times New Roman" w:hAnsi="Times New Roman" w:cs="Times New Roman"/>
        </w:rPr>
        <w:t>van de Britse</w:t>
      </w:r>
      <w:r w:rsidR="00532AFA">
        <w:rPr>
          <w:rFonts w:ascii="Times New Roman" w:hAnsi="Times New Roman" w:cs="Times New Roman"/>
        </w:rPr>
        <w:t xml:space="preserve"> hoogleraar</w:t>
      </w:r>
      <w:r w:rsidR="007A4042">
        <w:rPr>
          <w:rFonts w:ascii="Times New Roman" w:hAnsi="Times New Roman" w:cs="Times New Roman"/>
        </w:rPr>
        <w:t xml:space="preserve"> G.R. </w:t>
      </w:r>
      <w:r w:rsidR="00482F74">
        <w:rPr>
          <w:rFonts w:ascii="Times New Roman" w:hAnsi="Times New Roman" w:cs="Times New Roman"/>
        </w:rPr>
        <w:t xml:space="preserve">Berridge? </w:t>
      </w:r>
      <w:r w:rsidR="009B280E">
        <w:rPr>
          <w:rFonts w:ascii="Times New Roman" w:hAnsi="Times New Roman" w:cs="Times New Roman"/>
        </w:rPr>
        <w:t>Door het analyseren van zowel het Sèvres Protocol als de uitspraken van Eden</w:t>
      </w:r>
      <w:r w:rsidR="00923DE5">
        <w:rPr>
          <w:rFonts w:ascii="Times New Roman" w:hAnsi="Times New Roman" w:cs="Times New Roman"/>
        </w:rPr>
        <w:t xml:space="preserve"> kan</w:t>
      </w:r>
      <w:r w:rsidR="00935CD8">
        <w:rPr>
          <w:rFonts w:ascii="Times New Roman" w:hAnsi="Times New Roman" w:cs="Times New Roman"/>
        </w:rPr>
        <w:t xml:space="preserve"> een conclusie</w:t>
      </w:r>
      <w:r w:rsidR="00B473A4">
        <w:rPr>
          <w:rFonts w:ascii="Times New Roman" w:hAnsi="Times New Roman" w:cs="Times New Roman"/>
        </w:rPr>
        <w:t xml:space="preserve"> volgen</w:t>
      </w:r>
      <w:r w:rsidR="00935CD8">
        <w:rPr>
          <w:rFonts w:ascii="Times New Roman" w:hAnsi="Times New Roman" w:cs="Times New Roman"/>
        </w:rPr>
        <w:t xml:space="preserve"> </w:t>
      </w:r>
      <w:r w:rsidR="007A4042">
        <w:rPr>
          <w:rFonts w:ascii="Times New Roman" w:hAnsi="Times New Roman" w:cs="Times New Roman"/>
        </w:rPr>
        <w:t xml:space="preserve">over de </w:t>
      </w:r>
      <w:r w:rsidR="00923DE5">
        <w:rPr>
          <w:rFonts w:ascii="Times New Roman" w:hAnsi="Times New Roman" w:cs="Times New Roman"/>
        </w:rPr>
        <w:t>vraag in hoeverre Eden (al of niet) geheime</w:t>
      </w:r>
      <w:r w:rsidR="00060C97">
        <w:rPr>
          <w:rFonts w:ascii="Times New Roman" w:hAnsi="Times New Roman" w:cs="Times New Roman"/>
        </w:rPr>
        <w:t xml:space="preserve"> informatie </w:t>
      </w:r>
      <w:r w:rsidR="007A4042">
        <w:rPr>
          <w:rFonts w:ascii="Times New Roman" w:hAnsi="Times New Roman" w:cs="Times New Roman"/>
        </w:rPr>
        <w:t>lekte. D</w:t>
      </w:r>
      <w:r w:rsidR="00B473A4">
        <w:rPr>
          <w:rFonts w:ascii="Times New Roman" w:hAnsi="Times New Roman" w:cs="Times New Roman"/>
        </w:rPr>
        <w:t>it wordt geanalyseerd</w:t>
      </w:r>
      <w:r w:rsidR="00935CD8">
        <w:rPr>
          <w:rFonts w:ascii="Times New Roman" w:hAnsi="Times New Roman" w:cs="Times New Roman"/>
        </w:rPr>
        <w:t xml:space="preserve"> </w:t>
      </w:r>
      <w:r w:rsidR="007A4042">
        <w:rPr>
          <w:rFonts w:ascii="Times New Roman" w:hAnsi="Times New Roman" w:cs="Times New Roman"/>
        </w:rPr>
        <w:t xml:space="preserve">door de theorie van Berridge </w:t>
      </w:r>
      <w:r w:rsidR="00923DE5">
        <w:rPr>
          <w:rFonts w:ascii="Times New Roman" w:hAnsi="Times New Roman" w:cs="Times New Roman"/>
        </w:rPr>
        <w:t xml:space="preserve">inzake het definitieprobleem in </w:t>
      </w:r>
      <w:r w:rsidR="007A4042">
        <w:rPr>
          <w:rFonts w:ascii="Times New Roman" w:hAnsi="Times New Roman" w:cs="Times New Roman"/>
        </w:rPr>
        <w:t>de diplomatie toe te passen.</w:t>
      </w:r>
    </w:p>
    <w:p w:rsidR="004C3030" w:rsidRDefault="004C3030" w:rsidP="00665EC7">
      <w:pPr>
        <w:pStyle w:val="Geenafstand"/>
        <w:spacing w:line="360" w:lineRule="auto"/>
        <w:jc w:val="both"/>
        <w:rPr>
          <w:rFonts w:ascii="Times New Roman" w:hAnsi="Times New Roman" w:cs="Times New Roman"/>
        </w:rPr>
      </w:pPr>
      <w:r>
        <w:rPr>
          <w:rFonts w:ascii="Times New Roman" w:hAnsi="Times New Roman" w:cs="Times New Roman"/>
        </w:rPr>
        <w:tab/>
        <w:t>Om vernieuwend onderzoe</w:t>
      </w:r>
      <w:r w:rsidR="00B473A4">
        <w:rPr>
          <w:rFonts w:ascii="Times New Roman" w:hAnsi="Times New Roman" w:cs="Times New Roman"/>
        </w:rPr>
        <w:t>k te doen bestudeer</w:t>
      </w:r>
      <w:r>
        <w:rPr>
          <w:rFonts w:ascii="Times New Roman" w:hAnsi="Times New Roman" w:cs="Times New Roman"/>
        </w:rPr>
        <w:t xml:space="preserve"> ik verschille</w:t>
      </w:r>
      <w:r w:rsidR="00B473A4">
        <w:rPr>
          <w:rFonts w:ascii="Times New Roman" w:hAnsi="Times New Roman" w:cs="Times New Roman"/>
        </w:rPr>
        <w:t>nde regeringstukken van zowel het Lagerhuis als het kabinet</w:t>
      </w:r>
      <w:r>
        <w:rPr>
          <w:rFonts w:ascii="Times New Roman" w:hAnsi="Times New Roman" w:cs="Times New Roman"/>
        </w:rPr>
        <w:t xml:space="preserve">. Hieruit zal blijken of Eden een prima donna, </w:t>
      </w:r>
      <w:r w:rsidR="00923DE5">
        <w:rPr>
          <w:rFonts w:ascii="Times New Roman" w:hAnsi="Times New Roman" w:cs="Times New Roman"/>
        </w:rPr>
        <w:t xml:space="preserve">dan wel </w:t>
      </w:r>
      <w:r>
        <w:rPr>
          <w:rFonts w:ascii="Times New Roman" w:hAnsi="Times New Roman" w:cs="Times New Roman"/>
        </w:rPr>
        <w:t>een ‘bloody dictator’ was of dat hi</w:t>
      </w:r>
      <w:r w:rsidR="00B473A4">
        <w:rPr>
          <w:rFonts w:ascii="Times New Roman" w:hAnsi="Times New Roman" w:cs="Times New Roman"/>
        </w:rPr>
        <w:t>j wellicht een derde gezicht bezat</w:t>
      </w:r>
      <w:r>
        <w:rPr>
          <w:rFonts w:ascii="Times New Roman" w:hAnsi="Times New Roman" w:cs="Times New Roman"/>
        </w:rPr>
        <w:t>.</w:t>
      </w:r>
    </w:p>
    <w:p w:rsidR="009D72C4" w:rsidRDefault="009D72C4" w:rsidP="00665EC7">
      <w:pPr>
        <w:pStyle w:val="Geenafstand"/>
        <w:spacing w:line="360" w:lineRule="auto"/>
        <w:jc w:val="both"/>
        <w:rPr>
          <w:rFonts w:ascii="Times New Roman" w:hAnsi="Times New Roman" w:cs="Times New Roman"/>
        </w:rPr>
      </w:pPr>
    </w:p>
    <w:p w:rsidR="009D72C4" w:rsidRDefault="009D72C4" w:rsidP="00665EC7">
      <w:pPr>
        <w:pStyle w:val="Geenafstand"/>
        <w:spacing w:line="360" w:lineRule="auto"/>
        <w:jc w:val="both"/>
        <w:rPr>
          <w:rFonts w:ascii="Times New Roman" w:hAnsi="Times New Roman" w:cs="Times New Roman"/>
        </w:rPr>
      </w:pPr>
    </w:p>
    <w:p w:rsidR="009D72C4" w:rsidRDefault="009D72C4" w:rsidP="00665EC7">
      <w:pPr>
        <w:pStyle w:val="Geenafstand"/>
        <w:spacing w:line="360" w:lineRule="auto"/>
        <w:jc w:val="both"/>
        <w:rPr>
          <w:rFonts w:ascii="Times New Roman" w:hAnsi="Times New Roman" w:cs="Times New Roman"/>
        </w:rPr>
      </w:pPr>
    </w:p>
    <w:p w:rsidR="009D72C4" w:rsidRDefault="009D72C4" w:rsidP="00665EC7">
      <w:pPr>
        <w:pStyle w:val="Geenafstand"/>
        <w:spacing w:line="360" w:lineRule="auto"/>
        <w:jc w:val="both"/>
        <w:rPr>
          <w:rFonts w:ascii="Times New Roman" w:hAnsi="Times New Roman" w:cs="Times New Roman"/>
        </w:rPr>
      </w:pPr>
    </w:p>
    <w:p w:rsidR="009D72C4" w:rsidRDefault="009D72C4" w:rsidP="00665EC7">
      <w:pPr>
        <w:pStyle w:val="Geenafstand"/>
        <w:spacing w:line="360" w:lineRule="auto"/>
        <w:jc w:val="both"/>
        <w:rPr>
          <w:rFonts w:ascii="Times New Roman" w:hAnsi="Times New Roman" w:cs="Times New Roman"/>
        </w:rPr>
      </w:pPr>
    </w:p>
    <w:p w:rsidR="009D72C4" w:rsidRDefault="009D72C4" w:rsidP="00665EC7">
      <w:pPr>
        <w:pStyle w:val="Geenafstand"/>
        <w:spacing w:line="360" w:lineRule="auto"/>
        <w:jc w:val="both"/>
        <w:rPr>
          <w:rFonts w:ascii="Times New Roman" w:hAnsi="Times New Roman" w:cs="Times New Roman"/>
        </w:rPr>
      </w:pPr>
    </w:p>
    <w:p w:rsidR="009D72C4" w:rsidRDefault="009D72C4" w:rsidP="00665EC7">
      <w:pPr>
        <w:pStyle w:val="Geenafstand"/>
        <w:spacing w:line="360" w:lineRule="auto"/>
        <w:jc w:val="both"/>
        <w:rPr>
          <w:rFonts w:ascii="Times New Roman" w:hAnsi="Times New Roman" w:cs="Times New Roman"/>
        </w:rPr>
      </w:pPr>
    </w:p>
    <w:p w:rsidR="009D72C4" w:rsidRDefault="009D72C4" w:rsidP="00665EC7">
      <w:pPr>
        <w:pStyle w:val="Geenafstand"/>
        <w:spacing w:line="360" w:lineRule="auto"/>
        <w:jc w:val="both"/>
        <w:rPr>
          <w:rFonts w:ascii="Times New Roman" w:hAnsi="Times New Roman" w:cs="Times New Roman"/>
        </w:rPr>
      </w:pPr>
    </w:p>
    <w:p w:rsidR="004C3030" w:rsidRPr="00B80D2E" w:rsidRDefault="004C3030" w:rsidP="00665EC7">
      <w:pPr>
        <w:pStyle w:val="Geenafstand"/>
        <w:spacing w:line="360" w:lineRule="auto"/>
        <w:ind w:firstLine="708"/>
        <w:jc w:val="both"/>
        <w:rPr>
          <w:rFonts w:ascii="Times New Roman" w:hAnsi="Times New Roman" w:cs="Times New Roman"/>
        </w:rPr>
      </w:pPr>
    </w:p>
    <w:p w:rsidR="00665EC7" w:rsidRDefault="00665EC7" w:rsidP="00665EC7">
      <w:pPr>
        <w:pStyle w:val="Geenafstand"/>
        <w:spacing w:line="360" w:lineRule="auto"/>
        <w:jc w:val="both"/>
        <w:rPr>
          <w:rFonts w:ascii="Times New Roman" w:hAnsi="Times New Roman" w:cs="Times New Roman"/>
          <w:b/>
          <w:sz w:val="28"/>
        </w:rPr>
      </w:pPr>
    </w:p>
    <w:p w:rsidR="00665EC7" w:rsidRDefault="00665EC7" w:rsidP="00665EC7">
      <w:pPr>
        <w:pStyle w:val="Geenafstand"/>
        <w:spacing w:line="360" w:lineRule="auto"/>
        <w:jc w:val="both"/>
        <w:rPr>
          <w:rFonts w:ascii="Times New Roman" w:hAnsi="Times New Roman" w:cs="Times New Roman"/>
          <w:b/>
          <w:sz w:val="28"/>
        </w:rPr>
      </w:pPr>
    </w:p>
    <w:p w:rsidR="00F45DC0" w:rsidRDefault="00F45DC0" w:rsidP="00665EC7">
      <w:pPr>
        <w:pStyle w:val="Geenafstand"/>
        <w:spacing w:line="360" w:lineRule="auto"/>
        <w:jc w:val="both"/>
        <w:rPr>
          <w:rFonts w:ascii="Times New Roman" w:hAnsi="Times New Roman" w:cs="Times New Roman"/>
          <w:b/>
          <w:sz w:val="28"/>
        </w:rPr>
      </w:pPr>
    </w:p>
    <w:p w:rsidR="00030EE1" w:rsidRDefault="00AE0076" w:rsidP="00665EC7">
      <w:pPr>
        <w:pStyle w:val="Geenafstand"/>
        <w:spacing w:line="360" w:lineRule="auto"/>
        <w:jc w:val="both"/>
        <w:rPr>
          <w:rFonts w:ascii="Times New Roman" w:hAnsi="Times New Roman" w:cs="Times New Roman"/>
          <w:b/>
          <w:sz w:val="24"/>
        </w:rPr>
      </w:pPr>
      <w:r w:rsidRPr="00030EE1">
        <w:rPr>
          <w:rFonts w:ascii="Times New Roman" w:hAnsi="Times New Roman" w:cs="Times New Roman"/>
          <w:b/>
          <w:sz w:val="28"/>
        </w:rPr>
        <w:lastRenderedPageBreak/>
        <w:t>Hoofdstuk 1</w:t>
      </w:r>
      <w:r w:rsidR="00030EE1" w:rsidRPr="00030EE1">
        <w:rPr>
          <w:rFonts w:ascii="Times New Roman" w:hAnsi="Times New Roman" w:cs="Times New Roman"/>
          <w:b/>
          <w:sz w:val="24"/>
        </w:rPr>
        <w:tab/>
      </w:r>
      <w:r w:rsidR="00030EE1" w:rsidRPr="00030EE1">
        <w:rPr>
          <w:rFonts w:ascii="Times New Roman" w:hAnsi="Times New Roman" w:cs="Times New Roman"/>
          <w:b/>
          <w:sz w:val="24"/>
        </w:rPr>
        <w:tab/>
      </w:r>
    </w:p>
    <w:p w:rsidR="00030EE1" w:rsidRPr="00030EE1" w:rsidRDefault="00030EE1" w:rsidP="00665EC7">
      <w:pPr>
        <w:pStyle w:val="Geenafstand"/>
        <w:spacing w:line="360" w:lineRule="auto"/>
        <w:jc w:val="both"/>
        <w:rPr>
          <w:rFonts w:ascii="Times New Roman" w:hAnsi="Times New Roman" w:cs="Times New Roman"/>
          <w:b/>
          <w:sz w:val="24"/>
        </w:rPr>
      </w:pPr>
      <w:r w:rsidRPr="00030EE1">
        <w:rPr>
          <w:rFonts w:ascii="Times New Roman" w:hAnsi="Times New Roman" w:cs="Times New Roman"/>
          <w:b/>
          <w:sz w:val="24"/>
        </w:rPr>
        <w:t>Van pre</w:t>
      </w:r>
      <w:r>
        <w:rPr>
          <w:rFonts w:ascii="Times New Roman" w:hAnsi="Times New Roman" w:cs="Times New Roman"/>
          <w:b/>
          <w:sz w:val="24"/>
        </w:rPr>
        <w:t>ventieve samenwerking naar</w:t>
      </w:r>
      <w:r w:rsidRPr="00030EE1">
        <w:rPr>
          <w:rFonts w:ascii="Times New Roman" w:hAnsi="Times New Roman" w:cs="Times New Roman"/>
          <w:b/>
          <w:sz w:val="24"/>
        </w:rPr>
        <w:t xml:space="preserve"> geheim verbond</w:t>
      </w:r>
      <w:r>
        <w:rPr>
          <w:rFonts w:ascii="Times New Roman" w:hAnsi="Times New Roman" w:cs="Times New Roman"/>
          <w:b/>
          <w:sz w:val="24"/>
        </w:rPr>
        <w:t xml:space="preserve">: de totstandkoming van het Sèvres Protocol. </w:t>
      </w:r>
    </w:p>
    <w:p w:rsidR="00AE0076" w:rsidRPr="00030EE1" w:rsidRDefault="00AE0076" w:rsidP="00665EC7">
      <w:pPr>
        <w:pStyle w:val="Geenafstand"/>
        <w:jc w:val="both"/>
        <w:rPr>
          <w:rFonts w:ascii="Times New Roman" w:hAnsi="Times New Roman" w:cs="Times New Roman"/>
          <w:b/>
          <w:sz w:val="24"/>
        </w:rPr>
      </w:pPr>
    </w:p>
    <w:p w:rsidR="00A137DB" w:rsidRDefault="00AE0076" w:rsidP="00665EC7">
      <w:pPr>
        <w:pStyle w:val="Geenafstand"/>
        <w:spacing w:line="360" w:lineRule="auto"/>
        <w:jc w:val="both"/>
        <w:rPr>
          <w:rFonts w:ascii="Times New Roman" w:hAnsi="Times New Roman" w:cs="Times New Roman"/>
        </w:rPr>
      </w:pPr>
      <w:r w:rsidRPr="00AE0076">
        <w:rPr>
          <w:rFonts w:ascii="Times New Roman" w:hAnsi="Times New Roman" w:cs="Times New Roman"/>
          <w:lang w:val="en-GB"/>
        </w:rPr>
        <w:t>‘</w:t>
      </w:r>
      <w:r w:rsidRPr="00AE0076">
        <w:rPr>
          <w:rFonts w:ascii="Times New Roman" w:hAnsi="Times New Roman" w:cs="Times New Roman"/>
          <w:i/>
          <w:lang w:val="en-GB"/>
        </w:rPr>
        <w:t>The Minis</w:t>
      </w:r>
      <w:r>
        <w:rPr>
          <w:rFonts w:ascii="Times New Roman" w:hAnsi="Times New Roman" w:cs="Times New Roman"/>
          <w:i/>
          <w:lang w:val="en-GB"/>
        </w:rPr>
        <w:t xml:space="preserve">ter of State and Foreign Affairs </w:t>
      </w:r>
      <w:r>
        <w:rPr>
          <w:rFonts w:ascii="Times New Roman" w:hAnsi="Times New Roman" w:cs="Times New Roman"/>
          <w:lang w:val="en-GB"/>
        </w:rPr>
        <w:t>(Mr. Nutting) said that the Egyptian Government had decided to hold on 19</w:t>
      </w:r>
      <w:r w:rsidRPr="00AE0076">
        <w:rPr>
          <w:rFonts w:ascii="Times New Roman" w:hAnsi="Times New Roman" w:cs="Times New Roman"/>
          <w:vertAlign w:val="superscript"/>
          <w:lang w:val="en-GB"/>
        </w:rPr>
        <w:t>th</w:t>
      </w:r>
      <w:r>
        <w:rPr>
          <w:rFonts w:ascii="Times New Roman" w:hAnsi="Times New Roman" w:cs="Times New Roman"/>
          <w:lang w:val="en-GB"/>
        </w:rPr>
        <w:t xml:space="preserve"> June ceremonies celebrating the terminal date of the Anglo-Egyptian Agreement in pursuance of which Bri</w:t>
      </w:r>
      <w:r w:rsidR="0044293A">
        <w:rPr>
          <w:rFonts w:ascii="Times New Roman" w:hAnsi="Times New Roman" w:cs="Times New Roman"/>
          <w:lang w:val="en-GB"/>
        </w:rPr>
        <w:t>tis</w:t>
      </w:r>
      <w:r>
        <w:rPr>
          <w:rFonts w:ascii="Times New Roman" w:hAnsi="Times New Roman" w:cs="Times New Roman"/>
          <w:lang w:val="en-GB"/>
        </w:rPr>
        <w:t>h troops had been withdrawn from the Canal Zone. The</w:t>
      </w:r>
      <w:r w:rsidR="00A137DB">
        <w:rPr>
          <w:rFonts w:ascii="Times New Roman" w:hAnsi="Times New Roman" w:cs="Times New Roman"/>
          <w:lang w:val="en-GB"/>
        </w:rPr>
        <w:t>y</w:t>
      </w:r>
      <w:r>
        <w:rPr>
          <w:rFonts w:ascii="Times New Roman" w:hAnsi="Times New Roman" w:cs="Times New Roman"/>
          <w:lang w:val="en-GB"/>
        </w:rPr>
        <w:t xml:space="preserve"> had further decided that this day should be celebrated annually as Egypt’s National Day.’</w:t>
      </w:r>
      <w:r>
        <w:rPr>
          <w:rStyle w:val="Voetnootmarkering"/>
          <w:rFonts w:ascii="Times New Roman" w:hAnsi="Times New Roman" w:cs="Times New Roman"/>
          <w:lang w:val="en-GB"/>
        </w:rPr>
        <w:footnoteReference w:id="11"/>
      </w:r>
      <w:r>
        <w:rPr>
          <w:rFonts w:ascii="Times New Roman" w:hAnsi="Times New Roman" w:cs="Times New Roman"/>
          <w:lang w:val="en-GB"/>
        </w:rPr>
        <w:t xml:space="preserve"> </w:t>
      </w:r>
      <w:r w:rsidR="001E6161" w:rsidRPr="001E6161">
        <w:rPr>
          <w:rFonts w:ascii="Times New Roman" w:hAnsi="Times New Roman" w:cs="Times New Roman"/>
        </w:rPr>
        <w:t>Minister Nutting deed</w:t>
      </w:r>
      <w:r w:rsidR="001E6161">
        <w:rPr>
          <w:rFonts w:ascii="Times New Roman" w:hAnsi="Times New Roman" w:cs="Times New Roman"/>
        </w:rPr>
        <w:t xml:space="preserve"> </w:t>
      </w:r>
      <w:r w:rsidR="00EB7586">
        <w:rPr>
          <w:rFonts w:ascii="Times New Roman" w:hAnsi="Times New Roman" w:cs="Times New Roman"/>
        </w:rPr>
        <w:t xml:space="preserve">deze </w:t>
      </w:r>
      <w:r w:rsidR="001E6161">
        <w:rPr>
          <w:rFonts w:ascii="Times New Roman" w:hAnsi="Times New Roman" w:cs="Times New Roman"/>
        </w:rPr>
        <w:t>mededeling</w:t>
      </w:r>
      <w:r w:rsidRPr="00AE0076">
        <w:rPr>
          <w:rFonts w:ascii="Times New Roman" w:hAnsi="Times New Roman" w:cs="Times New Roman"/>
        </w:rPr>
        <w:t xml:space="preserve"> op 7 juni 1956 tijdens de kabinetsvergadering op 10 Downing Street om 11.00 in de morgen. </w:t>
      </w:r>
      <w:r w:rsidR="0044293A">
        <w:rPr>
          <w:rFonts w:ascii="Times New Roman" w:hAnsi="Times New Roman" w:cs="Times New Roman"/>
        </w:rPr>
        <w:t xml:space="preserve">Op dat moment was er geen </w:t>
      </w:r>
      <w:r w:rsidR="00757E06">
        <w:rPr>
          <w:rFonts w:ascii="Times New Roman" w:hAnsi="Times New Roman" w:cs="Times New Roman"/>
        </w:rPr>
        <w:t xml:space="preserve">enkel </w:t>
      </w:r>
      <w:r w:rsidR="0044293A">
        <w:rPr>
          <w:rFonts w:ascii="Times New Roman" w:hAnsi="Times New Roman" w:cs="Times New Roman"/>
        </w:rPr>
        <w:t>teken dat ruim anderhalve maand later het Suezkanaal genationaliseerd zou worden door de Egyptische president Nasser. Op 26 juli 1956 was dit echter een fe</w:t>
      </w:r>
      <w:r w:rsidR="001E6161">
        <w:rPr>
          <w:rFonts w:ascii="Times New Roman" w:hAnsi="Times New Roman" w:cs="Times New Roman"/>
        </w:rPr>
        <w:t>it</w:t>
      </w:r>
      <w:r w:rsidR="00EB7586">
        <w:rPr>
          <w:rFonts w:ascii="Times New Roman" w:hAnsi="Times New Roman" w:cs="Times New Roman"/>
        </w:rPr>
        <w:t>,</w:t>
      </w:r>
      <w:r w:rsidR="001E6161">
        <w:rPr>
          <w:rFonts w:ascii="Times New Roman" w:hAnsi="Times New Roman" w:cs="Times New Roman"/>
        </w:rPr>
        <w:t xml:space="preserve"> met als gevolg dat de Britse</w:t>
      </w:r>
      <w:r w:rsidR="0044293A">
        <w:rPr>
          <w:rFonts w:ascii="Times New Roman" w:hAnsi="Times New Roman" w:cs="Times New Roman"/>
        </w:rPr>
        <w:t xml:space="preserve"> regering </w:t>
      </w:r>
      <w:r w:rsidR="001E6161">
        <w:rPr>
          <w:rFonts w:ascii="Times New Roman" w:hAnsi="Times New Roman" w:cs="Times New Roman"/>
        </w:rPr>
        <w:t>alles in het werk stelde</w:t>
      </w:r>
      <w:r w:rsidR="00EB7586">
        <w:rPr>
          <w:rFonts w:ascii="Times New Roman" w:hAnsi="Times New Roman" w:cs="Times New Roman"/>
        </w:rPr>
        <w:t xml:space="preserve"> om deze plotselinge ontwikkeling</w:t>
      </w:r>
      <w:r w:rsidR="0044293A">
        <w:rPr>
          <w:rFonts w:ascii="Times New Roman" w:hAnsi="Times New Roman" w:cs="Times New Roman"/>
        </w:rPr>
        <w:t xml:space="preserve"> terug te draaien. De grote vraag voor Eden en zijn medestanders</w:t>
      </w:r>
      <w:r w:rsidR="001E6161">
        <w:rPr>
          <w:rFonts w:ascii="Times New Roman" w:hAnsi="Times New Roman" w:cs="Times New Roman"/>
        </w:rPr>
        <w:t xml:space="preserve"> was</w:t>
      </w:r>
      <w:r w:rsidR="0044293A">
        <w:rPr>
          <w:rFonts w:ascii="Times New Roman" w:hAnsi="Times New Roman" w:cs="Times New Roman"/>
        </w:rPr>
        <w:t xml:space="preserve">: hoe? In dit hoofdstuk wordt </w:t>
      </w:r>
      <w:r w:rsidR="001E6161">
        <w:rPr>
          <w:rFonts w:ascii="Times New Roman" w:hAnsi="Times New Roman" w:cs="Times New Roman"/>
        </w:rPr>
        <w:t>onderzocht wat</w:t>
      </w:r>
      <w:r w:rsidR="0044293A">
        <w:rPr>
          <w:rFonts w:ascii="Times New Roman" w:hAnsi="Times New Roman" w:cs="Times New Roman"/>
        </w:rPr>
        <w:t xml:space="preserve"> Groot-Brittannië</w:t>
      </w:r>
      <w:r w:rsidR="001E6161">
        <w:rPr>
          <w:rFonts w:ascii="Times New Roman" w:hAnsi="Times New Roman" w:cs="Times New Roman"/>
        </w:rPr>
        <w:t xml:space="preserve"> er</w:t>
      </w:r>
      <w:r w:rsidR="0044293A">
        <w:rPr>
          <w:rFonts w:ascii="Times New Roman" w:hAnsi="Times New Roman" w:cs="Times New Roman"/>
        </w:rPr>
        <w:t xml:space="preserve"> uiteindelijk </w:t>
      </w:r>
      <w:r w:rsidR="001E6161">
        <w:rPr>
          <w:rFonts w:ascii="Times New Roman" w:hAnsi="Times New Roman" w:cs="Times New Roman"/>
        </w:rPr>
        <w:t>toe bracht het Sèvres Protocol te</w:t>
      </w:r>
      <w:r w:rsidR="0044293A">
        <w:rPr>
          <w:rFonts w:ascii="Times New Roman" w:hAnsi="Times New Roman" w:cs="Times New Roman"/>
        </w:rPr>
        <w:t xml:space="preserve"> ondertekenen. </w:t>
      </w:r>
      <w:r w:rsidR="00F053DB">
        <w:rPr>
          <w:rFonts w:ascii="Times New Roman" w:hAnsi="Times New Roman" w:cs="Times New Roman"/>
        </w:rPr>
        <w:t>Welke acties hadden de Britten eerder ondernomen voor</w:t>
      </w:r>
      <w:r w:rsidR="00060C97">
        <w:rPr>
          <w:rFonts w:ascii="Times New Roman" w:hAnsi="Times New Roman" w:cs="Times New Roman"/>
        </w:rPr>
        <w:t>dat</w:t>
      </w:r>
      <w:r w:rsidR="00F053DB">
        <w:rPr>
          <w:rFonts w:ascii="Times New Roman" w:hAnsi="Times New Roman" w:cs="Times New Roman"/>
        </w:rPr>
        <w:t xml:space="preserve"> het idee van het Sèvres Protocol </w:t>
      </w:r>
      <w:r w:rsidR="00060C97">
        <w:rPr>
          <w:rFonts w:ascii="Times New Roman" w:hAnsi="Times New Roman" w:cs="Times New Roman"/>
        </w:rPr>
        <w:t xml:space="preserve">ontstond </w:t>
      </w:r>
      <w:r w:rsidR="00F053DB">
        <w:rPr>
          <w:rFonts w:ascii="Times New Roman" w:hAnsi="Times New Roman" w:cs="Times New Roman"/>
        </w:rPr>
        <w:t>en wat</w:t>
      </w:r>
      <w:r w:rsidR="0044293A" w:rsidRPr="0044293A">
        <w:rPr>
          <w:rFonts w:ascii="Times New Roman" w:hAnsi="Times New Roman" w:cs="Times New Roman"/>
        </w:rPr>
        <w:t xml:space="preserve"> hield de betrokkenheid van Groot-Brittannië bij het Sèvres P</w:t>
      </w:r>
      <w:r w:rsidR="00F053DB">
        <w:rPr>
          <w:rFonts w:ascii="Times New Roman" w:hAnsi="Times New Roman" w:cs="Times New Roman"/>
        </w:rPr>
        <w:t>rotocol</w:t>
      </w:r>
      <w:r w:rsidR="001E6161">
        <w:rPr>
          <w:rFonts w:ascii="Times New Roman" w:hAnsi="Times New Roman" w:cs="Times New Roman"/>
        </w:rPr>
        <w:t xml:space="preserve"> precies</w:t>
      </w:r>
      <w:r w:rsidR="00F053DB">
        <w:rPr>
          <w:rFonts w:ascii="Times New Roman" w:hAnsi="Times New Roman" w:cs="Times New Roman"/>
        </w:rPr>
        <w:t xml:space="preserve"> in</w:t>
      </w:r>
      <w:r w:rsidR="0044293A" w:rsidRPr="0044293A">
        <w:rPr>
          <w:rFonts w:ascii="Times New Roman" w:hAnsi="Times New Roman" w:cs="Times New Roman"/>
        </w:rPr>
        <w:t>?</w:t>
      </w:r>
    </w:p>
    <w:p w:rsidR="00F45DC0" w:rsidRDefault="003D13D2" w:rsidP="00665EC7">
      <w:pPr>
        <w:pStyle w:val="Geenafstand"/>
        <w:spacing w:line="360" w:lineRule="auto"/>
        <w:jc w:val="both"/>
        <w:rPr>
          <w:rFonts w:ascii="Times New Roman" w:hAnsi="Times New Roman" w:cs="Times New Roman"/>
          <w:lang w:val="en-GB"/>
        </w:rPr>
      </w:pPr>
      <w:r>
        <w:rPr>
          <w:rFonts w:ascii="Times New Roman" w:hAnsi="Times New Roman" w:cs="Times New Roman"/>
        </w:rPr>
        <w:tab/>
        <w:t xml:space="preserve">Tijdens een staatsdiner met de Irakese koning en premier </w:t>
      </w:r>
      <w:r w:rsidR="00EB7586">
        <w:rPr>
          <w:rFonts w:ascii="Times New Roman" w:hAnsi="Times New Roman" w:cs="Times New Roman"/>
        </w:rPr>
        <w:t xml:space="preserve">op 26 juli </w:t>
      </w:r>
      <w:r>
        <w:rPr>
          <w:rFonts w:ascii="Times New Roman" w:hAnsi="Times New Roman" w:cs="Times New Roman"/>
        </w:rPr>
        <w:t xml:space="preserve">hoorde Eden van de nationalisatie van het Suezkanaal. De </w:t>
      </w:r>
      <w:r w:rsidR="00524B57">
        <w:rPr>
          <w:rFonts w:ascii="Times New Roman" w:hAnsi="Times New Roman" w:cs="Times New Roman"/>
        </w:rPr>
        <w:t xml:space="preserve">Irakese </w:t>
      </w:r>
      <w:r>
        <w:rPr>
          <w:rFonts w:ascii="Times New Roman" w:hAnsi="Times New Roman" w:cs="Times New Roman"/>
        </w:rPr>
        <w:t xml:space="preserve">premier raadde aan om Nasser hard aan te pakken en gelijk over te gaan </w:t>
      </w:r>
      <w:r w:rsidR="00524B57">
        <w:rPr>
          <w:rFonts w:ascii="Times New Roman" w:hAnsi="Times New Roman" w:cs="Times New Roman"/>
        </w:rPr>
        <w:t xml:space="preserve">tot </w:t>
      </w:r>
      <w:r>
        <w:rPr>
          <w:rFonts w:ascii="Times New Roman" w:hAnsi="Times New Roman" w:cs="Times New Roman"/>
        </w:rPr>
        <w:t>militaire acties.</w:t>
      </w:r>
      <w:r>
        <w:rPr>
          <w:rStyle w:val="Voetnootmarkering"/>
          <w:rFonts w:ascii="Times New Roman" w:hAnsi="Times New Roman" w:cs="Times New Roman"/>
        </w:rPr>
        <w:footnoteReference w:id="12"/>
      </w:r>
      <w:r>
        <w:rPr>
          <w:rFonts w:ascii="Times New Roman" w:hAnsi="Times New Roman" w:cs="Times New Roman"/>
        </w:rPr>
        <w:t xml:space="preserve"> Eden volgde dit advies niet op. </w:t>
      </w:r>
      <w:r w:rsidR="00833B23">
        <w:rPr>
          <w:rFonts w:ascii="Times New Roman" w:hAnsi="Times New Roman" w:cs="Times New Roman"/>
        </w:rPr>
        <w:t xml:space="preserve">Hoewel de meeste kabinetsleden en volksvertegenwoordigers furieus reageerden op de nationalisatie van het Suezkanaal, bleef Eden juist kalm. Op 27 juli hield Eden een speech in het Lagerhuis waarin hij </w:t>
      </w:r>
      <w:r w:rsidR="00F45DC0">
        <w:rPr>
          <w:rFonts w:ascii="Times New Roman" w:hAnsi="Times New Roman" w:cs="Times New Roman"/>
        </w:rPr>
        <w:t>de beste strategie uiteenzette</w:t>
      </w:r>
      <w:r w:rsidR="00833B23">
        <w:rPr>
          <w:rFonts w:ascii="Times New Roman" w:hAnsi="Times New Roman" w:cs="Times New Roman"/>
        </w:rPr>
        <w:t xml:space="preserve"> om op de acties van Nasser te reageren. Internationale samenwerking was de sleutel tot succes.</w:t>
      </w:r>
      <w:r w:rsidR="006E3D63">
        <w:rPr>
          <w:rStyle w:val="Voetnootmarkering"/>
          <w:rFonts w:ascii="Times New Roman" w:hAnsi="Times New Roman" w:cs="Times New Roman"/>
        </w:rPr>
        <w:footnoteReference w:id="13"/>
      </w:r>
      <w:r w:rsidR="00833B23">
        <w:rPr>
          <w:rFonts w:ascii="Times New Roman" w:hAnsi="Times New Roman" w:cs="Times New Roman"/>
        </w:rPr>
        <w:t xml:space="preserve"> Uit de kabinetsvergaderingen van de volgende dagen blijkt dat de Engelsen het meest rekenden op de steun van de Fransen en de Amerikanen.</w:t>
      </w:r>
      <w:r w:rsidR="00AB2AA1">
        <w:rPr>
          <w:rStyle w:val="Voetnootmarkering"/>
          <w:rFonts w:ascii="Times New Roman" w:hAnsi="Times New Roman" w:cs="Times New Roman"/>
        </w:rPr>
        <w:footnoteReference w:id="14"/>
      </w:r>
      <w:r w:rsidR="00AB2AA1">
        <w:rPr>
          <w:rFonts w:ascii="Times New Roman" w:hAnsi="Times New Roman" w:cs="Times New Roman"/>
        </w:rPr>
        <w:t xml:space="preserve"> </w:t>
      </w:r>
      <w:r w:rsidR="009C1840">
        <w:rPr>
          <w:rFonts w:ascii="Times New Roman" w:hAnsi="Times New Roman" w:cs="Times New Roman"/>
        </w:rPr>
        <w:t>I</w:t>
      </w:r>
      <w:r w:rsidR="00AB2AA1">
        <w:rPr>
          <w:rFonts w:ascii="Times New Roman" w:hAnsi="Times New Roman" w:cs="Times New Roman"/>
        </w:rPr>
        <w:t>n het Lagerhuis werd eind juli en begin augustus gediscussieerd in hoeverre er wel of geen sprake</w:t>
      </w:r>
      <w:r w:rsidR="00F053DB">
        <w:rPr>
          <w:rFonts w:ascii="Times New Roman" w:hAnsi="Times New Roman" w:cs="Times New Roman"/>
        </w:rPr>
        <w:t xml:space="preserve"> van</w:t>
      </w:r>
      <w:r w:rsidR="00AB2AA1">
        <w:rPr>
          <w:rFonts w:ascii="Times New Roman" w:hAnsi="Times New Roman" w:cs="Times New Roman"/>
        </w:rPr>
        <w:t xml:space="preserve"> was dat Nasser internationale regels had gebroken. </w:t>
      </w:r>
      <w:r w:rsidR="0060547E">
        <w:rPr>
          <w:rFonts w:ascii="Times New Roman" w:hAnsi="Times New Roman" w:cs="Times New Roman"/>
        </w:rPr>
        <w:t>Als dat namelijk wel het gev</w:t>
      </w:r>
      <w:r w:rsidR="00F053DB">
        <w:rPr>
          <w:rFonts w:ascii="Times New Roman" w:hAnsi="Times New Roman" w:cs="Times New Roman"/>
        </w:rPr>
        <w:t xml:space="preserve">al was, kon Groot-Brittannië het </w:t>
      </w:r>
      <w:r w:rsidR="00524B57">
        <w:rPr>
          <w:rFonts w:ascii="Times New Roman" w:hAnsi="Times New Roman" w:cs="Times New Roman"/>
        </w:rPr>
        <w:t xml:space="preserve">zich </w:t>
      </w:r>
      <w:r w:rsidR="0060547E">
        <w:rPr>
          <w:rFonts w:ascii="Times New Roman" w:hAnsi="Times New Roman" w:cs="Times New Roman"/>
        </w:rPr>
        <w:t>veroorloven om militaire acties te ondernem</w:t>
      </w:r>
      <w:r w:rsidR="00F45DC0">
        <w:rPr>
          <w:rFonts w:ascii="Times New Roman" w:hAnsi="Times New Roman" w:cs="Times New Roman"/>
        </w:rPr>
        <w:t>en. Uiteindelijk besloten</w:t>
      </w:r>
      <w:r w:rsidR="0060547E">
        <w:rPr>
          <w:rFonts w:ascii="Times New Roman" w:hAnsi="Times New Roman" w:cs="Times New Roman"/>
        </w:rPr>
        <w:t xml:space="preserve"> de meeste </w:t>
      </w:r>
      <w:r w:rsidR="00524B57">
        <w:rPr>
          <w:rFonts w:ascii="Times New Roman" w:hAnsi="Times New Roman" w:cs="Times New Roman"/>
        </w:rPr>
        <w:t>parlementariërs</w:t>
      </w:r>
      <w:r w:rsidR="0042234E">
        <w:rPr>
          <w:rFonts w:ascii="Times New Roman" w:hAnsi="Times New Roman" w:cs="Times New Roman"/>
        </w:rPr>
        <w:t xml:space="preserve"> dat internationale samenwerking beter was dan gelijk over te gaan</w:t>
      </w:r>
      <w:r w:rsidR="00524B57">
        <w:rPr>
          <w:rFonts w:ascii="Times New Roman" w:hAnsi="Times New Roman" w:cs="Times New Roman"/>
        </w:rPr>
        <w:t xml:space="preserve"> tot gewapend handelen</w:t>
      </w:r>
      <w:r w:rsidR="0042234E">
        <w:rPr>
          <w:rFonts w:ascii="Times New Roman" w:hAnsi="Times New Roman" w:cs="Times New Roman"/>
        </w:rPr>
        <w:t>.</w:t>
      </w:r>
      <w:r w:rsidR="00D93D5D">
        <w:rPr>
          <w:rFonts w:ascii="Times New Roman" w:hAnsi="Times New Roman" w:cs="Times New Roman"/>
        </w:rPr>
        <w:t xml:space="preserve"> </w:t>
      </w:r>
      <w:r w:rsidR="00D93D5D" w:rsidRPr="00CC094B">
        <w:rPr>
          <w:rFonts w:ascii="Times New Roman" w:hAnsi="Times New Roman" w:cs="Times New Roman"/>
          <w:lang w:val="en-GB"/>
        </w:rPr>
        <w:t>‘</w:t>
      </w:r>
      <w:r w:rsidR="00D93D5D" w:rsidRPr="00D93D5D">
        <w:rPr>
          <w:rFonts w:ascii="Times New Roman" w:hAnsi="Times New Roman" w:cs="Times New Roman"/>
          <w:lang w:val="en-GB"/>
        </w:rPr>
        <w:t xml:space="preserve">While force cannot be excluded, we must be sure that the circumstances justify it and that it is, if used consistent with our belief in, and our pledges to, the Charter of the United Nations and not in conflict with </w:t>
      </w:r>
      <w:r w:rsidR="00F45DC0">
        <w:rPr>
          <w:rFonts w:ascii="Times New Roman" w:hAnsi="Times New Roman" w:cs="Times New Roman"/>
          <w:lang w:val="en-GB"/>
        </w:rPr>
        <w:t>them.’</w:t>
      </w:r>
      <w:r w:rsidR="00D93D5D">
        <w:rPr>
          <w:rStyle w:val="Voetnootmarkering"/>
          <w:rFonts w:ascii="Times New Roman" w:hAnsi="Times New Roman" w:cs="Times New Roman"/>
        </w:rPr>
        <w:footnoteReference w:id="15"/>
      </w:r>
      <w:r w:rsidR="00D93D5D" w:rsidRPr="00F45DC0">
        <w:rPr>
          <w:rFonts w:ascii="Times New Roman" w:hAnsi="Times New Roman" w:cs="Times New Roman"/>
          <w:lang w:val="en-GB"/>
        </w:rPr>
        <w:t xml:space="preserve"> </w:t>
      </w:r>
    </w:p>
    <w:p w:rsidR="00CC094B" w:rsidRDefault="00CC094B" w:rsidP="00665EC7">
      <w:pPr>
        <w:pStyle w:val="Geenafstand"/>
        <w:spacing w:line="360" w:lineRule="auto"/>
        <w:jc w:val="both"/>
        <w:rPr>
          <w:rFonts w:ascii="Times New Roman" w:hAnsi="Times New Roman" w:cs="Times New Roman"/>
        </w:rPr>
      </w:pPr>
      <w:r w:rsidRPr="00F45DC0">
        <w:rPr>
          <w:rFonts w:ascii="Times New Roman" w:hAnsi="Times New Roman" w:cs="Times New Roman"/>
          <w:lang w:val="en-GB"/>
        </w:rPr>
        <w:lastRenderedPageBreak/>
        <w:tab/>
      </w:r>
      <w:r w:rsidRPr="00CC094B">
        <w:rPr>
          <w:rFonts w:ascii="Times New Roman" w:hAnsi="Times New Roman" w:cs="Times New Roman"/>
        </w:rPr>
        <w:t>Om deze internationale samenwerking t</w:t>
      </w:r>
      <w:r w:rsidR="00E8720F">
        <w:rPr>
          <w:rFonts w:ascii="Times New Roman" w:hAnsi="Times New Roman" w:cs="Times New Roman"/>
        </w:rPr>
        <w:t>e bewerkstelligen, organiseerde</w:t>
      </w:r>
      <w:r w:rsidRPr="00CC094B">
        <w:rPr>
          <w:rFonts w:ascii="Times New Roman" w:hAnsi="Times New Roman" w:cs="Times New Roman"/>
        </w:rPr>
        <w:t xml:space="preserve"> Groot-Brittanni</w:t>
      </w:r>
      <w:r>
        <w:rPr>
          <w:rFonts w:ascii="Times New Roman" w:hAnsi="Times New Roman" w:cs="Times New Roman"/>
        </w:rPr>
        <w:t xml:space="preserve">ë een </w:t>
      </w:r>
      <w:r w:rsidR="00EB7586">
        <w:rPr>
          <w:rFonts w:ascii="Times New Roman" w:hAnsi="Times New Roman" w:cs="Times New Roman"/>
        </w:rPr>
        <w:t>conferentie met 22</w:t>
      </w:r>
      <w:r>
        <w:rPr>
          <w:rFonts w:ascii="Times New Roman" w:hAnsi="Times New Roman" w:cs="Times New Roman"/>
        </w:rPr>
        <w:t xml:space="preserve"> maritieme grootmachten in Londen.</w:t>
      </w:r>
      <w:r>
        <w:rPr>
          <w:rStyle w:val="Voetnootmarkering"/>
          <w:rFonts w:ascii="Times New Roman" w:hAnsi="Times New Roman" w:cs="Times New Roman"/>
        </w:rPr>
        <w:footnoteReference w:id="16"/>
      </w:r>
      <w:r w:rsidR="00E8720F">
        <w:rPr>
          <w:rFonts w:ascii="Times New Roman" w:hAnsi="Times New Roman" w:cs="Times New Roman"/>
        </w:rPr>
        <w:t xml:space="preserve"> </w:t>
      </w:r>
      <w:r w:rsidR="00972C81">
        <w:rPr>
          <w:rFonts w:ascii="Times New Roman" w:hAnsi="Times New Roman" w:cs="Times New Roman"/>
        </w:rPr>
        <w:t>Deze conferentie begon</w:t>
      </w:r>
      <w:r w:rsidR="00E8720F">
        <w:rPr>
          <w:rFonts w:ascii="Times New Roman" w:hAnsi="Times New Roman" w:cs="Times New Roman"/>
        </w:rPr>
        <w:t xml:space="preserve"> op 16 augustus.</w:t>
      </w:r>
      <w:r w:rsidR="00E8720F">
        <w:rPr>
          <w:rStyle w:val="Voetnootmarkering"/>
          <w:rFonts w:ascii="Times New Roman" w:hAnsi="Times New Roman" w:cs="Times New Roman"/>
        </w:rPr>
        <w:footnoteReference w:id="17"/>
      </w:r>
      <w:r w:rsidR="00E8720F">
        <w:rPr>
          <w:rFonts w:ascii="Times New Roman" w:hAnsi="Times New Roman" w:cs="Times New Roman"/>
        </w:rPr>
        <w:t xml:space="preserve"> Daarnaast nam Groot-Brittannië contact op met de Verenigde Staten en Frankrijk om te onderzoeken hoe zij met elkaar konden samenwerken.</w:t>
      </w:r>
      <w:r w:rsidR="0016116E">
        <w:rPr>
          <w:rFonts w:ascii="Times New Roman" w:hAnsi="Times New Roman" w:cs="Times New Roman"/>
        </w:rPr>
        <w:t xml:space="preserve"> De Amerikaanse </w:t>
      </w:r>
      <w:r w:rsidR="00EB7586">
        <w:rPr>
          <w:rFonts w:ascii="Times New Roman" w:hAnsi="Times New Roman" w:cs="Times New Roman"/>
        </w:rPr>
        <w:t xml:space="preserve">president </w:t>
      </w:r>
      <w:r w:rsidR="00E8720F">
        <w:rPr>
          <w:rFonts w:ascii="Times New Roman" w:hAnsi="Times New Roman" w:cs="Times New Roman"/>
        </w:rPr>
        <w:t xml:space="preserve">Eisenhower </w:t>
      </w:r>
      <w:r w:rsidR="0016116E">
        <w:rPr>
          <w:rFonts w:ascii="Times New Roman" w:hAnsi="Times New Roman" w:cs="Times New Roman"/>
        </w:rPr>
        <w:t xml:space="preserve">maakte gelijk aan het begin duidelijk dat hij </w:t>
      </w:r>
      <w:r w:rsidR="00E8720F">
        <w:rPr>
          <w:rFonts w:ascii="Times New Roman" w:hAnsi="Times New Roman" w:cs="Times New Roman"/>
        </w:rPr>
        <w:t xml:space="preserve">enkel </w:t>
      </w:r>
      <w:r w:rsidR="00972C81">
        <w:rPr>
          <w:rFonts w:ascii="Times New Roman" w:hAnsi="Times New Roman" w:cs="Times New Roman"/>
        </w:rPr>
        <w:t>d</w:t>
      </w:r>
      <w:r w:rsidR="0016116E">
        <w:rPr>
          <w:rFonts w:ascii="Times New Roman" w:hAnsi="Times New Roman" w:cs="Times New Roman"/>
        </w:rPr>
        <w:t>iplomatieke stappen wilde nemen en dat hij tegen militaire acties was</w:t>
      </w:r>
      <w:r w:rsidR="00E8720F">
        <w:rPr>
          <w:rFonts w:ascii="Times New Roman" w:hAnsi="Times New Roman" w:cs="Times New Roman"/>
        </w:rPr>
        <w:t>.</w:t>
      </w:r>
      <w:r w:rsidR="001332E8">
        <w:rPr>
          <w:rFonts w:ascii="Times New Roman" w:hAnsi="Times New Roman" w:cs="Times New Roman"/>
        </w:rPr>
        <w:t xml:space="preserve"> </w:t>
      </w:r>
      <w:r w:rsidR="001332E8" w:rsidRPr="001332E8">
        <w:rPr>
          <w:rFonts w:ascii="Times New Roman" w:hAnsi="Times New Roman" w:cs="Times New Roman"/>
          <w:lang w:val="en-GB"/>
        </w:rPr>
        <w:t>Op 31 juli schreef Eisenhower in een persoonlijke brief aan Eden: ‘I ha</w:t>
      </w:r>
      <w:r w:rsidR="001332E8">
        <w:rPr>
          <w:rFonts w:ascii="Times New Roman" w:hAnsi="Times New Roman" w:cs="Times New Roman"/>
          <w:lang w:val="en-GB"/>
        </w:rPr>
        <w:t>v</w:t>
      </w:r>
      <w:r w:rsidR="001332E8" w:rsidRPr="001332E8">
        <w:rPr>
          <w:rFonts w:ascii="Times New Roman" w:hAnsi="Times New Roman" w:cs="Times New Roman"/>
          <w:lang w:val="en-GB"/>
        </w:rPr>
        <w:t>e given you my personal conviction, as well as that of my associates as to the unwisdom even of contemplating the use of force at the moment</w:t>
      </w:r>
      <w:r w:rsidR="001332E8">
        <w:rPr>
          <w:rFonts w:ascii="Times New Roman" w:hAnsi="Times New Roman" w:cs="Times New Roman"/>
          <w:lang w:val="en-GB"/>
        </w:rPr>
        <w:t>.’</w:t>
      </w:r>
      <w:r w:rsidR="001332E8">
        <w:rPr>
          <w:rStyle w:val="Voetnootmarkering"/>
          <w:rFonts w:ascii="Times New Roman" w:hAnsi="Times New Roman" w:cs="Times New Roman"/>
          <w:lang w:val="en-GB"/>
        </w:rPr>
        <w:footnoteReference w:id="18"/>
      </w:r>
      <w:r w:rsidR="001332E8">
        <w:rPr>
          <w:rFonts w:ascii="Times New Roman" w:hAnsi="Times New Roman" w:cs="Times New Roman"/>
          <w:lang w:val="en-GB"/>
        </w:rPr>
        <w:t xml:space="preserve"> </w:t>
      </w:r>
      <w:r w:rsidR="001332E8" w:rsidRPr="001332E8">
        <w:rPr>
          <w:rFonts w:ascii="Times New Roman" w:hAnsi="Times New Roman" w:cs="Times New Roman"/>
        </w:rPr>
        <w:t xml:space="preserve">Eisenhower zag dus af van militaire acties, maar internationale samenwerking vond hij wel een goed idee. </w:t>
      </w:r>
      <w:r w:rsidR="001332E8">
        <w:rPr>
          <w:rFonts w:ascii="Times New Roman" w:hAnsi="Times New Roman" w:cs="Times New Roman"/>
        </w:rPr>
        <w:t>Tijdens de conferentie in Londen kwamen de Amerikanen met het idee om het Suezkanaal onder internationale controle te plaatsen.</w:t>
      </w:r>
      <w:r w:rsidR="001332E8">
        <w:rPr>
          <w:rStyle w:val="Voetnootmarkering"/>
          <w:rFonts w:ascii="Times New Roman" w:hAnsi="Times New Roman" w:cs="Times New Roman"/>
        </w:rPr>
        <w:footnoteReference w:id="19"/>
      </w:r>
      <w:r w:rsidR="003E6439">
        <w:rPr>
          <w:rFonts w:ascii="Times New Roman" w:hAnsi="Times New Roman" w:cs="Times New Roman"/>
        </w:rPr>
        <w:t xml:space="preserve"> De conferentie eindigde op 23 augustus toen 18 van de 22 landen het eens waren over de internationalisatie van het Suezkanaal. Er zouden vertegenwoordigers van de Verenigde Staten, Ethiopië, Zweden, Iran en Groot-Brittannië naar Egypte afreizen om</w:t>
      </w:r>
      <w:r w:rsidR="00FC5517">
        <w:rPr>
          <w:rFonts w:ascii="Times New Roman" w:hAnsi="Times New Roman" w:cs="Times New Roman"/>
        </w:rPr>
        <w:t xml:space="preserve"> het voorstel van deze internationalisatie van het kanaal voor te leggen aan Nasser.</w:t>
      </w:r>
      <w:r w:rsidR="00FC5517">
        <w:rPr>
          <w:rStyle w:val="Voetnootmarkering"/>
          <w:rFonts w:ascii="Times New Roman" w:hAnsi="Times New Roman" w:cs="Times New Roman"/>
        </w:rPr>
        <w:footnoteReference w:id="20"/>
      </w:r>
      <w:r w:rsidR="00FC5517">
        <w:rPr>
          <w:rFonts w:ascii="Times New Roman" w:hAnsi="Times New Roman" w:cs="Times New Roman"/>
        </w:rPr>
        <w:t xml:space="preserve"> Nasser stemde niet in met het plan.</w:t>
      </w:r>
      <w:r w:rsidR="00D15757">
        <w:rPr>
          <w:rStyle w:val="Voetnootmarkering"/>
          <w:rFonts w:ascii="Times New Roman" w:hAnsi="Times New Roman" w:cs="Times New Roman"/>
        </w:rPr>
        <w:footnoteReference w:id="21"/>
      </w:r>
    </w:p>
    <w:p w:rsidR="00EB7FF7" w:rsidRDefault="002F56DF" w:rsidP="00665EC7">
      <w:pPr>
        <w:pStyle w:val="Geenafstand"/>
        <w:spacing w:line="360" w:lineRule="auto"/>
        <w:jc w:val="both"/>
        <w:rPr>
          <w:rFonts w:ascii="Times New Roman" w:hAnsi="Times New Roman" w:cs="Times New Roman"/>
        </w:rPr>
      </w:pPr>
      <w:r>
        <w:rPr>
          <w:rFonts w:ascii="Times New Roman" w:hAnsi="Times New Roman" w:cs="Times New Roman"/>
        </w:rPr>
        <w:tab/>
        <w:t>Deze afwijzing</w:t>
      </w:r>
      <w:r w:rsidR="00F1660B">
        <w:rPr>
          <w:rFonts w:ascii="Times New Roman" w:hAnsi="Times New Roman" w:cs="Times New Roman"/>
        </w:rPr>
        <w:t xml:space="preserve"> van Nasser</w:t>
      </w:r>
      <w:r w:rsidR="00E40E7B">
        <w:rPr>
          <w:rFonts w:ascii="Times New Roman" w:hAnsi="Times New Roman" w:cs="Times New Roman"/>
        </w:rPr>
        <w:t xml:space="preserve"> hadden de </w:t>
      </w:r>
      <w:r w:rsidR="00972C81">
        <w:rPr>
          <w:rFonts w:ascii="Times New Roman" w:hAnsi="Times New Roman" w:cs="Times New Roman"/>
        </w:rPr>
        <w:t xml:space="preserve">Britse </w:t>
      </w:r>
      <w:r w:rsidR="00E40E7B">
        <w:rPr>
          <w:rFonts w:ascii="Times New Roman" w:hAnsi="Times New Roman" w:cs="Times New Roman"/>
        </w:rPr>
        <w:t>kabinetsleden al overlegd tijdens hun vergaderi</w:t>
      </w:r>
      <w:r w:rsidR="00F1660B">
        <w:rPr>
          <w:rFonts w:ascii="Times New Roman" w:hAnsi="Times New Roman" w:cs="Times New Roman"/>
        </w:rPr>
        <w:t>ng op 28 augustus. Tijdens de</w:t>
      </w:r>
      <w:r w:rsidR="00EB7586">
        <w:rPr>
          <w:rFonts w:ascii="Times New Roman" w:hAnsi="Times New Roman" w:cs="Times New Roman"/>
        </w:rPr>
        <w:t xml:space="preserve">zelfde </w:t>
      </w:r>
      <w:r w:rsidR="00E40E7B">
        <w:rPr>
          <w:rFonts w:ascii="Times New Roman" w:hAnsi="Times New Roman" w:cs="Times New Roman"/>
        </w:rPr>
        <w:t xml:space="preserve">vergadering werd besloten dat de VN </w:t>
      </w:r>
      <w:r w:rsidR="00F1660B">
        <w:rPr>
          <w:rFonts w:ascii="Times New Roman" w:hAnsi="Times New Roman" w:cs="Times New Roman"/>
        </w:rPr>
        <w:t xml:space="preserve">erbij </w:t>
      </w:r>
      <w:r w:rsidR="00E40E7B">
        <w:rPr>
          <w:rFonts w:ascii="Times New Roman" w:hAnsi="Times New Roman" w:cs="Times New Roman"/>
        </w:rPr>
        <w:t>betrokken moest worden om Nasser te veroordelen</w:t>
      </w:r>
      <w:r w:rsidR="00EE2AFF">
        <w:rPr>
          <w:rFonts w:ascii="Times New Roman" w:hAnsi="Times New Roman" w:cs="Times New Roman"/>
        </w:rPr>
        <w:t>, mocht hij het voorstel afwijzen</w:t>
      </w:r>
      <w:r w:rsidR="00E40E7B">
        <w:rPr>
          <w:rFonts w:ascii="Times New Roman" w:hAnsi="Times New Roman" w:cs="Times New Roman"/>
        </w:rPr>
        <w:t xml:space="preserve">. </w:t>
      </w:r>
      <w:r w:rsidR="00EE2AFF">
        <w:rPr>
          <w:rFonts w:ascii="Times New Roman" w:hAnsi="Times New Roman" w:cs="Times New Roman"/>
        </w:rPr>
        <w:t>M</w:t>
      </w:r>
      <w:r w:rsidR="00E40E7B">
        <w:rPr>
          <w:rFonts w:ascii="Times New Roman" w:hAnsi="Times New Roman" w:cs="Times New Roman"/>
        </w:rPr>
        <w:t xml:space="preserve">ilitaire acties </w:t>
      </w:r>
      <w:r w:rsidR="00EE2AFF">
        <w:rPr>
          <w:rFonts w:ascii="Times New Roman" w:hAnsi="Times New Roman" w:cs="Times New Roman"/>
        </w:rPr>
        <w:t xml:space="preserve">werden </w:t>
      </w:r>
      <w:r w:rsidR="00E40E7B">
        <w:rPr>
          <w:rFonts w:ascii="Times New Roman" w:hAnsi="Times New Roman" w:cs="Times New Roman"/>
        </w:rPr>
        <w:t xml:space="preserve">nog steeds als </w:t>
      </w:r>
      <w:r w:rsidR="00EE2AFF">
        <w:rPr>
          <w:rFonts w:ascii="Times New Roman" w:hAnsi="Times New Roman" w:cs="Times New Roman"/>
        </w:rPr>
        <w:t xml:space="preserve">een </w:t>
      </w:r>
      <w:r w:rsidR="00F1660B">
        <w:rPr>
          <w:rFonts w:ascii="Times New Roman" w:hAnsi="Times New Roman" w:cs="Times New Roman"/>
        </w:rPr>
        <w:t>slec</w:t>
      </w:r>
      <w:r w:rsidR="00EE2AFF">
        <w:rPr>
          <w:rFonts w:ascii="Times New Roman" w:hAnsi="Times New Roman" w:cs="Times New Roman"/>
        </w:rPr>
        <w:t>hte oplossing gezien. Echter</w:t>
      </w:r>
      <w:r w:rsidR="00E40E7B">
        <w:rPr>
          <w:rFonts w:ascii="Times New Roman" w:hAnsi="Times New Roman" w:cs="Times New Roman"/>
        </w:rPr>
        <w:t>, de nationale belangen van Groot-Brittannië waren dusdanig groot dat de Britten niet mochten afzien van een eventuele</w:t>
      </w:r>
      <w:r w:rsidR="00EB7586">
        <w:rPr>
          <w:rFonts w:ascii="Times New Roman" w:hAnsi="Times New Roman" w:cs="Times New Roman"/>
        </w:rPr>
        <w:t xml:space="preserve"> militaire</w:t>
      </w:r>
      <w:r w:rsidR="00E40E7B">
        <w:rPr>
          <w:rFonts w:ascii="Times New Roman" w:hAnsi="Times New Roman" w:cs="Times New Roman"/>
        </w:rPr>
        <w:t xml:space="preserve"> strijd</w:t>
      </w:r>
      <w:r w:rsidR="00576725">
        <w:rPr>
          <w:rFonts w:ascii="Times New Roman" w:hAnsi="Times New Roman" w:cs="Times New Roman"/>
        </w:rPr>
        <w:t>, zo was de overheersende mening</w:t>
      </w:r>
      <w:r w:rsidR="00EE2AFF">
        <w:rPr>
          <w:rFonts w:ascii="Times New Roman" w:hAnsi="Times New Roman" w:cs="Times New Roman"/>
        </w:rPr>
        <w:t xml:space="preserve"> van het kabinet</w:t>
      </w:r>
      <w:r w:rsidR="00E40E7B">
        <w:rPr>
          <w:rFonts w:ascii="Times New Roman" w:hAnsi="Times New Roman" w:cs="Times New Roman"/>
        </w:rPr>
        <w:t>.</w:t>
      </w:r>
      <w:r w:rsidR="00E40E7B">
        <w:rPr>
          <w:rStyle w:val="Voetnootmarkering"/>
          <w:rFonts w:ascii="Times New Roman" w:hAnsi="Times New Roman" w:cs="Times New Roman"/>
        </w:rPr>
        <w:footnoteReference w:id="22"/>
      </w:r>
      <w:r w:rsidR="008502EB">
        <w:rPr>
          <w:rFonts w:ascii="Times New Roman" w:hAnsi="Times New Roman" w:cs="Times New Roman"/>
        </w:rPr>
        <w:t xml:space="preserve"> Deze mening was het Lagerhuis ook toegedaan. </w:t>
      </w:r>
      <w:r w:rsidR="00576725">
        <w:rPr>
          <w:rFonts w:ascii="Times New Roman" w:hAnsi="Times New Roman" w:cs="Times New Roman"/>
        </w:rPr>
        <w:t xml:space="preserve">Zo vond </w:t>
      </w:r>
      <w:r w:rsidR="009D41F5">
        <w:rPr>
          <w:rFonts w:ascii="Times New Roman" w:hAnsi="Times New Roman" w:cs="Times New Roman"/>
        </w:rPr>
        <w:t>Hugh Gaitskell</w:t>
      </w:r>
      <w:r w:rsidR="00576725">
        <w:rPr>
          <w:rFonts w:ascii="Times New Roman" w:hAnsi="Times New Roman" w:cs="Times New Roman"/>
        </w:rPr>
        <w:t xml:space="preserve"> (lid van de Labour Party en oppositieleider)</w:t>
      </w:r>
      <w:r w:rsidR="00B20DC7">
        <w:rPr>
          <w:rFonts w:ascii="Times New Roman" w:hAnsi="Times New Roman" w:cs="Times New Roman"/>
        </w:rPr>
        <w:t xml:space="preserve"> dat het gebruik van geweld</w:t>
      </w:r>
      <w:r w:rsidR="00EE2AFF">
        <w:rPr>
          <w:rFonts w:ascii="Times New Roman" w:hAnsi="Times New Roman" w:cs="Times New Roman"/>
        </w:rPr>
        <w:t xml:space="preserve"> </w:t>
      </w:r>
      <w:r w:rsidR="008502EB">
        <w:rPr>
          <w:rFonts w:ascii="Times New Roman" w:hAnsi="Times New Roman" w:cs="Times New Roman"/>
        </w:rPr>
        <w:t>was toegestaan</w:t>
      </w:r>
      <w:r w:rsidR="00EE2AFF">
        <w:rPr>
          <w:rFonts w:ascii="Times New Roman" w:hAnsi="Times New Roman" w:cs="Times New Roman"/>
        </w:rPr>
        <w:t>, mits</w:t>
      </w:r>
      <w:r w:rsidR="008502EB">
        <w:rPr>
          <w:rFonts w:ascii="Times New Roman" w:hAnsi="Times New Roman" w:cs="Times New Roman"/>
        </w:rPr>
        <w:t xml:space="preserve"> in het geval </w:t>
      </w:r>
      <w:r w:rsidR="009D41F5">
        <w:rPr>
          <w:rFonts w:ascii="Times New Roman" w:hAnsi="Times New Roman" w:cs="Times New Roman"/>
        </w:rPr>
        <w:t>v</w:t>
      </w:r>
      <w:r w:rsidR="00EE2AFF">
        <w:rPr>
          <w:rFonts w:ascii="Times New Roman" w:hAnsi="Times New Roman" w:cs="Times New Roman"/>
        </w:rPr>
        <w:t>an zelfverdediging</w:t>
      </w:r>
      <w:r w:rsidR="008502EB">
        <w:rPr>
          <w:rFonts w:ascii="Times New Roman" w:hAnsi="Times New Roman" w:cs="Times New Roman"/>
        </w:rPr>
        <w:t>.</w:t>
      </w:r>
      <w:r w:rsidR="008502EB">
        <w:rPr>
          <w:rStyle w:val="Voetnootmarkering"/>
          <w:rFonts w:ascii="Times New Roman" w:hAnsi="Times New Roman" w:cs="Times New Roman"/>
        </w:rPr>
        <w:footnoteReference w:id="23"/>
      </w:r>
      <w:r w:rsidR="00701C2D">
        <w:rPr>
          <w:rFonts w:ascii="Times New Roman" w:hAnsi="Times New Roman" w:cs="Times New Roman"/>
        </w:rPr>
        <w:t xml:space="preserve"> De belangrijkste reden voor Groot-Brittannië om</w:t>
      </w:r>
      <w:r w:rsidR="00B20DC7">
        <w:rPr>
          <w:rFonts w:ascii="Times New Roman" w:hAnsi="Times New Roman" w:cs="Times New Roman"/>
        </w:rPr>
        <w:t xml:space="preserve"> </w:t>
      </w:r>
      <w:r w:rsidR="00EB7586">
        <w:rPr>
          <w:rFonts w:ascii="Times New Roman" w:hAnsi="Times New Roman" w:cs="Times New Roman"/>
        </w:rPr>
        <w:t>Nasser tegen te werken, was de Britse</w:t>
      </w:r>
      <w:r w:rsidR="00701C2D">
        <w:rPr>
          <w:rFonts w:ascii="Times New Roman" w:hAnsi="Times New Roman" w:cs="Times New Roman"/>
        </w:rPr>
        <w:t xml:space="preserve"> afhankelijkheid van olie. De Britten waren bang dat het kanaal welli</w:t>
      </w:r>
      <w:r w:rsidR="00B20DC7">
        <w:rPr>
          <w:rFonts w:ascii="Times New Roman" w:hAnsi="Times New Roman" w:cs="Times New Roman"/>
        </w:rPr>
        <w:t>cht voor langere tijd dicht zou gaan (drie</w:t>
      </w:r>
      <w:r w:rsidR="00EE2AFF">
        <w:rPr>
          <w:rFonts w:ascii="Times New Roman" w:hAnsi="Times New Roman" w:cs="Times New Roman"/>
        </w:rPr>
        <w:t xml:space="preserve"> maanden bijvoorbeeld). D</w:t>
      </w:r>
      <w:r w:rsidR="00701C2D">
        <w:rPr>
          <w:rFonts w:ascii="Times New Roman" w:hAnsi="Times New Roman" w:cs="Times New Roman"/>
        </w:rPr>
        <w:t>at zou serieuze financiële gevolgen hebben voor Groot-Brittannië.</w:t>
      </w:r>
      <w:r w:rsidR="00701C2D">
        <w:rPr>
          <w:rStyle w:val="Voetnootmarkering"/>
          <w:rFonts w:ascii="Times New Roman" w:hAnsi="Times New Roman" w:cs="Times New Roman"/>
        </w:rPr>
        <w:footnoteReference w:id="24"/>
      </w:r>
      <w:r w:rsidR="00420190">
        <w:rPr>
          <w:rFonts w:ascii="Times New Roman" w:hAnsi="Times New Roman" w:cs="Times New Roman"/>
        </w:rPr>
        <w:t xml:space="preserve"> </w:t>
      </w:r>
    </w:p>
    <w:p w:rsidR="00EB7FF7" w:rsidRPr="004E7791" w:rsidRDefault="00EB7FF7" w:rsidP="00665EC7">
      <w:pPr>
        <w:pStyle w:val="Geenafstand"/>
        <w:spacing w:line="360" w:lineRule="auto"/>
        <w:jc w:val="both"/>
        <w:rPr>
          <w:rFonts w:ascii="Times New Roman" w:hAnsi="Times New Roman" w:cs="Times New Roman"/>
        </w:rPr>
      </w:pPr>
      <w:r>
        <w:rPr>
          <w:rFonts w:ascii="Times New Roman" w:hAnsi="Times New Roman" w:cs="Times New Roman"/>
        </w:rPr>
        <w:tab/>
      </w:r>
      <w:r w:rsidRPr="00EB7FF7">
        <w:rPr>
          <w:rFonts w:ascii="Times New Roman" w:hAnsi="Times New Roman" w:cs="Times New Roman"/>
        </w:rPr>
        <w:t>Het gebruik van militaire acties werd dus</w:t>
      </w:r>
      <w:r w:rsidR="00B23BBB">
        <w:rPr>
          <w:rFonts w:ascii="Times New Roman" w:hAnsi="Times New Roman" w:cs="Times New Roman"/>
        </w:rPr>
        <w:t xml:space="preserve"> voorlopig</w:t>
      </w:r>
      <w:r w:rsidR="00972C81">
        <w:rPr>
          <w:rFonts w:ascii="Times New Roman" w:hAnsi="Times New Roman" w:cs="Times New Roman"/>
        </w:rPr>
        <w:t xml:space="preserve"> officieel afgewezen, maar er we</w:t>
      </w:r>
      <w:r w:rsidRPr="00EB7FF7">
        <w:rPr>
          <w:rFonts w:ascii="Times New Roman" w:hAnsi="Times New Roman" w:cs="Times New Roman"/>
        </w:rPr>
        <w:t>rden wel plannen gemaakt om eventuele lu</w:t>
      </w:r>
      <w:r w:rsidR="00B23BBB">
        <w:rPr>
          <w:rFonts w:ascii="Times New Roman" w:hAnsi="Times New Roman" w:cs="Times New Roman"/>
        </w:rPr>
        <w:t>chtaanvallen op Egypte uit te voeren</w:t>
      </w:r>
      <w:r w:rsidRPr="00EB7FF7">
        <w:rPr>
          <w:rFonts w:ascii="Times New Roman" w:hAnsi="Times New Roman" w:cs="Times New Roman"/>
        </w:rPr>
        <w:t xml:space="preserve"> in samenw</w:t>
      </w:r>
      <w:r w:rsidR="00EE2AFF">
        <w:rPr>
          <w:rFonts w:ascii="Times New Roman" w:hAnsi="Times New Roman" w:cs="Times New Roman"/>
        </w:rPr>
        <w:t>erking met de Fransen. O</w:t>
      </w:r>
      <w:r w:rsidRPr="00EB7FF7">
        <w:rPr>
          <w:rFonts w:ascii="Times New Roman" w:hAnsi="Times New Roman" w:cs="Times New Roman"/>
        </w:rPr>
        <w:t>p 8 augustus besloten dat de RAF de Egyptische luchtmacht zou bombarderen. Deze operatie kreeg de naam ‘Musketeer’ en zou ingaan op 15 september. Het plan bleef echter constant wijzigen</w:t>
      </w:r>
      <w:r w:rsidR="00972C81">
        <w:rPr>
          <w:rFonts w:ascii="Times New Roman" w:hAnsi="Times New Roman" w:cs="Times New Roman"/>
        </w:rPr>
        <w:t>. Bijvoorbeel</w:t>
      </w:r>
      <w:r w:rsidR="00B158E7">
        <w:rPr>
          <w:rFonts w:ascii="Times New Roman" w:hAnsi="Times New Roman" w:cs="Times New Roman"/>
        </w:rPr>
        <w:t>d</w:t>
      </w:r>
      <w:r w:rsidR="00972C81">
        <w:rPr>
          <w:rFonts w:ascii="Times New Roman" w:hAnsi="Times New Roman" w:cs="Times New Roman"/>
        </w:rPr>
        <w:t xml:space="preserve"> op 7 september. Toen werd bedacht dat als de Egyptenaren zich niet z</w:t>
      </w:r>
      <w:r w:rsidR="00B158E7">
        <w:rPr>
          <w:rFonts w:ascii="Times New Roman" w:hAnsi="Times New Roman" w:cs="Times New Roman"/>
        </w:rPr>
        <w:t xml:space="preserve">ouden overgeven, er </w:t>
      </w:r>
      <w:r w:rsidR="00B158E7">
        <w:rPr>
          <w:rFonts w:ascii="Times New Roman" w:hAnsi="Times New Roman" w:cs="Times New Roman"/>
        </w:rPr>
        <w:lastRenderedPageBreak/>
        <w:t xml:space="preserve">Egyptische </w:t>
      </w:r>
      <w:r w:rsidR="00972C81">
        <w:rPr>
          <w:rFonts w:ascii="Times New Roman" w:hAnsi="Times New Roman" w:cs="Times New Roman"/>
        </w:rPr>
        <w:t>militaire en economische cent</w:t>
      </w:r>
      <w:r w:rsidR="00EE2AFF">
        <w:rPr>
          <w:rFonts w:ascii="Times New Roman" w:hAnsi="Times New Roman" w:cs="Times New Roman"/>
        </w:rPr>
        <w:t>ra gebombardeerd zouden worden. Daarnaast kon vanuit Port Said de inname van het kanaal beginnen</w:t>
      </w:r>
      <w:r w:rsidR="00972C81">
        <w:rPr>
          <w:rStyle w:val="Voetnootmarkering"/>
          <w:rFonts w:ascii="Times New Roman" w:hAnsi="Times New Roman" w:cs="Times New Roman"/>
        </w:rPr>
        <w:footnoteReference w:id="25"/>
      </w:r>
      <w:r w:rsidR="00972C81">
        <w:rPr>
          <w:rFonts w:ascii="Times New Roman" w:hAnsi="Times New Roman" w:cs="Times New Roman"/>
        </w:rPr>
        <w:t xml:space="preserve"> De</w:t>
      </w:r>
      <w:r w:rsidR="00EE2AFF">
        <w:rPr>
          <w:rFonts w:ascii="Times New Roman" w:hAnsi="Times New Roman" w:cs="Times New Roman"/>
        </w:rPr>
        <w:t>ze</w:t>
      </w:r>
      <w:r w:rsidR="00972C81">
        <w:rPr>
          <w:rFonts w:ascii="Times New Roman" w:hAnsi="Times New Roman" w:cs="Times New Roman"/>
        </w:rPr>
        <w:t xml:space="preserve"> plannen werden de dagen daarna nog een paar keer herzien, deels omdat de Britten het eigenlijk niet aandurfden. </w:t>
      </w:r>
      <w:r w:rsidRPr="00EB7FF7">
        <w:rPr>
          <w:rFonts w:ascii="Times New Roman" w:hAnsi="Times New Roman" w:cs="Times New Roman"/>
        </w:rPr>
        <w:t>In de jaren ervoor waren verschillende lucht</w:t>
      </w:r>
      <w:r w:rsidR="00EB7586">
        <w:rPr>
          <w:rFonts w:ascii="Times New Roman" w:hAnsi="Times New Roman" w:cs="Times New Roman"/>
        </w:rPr>
        <w:t>landings</w:t>
      </w:r>
      <w:r w:rsidRPr="00EB7FF7">
        <w:rPr>
          <w:rFonts w:ascii="Times New Roman" w:hAnsi="Times New Roman" w:cs="Times New Roman"/>
        </w:rPr>
        <w:t>acties mislukt (bijvoorbeeld operatie Market Garden bij Arnhem</w:t>
      </w:r>
      <w:r w:rsidR="00B158E7">
        <w:rPr>
          <w:rFonts w:ascii="Times New Roman" w:hAnsi="Times New Roman" w:cs="Times New Roman"/>
        </w:rPr>
        <w:t xml:space="preserve"> in 1944</w:t>
      </w:r>
      <w:r w:rsidRPr="00EB7FF7">
        <w:rPr>
          <w:rFonts w:ascii="Times New Roman" w:hAnsi="Times New Roman" w:cs="Times New Roman"/>
        </w:rPr>
        <w:t>) en hierdoor waren</w:t>
      </w:r>
      <w:r w:rsidR="000D6BAA">
        <w:rPr>
          <w:rFonts w:ascii="Times New Roman" w:hAnsi="Times New Roman" w:cs="Times New Roman"/>
        </w:rPr>
        <w:t xml:space="preserve"> de Britten huiverig geworden. Uiteindelijk werd de hele operatie afgeblazen op 10 september.</w:t>
      </w:r>
      <w:r w:rsidR="000D6BAA">
        <w:rPr>
          <w:rStyle w:val="Voetnootmarkering"/>
          <w:rFonts w:ascii="Times New Roman" w:hAnsi="Times New Roman" w:cs="Times New Roman"/>
        </w:rPr>
        <w:footnoteReference w:id="26"/>
      </w:r>
      <w:r w:rsidR="000D6BAA">
        <w:rPr>
          <w:rFonts w:ascii="Times New Roman" w:hAnsi="Times New Roman" w:cs="Times New Roman"/>
        </w:rPr>
        <w:t xml:space="preserve"> H</w:t>
      </w:r>
      <w:r w:rsidRPr="00EB7FF7">
        <w:rPr>
          <w:rFonts w:ascii="Times New Roman" w:hAnsi="Times New Roman" w:cs="Times New Roman"/>
        </w:rPr>
        <w:t>et Britse kabinet</w:t>
      </w:r>
      <w:r w:rsidR="000D6BAA">
        <w:rPr>
          <w:rFonts w:ascii="Times New Roman" w:hAnsi="Times New Roman" w:cs="Times New Roman"/>
        </w:rPr>
        <w:t xml:space="preserve"> besloot</w:t>
      </w:r>
      <w:r w:rsidRPr="00EB7FF7">
        <w:rPr>
          <w:rFonts w:ascii="Times New Roman" w:hAnsi="Times New Roman" w:cs="Times New Roman"/>
        </w:rPr>
        <w:t xml:space="preserve"> dat eventuele militaire acties in overstemming met de Veiligheidsraad van de V</w:t>
      </w:r>
      <w:r w:rsidR="00EB7586">
        <w:rPr>
          <w:rFonts w:ascii="Times New Roman" w:hAnsi="Times New Roman" w:cs="Times New Roman"/>
        </w:rPr>
        <w:t>N en bevriende staten uitgevoerd</w:t>
      </w:r>
      <w:r w:rsidR="000D6BAA">
        <w:rPr>
          <w:rFonts w:ascii="Times New Roman" w:hAnsi="Times New Roman" w:cs="Times New Roman"/>
        </w:rPr>
        <w:t xml:space="preserve"> moesten worden</w:t>
      </w:r>
      <w:r w:rsidRPr="00EB7FF7">
        <w:rPr>
          <w:rFonts w:ascii="Times New Roman" w:hAnsi="Times New Roman" w:cs="Times New Roman"/>
        </w:rPr>
        <w:t xml:space="preserve">. </w:t>
      </w:r>
      <w:r w:rsidRPr="00EB7FF7">
        <w:rPr>
          <w:rFonts w:ascii="Times New Roman" w:hAnsi="Times New Roman" w:cs="Times New Roman"/>
          <w:lang w:val="en-GB"/>
        </w:rPr>
        <w:t>‘In that event it should be possible to defeat any embarrassing amendments to a resolution endorsing the statement of principles adopted at the London Conference.’</w:t>
      </w:r>
      <w:r>
        <w:rPr>
          <w:rStyle w:val="Voetnootmarkering"/>
          <w:rFonts w:ascii="Times New Roman" w:hAnsi="Times New Roman" w:cs="Times New Roman"/>
          <w:lang w:val="en-GB"/>
        </w:rPr>
        <w:footnoteReference w:id="27"/>
      </w:r>
      <w:r w:rsidR="004E7791">
        <w:rPr>
          <w:rFonts w:ascii="Times New Roman" w:hAnsi="Times New Roman" w:cs="Times New Roman"/>
          <w:lang w:val="en-GB"/>
        </w:rPr>
        <w:t xml:space="preserve"> </w:t>
      </w:r>
      <w:r w:rsidR="004E7791" w:rsidRPr="004E7791">
        <w:rPr>
          <w:rFonts w:ascii="Times New Roman" w:hAnsi="Times New Roman" w:cs="Times New Roman"/>
        </w:rPr>
        <w:t>Daarnaast wilde</w:t>
      </w:r>
      <w:r w:rsidR="00B158E7">
        <w:rPr>
          <w:rFonts w:ascii="Times New Roman" w:hAnsi="Times New Roman" w:cs="Times New Roman"/>
        </w:rPr>
        <w:t>n</w:t>
      </w:r>
      <w:r w:rsidR="004E7791" w:rsidRPr="004E7791">
        <w:rPr>
          <w:rFonts w:ascii="Times New Roman" w:hAnsi="Times New Roman" w:cs="Times New Roman"/>
        </w:rPr>
        <w:t xml:space="preserve"> de Britten bevriend blijven met de Verenigde Staten en die was duidelijk tegen een eventuele oorlog.</w:t>
      </w:r>
      <w:r w:rsidR="00B158E7">
        <w:rPr>
          <w:rFonts w:ascii="Times New Roman" w:hAnsi="Times New Roman" w:cs="Times New Roman"/>
        </w:rPr>
        <w:t xml:space="preserve"> De Britten vonden de mening van de Amerikanen belangrijk omdat ze een zeer goede relatie met de Amerikanen hadden</w:t>
      </w:r>
      <w:r w:rsidR="004E7791">
        <w:rPr>
          <w:rStyle w:val="Voetnootmarkering"/>
          <w:rFonts w:ascii="Times New Roman" w:hAnsi="Times New Roman" w:cs="Times New Roman"/>
        </w:rPr>
        <w:footnoteReference w:id="28"/>
      </w:r>
      <w:r w:rsidR="00EE2AFF">
        <w:rPr>
          <w:rFonts w:ascii="Times New Roman" w:hAnsi="Times New Roman" w:cs="Times New Roman"/>
        </w:rPr>
        <w:t xml:space="preserve"> Ten derde vreesden de Britten</w:t>
      </w:r>
      <w:r w:rsidR="00284F44">
        <w:rPr>
          <w:rFonts w:ascii="Times New Roman" w:hAnsi="Times New Roman" w:cs="Times New Roman"/>
        </w:rPr>
        <w:t xml:space="preserve"> dat operatie Musketeer </w:t>
      </w:r>
      <w:r w:rsidR="00B158E7">
        <w:rPr>
          <w:rFonts w:ascii="Times New Roman" w:hAnsi="Times New Roman" w:cs="Times New Roman"/>
        </w:rPr>
        <w:t xml:space="preserve">een </w:t>
      </w:r>
      <w:r w:rsidR="00284F44">
        <w:rPr>
          <w:rFonts w:ascii="Times New Roman" w:hAnsi="Times New Roman" w:cs="Times New Roman"/>
        </w:rPr>
        <w:t>oorlog kon aanwakkeren tussen Israël en Jordanië.</w:t>
      </w:r>
      <w:r w:rsidR="00284F44">
        <w:rPr>
          <w:rStyle w:val="Voetnootmarkering"/>
          <w:rFonts w:ascii="Times New Roman" w:hAnsi="Times New Roman" w:cs="Times New Roman"/>
        </w:rPr>
        <w:footnoteReference w:id="29"/>
      </w:r>
      <w:r w:rsidR="000D6BAA">
        <w:rPr>
          <w:rFonts w:ascii="Times New Roman" w:hAnsi="Times New Roman" w:cs="Times New Roman"/>
        </w:rPr>
        <w:t xml:space="preserve"> </w:t>
      </w:r>
    </w:p>
    <w:p w:rsidR="00E40E7B" w:rsidRDefault="00420190" w:rsidP="00665EC7">
      <w:pPr>
        <w:pStyle w:val="Geenafstand"/>
        <w:spacing w:line="360" w:lineRule="auto"/>
        <w:ind w:firstLine="708"/>
        <w:jc w:val="both"/>
        <w:rPr>
          <w:rFonts w:ascii="Times New Roman" w:hAnsi="Times New Roman" w:cs="Times New Roman"/>
        </w:rPr>
      </w:pPr>
      <w:r>
        <w:rPr>
          <w:rFonts w:ascii="Times New Roman" w:hAnsi="Times New Roman" w:cs="Times New Roman"/>
        </w:rPr>
        <w:t xml:space="preserve">Toen </w:t>
      </w:r>
      <w:r w:rsidR="00EE2AFF">
        <w:rPr>
          <w:rFonts w:ascii="Times New Roman" w:hAnsi="Times New Roman" w:cs="Times New Roman"/>
        </w:rPr>
        <w:t xml:space="preserve">Egypte </w:t>
      </w:r>
      <w:r>
        <w:rPr>
          <w:rFonts w:ascii="Times New Roman" w:hAnsi="Times New Roman" w:cs="Times New Roman"/>
        </w:rPr>
        <w:t>op 11 se</w:t>
      </w:r>
      <w:r w:rsidR="00EE2AFF">
        <w:rPr>
          <w:rFonts w:ascii="Times New Roman" w:hAnsi="Times New Roman" w:cs="Times New Roman"/>
        </w:rPr>
        <w:t>ptember duidelijke maakte dat het</w:t>
      </w:r>
      <w:r>
        <w:rPr>
          <w:rFonts w:ascii="Times New Roman" w:hAnsi="Times New Roman" w:cs="Times New Roman"/>
        </w:rPr>
        <w:t xml:space="preserve"> niet instemde met het plan van de internationalisatie besloot het kabinet dat de Britten een beroep konden doen op Conventie 1888. In de</w:t>
      </w:r>
      <w:r w:rsidR="00947ECA">
        <w:rPr>
          <w:rFonts w:ascii="Times New Roman" w:hAnsi="Times New Roman" w:cs="Times New Roman"/>
        </w:rPr>
        <w:t>ze conventie lag vast dat er te</w:t>
      </w:r>
      <w:r>
        <w:rPr>
          <w:rFonts w:ascii="Times New Roman" w:hAnsi="Times New Roman" w:cs="Times New Roman"/>
        </w:rPr>
        <w:t xml:space="preserve"> alle</w:t>
      </w:r>
      <w:r w:rsidR="00947ECA">
        <w:rPr>
          <w:rFonts w:ascii="Times New Roman" w:hAnsi="Times New Roman" w:cs="Times New Roman"/>
        </w:rPr>
        <w:t>n</w:t>
      </w:r>
      <w:r>
        <w:rPr>
          <w:rFonts w:ascii="Times New Roman" w:hAnsi="Times New Roman" w:cs="Times New Roman"/>
        </w:rPr>
        <w:t xml:space="preserve"> tijden sprake moest zijn van vrije doorgang voor schepen door het Suezkanaal.</w:t>
      </w:r>
      <w:r w:rsidR="00947ECA">
        <w:rPr>
          <w:rStyle w:val="Voetnootmarkering"/>
          <w:rFonts w:ascii="Times New Roman" w:hAnsi="Times New Roman" w:cs="Times New Roman"/>
        </w:rPr>
        <w:footnoteReference w:id="30"/>
      </w:r>
      <w:r w:rsidR="00D57358">
        <w:rPr>
          <w:rFonts w:ascii="Times New Roman" w:hAnsi="Times New Roman" w:cs="Times New Roman"/>
        </w:rPr>
        <w:t xml:space="preserve"> Daarnaast bleef Groot-Brittannië economische druk uitoefenen op Egypte.</w:t>
      </w:r>
      <w:r w:rsidR="00D57358">
        <w:rPr>
          <w:rStyle w:val="Voetnootmarkering"/>
          <w:rFonts w:ascii="Times New Roman" w:hAnsi="Times New Roman" w:cs="Times New Roman"/>
        </w:rPr>
        <w:footnoteReference w:id="31"/>
      </w:r>
    </w:p>
    <w:p w:rsidR="00D57358" w:rsidRDefault="00601289" w:rsidP="00665EC7">
      <w:pPr>
        <w:pStyle w:val="Geenafstand"/>
        <w:spacing w:line="360" w:lineRule="auto"/>
        <w:ind w:firstLine="708"/>
        <w:jc w:val="both"/>
        <w:rPr>
          <w:rFonts w:ascii="Times New Roman" w:hAnsi="Times New Roman" w:cs="Times New Roman"/>
        </w:rPr>
      </w:pPr>
      <w:r>
        <w:rPr>
          <w:rFonts w:ascii="Times New Roman" w:hAnsi="Times New Roman" w:cs="Times New Roman"/>
        </w:rPr>
        <w:t>Ondertussen vonden e</w:t>
      </w:r>
      <w:r w:rsidR="00EB7586">
        <w:rPr>
          <w:rFonts w:ascii="Times New Roman" w:hAnsi="Times New Roman" w:cs="Times New Roman"/>
        </w:rPr>
        <w:t>r meer ontwikkelingen</w:t>
      </w:r>
      <w:r w:rsidR="00D57358">
        <w:rPr>
          <w:rFonts w:ascii="Times New Roman" w:hAnsi="Times New Roman" w:cs="Times New Roman"/>
        </w:rPr>
        <w:t xml:space="preserve"> plaats in het Midden-Oosten. Zo was de relatie tussen Israël en Jordanië zeer slecht. </w:t>
      </w:r>
      <w:r w:rsidR="00CE296C">
        <w:rPr>
          <w:rFonts w:ascii="Times New Roman" w:hAnsi="Times New Roman" w:cs="Times New Roman"/>
        </w:rPr>
        <w:t>Begin 1956, nog v</w:t>
      </w:r>
      <w:r w:rsidR="00D57358">
        <w:rPr>
          <w:rFonts w:ascii="Times New Roman" w:hAnsi="Times New Roman" w:cs="Times New Roman"/>
        </w:rPr>
        <w:t>oordat de Suezcri</w:t>
      </w:r>
      <w:r w:rsidR="00EE2AFF">
        <w:rPr>
          <w:rFonts w:ascii="Times New Roman" w:hAnsi="Times New Roman" w:cs="Times New Roman"/>
        </w:rPr>
        <w:t>sis uitbrak, vreesde</w:t>
      </w:r>
      <w:r w:rsidR="00CE296C">
        <w:rPr>
          <w:rFonts w:ascii="Times New Roman" w:hAnsi="Times New Roman" w:cs="Times New Roman"/>
        </w:rPr>
        <w:t xml:space="preserve"> Eden al</w:t>
      </w:r>
      <w:r w:rsidR="00EE2AFF">
        <w:rPr>
          <w:rFonts w:ascii="Times New Roman" w:hAnsi="Times New Roman" w:cs="Times New Roman"/>
        </w:rPr>
        <w:t xml:space="preserve"> </w:t>
      </w:r>
      <w:r w:rsidR="00D57358">
        <w:rPr>
          <w:rFonts w:ascii="Times New Roman" w:hAnsi="Times New Roman" w:cs="Times New Roman"/>
        </w:rPr>
        <w:t>voor een oorlog tussen Israël en Jordanië. Groot-Brittannië was dan namelijk verplicht om samen te werk</w:t>
      </w:r>
      <w:r w:rsidR="00CE296C">
        <w:rPr>
          <w:rFonts w:ascii="Times New Roman" w:hAnsi="Times New Roman" w:cs="Times New Roman"/>
        </w:rPr>
        <w:t>en met Jordanië vanwege een lang bestaande</w:t>
      </w:r>
      <w:r w:rsidR="00D57358">
        <w:rPr>
          <w:rFonts w:ascii="Times New Roman" w:hAnsi="Times New Roman" w:cs="Times New Roman"/>
        </w:rPr>
        <w:t xml:space="preserve"> overeenkomst. Israël daarentegen zat minder met Jordanië</w:t>
      </w:r>
      <w:r w:rsidR="00CE296C">
        <w:rPr>
          <w:rFonts w:ascii="Times New Roman" w:hAnsi="Times New Roman" w:cs="Times New Roman"/>
        </w:rPr>
        <w:t xml:space="preserve"> in de maag</w:t>
      </w:r>
      <w:r w:rsidR="00D57358">
        <w:rPr>
          <w:rFonts w:ascii="Times New Roman" w:hAnsi="Times New Roman" w:cs="Times New Roman"/>
        </w:rPr>
        <w:t xml:space="preserve">. Israël was banger voor het </w:t>
      </w:r>
      <w:r w:rsidR="00EF042C">
        <w:rPr>
          <w:rFonts w:ascii="Times New Roman" w:hAnsi="Times New Roman" w:cs="Times New Roman"/>
        </w:rPr>
        <w:t>steeds sterker wordende Egypte. Z</w:t>
      </w:r>
      <w:r w:rsidR="00D57358">
        <w:rPr>
          <w:rFonts w:ascii="Times New Roman" w:hAnsi="Times New Roman" w:cs="Times New Roman"/>
        </w:rPr>
        <w:t xml:space="preserve">eker toen Egypte vliegtuigen liet importeren vanuit Rusland. De staat Israël bestond nog maar een paar jaar en het werd door Egypte zeer tegengewerkt. Zo mochten de </w:t>
      </w:r>
      <w:r w:rsidR="009A4B2B">
        <w:rPr>
          <w:rFonts w:ascii="Times New Roman" w:hAnsi="Times New Roman" w:cs="Times New Roman"/>
        </w:rPr>
        <w:t>Israëliërs</w:t>
      </w:r>
      <w:r w:rsidR="00D57358">
        <w:rPr>
          <w:rFonts w:ascii="Times New Roman" w:hAnsi="Times New Roman" w:cs="Times New Roman"/>
        </w:rPr>
        <w:t xml:space="preserve"> geen gebruik maken van het Suezkanaal.</w:t>
      </w:r>
      <w:r w:rsidR="00B122FF">
        <w:rPr>
          <w:rFonts w:ascii="Times New Roman" w:hAnsi="Times New Roman" w:cs="Times New Roman"/>
        </w:rPr>
        <w:t xml:space="preserve"> Minister-</w:t>
      </w:r>
      <w:r w:rsidR="009A4B2B">
        <w:rPr>
          <w:rFonts w:ascii="Times New Roman" w:hAnsi="Times New Roman" w:cs="Times New Roman"/>
        </w:rPr>
        <w:t>president David Ben-Gurion wist dat Israël in vergelijking met Egypte een kleine luchtmacht had</w:t>
      </w:r>
      <w:r w:rsidR="00B122FF">
        <w:rPr>
          <w:rFonts w:ascii="Times New Roman" w:hAnsi="Times New Roman" w:cs="Times New Roman"/>
        </w:rPr>
        <w:t>. Daarom zocht Israël contact</w:t>
      </w:r>
      <w:r w:rsidR="009A4B2B">
        <w:rPr>
          <w:rFonts w:ascii="Times New Roman" w:hAnsi="Times New Roman" w:cs="Times New Roman"/>
        </w:rPr>
        <w:t xml:space="preserve"> met Frankrijk om een samenwerkingsverbond aan te gaan.</w:t>
      </w:r>
      <w:r w:rsidR="0028127B">
        <w:rPr>
          <w:rFonts w:ascii="Times New Roman" w:hAnsi="Times New Roman" w:cs="Times New Roman"/>
        </w:rPr>
        <w:t xml:space="preserve"> De Fransen waren hierin wel geïnteresseerd omdat zij verwikkeld waren in </w:t>
      </w:r>
      <w:r w:rsidR="001A54B3">
        <w:rPr>
          <w:rFonts w:ascii="Times New Roman" w:hAnsi="Times New Roman" w:cs="Times New Roman"/>
        </w:rPr>
        <w:t xml:space="preserve">de </w:t>
      </w:r>
      <w:r w:rsidR="0028127B">
        <w:rPr>
          <w:rFonts w:ascii="Times New Roman" w:hAnsi="Times New Roman" w:cs="Times New Roman"/>
        </w:rPr>
        <w:t>Algerijnse Oorlog en de Algerijnse nationalisten steun kregen van Nasser.</w:t>
      </w:r>
      <w:r w:rsidR="00601A8D">
        <w:rPr>
          <w:rFonts w:ascii="Times New Roman" w:hAnsi="Times New Roman" w:cs="Times New Roman"/>
        </w:rPr>
        <w:t xml:space="preserve"> D</w:t>
      </w:r>
      <w:r w:rsidR="00E70E50">
        <w:rPr>
          <w:rFonts w:ascii="Times New Roman" w:hAnsi="Times New Roman" w:cs="Times New Roman"/>
        </w:rPr>
        <w:t>e Fransen en Israëliërs</w:t>
      </w:r>
      <w:r w:rsidR="00601A8D">
        <w:rPr>
          <w:rFonts w:ascii="Times New Roman" w:hAnsi="Times New Roman" w:cs="Times New Roman"/>
        </w:rPr>
        <w:t xml:space="preserve"> besloten tot samenwerking</w:t>
      </w:r>
      <w:r w:rsidR="00B122FF">
        <w:rPr>
          <w:rFonts w:ascii="Times New Roman" w:hAnsi="Times New Roman" w:cs="Times New Roman"/>
        </w:rPr>
        <w:t xml:space="preserve"> om Nasser te verdrijven</w:t>
      </w:r>
      <w:r w:rsidR="00E70E50">
        <w:rPr>
          <w:rFonts w:ascii="Times New Roman" w:hAnsi="Times New Roman" w:cs="Times New Roman"/>
        </w:rPr>
        <w:t>.</w:t>
      </w:r>
      <w:r w:rsidR="002411BF">
        <w:rPr>
          <w:rFonts w:ascii="Times New Roman" w:hAnsi="Times New Roman" w:cs="Times New Roman"/>
        </w:rPr>
        <w:t xml:space="preserve"> Groot-Brittannië wist lange tijd niets van deze samenwerking</w:t>
      </w:r>
      <w:r w:rsidR="0028127B">
        <w:rPr>
          <w:rFonts w:ascii="Times New Roman" w:hAnsi="Times New Roman" w:cs="Times New Roman"/>
        </w:rPr>
        <w:t>.</w:t>
      </w:r>
      <w:r w:rsidR="009A4B2B">
        <w:rPr>
          <w:rStyle w:val="Voetnootmarkering"/>
          <w:rFonts w:ascii="Times New Roman" w:hAnsi="Times New Roman" w:cs="Times New Roman"/>
        </w:rPr>
        <w:footnoteReference w:id="32"/>
      </w:r>
      <w:r w:rsidR="0028127B">
        <w:rPr>
          <w:rFonts w:ascii="Times New Roman" w:hAnsi="Times New Roman" w:cs="Times New Roman"/>
        </w:rPr>
        <w:t xml:space="preserve"> </w:t>
      </w:r>
      <w:r w:rsidR="00E70E50">
        <w:rPr>
          <w:rFonts w:ascii="Times New Roman" w:hAnsi="Times New Roman" w:cs="Times New Roman"/>
        </w:rPr>
        <w:t>Toen Nasser</w:t>
      </w:r>
      <w:r w:rsidR="00B122FF">
        <w:rPr>
          <w:rFonts w:ascii="Times New Roman" w:hAnsi="Times New Roman" w:cs="Times New Roman"/>
        </w:rPr>
        <w:t xml:space="preserve"> vervolgens</w:t>
      </w:r>
      <w:r w:rsidR="00E70E50">
        <w:rPr>
          <w:rFonts w:ascii="Times New Roman" w:hAnsi="Times New Roman" w:cs="Times New Roman"/>
        </w:rPr>
        <w:t xml:space="preserve"> het S</w:t>
      </w:r>
      <w:r w:rsidR="002411BF">
        <w:rPr>
          <w:rFonts w:ascii="Times New Roman" w:hAnsi="Times New Roman" w:cs="Times New Roman"/>
        </w:rPr>
        <w:t>uezkanaal nationaliseerde, ontstaken de Fransen in woede</w:t>
      </w:r>
      <w:r w:rsidR="00E70E50">
        <w:rPr>
          <w:rFonts w:ascii="Times New Roman" w:hAnsi="Times New Roman" w:cs="Times New Roman"/>
        </w:rPr>
        <w:t xml:space="preserve">. Veel </w:t>
      </w:r>
      <w:r w:rsidR="002427A8">
        <w:rPr>
          <w:rFonts w:ascii="Times New Roman" w:hAnsi="Times New Roman" w:cs="Times New Roman"/>
        </w:rPr>
        <w:t>F</w:t>
      </w:r>
      <w:r w:rsidR="00E70E50">
        <w:rPr>
          <w:rFonts w:ascii="Times New Roman" w:hAnsi="Times New Roman" w:cs="Times New Roman"/>
        </w:rPr>
        <w:t xml:space="preserve">ransen hadden </w:t>
      </w:r>
      <w:r w:rsidR="002411BF">
        <w:rPr>
          <w:rFonts w:ascii="Times New Roman" w:hAnsi="Times New Roman" w:cs="Times New Roman"/>
        </w:rPr>
        <w:t>aandelen in de Canal Company. Daarbij voelden ze</w:t>
      </w:r>
      <w:r w:rsidR="00E70E50">
        <w:rPr>
          <w:rFonts w:ascii="Times New Roman" w:hAnsi="Times New Roman" w:cs="Times New Roman"/>
        </w:rPr>
        <w:t xml:space="preserve"> zich vernede</w:t>
      </w:r>
      <w:r w:rsidR="00CD034A">
        <w:rPr>
          <w:rFonts w:ascii="Times New Roman" w:hAnsi="Times New Roman" w:cs="Times New Roman"/>
        </w:rPr>
        <w:t>rd door Nasser omdat hij de Alge</w:t>
      </w:r>
      <w:r w:rsidR="00E70E50">
        <w:rPr>
          <w:rFonts w:ascii="Times New Roman" w:hAnsi="Times New Roman" w:cs="Times New Roman"/>
        </w:rPr>
        <w:t xml:space="preserve">rijnen hielp. De Fransen waren het daarom al snel eens dat Nasser moest verdwijnen en dat oorlog gerechtvaardigd was </w:t>
      </w:r>
      <w:r w:rsidR="00E70E50">
        <w:rPr>
          <w:rFonts w:ascii="Times New Roman" w:hAnsi="Times New Roman" w:cs="Times New Roman"/>
        </w:rPr>
        <w:lastRenderedPageBreak/>
        <w:t>omdat zij wraak wilden nemen.</w:t>
      </w:r>
      <w:r w:rsidR="00E70E50">
        <w:rPr>
          <w:rStyle w:val="Voetnootmarkering"/>
          <w:rFonts w:ascii="Times New Roman" w:hAnsi="Times New Roman" w:cs="Times New Roman"/>
        </w:rPr>
        <w:footnoteReference w:id="33"/>
      </w:r>
      <w:r w:rsidR="00B06E14">
        <w:rPr>
          <w:rFonts w:ascii="Times New Roman" w:hAnsi="Times New Roman" w:cs="Times New Roman"/>
        </w:rPr>
        <w:t xml:space="preserve"> </w:t>
      </w:r>
      <w:r w:rsidR="00B06E14" w:rsidRPr="00B06E14">
        <w:rPr>
          <w:rFonts w:ascii="Times New Roman" w:hAnsi="Times New Roman" w:cs="Times New Roman"/>
          <w:lang w:val="en-GB"/>
        </w:rPr>
        <w:t>‘The first intimation that France was interested in coordinated a</w:t>
      </w:r>
      <w:r w:rsidR="00EB7586">
        <w:rPr>
          <w:rFonts w:ascii="Times New Roman" w:hAnsi="Times New Roman" w:cs="Times New Roman"/>
          <w:lang w:val="en-GB"/>
        </w:rPr>
        <w:t>ction with Israel against Egypt</w:t>
      </w:r>
      <w:r w:rsidR="00B06E14" w:rsidRPr="00B06E14">
        <w:rPr>
          <w:rFonts w:ascii="Times New Roman" w:hAnsi="Times New Roman" w:cs="Times New Roman"/>
          <w:lang w:val="en-GB"/>
        </w:rPr>
        <w:t xml:space="preserve"> reached us on S</w:t>
      </w:r>
      <w:r w:rsidR="00B06E14">
        <w:rPr>
          <w:rFonts w:ascii="Times New Roman" w:hAnsi="Times New Roman" w:cs="Times New Roman"/>
          <w:lang w:val="en-GB"/>
        </w:rPr>
        <w:t xml:space="preserve">eptember 1, </w:t>
      </w:r>
      <w:r w:rsidR="00EB7586">
        <w:rPr>
          <w:rFonts w:ascii="Times New Roman" w:hAnsi="Times New Roman" w:cs="Times New Roman"/>
          <w:lang w:val="en-GB"/>
        </w:rPr>
        <w:t>1956.’,</w:t>
      </w:r>
      <w:r w:rsidR="00B06E14">
        <w:rPr>
          <w:rFonts w:ascii="Times New Roman" w:hAnsi="Times New Roman" w:cs="Times New Roman"/>
          <w:lang w:val="en-GB"/>
        </w:rPr>
        <w:t xml:space="preserve"> </w:t>
      </w:r>
      <w:r w:rsidR="00EB7586">
        <w:rPr>
          <w:rFonts w:ascii="Times New Roman" w:hAnsi="Times New Roman" w:cs="Times New Roman"/>
          <w:lang w:val="en-GB"/>
        </w:rPr>
        <w:t>a</w:t>
      </w:r>
      <w:r w:rsidR="00B06E14">
        <w:rPr>
          <w:rFonts w:ascii="Times New Roman" w:hAnsi="Times New Roman" w:cs="Times New Roman"/>
          <w:lang w:val="en-GB"/>
        </w:rPr>
        <w:t>ldus Moshe</w:t>
      </w:r>
      <w:r w:rsidR="00EF042C">
        <w:rPr>
          <w:rFonts w:ascii="Times New Roman" w:hAnsi="Times New Roman" w:cs="Times New Roman"/>
          <w:lang w:val="en-GB"/>
        </w:rPr>
        <w:t xml:space="preserve"> D</w:t>
      </w:r>
      <w:r w:rsidR="00B122FF">
        <w:rPr>
          <w:rFonts w:ascii="Times New Roman" w:hAnsi="Times New Roman" w:cs="Times New Roman"/>
          <w:lang w:val="en-GB"/>
        </w:rPr>
        <w:t>ayan, de toenmalige chef-staf</w:t>
      </w:r>
      <w:r w:rsidR="00B06E14">
        <w:rPr>
          <w:rFonts w:ascii="Times New Roman" w:hAnsi="Times New Roman" w:cs="Times New Roman"/>
          <w:lang w:val="en-GB"/>
        </w:rPr>
        <w:t xml:space="preserve"> van het Israëlische leger. </w:t>
      </w:r>
      <w:r w:rsidR="00B06E14" w:rsidRPr="00B06E14">
        <w:rPr>
          <w:rFonts w:ascii="Times New Roman" w:hAnsi="Times New Roman" w:cs="Times New Roman"/>
        </w:rPr>
        <w:t xml:space="preserve">Er kwamen ‘verkennende’ gesprekken en </w:t>
      </w:r>
      <w:r w:rsidR="00B122FF">
        <w:rPr>
          <w:rFonts w:ascii="Times New Roman" w:hAnsi="Times New Roman" w:cs="Times New Roman"/>
        </w:rPr>
        <w:t>langzaam maar zeker ontstond</w:t>
      </w:r>
      <w:r w:rsidR="00EF042C">
        <w:rPr>
          <w:rFonts w:ascii="Times New Roman" w:hAnsi="Times New Roman" w:cs="Times New Roman"/>
        </w:rPr>
        <w:t xml:space="preserve"> </w:t>
      </w:r>
      <w:r w:rsidR="00B06E14" w:rsidRPr="00B06E14">
        <w:rPr>
          <w:rFonts w:ascii="Times New Roman" w:hAnsi="Times New Roman" w:cs="Times New Roman"/>
        </w:rPr>
        <w:t xml:space="preserve"> een idee hoe</w:t>
      </w:r>
      <w:r w:rsidR="00EF042C">
        <w:rPr>
          <w:rFonts w:ascii="Times New Roman" w:hAnsi="Times New Roman" w:cs="Times New Roman"/>
        </w:rPr>
        <w:t xml:space="preserve"> </w:t>
      </w:r>
      <w:r w:rsidR="00B06E14" w:rsidRPr="00B06E14">
        <w:rPr>
          <w:rFonts w:ascii="Times New Roman" w:hAnsi="Times New Roman" w:cs="Times New Roman"/>
        </w:rPr>
        <w:t xml:space="preserve">de Suezcrisis </w:t>
      </w:r>
      <w:r w:rsidR="00EF042C">
        <w:rPr>
          <w:rFonts w:ascii="Times New Roman" w:hAnsi="Times New Roman" w:cs="Times New Roman"/>
        </w:rPr>
        <w:t xml:space="preserve">gezamenlijk </w:t>
      </w:r>
      <w:r w:rsidR="00B06E14" w:rsidRPr="00B06E14">
        <w:rPr>
          <w:rFonts w:ascii="Times New Roman" w:hAnsi="Times New Roman" w:cs="Times New Roman"/>
        </w:rPr>
        <w:t>te bedwingen.</w:t>
      </w:r>
      <w:r w:rsidR="00601A8D">
        <w:rPr>
          <w:rFonts w:ascii="Times New Roman" w:hAnsi="Times New Roman" w:cs="Times New Roman"/>
        </w:rPr>
        <w:t xml:space="preserve"> Het idee om Groot-Brittannië erbij te betrekken</w:t>
      </w:r>
      <w:r w:rsidR="004E4C9F">
        <w:rPr>
          <w:rFonts w:ascii="Times New Roman" w:hAnsi="Times New Roman" w:cs="Times New Roman"/>
        </w:rPr>
        <w:t>,</w:t>
      </w:r>
      <w:r w:rsidR="00601A8D">
        <w:rPr>
          <w:rFonts w:ascii="Times New Roman" w:hAnsi="Times New Roman" w:cs="Times New Roman"/>
        </w:rPr>
        <w:t xml:space="preserve"> kwam pas later.</w:t>
      </w:r>
      <w:r w:rsidR="00B06E14">
        <w:rPr>
          <w:rStyle w:val="Voetnootmarkering"/>
          <w:rFonts w:ascii="Times New Roman" w:hAnsi="Times New Roman" w:cs="Times New Roman"/>
        </w:rPr>
        <w:footnoteReference w:id="34"/>
      </w:r>
    </w:p>
    <w:p w:rsidR="00830B62" w:rsidRDefault="0079450F" w:rsidP="00665EC7">
      <w:pPr>
        <w:pStyle w:val="Geenafstand"/>
        <w:spacing w:line="360" w:lineRule="auto"/>
        <w:ind w:firstLine="708"/>
        <w:jc w:val="both"/>
        <w:rPr>
          <w:rFonts w:ascii="Times New Roman" w:hAnsi="Times New Roman" w:cs="Times New Roman"/>
        </w:rPr>
      </w:pPr>
      <w:r>
        <w:rPr>
          <w:rFonts w:ascii="Times New Roman" w:hAnsi="Times New Roman" w:cs="Times New Roman"/>
        </w:rPr>
        <w:t>De Fransen waren zacht gezegd ‘not amused’ toen operatie Musketeer niet doorging en ze vro</w:t>
      </w:r>
      <w:r w:rsidR="004E4C9F">
        <w:rPr>
          <w:rFonts w:ascii="Times New Roman" w:hAnsi="Times New Roman" w:cs="Times New Roman"/>
        </w:rPr>
        <w:t>egen overleg aan</w:t>
      </w:r>
      <w:r>
        <w:rPr>
          <w:rFonts w:ascii="Times New Roman" w:hAnsi="Times New Roman" w:cs="Times New Roman"/>
        </w:rPr>
        <w:t>. Op 14 oktober arr</w:t>
      </w:r>
      <w:r w:rsidR="004E4C9F">
        <w:rPr>
          <w:rFonts w:ascii="Times New Roman" w:hAnsi="Times New Roman" w:cs="Times New Roman"/>
        </w:rPr>
        <w:t>iveerde</w:t>
      </w:r>
      <w:r w:rsidR="00EB7586">
        <w:rPr>
          <w:rFonts w:ascii="Times New Roman" w:hAnsi="Times New Roman" w:cs="Times New Roman"/>
        </w:rPr>
        <w:t>n</w:t>
      </w:r>
      <w:r w:rsidR="004E4C9F">
        <w:rPr>
          <w:rFonts w:ascii="Times New Roman" w:hAnsi="Times New Roman" w:cs="Times New Roman"/>
        </w:rPr>
        <w:t xml:space="preserve"> Maurice Challe, een vooraanstaande</w:t>
      </w:r>
      <w:r>
        <w:rPr>
          <w:rFonts w:ascii="Times New Roman" w:hAnsi="Times New Roman" w:cs="Times New Roman"/>
        </w:rPr>
        <w:t xml:space="preserve"> generaal</w:t>
      </w:r>
      <w:r w:rsidR="004E4C9F">
        <w:rPr>
          <w:rFonts w:ascii="Times New Roman" w:hAnsi="Times New Roman" w:cs="Times New Roman"/>
        </w:rPr>
        <w:t xml:space="preserve">, </w:t>
      </w:r>
      <w:r>
        <w:rPr>
          <w:rFonts w:ascii="Times New Roman" w:hAnsi="Times New Roman" w:cs="Times New Roman"/>
        </w:rPr>
        <w:t>en Albe</w:t>
      </w:r>
      <w:r w:rsidR="008E2E0E">
        <w:rPr>
          <w:rFonts w:ascii="Times New Roman" w:hAnsi="Times New Roman" w:cs="Times New Roman"/>
        </w:rPr>
        <w:t>r</w:t>
      </w:r>
      <w:r>
        <w:rPr>
          <w:rFonts w:ascii="Times New Roman" w:hAnsi="Times New Roman" w:cs="Times New Roman"/>
        </w:rPr>
        <w:t>t Gazier, minister van sociale zaken per militair vliegtuig</w:t>
      </w:r>
      <w:r w:rsidR="00601A8D">
        <w:rPr>
          <w:rFonts w:ascii="Times New Roman" w:hAnsi="Times New Roman" w:cs="Times New Roman"/>
        </w:rPr>
        <w:t xml:space="preserve"> in Groot-Brittannië</w:t>
      </w:r>
      <w:r w:rsidR="00DD7BA7">
        <w:rPr>
          <w:rFonts w:ascii="Times New Roman" w:hAnsi="Times New Roman" w:cs="Times New Roman"/>
        </w:rPr>
        <w:t>. Zij reisden</w:t>
      </w:r>
      <w:r>
        <w:rPr>
          <w:rFonts w:ascii="Times New Roman" w:hAnsi="Times New Roman" w:cs="Times New Roman"/>
        </w:rPr>
        <w:t xml:space="preserve"> gelijk naar de buitenvilla Chequers waar de toenmalige minister van Buitenlandse Zaken Anthony Nutting en Eden hen opwachtte</w:t>
      </w:r>
      <w:r w:rsidR="004E4C9F">
        <w:rPr>
          <w:rFonts w:ascii="Times New Roman" w:hAnsi="Times New Roman" w:cs="Times New Roman"/>
        </w:rPr>
        <w:t>n. Het gesprek ging direct</w:t>
      </w:r>
      <w:r w:rsidR="000C3B45">
        <w:rPr>
          <w:rFonts w:ascii="Times New Roman" w:hAnsi="Times New Roman" w:cs="Times New Roman"/>
        </w:rPr>
        <w:t xml:space="preserve"> over de situatie in Israël en hoe dat in het voordeel van Frankrijk en Groot-Brittannië kon werken wat de Suezcrisis betrof. De Fransen verzekerden Eden en Nutting ervan dat zij de Israëliërs zover konden krijgen dat ze vi</w:t>
      </w:r>
      <w:r w:rsidR="004E4C9F">
        <w:rPr>
          <w:rFonts w:ascii="Times New Roman" w:hAnsi="Times New Roman" w:cs="Times New Roman"/>
        </w:rPr>
        <w:t>a de Sinaïwoestijn Egypte zouden</w:t>
      </w:r>
      <w:r w:rsidR="000C3B45">
        <w:rPr>
          <w:rFonts w:ascii="Times New Roman" w:hAnsi="Times New Roman" w:cs="Times New Roman"/>
        </w:rPr>
        <w:t xml:space="preserve"> aanvallen. Het grote voordeel van deze aanpak was dat Fra</w:t>
      </w:r>
      <w:r w:rsidR="004E4C9F">
        <w:rPr>
          <w:rFonts w:ascii="Times New Roman" w:hAnsi="Times New Roman" w:cs="Times New Roman"/>
        </w:rPr>
        <w:t>nrijk en Groot-Brittannië op deze</w:t>
      </w:r>
      <w:r w:rsidR="000C3B45">
        <w:rPr>
          <w:rFonts w:ascii="Times New Roman" w:hAnsi="Times New Roman" w:cs="Times New Roman"/>
        </w:rPr>
        <w:t xml:space="preserve"> manier de touwtjes in handen konden houden, maar niet zelf hoefden te </w:t>
      </w:r>
      <w:r w:rsidR="00601A8D">
        <w:rPr>
          <w:rFonts w:ascii="Times New Roman" w:hAnsi="Times New Roman" w:cs="Times New Roman"/>
        </w:rPr>
        <w:t xml:space="preserve">beginnen met </w:t>
      </w:r>
      <w:r w:rsidR="000C3B45">
        <w:rPr>
          <w:rFonts w:ascii="Times New Roman" w:hAnsi="Times New Roman" w:cs="Times New Roman"/>
        </w:rPr>
        <w:t xml:space="preserve">vechten. Daarnaast liet Challe weten </w:t>
      </w:r>
      <w:r w:rsidR="004E4C9F">
        <w:rPr>
          <w:rFonts w:ascii="Times New Roman" w:hAnsi="Times New Roman" w:cs="Times New Roman"/>
        </w:rPr>
        <w:t>dat ze dit plan nog niet als zo</w:t>
      </w:r>
      <w:r w:rsidR="000C3B45">
        <w:rPr>
          <w:rFonts w:ascii="Times New Roman" w:hAnsi="Times New Roman" w:cs="Times New Roman"/>
        </w:rPr>
        <w:t>danig met de Israëliërs hadden besp</w:t>
      </w:r>
      <w:r w:rsidR="004E4C9F">
        <w:rPr>
          <w:rFonts w:ascii="Times New Roman" w:hAnsi="Times New Roman" w:cs="Times New Roman"/>
        </w:rPr>
        <w:t>roken en ze het konden presenteren</w:t>
      </w:r>
      <w:r w:rsidR="000C3B45">
        <w:rPr>
          <w:rFonts w:ascii="Times New Roman" w:hAnsi="Times New Roman" w:cs="Times New Roman"/>
        </w:rPr>
        <w:t xml:space="preserve"> als een plan van de Britten. Hoewel Eden niet gelijk instemde met </w:t>
      </w:r>
      <w:r w:rsidR="00DD7BA7">
        <w:rPr>
          <w:rFonts w:ascii="Times New Roman" w:hAnsi="Times New Roman" w:cs="Times New Roman"/>
        </w:rPr>
        <w:t xml:space="preserve">het plan, vond </w:t>
      </w:r>
      <w:r w:rsidR="000C3B45">
        <w:rPr>
          <w:rFonts w:ascii="Times New Roman" w:hAnsi="Times New Roman" w:cs="Times New Roman"/>
        </w:rPr>
        <w:t>hij</w:t>
      </w:r>
      <w:r w:rsidR="00830B62">
        <w:rPr>
          <w:rFonts w:ascii="Times New Roman" w:hAnsi="Times New Roman" w:cs="Times New Roman"/>
        </w:rPr>
        <w:t xml:space="preserve"> het</w:t>
      </w:r>
      <w:r w:rsidR="00DD7BA7">
        <w:rPr>
          <w:rFonts w:ascii="Times New Roman" w:hAnsi="Times New Roman" w:cs="Times New Roman"/>
        </w:rPr>
        <w:t xml:space="preserve"> een zeer goed idee</w:t>
      </w:r>
      <w:r w:rsidR="000C3B45">
        <w:rPr>
          <w:rFonts w:ascii="Times New Roman" w:hAnsi="Times New Roman" w:cs="Times New Roman"/>
        </w:rPr>
        <w:t>.</w:t>
      </w:r>
      <w:r w:rsidR="000C3B45">
        <w:rPr>
          <w:rStyle w:val="Voetnootmarkering"/>
          <w:rFonts w:ascii="Times New Roman" w:hAnsi="Times New Roman" w:cs="Times New Roman"/>
        </w:rPr>
        <w:footnoteReference w:id="35"/>
      </w:r>
      <w:r w:rsidR="002427A8">
        <w:rPr>
          <w:rFonts w:ascii="Times New Roman" w:hAnsi="Times New Roman" w:cs="Times New Roman"/>
        </w:rPr>
        <w:t xml:space="preserve"> </w:t>
      </w:r>
    </w:p>
    <w:p w:rsidR="00284F44" w:rsidRPr="00AC45B6" w:rsidRDefault="002427A8" w:rsidP="00665EC7">
      <w:pPr>
        <w:pStyle w:val="Geenafstand"/>
        <w:spacing w:line="360" w:lineRule="auto"/>
        <w:ind w:firstLine="708"/>
        <w:jc w:val="both"/>
        <w:rPr>
          <w:rFonts w:ascii="Times New Roman" w:hAnsi="Times New Roman" w:cs="Times New Roman"/>
        </w:rPr>
      </w:pPr>
      <w:r>
        <w:rPr>
          <w:rFonts w:ascii="Times New Roman" w:hAnsi="Times New Roman" w:cs="Times New Roman"/>
        </w:rPr>
        <w:t>Ben-Gurion hoorde</w:t>
      </w:r>
      <w:r w:rsidR="004E4C9F">
        <w:rPr>
          <w:rFonts w:ascii="Times New Roman" w:hAnsi="Times New Roman" w:cs="Times New Roman"/>
        </w:rPr>
        <w:t xml:space="preserve"> van</w:t>
      </w:r>
      <w:r>
        <w:rPr>
          <w:rFonts w:ascii="Times New Roman" w:hAnsi="Times New Roman" w:cs="Times New Roman"/>
        </w:rPr>
        <w:t xml:space="preserve"> </w:t>
      </w:r>
      <w:r w:rsidR="004E4C9F">
        <w:rPr>
          <w:rFonts w:ascii="Times New Roman" w:hAnsi="Times New Roman" w:cs="Times New Roman"/>
        </w:rPr>
        <w:t xml:space="preserve">dit idee </w:t>
      </w:r>
      <w:r>
        <w:rPr>
          <w:rFonts w:ascii="Times New Roman" w:hAnsi="Times New Roman" w:cs="Times New Roman"/>
        </w:rPr>
        <w:t xml:space="preserve">voor het eerst op 17 oktober en </w:t>
      </w:r>
      <w:r w:rsidR="004E4C9F">
        <w:rPr>
          <w:rFonts w:ascii="Times New Roman" w:hAnsi="Times New Roman" w:cs="Times New Roman"/>
        </w:rPr>
        <w:t>kreeg bevestigd</w:t>
      </w:r>
      <w:r>
        <w:rPr>
          <w:rFonts w:ascii="Times New Roman" w:hAnsi="Times New Roman" w:cs="Times New Roman"/>
        </w:rPr>
        <w:t xml:space="preserve"> dat het een Brits plan was. Ben-Gurion had al geen </w:t>
      </w:r>
      <w:r w:rsidR="00F04BAD">
        <w:rPr>
          <w:rFonts w:ascii="Times New Roman" w:hAnsi="Times New Roman" w:cs="Times New Roman"/>
        </w:rPr>
        <w:t>hoge pet op van de Britten en hij vond dit een</w:t>
      </w:r>
      <w:r w:rsidR="0036063E">
        <w:rPr>
          <w:rFonts w:ascii="Times New Roman" w:hAnsi="Times New Roman" w:cs="Times New Roman"/>
        </w:rPr>
        <w:t xml:space="preserve"> zeer hypocriet</w:t>
      </w:r>
      <w:r w:rsidR="00F04BAD">
        <w:rPr>
          <w:rFonts w:ascii="Times New Roman" w:hAnsi="Times New Roman" w:cs="Times New Roman"/>
        </w:rPr>
        <w:t xml:space="preserve"> voorstel</w:t>
      </w:r>
      <w:r w:rsidR="0036063E">
        <w:rPr>
          <w:rFonts w:ascii="Times New Roman" w:hAnsi="Times New Roman" w:cs="Times New Roman"/>
        </w:rPr>
        <w:t xml:space="preserve">. </w:t>
      </w:r>
      <w:r w:rsidR="00601A8D">
        <w:rPr>
          <w:rFonts w:ascii="Times New Roman" w:hAnsi="Times New Roman" w:cs="Times New Roman"/>
          <w:lang w:val="en-GB"/>
        </w:rPr>
        <w:t>Hij schreef d</w:t>
      </w:r>
      <w:r w:rsidR="0036063E" w:rsidRPr="0036063E">
        <w:rPr>
          <w:rFonts w:ascii="Times New Roman" w:hAnsi="Times New Roman" w:cs="Times New Roman"/>
          <w:lang w:val="en-GB"/>
        </w:rPr>
        <w:t>ezelfde dag nog in zijn dagboek: ‘The English plot, I imagine, is to get us involved with Nasser and bring about the occupation of Jordan to Iraq.</w:t>
      </w:r>
      <w:r w:rsidR="0036063E">
        <w:rPr>
          <w:rFonts w:ascii="Times New Roman" w:hAnsi="Times New Roman" w:cs="Times New Roman"/>
          <w:lang w:val="en-GB"/>
        </w:rPr>
        <w:t>’</w:t>
      </w:r>
      <w:r w:rsidR="0036063E">
        <w:rPr>
          <w:rStyle w:val="Voetnootmarkering"/>
          <w:rFonts w:ascii="Times New Roman" w:hAnsi="Times New Roman" w:cs="Times New Roman"/>
          <w:lang w:val="en-GB"/>
        </w:rPr>
        <w:footnoteReference w:id="36"/>
      </w:r>
      <w:r w:rsidR="00AC45B6">
        <w:rPr>
          <w:rFonts w:ascii="Times New Roman" w:hAnsi="Times New Roman" w:cs="Times New Roman"/>
          <w:lang w:val="en-GB"/>
        </w:rPr>
        <w:t xml:space="preserve"> </w:t>
      </w:r>
      <w:r w:rsidR="004E4C9F">
        <w:rPr>
          <w:rFonts w:ascii="Times New Roman" w:hAnsi="Times New Roman" w:cs="Times New Roman"/>
        </w:rPr>
        <w:t xml:space="preserve">Hij </w:t>
      </w:r>
      <w:r w:rsidR="00830B62">
        <w:rPr>
          <w:rFonts w:ascii="Times New Roman" w:hAnsi="Times New Roman" w:cs="Times New Roman"/>
        </w:rPr>
        <w:t xml:space="preserve">had </w:t>
      </w:r>
      <w:r w:rsidR="004E4C9F">
        <w:rPr>
          <w:rFonts w:ascii="Times New Roman" w:hAnsi="Times New Roman" w:cs="Times New Roman"/>
        </w:rPr>
        <w:t>nauwelijks vertrouwen in</w:t>
      </w:r>
      <w:r w:rsidR="00AC45B6" w:rsidRPr="00601A8D">
        <w:rPr>
          <w:rFonts w:ascii="Times New Roman" w:hAnsi="Times New Roman" w:cs="Times New Roman"/>
        </w:rPr>
        <w:t xml:space="preserve"> Eden, terwijl de Fransen </w:t>
      </w:r>
      <w:r w:rsidR="00601A8D">
        <w:rPr>
          <w:rFonts w:ascii="Times New Roman" w:hAnsi="Times New Roman" w:cs="Times New Roman"/>
        </w:rPr>
        <w:t>Eden juist</w:t>
      </w:r>
      <w:r w:rsidR="00AC45B6" w:rsidRPr="00601A8D">
        <w:rPr>
          <w:rFonts w:ascii="Times New Roman" w:hAnsi="Times New Roman" w:cs="Times New Roman"/>
        </w:rPr>
        <w:t xml:space="preserve"> zagen </w:t>
      </w:r>
      <w:r w:rsidR="00601A8D">
        <w:rPr>
          <w:rFonts w:ascii="Times New Roman" w:hAnsi="Times New Roman" w:cs="Times New Roman"/>
        </w:rPr>
        <w:t xml:space="preserve">als </w:t>
      </w:r>
      <w:r w:rsidR="004E4C9F">
        <w:rPr>
          <w:rFonts w:ascii="Times New Roman" w:hAnsi="Times New Roman" w:cs="Times New Roman"/>
        </w:rPr>
        <w:t>een betrouwbare partner</w:t>
      </w:r>
      <w:r w:rsidR="00AC45B6" w:rsidRPr="00601A8D">
        <w:rPr>
          <w:rFonts w:ascii="Times New Roman" w:hAnsi="Times New Roman" w:cs="Times New Roman"/>
        </w:rPr>
        <w:t xml:space="preserve">. </w:t>
      </w:r>
      <w:r w:rsidR="00F04BAD">
        <w:rPr>
          <w:rFonts w:ascii="Times New Roman" w:hAnsi="Times New Roman" w:cs="Times New Roman"/>
        </w:rPr>
        <w:t xml:space="preserve">Ben-Gurion kwam </w:t>
      </w:r>
      <w:r w:rsidR="00AC45B6" w:rsidRPr="00AC45B6">
        <w:rPr>
          <w:rFonts w:ascii="Times New Roman" w:hAnsi="Times New Roman" w:cs="Times New Roman"/>
        </w:rPr>
        <w:t xml:space="preserve">niet met de meest positieve insteek naar Parijs, maar hij kwam. </w:t>
      </w:r>
      <w:r w:rsidR="00AC45B6">
        <w:rPr>
          <w:rFonts w:ascii="Times New Roman" w:hAnsi="Times New Roman" w:cs="Times New Roman"/>
        </w:rPr>
        <w:t xml:space="preserve">De belangrijkste afgevaardigde vanuit Groot-Brittannië was Selwyn Lloyd de </w:t>
      </w:r>
      <w:r w:rsidR="00AC45B6" w:rsidRPr="00AC45B6">
        <w:rPr>
          <w:rFonts w:ascii="Times New Roman" w:hAnsi="Times New Roman" w:cs="Times New Roman"/>
        </w:rPr>
        <w:t>Secretary of State for Foreign and Commonwealth Affairs</w:t>
      </w:r>
      <w:r w:rsidR="00AC45B6">
        <w:rPr>
          <w:rFonts w:ascii="Times New Roman" w:hAnsi="Times New Roman" w:cs="Times New Roman"/>
        </w:rPr>
        <w:t>. Ook hij was geen grote voorstander van het idee om als drie landen in het geheim samen te werken.</w:t>
      </w:r>
      <w:r w:rsidR="00AC45B6">
        <w:rPr>
          <w:rStyle w:val="Voetnootmarkering"/>
          <w:rFonts w:ascii="Times New Roman" w:hAnsi="Times New Roman" w:cs="Times New Roman"/>
        </w:rPr>
        <w:footnoteReference w:id="37"/>
      </w:r>
    </w:p>
    <w:p w:rsidR="00EB7FF7" w:rsidRDefault="00EB7FF7" w:rsidP="00665EC7">
      <w:pPr>
        <w:pStyle w:val="Geenafstand"/>
        <w:spacing w:line="360" w:lineRule="auto"/>
        <w:jc w:val="both"/>
        <w:rPr>
          <w:rFonts w:ascii="Times New Roman" w:hAnsi="Times New Roman" w:cs="Times New Roman"/>
        </w:rPr>
      </w:pPr>
      <w:r w:rsidRPr="00AC45B6">
        <w:rPr>
          <w:rFonts w:ascii="Times New Roman" w:hAnsi="Times New Roman" w:cs="Times New Roman"/>
        </w:rPr>
        <w:tab/>
      </w:r>
      <w:r w:rsidR="00CE0714">
        <w:rPr>
          <w:rFonts w:ascii="Times New Roman" w:hAnsi="Times New Roman" w:cs="Times New Roman"/>
        </w:rPr>
        <w:t>De Sèvres Conferentie vond uiteindelijk plaats va</w:t>
      </w:r>
      <w:r w:rsidR="00875C59">
        <w:rPr>
          <w:rFonts w:ascii="Times New Roman" w:hAnsi="Times New Roman" w:cs="Times New Roman"/>
        </w:rPr>
        <w:t>n 22 tot 24 oktober en het mondde uit in</w:t>
      </w:r>
      <w:r w:rsidR="00237228">
        <w:rPr>
          <w:rFonts w:ascii="Times New Roman" w:hAnsi="Times New Roman" w:cs="Times New Roman"/>
        </w:rPr>
        <w:t xml:space="preserve"> een moeilijk</w:t>
      </w:r>
      <w:r w:rsidR="00830B62">
        <w:rPr>
          <w:rFonts w:ascii="Times New Roman" w:hAnsi="Times New Roman" w:cs="Times New Roman"/>
        </w:rPr>
        <w:t xml:space="preserve"> overleg. Vooral</w:t>
      </w:r>
      <w:r w:rsidR="00237228">
        <w:rPr>
          <w:rFonts w:ascii="Times New Roman" w:hAnsi="Times New Roman" w:cs="Times New Roman"/>
        </w:rPr>
        <w:t xml:space="preserve"> Ben-Gurion werkte</w:t>
      </w:r>
      <w:r w:rsidR="00CE0714">
        <w:rPr>
          <w:rFonts w:ascii="Times New Roman" w:hAnsi="Times New Roman" w:cs="Times New Roman"/>
        </w:rPr>
        <w:t xml:space="preserve"> tegen. Hij had het gevoel dat hij voor het karretje gespannen werd en zijn adviseurs moesten vaak op hem inpraten. Daarbij moest alles in het gro</w:t>
      </w:r>
      <w:r w:rsidR="00F04BAD">
        <w:rPr>
          <w:rFonts w:ascii="Times New Roman" w:hAnsi="Times New Roman" w:cs="Times New Roman"/>
        </w:rPr>
        <w:t>otste geheim plaatsvinden waardoor er</w:t>
      </w:r>
      <w:r w:rsidR="00CE0714">
        <w:rPr>
          <w:rFonts w:ascii="Times New Roman" w:hAnsi="Times New Roman" w:cs="Times New Roman"/>
        </w:rPr>
        <w:t xml:space="preserve"> weinig contact</w:t>
      </w:r>
      <w:r w:rsidR="00F04BAD">
        <w:rPr>
          <w:rFonts w:ascii="Times New Roman" w:hAnsi="Times New Roman" w:cs="Times New Roman"/>
        </w:rPr>
        <w:t xml:space="preserve"> kon plaatsvinden</w:t>
      </w:r>
      <w:r w:rsidR="00CE0714">
        <w:rPr>
          <w:rFonts w:ascii="Times New Roman" w:hAnsi="Times New Roman" w:cs="Times New Roman"/>
        </w:rPr>
        <w:t xml:space="preserve"> met de verschillende thuisfronten.</w:t>
      </w:r>
      <w:r w:rsidR="005A7426">
        <w:rPr>
          <w:rFonts w:ascii="Times New Roman" w:hAnsi="Times New Roman" w:cs="Times New Roman"/>
        </w:rPr>
        <w:t xml:space="preserve"> </w:t>
      </w:r>
      <w:r w:rsidR="00285BFB">
        <w:rPr>
          <w:rFonts w:ascii="Times New Roman" w:hAnsi="Times New Roman" w:cs="Times New Roman"/>
        </w:rPr>
        <w:t>Eden had Lloyd</w:t>
      </w:r>
      <w:r w:rsidR="00601A8D">
        <w:rPr>
          <w:rFonts w:ascii="Times New Roman" w:hAnsi="Times New Roman" w:cs="Times New Roman"/>
        </w:rPr>
        <w:t xml:space="preserve"> voor vertrek</w:t>
      </w:r>
      <w:r w:rsidR="00285BFB">
        <w:rPr>
          <w:rFonts w:ascii="Times New Roman" w:hAnsi="Times New Roman" w:cs="Times New Roman"/>
        </w:rPr>
        <w:t xml:space="preserve"> op het hart gedrukt dat er niets op papier mocht komen. Hier hield Lloyd zich niet aan </w:t>
      </w:r>
      <w:r w:rsidR="004E4C9F">
        <w:rPr>
          <w:rFonts w:ascii="Times New Roman" w:hAnsi="Times New Roman" w:cs="Times New Roman"/>
        </w:rPr>
        <w:t>omdat hij dacht dat Eden (een man</w:t>
      </w:r>
      <w:r w:rsidR="00285BFB">
        <w:rPr>
          <w:rFonts w:ascii="Times New Roman" w:hAnsi="Times New Roman" w:cs="Times New Roman"/>
        </w:rPr>
        <w:t xml:space="preserve"> van de details) alles graag wilde terugle</w:t>
      </w:r>
      <w:r w:rsidR="00F04BAD">
        <w:rPr>
          <w:rFonts w:ascii="Times New Roman" w:hAnsi="Times New Roman" w:cs="Times New Roman"/>
        </w:rPr>
        <w:t>zen later. D</w:t>
      </w:r>
      <w:r w:rsidR="00285BFB">
        <w:rPr>
          <w:rFonts w:ascii="Times New Roman" w:hAnsi="Times New Roman" w:cs="Times New Roman"/>
        </w:rPr>
        <w:t>e afgevaardigden</w:t>
      </w:r>
      <w:r w:rsidR="005A7426">
        <w:rPr>
          <w:rFonts w:ascii="Times New Roman" w:hAnsi="Times New Roman" w:cs="Times New Roman"/>
        </w:rPr>
        <w:t xml:space="preserve"> </w:t>
      </w:r>
      <w:r w:rsidR="00F04BAD">
        <w:rPr>
          <w:rFonts w:ascii="Times New Roman" w:hAnsi="Times New Roman" w:cs="Times New Roman"/>
        </w:rPr>
        <w:t xml:space="preserve">konden uiteindelijk </w:t>
      </w:r>
      <w:r w:rsidR="005A7426">
        <w:rPr>
          <w:rFonts w:ascii="Times New Roman" w:hAnsi="Times New Roman" w:cs="Times New Roman"/>
        </w:rPr>
        <w:t>tot een overeenkomst komen.</w:t>
      </w:r>
      <w:r w:rsidR="00285BFB">
        <w:rPr>
          <w:rFonts w:ascii="Times New Roman" w:hAnsi="Times New Roman" w:cs="Times New Roman"/>
        </w:rPr>
        <w:t xml:space="preserve"> </w:t>
      </w:r>
      <w:r w:rsidR="00066297">
        <w:rPr>
          <w:rFonts w:ascii="Times New Roman" w:hAnsi="Times New Roman" w:cs="Times New Roman"/>
        </w:rPr>
        <w:t>In het kort hield het Protocol het volgende in. Op 29 oktober zouden de Israëliërs Egypte aanvallen en t</w:t>
      </w:r>
      <w:r w:rsidR="00F04BAD">
        <w:rPr>
          <w:rFonts w:ascii="Times New Roman" w:hAnsi="Times New Roman" w:cs="Times New Roman"/>
        </w:rPr>
        <w:t>ot de Canal Zone doorstoten. Vervolgens</w:t>
      </w:r>
      <w:r w:rsidR="00066297">
        <w:rPr>
          <w:rFonts w:ascii="Times New Roman" w:hAnsi="Times New Roman" w:cs="Times New Roman"/>
        </w:rPr>
        <w:t xml:space="preserve"> zouden de Britten en Fransen Israël en Egypte dwin</w:t>
      </w:r>
      <w:r w:rsidR="007219B3">
        <w:rPr>
          <w:rFonts w:ascii="Times New Roman" w:hAnsi="Times New Roman" w:cs="Times New Roman"/>
        </w:rPr>
        <w:t>gen om de wapens neer te leggen</w:t>
      </w:r>
      <w:r w:rsidR="00066297">
        <w:rPr>
          <w:rFonts w:ascii="Times New Roman" w:hAnsi="Times New Roman" w:cs="Times New Roman"/>
        </w:rPr>
        <w:t xml:space="preserve"> door </w:t>
      </w:r>
      <w:r w:rsidR="00066297">
        <w:rPr>
          <w:rFonts w:ascii="Times New Roman" w:hAnsi="Times New Roman" w:cs="Times New Roman"/>
        </w:rPr>
        <w:lastRenderedPageBreak/>
        <w:t>middel van een twaalf uur duren</w:t>
      </w:r>
      <w:r w:rsidR="007219B3">
        <w:rPr>
          <w:rFonts w:ascii="Times New Roman" w:hAnsi="Times New Roman" w:cs="Times New Roman"/>
        </w:rPr>
        <w:t>d ultimatum. Als beide strijdende partijen</w:t>
      </w:r>
      <w:r w:rsidR="00066297">
        <w:rPr>
          <w:rFonts w:ascii="Times New Roman" w:hAnsi="Times New Roman" w:cs="Times New Roman"/>
        </w:rPr>
        <w:t xml:space="preserve"> </w:t>
      </w:r>
      <w:r w:rsidR="00F04BAD">
        <w:rPr>
          <w:rFonts w:ascii="Times New Roman" w:hAnsi="Times New Roman" w:cs="Times New Roman"/>
        </w:rPr>
        <w:t>dit schonden, gingen</w:t>
      </w:r>
      <w:r w:rsidR="00066297">
        <w:rPr>
          <w:rFonts w:ascii="Times New Roman" w:hAnsi="Times New Roman" w:cs="Times New Roman"/>
        </w:rPr>
        <w:t xml:space="preserve"> de Fransen en Britten militaire a</w:t>
      </w:r>
      <w:r w:rsidR="0062505C">
        <w:rPr>
          <w:rFonts w:ascii="Times New Roman" w:hAnsi="Times New Roman" w:cs="Times New Roman"/>
        </w:rPr>
        <w:t>cties inzetten op 31 oktober. Op</w:t>
      </w:r>
      <w:r w:rsidR="00066297">
        <w:rPr>
          <w:rFonts w:ascii="Times New Roman" w:hAnsi="Times New Roman" w:cs="Times New Roman"/>
        </w:rPr>
        <w:t xml:space="preserve"> die manier was het militair ingrijpen van Frankrijk en Groot-Brittannië </w:t>
      </w:r>
      <w:r w:rsidR="007219B3">
        <w:rPr>
          <w:rFonts w:ascii="Times New Roman" w:hAnsi="Times New Roman" w:cs="Times New Roman"/>
        </w:rPr>
        <w:t xml:space="preserve">formeel </w:t>
      </w:r>
      <w:r w:rsidR="00066297">
        <w:rPr>
          <w:rFonts w:ascii="Times New Roman" w:hAnsi="Times New Roman" w:cs="Times New Roman"/>
        </w:rPr>
        <w:t>gerechtvaardigd.</w:t>
      </w:r>
      <w:r w:rsidR="0062505C">
        <w:rPr>
          <w:rFonts w:ascii="Times New Roman" w:hAnsi="Times New Roman" w:cs="Times New Roman"/>
        </w:rPr>
        <w:t xml:space="preserve"> Er werden drie kopi</w:t>
      </w:r>
      <w:r w:rsidR="00E64152">
        <w:rPr>
          <w:rFonts w:ascii="Times New Roman" w:hAnsi="Times New Roman" w:cs="Times New Roman"/>
        </w:rPr>
        <w:t>e</w:t>
      </w:r>
      <w:r w:rsidR="009668AA">
        <w:rPr>
          <w:rFonts w:ascii="Times New Roman" w:hAnsi="Times New Roman" w:cs="Times New Roman"/>
        </w:rPr>
        <w:t xml:space="preserve">ën van het Protocol gemaakt en door alle drie de landen </w:t>
      </w:r>
      <w:r w:rsidR="007219B3">
        <w:rPr>
          <w:rFonts w:ascii="Times New Roman" w:hAnsi="Times New Roman" w:cs="Times New Roman"/>
        </w:rPr>
        <w:t>ondertekend</w:t>
      </w:r>
      <w:r w:rsidR="009668AA">
        <w:rPr>
          <w:rFonts w:ascii="Times New Roman" w:hAnsi="Times New Roman" w:cs="Times New Roman"/>
        </w:rPr>
        <w:t>.</w:t>
      </w:r>
      <w:r w:rsidR="009668AA">
        <w:rPr>
          <w:rStyle w:val="Voetnootmarkering"/>
          <w:rFonts w:ascii="Times New Roman" w:hAnsi="Times New Roman" w:cs="Times New Roman"/>
        </w:rPr>
        <w:footnoteReference w:id="38"/>
      </w:r>
      <w:r w:rsidR="009668AA">
        <w:rPr>
          <w:rFonts w:ascii="Times New Roman" w:hAnsi="Times New Roman" w:cs="Times New Roman"/>
        </w:rPr>
        <w:t xml:space="preserve"> De aanval kon beginnen.</w:t>
      </w:r>
    </w:p>
    <w:p w:rsidR="009668AA" w:rsidRDefault="00E64152" w:rsidP="00665EC7">
      <w:pPr>
        <w:pStyle w:val="Geenafstand"/>
        <w:spacing w:line="360" w:lineRule="auto"/>
        <w:jc w:val="both"/>
        <w:rPr>
          <w:rFonts w:ascii="Times New Roman" w:hAnsi="Times New Roman" w:cs="Times New Roman"/>
        </w:rPr>
      </w:pPr>
      <w:r>
        <w:rPr>
          <w:rFonts w:ascii="Times New Roman" w:hAnsi="Times New Roman" w:cs="Times New Roman"/>
        </w:rPr>
        <w:tab/>
      </w:r>
      <w:r w:rsidR="00757E06">
        <w:rPr>
          <w:rFonts w:ascii="Times New Roman" w:hAnsi="Times New Roman" w:cs="Times New Roman"/>
        </w:rPr>
        <w:t>Kortom,</w:t>
      </w:r>
      <w:r w:rsidR="00863AE5">
        <w:rPr>
          <w:rFonts w:ascii="Times New Roman" w:hAnsi="Times New Roman" w:cs="Times New Roman"/>
        </w:rPr>
        <w:t xml:space="preserve"> hoewel</w:t>
      </w:r>
      <w:r w:rsidR="00757E06">
        <w:rPr>
          <w:rFonts w:ascii="Times New Roman" w:hAnsi="Times New Roman" w:cs="Times New Roman"/>
        </w:rPr>
        <w:t xml:space="preserve"> d</w:t>
      </w:r>
      <w:r>
        <w:rPr>
          <w:rFonts w:ascii="Times New Roman" w:hAnsi="Times New Roman" w:cs="Times New Roman"/>
        </w:rPr>
        <w:t xml:space="preserve">e nationalisatie van het Suezkanaal kwam als een </w:t>
      </w:r>
      <w:r w:rsidR="00875C59">
        <w:rPr>
          <w:rFonts w:ascii="Times New Roman" w:hAnsi="Times New Roman" w:cs="Times New Roman"/>
        </w:rPr>
        <w:t>donder</w:t>
      </w:r>
      <w:r w:rsidR="00863AE5">
        <w:rPr>
          <w:rFonts w:ascii="Times New Roman" w:hAnsi="Times New Roman" w:cs="Times New Roman"/>
        </w:rPr>
        <w:t xml:space="preserve">slag </w:t>
      </w:r>
      <w:r w:rsidR="00875C59">
        <w:rPr>
          <w:rFonts w:ascii="Times New Roman" w:hAnsi="Times New Roman" w:cs="Times New Roman"/>
        </w:rPr>
        <w:t>bij</w:t>
      </w:r>
      <w:r>
        <w:rPr>
          <w:rFonts w:ascii="Times New Roman" w:hAnsi="Times New Roman" w:cs="Times New Roman"/>
        </w:rPr>
        <w:t xml:space="preserve"> heldere</w:t>
      </w:r>
      <w:r w:rsidR="007219B3">
        <w:rPr>
          <w:rFonts w:ascii="Times New Roman" w:hAnsi="Times New Roman" w:cs="Times New Roman"/>
        </w:rPr>
        <w:t xml:space="preserve"> hemel voor de Britten, kon Eden</w:t>
      </w:r>
      <w:r>
        <w:rPr>
          <w:rFonts w:ascii="Times New Roman" w:hAnsi="Times New Roman" w:cs="Times New Roman"/>
        </w:rPr>
        <w:t xml:space="preserve"> de volksvertegenwoordigers ervan overtuigen dat internationale samenwerking de beste manier was om Nasser </w:t>
      </w:r>
      <w:r w:rsidR="007219B3">
        <w:rPr>
          <w:rFonts w:ascii="Times New Roman" w:hAnsi="Times New Roman" w:cs="Times New Roman"/>
        </w:rPr>
        <w:t>te verdrijven</w:t>
      </w:r>
      <w:r>
        <w:rPr>
          <w:rFonts w:ascii="Times New Roman" w:hAnsi="Times New Roman" w:cs="Times New Roman"/>
        </w:rPr>
        <w:t xml:space="preserve">. Tegelijkertijd sloot niemand uit dat militaire acties wellicht nodig waren. Na verschillende </w:t>
      </w:r>
      <w:r w:rsidR="007219B3">
        <w:rPr>
          <w:rFonts w:ascii="Times New Roman" w:hAnsi="Times New Roman" w:cs="Times New Roman"/>
        </w:rPr>
        <w:t xml:space="preserve">internationale </w:t>
      </w:r>
      <w:r>
        <w:rPr>
          <w:rFonts w:ascii="Times New Roman" w:hAnsi="Times New Roman" w:cs="Times New Roman"/>
        </w:rPr>
        <w:t>pogingen om de nationalisatie terug te draaien, gingen de Britten over op geheime gesprekken met de Franse</w:t>
      </w:r>
      <w:r w:rsidR="007219B3">
        <w:rPr>
          <w:rFonts w:ascii="Times New Roman" w:hAnsi="Times New Roman" w:cs="Times New Roman"/>
        </w:rPr>
        <w:t>n</w:t>
      </w:r>
      <w:r>
        <w:rPr>
          <w:rFonts w:ascii="Times New Roman" w:hAnsi="Times New Roman" w:cs="Times New Roman"/>
        </w:rPr>
        <w:t xml:space="preserve"> en Israëliërs.</w:t>
      </w:r>
      <w:r w:rsidR="00F053DB">
        <w:rPr>
          <w:rFonts w:ascii="Times New Roman" w:hAnsi="Times New Roman" w:cs="Times New Roman"/>
        </w:rPr>
        <w:t xml:space="preserve"> </w:t>
      </w:r>
      <w:r>
        <w:rPr>
          <w:rFonts w:ascii="Times New Roman" w:hAnsi="Times New Roman" w:cs="Times New Roman"/>
        </w:rPr>
        <w:t xml:space="preserve">Deze overleggen resulteerden in het Sèvres Protocol, waardoor de Suezcrisis in een </w:t>
      </w:r>
      <w:r w:rsidR="007219B3">
        <w:rPr>
          <w:rFonts w:ascii="Times New Roman" w:hAnsi="Times New Roman" w:cs="Times New Roman"/>
        </w:rPr>
        <w:t xml:space="preserve">nieuwe </w:t>
      </w:r>
      <w:r>
        <w:rPr>
          <w:rFonts w:ascii="Times New Roman" w:hAnsi="Times New Roman" w:cs="Times New Roman"/>
        </w:rPr>
        <w:t>stroomversnelling kwam.</w:t>
      </w: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B04229" w:rsidRDefault="00B04229" w:rsidP="00665EC7">
      <w:pPr>
        <w:pStyle w:val="Geenafstand"/>
        <w:spacing w:line="360" w:lineRule="auto"/>
        <w:jc w:val="both"/>
        <w:rPr>
          <w:rFonts w:ascii="Times New Roman" w:hAnsi="Times New Roman" w:cs="Times New Roman"/>
        </w:rPr>
      </w:pPr>
    </w:p>
    <w:p w:rsidR="00F8727B" w:rsidRDefault="00F8727B" w:rsidP="00665EC7">
      <w:pPr>
        <w:pStyle w:val="Geenafstand"/>
        <w:spacing w:line="360" w:lineRule="auto"/>
        <w:jc w:val="both"/>
        <w:rPr>
          <w:rFonts w:ascii="Times New Roman" w:hAnsi="Times New Roman" w:cs="Times New Roman"/>
          <w:b/>
          <w:sz w:val="28"/>
        </w:rPr>
      </w:pPr>
    </w:p>
    <w:p w:rsidR="004C3030" w:rsidRDefault="004C3030" w:rsidP="00665EC7">
      <w:pPr>
        <w:pStyle w:val="Geenafstand"/>
        <w:spacing w:line="360" w:lineRule="auto"/>
        <w:jc w:val="both"/>
        <w:rPr>
          <w:rFonts w:ascii="Times New Roman" w:hAnsi="Times New Roman" w:cs="Times New Roman"/>
          <w:b/>
          <w:sz w:val="28"/>
        </w:rPr>
      </w:pPr>
      <w:r>
        <w:rPr>
          <w:rFonts w:ascii="Times New Roman" w:hAnsi="Times New Roman" w:cs="Times New Roman"/>
          <w:b/>
          <w:sz w:val="28"/>
        </w:rPr>
        <w:lastRenderedPageBreak/>
        <w:t>Hoofdstuk 2</w:t>
      </w:r>
    </w:p>
    <w:p w:rsidR="00030EE1" w:rsidRPr="00030EE1" w:rsidRDefault="002968D3" w:rsidP="00665EC7">
      <w:pPr>
        <w:pStyle w:val="Geenafstand"/>
        <w:spacing w:line="360" w:lineRule="auto"/>
        <w:jc w:val="both"/>
        <w:rPr>
          <w:rFonts w:ascii="Times New Roman" w:hAnsi="Times New Roman" w:cs="Times New Roman"/>
          <w:b/>
          <w:sz w:val="24"/>
        </w:rPr>
      </w:pPr>
      <w:r>
        <w:rPr>
          <w:rFonts w:ascii="Times New Roman" w:hAnsi="Times New Roman" w:cs="Times New Roman"/>
          <w:b/>
          <w:sz w:val="24"/>
        </w:rPr>
        <w:t>De uitvoering van het Sèvres Protocol.</w:t>
      </w:r>
    </w:p>
    <w:p w:rsidR="002B2BA7" w:rsidRDefault="00854B6D" w:rsidP="00665EC7">
      <w:pPr>
        <w:pStyle w:val="Geenafstand"/>
        <w:spacing w:line="360" w:lineRule="auto"/>
        <w:jc w:val="both"/>
        <w:rPr>
          <w:rFonts w:ascii="Times New Roman" w:hAnsi="Times New Roman" w:cs="Times New Roman"/>
          <w:lang w:val="en-GB"/>
        </w:rPr>
      </w:pPr>
      <w:r>
        <w:rPr>
          <w:rFonts w:ascii="Times New Roman" w:hAnsi="Times New Roman" w:cs="Times New Roman"/>
        </w:rPr>
        <w:t>D</w:t>
      </w:r>
      <w:r w:rsidR="004C3030">
        <w:rPr>
          <w:rFonts w:ascii="Times New Roman" w:hAnsi="Times New Roman" w:cs="Times New Roman"/>
        </w:rPr>
        <w:t xml:space="preserve">e voorbereidingen voor Sèvres </w:t>
      </w:r>
      <w:r>
        <w:rPr>
          <w:rFonts w:ascii="Times New Roman" w:hAnsi="Times New Roman" w:cs="Times New Roman"/>
        </w:rPr>
        <w:t xml:space="preserve">namen </w:t>
      </w:r>
      <w:r w:rsidR="00F8727B">
        <w:rPr>
          <w:rFonts w:ascii="Times New Roman" w:hAnsi="Times New Roman" w:cs="Times New Roman"/>
        </w:rPr>
        <w:t>veel</w:t>
      </w:r>
      <w:r w:rsidR="004C3030">
        <w:rPr>
          <w:rFonts w:ascii="Times New Roman" w:hAnsi="Times New Roman" w:cs="Times New Roman"/>
        </w:rPr>
        <w:t xml:space="preserve"> tijd in beslag</w:t>
      </w:r>
      <w:r w:rsidR="002B2BA7">
        <w:rPr>
          <w:rFonts w:ascii="Times New Roman" w:hAnsi="Times New Roman" w:cs="Times New Roman"/>
        </w:rPr>
        <w:t>,</w:t>
      </w:r>
      <w:r>
        <w:rPr>
          <w:rFonts w:ascii="Times New Roman" w:hAnsi="Times New Roman" w:cs="Times New Roman"/>
        </w:rPr>
        <w:t xml:space="preserve"> zoals</w:t>
      </w:r>
      <w:r w:rsidR="002B2BA7">
        <w:rPr>
          <w:rFonts w:ascii="Times New Roman" w:hAnsi="Times New Roman" w:cs="Times New Roman"/>
        </w:rPr>
        <w:t xml:space="preserve"> uit het vorige hoofdstuk is gebleken</w:t>
      </w:r>
      <w:r w:rsidR="004C3030">
        <w:rPr>
          <w:rFonts w:ascii="Times New Roman" w:hAnsi="Times New Roman" w:cs="Times New Roman"/>
        </w:rPr>
        <w:t>. Er was veel vliegverkeer tussen Groot-Brittannië, Frankrijk en Israël en de onderhandelin</w:t>
      </w:r>
      <w:r w:rsidR="00F8727B">
        <w:rPr>
          <w:rFonts w:ascii="Times New Roman" w:hAnsi="Times New Roman" w:cs="Times New Roman"/>
        </w:rPr>
        <w:t>gen verliepen niet geheel</w:t>
      </w:r>
      <w:r w:rsidR="004C3030">
        <w:rPr>
          <w:rFonts w:ascii="Times New Roman" w:hAnsi="Times New Roman" w:cs="Times New Roman"/>
        </w:rPr>
        <w:t xml:space="preserve"> vloeiend. Nasser had ondertussen niets door, maar Egypte </w:t>
      </w:r>
      <w:r>
        <w:rPr>
          <w:rFonts w:ascii="Times New Roman" w:hAnsi="Times New Roman" w:cs="Times New Roman"/>
        </w:rPr>
        <w:t>had wel een onrustig gevoel over Israël</w:t>
      </w:r>
      <w:r w:rsidR="004C3030">
        <w:rPr>
          <w:rFonts w:ascii="Times New Roman" w:hAnsi="Times New Roman" w:cs="Times New Roman"/>
        </w:rPr>
        <w:t xml:space="preserve">. Eind oktober werd door de Egyptische geheime dienst de volgende </w:t>
      </w:r>
      <w:r w:rsidR="002B2BA7">
        <w:rPr>
          <w:rFonts w:ascii="Times New Roman" w:hAnsi="Times New Roman" w:cs="Times New Roman"/>
        </w:rPr>
        <w:t xml:space="preserve">voorzichtige </w:t>
      </w:r>
      <w:r w:rsidR="004C3030">
        <w:rPr>
          <w:rFonts w:ascii="Times New Roman" w:hAnsi="Times New Roman" w:cs="Times New Roman"/>
        </w:rPr>
        <w:t xml:space="preserve">notitie gemaakt: ‘Criticism by Israel of actions by Egypt since nationalisation has been very restrained. </w:t>
      </w:r>
      <w:r w:rsidR="004C3030" w:rsidRPr="00E92A1C">
        <w:rPr>
          <w:rFonts w:ascii="Times New Roman" w:hAnsi="Times New Roman" w:cs="Times New Roman"/>
          <w:lang w:val="en-GB"/>
        </w:rPr>
        <w:t xml:space="preserve">Many recent broadcasts have emphasised that Israel should not allow herself </w:t>
      </w:r>
      <w:r w:rsidR="004C3030">
        <w:rPr>
          <w:rFonts w:ascii="Times New Roman" w:hAnsi="Times New Roman" w:cs="Times New Roman"/>
          <w:lang w:val="en-GB"/>
        </w:rPr>
        <w:t>to b</w:t>
      </w:r>
      <w:r w:rsidR="004C3030" w:rsidRPr="00E92A1C">
        <w:rPr>
          <w:rFonts w:ascii="Times New Roman" w:hAnsi="Times New Roman" w:cs="Times New Roman"/>
          <w:lang w:val="en-GB"/>
        </w:rPr>
        <w:t>e used as a cat</w:t>
      </w:r>
      <w:r w:rsidR="004C3030">
        <w:rPr>
          <w:rFonts w:ascii="Times New Roman" w:hAnsi="Times New Roman" w:cs="Times New Roman"/>
          <w:lang w:val="en-GB"/>
        </w:rPr>
        <w:t>’s paw by the Imperialist Powers.’</w:t>
      </w:r>
      <w:r w:rsidR="004C3030">
        <w:rPr>
          <w:rStyle w:val="Voetnootmarkering"/>
          <w:rFonts w:ascii="Times New Roman" w:hAnsi="Times New Roman" w:cs="Times New Roman"/>
          <w:lang w:val="en-GB"/>
        </w:rPr>
        <w:footnoteReference w:id="39"/>
      </w:r>
      <w:r w:rsidR="004C3030">
        <w:rPr>
          <w:rFonts w:ascii="Times New Roman" w:hAnsi="Times New Roman" w:cs="Times New Roman"/>
          <w:lang w:val="en-GB"/>
        </w:rPr>
        <w:t xml:space="preserve"> </w:t>
      </w:r>
    </w:p>
    <w:p w:rsidR="002B2BA7" w:rsidRDefault="004C3030" w:rsidP="00665EC7">
      <w:pPr>
        <w:pStyle w:val="Geenafstand"/>
        <w:spacing w:line="360" w:lineRule="auto"/>
        <w:ind w:firstLine="708"/>
        <w:jc w:val="both"/>
        <w:rPr>
          <w:rFonts w:ascii="Times New Roman" w:hAnsi="Times New Roman" w:cs="Times New Roman"/>
        </w:rPr>
      </w:pPr>
      <w:r w:rsidRPr="00BC0984">
        <w:rPr>
          <w:rFonts w:ascii="Times New Roman" w:hAnsi="Times New Roman" w:cs="Times New Roman"/>
        </w:rPr>
        <w:t xml:space="preserve">De Amerikanen hielden de Britten, Fransen en </w:t>
      </w:r>
      <w:r w:rsidR="00854B6D" w:rsidRPr="00BC0984">
        <w:rPr>
          <w:rFonts w:ascii="Times New Roman" w:hAnsi="Times New Roman" w:cs="Times New Roman"/>
        </w:rPr>
        <w:t>Israëliërs</w:t>
      </w:r>
      <w:r w:rsidRPr="00BC0984">
        <w:rPr>
          <w:rFonts w:ascii="Times New Roman" w:hAnsi="Times New Roman" w:cs="Times New Roman"/>
        </w:rPr>
        <w:t xml:space="preserve"> ook in de gaten. </w:t>
      </w:r>
      <w:r w:rsidRPr="009D61DA">
        <w:rPr>
          <w:rFonts w:ascii="Times New Roman" w:hAnsi="Times New Roman" w:cs="Times New Roman"/>
        </w:rPr>
        <w:t>Op 28 oktober maakte de CIA e</w:t>
      </w:r>
      <w:r w:rsidR="002B2BA7">
        <w:rPr>
          <w:rFonts w:ascii="Times New Roman" w:hAnsi="Times New Roman" w:cs="Times New Roman"/>
        </w:rPr>
        <w:t>en rapport op waarin ze vermeldde</w:t>
      </w:r>
      <w:r w:rsidRPr="009D61DA">
        <w:rPr>
          <w:rFonts w:ascii="Times New Roman" w:hAnsi="Times New Roman" w:cs="Times New Roman"/>
        </w:rPr>
        <w:t xml:space="preserve"> dat Isra</w:t>
      </w:r>
      <w:r>
        <w:rPr>
          <w:rFonts w:ascii="Times New Roman" w:hAnsi="Times New Roman" w:cs="Times New Roman"/>
        </w:rPr>
        <w:t xml:space="preserve">ël zich wellicht aan het voorbereiden was om Egypte aan te vallen. Daarbij gaf het </w:t>
      </w:r>
      <w:r w:rsidR="002968D3">
        <w:rPr>
          <w:rFonts w:ascii="Times New Roman" w:hAnsi="Times New Roman" w:cs="Times New Roman"/>
        </w:rPr>
        <w:t>CIA’ s</w:t>
      </w:r>
      <w:r w:rsidR="002B2BA7">
        <w:rPr>
          <w:rFonts w:ascii="Times New Roman" w:hAnsi="Times New Roman" w:cs="Times New Roman"/>
        </w:rPr>
        <w:t xml:space="preserve"> </w:t>
      </w:r>
      <w:r>
        <w:rPr>
          <w:rFonts w:ascii="Times New Roman" w:hAnsi="Times New Roman" w:cs="Times New Roman"/>
        </w:rPr>
        <w:t>Watch Committee</w:t>
      </w:r>
      <w:r w:rsidR="002B2BA7">
        <w:rPr>
          <w:rFonts w:ascii="Times New Roman" w:hAnsi="Times New Roman" w:cs="Times New Roman"/>
        </w:rPr>
        <w:t xml:space="preserve"> een rapport uit waarin</w:t>
      </w:r>
      <w:r>
        <w:rPr>
          <w:rFonts w:ascii="Times New Roman" w:hAnsi="Times New Roman" w:cs="Times New Roman"/>
        </w:rPr>
        <w:t xml:space="preserve"> </w:t>
      </w:r>
      <w:r w:rsidR="002B2BA7">
        <w:rPr>
          <w:rFonts w:ascii="Times New Roman" w:hAnsi="Times New Roman" w:cs="Times New Roman"/>
        </w:rPr>
        <w:t>het vermeldde</w:t>
      </w:r>
      <w:r>
        <w:rPr>
          <w:rFonts w:ascii="Times New Roman" w:hAnsi="Times New Roman" w:cs="Times New Roman"/>
        </w:rPr>
        <w:t xml:space="preserve"> dat de Britten en Fransen meer militaire middelen en manschappen naar het Middellandse Zeegebied had</w:t>
      </w:r>
      <w:r w:rsidR="00854B6D">
        <w:rPr>
          <w:rFonts w:ascii="Times New Roman" w:hAnsi="Times New Roman" w:cs="Times New Roman"/>
        </w:rPr>
        <w:t>den</w:t>
      </w:r>
      <w:r>
        <w:rPr>
          <w:rFonts w:ascii="Times New Roman" w:hAnsi="Times New Roman" w:cs="Times New Roman"/>
        </w:rPr>
        <w:t xml:space="preserve"> gestuurd. Het was voor de Amerikanen al langer duidelijk dat</w:t>
      </w:r>
      <w:r w:rsidR="002B2BA7">
        <w:rPr>
          <w:rFonts w:ascii="Times New Roman" w:hAnsi="Times New Roman" w:cs="Times New Roman"/>
        </w:rPr>
        <w:t xml:space="preserve"> de Fransen en Israëliërs samen</w:t>
      </w:r>
      <w:r>
        <w:rPr>
          <w:rFonts w:ascii="Times New Roman" w:hAnsi="Times New Roman" w:cs="Times New Roman"/>
        </w:rPr>
        <w:t>werkten, maar</w:t>
      </w:r>
      <w:r w:rsidR="00854B6D">
        <w:rPr>
          <w:rFonts w:ascii="Times New Roman" w:hAnsi="Times New Roman" w:cs="Times New Roman"/>
        </w:rPr>
        <w:t xml:space="preserve"> van de Britse deelname waren de Amerikanen</w:t>
      </w:r>
      <w:r>
        <w:rPr>
          <w:rFonts w:ascii="Times New Roman" w:hAnsi="Times New Roman" w:cs="Times New Roman"/>
        </w:rPr>
        <w:t xml:space="preserve"> niet zeker. Het was hun wel opgevallen dat het telefoonverkeer tussen Groot-Britta</w:t>
      </w:r>
      <w:r w:rsidR="00F8727B">
        <w:rPr>
          <w:rFonts w:ascii="Times New Roman" w:hAnsi="Times New Roman" w:cs="Times New Roman"/>
        </w:rPr>
        <w:t>nnië en Frankrijk toenam</w:t>
      </w:r>
      <w:r>
        <w:rPr>
          <w:rFonts w:ascii="Times New Roman" w:hAnsi="Times New Roman" w:cs="Times New Roman"/>
        </w:rPr>
        <w:t>, maar ze konden er niet de vinger opleggen.</w:t>
      </w:r>
      <w:r>
        <w:rPr>
          <w:rStyle w:val="Voetnootmarkering"/>
          <w:rFonts w:ascii="Times New Roman" w:hAnsi="Times New Roman" w:cs="Times New Roman"/>
        </w:rPr>
        <w:footnoteReference w:id="40"/>
      </w:r>
      <w:r>
        <w:rPr>
          <w:rFonts w:ascii="Times New Roman" w:hAnsi="Times New Roman" w:cs="Times New Roman"/>
        </w:rPr>
        <w:t xml:space="preserve"> </w:t>
      </w:r>
    </w:p>
    <w:p w:rsidR="004C3030" w:rsidRDefault="004C3030" w:rsidP="00665EC7">
      <w:pPr>
        <w:pStyle w:val="Geenafstand"/>
        <w:spacing w:line="360" w:lineRule="auto"/>
        <w:ind w:firstLine="708"/>
        <w:jc w:val="both"/>
        <w:rPr>
          <w:rFonts w:ascii="Times New Roman" w:hAnsi="Times New Roman" w:cs="Times New Roman"/>
        </w:rPr>
      </w:pPr>
      <w:r>
        <w:rPr>
          <w:rFonts w:ascii="Times New Roman" w:hAnsi="Times New Roman" w:cs="Times New Roman"/>
        </w:rPr>
        <w:t>Uit deze gegevens kan herleid worden dat de bondgenoten van het Sèvres Protocol in de gaten werden gehouden en dat hun daden niet helemaal geheim waren. Toch stond in het zesde amendement van het protocol dat alle activiteiten die onder het protocol vielen strikt geheim moesten blijven.</w:t>
      </w:r>
      <w:r>
        <w:rPr>
          <w:rStyle w:val="Voetnootmarkering"/>
          <w:rFonts w:ascii="Times New Roman" w:hAnsi="Times New Roman" w:cs="Times New Roman"/>
        </w:rPr>
        <w:footnoteReference w:id="41"/>
      </w:r>
      <w:r>
        <w:rPr>
          <w:rFonts w:ascii="Times New Roman" w:hAnsi="Times New Roman" w:cs="Times New Roman"/>
        </w:rPr>
        <w:t xml:space="preserve"> </w:t>
      </w:r>
      <w:r w:rsidR="002B2BA7">
        <w:rPr>
          <w:rFonts w:ascii="Times New Roman" w:hAnsi="Times New Roman" w:cs="Times New Roman"/>
        </w:rPr>
        <w:t>In dit hoofdstuk speelt</w:t>
      </w:r>
      <w:r w:rsidR="00854B6D">
        <w:rPr>
          <w:rFonts w:ascii="Times New Roman" w:hAnsi="Times New Roman" w:cs="Times New Roman"/>
        </w:rPr>
        <w:t xml:space="preserve"> de vraag in hoeverre</w:t>
      </w:r>
      <w:r>
        <w:rPr>
          <w:rFonts w:ascii="Times New Roman" w:hAnsi="Times New Roman" w:cs="Times New Roman"/>
        </w:rPr>
        <w:t xml:space="preserve"> Eden zi</w:t>
      </w:r>
      <w:r w:rsidR="00854B6D">
        <w:rPr>
          <w:rFonts w:ascii="Times New Roman" w:hAnsi="Times New Roman" w:cs="Times New Roman"/>
        </w:rPr>
        <w:t>ch hield aan deze afspraak, want</w:t>
      </w:r>
      <w:r>
        <w:rPr>
          <w:rFonts w:ascii="Times New Roman" w:hAnsi="Times New Roman" w:cs="Times New Roman"/>
        </w:rPr>
        <w:t xml:space="preserve"> hij </w:t>
      </w:r>
      <w:r w:rsidR="00391AD8">
        <w:rPr>
          <w:rFonts w:ascii="Times New Roman" w:hAnsi="Times New Roman" w:cs="Times New Roman"/>
        </w:rPr>
        <w:t xml:space="preserve">kon ondanks alles </w:t>
      </w:r>
      <w:r w:rsidR="00854B6D">
        <w:rPr>
          <w:rFonts w:ascii="Times New Roman" w:hAnsi="Times New Roman" w:cs="Times New Roman"/>
        </w:rPr>
        <w:t>de Britse regering</w:t>
      </w:r>
      <w:r>
        <w:rPr>
          <w:rFonts w:ascii="Times New Roman" w:hAnsi="Times New Roman" w:cs="Times New Roman"/>
        </w:rPr>
        <w:t xml:space="preserve"> overhalen om Egypte aan te va</w:t>
      </w:r>
      <w:r w:rsidR="00854B6D">
        <w:rPr>
          <w:rFonts w:ascii="Times New Roman" w:hAnsi="Times New Roman" w:cs="Times New Roman"/>
        </w:rPr>
        <w:t>llen op 31 oktober 1956. De centrale vraag voor dit hoofdstuk is</w:t>
      </w:r>
      <w:r w:rsidR="00725C8F">
        <w:rPr>
          <w:rFonts w:ascii="Times New Roman" w:hAnsi="Times New Roman" w:cs="Times New Roman"/>
        </w:rPr>
        <w:t>: i</w:t>
      </w:r>
      <w:r>
        <w:rPr>
          <w:rFonts w:ascii="Times New Roman" w:hAnsi="Times New Roman" w:cs="Times New Roman"/>
        </w:rPr>
        <w:t xml:space="preserve">n hoeverre hield Eden de uitkomst van het Sèvres Protocol geheim voor de Britse regering tijdens de uitvoering van het protocol? </w:t>
      </w:r>
    </w:p>
    <w:p w:rsidR="00391AD8" w:rsidRDefault="004C3030" w:rsidP="00665EC7">
      <w:pPr>
        <w:pStyle w:val="Geenafstand"/>
        <w:spacing w:line="360" w:lineRule="auto"/>
        <w:jc w:val="both"/>
        <w:rPr>
          <w:rFonts w:ascii="Times New Roman" w:hAnsi="Times New Roman" w:cs="Times New Roman"/>
          <w:lang w:val="en-GB"/>
        </w:rPr>
      </w:pPr>
      <w:r>
        <w:rPr>
          <w:rFonts w:ascii="Times New Roman" w:hAnsi="Times New Roman" w:cs="Times New Roman"/>
        </w:rPr>
        <w:tab/>
        <w:t>De eerste keer dat Eden het</w:t>
      </w:r>
      <w:r w:rsidR="00391AD8">
        <w:rPr>
          <w:rFonts w:ascii="Times New Roman" w:hAnsi="Times New Roman" w:cs="Times New Roman"/>
        </w:rPr>
        <w:t xml:space="preserve"> voorstel van de Fransen hoorde</w:t>
      </w:r>
      <w:r>
        <w:rPr>
          <w:rFonts w:ascii="Times New Roman" w:hAnsi="Times New Roman" w:cs="Times New Roman"/>
        </w:rPr>
        <w:t xml:space="preserve"> om met hen en de Israëliërs samen te werken</w:t>
      </w:r>
      <w:r w:rsidR="00391AD8">
        <w:rPr>
          <w:rFonts w:ascii="Times New Roman" w:hAnsi="Times New Roman" w:cs="Times New Roman"/>
        </w:rPr>
        <w:t>,</w:t>
      </w:r>
      <w:r>
        <w:rPr>
          <w:rFonts w:ascii="Times New Roman" w:hAnsi="Times New Roman" w:cs="Times New Roman"/>
        </w:rPr>
        <w:t xml:space="preserve"> was op 14 oktober toen de Fransen naar Chequers kwamen. Het Lagerhuis had van 15 september tot 2</w:t>
      </w:r>
      <w:r w:rsidR="00391AD8">
        <w:rPr>
          <w:rFonts w:ascii="Times New Roman" w:hAnsi="Times New Roman" w:cs="Times New Roman"/>
        </w:rPr>
        <w:t>3 oktober geen zitting</w:t>
      </w:r>
      <w:r>
        <w:rPr>
          <w:rFonts w:ascii="Times New Roman" w:hAnsi="Times New Roman" w:cs="Times New Roman"/>
        </w:rPr>
        <w:t>, maar het kabinet bleef wel regelmatig vergaderen. De eerste keer dat het kabinet bijeenkwam na 14 oktober was op de 18</w:t>
      </w:r>
      <w:r w:rsidRPr="007B6418">
        <w:rPr>
          <w:rFonts w:ascii="Times New Roman" w:hAnsi="Times New Roman" w:cs="Times New Roman"/>
          <w:vertAlign w:val="superscript"/>
        </w:rPr>
        <w:t>e</w:t>
      </w:r>
      <w:r>
        <w:rPr>
          <w:rFonts w:ascii="Times New Roman" w:hAnsi="Times New Roman" w:cs="Times New Roman"/>
        </w:rPr>
        <w:t xml:space="preserve">. In deze vergadering kwam een eventuele aanval van Israël op Egypte al </w:t>
      </w:r>
      <w:r w:rsidR="00854B6D">
        <w:rPr>
          <w:rFonts w:ascii="Times New Roman" w:hAnsi="Times New Roman" w:cs="Times New Roman"/>
        </w:rPr>
        <w:t xml:space="preserve">snel </w:t>
      </w:r>
      <w:r>
        <w:rPr>
          <w:rFonts w:ascii="Times New Roman" w:hAnsi="Times New Roman" w:cs="Times New Roman"/>
        </w:rPr>
        <w:t xml:space="preserve">ter sprake. Eden deed dit door aan te geven dat </w:t>
      </w:r>
      <w:r w:rsidR="00854B6D">
        <w:rPr>
          <w:rFonts w:ascii="Times New Roman" w:hAnsi="Times New Roman" w:cs="Times New Roman"/>
        </w:rPr>
        <w:t>hij vernomen had dat Israël een eventuele aanval op Egypte aan het plannen was. Voor Groot-Brittannië was het belangrijk dat</w:t>
      </w:r>
      <w:r>
        <w:rPr>
          <w:rFonts w:ascii="Times New Roman" w:hAnsi="Times New Roman" w:cs="Times New Roman"/>
        </w:rPr>
        <w:t xml:space="preserve"> Israël Egypte zou aanvallen in plaats van Jordanië</w:t>
      </w:r>
      <w:r w:rsidR="00854B6D">
        <w:rPr>
          <w:rFonts w:ascii="Times New Roman" w:hAnsi="Times New Roman" w:cs="Times New Roman"/>
        </w:rPr>
        <w:t>, aldus Eden. Groot-Brittannië moest eigenlijk</w:t>
      </w:r>
      <w:r w:rsidR="00391AD8">
        <w:rPr>
          <w:rFonts w:ascii="Times New Roman" w:hAnsi="Times New Roman" w:cs="Times New Roman"/>
        </w:rPr>
        <w:t xml:space="preserve"> volgens afspraak</w:t>
      </w:r>
      <w:r>
        <w:rPr>
          <w:rFonts w:ascii="Times New Roman" w:hAnsi="Times New Roman" w:cs="Times New Roman"/>
        </w:rPr>
        <w:t xml:space="preserve"> Jordanië verdedigen</w:t>
      </w:r>
      <w:r w:rsidR="00854B6D">
        <w:rPr>
          <w:rFonts w:ascii="Times New Roman" w:hAnsi="Times New Roman" w:cs="Times New Roman"/>
        </w:rPr>
        <w:t xml:space="preserve"> bij een eventuele aanval</w:t>
      </w:r>
      <w:r>
        <w:rPr>
          <w:rFonts w:ascii="Times New Roman" w:hAnsi="Times New Roman" w:cs="Times New Roman"/>
        </w:rPr>
        <w:t xml:space="preserve">, terwijl de Fransen en Amerikanen </w:t>
      </w:r>
      <w:r>
        <w:rPr>
          <w:rFonts w:ascii="Times New Roman" w:hAnsi="Times New Roman" w:cs="Times New Roman"/>
        </w:rPr>
        <w:lastRenderedPageBreak/>
        <w:t>onwillig waren om te interveniëren</w:t>
      </w:r>
      <w:r w:rsidR="00854B6D">
        <w:rPr>
          <w:rFonts w:ascii="Times New Roman" w:hAnsi="Times New Roman" w:cs="Times New Roman"/>
        </w:rPr>
        <w:t xml:space="preserve"> bij een dergelijke oorlog</w:t>
      </w:r>
      <w:r>
        <w:rPr>
          <w:rFonts w:ascii="Times New Roman" w:hAnsi="Times New Roman" w:cs="Times New Roman"/>
        </w:rPr>
        <w:t>. Lloyd had op 16 oktober een overleg gehad met Franse ministers en hierin had hij aangegeven dat het voor de Britten beter was als Jordanië ongemoeid zou blijven door Israël. Daarentegen zouden de Fransen aan Israël doorgeven dat de Britten Egypte niet te hulp zouden schieten</w:t>
      </w:r>
      <w:r w:rsidR="00391AD8">
        <w:rPr>
          <w:rFonts w:ascii="Times New Roman" w:hAnsi="Times New Roman" w:cs="Times New Roman"/>
        </w:rPr>
        <w:t>, mocht de laatste</w:t>
      </w:r>
      <w:r>
        <w:rPr>
          <w:rFonts w:ascii="Times New Roman" w:hAnsi="Times New Roman" w:cs="Times New Roman"/>
        </w:rPr>
        <w:t xml:space="preserve"> worden aangevallen door Israël. Eerder in de vergadering was nog besloten dat de Veiligheidsraad h</w:t>
      </w:r>
      <w:r w:rsidR="00391AD8">
        <w:rPr>
          <w:rFonts w:ascii="Times New Roman" w:hAnsi="Times New Roman" w:cs="Times New Roman"/>
        </w:rPr>
        <w:t>et beste de problemen rond</w:t>
      </w:r>
      <w:r>
        <w:rPr>
          <w:rFonts w:ascii="Times New Roman" w:hAnsi="Times New Roman" w:cs="Times New Roman"/>
        </w:rPr>
        <w:t xml:space="preserve"> het Suezkanaal kon oplossen, maar Eden vermeldde wel dat zaken </w:t>
      </w:r>
      <w:r w:rsidR="003E06E4">
        <w:rPr>
          <w:rFonts w:ascii="Times New Roman" w:hAnsi="Times New Roman" w:cs="Times New Roman"/>
        </w:rPr>
        <w:t xml:space="preserve">binnen niet al te lange tijd weleens </w:t>
      </w:r>
      <w:r>
        <w:rPr>
          <w:rFonts w:ascii="Times New Roman" w:hAnsi="Times New Roman" w:cs="Times New Roman"/>
        </w:rPr>
        <w:t>in een stroomversnelling konden komen.</w:t>
      </w:r>
      <w:r>
        <w:rPr>
          <w:rStyle w:val="Voetnootmarkering"/>
          <w:rFonts w:ascii="Times New Roman" w:hAnsi="Times New Roman" w:cs="Times New Roman"/>
        </w:rPr>
        <w:footnoteReference w:id="42"/>
      </w:r>
      <w:r>
        <w:rPr>
          <w:rFonts w:ascii="Times New Roman" w:hAnsi="Times New Roman" w:cs="Times New Roman"/>
        </w:rPr>
        <w:t xml:space="preserve"> </w:t>
      </w:r>
      <w:r w:rsidRPr="005123F4">
        <w:rPr>
          <w:rFonts w:ascii="Times New Roman" w:hAnsi="Times New Roman" w:cs="Times New Roman"/>
          <w:lang w:val="en-GB"/>
        </w:rPr>
        <w:t>‘The Cabinet should therefore be aware that, while we continued</w:t>
      </w:r>
      <w:r w:rsidR="00391AD8">
        <w:rPr>
          <w:rFonts w:ascii="Times New Roman" w:hAnsi="Times New Roman" w:cs="Times New Roman"/>
          <w:lang w:val="en-GB"/>
        </w:rPr>
        <w:t xml:space="preserve"> </w:t>
      </w:r>
      <w:r w:rsidRPr="005123F4">
        <w:rPr>
          <w:rFonts w:ascii="Times New Roman" w:hAnsi="Times New Roman" w:cs="Times New Roman"/>
          <w:lang w:val="en-GB"/>
        </w:rPr>
        <w:t>to seek an agreed settlement of the Suez dispute in pursuance of the</w:t>
      </w:r>
      <w:r>
        <w:rPr>
          <w:rFonts w:ascii="Times New Roman" w:hAnsi="Times New Roman" w:cs="Times New Roman"/>
          <w:lang w:val="en-GB"/>
        </w:rPr>
        <w:t xml:space="preserve"> </w:t>
      </w:r>
      <w:r w:rsidRPr="005123F4">
        <w:rPr>
          <w:rFonts w:ascii="Times New Roman" w:hAnsi="Times New Roman" w:cs="Times New Roman"/>
          <w:lang w:val="en-GB"/>
        </w:rPr>
        <w:t>resolution of the Security Council, it was possible that the issue</w:t>
      </w:r>
      <w:r>
        <w:rPr>
          <w:rFonts w:ascii="Times New Roman" w:hAnsi="Times New Roman" w:cs="Times New Roman"/>
          <w:lang w:val="en-GB"/>
        </w:rPr>
        <w:t xml:space="preserve"> </w:t>
      </w:r>
      <w:r w:rsidRPr="005123F4">
        <w:rPr>
          <w:rFonts w:ascii="Times New Roman" w:hAnsi="Times New Roman" w:cs="Times New Roman"/>
          <w:lang w:val="en-GB"/>
        </w:rPr>
        <w:t>might be brought more rapidly to a head as a result of military action</w:t>
      </w:r>
      <w:r w:rsidR="00391AD8">
        <w:rPr>
          <w:rFonts w:ascii="Times New Roman" w:hAnsi="Times New Roman" w:cs="Times New Roman"/>
          <w:lang w:val="en-GB"/>
        </w:rPr>
        <w:t xml:space="preserve"> </w:t>
      </w:r>
      <w:r w:rsidRPr="005123F4">
        <w:rPr>
          <w:rFonts w:ascii="Times New Roman" w:hAnsi="Times New Roman" w:cs="Times New Roman"/>
          <w:lang w:val="en-GB"/>
        </w:rPr>
        <w:t>by Israel against Egypt.’</w:t>
      </w:r>
      <w:r>
        <w:rPr>
          <w:rStyle w:val="Voetnootmarkering"/>
          <w:rFonts w:ascii="Times New Roman" w:hAnsi="Times New Roman" w:cs="Times New Roman"/>
        </w:rPr>
        <w:footnoteReference w:id="43"/>
      </w:r>
      <w:r>
        <w:rPr>
          <w:rFonts w:ascii="Times New Roman" w:hAnsi="Times New Roman" w:cs="Times New Roman"/>
          <w:lang w:val="en-GB"/>
        </w:rPr>
        <w:t xml:space="preserve"> </w:t>
      </w:r>
    </w:p>
    <w:p w:rsidR="004C3030" w:rsidRPr="00FA1081" w:rsidRDefault="004C3030" w:rsidP="00665EC7">
      <w:pPr>
        <w:pStyle w:val="Geenafstand"/>
        <w:spacing w:line="360" w:lineRule="auto"/>
        <w:ind w:firstLine="708"/>
        <w:jc w:val="both"/>
        <w:rPr>
          <w:rFonts w:ascii="Times New Roman" w:hAnsi="Times New Roman" w:cs="Times New Roman"/>
        </w:rPr>
      </w:pPr>
      <w:r w:rsidRPr="00AA08CA">
        <w:rPr>
          <w:rFonts w:ascii="Times New Roman" w:hAnsi="Times New Roman" w:cs="Times New Roman"/>
        </w:rPr>
        <w:t>De daaropvolgende kabinet</w:t>
      </w:r>
      <w:r w:rsidR="00725C8F">
        <w:rPr>
          <w:rFonts w:ascii="Times New Roman" w:hAnsi="Times New Roman" w:cs="Times New Roman"/>
        </w:rPr>
        <w:t>svergadering vond plaats op 23 oktober. D</w:t>
      </w:r>
      <w:r>
        <w:rPr>
          <w:rFonts w:ascii="Times New Roman" w:hAnsi="Times New Roman" w:cs="Times New Roman"/>
        </w:rPr>
        <w:t>e vergadering</w:t>
      </w:r>
      <w:r w:rsidR="00391AD8">
        <w:rPr>
          <w:rFonts w:ascii="Times New Roman" w:hAnsi="Times New Roman" w:cs="Times New Roman"/>
        </w:rPr>
        <w:t>en</w:t>
      </w:r>
      <w:r>
        <w:rPr>
          <w:rFonts w:ascii="Times New Roman" w:hAnsi="Times New Roman" w:cs="Times New Roman"/>
        </w:rPr>
        <w:t xml:space="preserve"> in Sèvres waren toen op de helft. Tijden</w:t>
      </w:r>
      <w:r w:rsidR="003E06E4">
        <w:rPr>
          <w:rFonts w:ascii="Times New Roman" w:hAnsi="Times New Roman" w:cs="Times New Roman"/>
        </w:rPr>
        <w:t>s deze kabinetsvergadering trok</w:t>
      </w:r>
      <w:r>
        <w:rPr>
          <w:rFonts w:ascii="Times New Roman" w:hAnsi="Times New Roman" w:cs="Times New Roman"/>
        </w:rPr>
        <w:t xml:space="preserve"> Eden de bew</w:t>
      </w:r>
      <w:r w:rsidR="003E06E4">
        <w:rPr>
          <w:rFonts w:ascii="Times New Roman" w:hAnsi="Times New Roman" w:cs="Times New Roman"/>
        </w:rPr>
        <w:t>ering dat Israël Egypte</w:t>
      </w:r>
      <w:r>
        <w:rPr>
          <w:rFonts w:ascii="Times New Roman" w:hAnsi="Times New Roman" w:cs="Times New Roman"/>
        </w:rPr>
        <w:t xml:space="preserve"> snel ging aanvallen in. Ondertussen had Egypte in overleg met de Veiligheidsraad toegege</w:t>
      </w:r>
      <w:r w:rsidR="003E06E4">
        <w:rPr>
          <w:rFonts w:ascii="Times New Roman" w:hAnsi="Times New Roman" w:cs="Times New Roman"/>
        </w:rPr>
        <w:t>v</w:t>
      </w:r>
      <w:r>
        <w:rPr>
          <w:rFonts w:ascii="Times New Roman" w:hAnsi="Times New Roman" w:cs="Times New Roman"/>
        </w:rPr>
        <w:t xml:space="preserve">en dat het wel verder wilde onderhandelen. </w:t>
      </w:r>
      <w:r w:rsidR="003E06E4">
        <w:rPr>
          <w:rFonts w:ascii="Times New Roman" w:hAnsi="Times New Roman" w:cs="Times New Roman"/>
        </w:rPr>
        <w:t xml:space="preserve">Volgens Eden was deze bekendmaking van Egypte </w:t>
      </w:r>
      <w:r>
        <w:rPr>
          <w:rFonts w:ascii="Times New Roman" w:hAnsi="Times New Roman" w:cs="Times New Roman"/>
        </w:rPr>
        <w:t>nadelig voor de B</w:t>
      </w:r>
      <w:r w:rsidR="003E06E4">
        <w:rPr>
          <w:rFonts w:ascii="Times New Roman" w:hAnsi="Times New Roman" w:cs="Times New Roman"/>
        </w:rPr>
        <w:t>ritten omdat</w:t>
      </w:r>
      <w:r>
        <w:rPr>
          <w:rFonts w:ascii="Times New Roman" w:hAnsi="Times New Roman" w:cs="Times New Roman"/>
        </w:rPr>
        <w:t xml:space="preserve"> Egypte</w:t>
      </w:r>
      <w:r w:rsidR="003E06E4">
        <w:rPr>
          <w:rFonts w:ascii="Times New Roman" w:hAnsi="Times New Roman" w:cs="Times New Roman"/>
        </w:rPr>
        <w:t xml:space="preserve"> in de eerste plaats</w:t>
      </w:r>
      <w:r>
        <w:rPr>
          <w:rFonts w:ascii="Times New Roman" w:hAnsi="Times New Roman" w:cs="Times New Roman"/>
        </w:rPr>
        <w:t xml:space="preserve"> eiste dat militaire vo</w:t>
      </w:r>
      <w:r w:rsidR="00391AD8">
        <w:rPr>
          <w:rFonts w:ascii="Times New Roman" w:hAnsi="Times New Roman" w:cs="Times New Roman"/>
        </w:rPr>
        <w:t>orbereidingen van de Britten</w:t>
      </w:r>
      <w:r>
        <w:rPr>
          <w:rFonts w:ascii="Times New Roman" w:hAnsi="Times New Roman" w:cs="Times New Roman"/>
        </w:rPr>
        <w:t xml:space="preserve"> moesten </w:t>
      </w:r>
      <w:r w:rsidR="00391AD8">
        <w:rPr>
          <w:rFonts w:ascii="Times New Roman" w:hAnsi="Times New Roman" w:cs="Times New Roman"/>
        </w:rPr>
        <w:t xml:space="preserve">stoppen </w:t>
      </w:r>
      <w:r>
        <w:rPr>
          <w:rFonts w:ascii="Times New Roman" w:hAnsi="Times New Roman" w:cs="Times New Roman"/>
        </w:rPr>
        <w:t xml:space="preserve">met als gevolg een zwakkere positie voor </w:t>
      </w:r>
      <w:r w:rsidR="00725C8F">
        <w:rPr>
          <w:rFonts w:ascii="Times New Roman" w:hAnsi="Times New Roman" w:cs="Times New Roman"/>
        </w:rPr>
        <w:t>Groot-Brittannië. Ten tweede vermoedde Eden</w:t>
      </w:r>
      <w:r>
        <w:rPr>
          <w:rFonts w:ascii="Times New Roman" w:hAnsi="Times New Roman" w:cs="Times New Roman"/>
        </w:rPr>
        <w:t xml:space="preserve"> dat de Egyptenaren </w:t>
      </w:r>
      <w:r w:rsidR="00725C8F">
        <w:rPr>
          <w:rFonts w:ascii="Times New Roman" w:hAnsi="Times New Roman" w:cs="Times New Roman"/>
        </w:rPr>
        <w:t xml:space="preserve">niet </w:t>
      </w:r>
      <w:r>
        <w:rPr>
          <w:rFonts w:ascii="Times New Roman" w:hAnsi="Times New Roman" w:cs="Times New Roman"/>
        </w:rPr>
        <w:t>echt tot een overeenkomst wilde</w:t>
      </w:r>
      <w:r w:rsidR="00391AD8">
        <w:rPr>
          <w:rFonts w:ascii="Times New Roman" w:hAnsi="Times New Roman" w:cs="Times New Roman"/>
        </w:rPr>
        <w:t>n komen. Ten derde voelden</w:t>
      </w:r>
      <w:r>
        <w:rPr>
          <w:rFonts w:ascii="Times New Roman" w:hAnsi="Times New Roman" w:cs="Times New Roman"/>
        </w:rPr>
        <w:t xml:space="preserve"> de Fransen </w:t>
      </w:r>
      <w:r w:rsidR="00391AD8">
        <w:rPr>
          <w:rFonts w:ascii="Times New Roman" w:hAnsi="Times New Roman" w:cs="Times New Roman"/>
        </w:rPr>
        <w:t xml:space="preserve">zich </w:t>
      </w:r>
      <w:r>
        <w:rPr>
          <w:rFonts w:ascii="Times New Roman" w:hAnsi="Times New Roman" w:cs="Times New Roman"/>
        </w:rPr>
        <w:t xml:space="preserve">geprovoceerd door de </w:t>
      </w:r>
      <w:r w:rsidR="00FA1081">
        <w:rPr>
          <w:rFonts w:ascii="Times New Roman" w:hAnsi="Times New Roman" w:cs="Times New Roman"/>
        </w:rPr>
        <w:t>Egyptenaren en wilden ze</w:t>
      </w:r>
      <w:r w:rsidR="00E1066B">
        <w:rPr>
          <w:rFonts w:ascii="Times New Roman" w:hAnsi="Times New Roman" w:cs="Times New Roman"/>
        </w:rPr>
        <w:t xml:space="preserve"> overgaan tot</w:t>
      </w:r>
      <w:r>
        <w:rPr>
          <w:rFonts w:ascii="Times New Roman" w:hAnsi="Times New Roman" w:cs="Times New Roman"/>
        </w:rPr>
        <w:t xml:space="preserve"> militaire acties. Zij vroegen of de Britten hierbij wilde</w:t>
      </w:r>
      <w:r w:rsidR="00725C8F">
        <w:rPr>
          <w:rFonts w:ascii="Times New Roman" w:hAnsi="Times New Roman" w:cs="Times New Roman"/>
        </w:rPr>
        <w:t>n helpen omdat de Fransen dat</w:t>
      </w:r>
      <w:r w:rsidR="00E1066B">
        <w:rPr>
          <w:rFonts w:ascii="Times New Roman" w:hAnsi="Times New Roman" w:cs="Times New Roman"/>
        </w:rPr>
        <w:t xml:space="preserve"> niet</w:t>
      </w:r>
      <w:r w:rsidR="00725C8F">
        <w:rPr>
          <w:rFonts w:ascii="Times New Roman" w:hAnsi="Times New Roman" w:cs="Times New Roman"/>
        </w:rPr>
        <w:t xml:space="preserve"> alleen</w:t>
      </w:r>
      <w:r w:rsidR="00D33E8B">
        <w:rPr>
          <w:rFonts w:ascii="Times New Roman" w:hAnsi="Times New Roman" w:cs="Times New Roman"/>
        </w:rPr>
        <w:t xml:space="preserve"> konden. Eden gaf de </w:t>
      </w:r>
      <w:r w:rsidR="00E1066B">
        <w:rPr>
          <w:rFonts w:ascii="Times New Roman" w:hAnsi="Times New Roman" w:cs="Times New Roman"/>
        </w:rPr>
        <w:t>voorkeur aan de militaire acties dan aan</w:t>
      </w:r>
      <w:r>
        <w:rPr>
          <w:rFonts w:ascii="Times New Roman" w:hAnsi="Times New Roman" w:cs="Times New Roman"/>
        </w:rPr>
        <w:t xml:space="preserve"> de onderhandelingen, maar er werd besloten dat de besliss</w:t>
      </w:r>
      <w:r w:rsidR="00FA1081">
        <w:rPr>
          <w:rFonts w:ascii="Times New Roman" w:hAnsi="Times New Roman" w:cs="Times New Roman"/>
        </w:rPr>
        <w:t>ing pas genomen kon worden als</w:t>
      </w:r>
      <w:r w:rsidR="00E1066B">
        <w:rPr>
          <w:rFonts w:ascii="Times New Roman" w:hAnsi="Times New Roman" w:cs="Times New Roman"/>
        </w:rPr>
        <w:t xml:space="preserve"> het Franse standpunt helder</w:t>
      </w:r>
      <w:r>
        <w:rPr>
          <w:rFonts w:ascii="Times New Roman" w:hAnsi="Times New Roman" w:cs="Times New Roman"/>
        </w:rPr>
        <w:t xml:space="preserve"> was.</w:t>
      </w:r>
      <w:r>
        <w:rPr>
          <w:rStyle w:val="Voetnootmarkering"/>
          <w:rFonts w:ascii="Times New Roman" w:hAnsi="Times New Roman" w:cs="Times New Roman"/>
        </w:rPr>
        <w:footnoteReference w:id="44"/>
      </w:r>
      <w:r>
        <w:rPr>
          <w:rFonts w:ascii="Times New Roman" w:hAnsi="Times New Roman" w:cs="Times New Roman"/>
        </w:rPr>
        <w:t xml:space="preserve"> </w:t>
      </w:r>
    </w:p>
    <w:p w:rsidR="004C3030" w:rsidRDefault="009270B5" w:rsidP="00665EC7">
      <w:pPr>
        <w:pStyle w:val="Geenafstand"/>
        <w:spacing w:line="360" w:lineRule="auto"/>
        <w:ind w:firstLine="708"/>
        <w:jc w:val="both"/>
        <w:rPr>
          <w:rFonts w:ascii="Times New Roman" w:hAnsi="Times New Roman" w:cs="Times New Roman"/>
        </w:rPr>
      </w:pPr>
      <w:r>
        <w:rPr>
          <w:rFonts w:ascii="Times New Roman" w:hAnsi="Times New Roman" w:cs="Times New Roman"/>
        </w:rPr>
        <w:t>Op 23 oktober vond er</w:t>
      </w:r>
      <w:r w:rsidR="004C3030">
        <w:rPr>
          <w:rFonts w:ascii="Times New Roman" w:hAnsi="Times New Roman" w:cs="Times New Roman"/>
        </w:rPr>
        <w:t xml:space="preserve"> ook een bijeenkomst</w:t>
      </w:r>
      <w:r>
        <w:rPr>
          <w:rFonts w:ascii="Times New Roman" w:hAnsi="Times New Roman" w:cs="Times New Roman"/>
        </w:rPr>
        <w:t xml:space="preserve"> plaats</w:t>
      </w:r>
      <w:r w:rsidR="00910121">
        <w:rPr>
          <w:rFonts w:ascii="Times New Roman" w:hAnsi="Times New Roman" w:cs="Times New Roman"/>
        </w:rPr>
        <w:t xml:space="preserve"> in</w:t>
      </w:r>
      <w:r w:rsidR="004C3030">
        <w:rPr>
          <w:rFonts w:ascii="Times New Roman" w:hAnsi="Times New Roman" w:cs="Times New Roman"/>
        </w:rPr>
        <w:t xml:space="preserve"> het Lagerhuis</w:t>
      </w:r>
      <w:r w:rsidR="00910121">
        <w:rPr>
          <w:rFonts w:ascii="Times New Roman" w:hAnsi="Times New Roman" w:cs="Times New Roman"/>
        </w:rPr>
        <w:t>,</w:t>
      </w:r>
      <w:r w:rsidR="004C3030">
        <w:rPr>
          <w:rFonts w:ascii="Times New Roman" w:hAnsi="Times New Roman" w:cs="Times New Roman"/>
        </w:rPr>
        <w:t xml:space="preserve"> waarbij Lloy</w:t>
      </w:r>
      <w:r w:rsidR="00910121">
        <w:rPr>
          <w:rFonts w:ascii="Times New Roman" w:hAnsi="Times New Roman" w:cs="Times New Roman"/>
        </w:rPr>
        <w:t>d de</w:t>
      </w:r>
      <w:r>
        <w:rPr>
          <w:rFonts w:ascii="Times New Roman" w:hAnsi="Times New Roman" w:cs="Times New Roman"/>
        </w:rPr>
        <w:t xml:space="preserve"> stand van zaken beschreef</w:t>
      </w:r>
      <w:r w:rsidR="004C3030">
        <w:rPr>
          <w:rFonts w:ascii="Times New Roman" w:hAnsi="Times New Roman" w:cs="Times New Roman"/>
        </w:rPr>
        <w:t xml:space="preserve"> (hij was toen alweer terug van Sèvres waar hij </w:t>
      </w:r>
      <w:r w:rsidR="00910121">
        <w:rPr>
          <w:rFonts w:ascii="Times New Roman" w:hAnsi="Times New Roman" w:cs="Times New Roman"/>
        </w:rPr>
        <w:t xml:space="preserve">de </w:t>
      </w:r>
      <w:r w:rsidR="004C3030">
        <w:rPr>
          <w:rFonts w:ascii="Times New Roman" w:hAnsi="Times New Roman" w:cs="Times New Roman"/>
        </w:rPr>
        <w:t>Britse afgevaardigden had achtergelaten). Hij ging</w:t>
      </w:r>
      <w:r w:rsidR="00910121">
        <w:rPr>
          <w:rFonts w:ascii="Times New Roman" w:hAnsi="Times New Roman" w:cs="Times New Roman"/>
        </w:rPr>
        <w:t xml:space="preserve"> </w:t>
      </w:r>
      <w:r w:rsidR="00237228">
        <w:rPr>
          <w:rFonts w:ascii="Times New Roman" w:hAnsi="Times New Roman" w:cs="Times New Roman"/>
        </w:rPr>
        <w:t>voornamelijk</w:t>
      </w:r>
      <w:r w:rsidR="00910121">
        <w:rPr>
          <w:rFonts w:ascii="Times New Roman" w:hAnsi="Times New Roman" w:cs="Times New Roman"/>
        </w:rPr>
        <w:t xml:space="preserve"> in op de voortgang in</w:t>
      </w:r>
      <w:r w:rsidR="004C3030">
        <w:rPr>
          <w:rFonts w:ascii="Times New Roman" w:hAnsi="Times New Roman" w:cs="Times New Roman"/>
        </w:rPr>
        <w:t xml:space="preserve"> de Veiligheidsraad en</w:t>
      </w:r>
      <w:r w:rsidR="00910121">
        <w:rPr>
          <w:rFonts w:ascii="Times New Roman" w:hAnsi="Times New Roman" w:cs="Times New Roman"/>
        </w:rPr>
        <w:t xml:space="preserve"> op het punt</w:t>
      </w:r>
      <w:r w:rsidR="004C3030">
        <w:rPr>
          <w:rFonts w:ascii="Times New Roman" w:hAnsi="Times New Roman" w:cs="Times New Roman"/>
        </w:rPr>
        <w:t xml:space="preserve"> dat het de verantwoordelijkheid van Egypte was om vrije doorgang van het Suezkanaal voor schepen te waarborgen. Daarbij gaf Lloyd ook aan d</w:t>
      </w:r>
      <w:r w:rsidR="00910121">
        <w:rPr>
          <w:rFonts w:ascii="Times New Roman" w:hAnsi="Times New Roman" w:cs="Times New Roman"/>
        </w:rPr>
        <w:t>at Groot-Brittannië samenwerkte</w:t>
      </w:r>
      <w:r w:rsidR="004C3030">
        <w:rPr>
          <w:rFonts w:ascii="Times New Roman" w:hAnsi="Times New Roman" w:cs="Times New Roman"/>
        </w:rPr>
        <w:t xml:space="preserve"> met de Fransen, maar deze samenwerking reikte niet verder dan samen voorstellen indienen bij de Veiligheidsraad. </w:t>
      </w:r>
      <w:r>
        <w:rPr>
          <w:rFonts w:ascii="Times New Roman" w:hAnsi="Times New Roman" w:cs="Times New Roman"/>
        </w:rPr>
        <w:t>Tijdens de</w:t>
      </w:r>
      <w:r w:rsidR="004C3030">
        <w:rPr>
          <w:rFonts w:ascii="Times New Roman" w:hAnsi="Times New Roman" w:cs="Times New Roman"/>
        </w:rPr>
        <w:t xml:space="preserve"> vergadering kreeg Lloyd verschillende keren de vraag of hij wel rekening hield met alle partijen. De oppositie was tegen het idee dat de Britten en Fransen op eigen houtje actie gingen ondernemen terwijl de Veiligheidsraad en verschillende landen van de Gemenebest hierover niet geïnformeerd waren. Als antwoord hierop zei Lloyd dat de Egyptenaren met voorstellen moesten komen en dat hij voor een </w:t>
      </w:r>
      <w:r w:rsidR="004C3030">
        <w:rPr>
          <w:rFonts w:ascii="Times New Roman" w:hAnsi="Times New Roman" w:cs="Times New Roman"/>
        </w:rPr>
        <w:lastRenderedPageBreak/>
        <w:t>vreedzaam proces was.</w:t>
      </w:r>
      <w:r w:rsidR="004C3030">
        <w:rPr>
          <w:rStyle w:val="Voetnootmarkering"/>
          <w:rFonts w:ascii="Times New Roman" w:hAnsi="Times New Roman" w:cs="Times New Roman"/>
        </w:rPr>
        <w:footnoteReference w:id="45"/>
      </w:r>
      <w:r w:rsidR="004C3030">
        <w:rPr>
          <w:rFonts w:ascii="Times New Roman" w:hAnsi="Times New Roman" w:cs="Times New Roman"/>
        </w:rPr>
        <w:t xml:space="preserve"> </w:t>
      </w:r>
      <w:r w:rsidR="004C3030" w:rsidRPr="00BC0984">
        <w:rPr>
          <w:rFonts w:ascii="Times New Roman" w:hAnsi="Times New Roman" w:cs="Times New Roman"/>
          <w:lang w:val="en-GB"/>
        </w:rPr>
        <w:t xml:space="preserve">‘We will do everything we can to ensure a peaceful settlement. </w:t>
      </w:r>
      <w:r w:rsidR="00910121">
        <w:rPr>
          <w:rFonts w:ascii="Times New Roman" w:hAnsi="Times New Roman" w:cs="Times New Roman"/>
        </w:rPr>
        <w:t>(…) force will always be t</w:t>
      </w:r>
      <w:r w:rsidR="004C3030">
        <w:rPr>
          <w:rFonts w:ascii="Times New Roman" w:hAnsi="Times New Roman" w:cs="Times New Roman"/>
        </w:rPr>
        <w:t>he last resource.’</w:t>
      </w:r>
      <w:r w:rsidR="004C3030">
        <w:rPr>
          <w:rStyle w:val="Voetnootmarkering"/>
          <w:rFonts w:ascii="Times New Roman" w:hAnsi="Times New Roman" w:cs="Times New Roman"/>
        </w:rPr>
        <w:footnoteReference w:id="46"/>
      </w:r>
    </w:p>
    <w:p w:rsidR="00D33E8B" w:rsidRDefault="00D33E8B" w:rsidP="00665EC7">
      <w:pPr>
        <w:pStyle w:val="Geenafstand"/>
        <w:spacing w:line="360" w:lineRule="auto"/>
        <w:ind w:firstLine="708"/>
        <w:jc w:val="both"/>
        <w:rPr>
          <w:rFonts w:ascii="Times New Roman" w:hAnsi="Times New Roman" w:cs="Times New Roman"/>
        </w:rPr>
      </w:pPr>
      <w:r>
        <w:rPr>
          <w:rFonts w:ascii="Times New Roman" w:hAnsi="Times New Roman" w:cs="Times New Roman"/>
        </w:rPr>
        <w:t>De volgende dag vond</w:t>
      </w:r>
      <w:r w:rsidR="004C3030">
        <w:rPr>
          <w:rFonts w:ascii="Times New Roman" w:hAnsi="Times New Roman" w:cs="Times New Roman"/>
        </w:rPr>
        <w:t xml:space="preserve"> er wederom een kabinetsvergadering</w:t>
      </w:r>
      <w:r>
        <w:rPr>
          <w:rFonts w:ascii="Times New Roman" w:hAnsi="Times New Roman" w:cs="Times New Roman"/>
        </w:rPr>
        <w:t xml:space="preserve"> plaats</w:t>
      </w:r>
      <w:r w:rsidR="004C3030">
        <w:rPr>
          <w:rFonts w:ascii="Times New Roman" w:hAnsi="Times New Roman" w:cs="Times New Roman"/>
        </w:rPr>
        <w:t xml:space="preserve"> waarin de eventuele militaire samenwerking met Frankrijk ter tafel kwam. Deze kabinetsvergadering vond plaats om 10.00 uur</w:t>
      </w:r>
      <w:r>
        <w:rPr>
          <w:rFonts w:ascii="Times New Roman" w:hAnsi="Times New Roman" w:cs="Times New Roman"/>
        </w:rPr>
        <w:t xml:space="preserve"> </w:t>
      </w:r>
    </w:p>
    <w:p w:rsidR="004C3030" w:rsidRDefault="00D33E8B" w:rsidP="00D33E8B">
      <w:pPr>
        <w:pStyle w:val="Geenafstand"/>
        <w:spacing w:line="360" w:lineRule="auto"/>
        <w:jc w:val="both"/>
        <w:rPr>
          <w:rFonts w:ascii="Times New Roman" w:hAnsi="Times New Roman" w:cs="Times New Roman"/>
        </w:rPr>
      </w:pPr>
      <w:r>
        <w:rPr>
          <w:rFonts w:ascii="Times New Roman" w:hAnsi="Times New Roman" w:cs="Times New Roman"/>
        </w:rPr>
        <w:t xml:space="preserve">‘s </w:t>
      </w:r>
      <w:r w:rsidR="004C3030">
        <w:rPr>
          <w:rFonts w:ascii="Times New Roman" w:hAnsi="Times New Roman" w:cs="Times New Roman"/>
        </w:rPr>
        <w:t>ochtends en waarschijnlijk voordat het protocol</w:t>
      </w:r>
      <w:r w:rsidR="006A7BC4">
        <w:rPr>
          <w:rFonts w:ascii="Times New Roman" w:hAnsi="Times New Roman" w:cs="Times New Roman"/>
        </w:rPr>
        <w:t xml:space="preserve"> in Sèvres</w:t>
      </w:r>
      <w:r w:rsidR="004C3030">
        <w:rPr>
          <w:rFonts w:ascii="Times New Roman" w:hAnsi="Times New Roman" w:cs="Times New Roman"/>
        </w:rPr>
        <w:t xml:space="preserve"> ondertekend werd. Het kabinet nam de voor- en tegenargumenten door om militaire acties te ondernemen. Er waren al</w:t>
      </w:r>
      <w:r w:rsidR="006A7BC4">
        <w:rPr>
          <w:rFonts w:ascii="Times New Roman" w:hAnsi="Times New Roman" w:cs="Times New Roman"/>
        </w:rPr>
        <w:t xml:space="preserve"> eerder</w:t>
      </w:r>
      <w:r w:rsidR="004C3030">
        <w:rPr>
          <w:rFonts w:ascii="Times New Roman" w:hAnsi="Times New Roman" w:cs="Times New Roman"/>
        </w:rPr>
        <w:t xml:space="preserve"> militaire eenheden en materialen naar het gebied verstuurd (</w:t>
      </w:r>
      <w:r w:rsidR="006A7BC4">
        <w:rPr>
          <w:rFonts w:ascii="Times New Roman" w:hAnsi="Times New Roman" w:cs="Times New Roman"/>
        </w:rPr>
        <w:t xml:space="preserve">zoals de Amerikanen </w:t>
      </w:r>
      <w:r w:rsidR="004C3030">
        <w:rPr>
          <w:rFonts w:ascii="Times New Roman" w:hAnsi="Times New Roman" w:cs="Times New Roman"/>
        </w:rPr>
        <w:t>opgemerkt hadden). Zo werd er</w:t>
      </w:r>
      <w:r w:rsidR="004D7F3F">
        <w:rPr>
          <w:rFonts w:ascii="Times New Roman" w:hAnsi="Times New Roman" w:cs="Times New Roman"/>
        </w:rPr>
        <w:t xml:space="preserve"> door Eden</w:t>
      </w:r>
      <w:r w:rsidR="004C3030">
        <w:rPr>
          <w:rFonts w:ascii="Times New Roman" w:hAnsi="Times New Roman" w:cs="Times New Roman"/>
        </w:rPr>
        <w:t xml:space="preserve"> geopperd</w:t>
      </w:r>
      <w:r w:rsidR="00237228">
        <w:rPr>
          <w:rFonts w:ascii="Times New Roman" w:hAnsi="Times New Roman" w:cs="Times New Roman"/>
        </w:rPr>
        <w:t xml:space="preserve"> </w:t>
      </w:r>
      <w:r w:rsidR="004C3030">
        <w:rPr>
          <w:rFonts w:ascii="Times New Roman" w:hAnsi="Times New Roman" w:cs="Times New Roman"/>
        </w:rPr>
        <w:t>dat Egypte</w:t>
      </w:r>
      <w:r w:rsidR="00910121">
        <w:rPr>
          <w:rFonts w:ascii="Times New Roman" w:hAnsi="Times New Roman" w:cs="Times New Roman"/>
        </w:rPr>
        <w:t xml:space="preserve"> wel eens</w:t>
      </w:r>
      <w:r w:rsidR="004C3030">
        <w:rPr>
          <w:rFonts w:ascii="Times New Roman" w:hAnsi="Times New Roman" w:cs="Times New Roman"/>
        </w:rPr>
        <w:t xml:space="preserve"> de </w:t>
      </w:r>
      <w:r w:rsidR="00910121">
        <w:rPr>
          <w:rFonts w:ascii="Times New Roman" w:hAnsi="Times New Roman" w:cs="Times New Roman"/>
        </w:rPr>
        <w:t>leider</w:t>
      </w:r>
      <w:r>
        <w:rPr>
          <w:rFonts w:ascii="Times New Roman" w:hAnsi="Times New Roman" w:cs="Times New Roman"/>
        </w:rPr>
        <w:t xml:space="preserve"> in het Midden-Oosten kon</w:t>
      </w:r>
      <w:r w:rsidR="00910121">
        <w:rPr>
          <w:rFonts w:ascii="Times New Roman" w:hAnsi="Times New Roman" w:cs="Times New Roman"/>
        </w:rPr>
        <w:t xml:space="preserve"> </w:t>
      </w:r>
      <w:r w:rsidR="004C3030">
        <w:rPr>
          <w:rFonts w:ascii="Times New Roman" w:hAnsi="Times New Roman" w:cs="Times New Roman"/>
        </w:rPr>
        <w:t>worden als het aangevallen werd door Europa en dat de landen in de het Midden-</w:t>
      </w:r>
      <w:r w:rsidR="00910121">
        <w:rPr>
          <w:rFonts w:ascii="Times New Roman" w:hAnsi="Times New Roman" w:cs="Times New Roman"/>
        </w:rPr>
        <w:t>Oosten een eenheid zouden gaan vormen</w:t>
      </w:r>
      <w:r>
        <w:rPr>
          <w:rFonts w:ascii="Times New Roman" w:hAnsi="Times New Roman" w:cs="Times New Roman"/>
        </w:rPr>
        <w:t>. Volgens Eden was het</w:t>
      </w:r>
      <w:r w:rsidR="004C3030">
        <w:rPr>
          <w:rFonts w:ascii="Times New Roman" w:hAnsi="Times New Roman" w:cs="Times New Roman"/>
        </w:rPr>
        <w:t xml:space="preserve"> dit risico</w:t>
      </w:r>
      <w:r>
        <w:rPr>
          <w:rFonts w:ascii="Times New Roman" w:hAnsi="Times New Roman" w:cs="Times New Roman"/>
        </w:rPr>
        <w:t xml:space="preserve"> waard</w:t>
      </w:r>
      <w:r w:rsidR="00910121">
        <w:rPr>
          <w:rFonts w:ascii="Times New Roman" w:hAnsi="Times New Roman" w:cs="Times New Roman"/>
        </w:rPr>
        <w:t>. Een ander argument tegen</w:t>
      </w:r>
      <w:r w:rsidR="004C3030">
        <w:rPr>
          <w:rFonts w:ascii="Times New Roman" w:hAnsi="Times New Roman" w:cs="Times New Roman"/>
        </w:rPr>
        <w:t xml:space="preserve"> militaire acties betrof de Britse inwoners en bedrijven in Egypte en het Midden-Oosten. Het kabinet werd verzekerd dat er al voorzorgsmaatregelen waren genomen om deze mensen en bedrijven te beschermen.</w:t>
      </w:r>
      <w:r w:rsidR="004C3030">
        <w:rPr>
          <w:rStyle w:val="Voetnootmarkering"/>
          <w:rFonts w:ascii="Times New Roman" w:hAnsi="Times New Roman" w:cs="Times New Roman"/>
        </w:rPr>
        <w:footnoteReference w:id="47"/>
      </w:r>
      <w:r w:rsidR="004C3030">
        <w:rPr>
          <w:rFonts w:ascii="Times New Roman" w:hAnsi="Times New Roman" w:cs="Times New Roman"/>
        </w:rPr>
        <w:t xml:space="preserve"> Zo had het leger ervoor gezorgd dat er geen Brits</w:t>
      </w:r>
      <w:r w:rsidR="004D7F3F">
        <w:rPr>
          <w:rFonts w:ascii="Times New Roman" w:hAnsi="Times New Roman" w:cs="Times New Roman"/>
        </w:rPr>
        <w:t xml:space="preserve">e schepen </w:t>
      </w:r>
      <w:r w:rsidR="00910121">
        <w:rPr>
          <w:rFonts w:ascii="Times New Roman" w:hAnsi="Times New Roman" w:cs="Times New Roman"/>
        </w:rPr>
        <w:t>op het kanaal</w:t>
      </w:r>
      <w:r>
        <w:rPr>
          <w:rFonts w:ascii="Times New Roman" w:hAnsi="Times New Roman" w:cs="Times New Roman"/>
        </w:rPr>
        <w:t xml:space="preserve"> voeren</w:t>
      </w:r>
      <w:r w:rsidR="00910121">
        <w:rPr>
          <w:rFonts w:ascii="Times New Roman" w:hAnsi="Times New Roman" w:cs="Times New Roman"/>
        </w:rPr>
        <w:t xml:space="preserve"> om</w:t>
      </w:r>
      <w:r w:rsidR="004C3030">
        <w:rPr>
          <w:rFonts w:ascii="Times New Roman" w:hAnsi="Times New Roman" w:cs="Times New Roman"/>
        </w:rPr>
        <w:t>dat zij tussen 16 en 24 oktober hiervoor instructies hadden ontvangen.</w:t>
      </w:r>
      <w:r w:rsidR="004C3030">
        <w:rPr>
          <w:rStyle w:val="Voetnootmarkering"/>
          <w:rFonts w:ascii="Times New Roman" w:hAnsi="Times New Roman" w:cs="Times New Roman"/>
        </w:rPr>
        <w:footnoteReference w:id="48"/>
      </w:r>
      <w:r w:rsidR="004C3030">
        <w:rPr>
          <w:rFonts w:ascii="Times New Roman" w:hAnsi="Times New Roman" w:cs="Times New Roman"/>
        </w:rPr>
        <w:t xml:space="preserve"> </w:t>
      </w:r>
      <w:r w:rsidR="004C3030" w:rsidRPr="00885A46">
        <w:rPr>
          <w:rFonts w:ascii="Times New Roman" w:hAnsi="Times New Roman" w:cs="Times New Roman"/>
          <w:lang w:val="en-GB"/>
        </w:rPr>
        <w:t>Na de discussie over eventuele militaire acties werd nog gesproken over ‘the prospects of bringing the Suez issue to a head by diplomatic means.’</w:t>
      </w:r>
      <w:r w:rsidR="004C3030">
        <w:rPr>
          <w:rStyle w:val="Voetnootmarkering"/>
          <w:rFonts w:ascii="Times New Roman" w:hAnsi="Times New Roman" w:cs="Times New Roman"/>
          <w:lang w:val="en-GB"/>
        </w:rPr>
        <w:footnoteReference w:id="49"/>
      </w:r>
      <w:r w:rsidR="004C3030" w:rsidRPr="00885A46">
        <w:rPr>
          <w:rFonts w:ascii="Times New Roman" w:hAnsi="Times New Roman" w:cs="Times New Roman"/>
          <w:lang w:val="en-GB"/>
        </w:rPr>
        <w:t xml:space="preserve"> </w:t>
      </w:r>
      <w:r w:rsidR="00910121">
        <w:rPr>
          <w:rFonts w:ascii="Times New Roman" w:hAnsi="Times New Roman" w:cs="Times New Roman"/>
        </w:rPr>
        <w:t>Er kleefden</w:t>
      </w:r>
      <w:r w:rsidR="004C3030" w:rsidRPr="0025163F">
        <w:rPr>
          <w:rFonts w:ascii="Times New Roman" w:hAnsi="Times New Roman" w:cs="Times New Roman"/>
        </w:rPr>
        <w:t xml:space="preserve"> steeds meer nadelen aan onderhandelen</w:t>
      </w:r>
      <w:r w:rsidR="006A7BC4">
        <w:rPr>
          <w:rFonts w:ascii="Times New Roman" w:hAnsi="Times New Roman" w:cs="Times New Roman"/>
        </w:rPr>
        <w:t xml:space="preserve"> met Egypte</w:t>
      </w:r>
      <w:r w:rsidR="004C3030" w:rsidRPr="0025163F">
        <w:rPr>
          <w:rFonts w:ascii="Times New Roman" w:hAnsi="Times New Roman" w:cs="Times New Roman"/>
        </w:rPr>
        <w:t>. Zo kostt</w:t>
      </w:r>
      <w:r>
        <w:rPr>
          <w:rFonts w:ascii="Times New Roman" w:hAnsi="Times New Roman" w:cs="Times New Roman"/>
        </w:rPr>
        <w:t>e het behoorlijk wat tijd en</w:t>
      </w:r>
      <w:r w:rsidR="004C3030" w:rsidRPr="0025163F">
        <w:rPr>
          <w:rFonts w:ascii="Times New Roman" w:hAnsi="Times New Roman" w:cs="Times New Roman"/>
        </w:rPr>
        <w:t xml:space="preserve"> er</w:t>
      </w:r>
      <w:r w:rsidR="00910121">
        <w:rPr>
          <w:rFonts w:ascii="Times New Roman" w:hAnsi="Times New Roman" w:cs="Times New Roman"/>
        </w:rPr>
        <w:t xml:space="preserve"> </w:t>
      </w:r>
      <w:r>
        <w:rPr>
          <w:rFonts w:ascii="Times New Roman" w:hAnsi="Times New Roman" w:cs="Times New Roman"/>
        </w:rPr>
        <w:t xml:space="preserve">bestond </w:t>
      </w:r>
      <w:r w:rsidR="00910121">
        <w:rPr>
          <w:rFonts w:ascii="Times New Roman" w:hAnsi="Times New Roman" w:cs="Times New Roman"/>
        </w:rPr>
        <w:t>s</w:t>
      </w:r>
      <w:r w:rsidR="004D7F3F">
        <w:rPr>
          <w:rFonts w:ascii="Times New Roman" w:hAnsi="Times New Roman" w:cs="Times New Roman"/>
        </w:rPr>
        <w:t>l</w:t>
      </w:r>
      <w:r w:rsidR="00910121">
        <w:rPr>
          <w:rFonts w:ascii="Times New Roman" w:hAnsi="Times New Roman" w:cs="Times New Roman"/>
        </w:rPr>
        <w:t>echts</w:t>
      </w:r>
      <w:r w:rsidR="004C3030" w:rsidRPr="0025163F">
        <w:rPr>
          <w:rFonts w:ascii="Times New Roman" w:hAnsi="Times New Roman" w:cs="Times New Roman"/>
        </w:rPr>
        <w:t xml:space="preserve"> een kleine kans dat </w:t>
      </w:r>
      <w:r w:rsidR="00910121">
        <w:rPr>
          <w:rFonts w:ascii="Times New Roman" w:hAnsi="Times New Roman" w:cs="Times New Roman"/>
        </w:rPr>
        <w:t>Nasser zijn positie zou moeten</w:t>
      </w:r>
      <w:r w:rsidR="004C3030">
        <w:rPr>
          <w:rFonts w:ascii="Times New Roman" w:hAnsi="Times New Roman" w:cs="Times New Roman"/>
        </w:rPr>
        <w:t xml:space="preserve"> verlaten (met militaire acties was de kans hierop groter). Eden stelde vast dat er meer overleg met de Fransen moest plaatsvinden voordat er een definitieve beslissing kon komen.</w:t>
      </w:r>
      <w:r w:rsidR="004C3030">
        <w:rPr>
          <w:rStyle w:val="Voetnootmarkering"/>
          <w:rFonts w:ascii="Times New Roman" w:hAnsi="Times New Roman" w:cs="Times New Roman"/>
        </w:rPr>
        <w:footnoteReference w:id="50"/>
      </w:r>
    </w:p>
    <w:p w:rsidR="004C3030" w:rsidRDefault="004C3030" w:rsidP="00665EC7">
      <w:pPr>
        <w:pStyle w:val="Geenafstand"/>
        <w:spacing w:line="360" w:lineRule="auto"/>
        <w:ind w:firstLine="708"/>
        <w:jc w:val="both"/>
        <w:rPr>
          <w:rFonts w:ascii="Times New Roman" w:hAnsi="Times New Roman" w:cs="Times New Roman"/>
        </w:rPr>
      </w:pPr>
      <w:r>
        <w:rPr>
          <w:rFonts w:ascii="Times New Roman" w:hAnsi="Times New Roman" w:cs="Times New Roman"/>
        </w:rPr>
        <w:t>Toen werd het Sèvres Protocol o</w:t>
      </w:r>
      <w:r w:rsidR="00330E00">
        <w:rPr>
          <w:rFonts w:ascii="Times New Roman" w:hAnsi="Times New Roman" w:cs="Times New Roman"/>
        </w:rPr>
        <w:t>ndertekend. In de bijlage is een</w:t>
      </w:r>
      <w:r w:rsidR="00847523">
        <w:rPr>
          <w:rFonts w:ascii="Times New Roman" w:hAnsi="Times New Roman" w:cs="Times New Roman"/>
        </w:rPr>
        <w:t xml:space="preserve"> Engelse vertaling</w:t>
      </w:r>
      <w:r>
        <w:rPr>
          <w:rFonts w:ascii="Times New Roman" w:hAnsi="Times New Roman" w:cs="Times New Roman"/>
        </w:rPr>
        <w:t xml:space="preserve"> van het protocol bijgevoegd. Vanaf dat moment gold er dus strikte geheimhouding voor de Britten, Fransen en Israëliërs. Eden had het kabinet al voorbereid op eve</w:t>
      </w:r>
      <w:r w:rsidR="00847523">
        <w:rPr>
          <w:rFonts w:ascii="Times New Roman" w:hAnsi="Times New Roman" w:cs="Times New Roman"/>
        </w:rPr>
        <w:t>ntuele militaire acties, maar de leden</w:t>
      </w:r>
      <w:r>
        <w:rPr>
          <w:rFonts w:ascii="Times New Roman" w:hAnsi="Times New Roman" w:cs="Times New Roman"/>
        </w:rPr>
        <w:t xml:space="preserve"> waren nog lang niet</w:t>
      </w:r>
      <w:r w:rsidR="00847523">
        <w:rPr>
          <w:rFonts w:ascii="Times New Roman" w:hAnsi="Times New Roman" w:cs="Times New Roman"/>
        </w:rPr>
        <w:t xml:space="preserve"> allemaal</w:t>
      </w:r>
      <w:r>
        <w:rPr>
          <w:rFonts w:ascii="Times New Roman" w:hAnsi="Times New Roman" w:cs="Times New Roman"/>
        </w:rPr>
        <w:t xml:space="preserve"> overgehaald. Daarbij had het Lagerhuis n</w:t>
      </w:r>
      <w:r w:rsidR="00330E00">
        <w:rPr>
          <w:rFonts w:ascii="Times New Roman" w:hAnsi="Times New Roman" w:cs="Times New Roman"/>
        </w:rPr>
        <w:t>og geen idee dat Israël op het punt stond</w:t>
      </w:r>
      <w:r>
        <w:rPr>
          <w:rFonts w:ascii="Times New Roman" w:hAnsi="Times New Roman" w:cs="Times New Roman"/>
        </w:rPr>
        <w:t xml:space="preserve"> om de aanval op Egypte te openen, laat staan dat Groot-Brittannië en Frankrijk militaire samenwerking aan het voorbereiden waren. Het Lagerhuis ging er nog vanuit dat het kabinet </w:t>
      </w:r>
      <w:r w:rsidR="00885A46">
        <w:rPr>
          <w:rFonts w:ascii="Times New Roman" w:hAnsi="Times New Roman" w:cs="Times New Roman"/>
        </w:rPr>
        <w:t>v</w:t>
      </w:r>
      <w:r>
        <w:rPr>
          <w:rFonts w:ascii="Times New Roman" w:hAnsi="Times New Roman" w:cs="Times New Roman"/>
        </w:rPr>
        <w:t>oor de diplomatieke weg koos via de Veiligheidsraad. Eden moest dus zowel het kabinet als het Lagerhuis overtuigen van de militai</w:t>
      </w:r>
      <w:r w:rsidR="009A41D9">
        <w:rPr>
          <w:rFonts w:ascii="Times New Roman" w:hAnsi="Times New Roman" w:cs="Times New Roman"/>
        </w:rPr>
        <w:t>re acties die Groot-Brittannië zou gaan</w:t>
      </w:r>
      <w:r>
        <w:rPr>
          <w:rFonts w:ascii="Times New Roman" w:hAnsi="Times New Roman" w:cs="Times New Roman"/>
        </w:rPr>
        <w:t xml:space="preserve"> ondernemen op 31 oktober.</w:t>
      </w:r>
    </w:p>
    <w:p w:rsidR="004C3030" w:rsidRDefault="004C3030" w:rsidP="00665EC7">
      <w:pPr>
        <w:pStyle w:val="Geenafstand"/>
        <w:spacing w:line="360" w:lineRule="auto"/>
        <w:ind w:firstLine="708"/>
        <w:jc w:val="both"/>
        <w:rPr>
          <w:rFonts w:ascii="Times New Roman" w:hAnsi="Times New Roman" w:cs="Times New Roman"/>
        </w:rPr>
      </w:pPr>
      <w:r>
        <w:rPr>
          <w:rFonts w:ascii="Times New Roman" w:hAnsi="Times New Roman" w:cs="Times New Roman"/>
        </w:rPr>
        <w:t>Op 28 oktober was er een vergadering van het Israëlische kabinet</w:t>
      </w:r>
      <w:r w:rsidR="009A41D9">
        <w:rPr>
          <w:rFonts w:ascii="Times New Roman" w:hAnsi="Times New Roman" w:cs="Times New Roman"/>
        </w:rPr>
        <w:t>, waarbij de plotselinge ontwikkelingen</w:t>
      </w:r>
      <w:r>
        <w:rPr>
          <w:rFonts w:ascii="Times New Roman" w:hAnsi="Times New Roman" w:cs="Times New Roman"/>
        </w:rPr>
        <w:t xml:space="preserve"> in het Midden-Oosten besproken werd</w:t>
      </w:r>
      <w:r w:rsidR="009A41D9">
        <w:rPr>
          <w:rFonts w:ascii="Times New Roman" w:hAnsi="Times New Roman" w:cs="Times New Roman"/>
        </w:rPr>
        <w:t>en</w:t>
      </w:r>
      <w:r w:rsidR="00330E00">
        <w:rPr>
          <w:rFonts w:ascii="Times New Roman" w:hAnsi="Times New Roman" w:cs="Times New Roman"/>
        </w:rPr>
        <w:t>. V</w:t>
      </w:r>
      <w:r>
        <w:rPr>
          <w:rFonts w:ascii="Times New Roman" w:hAnsi="Times New Roman" w:cs="Times New Roman"/>
        </w:rPr>
        <w:t xml:space="preserve">erschillende Arabische leiders </w:t>
      </w:r>
      <w:r w:rsidR="00330E00">
        <w:rPr>
          <w:rFonts w:ascii="Times New Roman" w:hAnsi="Times New Roman" w:cs="Times New Roman"/>
        </w:rPr>
        <w:t xml:space="preserve">hadden </w:t>
      </w:r>
      <w:r>
        <w:rPr>
          <w:rFonts w:ascii="Times New Roman" w:hAnsi="Times New Roman" w:cs="Times New Roman"/>
        </w:rPr>
        <w:t xml:space="preserve"> drei</w:t>
      </w:r>
      <w:r w:rsidR="00330E00">
        <w:rPr>
          <w:rFonts w:ascii="Times New Roman" w:hAnsi="Times New Roman" w:cs="Times New Roman"/>
        </w:rPr>
        <w:t>gende woorden naar Israël</w:t>
      </w:r>
      <w:r>
        <w:rPr>
          <w:rFonts w:ascii="Times New Roman" w:hAnsi="Times New Roman" w:cs="Times New Roman"/>
        </w:rPr>
        <w:t xml:space="preserve"> uitgesproken. Er was een mobilisatie van Irakese eenheden aan de grens met Jordanië. De druppel die de emmer deed overlopen</w:t>
      </w:r>
      <w:r w:rsidR="009A41D9">
        <w:rPr>
          <w:rFonts w:ascii="Times New Roman" w:hAnsi="Times New Roman" w:cs="Times New Roman"/>
        </w:rPr>
        <w:t>,</w:t>
      </w:r>
      <w:r>
        <w:rPr>
          <w:rFonts w:ascii="Times New Roman" w:hAnsi="Times New Roman" w:cs="Times New Roman"/>
        </w:rPr>
        <w:t xml:space="preserve"> was een militaire alliantie tussen Egypte, </w:t>
      </w:r>
      <w:r>
        <w:rPr>
          <w:rFonts w:ascii="Times New Roman" w:hAnsi="Times New Roman" w:cs="Times New Roman"/>
        </w:rPr>
        <w:lastRenderedPageBreak/>
        <w:t>Jordanië en Syrië. Dat was prak</w:t>
      </w:r>
      <w:r w:rsidR="009A41D9">
        <w:rPr>
          <w:rFonts w:ascii="Times New Roman" w:hAnsi="Times New Roman" w:cs="Times New Roman"/>
        </w:rPr>
        <w:t>tisch</w:t>
      </w:r>
      <w:r>
        <w:rPr>
          <w:rFonts w:ascii="Times New Roman" w:hAnsi="Times New Roman" w:cs="Times New Roman"/>
        </w:rPr>
        <w:t xml:space="preserve"> een oorlogsverklaring en Israël moest zich hiertegen verdedigen.</w:t>
      </w:r>
      <w:r>
        <w:rPr>
          <w:rStyle w:val="Voetnootmarkering"/>
          <w:rFonts w:ascii="Times New Roman" w:hAnsi="Times New Roman" w:cs="Times New Roman"/>
        </w:rPr>
        <w:footnoteReference w:id="51"/>
      </w:r>
      <w:r>
        <w:rPr>
          <w:rFonts w:ascii="Times New Roman" w:hAnsi="Times New Roman" w:cs="Times New Roman"/>
        </w:rPr>
        <w:t xml:space="preserve"> In Israël begon de geruchtenmachine te draaien en daar kwam het idee op dat er wel eens een </w:t>
      </w:r>
      <w:r w:rsidR="009A41D9">
        <w:rPr>
          <w:rFonts w:ascii="Times New Roman" w:hAnsi="Times New Roman" w:cs="Times New Roman"/>
        </w:rPr>
        <w:t>geheim pact kon bestaan</w:t>
      </w:r>
      <w:r>
        <w:rPr>
          <w:rFonts w:ascii="Times New Roman" w:hAnsi="Times New Roman" w:cs="Times New Roman"/>
        </w:rPr>
        <w:t xml:space="preserve"> tussen Groot-Brittannië, Frankrijk en Israël omdat Groot-Brittannië zo laconiek deed over de mobilisatie van troepe</w:t>
      </w:r>
      <w:r w:rsidR="009A41D9">
        <w:rPr>
          <w:rFonts w:ascii="Times New Roman" w:hAnsi="Times New Roman" w:cs="Times New Roman"/>
        </w:rPr>
        <w:t>n in Jordanië. Ben-Gurion gaf</w:t>
      </w:r>
      <w:r>
        <w:rPr>
          <w:rFonts w:ascii="Times New Roman" w:hAnsi="Times New Roman" w:cs="Times New Roman"/>
        </w:rPr>
        <w:t xml:space="preserve"> een statement waarin hij zei dat de mensen zich niets moesten aantrekken van ‘flying rumours’.</w:t>
      </w:r>
      <w:r>
        <w:rPr>
          <w:rStyle w:val="Voetnootmarkering"/>
          <w:rFonts w:ascii="Times New Roman" w:hAnsi="Times New Roman" w:cs="Times New Roman"/>
        </w:rPr>
        <w:footnoteReference w:id="52"/>
      </w:r>
      <w:r>
        <w:rPr>
          <w:rFonts w:ascii="Times New Roman" w:hAnsi="Times New Roman" w:cs="Times New Roman"/>
        </w:rPr>
        <w:t xml:space="preserve"> Om 19.15 </w:t>
      </w:r>
      <w:r w:rsidR="00527E4E">
        <w:rPr>
          <w:rFonts w:ascii="Times New Roman" w:hAnsi="Times New Roman" w:cs="Times New Roman"/>
        </w:rPr>
        <w:t xml:space="preserve">uur </w:t>
      </w:r>
      <w:r>
        <w:rPr>
          <w:rFonts w:ascii="Times New Roman" w:hAnsi="Times New Roman" w:cs="Times New Roman"/>
        </w:rPr>
        <w:t>kregen de Britse en Franse Defensie ministeries het bericht dat eerder die dag e</w:t>
      </w:r>
      <w:r w:rsidR="00527E4E">
        <w:rPr>
          <w:rFonts w:ascii="Times New Roman" w:hAnsi="Times New Roman" w:cs="Times New Roman"/>
        </w:rPr>
        <w:t>en eenheid Israëlische</w:t>
      </w:r>
      <w:r>
        <w:rPr>
          <w:rFonts w:ascii="Times New Roman" w:hAnsi="Times New Roman" w:cs="Times New Roman"/>
        </w:rPr>
        <w:t xml:space="preserve"> paratroepers </w:t>
      </w:r>
      <w:r w:rsidR="00527E4E">
        <w:rPr>
          <w:rFonts w:ascii="Times New Roman" w:hAnsi="Times New Roman" w:cs="Times New Roman"/>
        </w:rPr>
        <w:t>v</w:t>
      </w:r>
      <w:r>
        <w:rPr>
          <w:rFonts w:ascii="Times New Roman" w:hAnsi="Times New Roman" w:cs="Times New Roman"/>
        </w:rPr>
        <w:t xml:space="preserve">lak bij het Suezkanaal was geland en dat zij enkel </w:t>
      </w:r>
      <w:r w:rsidR="00330E00">
        <w:rPr>
          <w:rFonts w:ascii="Times New Roman" w:hAnsi="Times New Roman" w:cs="Times New Roman"/>
        </w:rPr>
        <w:t>gingen</w:t>
      </w:r>
      <w:r w:rsidR="00527E4E">
        <w:rPr>
          <w:rFonts w:ascii="Times New Roman" w:hAnsi="Times New Roman" w:cs="Times New Roman"/>
        </w:rPr>
        <w:t xml:space="preserve"> ve</w:t>
      </w:r>
      <w:r>
        <w:rPr>
          <w:rFonts w:ascii="Times New Roman" w:hAnsi="Times New Roman" w:cs="Times New Roman"/>
        </w:rPr>
        <w:t>chten b</w:t>
      </w:r>
      <w:r w:rsidR="00527E4E">
        <w:rPr>
          <w:rFonts w:ascii="Times New Roman" w:hAnsi="Times New Roman" w:cs="Times New Roman"/>
        </w:rPr>
        <w:t>ij weerstand. Er was geen lucht</w:t>
      </w:r>
      <w:r>
        <w:rPr>
          <w:rFonts w:ascii="Times New Roman" w:hAnsi="Times New Roman" w:cs="Times New Roman"/>
        </w:rPr>
        <w:t xml:space="preserve">gevecht waargenomen. De ministeries maakten dit twee uur later aan het grote publiek bekend. </w:t>
      </w:r>
      <w:r w:rsidRPr="00D85B64">
        <w:rPr>
          <w:rFonts w:ascii="Times New Roman" w:hAnsi="Times New Roman" w:cs="Times New Roman"/>
          <w:lang w:val="en-GB"/>
        </w:rPr>
        <w:t>‘The Israeli attack on Egypt seems undoubtedly to</w:t>
      </w:r>
      <w:r w:rsidR="00527E4E">
        <w:rPr>
          <w:rFonts w:ascii="Times New Roman" w:hAnsi="Times New Roman" w:cs="Times New Roman"/>
          <w:lang w:val="en-GB"/>
        </w:rPr>
        <w:t xml:space="preserve"> b</w:t>
      </w:r>
      <w:r w:rsidRPr="00D85B64">
        <w:rPr>
          <w:rFonts w:ascii="Times New Roman" w:hAnsi="Times New Roman" w:cs="Times New Roman"/>
          <w:lang w:val="en-GB"/>
        </w:rPr>
        <w:t xml:space="preserve">e an act of aggression. </w:t>
      </w:r>
      <w:r>
        <w:rPr>
          <w:rFonts w:ascii="Times New Roman" w:hAnsi="Times New Roman" w:cs="Times New Roman"/>
          <w:lang w:val="en-GB"/>
        </w:rPr>
        <w:t>On the other hand, Egypt has called this on herself (…) by insisting that the state of war continues (…) by openly threatening to encompass the destruction of Israel.’, aldus het ministerie van Buitenlandse Zaken.</w:t>
      </w:r>
      <w:r>
        <w:rPr>
          <w:rStyle w:val="Voetnootmarkering"/>
          <w:rFonts w:ascii="Times New Roman" w:hAnsi="Times New Roman" w:cs="Times New Roman"/>
          <w:lang w:val="en-GB"/>
        </w:rPr>
        <w:footnoteReference w:id="53"/>
      </w:r>
      <w:r>
        <w:rPr>
          <w:rFonts w:ascii="Times New Roman" w:hAnsi="Times New Roman" w:cs="Times New Roman"/>
          <w:lang w:val="en-GB"/>
        </w:rPr>
        <w:t xml:space="preserve"> </w:t>
      </w:r>
      <w:r w:rsidR="00330E00">
        <w:rPr>
          <w:rFonts w:ascii="Times New Roman" w:hAnsi="Times New Roman" w:cs="Times New Roman"/>
        </w:rPr>
        <w:t>De volgende actie</w:t>
      </w:r>
      <w:r w:rsidRPr="00B36595">
        <w:rPr>
          <w:rFonts w:ascii="Times New Roman" w:hAnsi="Times New Roman" w:cs="Times New Roman"/>
        </w:rPr>
        <w:t xml:space="preserve"> was het ultimatum opstellen voor Israël en Egypte. D</w:t>
      </w:r>
      <w:r w:rsidR="00527E4E">
        <w:rPr>
          <w:rFonts w:ascii="Times New Roman" w:hAnsi="Times New Roman" w:cs="Times New Roman"/>
        </w:rPr>
        <w:t>it</w:t>
      </w:r>
      <w:r w:rsidR="00330E00">
        <w:rPr>
          <w:rFonts w:ascii="Times New Roman" w:hAnsi="Times New Roman" w:cs="Times New Roman"/>
        </w:rPr>
        <w:t xml:space="preserve"> ultimatum</w:t>
      </w:r>
      <w:r w:rsidR="00527E4E">
        <w:rPr>
          <w:rFonts w:ascii="Times New Roman" w:hAnsi="Times New Roman" w:cs="Times New Roman"/>
        </w:rPr>
        <w:t xml:space="preserve"> was</w:t>
      </w:r>
      <w:r>
        <w:rPr>
          <w:rFonts w:ascii="Times New Roman" w:hAnsi="Times New Roman" w:cs="Times New Roman"/>
        </w:rPr>
        <w:t xml:space="preserve"> op 30 oktober in de middag klaar en ze werden door Christian Pineau (Franse minister van Buitenlandse Zaken) en Ivone Kirkpatrick (</w:t>
      </w:r>
      <w:r w:rsidRPr="00B36595">
        <w:rPr>
          <w:rFonts w:ascii="Times New Roman" w:hAnsi="Times New Roman" w:cs="Times New Roman"/>
        </w:rPr>
        <w:t>Permanent Under-Secretary of State for Foreign Affairs</w:t>
      </w:r>
      <w:r>
        <w:rPr>
          <w:rFonts w:ascii="Times New Roman" w:hAnsi="Times New Roman" w:cs="Times New Roman"/>
        </w:rPr>
        <w:t xml:space="preserve"> van Groot-Brittannië) gepresenteerd. De ambassadeur van Israël ontving het document om 16.15 </w:t>
      </w:r>
      <w:r w:rsidR="00527E4E">
        <w:rPr>
          <w:rFonts w:ascii="Times New Roman" w:hAnsi="Times New Roman" w:cs="Times New Roman"/>
        </w:rPr>
        <w:t xml:space="preserve">uur </w:t>
      </w:r>
      <w:r>
        <w:rPr>
          <w:rFonts w:ascii="Times New Roman" w:hAnsi="Times New Roman" w:cs="Times New Roman"/>
        </w:rPr>
        <w:t>en de Egyptische ambassadeur om 16.25</w:t>
      </w:r>
      <w:r w:rsidR="00527E4E">
        <w:rPr>
          <w:rFonts w:ascii="Times New Roman" w:hAnsi="Times New Roman" w:cs="Times New Roman"/>
        </w:rPr>
        <w:t xml:space="preserve"> uur</w:t>
      </w:r>
      <w:r>
        <w:rPr>
          <w:rFonts w:ascii="Times New Roman" w:hAnsi="Times New Roman" w:cs="Times New Roman"/>
        </w:rPr>
        <w:t>, beide Britse tijd.</w:t>
      </w:r>
      <w:r>
        <w:rPr>
          <w:rStyle w:val="Voetnootmarkering"/>
          <w:rFonts w:ascii="Times New Roman" w:hAnsi="Times New Roman" w:cs="Times New Roman"/>
        </w:rPr>
        <w:footnoteReference w:id="54"/>
      </w:r>
      <w:r>
        <w:rPr>
          <w:rFonts w:ascii="Times New Roman" w:hAnsi="Times New Roman" w:cs="Times New Roman"/>
        </w:rPr>
        <w:t xml:space="preserve"> </w:t>
      </w:r>
    </w:p>
    <w:p w:rsidR="004C3030" w:rsidRDefault="00527E4E" w:rsidP="00665EC7">
      <w:pPr>
        <w:pStyle w:val="Geenafstand"/>
        <w:spacing w:line="360" w:lineRule="auto"/>
        <w:ind w:firstLine="708"/>
        <w:jc w:val="both"/>
        <w:rPr>
          <w:rFonts w:ascii="Times New Roman" w:hAnsi="Times New Roman" w:cs="Times New Roman"/>
        </w:rPr>
      </w:pPr>
      <w:r>
        <w:rPr>
          <w:rFonts w:ascii="Times New Roman" w:hAnsi="Times New Roman" w:cs="Times New Roman"/>
        </w:rPr>
        <w:t xml:space="preserve">De </w:t>
      </w:r>
      <w:r w:rsidR="004C3030">
        <w:rPr>
          <w:rFonts w:ascii="Times New Roman" w:hAnsi="Times New Roman" w:cs="Times New Roman"/>
        </w:rPr>
        <w:t>eerste kabinetsvergadering na de ondertekening va</w:t>
      </w:r>
      <w:r>
        <w:rPr>
          <w:rFonts w:ascii="Times New Roman" w:hAnsi="Times New Roman" w:cs="Times New Roman"/>
        </w:rPr>
        <w:t>n het Sèvres Protocol was al direct op</w:t>
      </w:r>
      <w:r w:rsidR="004C3030">
        <w:rPr>
          <w:rFonts w:ascii="Times New Roman" w:hAnsi="Times New Roman" w:cs="Times New Roman"/>
        </w:rPr>
        <w:t xml:space="preserve"> 25 oktober. Nogmaals, het protocol gebood volstrekte geheimhouding en er mocht niets ui</w:t>
      </w:r>
      <w:r w:rsidR="00885A46">
        <w:rPr>
          <w:rFonts w:ascii="Times New Roman" w:hAnsi="Times New Roman" w:cs="Times New Roman"/>
        </w:rPr>
        <w:t>tlekken. Eden hield zich hier niet aan, want</w:t>
      </w:r>
      <w:r w:rsidR="004C3030">
        <w:rPr>
          <w:rFonts w:ascii="Times New Roman" w:hAnsi="Times New Roman" w:cs="Times New Roman"/>
        </w:rPr>
        <w:t xml:space="preserve"> een groot deel van de afspraken van het protocol zij</w:t>
      </w:r>
      <w:r>
        <w:rPr>
          <w:rFonts w:ascii="Times New Roman" w:hAnsi="Times New Roman" w:cs="Times New Roman"/>
        </w:rPr>
        <w:t>n terug te vinden in de notulen</w:t>
      </w:r>
      <w:r w:rsidR="004C3030">
        <w:rPr>
          <w:rFonts w:ascii="Times New Roman" w:hAnsi="Times New Roman" w:cs="Times New Roman"/>
        </w:rPr>
        <w:t xml:space="preserve"> van de kabinetsvergadering. Eden meldde in de eerste plaats dat de situatie </w:t>
      </w:r>
      <w:r w:rsidR="00330E00">
        <w:rPr>
          <w:rFonts w:ascii="Times New Roman" w:hAnsi="Times New Roman" w:cs="Times New Roman"/>
        </w:rPr>
        <w:t xml:space="preserve">overeen kwam met de situatie van </w:t>
      </w:r>
      <w:r w:rsidR="004C3030">
        <w:rPr>
          <w:rFonts w:ascii="Times New Roman" w:hAnsi="Times New Roman" w:cs="Times New Roman"/>
        </w:rPr>
        <w:t xml:space="preserve">18 oktober, </w:t>
      </w:r>
      <w:r w:rsidR="00330E00">
        <w:rPr>
          <w:rFonts w:ascii="Times New Roman" w:hAnsi="Times New Roman" w:cs="Times New Roman"/>
        </w:rPr>
        <w:t>namelijk dat Israël toch wel</w:t>
      </w:r>
      <w:r w:rsidR="004C3030">
        <w:rPr>
          <w:rFonts w:ascii="Times New Roman" w:hAnsi="Times New Roman" w:cs="Times New Roman"/>
        </w:rPr>
        <w:t xml:space="preserve"> een aanval kon gaan plegen op Egypte. De Fransen waren van mening dat een militaire inter</w:t>
      </w:r>
      <w:r w:rsidR="00885A46">
        <w:rPr>
          <w:rFonts w:ascii="Times New Roman" w:hAnsi="Times New Roman" w:cs="Times New Roman"/>
        </w:rPr>
        <w:t>ventie</w:t>
      </w:r>
      <w:r>
        <w:rPr>
          <w:rFonts w:ascii="Times New Roman" w:hAnsi="Times New Roman" w:cs="Times New Roman"/>
        </w:rPr>
        <w:t xml:space="preserve"> vijandigheden zou</w:t>
      </w:r>
      <w:r w:rsidR="004C3030">
        <w:rPr>
          <w:rFonts w:ascii="Times New Roman" w:hAnsi="Times New Roman" w:cs="Times New Roman"/>
        </w:rPr>
        <w:t xml:space="preserve"> limiteren. </w:t>
      </w:r>
      <w:r w:rsidR="004D7F3F">
        <w:rPr>
          <w:rFonts w:ascii="Times New Roman" w:hAnsi="Times New Roman" w:cs="Times New Roman"/>
          <w:lang w:val="en-GB"/>
        </w:rPr>
        <w:t>Daarom</w:t>
      </w:r>
      <w:r w:rsidR="004D7F3F" w:rsidRPr="004D7F3F">
        <w:rPr>
          <w:rFonts w:ascii="Times New Roman" w:hAnsi="Times New Roman" w:cs="Times New Roman"/>
          <w:lang w:val="en-GB"/>
        </w:rPr>
        <w:t xml:space="preserve"> </w:t>
      </w:r>
      <w:r w:rsidR="004D7F3F" w:rsidRPr="005B2B09">
        <w:rPr>
          <w:rFonts w:ascii="Times New Roman" w:hAnsi="Times New Roman" w:cs="Times New Roman"/>
          <w:lang w:val="en-GB"/>
        </w:rPr>
        <w:t>stelde Eden het volgende voor</w:t>
      </w:r>
      <w:r w:rsidR="004D7F3F">
        <w:rPr>
          <w:rFonts w:ascii="Times New Roman" w:hAnsi="Times New Roman" w:cs="Times New Roman"/>
          <w:lang w:val="en-GB"/>
        </w:rPr>
        <w:t xml:space="preserve"> mocht Israël </w:t>
      </w:r>
      <w:r w:rsidR="004C3030" w:rsidRPr="005B2B09">
        <w:rPr>
          <w:rFonts w:ascii="Times New Roman" w:hAnsi="Times New Roman" w:cs="Times New Roman"/>
          <w:lang w:val="en-GB"/>
        </w:rPr>
        <w:t>Egypte aanvallen,: ‘</w:t>
      </w:r>
      <w:r>
        <w:rPr>
          <w:rFonts w:ascii="Times New Roman" w:hAnsi="Times New Roman" w:cs="Times New Roman"/>
          <w:lang w:val="en-GB"/>
        </w:rPr>
        <w:t>[To]</w:t>
      </w:r>
      <w:r w:rsidR="004C3030">
        <w:rPr>
          <w:rFonts w:ascii="Times New Roman" w:hAnsi="Times New Roman" w:cs="Times New Roman"/>
          <w:lang w:val="en-GB"/>
        </w:rPr>
        <w:t xml:space="preserve"> </w:t>
      </w:r>
      <w:r w:rsidR="004C3030" w:rsidRPr="005B2B09">
        <w:rPr>
          <w:rFonts w:ascii="Times New Roman" w:hAnsi="Times New Roman" w:cs="Times New Roman"/>
          <w:lang w:val="en-GB"/>
        </w:rPr>
        <w:t>call on both parties to stop hostilities and to withdraw their forces to a d</w:t>
      </w:r>
      <w:r w:rsidR="004C3030">
        <w:rPr>
          <w:rFonts w:ascii="Times New Roman" w:hAnsi="Times New Roman" w:cs="Times New Roman"/>
          <w:lang w:val="en-GB"/>
        </w:rPr>
        <w:t xml:space="preserve">istance of ten miles from the Canal; and that it </w:t>
      </w:r>
      <w:r w:rsidR="004C3030" w:rsidRPr="005B2B09">
        <w:rPr>
          <w:rFonts w:ascii="Times New Roman" w:hAnsi="Times New Roman" w:cs="Times New Roman"/>
          <w:lang w:val="en-GB"/>
        </w:rPr>
        <w:t xml:space="preserve">should at the same time be </w:t>
      </w:r>
      <w:r w:rsidR="004C3030">
        <w:rPr>
          <w:rFonts w:ascii="Times New Roman" w:hAnsi="Times New Roman" w:cs="Times New Roman"/>
          <w:lang w:val="en-GB"/>
        </w:rPr>
        <w:t xml:space="preserve">made clear that, if one or both </w:t>
      </w:r>
      <w:r w:rsidR="004C3030" w:rsidRPr="005B2B09">
        <w:rPr>
          <w:rFonts w:ascii="Times New Roman" w:hAnsi="Times New Roman" w:cs="Times New Roman"/>
          <w:lang w:val="en-GB"/>
        </w:rPr>
        <w:t>Governments failed to undertake wit</w:t>
      </w:r>
      <w:r w:rsidR="004C3030">
        <w:rPr>
          <w:rFonts w:ascii="Times New Roman" w:hAnsi="Times New Roman" w:cs="Times New Roman"/>
          <w:lang w:val="en-GB"/>
        </w:rPr>
        <w:t xml:space="preserve">hin twelve hours to comply with </w:t>
      </w:r>
      <w:r w:rsidR="004C3030" w:rsidRPr="005B2B09">
        <w:rPr>
          <w:rFonts w:ascii="Times New Roman" w:hAnsi="Times New Roman" w:cs="Times New Roman"/>
          <w:lang w:val="en-GB"/>
        </w:rPr>
        <w:t>these requirements, British and French</w:t>
      </w:r>
      <w:r w:rsidR="004C3030">
        <w:rPr>
          <w:rFonts w:ascii="Times New Roman" w:hAnsi="Times New Roman" w:cs="Times New Roman"/>
          <w:lang w:val="en-GB"/>
        </w:rPr>
        <w:t xml:space="preserve"> forces would intervene in </w:t>
      </w:r>
      <w:r w:rsidR="004C3030" w:rsidRPr="005B2B09">
        <w:rPr>
          <w:rFonts w:ascii="Times New Roman" w:hAnsi="Times New Roman" w:cs="Times New Roman"/>
          <w:lang w:val="en-GB"/>
        </w:rPr>
        <w:t>order to enforce compliance</w:t>
      </w:r>
      <w:r w:rsidR="004C3030">
        <w:rPr>
          <w:rFonts w:ascii="Times New Roman" w:hAnsi="Times New Roman" w:cs="Times New Roman"/>
          <w:lang w:val="en-GB"/>
        </w:rPr>
        <w:t>.’</w:t>
      </w:r>
      <w:r w:rsidR="004C3030">
        <w:rPr>
          <w:rStyle w:val="Voetnootmarkering"/>
          <w:rFonts w:ascii="Times New Roman" w:hAnsi="Times New Roman" w:cs="Times New Roman"/>
          <w:lang w:val="en-GB"/>
        </w:rPr>
        <w:footnoteReference w:id="55"/>
      </w:r>
      <w:r w:rsidR="004C3030">
        <w:rPr>
          <w:rFonts w:ascii="Times New Roman" w:hAnsi="Times New Roman" w:cs="Times New Roman"/>
          <w:lang w:val="en-GB"/>
        </w:rPr>
        <w:t xml:space="preserve"> </w:t>
      </w:r>
      <w:r w:rsidR="004C3030" w:rsidRPr="005E3718">
        <w:rPr>
          <w:rFonts w:ascii="Times New Roman" w:hAnsi="Times New Roman" w:cs="Times New Roman"/>
        </w:rPr>
        <w:t>Dit voorste</w:t>
      </w:r>
      <w:r w:rsidR="004C3030">
        <w:rPr>
          <w:rFonts w:ascii="Times New Roman" w:hAnsi="Times New Roman" w:cs="Times New Roman"/>
        </w:rPr>
        <w:t>l staat ook in het protocol, eveneens</w:t>
      </w:r>
      <w:r w:rsidR="004C3030" w:rsidRPr="005E3718">
        <w:rPr>
          <w:rFonts w:ascii="Times New Roman" w:hAnsi="Times New Roman" w:cs="Times New Roman"/>
        </w:rPr>
        <w:t xml:space="preserve"> met het tie</w:t>
      </w:r>
      <w:r>
        <w:rPr>
          <w:rFonts w:ascii="Times New Roman" w:hAnsi="Times New Roman" w:cs="Times New Roman"/>
        </w:rPr>
        <w:t>n-mijlen</w:t>
      </w:r>
      <w:r w:rsidR="004C3030">
        <w:rPr>
          <w:rFonts w:ascii="Times New Roman" w:hAnsi="Times New Roman" w:cs="Times New Roman"/>
        </w:rPr>
        <w:t xml:space="preserve">voorstel en het twaalf </w:t>
      </w:r>
      <w:r w:rsidR="004C3030" w:rsidRPr="005E3718">
        <w:rPr>
          <w:rFonts w:ascii="Times New Roman" w:hAnsi="Times New Roman" w:cs="Times New Roman"/>
        </w:rPr>
        <w:t xml:space="preserve">uur </w:t>
      </w:r>
      <w:r w:rsidR="004C3030">
        <w:rPr>
          <w:rFonts w:ascii="Times New Roman" w:hAnsi="Times New Roman" w:cs="Times New Roman"/>
        </w:rPr>
        <w:t>duren</w:t>
      </w:r>
      <w:r w:rsidR="004C3030" w:rsidRPr="005E3718">
        <w:rPr>
          <w:rFonts w:ascii="Times New Roman" w:hAnsi="Times New Roman" w:cs="Times New Roman"/>
        </w:rPr>
        <w:t xml:space="preserve">d ultimatum. </w:t>
      </w:r>
      <w:r w:rsidR="004D7F3F">
        <w:rPr>
          <w:rFonts w:ascii="Times New Roman" w:hAnsi="Times New Roman" w:cs="Times New Roman"/>
        </w:rPr>
        <w:t>Eden wist dit zelf ook wel</w:t>
      </w:r>
      <w:r w:rsidR="00885A46">
        <w:rPr>
          <w:rFonts w:ascii="Times New Roman" w:hAnsi="Times New Roman" w:cs="Times New Roman"/>
        </w:rPr>
        <w:t>, want bijna gelijk daarop zei</w:t>
      </w:r>
      <w:r w:rsidR="004D7F3F">
        <w:rPr>
          <w:rFonts w:ascii="Times New Roman" w:hAnsi="Times New Roman" w:cs="Times New Roman"/>
        </w:rPr>
        <w:t xml:space="preserve"> hij</w:t>
      </w:r>
      <w:r w:rsidR="004C3030">
        <w:rPr>
          <w:rFonts w:ascii="Times New Roman" w:hAnsi="Times New Roman" w:cs="Times New Roman"/>
        </w:rPr>
        <w:t xml:space="preserve"> het volgende: ‘We must face the risk that we </w:t>
      </w:r>
      <w:r w:rsidR="004C3030" w:rsidRPr="002C5B57">
        <w:rPr>
          <w:rFonts w:ascii="Times New Roman" w:hAnsi="Times New Roman" w:cs="Times New Roman"/>
        </w:rPr>
        <w:t xml:space="preserve">should be accused of collusion with Israel. </w:t>
      </w:r>
      <w:r w:rsidR="004C3030" w:rsidRPr="002C5B57">
        <w:rPr>
          <w:rFonts w:ascii="Times New Roman" w:hAnsi="Times New Roman" w:cs="Times New Roman"/>
          <w:lang w:val="en-GB"/>
        </w:rPr>
        <w:t xml:space="preserve">But this charge was liable to be brought against us in any event; </w:t>
      </w:r>
      <w:r w:rsidR="004C3030">
        <w:rPr>
          <w:rFonts w:ascii="Times New Roman" w:hAnsi="Times New Roman" w:cs="Times New Roman"/>
          <w:lang w:val="en-GB"/>
        </w:rPr>
        <w:t xml:space="preserve">(…) </w:t>
      </w:r>
      <w:r w:rsidR="004C3030" w:rsidRPr="002C5B57">
        <w:rPr>
          <w:rFonts w:ascii="Times New Roman" w:hAnsi="Times New Roman" w:cs="Times New Roman"/>
          <w:lang w:val="en-GB"/>
        </w:rPr>
        <w:t>it was preferable that we should be seen to be</w:t>
      </w:r>
      <w:r w:rsidR="004C3030">
        <w:rPr>
          <w:rFonts w:ascii="Times New Roman" w:hAnsi="Times New Roman" w:cs="Times New Roman"/>
          <w:lang w:val="en-GB"/>
        </w:rPr>
        <w:t xml:space="preserve"> </w:t>
      </w:r>
      <w:r w:rsidR="004C3030" w:rsidRPr="002C5B57">
        <w:rPr>
          <w:rFonts w:ascii="Times New Roman" w:hAnsi="Times New Roman" w:cs="Times New Roman"/>
          <w:lang w:val="en-GB"/>
        </w:rPr>
        <w:t>holding the balance between Israel and Egypt rather than appear to</w:t>
      </w:r>
      <w:r w:rsidR="004C3030">
        <w:rPr>
          <w:rFonts w:ascii="Times New Roman" w:hAnsi="Times New Roman" w:cs="Times New Roman"/>
          <w:lang w:val="en-GB"/>
        </w:rPr>
        <w:t xml:space="preserve"> </w:t>
      </w:r>
      <w:r w:rsidR="004C3030" w:rsidRPr="002C5B57">
        <w:rPr>
          <w:rFonts w:ascii="Times New Roman" w:hAnsi="Times New Roman" w:cs="Times New Roman"/>
          <w:lang w:val="en-GB"/>
        </w:rPr>
        <w:t>be accepting Israeli co-operation in an attack on Egypt alone.</w:t>
      </w:r>
      <w:r w:rsidR="004C3030">
        <w:rPr>
          <w:rFonts w:ascii="Times New Roman" w:hAnsi="Times New Roman" w:cs="Times New Roman"/>
          <w:lang w:val="en-GB"/>
        </w:rPr>
        <w:t>’</w:t>
      </w:r>
      <w:r w:rsidR="004C3030">
        <w:rPr>
          <w:rStyle w:val="Voetnootmarkering"/>
          <w:rFonts w:ascii="Times New Roman" w:hAnsi="Times New Roman" w:cs="Times New Roman"/>
          <w:lang w:val="en-GB"/>
        </w:rPr>
        <w:footnoteReference w:id="56"/>
      </w:r>
      <w:r w:rsidR="004C3030">
        <w:rPr>
          <w:rFonts w:ascii="Times New Roman" w:hAnsi="Times New Roman" w:cs="Times New Roman"/>
          <w:lang w:val="en-GB"/>
        </w:rPr>
        <w:t xml:space="preserve"> </w:t>
      </w:r>
      <w:r w:rsidR="004C3030" w:rsidRPr="00B4021B">
        <w:rPr>
          <w:rFonts w:ascii="Times New Roman" w:hAnsi="Times New Roman" w:cs="Times New Roman"/>
        </w:rPr>
        <w:t>Lloyd ondersteunde Eden en hij benadrukte dat deze a</w:t>
      </w:r>
      <w:r w:rsidR="00885A46">
        <w:rPr>
          <w:rFonts w:ascii="Times New Roman" w:hAnsi="Times New Roman" w:cs="Times New Roman"/>
        </w:rPr>
        <w:t>ctie nodig wa</w:t>
      </w:r>
      <w:r w:rsidR="004C3030" w:rsidRPr="00B4021B">
        <w:rPr>
          <w:rFonts w:ascii="Times New Roman" w:hAnsi="Times New Roman" w:cs="Times New Roman"/>
        </w:rPr>
        <w:t>s om de Britse macht in het gehele Mi</w:t>
      </w:r>
      <w:r>
        <w:rPr>
          <w:rFonts w:ascii="Times New Roman" w:hAnsi="Times New Roman" w:cs="Times New Roman"/>
        </w:rPr>
        <w:t>dden-Oosten te bevestigen</w:t>
      </w:r>
      <w:r w:rsidR="004C3030" w:rsidRPr="00B4021B">
        <w:rPr>
          <w:rFonts w:ascii="Times New Roman" w:hAnsi="Times New Roman" w:cs="Times New Roman"/>
        </w:rPr>
        <w:t xml:space="preserve">. </w:t>
      </w:r>
      <w:r w:rsidR="004C3030">
        <w:rPr>
          <w:rFonts w:ascii="Times New Roman" w:hAnsi="Times New Roman" w:cs="Times New Roman"/>
        </w:rPr>
        <w:t>De voordelen van een militaire interventi</w:t>
      </w:r>
      <w:r>
        <w:rPr>
          <w:rFonts w:ascii="Times New Roman" w:hAnsi="Times New Roman" w:cs="Times New Roman"/>
        </w:rPr>
        <w:t>e waren dat de actie</w:t>
      </w:r>
      <w:r w:rsidR="00885A46">
        <w:rPr>
          <w:rFonts w:ascii="Times New Roman" w:hAnsi="Times New Roman" w:cs="Times New Roman"/>
        </w:rPr>
        <w:t xml:space="preserve"> te verdedigen was</w:t>
      </w:r>
      <w:r w:rsidR="004C3030">
        <w:rPr>
          <w:rFonts w:ascii="Times New Roman" w:hAnsi="Times New Roman" w:cs="Times New Roman"/>
        </w:rPr>
        <w:t xml:space="preserve"> </w:t>
      </w:r>
      <w:r w:rsidR="004C3030">
        <w:rPr>
          <w:rFonts w:ascii="Times New Roman" w:hAnsi="Times New Roman" w:cs="Times New Roman"/>
        </w:rPr>
        <w:lastRenderedPageBreak/>
        <w:t xml:space="preserve">binnen </w:t>
      </w:r>
      <w:r w:rsidR="00885A46">
        <w:rPr>
          <w:rFonts w:ascii="Times New Roman" w:hAnsi="Times New Roman" w:cs="Times New Roman"/>
        </w:rPr>
        <w:t>he</w:t>
      </w:r>
      <w:r w:rsidR="00330E00">
        <w:rPr>
          <w:rFonts w:ascii="Times New Roman" w:hAnsi="Times New Roman" w:cs="Times New Roman"/>
        </w:rPr>
        <w:t>t internationaal recht. Daarbij was er</w:t>
      </w:r>
      <w:r w:rsidR="004C3030">
        <w:rPr>
          <w:rFonts w:ascii="Times New Roman" w:hAnsi="Times New Roman" w:cs="Times New Roman"/>
        </w:rPr>
        <w:t xml:space="preserve"> </w:t>
      </w:r>
      <w:r>
        <w:rPr>
          <w:rFonts w:ascii="Times New Roman" w:hAnsi="Times New Roman" w:cs="Times New Roman"/>
        </w:rPr>
        <w:t xml:space="preserve">sowieso </w:t>
      </w:r>
      <w:r w:rsidR="004C3030">
        <w:rPr>
          <w:rFonts w:ascii="Times New Roman" w:hAnsi="Times New Roman" w:cs="Times New Roman"/>
        </w:rPr>
        <w:t>ee</w:t>
      </w:r>
      <w:r>
        <w:rPr>
          <w:rFonts w:ascii="Times New Roman" w:hAnsi="Times New Roman" w:cs="Times New Roman"/>
        </w:rPr>
        <w:t>n onvermijdelijke crisis aanstaande</w:t>
      </w:r>
      <w:r w:rsidR="000F4990">
        <w:rPr>
          <w:rFonts w:ascii="Times New Roman" w:hAnsi="Times New Roman" w:cs="Times New Roman"/>
        </w:rPr>
        <w:t xml:space="preserve"> in het Midden-Oosten. Vroeg ingrijpen had daarom de voorkeur</w:t>
      </w:r>
      <w:r w:rsidR="004C3030">
        <w:rPr>
          <w:rFonts w:ascii="Times New Roman" w:hAnsi="Times New Roman" w:cs="Times New Roman"/>
        </w:rPr>
        <w:t>. De meeste nadelen gingen over de Bri</w:t>
      </w:r>
      <w:r>
        <w:rPr>
          <w:rFonts w:ascii="Times New Roman" w:hAnsi="Times New Roman" w:cs="Times New Roman"/>
        </w:rPr>
        <w:t>tse positie bij de VN en de eventueel</w:t>
      </w:r>
      <w:r w:rsidR="004C3030">
        <w:rPr>
          <w:rFonts w:ascii="Times New Roman" w:hAnsi="Times New Roman" w:cs="Times New Roman"/>
        </w:rPr>
        <w:t xml:space="preserve"> verslechtende relatie met de VS</w:t>
      </w:r>
      <w:r w:rsidR="000F4990">
        <w:rPr>
          <w:rFonts w:ascii="Times New Roman" w:hAnsi="Times New Roman" w:cs="Times New Roman"/>
        </w:rPr>
        <w:t xml:space="preserve"> omdat zij geen goedkeuring gaven over de zelfstandige acties van </w:t>
      </w:r>
      <w:r w:rsidR="004C3030">
        <w:rPr>
          <w:rFonts w:ascii="Times New Roman" w:hAnsi="Times New Roman" w:cs="Times New Roman"/>
        </w:rPr>
        <w:t>Groot-Brittannië en Frankrijk. Uiteindelijk werd besloten dat, mocht Israël Egypte aanvallen, de Fransen en Britten</w:t>
      </w:r>
      <w:r w:rsidR="00CA1899">
        <w:rPr>
          <w:rFonts w:ascii="Times New Roman" w:hAnsi="Times New Roman" w:cs="Times New Roman"/>
        </w:rPr>
        <w:t xml:space="preserve"> g</w:t>
      </w:r>
      <w:r w:rsidR="004C3030">
        <w:rPr>
          <w:rFonts w:ascii="Times New Roman" w:hAnsi="Times New Roman" w:cs="Times New Roman"/>
        </w:rPr>
        <w:t>ezamenlijk een ultimatum zouden opstellen en in het uite</w:t>
      </w:r>
      <w:r>
        <w:rPr>
          <w:rFonts w:ascii="Times New Roman" w:hAnsi="Times New Roman" w:cs="Times New Roman"/>
        </w:rPr>
        <w:t>rste geval een militaire interventie</w:t>
      </w:r>
      <w:r w:rsidR="000F4990">
        <w:rPr>
          <w:rFonts w:ascii="Times New Roman" w:hAnsi="Times New Roman" w:cs="Times New Roman"/>
        </w:rPr>
        <w:t xml:space="preserve"> gingen</w:t>
      </w:r>
      <w:r w:rsidR="004C3030">
        <w:rPr>
          <w:rFonts w:ascii="Times New Roman" w:hAnsi="Times New Roman" w:cs="Times New Roman"/>
        </w:rPr>
        <w:t xml:space="preserve"> plegen.</w:t>
      </w:r>
      <w:r w:rsidR="004C3030">
        <w:rPr>
          <w:rStyle w:val="Voetnootmarkering"/>
          <w:rFonts w:ascii="Times New Roman" w:hAnsi="Times New Roman" w:cs="Times New Roman"/>
        </w:rPr>
        <w:footnoteReference w:id="57"/>
      </w:r>
    </w:p>
    <w:p w:rsidR="004C3030" w:rsidRDefault="004C3030" w:rsidP="00665EC7">
      <w:pPr>
        <w:pStyle w:val="Geenafstand"/>
        <w:spacing w:line="360" w:lineRule="auto"/>
        <w:ind w:firstLine="708"/>
        <w:jc w:val="both"/>
        <w:rPr>
          <w:rFonts w:ascii="Times New Roman" w:hAnsi="Times New Roman" w:cs="Times New Roman"/>
          <w:lang w:val="en-GB"/>
        </w:rPr>
      </w:pPr>
      <w:r>
        <w:rPr>
          <w:rFonts w:ascii="Times New Roman" w:hAnsi="Times New Roman" w:cs="Times New Roman"/>
        </w:rPr>
        <w:t>Vijf</w:t>
      </w:r>
      <w:r w:rsidR="00885A46">
        <w:rPr>
          <w:rFonts w:ascii="Times New Roman" w:hAnsi="Times New Roman" w:cs="Times New Roman"/>
        </w:rPr>
        <w:t xml:space="preserve"> dagen later had het kabinet wederom</w:t>
      </w:r>
      <w:r>
        <w:rPr>
          <w:rFonts w:ascii="Times New Roman" w:hAnsi="Times New Roman" w:cs="Times New Roman"/>
        </w:rPr>
        <w:t xml:space="preserve"> een bijeenkomst (volgens Kyle de avond daarvoor ook, maar daar zijn geen aantekeningen van)</w:t>
      </w:r>
      <w:r>
        <w:rPr>
          <w:rStyle w:val="Voetnootmarkering"/>
          <w:rFonts w:ascii="Times New Roman" w:hAnsi="Times New Roman" w:cs="Times New Roman"/>
        </w:rPr>
        <w:footnoteReference w:id="58"/>
      </w:r>
      <w:r w:rsidR="00885A46">
        <w:rPr>
          <w:rFonts w:ascii="Times New Roman" w:hAnsi="Times New Roman" w:cs="Times New Roman"/>
        </w:rPr>
        <w:t xml:space="preserve"> om nu</w:t>
      </w:r>
      <w:r>
        <w:rPr>
          <w:rFonts w:ascii="Times New Roman" w:hAnsi="Times New Roman" w:cs="Times New Roman"/>
        </w:rPr>
        <w:t xml:space="preserve"> te beslissen welke stappen er precies genomen moesten worden omdat Israël de dag daarvoor Egypte had aangevallen. In de eerste plaats kwam er overeenstemming over de inhoud van het ultimatum. Vervolgens kwam de reactie van de VS aan bod en hoe de Britten hun actie konden verdedigen bij de VN. Volgens Lloyd moest er benadrukt worden dat Israël </w:t>
      </w:r>
      <w:r w:rsidR="00840C09">
        <w:rPr>
          <w:rFonts w:ascii="Times New Roman" w:hAnsi="Times New Roman" w:cs="Times New Roman"/>
        </w:rPr>
        <w:t>handelde uit zelfverdediging waardoor het niet de agressor was. Daarbij moest er onderstreepts</w:t>
      </w:r>
      <w:r w:rsidR="00885A46">
        <w:rPr>
          <w:rFonts w:ascii="Times New Roman" w:hAnsi="Times New Roman" w:cs="Times New Roman"/>
        </w:rPr>
        <w:t xml:space="preserve"> worden dat Groot-Brittannië en</w:t>
      </w:r>
      <w:r>
        <w:rPr>
          <w:rFonts w:ascii="Times New Roman" w:hAnsi="Times New Roman" w:cs="Times New Roman"/>
        </w:rPr>
        <w:t xml:space="preserve"> Frankrijk handelde</w:t>
      </w:r>
      <w:r w:rsidR="00264A2E">
        <w:rPr>
          <w:rFonts w:ascii="Times New Roman" w:hAnsi="Times New Roman" w:cs="Times New Roman"/>
        </w:rPr>
        <w:t>n</w:t>
      </w:r>
      <w:r>
        <w:rPr>
          <w:rFonts w:ascii="Times New Roman" w:hAnsi="Times New Roman" w:cs="Times New Roman"/>
        </w:rPr>
        <w:t xml:space="preserve"> vanuit de over</w:t>
      </w:r>
      <w:r w:rsidR="00264A2E">
        <w:rPr>
          <w:rFonts w:ascii="Times New Roman" w:hAnsi="Times New Roman" w:cs="Times New Roman"/>
        </w:rPr>
        <w:t>tuiging</w:t>
      </w:r>
      <w:r>
        <w:rPr>
          <w:rFonts w:ascii="Times New Roman" w:hAnsi="Times New Roman" w:cs="Times New Roman"/>
        </w:rPr>
        <w:t xml:space="preserve"> de vijandigheden tussen Israël en Egypte te</w:t>
      </w:r>
      <w:r w:rsidR="00264A2E">
        <w:rPr>
          <w:rFonts w:ascii="Times New Roman" w:hAnsi="Times New Roman" w:cs="Times New Roman"/>
        </w:rPr>
        <w:t xml:space="preserve"> willen</w:t>
      </w:r>
      <w:r>
        <w:rPr>
          <w:rFonts w:ascii="Times New Roman" w:hAnsi="Times New Roman" w:cs="Times New Roman"/>
        </w:rPr>
        <w:t xml:space="preserve"> beslechten. Het kabinet stemde hiermee in, al wist iedereen dat de Amer</w:t>
      </w:r>
      <w:r w:rsidR="00885A46">
        <w:rPr>
          <w:rFonts w:ascii="Times New Roman" w:hAnsi="Times New Roman" w:cs="Times New Roman"/>
        </w:rPr>
        <w:t>ikanen dit waarschijnlijk niet</w:t>
      </w:r>
      <w:r>
        <w:rPr>
          <w:rFonts w:ascii="Times New Roman" w:hAnsi="Times New Roman" w:cs="Times New Roman"/>
        </w:rPr>
        <w:t xml:space="preserve"> zouden geloven.</w:t>
      </w:r>
      <w:r>
        <w:rPr>
          <w:rStyle w:val="Voetnootmarkering"/>
          <w:rFonts w:ascii="Times New Roman" w:hAnsi="Times New Roman" w:cs="Times New Roman"/>
        </w:rPr>
        <w:footnoteReference w:id="59"/>
      </w:r>
      <w:r>
        <w:rPr>
          <w:rFonts w:ascii="Times New Roman" w:hAnsi="Times New Roman" w:cs="Times New Roman"/>
        </w:rPr>
        <w:t xml:space="preserve"> De volgende dag werd bekend bij het kabinet dat Israël het ultimatum wel wilde accepteren, als Egypte dat ook deed. Egypte weigerde het ultimatum te accepteren en dus moest er overgegaan worden op de aanval. </w:t>
      </w:r>
      <w:r w:rsidRPr="00FA419E">
        <w:rPr>
          <w:rFonts w:ascii="Times New Roman" w:hAnsi="Times New Roman" w:cs="Times New Roman"/>
          <w:lang w:val="en-GB"/>
        </w:rPr>
        <w:t>‘</w:t>
      </w:r>
      <w:r>
        <w:rPr>
          <w:rFonts w:ascii="Times New Roman" w:hAnsi="Times New Roman" w:cs="Times New Roman"/>
          <w:lang w:val="en-GB"/>
        </w:rPr>
        <w:t xml:space="preserve">At dusk that evening </w:t>
      </w:r>
      <w:r w:rsidRPr="00FA419E">
        <w:rPr>
          <w:rFonts w:ascii="Times New Roman" w:hAnsi="Times New Roman" w:cs="Times New Roman"/>
          <w:lang w:val="en-GB"/>
        </w:rPr>
        <w:t>he would begin air operations design</w:t>
      </w:r>
      <w:r>
        <w:rPr>
          <w:rFonts w:ascii="Times New Roman" w:hAnsi="Times New Roman" w:cs="Times New Roman"/>
          <w:lang w:val="en-GB"/>
        </w:rPr>
        <w:t xml:space="preserve">ed to cripple the Egyptian Air </w:t>
      </w:r>
      <w:r w:rsidRPr="00FA419E">
        <w:rPr>
          <w:rFonts w:ascii="Times New Roman" w:hAnsi="Times New Roman" w:cs="Times New Roman"/>
          <w:lang w:val="en-GB"/>
        </w:rPr>
        <w:t>Force.</w:t>
      </w:r>
      <w:r>
        <w:rPr>
          <w:rStyle w:val="Voetnootmarkering"/>
          <w:rFonts w:ascii="Times New Roman" w:hAnsi="Times New Roman" w:cs="Times New Roman"/>
        </w:rPr>
        <w:footnoteReference w:id="60"/>
      </w:r>
    </w:p>
    <w:p w:rsidR="004C3030" w:rsidRDefault="004C3030" w:rsidP="00665EC7">
      <w:pPr>
        <w:pStyle w:val="Geenafstand"/>
        <w:spacing w:line="360" w:lineRule="auto"/>
        <w:ind w:firstLine="708"/>
        <w:jc w:val="both"/>
        <w:rPr>
          <w:rFonts w:ascii="Times New Roman" w:hAnsi="Times New Roman" w:cs="Times New Roman"/>
        </w:rPr>
      </w:pPr>
      <w:r>
        <w:rPr>
          <w:rFonts w:ascii="Times New Roman" w:hAnsi="Times New Roman" w:cs="Times New Roman"/>
        </w:rPr>
        <w:t>Op 30 oktober waren er drie bijeenkomsten van het Lagerhuis. Bij de eerste was Eden afwezig omdat hij nog in overleg was met de Fransen. Om 16.30</w:t>
      </w:r>
      <w:r w:rsidR="00264A2E">
        <w:rPr>
          <w:rFonts w:ascii="Times New Roman" w:hAnsi="Times New Roman" w:cs="Times New Roman"/>
        </w:rPr>
        <w:t xml:space="preserve"> uur</w:t>
      </w:r>
      <w:r>
        <w:rPr>
          <w:rFonts w:ascii="Times New Roman" w:hAnsi="Times New Roman" w:cs="Times New Roman"/>
        </w:rPr>
        <w:t xml:space="preserve"> in de middag (vlak nadat Israël en Egypte de ultimatums hadden ontvangen) was de volgende bijeenkomst. Dit keer wel met Eden, die net terugkwam van het overleg. Hij gaf eerst een uitleg van wat de afgelopen dagen had plaatsgevonden. Aangezien de aanval al had plaatsgevonden en de ultimatums verzonden waren, was het Sèvres Protocol al voor het grootste gedeelte uitgevoerd. Het enige deel dat nog moest plaatsvinden, was de daadwerkelijke militaire interventie van Groot-Brittannië en Frankrijk. Eden kon dus niet veel meer verklappen, maar moest nog wel het Lagerhuis overhalen. Dat ging niet zonder slag of stoot. De oppositie wilde in de eerste plaats weten waarom de Britse en Franse regering</w:t>
      </w:r>
      <w:r w:rsidR="00264A2E">
        <w:rPr>
          <w:rFonts w:ascii="Times New Roman" w:hAnsi="Times New Roman" w:cs="Times New Roman"/>
        </w:rPr>
        <w:t>en</w:t>
      </w:r>
      <w:r>
        <w:rPr>
          <w:rFonts w:ascii="Times New Roman" w:hAnsi="Times New Roman" w:cs="Times New Roman"/>
        </w:rPr>
        <w:t xml:space="preserve"> zich bevoegd genoeg voelden en vervolgens waarom ze het niet konden overlaten aan de Veiligheidsraad.</w:t>
      </w:r>
      <w:r>
        <w:rPr>
          <w:rStyle w:val="Voetnootmarkering"/>
          <w:rFonts w:ascii="Times New Roman" w:hAnsi="Times New Roman" w:cs="Times New Roman"/>
        </w:rPr>
        <w:footnoteReference w:id="61"/>
      </w:r>
      <w:r>
        <w:rPr>
          <w:rFonts w:ascii="Times New Roman" w:hAnsi="Times New Roman" w:cs="Times New Roman"/>
        </w:rPr>
        <w:t xml:space="preserve"> Uit vorige vergaderingen van het Lagerhuis bleek al dat de oppositie vooral rekende op de macht van de Veiligheidsraad. </w:t>
      </w:r>
      <w:r w:rsidR="00B3078B" w:rsidRPr="00B3078B">
        <w:rPr>
          <w:rFonts w:ascii="Times New Roman" w:hAnsi="Times New Roman" w:cs="Times New Roman"/>
          <w:lang w:val="en-GB"/>
        </w:rPr>
        <w:t>De</w:t>
      </w:r>
      <w:r w:rsidR="00B3078B">
        <w:rPr>
          <w:rFonts w:ascii="Times New Roman" w:hAnsi="Times New Roman" w:cs="Times New Roman"/>
          <w:lang w:val="en-GB"/>
        </w:rPr>
        <w:t>nis</w:t>
      </w:r>
      <w:r w:rsidRPr="00B3078B">
        <w:rPr>
          <w:rFonts w:ascii="Times New Roman" w:hAnsi="Times New Roman" w:cs="Times New Roman"/>
          <w:lang w:val="en-GB"/>
        </w:rPr>
        <w:t xml:space="preserve"> </w:t>
      </w:r>
      <w:r w:rsidRPr="00B10AAF">
        <w:rPr>
          <w:rFonts w:ascii="Times New Roman" w:hAnsi="Times New Roman" w:cs="Times New Roman"/>
          <w:lang w:val="en-GB"/>
        </w:rPr>
        <w:t>Hea</w:t>
      </w:r>
      <w:r>
        <w:rPr>
          <w:rFonts w:ascii="Times New Roman" w:hAnsi="Times New Roman" w:cs="Times New Roman"/>
          <w:lang w:val="en-GB"/>
        </w:rPr>
        <w:t>ly van de labour Party vatte</w:t>
      </w:r>
      <w:r w:rsidRPr="00B10AAF">
        <w:rPr>
          <w:rFonts w:ascii="Times New Roman" w:hAnsi="Times New Roman" w:cs="Times New Roman"/>
          <w:lang w:val="en-GB"/>
        </w:rPr>
        <w:t xml:space="preserve"> als het ware deze bijeenkomst samen: ‘ I (…) have a feeling that his Government and the French Government are taking the law into their own hands. </w:t>
      </w:r>
      <w:r w:rsidR="00B3078B">
        <w:rPr>
          <w:rFonts w:ascii="Times New Roman" w:hAnsi="Times New Roman" w:cs="Times New Roman"/>
          <w:lang w:val="en-GB"/>
        </w:rPr>
        <w:t>(…) T</w:t>
      </w:r>
      <w:r>
        <w:rPr>
          <w:rFonts w:ascii="Times New Roman" w:hAnsi="Times New Roman" w:cs="Times New Roman"/>
          <w:lang w:val="en-GB"/>
        </w:rPr>
        <w:t xml:space="preserve">his Government did anything without international support which led to a similar impression </w:t>
      </w:r>
      <w:r>
        <w:rPr>
          <w:rFonts w:ascii="Times New Roman" w:hAnsi="Times New Roman" w:cs="Times New Roman"/>
          <w:lang w:val="en-GB"/>
        </w:rPr>
        <w:lastRenderedPageBreak/>
        <w:t>being given to world opinion.’</w:t>
      </w:r>
      <w:r>
        <w:rPr>
          <w:rStyle w:val="Voetnootmarkering"/>
          <w:rFonts w:ascii="Times New Roman" w:hAnsi="Times New Roman" w:cs="Times New Roman"/>
          <w:lang w:val="en-GB"/>
        </w:rPr>
        <w:footnoteReference w:id="62"/>
      </w:r>
      <w:r>
        <w:rPr>
          <w:rFonts w:ascii="Times New Roman" w:hAnsi="Times New Roman" w:cs="Times New Roman"/>
          <w:lang w:val="en-GB"/>
        </w:rPr>
        <w:t xml:space="preserve"> </w:t>
      </w:r>
      <w:r w:rsidRPr="00B10AAF">
        <w:rPr>
          <w:rFonts w:ascii="Times New Roman" w:hAnsi="Times New Roman" w:cs="Times New Roman"/>
        </w:rPr>
        <w:t>Eden</w:t>
      </w:r>
      <w:r w:rsidR="00B3078B">
        <w:rPr>
          <w:rFonts w:ascii="Times New Roman" w:hAnsi="Times New Roman" w:cs="Times New Roman"/>
        </w:rPr>
        <w:t>s</w:t>
      </w:r>
      <w:r w:rsidR="008927E7">
        <w:rPr>
          <w:rFonts w:ascii="Times New Roman" w:hAnsi="Times New Roman" w:cs="Times New Roman"/>
        </w:rPr>
        <w:t xml:space="preserve"> voornaamste argument ter rechtvaardiging van</w:t>
      </w:r>
      <w:r w:rsidRPr="00B10AAF">
        <w:rPr>
          <w:rFonts w:ascii="Times New Roman" w:hAnsi="Times New Roman" w:cs="Times New Roman"/>
        </w:rPr>
        <w:t xml:space="preserve"> het handelen va</w:t>
      </w:r>
      <w:r w:rsidR="008927E7">
        <w:rPr>
          <w:rFonts w:ascii="Times New Roman" w:hAnsi="Times New Roman" w:cs="Times New Roman"/>
        </w:rPr>
        <w:t>n de regering hield in</w:t>
      </w:r>
      <w:r w:rsidRPr="00B10AAF">
        <w:rPr>
          <w:rFonts w:ascii="Times New Roman" w:hAnsi="Times New Roman" w:cs="Times New Roman"/>
        </w:rPr>
        <w:t xml:space="preserve"> dat </w:t>
      </w:r>
      <w:r w:rsidR="008927E7">
        <w:rPr>
          <w:rFonts w:ascii="Times New Roman" w:hAnsi="Times New Roman" w:cs="Times New Roman"/>
        </w:rPr>
        <w:t xml:space="preserve">er een </w:t>
      </w:r>
      <w:r w:rsidRPr="00B10AAF">
        <w:rPr>
          <w:rFonts w:ascii="Times New Roman" w:hAnsi="Times New Roman" w:cs="Times New Roman"/>
        </w:rPr>
        <w:t>snelle actie geboden was om</w:t>
      </w:r>
      <w:r w:rsidR="00B3078B">
        <w:rPr>
          <w:rFonts w:ascii="Times New Roman" w:hAnsi="Times New Roman" w:cs="Times New Roman"/>
        </w:rPr>
        <w:t>dat</w:t>
      </w:r>
      <w:r w:rsidR="008927E7">
        <w:rPr>
          <w:rFonts w:ascii="Times New Roman" w:hAnsi="Times New Roman" w:cs="Times New Roman"/>
        </w:rPr>
        <w:t xml:space="preserve"> de situatie anders geheel uit de hand liep</w:t>
      </w:r>
      <w:r w:rsidRPr="00B10AAF">
        <w:rPr>
          <w:rFonts w:ascii="Times New Roman" w:hAnsi="Times New Roman" w:cs="Times New Roman"/>
        </w:rPr>
        <w:t xml:space="preserve">. </w:t>
      </w:r>
      <w:r w:rsidR="008927E7">
        <w:rPr>
          <w:rFonts w:ascii="Times New Roman" w:hAnsi="Times New Roman" w:cs="Times New Roman"/>
        </w:rPr>
        <w:t>Er waren ook mensen uit de oppositie die lie</w:t>
      </w:r>
      <w:r>
        <w:rPr>
          <w:rFonts w:ascii="Times New Roman" w:hAnsi="Times New Roman" w:cs="Times New Roman"/>
        </w:rPr>
        <w:t>ten blijken dat ze de regering niet vertrouw</w:t>
      </w:r>
      <w:r w:rsidR="008927E7">
        <w:rPr>
          <w:rFonts w:ascii="Times New Roman" w:hAnsi="Times New Roman" w:cs="Times New Roman"/>
        </w:rPr>
        <w:t>d</w:t>
      </w:r>
      <w:r>
        <w:rPr>
          <w:rFonts w:ascii="Times New Roman" w:hAnsi="Times New Roman" w:cs="Times New Roman"/>
        </w:rPr>
        <w:t xml:space="preserve">en omdat zij al langer een excuus </w:t>
      </w:r>
      <w:r w:rsidR="008927E7">
        <w:rPr>
          <w:rFonts w:ascii="Times New Roman" w:hAnsi="Times New Roman" w:cs="Times New Roman"/>
        </w:rPr>
        <w:t>zocht</w:t>
      </w:r>
      <w:r>
        <w:rPr>
          <w:rFonts w:ascii="Times New Roman" w:hAnsi="Times New Roman" w:cs="Times New Roman"/>
        </w:rPr>
        <w:t xml:space="preserve"> om</w:t>
      </w:r>
      <w:r w:rsidR="008927E7">
        <w:rPr>
          <w:rFonts w:ascii="Times New Roman" w:hAnsi="Times New Roman" w:cs="Times New Roman"/>
        </w:rPr>
        <w:t xml:space="preserve"> Egypte aan te vallen. Eden ging hier</w:t>
      </w:r>
      <w:r>
        <w:rPr>
          <w:rFonts w:ascii="Times New Roman" w:hAnsi="Times New Roman" w:cs="Times New Roman"/>
        </w:rPr>
        <w:t xml:space="preserve"> niet ve</w:t>
      </w:r>
      <w:r w:rsidR="008927E7">
        <w:rPr>
          <w:rFonts w:ascii="Times New Roman" w:hAnsi="Times New Roman" w:cs="Times New Roman"/>
        </w:rPr>
        <w:t>rder op in. De vergadering werd</w:t>
      </w:r>
      <w:r>
        <w:rPr>
          <w:rFonts w:ascii="Times New Roman" w:hAnsi="Times New Roman" w:cs="Times New Roman"/>
        </w:rPr>
        <w:t xml:space="preserve"> opgeschort na</w:t>
      </w:r>
      <w:r w:rsidR="008927E7">
        <w:rPr>
          <w:rFonts w:ascii="Times New Roman" w:hAnsi="Times New Roman" w:cs="Times New Roman"/>
        </w:rPr>
        <w:t>ar</w:t>
      </w:r>
      <w:r>
        <w:rPr>
          <w:rFonts w:ascii="Times New Roman" w:hAnsi="Times New Roman" w:cs="Times New Roman"/>
        </w:rPr>
        <w:t xml:space="preserve"> 20.00</w:t>
      </w:r>
      <w:r w:rsidR="00B3078B">
        <w:rPr>
          <w:rFonts w:ascii="Times New Roman" w:hAnsi="Times New Roman" w:cs="Times New Roman"/>
        </w:rPr>
        <w:t xml:space="preserve"> uur</w:t>
      </w:r>
      <w:r>
        <w:rPr>
          <w:rFonts w:ascii="Times New Roman" w:hAnsi="Times New Roman" w:cs="Times New Roman"/>
        </w:rPr>
        <w:t xml:space="preserve"> zodat </w:t>
      </w:r>
      <w:r w:rsidR="008927E7">
        <w:rPr>
          <w:rFonts w:ascii="Times New Roman" w:hAnsi="Times New Roman" w:cs="Times New Roman"/>
        </w:rPr>
        <w:t>zowel de oppositie als Eden zelf zich beter konden</w:t>
      </w:r>
      <w:r>
        <w:rPr>
          <w:rFonts w:ascii="Times New Roman" w:hAnsi="Times New Roman" w:cs="Times New Roman"/>
        </w:rPr>
        <w:t xml:space="preserve"> voorbereiden.</w:t>
      </w:r>
      <w:r>
        <w:rPr>
          <w:rStyle w:val="Voetnootmarkering"/>
          <w:rFonts w:ascii="Times New Roman" w:hAnsi="Times New Roman" w:cs="Times New Roman"/>
        </w:rPr>
        <w:footnoteReference w:id="63"/>
      </w:r>
    </w:p>
    <w:p w:rsidR="004C3030" w:rsidRDefault="00A613C8" w:rsidP="00665EC7">
      <w:pPr>
        <w:pStyle w:val="Geenafstand"/>
        <w:spacing w:line="360" w:lineRule="auto"/>
        <w:ind w:firstLine="708"/>
        <w:jc w:val="both"/>
        <w:rPr>
          <w:rFonts w:ascii="Times New Roman" w:hAnsi="Times New Roman" w:cs="Times New Roman"/>
        </w:rPr>
      </w:pPr>
      <w:r>
        <w:rPr>
          <w:rFonts w:ascii="Times New Roman" w:hAnsi="Times New Roman" w:cs="Times New Roman"/>
        </w:rPr>
        <w:t>Tijdens deze avondvergadering uitte de oppositie stevige kritiek over het handelen</w:t>
      </w:r>
      <w:r w:rsidR="004C3030">
        <w:rPr>
          <w:rFonts w:ascii="Times New Roman" w:hAnsi="Times New Roman" w:cs="Times New Roman"/>
        </w:rPr>
        <w:t xml:space="preserve"> </w:t>
      </w:r>
      <w:r w:rsidR="008927E7">
        <w:rPr>
          <w:rFonts w:ascii="Times New Roman" w:hAnsi="Times New Roman" w:cs="Times New Roman"/>
        </w:rPr>
        <w:t>van de regering. Dit beleid</w:t>
      </w:r>
      <w:r w:rsidR="00B3078B">
        <w:rPr>
          <w:rFonts w:ascii="Times New Roman" w:hAnsi="Times New Roman" w:cs="Times New Roman"/>
        </w:rPr>
        <w:t xml:space="preserve"> kon volgens haar niet te rechtvaardigen zijn met</w:t>
      </w:r>
      <w:r w:rsidR="004C3030">
        <w:rPr>
          <w:rFonts w:ascii="Times New Roman" w:hAnsi="Times New Roman" w:cs="Times New Roman"/>
        </w:rPr>
        <w:t xml:space="preserve"> het internationale recht en de regering had moeten wachten</w:t>
      </w:r>
      <w:r w:rsidR="00B3078B">
        <w:rPr>
          <w:rFonts w:ascii="Times New Roman" w:hAnsi="Times New Roman" w:cs="Times New Roman"/>
        </w:rPr>
        <w:t xml:space="preserve"> op de acties van de VN en VS. N</w:t>
      </w:r>
      <w:r w:rsidR="004C3030">
        <w:rPr>
          <w:rFonts w:ascii="Times New Roman" w:hAnsi="Times New Roman" w:cs="Times New Roman"/>
        </w:rPr>
        <w:t xml:space="preserve">ogmaals komt naar voren dat de Fransen en </w:t>
      </w:r>
      <w:r w:rsidR="008927E7">
        <w:rPr>
          <w:rFonts w:ascii="Times New Roman" w:hAnsi="Times New Roman" w:cs="Times New Roman"/>
        </w:rPr>
        <w:t xml:space="preserve">de </w:t>
      </w:r>
      <w:r w:rsidR="004C3030">
        <w:rPr>
          <w:rFonts w:ascii="Times New Roman" w:hAnsi="Times New Roman" w:cs="Times New Roman"/>
        </w:rPr>
        <w:t>Britten de aan</w:t>
      </w:r>
      <w:r w:rsidR="008927E7">
        <w:rPr>
          <w:rFonts w:ascii="Times New Roman" w:hAnsi="Times New Roman" w:cs="Times New Roman"/>
        </w:rPr>
        <w:t>val van de Israëliërs aangrepen</w:t>
      </w:r>
      <w:r w:rsidR="004C3030">
        <w:rPr>
          <w:rFonts w:ascii="Times New Roman" w:hAnsi="Times New Roman" w:cs="Times New Roman"/>
        </w:rPr>
        <w:t xml:space="preserve"> om de Suezcrisis op hun eigen manier op te lossen.’With the best will in the world, it is difficult to avoid the conclusion that the Government have a double purpose in the action the s</w:t>
      </w:r>
      <w:r w:rsidR="00237228">
        <w:rPr>
          <w:rFonts w:ascii="Times New Roman" w:hAnsi="Times New Roman" w:cs="Times New Roman"/>
        </w:rPr>
        <w:t>uggest to us tonight.’, aldus Christopher</w:t>
      </w:r>
      <w:r w:rsidR="004C3030">
        <w:rPr>
          <w:rFonts w:ascii="Times New Roman" w:hAnsi="Times New Roman" w:cs="Times New Roman"/>
        </w:rPr>
        <w:t xml:space="preserve"> </w:t>
      </w:r>
      <w:r w:rsidR="004C3030" w:rsidRPr="00B3078B">
        <w:rPr>
          <w:rFonts w:ascii="Times New Roman" w:hAnsi="Times New Roman" w:cs="Times New Roman"/>
        </w:rPr>
        <w:t>Mayhew (Lib</w:t>
      </w:r>
      <w:r w:rsidR="00B3078B" w:rsidRPr="00B3078B">
        <w:rPr>
          <w:rFonts w:ascii="Times New Roman" w:hAnsi="Times New Roman" w:cs="Times New Roman"/>
        </w:rPr>
        <w:t>e</w:t>
      </w:r>
      <w:r w:rsidR="004C3030" w:rsidRPr="00B3078B">
        <w:rPr>
          <w:rFonts w:ascii="Times New Roman" w:hAnsi="Times New Roman" w:cs="Times New Roman"/>
        </w:rPr>
        <w:t>ral Party).</w:t>
      </w:r>
      <w:r w:rsidR="004C3030">
        <w:rPr>
          <w:rStyle w:val="Voetnootmarkering"/>
          <w:rFonts w:ascii="Times New Roman" w:hAnsi="Times New Roman" w:cs="Times New Roman"/>
        </w:rPr>
        <w:footnoteReference w:id="64"/>
      </w:r>
      <w:r w:rsidR="004C3030" w:rsidRPr="00B3078B">
        <w:rPr>
          <w:rFonts w:ascii="Times New Roman" w:hAnsi="Times New Roman" w:cs="Times New Roman"/>
        </w:rPr>
        <w:t xml:space="preserve"> </w:t>
      </w:r>
      <w:r w:rsidR="004C3030" w:rsidRPr="00B3078B">
        <w:rPr>
          <w:rFonts w:ascii="Times New Roman" w:hAnsi="Times New Roman" w:cs="Times New Roman"/>
          <w:lang w:val="en-GB"/>
        </w:rPr>
        <w:t>De verdediging van het kabinet wordt goed samengevat door Lloyd: ‘We believe that this is a decision which we and the French Government have had to take in our own right, and, really, it is a decision in the interests of the peace of that area.’</w:t>
      </w:r>
      <w:r w:rsidR="004C3030">
        <w:rPr>
          <w:rStyle w:val="Voetnootmarkering"/>
          <w:rFonts w:ascii="Times New Roman" w:hAnsi="Times New Roman" w:cs="Times New Roman"/>
          <w:lang w:val="en-GB"/>
        </w:rPr>
        <w:footnoteReference w:id="65"/>
      </w:r>
      <w:r w:rsidR="004C3030" w:rsidRPr="00B3078B">
        <w:rPr>
          <w:rFonts w:ascii="Times New Roman" w:hAnsi="Times New Roman" w:cs="Times New Roman"/>
          <w:lang w:val="en-GB"/>
        </w:rPr>
        <w:t xml:space="preserve"> </w:t>
      </w:r>
      <w:r w:rsidR="004C3030" w:rsidRPr="00A64DBB">
        <w:rPr>
          <w:rFonts w:ascii="Times New Roman" w:hAnsi="Times New Roman" w:cs="Times New Roman"/>
        </w:rPr>
        <w:t>De chaos was compleet op de</w:t>
      </w:r>
      <w:r w:rsidR="00B3078B">
        <w:rPr>
          <w:rFonts w:ascii="Times New Roman" w:hAnsi="Times New Roman" w:cs="Times New Roman"/>
        </w:rPr>
        <w:t xml:space="preserve"> daaropvolgende</w:t>
      </w:r>
      <w:r w:rsidR="004C3030" w:rsidRPr="00A64DBB">
        <w:rPr>
          <w:rFonts w:ascii="Times New Roman" w:hAnsi="Times New Roman" w:cs="Times New Roman"/>
        </w:rPr>
        <w:t xml:space="preserve"> bijeenkomst van het Lagerhuis op </w:t>
      </w:r>
      <w:r w:rsidR="004C3030">
        <w:rPr>
          <w:rFonts w:ascii="Times New Roman" w:hAnsi="Times New Roman" w:cs="Times New Roman"/>
        </w:rPr>
        <w:t>31 oktober. Mensen lieten elkaar niet uitspreken, laat staan dat de regering de oppositie kon overtuigen. Toen bekend werd dat Egypte aangevallen was door</w:t>
      </w:r>
      <w:r w:rsidR="00B3078B">
        <w:rPr>
          <w:rFonts w:ascii="Times New Roman" w:hAnsi="Times New Roman" w:cs="Times New Roman"/>
        </w:rPr>
        <w:t xml:space="preserve"> de</w:t>
      </w:r>
      <w:r w:rsidR="004C3030">
        <w:rPr>
          <w:rFonts w:ascii="Times New Roman" w:hAnsi="Times New Roman" w:cs="Times New Roman"/>
        </w:rPr>
        <w:t xml:space="preserve"> Britten, nam Lloyd het voortouw en ma</w:t>
      </w:r>
      <w:r w:rsidR="00B3078B">
        <w:rPr>
          <w:rFonts w:ascii="Times New Roman" w:hAnsi="Times New Roman" w:cs="Times New Roman"/>
        </w:rPr>
        <w:t>akte duidelijk dat de VN wel zou hebben ingegrepen als het echt had gewild</w:t>
      </w:r>
      <w:r w:rsidR="004C3030">
        <w:rPr>
          <w:rFonts w:ascii="Times New Roman" w:hAnsi="Times New Roman" w:cs="Times New Roman"/>
        </w:rPr>
        <w:t xml:space="preserve">. Dit was niet het geval en daarom moesten de Britten en Fransen </w:t>
      </w:r>
      <w:r w:rsidR="00B3078B">
        <w:rPr>
          <w:rFonts w:ascii="Times New Roman" w:hAnsi="Times New Roman" w:cs="Times New Roman"/>
        </w:rPr>
        <w:t xml:space="preserve">zelf </w:t>
      </w:r>
      <w:r w:rsidR="004C3030">
        <w:rPr>
          <w:rFonts w:ascii="Times New Roman" w:hAnsi="Times New Roman" w:cs="Times New Roman"/>
        </w:rPr>
        <w:t>ingrijpen</w:t>
      </w:r>
      <w:r w:rsidR="00B3078B">
        <w:rPr>
          <w:rFonts w:ascii="Times New Roman" w:hAnsi="Times New Roman" w:cs="Times New Roman"/>
        </w:rPr>
        <w:t>, aldus Lloyd</w:t>
      </w:r>
      <w:r w:rsidR="004C3030">
        <w:rPr>
          <w:rFonts w:ascii="Times New Roman" w:hAnsi="Times New Roman" w:cs="Times New Roman"/>
        </w:rPr>
        <w:t xml:space="preserve">. </w:t>
      </w:r>
    </w:p>
    <w:p w:rsidR="004C3030" w:rsidRDefault="004C3030" w:rsidP="00665EC7">
      <w:pPr>
        <w:pStyle w:val="Geenafstand"/>
        <w:spacing w:line="360" w:lineRule="auto"/>
        <w:ind w:firstLine="708"/>
        <w:jc w:val="both"/>
        <w:rPr>
          <w:rFonts w:ascii="Times New Roman" w:hAnsi="Times New Roman" w:cs="Times New Roman"/>
        </w:rPr>
      </w:pPr>
      <w:r>
        <w:rPr>
          <w:rFonts w:ascii="Times New Roman" w:hAnsi="Times New Roman" w:cs="Times New Roman"/>
        </w:rPr>
        <w:t>Al met al verraadde Eden het Sèvres Protocol niet in het Lagerhuis. Dit ligt wel anders bij het</w:t>
      </w:r>
      <w:r w:rsidR="008927E7">
        <w:rPr>
          <w:rFonts w:ascii="Times New Roman" w:hAnsi="Times New Roman" w:cs="Times New Roman"/>
        </w:rPr>
        <w:t xml:space="preserve"> kabinet, hier vertelde Eden</w:t>
      </w:r>
      <w:r>
        <w:rPr>
          <w:rFonts w:ascii="Times New Roman" w:hAnsi="Times New Roman" w:cs="Times New Roman"/>
        </w:rPr>
        <w:t xml:space="preserve"> heel vee</w:t>
      </w:r>
      <w:r w:rsidR="00A42D67">
        <w:rPr>
          <w:rFonts w:ascii="Times New Roman" w:hAnsi="Times New Roman" w:cs="Times New Roman"/>
        </w:rPr>
        <w:t>l van wat besloten was</w:t>
      </w:r>
      <w:r>
        <w:rPr>
          <w:rFonts w:ascii="Times New Roman" w:hAnsi="Times New Roman" w:cs="Times New Roman"/>
        </w:rPr>
        <w:t xml:space="preserve"> op Sèvres. Tijdens de </w:t>
      </w:r>
      <w:r w:rsidR="00B3078B">
        <w:rPr>
          <w:rFonts w:ascii="Times New Roman" w:hAnsi="Times New Roman" w:cs="Times New Roman"/>
        </w:rPr>
        <w:t>kabinets</w:t>
      </w:r>
      <w:r>
        <w:rPr>
          <w:rFonts w:ascii="Times New Roman" w:hAnsi="Times New Roman" w:cs="Times New Roman"/>
        </w:rPr>
        <w:t>vergaderingen van 14 tot en met 24 oktober was het protocol nog niet officieel afgesloten en dus hoefde Eden nog niet verplicht te zwijgen. In deze dagen kwam een eventuele</w:t>
      </w:r>
      <w:r w:rsidR="00A42D67">
        <w:rPr>
          <w:rFonts w:ascii="Times New Roman" w:hAnsi="Times New Roman" w:cs="Times New Roman"/>
        </w:rPr>
        <w:t xml:space="preserve"> aanval op Egypte van Israël </w:t>
      </w:r>
      <w:r>
        <w:rPr>
          <w:rFonts w:ascii="Times New Roman" w:hAnsi="Times New Roman" w:cs="Times New Roman"/>
        </w:rPr>
        <w:t>wel ter sprake en Eden liet het kabinet alvast wennen aan het idee van een militaire samenwerking met de Fransen. Op 23 en 24 oktober ontkrachtte hij dit door aan te geven dat Israël toch niet zou aanvallen.</w:t>
      </w:r>
      <w:r w:rsidR="00A70ED3">
        <w:rPr>
          <w:rFonts w:ascii="Times New Roman" w:hAnsi="Times New Roman" w:cs="Times New Roman"/>
        </w:rPr>
        <w:t xml:space="preserve"> Deze boodschap werd weer terug</w:t>
      </w:r>
      <w:r>
        <w:rPr>
          <w:rFonts w:ascii="Times New Roman" w:hAnsi="Times New Roman" w:cs="Times New Roman"/>
        </w:rPr>
        <w:t>gedraaid tijdens de vergadering van 25 oktober, toen hij aangaf dat er wederom sterke aanwijzingen waren voor een aanval van Israël. Nu vermelde hij wel he</w:t>
      </w:r>
      <w:r w:rsidR="00A70ED3">
        <w:rPr>
          <w:rFonts w:ascii="Times New Roman" w:hAnsi="Times New Roman" w:cs="Times New Roman"/>
        </w:rPr>
        <w:t>el duidelijk enkele beslispunten</w:t>
      </w:r>
      <w:r>
        <w:rPr>
          <w:rFonts w:ascii="Times New Roman" w:hAnsi="Times New Roman" w:cs="Times New Roman"/>
        </w:rPr>
        <w:t xml:space="preserve"> van het protocol door ze bijna letterlijk te herhalen. Kortom, het Lagerhuis wist</w:t>
      </w:r>
      <w:r w:rsidR="00A70ED3">
        <w:rPr>
          <w:rFonts w:ascii="Times New Roman" w:hAnsi="Times New Roman" w:cs="Times New Roman"/>
        </w:rPr>
        <w:t xml:space="preserve"> zeer weinig van de afspraken in Sèvres. Het kon</w:t>
      </w:r>
      <w:r>
        <w:rPr>
          <w:rFonts w:ascii="Times New Roman" w:hAnsi="Times New Roman" w:cs="Times New Roman"/>
        </w:rPr>
        <w:t xml:space="preserve"> er enkel naar raden, zoals enkele leden van de oppositie ook deden. Het kabinet daarentegen kreeg een deel van de beslissingen wel voorgeschoteld. </w:t>
      </w:r>
    </w:p>
    <w:p w:rsidR="004C3030" w:rsidRDefault="004C3030"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rPr>
      </w:pPr>
    </w:p>
    <w:p w:rsidR="00127E99" w:rsidRDefault="00127E99" w:rsidP="00665EC7">
      <w:pPr>
        <w:pStyle w:val="Geenafstand"/>
        <w:spacing w:line="360" w:lineRule="auto"/>
        <w:jc w:val="both"/>
        <w:rPr>
          <w:rFonts w:ascii="Times New Roman" w:hAnsi="Times New Roman" w:cs="Times New Roman"/>
        </w:rPr>
      </w:pPr>
    </w:p>
    <w:p w:rsidR="004C3030" w:rsidRDefault="004C3030" w:rsidP="00665EC7">
      <w:pPr>
        <w:pStyle w:val="Geenafstand"/>
        <w:spacing w:line="360" w:lineRule="auto"/>
        <w:jc w:val="both"/>
        <w:rPr>
          <w:rFonts w:ascii="Times New Roman" w:hAnsi="Times New Roman" w:cs="Times New Roman"/>
          <w:b/>
          <w:sz w:val="28"/>
        </w:rPr>
      </w:pPr>
      <w:r>
        <w:rPr>
          <w:rFonts w:ascii="Times New Roman" w:hAnsi="Times New Roman" w:cs="Times New Roman"/>
          <w:b/>
          <w:sz w:val="28"/>
        </w:rPr>
        <w:lastRenderedPageBreak/>
        <w:t>Hoofdstuk 3</w:t>
      </w:r>
    </w:p>
    <w:p w:rsidR="00C33379" w:rsidRPr="00C33379" w:rsidRDefault="00C33379" w:rsidP="00665EC7">
      <w:pPr>
        <w:pStyle w:val="Geenafstand"/>
        <w:spacing w:line="360" w:lineRule="auto"/>
        <w:jc w:val="both"/>
        <w:rPr>
          <w:rFonts w:ascii="Times New Roman" w:hAnsi="Times New Roman" w:cs="Times New Roman"/>
          <w:b/>
          <w:sz w:val="24"/>
        </w:rPr>
      </w:pPr>
      <w:r>
        <w:rPr>
          <w:rFonts w:ascii="Times New Roman" w:hAnsi="Times New Roman" w:cs="Times New Roman"/>
          <w:b/>
          <w:sz w:val="24"/>
        </w:rPr>
        <w:t xml:space="preserve">Van praktijk naar theorie: </w:t>
      </w:r>
      <w:r w:rsidR="002F63CF">
        <w:rPr>
          <w:rFonts w:ascii="Times New Roman" w:hAnsi="Times New Roman" w:cs="Times New Roman"/>
          <w:b/>
          <w:sz w:val="24"/>
        </w:rPr>
        <w:t xml:space="preserve">de geheimhoudingsplicht van Eden vanuit taalkundig perspectief. </w:t>
      </w:r>
    </w:p>
    <w:p w:rsidR="004C3030" w:rsidRDefault="00127E99" w:rsidP="00665EC7">
      <w:pPr>
        <w:pStyle w:val="Geenafstand"/>
        <w:spacing w:line="360" w:lineRule="auto"/>
        <w:jc w:val="both"/>
        <w:rPr>
          <w:rFonts w:ascii="Times New Roman" w:hAnsi="Times New Roman" w:cs="Times New Roman"/>
        </w:rPr>
      </w:pPr>
      <w:r>
        <w:rPr>
          <w:rFonts w:ascii="Times New Roman" w:hAnsi="Times New Roman" w:cs="Times New Roman"/>
        </w:rPr>
        <w:t>Degene die</w:t>
      </w:r>
      <w:r w:rsidR="004C3030">
        <w:rPr>
          <w:rFonts w:ascii="Times New Roman" w:hAnsi="Times New Roman" w:cs="Times New Roman"/>
        </w:rPr>
        <w:t xml:space="preserve"> </w:t>
      </w:r>
      <w:r w:rsidR="00CB583F">
        <w:rPr>
          <w:rFonts w:ascii="Times New Roman" w:hAnsi="Times New Roman" w:cs="Times New Roman"/>
        </w:rPr>
        <w:t xml:space="preserve">het </w:t>
      </w:r>
      <w:r w:rsidR="004C3030">
        <w:rPr>
          <w:rFonts w:ascii="Times New Roman" w:hAnsi="Times New Roman" w:cs="Times New Roman"/>
        </w:rPr>
        <w:t xml:space="preserve">meeste moeite </w:t>
      </w:r>
      <w:r>
        <w:rPr>
          <w:rFonts w:ascii="Times New Roman" w:hAnsi="Times New Roman" w:cs="Times New Roman"/>
        </w:rPr>
        <w:t xml:space="preserve">had </w:t>
      </w:r>
      <w:r w:rsidR="004C3030">
        <w:rPr>
          <w:rFonts w:ascii="Times New Roman" w:hAnsi="Times New Roman" w:cs="Times New Roman"/>
        </w:rPr>
        <w:t>met het ondertekenen van het Sèvres Protocol was Ben-Gurion. Dat het document uiteindelijk toch ondertekend kon worden</w:t>
      </w:r>
      <w:r>
        <w:rPr>
          <w:rFonts w:ascii="Times New Roman" w:hAnsi="Times New Roman" w:cs="Times New Roman"/>
        </w:rPr>
        <w:t>,</w:t>
      </w:r>
      <w:r w:rsidR="004C3030">
        <w:rPr>
          <w:rFonts w:ascii="Times New Roman" w:hAnsi="Times New Roman" w:cs="Times New Roman"/>
        </w:rPr>
        <w:t xml:space="preserve"> was deels het gevolg van druk die de Fransen oplegden en de face-to-face onderhandelingen met Lloyd, aldus een naaste medewerker van Ben-Gurion. </w:t>
      </w:r>
      <w:r w:rsidR="00C33379">
        <w:rPr>
          <w:rFonts w:ascii="Times New Roman" w:hAnsi="Times New Roman" w:cs="Times New Roman"/>
        </w:rPr>
        <w:t>Ben-</w:t>
      </w:r>
      <w:r w:rsidR="004C3030">
        <w:rPr>
          <w:rFonts w:ascii="Times New Roman" w:hAnsi="Times New Roman" w:cs="Times New Roman"/>
        </w:rPr>
        <w:t>Gurion vertrouwd</w:t>
      </w:r>
      <w:r>
        <w:rPr>
          <w:rFonts w:ascii="Times New Roman" w:hAnsi="Times New Roman" w:cs="Times New Roman"/>
        </w:rPr>
        <w:t>e de Britten</w:t>
      </w:r>
      <w:r w:rsidR="004C3030">
        <w:rPr>
          <w:rFonts w:ascii="Times New Roman" w:hAnsi="Times New Roman" w:cs="Times New Roman"/>
        </w:rPr>
        <w:t xml:space="preserve"> niet</w:t>
      </w:r>
      <w:r>
        <w:rPr>
          <w:rFonts w:ascii="Times New Roman" w:hAnsi="Times New Roman" w:cs="Times New Roman"/>
        </w:rPr>
        <w:t xml:space="preserve"> toen Frankrijk met het eerste samenwerkingsvoorstel kwam</w:t>
      </w:r>
      <w:r w:rsidR="004C3030">
        <w:rPr>
          <w:rFonts w:ascii="Times New Roman" w:hAnsi="Times New Roman" w:cs="Times New Roman"/>
        </w:rPr>
        <w:t>. Deze situatie werd niet beter toen hij tijdens de onderhandelingen getik hoorde van een typemachine. Het bleek dat de onderhandelingen samengevat werden en dat alle drie de landen dat moesten ondertekenen. Ben-Gurion was daar niet zozeer op tegen, maar hij was bang dat</w:t>
      </w:r>
      <w:r w:rsidR="00C058B1">
        <w:rPr>
          <w:rFonts w:ascii="Times New Roman" w:hAnsi="Times New Roman" w:cs="Times New Roman"/>
        </w:rPr>
        <w:t xml:space="preserve"> de geheimhouding verbroken zou worden</w:t>
      </w:r>
      <w:r w:rsidR="004C3030">
        <w:rPr>
          <w:rFonts w:ascii="Times New Roman" w:hAnsi="Times New Roman" w:cs="Times New Roman"/>
        </w:rPr>
        <w:t>. Desalniettemin slaagden de onderhandelingen met het protocol als resultaat.</w:t>
      </w:r>
      <w:r w:rsidR="004C3030">
        <w:rPr>
          <w:rStyle w:val="Voetnootmarkering"/>
          <w:rFonts w:ascii="Times New Roman" w:hAnsi="Times New Roman" w:cs="Times New Roman"/>
        </w:rPr>
        <w:footnoteReference w:id="66"/>
      </w:r>
      <w:r w:rsidR="004C3030">
        <w:rPr>
          <w:rFonts w:ascii="Times New Roman" w:hAnsi="Times New Roman" w:cs="Times New Roman"/>
        </w:rPr>
        <w:t xml:space="preserve"> Uit het vorige hoofdstuk blijkt dat de ang</w:t>
      </w:r>
      <w:r w:rsidR="00C058B1">
        <w:rPr>
          <w:rFonts w:ascii="Times New Roman" w:hAnsi="Times New Roman" w:cs="Times New Roman"/>
        </w:rPr>
        <w:t>st van Ben-Gurion niet onterecht</w:t>
      </w:r>
      <w:r w:rsidR="004C3030">
        <w:rPr>
          <w:rFonts w:ascii="Times New Roman" w:hAnsi="Times New Roman" w:cs="Times New Roman"/>
        </w:rPr>
        <w:t xml:space="preserve"> was. Eden verklapte </w:t>
      </w:r>
      <w:r w:rsidR="00C058B1">
        <w:rPr>
          <w:rFonts w:ascii="Times New Roman" w:hAnsi="Times New Roman" w:cs="Times New Roman"/>
        </w:rPr>
        <w:t xml:space="preserve">inderdaad </w:t>
      </w:r>
      <w:r w:rsidR="004C3030">
        <w:rPr>
          <w:rFonts w:ascii="Times New Roman" w:hAnsi="Times New Roman" w:cs="Times New Roman"/>
        </w:rPr>
        <w:t>meer van het protocol dan waarschijnlijk de bedoeling was. Het Lagerhuis wist weinig tot bijna niets, maar tijdens de kabinetsvergaderingen werden toch behoorlijk wa</w:t>
      </w:r>
      <w:r w:rsidR="00CB583F">
        <w:rPr>
          <w:rFonts w:ascii="Times New Roman" w:hAnsi="Times New Roman" w:cs="Times New Roman"/>
        </w:rPr>
        <w:t>t</w:t>
      </w:r>
      <w:r w:rsidR="004C3030">
        <w:rPr>
          <w:rFonts w:ascii="Times New Roman" w:hAnsi="Times New Roman" w:cs="Times New Roman"/>
        </w:rPr>
        <w:t xml:space="preserve"> geheimen uit het protocol verklapt door Eden. Zeker op de vergadering van 25 oktober, de dag nadat het protocol ondertekend was en dus strik</w:t>
      </w:r>
      <w:r w:rsidR="00CB583F">
        <w:rPr>
          <w:rFonts w:ascii="Times New Roman" w:hAnsi="Times New Roman" w:cs="Times New Roman"/>
        </w:rPr>
        <w:t>te geheimhouding</w:t>
      </w:r>
      <w:r w:rsidR="00C058B1">
        <w:rPr>
          <w:rFonts w:ascii="Times New Roman" w:hAnsi="Times New Roman" w:cs="Times New Roman"/>
        </w:rPr>
        <w:t xml:space="preserve"> geboden was</w:t>
      </w:r>
      <w:r w:rsidR="004C3030">
        <w:rPr>
          <w:rFonts w:ascii="Times New Roman" w:hAnsi="Times New Roman" w:cs="Times New Roman"/>
        </w:rPr>
        <w:t xml:space="preserve">. </w:t>
      </w:r>
    </w:p>
    <w:p w:rsidR="004C3030" w:rsidRDefault="004C3030" w:rsidP="00665EC7">
      <w:pPr>
        <w:pStyle w:val="Geenafstand"/>
        <w:spacing w:line="360" w:lineRule="auto"/>
        <w:jc w:val="both"/>
        <w:rPr>
          <w:rFonts w:ascii="Times New Roman" w:hAnsi="Times New Roman" w:cs="Times New Roman"/>
        </w:rPr>
      </w:pPr>
      <w:r>
        <w:rPr>
          <w:rFonts w:ascii="Times New Roman" w:hAnsi="Times New Roman" w:cs="Times New Roman"/>
        </w:rPr>
        <w:tab/>
        <w:t xml:space="preserve">Bij diplomatie moet er altijd nauwkeurig omgegaan worden met woordkeuze en er kunnen problemen ontstaan als een document niet duidelijk genoeg is. Een aantal van deze problemen worden besproken in het boek </w:t>
      </w:r>
      <w:r>
        <w:rPr>
          <w:rFonts w:ascii="Times New Roman" w:hAnsi="Times New Roman" w:cs="Times New Roman"/>
          <w:i/>
        </w:rPr>
        <w:t>Diplomacy. Theory and Practice</w:t>
      </w:r>
      <w:r w:rsidR="00C058B1">
        <w:rPr>
          <w:rFonts w:ascii="Times New Roman" w:hAnsi="Times New Roman" w:cs="Times New Roman"/>
        </w:rPr>
        <w:t xml:space="preserve"> van</w:t>
      </w:r>
      <w:r>
        <w:rPr>
          <w:rFonts w:ascii="Times New Roman" w:hAnsi="Times New Roman" w:cs="Times New Roman"/>
        </w:rPr>
        <w:t xml:space="preserve"> hoogleraar G.R. Berridge. Aan de hand</w:t>
      </w:r>
      <w:r w:rsidR="00C058B1">
        <w:rPr>
          <w:rFonts w:ascii="Times New Roman" w:hAnsi="Times New Roman" w:cs="Times New Roman"/>
        </w:rPr>
        <w:t xml:space="preserve"> van zijn inzicht in</w:t>
      </w:r>
      <w:r>
        <w:rPr>
          <w:rFonts w:ascii="Times New Roman" w:hAnsi="Times New Roman" w:cs="Times New Roman"/>
        </w:rPr>
        <w:t xml:space="preserve"> </w:t>
      </w:r>
      <w:r w:rsidR="00C058B1">
        <w:rPr>
          <w:rFonts w:ascii="Times New Roman" w:hAnsi="Times New Roman" w:cs="Times New Roman"/>
        </w:rPr>
        <w:t>de problemen die taal kan</w:t>
      </w:r>
      <w:r>
        <w:rPr>
          <w:rFonts w:ascii="Times New Roman" w:hAnsi="Times New Roman" w:cs="Times New Roman"/>
        </w:rPr>
        <w:t xml:space="preserve"> opleveren binnen de diplomatie, kunnen de onthullingen van Eden aan het kabinet nader geanalyseerd worden. De deelvraag voor hoofdstuk 3 is: in hoeverre hield Eden zich </w:t>
      </w:r>
      <w:r w:rsidR="00C058B1">
        <w:rPr>
          <w:rFonts w:ascii="Times New Roman" w:hAnsi="Times New Roman" w:cs="Times New Roman"/>
        </w:rPr>
        <w:t xml:space="preserve">al dan </w:t>
      </w:r>
      <w:r>
        <w:rPr>
          <w:rFonts w:ascii="Times New Roman" w:hAnsi="Times New Roman" w:cs="Times New Roman"/>
        </w:rPr>
        <w:t xml:space="preserve">niet aan de geheimhoudingsplicht vanuit taalperspectief zoals beschreven in het boek </w:t>
      </w:r>
      <w:r>
        <w:rPr>
          <w:rFonts w:ascii="Times New Roman" w:hAnsi="Times New Roman" w:cs="Times New Roman"/>
          <w:i/>
        </w:rPr>
        <w:t xml:space="preserve">Diplomacy </w:t>
      </w:r>
      <w:r>
        <w:rPr>
          <w:rFonts w:ascii="Times New Roman" w:hAnsi="Times New Roman" w:cs="Times New Roman"/>
        </w:rPr>
        <w:t>van Berridge?</w:t>
      </w:r>
    </w:p>
    <w:p w:rsidR="004C3030" w:rsidRDefault="004C3030" w:rsidP="00665EC7">
      <w:pPr>
        <w:pStyle w:val="Geenafstand"/>
        <w:spacing w:line="360" w:lineRule="auto"/>
        <w:jc w:val="both"/>
        <w:rPr>
          <w:rFonts w:ascii="Times New Roman" w:hAnsi="Times New Roman" w:cs="Times New Roman"/>
        </w:rPr>
      </w:pPr>
      <w:r>
        <w:rPr>
          <w:rFonts w:ascii="Times New Roman" w:hAnsi="Times New Roman" w:cs="Times New Roman"/>
        </w:rPr>
        <w:tab/>
        <w:t xml:space="preserve">Voordat we de uitspraken van Eden kunnen beoordelen is het belangrijk om de theorie van Berridge nader te onderzoeken. Voor de analyse van het protocol en de uitspraken van Eden is het gebruik van definities vooral belangrijk. </w:t>
      </w:r>
      <w:r w:rsidRPr="001C5908">
        <w:rPr>
          <w:rFonts w:ascii="Times New Roman" w:hAnsi="Times New Roman" w:cs="Times New Roman"/>
        </w:rPr>
        <w:t xml:space="preserve">Waarom is </w:t>
      </w:r>
      <w:r w:rsidR="00550B1F" w:rsidRPr="001C5908">
        <w:rPr>
          <w:rFonts w:ascii="Times New Roman" w:hAnsi="Times New Roman" w:cs="Times New Roman"/>
        </w:rPr>
        <w:t>het sluiten van goede overeenkomsten</w:t>
      </w:r>
      <w:r w:rsidRPr="001C5908">
        <w:rPr>
          <w:rFonts w:ascii="Times New Roman" w:hAnsi="Times New Roman" w:cs="Times New Roman"/>
        </w:rPr>
        <w:t xml:space="preserve"> over definities zo belangrijk? </w:t>
      </w:r>
      <w:r w:rsidR="00550B1F">
        <w:rPr>
          <w:rFonts w:ascii="Times New Roman" w:hAnsi="Times New Roman" w:cs="Times New Roman"/>
          <w:lang w:val="en-GB"/>
        </w:rPr>
        <w:t>‘C</w:t>
      </w:r>
      <w:r w:rsidRPr="00AE7BA0">
        <w:rPr>
          <w:rFonts w:ascii="Times New Roman" w:hAnsi="Times New Roman" w:cs="Times New Roman"/>
          <w:lang w:val="en-GB"/>
        </w:rPr>
        <w:t>areful thought has to be given to the definitions of terms, or to establishing a common language.</w:t>
      </w:r>
      <w:r>
        <w:rPr>
          <w:rFonts w:ascii="Times New Roman" w:hAnsi="Times New Roman" w:cs="Times New Roman"/>
          <w:lang w:val="en-GB"/>
        </w:rPr>
        <w:t xml:space="preserve"> </w:t>
      </w:r>
      <w:r w:rsidRPr="00AE7BA0">
        <w:rPr>
          <w:rFonts w:ascii="Times New Roman" w:hAnsi="Times New Roman" w:cs="Times New Roman"/>
        </w:rPr>
        <w:t>This is necessary to avoid misunderstanding</w:t>
      </w:r>
      <w:r>
        <w:rPr>
          <w:rFonts w:ascii="Times New Roman" w:hAnsi="Times New Roman" w:cs="Times New Roman"/>
        </w:rPr>
        <w:t xml:space="preserve"> (…).’</w:t>
      </w:r>
      <w:r>
        <w:rPr>
          <w:rStyle w:val="Voetnootmarkering"/>
          <w:rFonts w:ascii="Times New Roman" w:hAnsi="Times New Roman" w:cs="Times New Roman"/>
        </w:rPr>
        <w:footnoteReference w:id="67"/>
      </w:r>
      <w:r w:rsidRPr="00AE7BA0">
        <w:rPr>
          <w:rFonts w:ascii="Times New Roman" w:hAnsi="Times New Roman" w:cs="Times New Roman"/>
        </w:rPr>
        <w:t xml:space="preserve"> </w:t>
      </w:r>
      <w:r>
        <w:rPr>
          <w:rFonts w:ascii="Times New Roman" w:hAnsi="Times New Roman" w:cs="Times New Roman"/>
        </w:rPr>
        <w:t>In de eerste plaats is er het probleem van verschillende talen. Een woord kan in de ene taal iets anders betekenen dan in de andere taal. Daarom wordt er</w:t>
      </w:r>
      <w:r w:rsidR="00B00FE6">
        <w:rPr>
          <w:rFonts w:ascii="Times New Roman" w:hAnsi="Times New Roman" w:cs="Times New Roman"/>
        </w:rPr>
        <w:t xml:space="preserve"> bij het ondertekenen van verdragen en dergelijke</w:t>
      </w:r>
      <w:r>
        <w:rPr>
          <w:rFonts w:ascii="Times New Roman" w:hAnsi="Times New Roman" w:cs="Times New Roman"/>
        </w:rPr>
        <w:t xml:space="preserve"> vaak gebruik gemaakt van een derde versie w</w:t>
      </w:r>
      <w:r w:rsidR="00B00FE6">
        <w:rPr>
          <w:rFonts w:ascii="Times New Roman" w:hAnsi="Times New Roman" w:cs="Times New Roman"/>
        </w:rPr>
        <w:t>aarin de overeenkomst in een mee</w:t>
      </w:r>
      <w:r w:rsidR="00CB583F">
        <w:rPr>
          <w:rFonts w:ascii="Times New Roman" w:hAnsi="Times New Roman" w:cs="Times New Roman"/>
        </w:rPr>
        <w:t>r universele taal staat, bijvoorbeeld</w:t>
      </w:r>
      <w:r>
        <w:rPr>
          <w:rFonts w:ascii="Times New Roman" w:hAnsi="Times New Roman" w:cs="Times New Roman"/>
        </w:rPr>
        <w:t xml:space="preserve"> het Engels.</w:t>
      </w:r>
      <w:r>
        <w:rPr>
          <w:rStyle w:val="Voetnootmarkering"/>
          <w:rFonts w:ascii="Times New Roman" w:hAnsi="Times New Roman" w:cs="Times New Roman"/>
        </w:rPr>
        <w:footnoteReference w:id="68"/>
      </w:r>
      <w:r>
        <w:rPr>
          <w:rFonts w:ascii="Times New Roman" w:hAnsi="Times New Roman" w:cs="Times New Roman"/>
        </w:rPr>
        <w:t xml:space="preserve"> Het gebruik van eufemisme</w:t>
      </w:r>
      <w:r w:rsidR="00550B1F">
        <w:rPr>
          <w:rFonts w:ascii="Times New Roman" w:hAnsi="Times New Roman" w:cs="Times New Roman"/>
        </w:rPr>
        <w:t>n</w:t>
      </w:r>
      <w:r>
        <w:rPr>
          <w:rFonts w:ascii="Times New Roman" w:hAnsi="Times New Roman" w:cs="Times New Roman"/>
        </w:rPr>
        <w:t xml:space="preserve"> kan een eventueel tweede probleem zijn bij het definiëren van </w:t>
      </w:r>
      <w:r w:rsidR="00550B1F">
        <w:rPr>
          <w:rFonts w:ascii="Times New Roman" w:hAnsi="Times New Roman" w:cs="Times New Roman"/>
        </w:rPr>
        <w:t>de inhoudelijke uitleg van afspraken</w:t>
      </w:r>
      <w:r>
        <w:rPr>
          <w:rFonts w:ascii="Times New Roman" w:hAnsi="Times New Roman" w:cs="Times New Roman"/>
        </w:rPr>
        <w:t>. Door de zaken niet bij hun precieze naam te noemen</w:t>
      </w:r>
      <w:r w:rsidR="00550B1F">
        <w:rPr>
          <w:rFonts w:ascii="Times New Roman" w:hAnsi="Times New Roman" w:cs="Times New Roman"/>
        </w:rPr>
        <w:t>,</w:t>
      </w:r>
      <w:r>
        <w:rPr>
          <w:rFonts w:ascii="Times New Roman" w:hAnsi="Times New Roman" w:cs="Times New Roman"/>
        </w:rPr>
        <w:t xml:space="preserve"> maar ze in een vriendelij</w:t>
      </w:r>
      <w:r w:rsidR="00CB583F">
        <w:rPr>
          <w:rFonts w:ascii="Times New Roman" w:hAnsi="Times New Roman" w:cs="Times New Roman"/>
        </w:rPr>
        <w:t>ker</w:t>
      </w:r>
      <w:r w:rsidR="00550B1F">
        <w:rPr>
          <w:rFonts w:ascii="Times New Roman" w:hAnsi="Times New Roman" w:cs="Times New Roman"/>
        </w:rPr>
        <w:t xml:space="preserve"> </w:t>
      </w:r>
      <w:r w:rsidR="00550B1F">
        <w:rPr>
          <w:rFonts w:ascii="Times New Roman" w:hAnsi="Times New Roman" w:cs="Times New Roman"/>
        </w:rPr>
        <w:lastRenderedPageBreak/>
        <w:t>taal</w:t>
      </w:r>
      <w:r w:rsidR="00CB583F">
        <w:rPr>
          <w:rFonts w:ascii="Times New Roman" w:hAnsi="Times New Roman" w:cs="Times New Roman"/>
        </w:rPr>
        <w:t>gebruik</w:t>
      </w:r>
      <w:r w:rsidR="00550B1F">
        <w:rPr>
          <w:rFonts w:ascii="Times New Roman" w:hAnsi="Times New Roman" w:cs="Times New Roman"/>
        </w:rPr>
        <w:t xml:space="preserve"> vast te leggen, kunnen de afspraken</w:t>
      </w:r>
      <w:r>
        <w:rPr>
          <w:rFonts w:ascii="Times New Roman" w:hAnsi="Times New Roman" w:cs="Times New Roman"/>
        </w:rPr>
        <w:t xml:space="preserve"> vaag blijven. Het gevolg hiervan is dat een partij kan beweren dat het de regels niet geschonden heeft omdat er geen precieze definitie was, maar enkel een </w:t>
      </w:r>
      <w:r w:rsidR="00550B1F">
        <w:rPr>
          <w:rFonts w:ascii="Times New Roman" w:hAnsi="Times New Roman" w:cs="Times New Roman"/>
        </w:rPr>
        <w:t xml:space="preserve">omfloerst </w:t>
      </w:r>
      <w:r>
        <w:rPr>
          <w:rFonts w:ascii="Times New Roman" w:hAnsi="Times New Roman" w:cs="Times New Roman"/>
        </w:rPr>
        <w:t>eufemisme.</w:t>
      </w:r>
      <w:r>
        <w:rPr>
          <w:rStyle w:val="Voetnootmarkering"/>
          <w:rFonts w:ascii="Times New Roman" w:hAnsi="Times New Roman" w:cs="Times New Roman"/>
        </w:rPr>
        <w:footnoteReference w:id="69"/>
      </w:r>
      <w:r>
        <w:rPr>
          <w:rFonts w:ascii="Times New Roman" w:hAnsi="Times New Roman" w:cs="Times New Roman"/>
        </w:rPr>
        <w:t xml:space="preserve"> Ten slott</w:t>
      </w:r>
      <w:r w:rsidR="00550B1F">
        <w:rPr>
          <w:rFonts w:ascii="Times New Roman" w:hAnsi="Times New Roman" w:cs="Times New Roman"/>
        </w:rPr>
        <w:t>e is er nog het zogenaamde ‘ref</w:t>
      </w:r>
      <w:r>
        <w:rPr>
          <w:rFonts w:ascii="Times New Roman" w:hAnsi="Times New Roman" w:cs="Times New Roman"/>
        </w:rPr>
        <w:t>erent-problem’. Bij dit probleem bestaat er onduidelijk</w:t>
      </w:r>
      <w:r w:rsidR="00550B1F">
        <w:rPr>
          <w:rFonts w:ascii="Times New Roman" w:hAnsi="Times New Roman" w:cs="Times New Roman"/>
        </w:rPr>
        <w:t>heid</w:t>
      </w:r>
      <w:r>
        <w:rPr>
          <w:rFonts w:ascii="Times New Roman" w:hAnsi="Times New Roman" w:cs="Times New Roman"/>
        </w:rPr>
        <w:t xml:space="preserve"> over waar een referentie precies naar verwijst. Zo kan er bijvoorbeeld verwezen worden naar een grens of een gebied. Staat er echter niet duidelijk bij welke gre</w:t>
      </w:r>
      <w:r w:rsidR="00550B1F">
        <w:rPr>
          <w:rFonts w:ascii="Times New Roman" w:hAnsi="Times New Roman" w:cs="Times New Roman"/>
        </w:rPr>
        <w:t>ns of welk gebied bedoeld</w:t>
      </w:r>
      <w:r>
        <w:rPr>
          <w:rFonts w:ascii="Times New Roman" w:hAnsi="Times New Roman" w:cs="Times New Roman"/>
        </w:rPr>
        <w:t xml:space="preserve"> wordt, is er geen duidelijke referentie en kan een</w:t>
      </w:r>
      <w:r w:rsidR="00550B1F">
        <w:rPr>
          <w:rFonts w:ascii="Times New Roman" w:hAnsi="Times New Roman" w:cs="Times New Roman"/>
        </w:rPr>
        <w:t xml:space="preserve"> partij voor een eigen invulling</w:t>
      </w:r>
      <w:r>
        <w:rPr>
          <w:rFonts w:ascii="Times New Roman" w:hAnsi="Times New Roman" w:cs="Times New Roman"/>
        </w:rPr>
        <w:t xml:space="preserve"> kiezen. Zolang het maar binnen de gemaakte referentie valt, staat deze partij in zijn recht.</w:t>
      </w:r>
      <w:r w:rsidR="001C5908">
        <w:rPr>
          <w:rFonts w:ascii="Times New Roman" w:hAnsi="Times New Roman" w:cs="Times New Roman"/>
        </w:rPr>
        <w:t xml:space="preserve"> Dit is het moment in de onderhandelingen waarop duidelijkheid ge-eist wordt en de laatste details worden doorgenomen.</w:t>
      </w:r>
      <w:r>
        <w:rPr>
          <w:rStyle w:val="Voetnootmarkering"/>
          <w:rFonts w:ascii="Times New Roman" w:hAnsi="Times New Roman" w:cs="Times New Roman"/>
        </w:rPr>
        <w:footnoteReference w:id="70"/>
      </w:r>
      <w:r>
        <w:rPr>
          <w:rFonts w:ascii="Times New Roman" w:hAnsi="Times New Roman" w:cs="Times New Roman"/>
        </w:rPr>
        <w:t xml:space="preserve"> De problemen met </w:t>
      </w:r>
      <w:r w:rsidR="00550B1F">
        <w:rPr>
          <w:rFonts w:ascii="Times New Roman" w:hAnsi="Times New Roman" w:cs="Times New Roman"/>
        </w:rPr>
        <w:t xml:space="preserve">diplomatiek gegenereerde </w:t>
      </w:r>
      <w:r>
        <w:rPr>
          <w:rFonts w:ascii="Times New Roman" w:hAnsi="Times New Roman" w:cs="Times New Roman"/>
        </w:rPr>
        <w:t>definities zijn dus op te delen in taalonderscheid, onduidelijk gebruik van eufemisme</w:t>
      </w:r>
      <w:r w:rsidR="00550B1F">
        <w:rPr>
          <w:rFonts w:ascii="Times New Roman" w:hAnsi="Times New Roman" w:cs="Times New Roman"/>
        </w:rPr>
        <w:t>n en het ‘re</w:t>
      </w:r>
      <w:r>
        <w:rPr>
          <w:rFonts w:ascii="Times New Roman" w:hAnsi="Times New Roman" w:cs="Times New Roman"/>
        </w:rPr>
        <w:t xml:space="preserve">ferent-problem’. </w:t>
      </w:r>
    </w:p>
    <w:p w:rsidR="004C3030" w:rsidRDefault="004C3030" w:rsidP="00665EC7">
      <w:pPr>
        <w:pStyle w:val="Geenafstand"/>
        <w:spacing w:line="360" w:lineRule="auto"/>
        <w:jc w:val="both"/>
        <w:rPr>
          <w:rFonts w:ascii="Times New Roman" w:hAnsi="Times New Roman" w:cs="Times New Roman"/>
        </w:rPr>
      </w:pPr>
      <w:r>
        <w:rPr>
          <w:rFonts w:ascii="Times New Roman" w:hAnsi="Times New Roman" w:cs="Times New Roman"/>
        </w:rPr>
        <w:tab/>
        <w:t xml:space="preserve">Zijn deze problemen ook van toepassing op het Sèvres Protocol? </w:t>
      </w:r>
      <w:r w:rsidR="00B00FE6">
        <w:rPr>
          <w:rFonts w:ascii="Times New Roman" w:hAnsi="Times New Roman" w:cs="Times New Roman"/>
        </w:rPr>
        <w:t>H</w:t>
      </w:r>
      <w:r>
        <w:rPr>
          <w:rFonts w:ascii="Times New Roman" w:hAnsi="Times New Roman" w:cs="Times New Roman"/>
        </w:rPr>
        <w:t>et probleem van taalonderscheid is moeilijk te analyseren omdat het mij niet bekend is of er meerdere versies gemaakt zijn van het protocol. D</w:t>
      </w:r>
      <w:r w:rsidR="00B00FE6">
        <w:rPr>
          <w:rFonts w:ascii="Times New Roman" w:hAnsi="Times New Roman" w:cs="Times New Roman"/>
        </w:rPr>
        <w:t>e enige nog bekende</w:t>
      </w:r>
      <w:r w:rsidRPr="006C3401">
        <w:rPr>
          <w:rFonts w:ascii="Times New Roman" w:hAnsi="Times New Roman" w:cs="Times New Roman"/>
        </w:rPr>
        <w:t xml:space="preserve"> versie is in het Frans</w:t>
      </w:r>
      <w:r>
        <w:rPr>
          <w:rFonts w:ascii="Times New Roman" w:hAnsi="Times New Roman" w:cs="Times New Roman"/>
        </w:rPr>
        <w:t xml:space="preserve"> en deze is slechts één keer openbaar gemaakt door de Israëliërs</w:t>
      </w:r>
      <w:r w:rsidRPr="006C3401">
        <w:rPr>
          <w:rFonts w:ascii="Times New Roman" w:hAnsi="Times New Roman" w:cs="Times New Roman"/>
        </w:rPr>
        <w:t>.</w:t>
      </w:r>
      <w:r>
        <w:rPr>
          <w:rFonts w:ascii="Times New Roman" w:hAnsi="Times New Roman" w:cs="Times New Roman"/>
        </w:rPr>
        <w:t xml:space="preserve"> D</w:t>
      </w:r>
      <w:r w:rsidR="00D23A72">
        <w:rPr>
          <w:rFonts w:ascii="Times New Roman" w:hAnsi="Times New Roman" w:cs="Times New Roman"/>
        </w:rPr>
        <w:t>eze kopie is in het Frans en</w:t>
      </w:r>
      <w:r w:rsidR="00CB583F">
        <w:rPr>
          <w:rFonts w:ascii="Times New Roman" w:hAnsi="Times New Roman" w:cs="Times New Roman"/>
        </w:rPr>
        <w:t xml:space="preserve"> het</w:t>
      </w:r>
      <w:r w:rsidR="00D23A72">
        <w:rPr>
          <w:rFonts w:ascii="Times New Roman" w:hAnsi="Times New Roman" w:cs="Times New Roman"/>
        </w:rPr>
        <w:t xml:space="preserve"> </w:t>
      </w:r>
      <w:r w:rsidR="00CB583F">
        <w:rPr>
          <w:rFonts w:ascii="Times New Roman" w:hAnsi="Times New Roman" w:cs="Times New Roman"/>
        </w:rPr>
        <w:t>lijkt</w:t>
      </w:r>
      <w:r>
        <w:rPr>
          <w:rFonts w:ascii="Times New Roman" w:hAnsi="Times New Roman" w:cs="Times New Roman"/>
        </w:rPr>
        <w:t xml:space="preserve"> mij waarschijnlijk dat alle </w:t>
      </w:r>
      <w:r w:rsidR="00D23A72">
        <w:rPr>
          <w:rFonts w:ascii="Times New Roman" w:hAnsi="Times New Roman" w:cs="Times New Roman"/>
        </w:rPr>
        <w:t xml:space="preserve">verdere </w:t>
      </w:r>
      <w:r>
        <w:rPr>
          <w:rFonts w:ascii="Times New Roman" w:hAnsi="Times New Roman" w:cs="Times New Roman"/>
        </w:rPr>
        <w:t>kopieën in het Frans</w:t>
      </w:r>
      <w:r w:rsidR="00D23A72">
        <w:rPr>
          <w:rFonts w:ascii="Times New Roman" w:hAnsi="Times New Roman" w:cs="Times New Roman"/>
        </w:rPr>
        <w:t xml:space="preserve"> (de gangbare diplomatieke taal) gesteld</w:t>
      </w:r>
      <w:r>
        <w:rPr>
          <w:rFonts w:ascii="Times New Roman" w:hAnsi="Times New Roman" w:cs="Times New Roman"/>
        </w:rPr>
        <w:t xml:space="preserve"> waren. Toen Eden erachter kwam dat het pro</w:t>
      </w:r>
      <w:r w:rsidR="00B00FE6">
        <w:rPr>
          <w:rFonts w:ascii="Times New Roman" w:hAnsi="Times New Roman" w:cs="Times New Roman"/>
        </w:rPr>
        <w:t>tocol op papier gesteld was, ontstak</w:t>
      </w:r>
      <w:r>
        <w:rPr>
          <w:rFonts w:ascii="Times New Roman" w:hAnsi="Times New Roman" w:cs="Times New Roman"/>
        </w:rPr>
        <w:t xml:space="preserve"> hij </w:t>
      </w:r>
      <w:r w:rsidR="00B00FE6">
        <w:rPr>
          <w:rFonts w:ascii="Times New Roman" w:hAnsi="Times New Roman" w:cs="Times New Roman"/>
        </w:rPr>
        <w:t>in woede</w:t>
      </w:r>
      <w:r w:rsidR="00D23A72">
        <w:rPr>
          <w:rFonts w:ascii="Times New Roman" w:hAnsi="Times New Roman" w:cs="Times New Roman"/>
        </w:rPr>
        <w:t xml:space="preserve"> richting</w:t>
      </w:r>
      <w:r>
        <w:rPr>
          <w:rFonts w:ascii="Times New Roman" w:hAnsi="Times New Roman" w:cs="Times New Roman"/>
        </w:rPr>
        <w:t xml:space="preserve"> de Britse afgevaardigden. Hij gaf opdracht om het </w:t>
      </w:r>
      <w:r w:rsidR="00063BC4">
        <w:rPr>
          <w:rFonts w:ascii="Times New Roman" w:hAnsi="Times New Roman" w:cs="Times New Roman"/>
        </w:rPr>
        <w:t xml:space="preserve">Britse </w:t>
      </w:r>
      <w:r>
        <w:rPr>
          <w:rFonts w:ascii="Times New Roman" w:hAnsi="Times New Roman" w:cs="Times New Roman"/>
        </w:rPr>
        <w:t>exemplaar en de samenvattingen van de besprekingen gelijk te vernietigen. Vervolgens stuurde hij deze afgevaardigden weer terug na</w:t>
      </w:r>
      <w:r w:rsidR="00063BC4">
        <w:rPr>
          <w:rFonts w:ascii="Times New Roman" w:hAnsi="Times New Roman" w:cs="Times New Roman"/>
        </w:rPr>
        <w:t>ar Frankrijk met de vraag of de Franse tegenspelers</w:t>
      </w:r>
      <w:r>
        <w:rPr>
          <w:rFonts w:ascii="Times New Roman" w:hAnsi="Times New Roman" w:cs="Times New Roman"/>
        </w:rPr>
        <w:t xml:space="preserve"> hun exemplaar van het protocol ook wilden laten verdwijnen. De Fransen overlegden dit voorstel met de Israëliërs waarbij zij besloten om de documenten onaangetast te laten. Daar kon Eden het mee doen.</w:t>
      </w:r>
      <w:r w:rsidRPr="006C3401">
        <w:rPr>
          <w:rFonts w:ascii="Times New Roman" w:hAnsi="Times New Roman" w:cs="Times New Roman"/>
          <w:vertAlign w:val="superscript"/>
        </w:rPr>
        <w:footnoteReference w:id="71"/>
      </w:r>
      <w:r>
        <w:rPr>
          <w:rFonts w:ascii="Times New Roman" w:hAnsi="Times New Roman" w:cs="Times New Roman"/>
        </w:rPr>
        <w:t xml:space="preserve"> Ik acht de kans klein dat de overeenkomst in het Brits of Hebreeuws is opgesteld en daarom is het taalonderscheidprobleem moeilijk te analyseren.</w:t>
      </w:r>
    </w:p>
    <w:p w:rsidR="004C3030" w:rsidRDefault="004C3030" w:rsidP="00665EC7">
      <w:pPr>
        <w:pStyle w:val="Geenafstand"/>
        <w:spacing w:line="360" w:lineRule="auto"/>
        <w:jc w:val="both"/>
        <w:rPr>
          <w:rFonts w:ascii="Times New Roman" w:hAnsi="Times New Roman" w:cs="Times New Roman"/>
        </w:rPr>
      </w:pPr>
      <w:r>
        <w:rPr>
          <w:rFonts w:ascii="Times New Roman" w:hAnsi="Times New Roman" w:cs="Times New Roman"/>
        </w:rPr>
        <w:tab/>
        <w:t>Het protocol is ko</w:t>
      </w:r>
      <w:r w:rsidR="00063BC4">
        <w:rPr>
          <w:rFonts w:ascii="Times New Roman" w:hAnsi="Times New Roman" w:cs="Times New Roman"/>
        </w:rPr>
        <w:t>rt en compact. Het bestaat uit zeven</w:t>
      </w:r>
      <w:r>
        <w:rPr>
          <w:rFonts w:ascii="Times New Roman" w:hAnsi="Times New Roman" w:cs="Times New Roman"/>
        </w:rPr>
        <w:t xml:space="preserve"> afsp</w:t>
      </w:r>
      <w:r w:rsidR="00410AC0">
        <w:rPr>
          <w:rFonts w:ascii="Times New Roman" w:hAnsi="Times New Roman" w:cs="Times New Roman"/>
        </w:rPr>
        <w:t>raken met hier en daar nog</w:t>
      </w:r>
      <w:r>
        <w:rPr>
          <w:rFonts w:ascii="Times New Roman" w:hAnsi="Times New Roman" w:cs="Times New Roman"/>
        </w:rPr>
        <w:t xml:space="preserve"> extra aanwijz</w:t>
      </w:r>
      <w:r w:rsidR="00063BC4">
        <w:rPr>
          <w:rFonts w:ascii="Times New Roman" w:hAnsi="Times New Roman" w:cs="Times New Roman"/>
        </w:rPr>
        <w:t>ingen. Het gebruik van eufemismens</w:t>
      </w:r>
      <w:r>
        <w:rPr>
          <w:rFonts w:ascii="Times New Roman" w:hAnsi="Times New Roman" w:cs="Times New Roman"/>
        </w:rPr>
        <w:t xml:space="preserve"> is</w:t>
      </w:r>
      <w:r w:rsidR="00063BC4">
        <w:rPr>
          <w:rFonts w:ascii="Times New Roman" w:hAnsi="Times New Roman" w:cs="Times New Roman"/>
        </w:rPr>
        <w:t xml:space="preserve"> mede</w:t>
      </w:r>
      <w:r>
        <w:rPr>
          <w:rFonts w:ascii="Times New Roman" w:hAnsi="Times New Roman" w:cs="Times New Roman"/>
        </w:rPr>
        <w:t xml:space="preserve"> daarom nogal beperkt. Ze zijn er wel, zoals het vermijden van het woord ‘ultimatum’. Er staat nergens dat de Britten en Fransen een ultimatum zullen opstellen om het vervolgens te overhandigen aan Israël en Egypte. </w:t>
      </w:r>
      <w:r w:rsidRPr="006D531B">
        <w:rPr>
          <w:rFonts w:ascii="Times New Roman" w:hAnsi="Times New Roman" w:cs="Times New Roman"/>
          <w:lang w:val="en-GB"/>
        </w:rPr>
        <w:t>In plaats daarvan noemt het</w:t>
      </w:r>
      <w:r w:rsidR="00063BC4">
        <w:rPr>
          <w:rFonts w:ascii="Times New Roman" w:hAnsi="Times New Roman" w:cs="Times New Roman"/>
          <w:lang w:val="en-GB"/>
        </w:rPr>
        <w:t xml:space="preserve"> protocol de actie als volgt: ‘T</w:t>
      </w:r>
      <w:r w:rsidRPr="006D531B">
        <w:rPr>
          <w:rFonts w:ascii="Times New Roman" w:hAnsi="Times New Roman" w:cs="Times New Roman"/>
          <w:lang w:val="en-GB"/>
        </w:rPr>
        <w:t>he British and French Governments during the day of 30 October 1956 respectively and simultaneously make two appeals to the Egyptian Government and the Israeli Government on the following lines</w:t>
      </w:r>
      <w:r>
        <w:rPr>
          <w:rFonts w:ascii="Times New Roman" w:hAnsi="Times New Roman" w:cs="Times New Roman"/>
          <w:lang w:val="en-GB"/>
        </w:rPr>
        <w:t xml:space="preserve"> (…).’</w:t>
      </w:r>
      <w:r>
        <w:rPr>
          <w:rStyle w:val="Voetnootmarkering"/>
          <w:rFonts w:ascii="Times New Roman" w:hAnsi="Times New Roman" w:cs="Times New Roman"/>
          <w:lang w:val="en-GB"/>
        </w:rPr>
        <w:footnoteReference w:id="72"/>
      </w:r>
      <w:r>
        <w:rPr>
          <w:rFonts w:ascii="Times New Roman" w:hAnsi="Times New Roman" w:cs="Times New Roman"/>
          <w:lang w:val="en-GB"/>
        </w:rPr>
        <w:t xml:space="preserve"> </w:t>
      </w:r>
      <w:r w:rsidR="00063BC4">
        <w:rPr>
          <w:rFonts w:ascii="Times New Roman" w:hAnsi="Times New Roman" w:cs="Times New Roman"/>
        </w:rPr>
        <w:t>Een tweede eufemisme</w:t>
      </w:r>
      <w:r w:rsidRPr="002100BE">
        <w:rPr>
          <w:rFonts w:ascii="Times New Roman" w:hAnsi="Times New Roman" w:cs="Times New Roman"/>
        </w:rPr>
        <w:t xml:space="preserve"> dat </w:t>
      </w:r>
      <w:r w:rsidR="00063BC4">
        <w:rPr>
          <w:rFonts w:ascii="Times New Roman" w:hAnsi="Times New Roman" w:cs="Times New Roman"/>
        </w:rPr>
        <w:t xml:space="preserve">in de tekst </w:t>
      </w:r>
      <w:r w:rsidRPr="002100BE">
        <w:rPr>
          <w:rFonts w:ascii="Times New Roman" w:hAnsi="Times New Roman" w:cs="Times New Roman"/>
        </w:rPr>
        <w:t xml:space="preserve">te vinden is, gaat over Jordanië. </w:t>
      </w:r>
      <w:r w:rsidRPr="001A4D54">
        <w:rPr>
          <w:rFonts w:ascii="Times New Roman" w:hAnsi="Times New Roman" w:cs="Times New Roman"/>
        </w:rPr>
        <w:t>De Britten waren verplicht aan de Jordaniërs om hen te helpen in een oorlog, maar de kans dat Isra</w:t>
      </w:r>
      <w:r>
        <w:rPr>
          <w:rFonts w:ascii="Times New Roman" w:hAnsi="Times New Roman" w:cs="Times New Roman"/>
        </w:rPr>
        <w:t>ël de vijand wel eens kon zijn, was vrij groot. Daarom beloofde Israël dat het Jordanië niet zou aanvallen. Mocht Jordanië echter een oorlog beginnen met Israël, dan zou Gr</w:t>
      </w:r>
      <w:r w:rsidR="00063BC4">
        <w:rPr>
          <w:rFonts w:ascii="Times New Roman" w:hAnsi="Times New Roman" w:cs="Times New Roman"/>
        </w:rPr>
        <w:t>oot-Brittannië ‘not (…) come to</w:t>
      </w:r>
      <w:r>
        <w:rPr>
          <w:rFonts w:ascii="Times New Roman" w:hAnsi="Times New Roman" w:cs="Times New Roman"/>
        </w:rPr>
        <w:t xml:space="preserve"> </w:t>
      </w:r>
      <w:r w:rsidR="00063BC4">
        <w:rPr>
          <w:rFonts w:ascii="Times New Roman" w:hAnsi="Times New Roman" w:cs="Times New Roman"/>
        </w:rPr>
        <w:t>t</w:t>
      </w:r>
      <w:r>
        <w:rPr>
          <w:rFonts w:ascii="Times New Roman" w:hAnsi="Times New Roman" w:cs="Times New Roman"/>
        </w:rPr>
        <w:t xml:space="preserve">he assistance of </w:t>
      </w:r>
      <w:r>
        <w:rPr>
          <w:rFonts w:ascii="Times New Roman" w:hAnsi="Times New Roman" w:cs="Times New Roman"/>
        </w:rPr>
        <w:lastRenderedPageBreak/>
        <w:t>Jordan’.</w:t>
      </w:r>
      <w:r>
        <w:rPr>
          <w:rStyle w:val="Voetnootmarkering"/>
          <w:rFonts w:ascii="Times New Roman" w:hAnsi="Times New Roman" w:cs="Times New Roman"/>
        </w:rPr>
        <w:footnoteReference w:id="73"/>
      </w:r>
      <w:r w:rsidR="00063BC4">
        <w:rPr>
          <w:rFonts w:ascii="Times New Roman" w:hAnsi="Times New Roman" w:cs="Times New Roman"/>
        </w:rPr>
        <w:t xml:space="preserve"> In andere woorden, de Britten </w:t>
      </w:r>
      <w:r>
        <w:rPr>
          <w:rFonts w:ascii="Times New Roman" w:hAnsi="Times New Roman" w:cs="Times New Roman"/>
        </w:rPr>
        <w:t>zou</w:t>
      </w:r>
      <w:r w:rsidR="00063BC4">
        <w:rPr>
          <w:rFonts w:ascii="Times New Roman" w:hAnsi="Times New Roman" w:cs="Times New Roman"/>
        </w:rPr>
        <w:t>den</w:t>
      </w:r>
      <w:r>
        <w:rPr>
          <w:rFonts w:ascii="Times New Roman" w:hAnsi="Times New Roman" w:cs="Times New Roman"/>
        </w:rPr>
        <w:t xml:space="preserve"> het verdrag met Jordanië schenden door geen hulp aan te bieden. Dit zijn de meest </w:t>
      </w:r>
      <w:r w:rsidR="00063BC4">
        <w:rPr>
          <w:rFonts w:ascii="Times New Roman" w:hAnsi="Times New Roman" w:cs="Times New Roman"/>
        </w:rPr>
        <w:t>opvallende eufemismen</w:t>
      </w:r>
      <w:r>
        <w:rPr>
          <w:rFonts w:ascii="Times New Roman" w:hAnsi="Times New Roman" w:cs="Times New Roman"/>
        </w:rPr>
        <w:t xml:space="preserve"> in het Sèvres Protocol, maar </w:t>
      </w:r>
      <w:r w:rsidR="00063BC4">
        <w:rPr>
          <w:rFonts w:ascii="Times New Roman" w:hAnsi="Times New Roman" w:cs="Times New Roman"/>
        </w:rPr>
        <w:t>hun beperkte aantal zal mede samenhangen met de beknoptheid</w:t>
      </w:r>
      <w:r>
        <w:rPr>
          <w:rFonts w:ascii="Times New Roman" w:hAnsi="Times New Roman" w:cs="Times New Roman"/>
        </w:rPr>
        <w:t xml:space="preserve"> van het do</w:t>
      </w:r>
      <w:r w:rsidR="00063BC4">
        <w:rPr>
          <w:rFonts w:ascii="Times New Roman" w:hAnsi="Times New Roman" w:cs="Times New Roman"/>
        </w:rPr>
        <w:t>cument</w:t>
      </w:r>
      <w:r>
        <w:rPr>
          <w:rFonts w:ascii="Times New Roman" w:hAnsi="Times New Roman" w:cs="Times New Roman"/>
        </w:rPr>
        <w:t>.</w:t>
      </w:r>
    </w:p>
    <w:p w:rsidR="004C3030" w:rsidRDefault="004C3030" w:rsidP="00665EC7">
      <w:pPr>
        <w:pStyle w:val="Geenafstand"/>
        <w:spacing w:line="360" w:lineRule="auto"/>
        <w:jc w:val="both"/>
        <w:rPr>
          <w:rFonts w:ascii="Times New Roman" w:hAnsi="Times New Roman" w:cs="Times New Roman"/>
        </w:rPr>
      </w:pPr>
      <w:r>
        <w:rPr>
          <w:rFonts w:ascii="Times New Roman" w:hAnsi="Times New Roman" w:cs="Times New Roman"/>
        </w:rPr>
        <w:tab/>
        <w:t>Dit</w:t>
      </w:r>
      <w:r w:rsidR="00063BC4">
        <w:rPr>
          <w:rFonts w:ascii="Times New Roman" w:hAnsi="Times New Roman" w:cs="Times New Roman"/>
        </w:rPr>
        <w:t xml:space="preserve"> geldt niet voor het referentie-</w:t>
      </w:r>
      <w:r w:rsidR="00CB583F">
        <w:rPr>
          <w:rFonts w:ascii="Times New Roman" w:hAnsi="Times New Roman" w:cs="Times New Roman"/>
        </w:rPr>
        <w:t>probleem, want er staan</w:t>
      </w:r>
      <w:r>
        <w:rPr>
          <w:rFonts w:ascii="Times New Roman" w:hAnsi="Times New Roman" w:cs="Times New Roman"/>
        </w:rPr>
        <w:t xml:space="preserve"> </w:t>
      </w:r>
      <w:r w:rsidR="00063BC4">
        <w:rPr>
          <w:rFonts w:ascii="Times New Roman" w:hAnsi="Times New Roman" w:cs="Times New Roman"/>
        </w:rPr>
        <w:t xml:space="preserve">meerdere </w:t>
      </w:r>
      <w:r>
        <w:rPr>
          <w:rFonts w:ascii="Times New Roman" w:hAnsi="Times New Roman" w:cs="Times New Roman"/>
        </w:rPr>
        <w:t>vage en onduidelijke referenties in het protocol. In de eerste plaats wordt er niet duidelijk gemaakt welke militaire operaties precies uitgevoerd gaan worden</w:t>
      </w:r>
      <w:r w:rsidR="00410AC0">
        <w:rPr>
          <w:rFonts w:ascii="Times New Roman" w:hAnsi="Times New Roman" w:cs="Times New Roman"/>
        </w:rPr>
        <w:t xml:space="preserve"> door alle partijen. Er staan meerdere malen</w:t>
      </w:r>
      <w:r>
        <w:rPr>
          <w:rFonts w:ascii="Times New Roman" w:hAnsi="Times New Roman" w:cs="Times New Roman"/>
        </w:rPr>
        <w:t xml:space="preserve"> de termen ‘forces’ en ‘military action’</w:t>
      </w:r>
      <w:r w:rsidR="00410AC0">
        <w:rPr>
          <w:rFonts w:ascii="Times New Roman" w:hAnsi="Times New Roman" w:cs="Times New Roman"/>
        </w:rPr>
        <w:t xml:space="preserve"> genoteerd</w:t>
      </w:r>
      <w:r>
        <w:rPr>
          <w:rFonts w:ascii="Times New Roman" w:hAnsi="Times New Roman" w:cs="Times New Roman"/>
        </w:rPr>
        <w:t>, maar nergens sta</w:t>
      </w:r>
      <w:r w:rsidR="00410AC0">
        <w:rPr>
          <w:rFonts w:ascii="Times New Roman" w:hAnsi="Times New Roman" w:cs="Times New Roman"/>
        </w:rPr>
        <w:t>at duidelijk wat de bedoeling van deze termen is</w:t>
      </w:r>
      <w:r>
        <w:rPr>
          <w:rFonts w:ascii="Times New Roman" w:hAnsi="Times New Roman" w:cs="Times New Roman"/>
        </w:rPr>
        <w:t xml:space="preserve">. Op die manier konden de Israëliërs zelf beslissen op welke manier ze Egypte zouden aanvallen, met welke militaire acties Israël en Egypte moesten stoppen volgens het ultimatum en op welke manier de Britten en Fransen te hulp zouden schieten. </w:t>
      </w:r>
      <w:r w:rsidR="00063BC4">
        <w:rPr>
          <w:rFonts w:ascii="Times New Roman" w:hAnsi="Times New Roman" w:cs="Times New Roman"/>
          <w:lang w:val="en-GB"/>
        </w:rPr>
        <w:t>Dit laatste wordt aan</w:t>
      </w:r>
      <w:r w:rsidRPr="00BA0F5F">
        <w:rPr>
          <w:rFonts w:ascii="Times New Roman" w:hAnsi="Times New Roman" w:cs="Times New Roman"/>
          <w:lang w:val="en-GB"/>
        </w:rPr>
        <w:t>geduid als ‘the Anglo-French forces would intervene with sufficient means to ensure that their demands be accepted.</w:t>
      </w:r>
      <w:r>
        <w:rPr>
          <w:rStyle w:val="Voetnootmarkering"/>
          <w:rFonts w:ascii="Times New Roman" w:hAnsi="Times New Roman" w:cs="Times New Roman"/>
          <w:lang w:val="en-GB"/>
        </w:rPr>
        <w:footnoteReference w:id="74"/>
      </w:r>
      <w:r w:rsidRPr="00BA0F5F">
        <w:rPr>
          <w:rFonts w:ascii="Times New Roman" w:hAnsi="Times New Roman" w:cs="Times New Roman"/>
          <w:lang w:val="en-GB"/>
        </w:rPr>
        <w:t xml:space="preserve"> </w:t>
      </w:r>
      <w:r>
        <w:rPr>
          <w:rFonts w:ascii="Times New Roman" w:hAnsi="Times New Roman" w:cs="Times New Roman"/>
        </w:rPr>
        <w:t>Daarbij staan er ook nergens duidelijke locaties. Er staan wel plaatsnamen en plekken als de ‘western coast</w:t>
      </w:r>
      <w:r w:rsidR="00382A59">
        <w:rPr>
          <w:rFonts w:ascii="Times New Roman" w:hAnsi="Times New Roman" w:cs="Times New Roman"/>
        </w:rPr>
        <w:t xml:space="preserve"> of t</w:t>
      </w:r>
      <w:r>
        <w:rPr>
          <w:rFonts w:ascii="Times New Roman" w:hAnsi="Times New Roman" w:cs="Times New Roman"/>
        </w:rPr>
        <w:t>he Gulf of Akaba’ en ‘key positions along the Canal’. Deze aanduidingen zijn echter zeer vaag. Wat is bijvoorbeeld een sleutelpositie? En welk gedeelte van de westelijke kust van de Golf van Akaba? Een ande</w:t>
      </w:r>
      <w:r w:rsidR="00063BC4">
        <w:rPr>
          <w:rFonts w:ascii="Times New Roman" w:hAnsi="Times New Roman" w:cs="Times New Roman"/>
        </w:rPr>
        <w:t>re onduidelijke referentie betreft de verschillende tijdsaanduidingen</w:t>
      </w:r>
      <w:r>
        <w:rPr>
          <w:rFonts w:ascii="Times New Roman" w:hAnsi="Times New Roman" w:cs="Times New Roman"/>
        </w:rPr>
        <w:t>. Het enige soort tijd dat duidelijk aangegeven wordt, is de duur van het ultimatum. Voor de rest staan er enkel termen als ‘in de avond’, ‘in de loop van de dag’ of ‘in de vroege uren van de morgen’. Een derde vage referentie betreft wederom Jordanië. Israël beloofde dat het Jordanië niet zou aanvallen gedurende de operaties in Egypte.</w:t>
      </w:r>
      <w:r>
        <w:rPr>
          <w:rStyle w:val="Voetnootmarkering"/>
          <w:rFonts w:ascii="Times New Roman" w:hAnsi="Times New Roman" w:cs="Times New Roman"/>
        </w:rPr>
        <w:footnoteReference w:id="75"/>
      </w:r>
      <w:r>
        <w:rPr>
          <w:rFonts w:ascii="Times New Roman" w:hAnsi="Times New Roman" w:cs="Times New Roman"/>
        </w:rPr>
        <w:t xml:space="preserve"> Uit deze woordkeuze komt niet duidelijk naar voren wat de operaties precies inhouden en wanneer de periode dus stopt voordat Israël Jordanië eventueel mag aanvallen. Dit zijn slechts enkele voorbeelden van vage referenties in het Sèvres Protocol. Wat wel duidelijk omschreven staat, is dat de afspraken uit dit document strikt geheim moeten blijven.</w:t>
      </w:r>
      <w:r>
        <w:rPr>
          <w:rStyle w:val="Voetnootmarkering"/>
          <w:rFonts w:ascii="Times New Roman" w:hAnsi="Times New Roman" w:cs="Times New Roman"/>
        </w:rPr>
        <w:footnoteReference w:id="76"/>
      </w:r>
      <w:r>
        <w:rPr>
          <w:rFonts w:ascii="Times New Roman" w:hAnsi="Times New Roman" w:cs="Times New Roman"/>
        </w:rPr>
        <w:t xml:space="preserve"> Voor de rest is het duidelijk dat er sprake is van het ‘referent-problem’. </w:t>
      </w:r>
    </w:p>
    <w:p w:rsidR="001F0A55" w:rsidRDefault="004C3030" w:rsidP="00665EC7">
      <w:pPr>
        <w:pStyle w:val="Geenafstand"/>
        <w:spacing w:line="360" w:lineRule="auto"/>
        <w:jc w:val="both"/>
        <w:rPr>
          <w:rFonts w:ascii="Times New Roman" w:hAnsi="Times New Roman" w:cs="Times New Roman"/>
        </w:rPr>
      </w:pPr>
      <w:r>
        <w:rPr>
          <w:rFonts w:ascii="Times New Roman" w:hAnsi="Times New Roman" w:cs="Times New Roman"/>
        </w:rPr>
        <w:tab/>
        <w:t>Een verklaring voor de onduidelijke referenties in het protocol is</w:t>
      </w:r>
      <w:r w:rsidR="00063BC4">
        <w:rPr>
          <w:rFonts w:ascii="Times New Roman" w:hAnsi="Times New Roman" w:cs="Times New Roman"/>
        </w:rPr>
        <w:t xml:space="preserve"> enerzijds dat ze</w:t>
      </w:r>
      <w:r>
        <w:rPr>
          <w:rFonts w:ascii="Times New Roman" w:hAnsi="Times New Roman" w:cs="Times New Roman"/>
        </w:rPr>
        <w:t xml:space="preserve"> geheim moest blijven</w:t>
      </w:r>
      <w:r w:rsidR="00063BC4">
        <w:rPr>
          <w:rFonts w:ascii="Times New Roman" w:hAnsi="Times New Roman" w:cs="Times New Roman"/>
        </w:rPr>
        <w:t>, anderzijds voldoende speelruimte moesten bieden</w:t>
      </w:r>
      <w:r>
        <w:rPr>
          <w:rFonts w:ascii="Times New Roman" w:hAnsi="Times New Roman" w:cs="Times New Roman"/>
        </w:rPr>
        <w:t>. De landen hadden duidelijk onderhandeld over de activiteiten die moesten plaatsvinden en wellicht vertrouwden ze elkaar</w:t>
      </w:r>
      <w:r w:rsidR="00063BC4">
        <w:rPr>
          <w:rFonts w:ascii="Times New Roman" w:hAnsi="Times New Roman" w:cs="Times New Roman"/>
        </w:rPr>
        <w:t xml:space="preserve"> genoeg om met deze vastlegging</w:t>
      </w:r>
      <w:r>
        <w:rPr>
          <w:rFonts w:ascii="Times New Roman" w:hAnsi="Times New Roman" w:cs="Times New Roman"/>
        </w:rPr>
        <w:t xml:space="preserve"> tevreden te zijn. Hoe onduidelijk het protocol ook was op sommige punten, Eden brak met wellicht het belangrijkste punt. De geheimhoudingsplicht. Hoew</w:t>
      </w:r>
      <w:r w:rsidR="00063BC4">
        <w:rPr>
          <w:rFonts w:ascii="Times New Roman" w:hAnsi="Times New Roman" w:cs="Times New Roman"/>
        </w:rPr>
        <w:t>el dit op het eerste gezicht inderdaad</w:t>
      </w:r>
      <w:r>
        <w:rPr>
          <w:rFonts w:ascii="Times New Roman" w:hAnsi="Times New Roman" w:cs="Times New Roman"/>
        </w:rPr>
        <w:t xml:space="preserve"> zo lijkt te zijn,</w:t>
      </w:r>
      <w:r w:rsidR="00376709">
        <w:rPr>
          <w:rFonts w:ascii="Times New Roman" w:hAnsi="Times New Roman" w:cs="Times New Roman"/>
        </w:rPr>
        <w:t xml:space="preserve"> is toch discussie mogelijk</w:t>
      </w:r>
      <w:r>
        <w:rPr>
          <w:rFonts w:ascii="Times New Roman" w:hAnsi="Times New Roman" w:cs="Times New Roman"/>
        </w:rPr>
        <w:t xml:space="preserve"> als er beter gekeken wordt naar de daadwerkelijke uitspraken van Eden bij de kabinetsvergaderingen. Omdat het protocol bindend werd vanaf 24 oktober wordt er niet verder ingegaan op de kabinetsvergaderingen daarvoor. De aanval van Israël vond plaats op 29 oktober en dus blijft er enkel nog de vergadering van 25 oktober over om </w:t>
      </w:r>
      <w:r w:rsidR="00376709">
        <w:rPr>
          <w:rFonts w:ascii="Times New Roman" w:hAnsi="Times New Roman" w:cs="Times New Roman"/>
        </w:rPr>
        <w:t xml:space="preserve">zinvol </w:t>
      </w:r>
      <w:r>
        <w:rPr>
          <w:rFonts w:ascii="Times New Roman" w:hAnsi="Times New Roman" w:cs="Times New Roman"/>
        </w:rPr>
        <w:t>te analyseren.</w:t>
      </w:r>
    </w:p>
    <w:p w:rsidR="004C3030" w:rsidRPr="00470480" w:rsidRDefault="004C3030" w:rsidP="00665EC7">
      <w:pPr>
        <w:pStyle w:val="Geenafstand"/>
        <w:spacing w:line="360" w:lineRule="auto"/>
        <w:jc w:val="both"/>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rPr>
        <w:tab/>
        <w:t>In de vergadering van 25 oktober zei Eden nergens lette</w:t>
      </w:r>
      <w:r w:rsidR="001F0A55">
        <w:rPr>
          <w:rFonts w:ascii="Times New Roman" w:hAnsi="Times New Roman" w:cs="Times New Roman"/>
        </w:rPr>
        <w:t>rlijk dat Israël een aanval zou gaan</w:t>
      </w:r>
      <w:r>
        <w:rPr>
          <w:rFonts w:ascii="Times New Roman" w:hAnsi="Times New Roman" w:cs="Times New Roman"/>
        </w:rPr>
        <w:t xml:space="preserve"> </w:t>
      </w:r>
      <w:r w:rsidR="001F0A55">
        <w:rPr>
          <w:rFonts w:ascii="Times New Roman" w:hAnsi="Times New Roman" w:cs="Times New Roman"/>
        </w:rPr>
        <w:t xml:space="preserve">plegen op Egypte. Elke keer praatte hij in termen </w:t>
      </w:r>
      <w:r>
        <w:rPr>
          <w:rFonts w:ascii="Times New Roman" w:hAnsi="Times New Roman" w:cs="Times New Roman"/>
        </w:rPr>
        <w:t>als</w:t>
      </w:r>
      <w:r w:rsidR="001F0A55">
        <w:rPr>
          <w:rFonts w:ascii="Times New Roman" w:hAnsi="Times New Roman" w:cs="Times New Roman"/>
        </w:rPr>
        <w:t xml:space="preserve"> ‘indien’</w:t>
      </w:r>
      <w:r>
        <w:rPr>
          <w:rFonts w:ascii="Times New Roman" w:hAnsi="Times New Roman" w:cs="Times New Roman"/>
        </w:rPr>
        <w:t xml:space="preserve"> en ‘er bestaat een mogelijkheid tot’. </w:t>
      </w:r>
      <w:r w:rsidRPr="001D4181">
        <w:rPr>
          <w:rFonts w:ascii="Times New Roman" w:hAnsi="Times New Roman" w:cs="Times New Roman"/>
          <w:lang w:val="en-GB"/>
        </w:rPr>
        <w:t>Bijvoorbeeld in de volgende zin: ‘</w:t>
      </w:r>
      <w:r>
        <w:rPr>
          <w:rFonts w:ascii="Times New Roman" w:hAnsi="Times New Roman" w:cs="Times New Roman"/>
          <w:lang w:val="en-GB"/>
        </w:rPr>
        <w:t xml:space="preserve">The </w:t>
      </w:r>
      <w:r w:rsidRPr="001D4181">
        <w:rPr>
          <w:rFonts w:ascii="Times New Roman" w:hAnsi="Times New Roman" w:cs="Times New Roman"/>
          <w:lang w:val="en-GB"/>
        </w:rPr>
        <w:t>Cabinet must therefore consider the situation which was likely to</w:t>
      </w:r>
      <w:r w:rsidR="001F0A55">
        <w:rPr>
          <w:rFonts w:ascii="Times New Roman" w:hAnsi="Times New Roman" w:cs="Times New Roman"/>
          <w:lang w:val="en-GB"/>
        </w:rPr>
        <w:t xml:space="preserve"> </w:t>
      </w:r>
      <w:r w:rsidRPr="001D4181">
        <w:rPr>
          <w:rFonts w:ascii="Times New Roman" w:hAnsi="Times New Roman" w:cs="Times New Roman"/>
          <w:lang w:val="en-GB"/>
        </w:rPr>
        <w:t>arise if hostilities broke out between Israel and Egypt and must judge</w:t>
      </w:r>
      <w:r>
        <w:rPr>
          <w:rFonts w:ascii="Times New Roman" w:hAnsi="Times New Roman" w:cs="Times New Roman"/>
          <w:lang w:val="en-GB"/>
        </w:rPr>
        <w:t xml:space="preserve"> </w:t>
      </w:r>
      <w:r w:rsidRPr="001D4181">
        <w:rPr>
          <w:rFonts w:ascii="Times New Roman" w:hAnsi="Times New Roman" w:cs="Times New Roman"/>
          <w:lang w:val="en-GB"/>
        </w:rPr>
        <w:t>whether it would necessitate Anglo-French intervention in this area.</w:t>
      </w:r>
      <w:r>
        <w:rPr>
          <w:rFonts w:ascii="Times New Roman" w:hAnsi="Times New Roman" w:cs="Times New Roman"/>
          <w:lang w:val="en-GB"/>
        </w:rPr>
        <w:t>’</w:t>
      </w:r>
      <w:r>
        <w:rPr>
          <w:rStyle w:val="Voetnootmarkering"/>
          <w:rFonts w:ascii="Times New Roman" w:hAnsi="Times New Roman" w:cs="Times New Roman"/>
          <w:lang w:val="en-GB"/>
        </w:rPr>
        <w:footnoteReference w:id="77"/>
      </w:r>
      <w:r>
        <w:rPr>
          <w:rFonts w:ascii="Times New Roman" w:hAnsi="Times New Roman" w:cs="Times New Roman"/>
          <w:lang w:val="en-GB"/>
        </w:rPr>
        <w:t xml:space="preserve"> </w:t>
      </w:r>
      <w:r>
        <w:rPr>
          <w:rFonts w:ascii="Times New Roman" w:hAnsi="Times New Roman" w:cs="Times New Roman"/>
        </w:rPr>
        <w:t>Eden vermeldde dat deze vermoedens gebaseerd waren</w:t>
      </w:r>
      <w:r w:rsidR="001F0A55">
        <w:rPr>
          <w:rFonts w:ascii="Times New Roman" w:hAnsi="Times New Roman" w:cs="Times New Roman"/>
        </w:rPr>
        <w:t xml:space="preserve"> op uitspraken van Israël dat het zich bedreigd voelde</w:t>
      </w:r>
      <w:r>
        <w:rPr>
          <w:rFonts w:ascii="Times New Roman" w:hAnsi="Times New Roman" w:cs="Times New Roman"/>
        </w:rPr>
        <w:t xml:space="preserve"> door Egypte. Vervolgens liet Eden weten dat de Fransen een gezamenlijke aanval wel zagen zitten en onder welke omstandigheden deze uitgevoerd kon worden.</w:t>
      </w:r>
      <w:r>
        <w:rPr>
          <w:rStyle w:val="Voetnootmarkering"/>
          <w:rFonts w:ascii="Times New Roman" w:hAnsi="Times New Roman" w:cs="Times New Roman"/>
        </w:rPr>
        <w:footnoteReference w:id="78"/>
      </w:r>
      <w:r w:rsidR="001F0A55">
        <w:rPr>
          <w:rFonts w:ascii="Times New Roman" w:hAnsi="Times New Roman" w:cs="Times New Roman"/>
        </w:rPr>
        <w:t xml:space="preserve"> In hoofdstuk 2 wordt uitgelegd</w:t>
      </w:r>
      <w:r>
        <w:rPr>
          <w:rFonts w:ascii="Times New Roman" w:hAnsi="Times New Roman" w:cs="Times New Roman"/>
        </w:rPr>
        <w:t xml:space="preserve"> dat Eden vervolgens voorstelde om een twaalf uur durend ultimatum op te stellen en Egypte te gebieden om tien mijl van de Kanaalzone weg te blijven. Ook in deze voorstellen gebruikte Eden vaak de term </w:t>
      </w:r>
      <w:r w:rsidR="001F0A55">
        <w:rPr>
          <w:rFonts w:ascii="Times New Roman" w:hAnsi="Times New Roman" w:cs="Times New Roman"/>
        </w:rPr>
        <w:t>‘als’. Eden praat dus bijzonder</w:t>
      </w:r>
      <w:r w:rsidR="00030FE4">
        <w:rPr>
          <w:rFonts w:ascii="Times New Roman" w:hAnsi="Times New Roman" w:cs="Times New Roman"/>
        </w:rPr>
        <w:t xml:space="preserve"> omzichtig en hij verklaart</w:t>
      </w:r>
      <w:r>
        <w:rPr>
          <w:rFonts w:ascii="Times New Roman" w:hAnsi="Times New Roman" w:cs="Times New Roman"/>
        </w:rPr>
        <w:t xml:space="preserve"> nergens dat hij zekerheid heeft. Hij gaat slechts uit van aannames die hij te horen krijgt</w:t>
      </w:r>
      <w:r w:rsidR="00461BF6">
        <w:rPr>
          <w:rFonts w:ascii="Times New Roman" w:hAnsi="Times New Roman" w:cs="Times New Roman"/>
        </w:rPr>
        <w:t xml:space="preserve"> van bijvoorbeeld de Fransen.</w:t>
      </w:r>
      <w:r>
        <w:rPr>
          <w:rFonts w:ascii="Times New Roman" w:hAnsi="Times New Roman" w:cs="Times New Roman"/>
        </w:rPr>
        <w:t xml:space="preserve"> Daarbij la</w:t>
      </w:r>
      <w:r w:rsidR="00030FE4">
        <w:rPr>
          <w:rFonts w:ascii="Times New Roman" w:hAnsi="Times New Roman" w:cs="Times New Roman"/>
        </w:rPr>
        <w:t>at hij ook weten wanneer hij deze</w:t>
      </w:r>
      <w:r>
        <w:rPr>
          <w:rFonts w:ascii="Times New Roman" w:hAnsi="Times New Roman" w:cs="Times New Roman"/>
        </w:rPr>
        <w:t xml:space="preserve"> voo</w:t>
      </w:r>
      <w:r w:rsidR="00030FE4">
        <w:rPr>
          <w:rFonts w:ascii="Times New Roman" w:hAnsi="Times New Roman" w:cs="Times New Roman"/>
        </w:rPr>
        <w:t>rstellen van de Fransen heeft vernomen</w:t>
      </w:r>
      <w:r>
        <w:rPr>
          <w:rFonts w:ascii="Times New Roman" w:hAnsi="Times New Roman" w:cs="Times New Roman"/>
        </w:rPr>
        <w:t>, namelijk tijdens</w:t>
      </w:r>
      <w:r w:rsidR="00030FE4">
        <w:rPr>
          <w:rFonts w:ascii="Times New Roman" w:hAnsi="Times New Roman" w:cs="Times New Roman"/>
        </w:rPr>
        <w:t xml:space="preserve"> de</w:t>
      </w:r>
      <w:r>
        <w:rPr>
          <w:rFonts w:ascii="Times New Roman" w:hAnsi="Times New Roman" w:cs="Times New Roman"/>
        </w:rPr>
        <w:t xml:space="preserve"> verschillende overleggen met hen. Hoewel hij belangrij</w:t>
      </w:r>
      <w:r w:rsidR="00470480">
        <w:rPr>
          <w:rFonts w:ascii="Times New Roman" w:hAnsi="Times New Roman" w:cs="Times New Roman"/>
        </w:rPr>
        <w:t>ke delen uit het protocol prijsgeeft, doet hij dit erg</w:t>
      </w:r>
      <w:r>
        <w:rPr>
          <w:rFonts w:ascii="Times New Roman" w:hAnsi="Times New Roman" w:cs="Times New Roman"/>
        </w:rPr>
        <w:t xml:space="preserve"> voorzichtig en verantwoord</w:t>
      </w:r>
      <w:r w:rsidR="00470480">
        <w:rPr>
          <w:rFonts w:ascii="Times New Roman" w:hAnsi="Times New Roman" w:cs="Times New Roman"/>
        </w:rPr>
        <w:t>t hij zijn argumenten heel</w:t>
      </w:r>
      <w:r>
        <w:rPr>
          <w:rFonts w:ascii="Times New Roman" w:hAnsi="Times New Roman" w:cs="Times New Roman"/>
        </w:rPr>
        <w:t xml:space="preserve"> duidelijk. Zijn referenties zij</w:t>
      </w:r>
      <w:r w:rsidR="00470480">
        <w:rPr>
          <w:rFonts w:ascii="Times New Roman" w:hAnsi="Times New Roman" w:cs="Times New Roman"/>
        </w:rPr>
        <w:t>n vaag en hij gebruikt eufemismen. In plaats van ‘hostilities’ had</w:t>
      </w:r>
      <w:r>
        <w:rPr>
          <w:rFonts w:ascii="Times New Roman" w:hAnsi="Times New Roman" w:cs="Times New Roman"/>
        </w:rPr>
        <w:t xml:space="preserve"> hij ook gewoon de term oorlog </w:t>
      </w:r>
      <w:r w:rsidR="00470480">
        <w:rPr>
          <w:rFonts w:ascii="Times New Roman" w:hAnsi="Times New Roman" w:cs="Times New Roman"/>
        </w:rPr>
        <w:t>kunnen gebruiken. Daarbij verklaart</w:t>
      </w:r>
      <w:r>
        <w:rPr>
          <w:rFonts w:ascii="Times New Roman" w:hAnsi="Times New Roman" w:cs="Times New Roman"/>
        </w:rPr>
        <w:t xml:space="preserve"> hij nergens wat de interventies van Groot-Brittannië en Frankrijk in zouden </w:t>
      </w:r>
      <w:r w:rsidR="00470480">
        <w:rPr>
          <w:rFonts w:ascii="Times New Roman" w:hAnsi="Times New Roman" w:cs="Times New Roman"/>
        </w:rPr>
        <w:t xml:space="preserve">kunnen </w:t>
      </w:r>
      <w:r>
        <w:rPr>
          <w:rFonts w:ascii="Times New Roman" w:hAnsi="Times New Roman" w:cs="Times New Roman"/>
        </w:rPr>
        <w:t>houden, enkel dat ze wellicht van militaire aard kunnen zijn. Ook in de vergaderingen op 30 en 31 oktober blijft Eden heel omzichtig en bedrukt hij telkens dat alles in overleg met de Fransen gaat. Sterker nog, veel van de voorstellen komen bij de Fransen vandaan, aldus Ed</w:t>
      </w:r>
      <w:r w:rsidR="00470480">
        <w:rPr>
          <w:rFonts w:ascii="Times New Roman" w:hAnsi="Times New Roman" w:cs="Times New Roman"/>
        </w:rPr>
        <w:t>en. Eden gebruikt zelf eufemismen</w:t>
      </w:r>
      <w:r>
        <w:rPr>
          <w:rFonts w:ascii="Times New Roman" w:hAnsi="Times New Roman" w:cs="Times New Roman"/>
        </w:rPr>
        <w:t xml:space="preserve"> en het referentieprobleem om zijn kabinetsleden alvast aan het idee van een oorlog te laten wennen</w:t>
      </w:r>
      <w:r w:rsidR="00470480">
        <w:rPr>
          <w:rFonts w:ascii="Times New Roman" w:hAnsi="Times New Roman" w:cs="Times New Roman"/>
        </w:rPr>
        <w:t xml:space="preserve"> en voor zichzelf voldoende speelruimte te behouden</w:t>
      </w:r>
      <w:r>
        <w:rPr>
          <w:rFonts w:ascii="Times New Roman" w:hAnsi="Times New Roman" w:cs="Times New Roman"/>
        </w:rPr>
        <w:t>.</w:t>
      </w:r>
    </w:p>
    <w:p w:rsidR="004C3030" w:rsidRDefault="004C3030" w:rsidP="00665EC7">
      <w:pPr>
        <w:pStyle w:val="Geenafstand"/>
        <w:spacing w:line="360" w:lineRule="auto"/>
        <w:jc w:val="both"/>
        <w:rPr>
          <w:rFonts w:ascii="Times New Roman" w:hAnsi="Times New Roman" w:cs="Times New Roman"/>
        </w:rPr>
      </w:pPr>
      <w:r>
        <w:rPr>
          <w:rFonts w:ascii="Times New Roman" w:hAnsi="Times New Roman" w:cs="Times New Roman"/>
        </w:rPr>
        <w:tab/>
        <w:t>Kort samenvattend, Eden verklapte zeker een belangrijk deel van het Sèvres Protocol aan zijn kabinetsleden. Zoals uit verschillende citaten door de hele scriptie blijkt wisten de kabinetsleden al vanaf 18 oktober dat er wel eens een aanval kon gaan plaatsvind</w:t>
      </w:r>
      <w:r w:rsidR="000047E7">
        <w:rPr>
          <w:rFonts w:ascii="Times New Roman" w:hAnsi="Times New Roman" w:cs="Times New Roman"/>
        </w:rPr>
        <w:t>en vanuit Israël tegen Egypte. T</w:t>
      </w:r>
      <w:r>
        <w:rPr>
          <w:rFonts w:ascii="Times New Roman" w:hAnsi="Times New Roman" w:cs="Times New Roman"/>
        </w:rPr>
        <w:t>egelijkertijd blijft Eden heel voorzichtig en omslachtig. Net als in het protocol zelf m</w:t>
      </w:r>
      <w:r w:rsidR="000047E7">
        <w:rPr>
          <w:rFonts w:ascii="Times New Roman" w:hAnsi="Times New Roman" w:cs="Times New Roman"/>
        </w:rPr>
        <w:t>aakte hij gebruik van eufemismen</w:t>
      </w:r>
      <w:r>
        <w:rPr>
          <w:rFonts w:ascii="Times New Roman" w:hAnsi="Times New Roman" w:cs="Times New Roman"/>
        </w:rPr>
        <w:t xml:space="preserve"> en h</w:t>
      </w:r>
      <w:r w:rsidR="000047E7">
        <w:rPr>
          <w:rFonts w:ascii="Times New Roman" w:hAnsi="Times New Roman" w:cs="Times New Roman"/>
        </w:rPr>
        <w:t>et referentieprobleem. Zo wordt</w:t>
      </w:r>
      <w:r>
        <w:rPr>
          <w:rFonts w:ascii="Times New Roman" w:hAnsi="Times New Roman" w:cs="Times New Roman"/>
        </w:rPr>
        <w:t xml:space="preserve"> in beide gevallen nergens duidelijk gemaakt wat de ‘forces’ zijn en komt het woord ‘oorlog’ ook bijna nergens naar voren. </w:t>
      </w:r>
      <w:r w:rsidR="00045743" w:rsidRPr="00045743">
        <w:rPr>
          <w:rFonts w:ascii="Times New Roman" w:hAnsi="Times New Roman" w:cs="Times New Roman"/>
        </w:rPr>
        <w:t xml:space="preserve">De ware intensiteit en de formele redeneringen blijven zo feitelijk open voor latere invulling ‘in de praktijk’. </w:t>
      </w:r>
      <w:r>
        <w:rPr>
          <w:rFonts w:ascii="Times New Roman" w:hAnsi="Times New Roman" w:cs="Times New Roman"/>
        </w:rPr>
        <w:t>De referent</w:t>
      </w:r>
      <w:r w:rsidR="00045743">
        <w:rPr>
          <w:rFonts w:ascii="Times New Roman" w:hAnsi="Times New Roman" w:cs="Times New Roman"/>
        </w:rPr>
        <w:t>ies naar bepaalde zaken zijn zeer vaag. Hierbij valt</w:t>
      </w:r>
      <w:r>
        <w:rPr>
          <w:rFonts w:ascii="Times New Roman" w:hAnsi="Times New Roman" w:cs="Times New Roman"/>
        </w:rPr>
        <w:t xml:space="preserve"> te denken aan onduidelijke tijdsaanduidinge</w:t>
      </w:r>
      <w:r w:rsidR="00045743">
        <w:rPr>
          <w:rFonts w:ascii="Times New Roman" w:hAnsi="Times New Roman" w:cs="Times New Roman"/>
        </w:rPr>
        <w:t>n en vage geografische aanwijzingen</w:t>
      </w:r>
      <w:r>
        <w:rPr>
          <w:rFonts w:ascii="Times New Roman" w:hAnsi="Times New Roman" w:cs="Times New Roman"/>
        </w:rPr>
        <w:t>. Daarbij gebruikt Eden zeer vaak de term ‘als’. Op het eerste gezicht verbrak Eden de afspraak van strikte geheimhouding, maar hij ging dusdanig omzichtig te werk dat het nauwelijks opviel.</w:t>
      </w:r>
      <w:r w:rsidR="00045743">
        <w:rPr>
          <w:rFonts w:ascii="Times New Roman" w:hAnsi="Times New Roman" w:cs="Times New Roman"/>
        </w:rPr>
        <w:t xml:space="preserve"> </w:t>
      </w:r>
      <w:r w:rsidR="00045743" w:rsidRPr="00045743">
        <w:rPr>
          <w:rFonts w:ascii="Times New Roman" w:hAnsi="Times New Roman" w:cs="Times New Roman"/>
        </w:rPr>
        <w:t>Er was eerder sprake van</w:t>
      </w:r>
      <w:r w:rsidR="00461BF6">
        <w:rPr>
          <w:rFonts w:ascii="Times New Roman" w:hAnsi="Times New Roman" w:cs="Times New Roman"/>
        </w:rPr>
        <w:t xml:space="preserve"> het voorzichtig in de week leggen</w:t>
      </w:r>
      <w:r w:rsidR="00045743" w:rsidRPr="00045743">
        <w:rPr>
          <w:rFonts w:ascii="Times New Roman" w:hAnsi="Times New Roman" w:cs="Times New Roman"/>
        </w:rPr>
        <w:t xml:space="preserve"> van een lastig besluit.</w:t>
      </w:r>
    </w:p>
    <w:p w:rsidR="00146469" w:rsidRDefault="00146469" w:rsidP="00665EC7">
      <w:pPr>
        <w:pStyle w:val="Geenafstand"/>
        <w:spacing w:line="360" w:lineRule="auto"/>
        <w:jc w:val="both"/>
        <w:rPr>
          <w:rFonts w:ascii="Times New Roman" w:hAnsi="Times New Roman" w:cs="Times New Roman"/>
        </w:rPr>
      </w:pPr>
    </w:p>
    <w:p w:rsidR="00706A26" w:rsidRDefault="00706A26" w:rsidP="00665EC7">
      <w:pPr>
        <w:pStyle w:val="Geenafstand"/>
        <w:spacing w:line="360" w:lineRule="auto"/>
        <w:jc w:val="both"/>
        <w:rPr>
          <w:rFonts w:ascii="Times New Roman" w:hAnsi="Times New Roman" w:cs="Times New Roman"/>
        </w:rPr>
      </w:pPr>
    </w:p>
    <w:p w:rsidR="00146469" w:rsidRDefault="00146469" w:rsidP="00665EC7">
      <w:pPr>
        <w:pStyle w:val="Geenafstand"/>
        <w:spacing w:line="360" w:lineRule="auto"/>
        <w:jc w:val="both"/>
        <w:rPr>
          <w:rFonts w:ascii="Times New Roman" w:hAnsi="Times New Roman" w:cs="Times New Roman"/>
          <w:b/>
          <w:sz w:val="28"/>
        </w:rPr>
      </w:pPr>
      <w:r>
        <w:rPr>
          <w:rFonts w:ascii="Times New Roman" w:hAnsi="Times New Roman" w:cs="Times New Roman"/>
          <w:b/>
          <w:sz w:val="28"/>
        </w:rPr>
        <w:lastRenderedPageBreak/>
        <w:t>Conclusie</w:t>
      </w:r>
    </w:p>
    <w:p w:rsidR="00146469" w:rsidRDefault="00146469" w:rsidP="00665EC7">
      <w:pPr>
        <w:pStyle w:val="Geenafstand"/>
        <w:spacing w:line="360" w:lineRule="auto"/>
        <w:jc w:val="both"/>
        <w:rPr>
          <w:rFonts w:ascii="Times New Roman" w:hAnsi="Times New Roman" w:cs="Times New Roman"/>
        </w:rPr>
      </w:pPr>
      <w:r>
        <w:rPr>
          <w:rFonts w:ascii="Times New Roman" w:hAnsi="Times New Roman" w:cs="Times New Roman"/>
        </w:rPr>
        <w:t>De geschiedenis rondom het Sèvres Protocol is op zin</w:t>
      </w:r>
      <w:r w:rsidR="00706A26">
        <w:rPr>
          <w:rFonts w:ascii="Times New Roman" w:hAnsi="Times New Roman" w:cs="Times New Roman"/>
        </w:rPr>
        <w:t xml:space="preserve"> zachtst gezegd opmerkelijk. Dit document</w:t>
      </w:r>
      <w:r>
        <w:rPr>
          <w:rFonts w:ascii="Times New Roman" w:hAnsi="Times New Roman" w:cs="Times New Roman"/>
        </w:rPr>
        <w:t xml:space="preserve"> wordt wel het belangrijkste geheime verdrag na de Tweede Wereldoorlog genoemd en de gevolgen waren dan ook groot. In deze scriptie kwam aan bod in hoeverre de geheimhoudingsplicht echt werd nageleefd door de Britten. De rol van Eden hierin was belangrijk omdat hij na de Suezcrisis het verwijt kreeg dat hij niet transparant genoeg was</w:t>
      </w:r>
      <w:r w:rsidR="00706A26">
        <w:rPr>
          <w:rFonts w:ascii="Times New Roman" w:hAnsi="Times New Roman" w:cs="Times New Roman"/>
        </w:rPr>
        <w:t xml:space="preserve"> geweest</w:t>
      </w:r>
      <w:r>
        <w:rPr>
          <w:rFonts w:ascii="Times New Roman" w:hAnsi="Times New Roman" w:cs="Times New Roman"/>
        </w:rPr>
        <w:t>. De hoofdvraag voor deze scriptie was:</w:t>
      </w:r>
      <w:r w:rsidRPr="00146469">
        <w:rPr>
          <w:rFonts w:ascii="Times New Roman" w:hAnsi="Times New Roman" w:cs="Times New Roman"/>
        </w:rPr>
        <w:t xml:space="preserve"> </w:t>
      </w:r>
      <w:r>
        <w:rPr>
          <w:rFonts w:ascii="Times New Roman" w:hAnsi="Times New Roman" w:cs="Times New Roman"/>
        </w:rPr>
        <w:t>In hoeverre hield Anthony Eden informatie over de precieze aard van de internati</w:t>
      </w:r>
      <w:r w:rsidR="00706A26">
        <w:rPr>
          <w:rFonts w:ascii="Times New Roman" w:hAnsi="Times New Roman" w:cs="Times New Roman"/>
        </w:rPr>
        <w:t xml:space="preserve">onale diplomatieke inzake </w:t>
      </w:r>
      <w:r>
        <w:rPr>
          <w:rFonts w:ascii="Times New Roman" w:hAnsi="Times New Roman" w:cs="Times New Roman"/>
        </w:rPr>
        <w:t>het Sèvres Protocol achter voor zijn regering? Dit werd onderzocht door primaire en</w:t>
      </w:r>
      <w:r w:rsidR="00706A26">
        <w:rPr>
          <w:rFonts w:ascii="Times New Roman" w:hAnsi="Times New Roman" w:cs="Times New Roman"/>
        </w:rPr>
        <w:t xml:space="preserve"> secundaire</w:t>
      </w:r>
      <w:r>
        <w:rPr>
          <w:rFonts w:ascii="Times New Roman" w:hAnsi="Times New Roman" w:cs="Times New Roman"/>
        </w:rPr>
        <w:t xml:space="preserve"> literatuur vanuit drie perspectieven te analyseren. </w:t>
      </w:r>
    </w:p>
    <w:p w:rsidR="00146469" w:rsidRDefault="00146469" w:rsidP="00665EC7">
      <w:pPr>
        <w:pStyle w:val="Geenafstand"/>
        <w:spacing w:line="360" w:lineRule="auto"/>
        <w:jc w:val="both"/>
        <w:rPr>
          <w:rFonts w:ascii="Times New Roman" w:hAnsi="Times New Roman" w:cs="Times New Roman"/>
        </w:rPr>
      </w:pPr>
      <w:r>
        <w:rPr>
          <w:rFonts w:ascii="Times New Roman" w:hAnsi="Times New Roman" w:cs="Times New Roman"/>
        </w:rPr>
        <w:tab/>
        <w:t>In de eerste plaats werd</w:t>
      </w:r>
      <w:r w:rsidR="009526A2">
        <w:rPr>
          <w:rFonts w:ascii="Times New Roman" w:hAnsi="Times New Roman" w:cs="Times New Roman"/>
        </w:rPr>
        <w:t xml:space="preserve"> het historische perspectief</w:t>
      </w:r>
      <w:r>
        <w:rPr>
          <w:rFonts w:ascii="Times New Roman" w:hAnsi="Times New Roman" w:cs="Times New Roman"/>
        </w:rPr>
        <w:t xml:space="preserve"> onderzocht </w:t>
      </w:r>
      <w:r w:rsidR="009526A2">
        <w:rPr>
          <w:rFonts w:ascii="Times New Roman" w:hAnsi="Times New Roman" w:cs="Times New Roman"/>
        </w:rPr>
        <w:t xml:space="preserve">aan de hand van de vraag </w:t>
      </w:r>
      <w:r>
        <w:rPr>
          <w:rFonts w:ascii="Times New Roman" w:hAnsi="Times New Roman" w:cs="Times New Roman"/>
        </w:rPr>
        <w:t xml:space="preserve">waarom de Britten </w:t>
      </w:r>
      <w:r w:rsidR="00706A26">
        <w:rPr>
          <w:rFonts w:ascii="Times New Roman" w:hAnsi="Times New Roman" w:cs="Times New Roman"/>
        </w:rPr>
        <w:t xml:space="preserve">ervoor </w:t>
      </w:r>
      <w:r>
        <w:rPr>
          <w:rFonts w:ascii="Times New Roman" w:hAnsi="Times New Roman" w:cs="Times New Roman"/>
        </w:rPr>
        <w:t>kozen om deel te nemen aan het Sèvres Protocol. Voor Groot-Brittannië was he</w:t>
      </w:r>
      <w:r w:rsidR="00706A26">
        <w:rPr>
          <w:rFonts w:ascii="Times New Roman" w:hAnsi="Times New Roman" w:cs="Times New Roman"/>
        </w:rPr>
        <w:t>t van het grootste belang dat het qua machtspositie in het Midden-Oosten de Suezcrisis zou</w:t>
      </w:r>
      <w:r>
        <w:rPr>
          <w:rFonts w:ascii="Times New Roman" w:hAnsi="Times New Roman" w:cs="Times New Roman"/>
        </w:rPr>
        <w:t xml:space="preserve"> overle</w:t>
      </w:r>
      <w:r w:rsidR="00706A26">
        <w:rPr>
          <w:rFonts w:ascii="Times New Roman" w:hAnsi="Times New Roman" w:cs="Times New Roman"/>
        </w:rPr>
        <w:t>ven en dat Nasser zou verdwijnen</w:t>
      </w:r>
      <w:r>
        <w:rPr>
          <w:rFonts w:ascii="Times New Roman" w:hAnsi="Times New Roman" w:cs="Times New Roman"/>
        </w:rPr>
        <w:t xml:space="preserve">. De Britten waren immers afhankelijk van de vrije doorgang van het </w:t>
      </w:r>
      <w:r w:rsidR="00191AC8">
        <w:rPr>
          <w:rFonts w:ascii="Times New Roman" w:hAnsi="Times New Roman" w:cs="Times New Roman"/>
        </w:rPr>
        <w:t>Suezkanaal omdat zij op die manier in contact bleven met de</w:t>
      </w:r>
      <w:r w:rsidR="00706A26">
        <w:rPr>
          <w:rFonts w:ascii="Times New Roman" w:hAnsi="Times New Roman" w:cs="Times New Roman"/>
        </w:rPr>
        <w:t xml:space="preserve"> belangrijkste delen van de</w:t>
      </w:r>
      <w:r w:rsidR="00191AC8">
        <w:rPr>
          <w:rFonts w:ascii="Times New Roman" w:hAnsi="Times New Roman" w:cs="Times New Roman"/>
        </w:rPr>
        <w:t xml:space="preserve"> Gemenebest en ze verzekerd waren van genoeg olietoevoer. Lange tijd werd er door de Britten en andere landen gestreefd naar een diplomatieke oplossing. De Veiligheidsraad speelde hierbij een belangrijke rol, maar de Britten organiseerden zelf ook verschillende internationale conferenties. Deze conferenties liepen op niets uit, deels vanwege de houding van Egypte. Toen werd Eden op 14 oktober door de Fransen benaderd met een geheel nieuw plan om te crisis </w:t>
      </w:r>
      <w:r w:rsidR="006665E5">
        <w:rPr>
          <w:rFonts w:ascii="Times New Roman" w:hAnsi="Times New Roman" w:cs="Times New Roman"/>
        </w:rPr>
        <w:t>te beëindigen. De Fransen stelden voor om een pact te sluiten met Israël waarin Israël Egypte zou aanvallen</w:t>
      </w:r>
      <w:r w:rsidR="00706A26">
        <w:rPr>
          <w:rFonts w:ascii="Times New Roman" w:hAnsi="Times New Roman" w:cs="Times New Roman"/>
        </w:rPr>
        <w:t>, waarna</w:t>
      </w:r>
      <w:r w:rsidR="006665E5">
        <w:rPr>
          <w:rFonts w:ascii="Times New Roman" w:hAnsi="Times New Roman" w:cs="Times New Roman"/>
        </w:rPr>
        <w:t xml:space="preserve"> vervolgens de Britten en Fra</w:t>
      </w:r>
      <w:r w:rsidR="00706A26">
        <w:rPr>
          <w:rFonts w:ascii="Times New Roman" w:hAnsi="Times New Roman" w:cs="Times New Roman"/>
        </w:rPr>
        <w:t>nsen de rust zouden herstellen</w:t>
      </w:r>
      <w:r w:rsidR="006665E5">
        <w:rPr>
          <w:rFonts w:ascii="Times New Roman" w:hAnsi="Times New Roman" w:cs="Times New Roman"/>
        </w:rPr>
        <w:t xml:space="preserve"> met militaire acties. Is</w:t>
      </w:r>
      <w:r w:rsidR="00882498">
        <w:rPr>
          <w:rFonts w:ascii="Times New Roman" w:hAnsi="Times New Roman" w:cs="Times New Roman"/>
        </w:rPr>
        <w:t xml:space="preserve">raël zag samenwerking met Groot-Brittannië eerst niet zitten, maar na onderhandelingen in Sèvres kwam er toch overeenstemming. Op 24 oktober werd het Sèvres Protocol door de drie landen ondertekend. </w:t>
      </w:r>
    </w:p>
    <w:p w:rsidR="009526A2" w:rsidRDefault="009526A2" w:rsidP="00665EC7">
      <w:pPr>
        <w:pStyle w:val="Geenafstand"/>
        <w:spacing w:line="360" w:lineRule="auto"/>
        <w:jc w:val="both"/>
        <w:rPr>
          <w:rFonts w:ascii="Times New Roman" w:hAnsi="Times New Roman" w:cs="Times New Roman"/>
        </w:rPr>
      </w:pPr>
      <w:r>
        <w:rPr>
          <w:rFonts w:ascii="Times New Roman" w:hAnsi="Times New Roman" w:cs="Times New Roman"/>
        </w:rPr>
        <w:tab/>
      </w:r>
      <w:r w:rsidR="007D581D">
        <w:rPr>
          <w:rFonts w:ascii="Times New Roman" w:hAnsi="Times New Roman" w:cs="Times New Roman"/>
        </w:rPr>
        <w:t>Ten tweede werden de uitspraken van Eden geanalyseerd die hij deed in de vergaderingen van het kabinet en het Lagerhuis. Want hoeveel van het protocol verraadde Eden aan de Britse regering? In het Lagerhuis kwam de inhoud van het protocol nauwelijks ter sprake. D</w:t>
      </w:r>
      <w:r w:rsidR="005F155C" w:rsidRPr="005F155C">
        <w:rPr>
          <w:rFonts w:ascii="Times New Roman" w:hAnsi="Times New Roman" w:cs="Times New Roman"/>
        </w:rPr>
        <w:t>aarvoor was het Lagerhuis hoe dan ook niet het beoogde politieke orgaan en bovendien viel de aanloop naar het protocol samen met een luwte in de zittingen van het Lagerhuis.</w:t>
      </w:r>
      <w:r w:rsidR="007D581D">
        <w:rPr>
          <w:rFonts w:ascii="Times New Roman" w:hAnsi="Times New Roman" w:cs="Times New Roman"/>
        </w:rPr>
        <w:t xml:space="preserve"> De belangrijkste vergaderingen vonden plaats nadat Israël Egypte had aangevallen en dus was het grootste deel van het protocol al in werking gezet. In de vergaderingen op 30 en 31 oktober kwamen andere zaken uit het protocol nauwelijks meer ter sprake. Dit betekende niet dat de</w:t>
      </w:r>
      <w:r w:rsidR="005F155C">
        <w:rPr>
          <w:rFonts w:ascii="Times New Roman" w:hAnsi="Times New Roman" w:cs="Times New Roman"/>
        </w:rPr>
        <w:t xml:space="preserve"> oppositie het kabinet geloofde</w:t>
      </w:r>
      <w:r w:rsidR="007D581D">
        <w:rPr>
          <w:rFonts w:ascii="Times New Roman" w:hAnsi="Times New Roman" w:cs="Times New Roman"/>
        </w:rPr>
        <w:t xml:space="preserve"> toen </w:t>
      </w:r>
      <w:r w:rsidR="005F155C">
        <w:rPr>
          <w:rFonts w:ascii="Times New Roman" w:hAnsi="Times New Roman" w:cs="Times New Roman"/>
        </w:rPr>
        <w:t>de laatste keer zijn</w:t>
      </w:r>
      <w:r w:rsidR="007D581D">
        <w:rPr>
          <w:rFonts w:ascii="Times New Roman" w:hAnsi="Times New Roman" w:cs="Times New Roman"/>
        </w:rPr>
        <w:t xml:space="preserve"> motieven voor de same</w:t>
      </w:r>
      <w:r w:rsidR="005F155C">
        <w:rPr>
          <w:rFonts w:ascii="Times New Roman" w:hAnsi="Times New Roman" w:cs="Times New Roman"/>
        </w:rPr>
        <w:t>nwerking met Frankrijk uitlegde</w:t>
      </w:r>
      <w:r w:rsidR="007D581D">
        <w:rPr>
          <w:rFonts w:ascii="Times New Roman" w:hAnsi="Times New Roman" w:cs="Times New Roman"/>
        </w:rPr>
        <w:t xml:space="preserve">. Er werd een paar keer het vermoeden uitgesproken dat Groot-Brittannië en Frankrijk wel degelijk met voorbedachten rade handelden, maar niemand </w:t>
      </w:r>
      <w:r w:rsidR="005F155C" w:rsidRPr="005F155C">
        <w:rPr>
          <w:rFonts w:ascii="Times New Roman" w:hAnsi="Times New Roman" w:cs="Times New Roman"/>
        </w:rPr>
        <w:t xml:space="preserve">durfde dat aan inzake een mogelijke </w:t>
      </w:r>
      <w:r w:rsidR="007D581D">
        <w:rPr>
          <w:rFonts w:ascii="Times New Roman" w:hAnsi="Times New Roman" w:cs="Times New Roman"/>
        </w:rPr>
        <w:t xml:space="preserve">samenwerking met Israël. Tijdens de kabinetsvergaderingen kwam de inhoud van het protocol wel ter sprake door het toedoen van Eden. </w:t>
      </w:r>
      <w:r w:rsidR="00643523">
        <w:rPr>
          <w:rFonts w:ascii="Times New Roman" w:hAnsi="Times New Roman" w:cs="Times New Roman"/>
        </w:rPr>
        <w:t>In het bijzonder</w:t>
      </w:r>
      <w:r w:rsidR="007D581D">
        <w:rPr>
          <w:rFonts w:ascii="Times New Roman" w:hAnsi="Times New Roman" w:cs="Times New Roman"/>
        </w:rPr>
        <w:t xml:space="preserve"> tijdens de vergadering van 25 oktober verraadde Eden een groot deel van de plannen in het Sèvres Protocol.</w:t>
      </w:r>
    </w:p>
    <w:p w:rsidR="00271CA0" w:rsidRDefault="00271CA0" w:rsidP="00665EC7">
      <w:pPr>
        <w:pStyle w:val="Geenafstand"/>
        <w:spacing w:line="360" w:lineRule="auto"/>
        <w:jc w:val="both"/>
        <w:rPr>
          <w:rFonts w:ascii="Times New Roman" w:hAnsi="Times New Roman" w:cs="Times New Roman"/>
        </w:rPr>
      </w:pPr>
      <w:r>
        <w:rPr>
          <w:rFonts w:ascii="Times New Roman" w:hAnsi="Times New Roman" w:cs="Times New Roman"/>
        </w:rPr>
        <w:lastRenderedPageBreak/>
        <w:tab/>
        <w:t xml:space="preserve">In het derde hoofdstuk kwam het theoretisch perspectief aan bod door de inhoud van het Sèvres Protocol en de uitspraken van Eden tijdens de vergadering van 25 oktober te analyseren aan de hand van het boek </w:t>
      </w:r>
      <w:r>
        <w:rPr>
          <w:rFonts w:ascii="Times New Roman" w:hAnsi="Times New Roman" w:cs="Times New Roman"/>
          <w:i/>
        </w:rPr>
        <w:t xml:space="preserve">Diplomacy </w:t>
      </w:r>
      <w:r>
        <w:rPr>
          <w:rFonts w:ascii="Times New Roman" w:hAnsi="Times New Roman" w:cs="Times New Roman"/>
        </w:rPr>
        <w:t>door Berridge. Daaruit blijkt dat be</w:t>
      </w:r>
      <w:r w:rsidR="005F155C">
        <w:rPr>
          <w:rFonts w:ascii="Times New Roman" w:hAnsi="Times New Roman" w:cs="Times New Roman"/>
        </w:rPr>
        <w:t>iden gebruik maakten van eufemismen</w:t>
      </w:r>
      <w:r>
        <w:rPr>
          <w:rFonts w:ascii="Times New Roman" w:hAnsi="Times New Roman" w:cs="Times New Roman"/>
        </w:rPr>
        <w:t xml:space="preserve"> en het ‘referent-problem’. </w:t>
      </w:r>
      <w:r w:rsidR="0059124D">
        <w:rPr>
          <w:rFonts w:ascii="Times New Roman" w:hAnsi="Times New Roman" w:cs="Times New Roman"/>
        </w:rPr>
        <w:t>Eden schond wel degelijk het verdrag omdat hij de verplichte geheimhouding schond. Tegelijkertijd deed hij dit dusdanig omzichtig, dat leden van het kabinet nauwelijks iets door hadden.</w:t>
      </w:r>
      <w:r w:rsidR="005F155C" w:rsidRPr="005F155C">
        <w:t xml:space="preserve"> </w:t>
      </w:r>
      <w:r w:rsidR="005F155C" w:rsidRPr="005F155C">
        <w:rPr>
          <w:rFonts w:ascii="Times New Roman" w:hAnsi="Times New Roman" w:cs="Times New Roman"/>
        </w:rPr>
        <w:t>Dit typeert overigens de gebruikelijke relatie tussen de beleidsmakende en uitvoerende regering enerzijds en het parlement anderzijds, dat controle pas vaak achteraf kan uitvoeren</w:t>
      </w:r>
      <w:r w:rsidR="005F155C">
        <w:rPr>
          <w:rFonts w:ascii="Times New Roman" w:hAnsi="Times New Roman" w:cs="Times New Roman"/>
        </w:rPr>
        <w:t xml:space="preserve"> </w:t>
      </w:r>
      <w:r w:rsidR="0059124D">
        <w:rPr>
          <w:rFonts w:ascii="Times New Roman" w:hAnsi="Times New Roman" w:cs="Times New Roman"/>
        </w:rPr>
        <w:tab/>
      </w:r>
    </w:p>
    <w:p w:rsidR="00A05E26" w:rsidRDefault="00461BF6" w:rsidP="00665EC7">
      <w:pPr>
        <w:pStyle w:val="Geenafstand"/>
        <w:spacing w:line="360" w:lineRule="auto"/>
        <w:jc w:val="both"/>
        <w:rPr>
          <w:rFonts w:ascii="Times New Roman" w:hAnsi="Times New Roman" w:cs="Times New Roman"/>
        </w:rPr>
      </w:pPr>
      <w:r>
        <w:rPr>
          <w:rFonts w:ascii="Times New Roman" w:hAnsi="Times New Roman" w:cs="Times New Roman"/>
        </w:rPr>
        <w:tab/>
        <w:t>Het</w:t>
      </w:r>
      <w:r w:rsidR="0059124D">
        <w:rPr>
          <w:rFonts w:ascii="Times New Roman" w:hAnsi="Times New Roman" w:cs="Times New Roman"/>
        </w:rPr>
        <w:t xml:space="preserve"> antwoord op de hoofdvraag luidt als volgt: Eden hield weinig informatie van het Sèvres Protocol achter voor zijn kabinet. Het Lagerhuis is een ander verhaal, deze volksvertegenwoordigers wisten weinig tot niets van de plannen van Groot-Brittannië, Frankrijk en Israël.</w:t>
      </w:r>
    </w:p>
    <w:p w:rsidR="0059124D" w:rsidRDefault="0059124D" w:rsidP="00665EC7">
      <w:pPr>
        <w:pStyle w:val="Geenafstand"/>
        <w:spacing w:line="360" w:lineRule="auto"/>
        <w:ind w:firstLine="708"/>
        <w:jc w:val="both"/>
        <w:rPr>
          <w:rFonts w:ascii="Times New Roman" w:hAnsi="Times New Roman" w:cs="Times New Roman"/>
        </w:rPr>
      </w:pPr>
      <w:r>
        <w:rPr>
          <w:rFonts w:ascii="Times New Roman" w:hAnsi="Times New Roman" w:cs="Times New Roman"/>
        </w:rPr>
        <w:t xml:space="preserve"> </w:t>
      </w:r>
      <w:r w:rsidR="00A05E26">
        <w:rPr>
          <w:rFonts w:ascii="Times New Roman" w:hAnsi="Times New Roman" w:cs="Times New Roman"/>
        </w:rPr>
        <w:t>Deze scriptie ging vooral over de informatie die Eden achterhield voor zijn regering. Er kan nog verder onderzoek gedaan worden naar eventuele schending van de geheimhouding door overige Britse betrokkenen. Hoeveel wist het leger bijvoorbeeld? Daarnaast is het ook interessant om te onderzoeken in hoeverre Frankrijk en Israël</w:t>
      </w:r>
      <w:r w:rsidR="005F155C">
        <w:rPr>
          <w:rFonts w:ascii="Times New Roman" w:hAnsi="Times New Roman" w:cs="Times New Roman"/>
        </w:rPr>
        <w:t xml:space="preserve"> zich hielden aan de geheimhouding</w:t>
      </w:r>
      <w:r w:rsidR="00A05E26">
        <w:rPr>
          <w:rFonts w:ascii="Times New Roman" w:hAnsi="Times New Roman" w:cs="Times New Roman"/>
        </w:rPr>
        <w:t>. Dat is materiaal voor andere scripties.</w:t>
      </w:r>
    </w:p>
    <w:p w:rsidR="00A05E26" w:rsidRDefault="00A05E26" w:rsidP="00665EC7">
      <w:pPr>
        <w:pStyle w:val="Geenafstand"/>
        <w:spacing w:line="360" w:lineRule="auto"/>
        <w:ind w:firstLine="708"/>
        <w:jc w:val="both"/>
        <w:rPr>
          <w:rFonts w:ascii="Times New Roman" w:hAnsi="Times New Roman" w:cs="Times New Roman"/>
        </w:rPr>
      </w:pPr>
      <w:r>
        <w:rPr>
          <w:rFonts w:ascii="Times New Roman" w:hAnsi="Times New Roman" w:cs="Times New Roman"/>
        </w:rPr>
        <w:t xml:space="preserve">Eden was dus geen </w:t>
      </w:r>
      <w:r w:rsidRPr="00A05E26">
        <w:rPr>
          <w:rFonts w:ascii="Times New Roman" w:hAnsi="Times New Roman" w:cs="Times New Roman"/>
          <w:i/>
        </w:rPr>
        <w:t>prima</w:t>
      </w:r>
      <w:r>
        <w:rPr>
          <w:rFonts w:ascii="Times New Roman" w:hAnsi="Times New Roman" w:cs="Times New Roman"/>
        </w:rPr>
        <w:t xml:space="preserve"> </w:t>
      </w:r>
      <w:r>
        <w:rPr>
          <w:rFonts w:ascii="Times New Roman" w:hAnsi="Times New Roman" w:cs="Times New Roman"/>
          <w:i/>
        </w:rPr>
        <w:t>donna</w:t>
      </w:r>
      <w:r>
        <w:rPr>
          <w:rFonts w:ascii="Times New Roman" w:hAnsi="Times New Roman" w:cs="Times New Roman"/>
        </w:rPr>
        <w:t xml:space="preserve"> die zich hield aan het geheimhouding van het Sèvres Protocol. Echter, hij deed </w:t>
      </w:r>
      <w:r w:rsidRPr="00A05E26">
        <w:rPr>
          <w:rFonts w:ascii="Times New Roman" w:hAnsi="Times New Roman" w:cs="Times New Roman"/>
          <w:i/>
        </w:rPr>
        <w:t>bloody</w:t>
      </w:r>
      <w:r>
        <w:rPr>
          <w:rFonts w:ascii="Times New Roman" w:hAnsi="Times New Roman" w:cs="Times New Roman"/>
        </w:rPr>
        <w:t xml:space="preserve"> zijn best om er eentje te zijn.</w:t>
      </w:r>
    </w:p>
    <w:p w:rsidR="00AE01A2" w:rsidRDefault="00AE01A2" w:rsidP="00665EC7">
      <w:pPr>
        <w:pStyle w:val="Geenafstand"/>
        <w:spacing w:line="360" w:lineRule="auto"/>
        <w:jc w:val="both"/>
        <w:rPr>
          <w:rFonts w:ascii="Times New Roman" w:hAnsi="Times New Roman" w:cs="Times New Roman"/>
        </w:rPr>
      </w:pPr>
    </w:p>
    <w:p w:rsidR="00AE01A2" w:rsidRDefault="00AE01A2" w:rsidP="00665EC7">
      <w:pPr>
        <w:pStyle w:val="Geenafstand"/>
        <w:spacing w:line="360" w:lineRule="auto"/>
        <w:jc w:val="both"/>
        <w:rPr>
          <w:rFonts w:ascii="Times New Roman" w:hAnsi="Times New Roman" w:cs="Times New Roman"/>
        </w:rPr>
      </w:pPr>
    </w:p>
    <w:p w:rsidR="00AE01A2" w:rsidRDefault="00AE01A2" w:rsidP="00665EC7">
      <w:pPr>
        <w:pStyle w:val="Geenafstand"/>
        <w:spacing w:line="360" w:lineRule="auto"/>
        <w:jc w:val="both"/>
        <w:rPr>
          <w:rFonts w:ascii="Times New Roman" w:hAnsi="Times New Roman" w:cs="Times New Roman"/>
        </w:rPr>
      </w:pPr>
    </w:p>
    <w:p w:rsidR="00AE01A2" w:rsidRDefault="00AE01A2" w:rsidP="00665EC7">
      <w:pPr>
        <w:pStyle w:val="Geenafstand"/>
        <w:spacing w:line="360" w:lineRule="auto"/>
        <w:jc w:val="both"/>
        <w:rPr>
          <w:rFonts w:ascii="Times New Roman" w:hAnsi="Times New Roman" w:cs="Times New Roman"/>
        </w:rPr>
      </w:pPr>
    </w:p>
    <w:p w:rsidR="00AE01A2" w:rsidRDefault="00AE01A2" w:rsidP="00665EC7">
      <w:pPr>
        <w:pStyle w:val="Geenafstand"/>
        <w:spacing w:line="360" w:lineRule="auto"/>
        <w:jc w:val="both"/>
        <w:rPr>
          <w:rFonts w:ascii="Times New Roman" w:hAnsi="Times New Roman" w:cs="Times New Roman"/>
        </w:rPr>
      </w:pPr>
    </w:p>
    <w:p w:rsidR="00AE01A2" w:rsidRDefault="00AE01A2" w:rsidP="00665EC7">
      <w:pPr>
        <w:pStyle w:val="Geenafstand"/>
        <w:spacing w:line="360" w:lineRule="auto"/>
        <w:jc w:val="both"/>
        <w:rPr>
          <w:rFonts w:ascii="Times New Roman" w:hAnsi="Times New Roman" w:cs="Times New Roman"/>
        </w:rPr>
      </w:pPr>
    </w:p>
    <w:p w:rsidR="00AE01A2" w:rsidRDefault="00AE01A2" w:rsidP="00665EC7">
      <w:pPr>
        <w:pStyle w:val="Geenafstand"/>
        <w:spacing w:line="360" w:lineRule="auto"/>
        <w:jc w:val="both"/>
        <w:rPr>
          <w:rFonts w:ascii="Times New Roman" w:hAnsi="Times New Roman" w:cs="Times New Roman"/>
        </w:rPr>
      </w:pPr>
    </w:p>
    <w:p w:rsidR="00AE01A2" w:rsidRDefault="00AE01A2" w:rsidP="00665EC7">
      <w:pPr>
        <w:pStyle w:val="Geenafstand"/>
        <w:spacing w:line="360" w:lineRule="auto"/>
        <w:jc w:val="both"/>
        <w:rPr>
          <w:rFonts w:ascii="Times New Roman" w:hAnsi="Times New Roman" w:cs="Times New Roman"/>
        </w:rPr>
      </w:pPr>
    </w:p>
    <w:p w:rsidR="00AE01A2" w:rsidRDefault="00AE01A2" w:rsidP="00665EC7">
      <w:pPr>
        <w:pStyle w:val="Geenafstand"/>
        <w:spacing w:line="360" w:lineRule="auto"/>
        <w:jc w:val="both"/>
        <w:rPr>
          <w:rFonts w:ascii="Times New Roman" w:hAnsi="Times New Roman" w:cs="Times New Roman"/>
        </w:rPr>
      </w:pPr>
    </w:p>
    <w:p w:rsidR="00AE01A2" w:rsidRDefault="00AE01A2" w:rsidP="00665EC7">
      <w:pPr>
        <w:pStyle w:val="Geenafstand"/>
        <w:spacing w:line="360" w:lineRule="auto"/>
        <w:jc w:val="both"/>
        <w:rPr>
          <w:rFonts w:ascii="Times New Roman" w:hAnsi="Times New Roman" w:cs="Times New Roman"/>
        </w:rPr>
      </w:pPr>
    </w:p>
    <w:p w:rsidR="00AE01A2" w:rsidRDefault="00AE01A2" w:rsidP="00665EC7">
      <w:pPr>
        <w:pStyle w:val="Geenafstand"/>
        <w:spacing w:line="360" w:lineRule="auto"/>
        <w:jc w:val="both"/>
        <w:rPr>
          <w:rFonts w:ascii="Times New Roman" w:hAnsi="Times New Roman" w:cs="Times New Roman"/>
        </w:rPr>
      </w:pPr>
    </w:p>
    <w:p w:rsidR="00AE01A2" w:rsidRDefault="00AE01A2" w:rsidP="00665EC7">
      <w:pPr>
        <w:pStyle w:val="Geenafstand"/>
        <w:spacing w:line="360" w:lineRule="auto"/>
        <w:jc w:val="both"/>
        <w:rPr>
          <w:rFonts w:ascii="Times New Roman" w:hAnsi="Times New Roman" w:cs="Times New Roman"/>
        </w:rPr>
      </w:pPr>
    </w:p>
    <w:p w:rsidR="00AE01A2" w:rsidRDefault="00AE01A2" w:rsidP="00665EC7">
      <w:pPr>
        <w:pStyle w:val="Geenafstand"/>
        <w:spacing w:line="360" w:lineRule="auto"/>
        <w:jc w:val="both"/>
        <w:rPr>
          <w:rFonts w:ascii="Times New Roman" w:hAnsi="Times New Roman" w:cs="Times New Roman"/>
        </w:rPr>
      </w:pPr>
    </w:p>
    <w:p w:rsidR="00AE01A2" w:rsidRDefault="00AE01A2" w:rsidP="00665EC7">
      <w:pPr>
        <w:pStyle w:val="Geenafstand"/>
        <w:spacing w:line="360" w:lineRule="auto"/>
        <w:jc w:val="both"/>
        <w:rPr>
          <w:rFonts w:ascii="Times New Roman" w:hAnsi="Times New Roman" w:cs="Times New Roman"/>
        </w:rPr>
      </w:pPr>
    </w:p>
    <w:p w:rsidR="00AE01A2" w:rsidRDefault="00AE01A2" w:rsidP="00665EC7">
      <w:pPr>
        <w:pStyle w:val="Geenafstand"/>
        <w:spacing w:line="360" w:lineRule="auto"/>
        <w:jc w:val="both"/>
        <w:rPr>
          <w:rFonts w:ascii="Times New Roman" w:hAnsi="Times New Roman" w:cs="Times New Roman"/>
        </w:rPr>
      </w:pPr>
    </w:p>
    <w:p w:rsidR="00AE01A2" w:rsidRDefault="00AE01A2" w:rsidP="00665EC7">
      <w:pPr>
        <w:pStyle w:val="Geenafstand"/>
        <w:spacing w:line="360" w:lineRule="auto"/>
        <w:jc w:val="both"/>
        <w:rPr>
          <w:rFonts w:ascii="Times New Roman" w:hAnsi="Times New Roman" w:cs="Times New Roman"/>
        </w:rPr>
      </w:pPr>
    </w:p>
    <w:p w:rsidR="00AE01A2" w:rsidRDefault="00AE01A2" w:rsidP="00665EC7">
      <w:pPr>
        <w:pStyle w:val="Geenafstand"/>
        <w:spacing w:line="360" w:lineRule="auto"/>
        <w:jc w:val="both"/>
        <w:rPr>
          <w:rFonts w:ascii="Times New Roman" w:hAnsi="Times New Roman" w:cs="Times New Roman"/>
        </w:rPr>
      </w:pPr>
    </w:p>
    <w:p w:rsidR="00AE01A2" w:rsidRDefault="00AE01A2" w:rsidP="00665EC7">
      <w:pPr>
        <w:pStyle w:val="Geenafstand"/>
        <w:spacing w:line="360" w:lineRule="auto"/>
        <w:jc w:val="both"/>
        <w:rPr>
          <w:rFonts w:ascii="Times New Roman" w:hAnsi="Times New Roman" w:cs="Times New Roman"/>
        </w:rPr>
      </w:pPr>
    </w:p>
    <w:p w:rsidR="00AE01A2" w:rsidRDefault="00AE01A2" w:rsidP="00665EC7">
      <w:pPr>
        <w:pStyle w:val="Geenafstand"/>
        <w:spacing w:line="360" w:lineRule="auto"/>
        <w:jc w:val="both"/>
        <w:rPr>
          <w:rFonts w:ascii="Times New Roman" w:hAnsi="Times New Roman" w:cs="Times New Roman"/>
        </w:rPr>
      </w:pPr>
    </w:p>
    <w:p w:rsidR="00665EC7" w:rsidRDefault="00665EC7" w:rsidP="00665EC7">
      <w:pPr>
        <w:pStyle w:val="Geenafstand"/>
        <w:spacing w:line="360" w:lineRule="auto"/>
        <w:jc w:val="both"/>
        <w:rPr>
          <w:rFonts w:ascii="Times New Roman" w:hAnsi="Times New Roman" w:cs="Times New Roman"/>
        </w:rPr>
      </w:pPr>
    </w:p>
    <w:p w:rsidR="00AE01A2" w:rsidRDefault="00AE01A2" w:rsidP="00665EC7">
      <w:pPr>
        <w:pStyle w:val="Geenafstand"/>
        <w:spacing w:line="360" w:lineRule="auto"/>
        <w:jc w:val="both"/>
        <w:rPr>
          <w:rFonts w:ascii="Times New Roman" w:hAnsi="Times New Roman" w:cs="Times New Roman"/>
          <w:b/>
          <w:sz w:val="28"/>
          <w:lang w:val="en-GB"/>
        </w:rPr>
      </w:pPr>
      <w:r w:rsidRPr="00AE01A2">
        <w:rPr>
          <w:rFonts w:ascii="Times New Roman" w:hAnsi="Times New Roman" w:cs="Times New Roman"/>
          <w:b/>
          <w:sz w:val="28"/>
          <w:lang w:val="en-GB"/>
        </w:rPr>
        <w:lastRenderedPageBreak/>
        <w:t>Bibliografie</w:t>
      </w:r>
    </w:p>
    <w:p w:rsidR="009D1281" w:rsidRDefault="009D1281" w:rsidP="00665EC7">
      <w:pPr>
        <w:pStyle w:val="Geenafstand"/>
        <w:spacing w:line="360" w:lineRule="auto"/>
        <w:jc w:val="both"/>
        <w:rPr>
          <w:rFonts w:ascii="Times New Roman" w:hAnsi="Times New Roman" w:cs="Times New Roman"/>
          <w:b/>
          <w:sz w:val="28"/>
          <w:lang w:val="en-GB"/>
        </w:rPr>
      </w:pPr>
    </w:p>
    <w:p w:rsidR="009D1281" w:rsidRDefault="009D1281" w:rsidP="00665EC7">
      <w:pPr>
        <w:pStyle w:val="Geenafstand"/>
        <w:spacing w:line="360" w:lineRule="auto"/>
        <w:jc w:val="both"/>
        <w:rPr>
          <w:rFonts w:ascii="Times New Roman" w:hAnsi="Times New Roman" w:cs="Times New Roman"/>
          <w:b/>
          <w:sz w:val="24"/>
          <w:lang w:val="en-GB"/>
        </w:rPr>
      </w:pPr>
      <w:r>
        <w:rPr>
          <w:rFonts w:ascii="Times New Roman" w:hAnsi="Times New Roman" w:cs="Times New Roman"/>
          <w:b/>
          <w:sz w:val="24"/>
          <w:lang w:val="en-GB"/>
        </w:rPr>
        <w:t>Bronnen</w:t>
      </w:r>
    </w:p>
    <w:p w:rsidR="009D1281" w:rsidRDefault="009D1281" w:rsidP="00665EC7">
      <w:pPr>
        <w:pStyle w:val="Geenafstand"/>
        <w:spacing w:line="360" w:lineRule="auto"/>
        <w:jc w:val="both"/>
        <w:rPr>
          <w:rFonts w:ascii="Times New Roman" w:hAnsi="Times New Roman" w:cs="Times New Roman"/>
          <w:lang w:val="en-GB"/>
        </w:rPr>
      </w:pPr>
    </w:p>
    <w:p w:rsidR="009D1281" w:rsidRDefault="009D1281" w:rsidP="00665EC7">
      <w:pPr>
        <w:pStyle w:val="Geenafstand"/>
        <w:spacing w:line="360" w:lineRule="auto"/>
        <w:jc w:val="both"/>
        <w:rPr>
          <w:rFonts w:ascii="Times New Roman" w:hAnsi="Times New Roman" w:cs="Times New Roman"/>
          <w:lang w:val="en-GB"/>
        </w:rPr>
      </w:pPr>
      <w:r>
        <w:rPr>
          <w:rFonts w:ascii="Times New Roman" w:hAnsi="Times New Roman" w:cs="Times New Roman"/>
          <w:lang w:val="en-GB"/>
        </w:rPr>
        <w:t xml:space="preserve">House of Commons, </w:t>
      </w:r>
      <w:r>
        <w:rPr>
          <w:rFonts w:ascii="Times New Roman" w:hAnsi="Times New Roman" w:cs="Times New Roman"/>
          <w:i/>
          <w:lang w:val="en-GB"/>
        </w:rPr>
        <w:t xml:space="preserve">Suez Canal </w:t>
      </w:r>
      <w:r>
        <w:rPr>
          <w:rFonts w:ascii="Times New Roman" w:hAnsi="Times New Roman" w:cs="Times New Roman"/>
          <w:lang w:val="en-GB"/>
        </w:rPr>
        <w:t>(2 augustus 1956)</w:t>
      </w:r>
    </w:p>
    <w:p w:rsidR="009D1281" w:rsidRDefault="006C57C9" w:rsidP="00665EC7">
      <w:pPr>
        <w:pStyle w:val="Geenafstand"/>
        <w:spacing w:line="360" w:lineRule="auto"/>
        <w:jc w:val="both"/>
        <w:rPr>
          <w:rFonts w:ascii="Times New Roman" w:hAnsi="Times New Roman" w:cs="Times New Roman"/>
          <w:lang w:val="en-GB"/>
        </w:rPr>
      </w:pPr>
      <w:hyperlink r:id="rId12" w:history="1">
        <w:r w:rsidR="009D1281" w:rsidRPr="00854B6D">
          <w:rPr>
            <w:rStyle w:val="Hyperlink"/>
            <w:rFonts w:ascii="Times New Roman" w:hAnsi="Times New Roman" w:cs="Times New Roman"/>
            <w:lang w:val="en-GB"/>
          </w:rPr>
          <w:t>http://hansard.millbanksystems.com/commons/1956/aug/02/suez-canal</w:t>
        </w:r>
      </w:hyperlink>
      <w:r w:rsidR="009D1281" w:rsidRPr="00854B6D">
        <w:rPr>
          <w:rFonts w:ascii="Times New Roman" w:hAnsi="Times New Roman" w:cs="Times New Roman"/>
          <w:lang w:val="en-GB"/>
        </w:rPr>
        <w:t xml:space="preserve">  </w:t>
      </w:r>
      <w:r w:rsidR="009D1281">
        <w:rPr>
          <w:rFonts w:ascii="Times New Roman" w:hAnsi="Times New Roman" w:cs="Times New Roman"/>
          <w:lang w:val="en-GB"/>
        </w:rPr>
        <w:t xml:space="preserve"> </w:t>
      </w:r>
    </w:p>
    <w:p w:rsidR="009D1281" w:rsidRDefault="009D1281" w:rsidP="00665EC7">
      <w:pPr>
        <w:pStyle w:val="Geenafstand"/>
        <w:spacing w:line="360" w:lineRule="auto"/>
        <w:jc w:val="both"/>
        <w:rPr>
          <w:rFonts w:ascii="Times New Roman" w:hAnsi="Times New Roman" w:cs="Times New Roman"/>
          <w:lang w:val="en-GB"/>
        </w:rPr>
      </w:pPr>
    </w:p>
    <w:p w:rsidR="009D1281" w:rsidRDefault="00665EC7" w:rsidP="00665EC7">
      <w:pPr>
        <w:pStyle w:val="Geenafstand"/>
        <w:spacing w:line="360" w:lineRule="auto"/>
        <w:rPr>
          <w:rStyle w:val="Hyperlink"/>
          <w:rFonts w:ascii="Times New Roman" w:hAnsi="Times New Roman" w:cs="Times New Roman"/>
          <w:lang w:val="en-GB"/>
        </w:rPr>
      </w:pPr>
      <w:r>
        <w:rPr>
          <w:rFonts w:ascii="Times New Roman" w:hAnsi="Times New Roman" w:cs="Times New Roman"/>
          <w:lang w:val="en-GB"/>
        </w:rPr>
        <w:t xml:space="preserve">House </w:t>
      </w:r>
      <w:r w:rsidR="009D1281" w:rsidRPr="00854B6D">
        <w:rPr>
          <w:rFonts w:ascii="Times New Roman" w:hAnsi="Times New Roman" w:cs="Times New Roman"/>
          <w:lang w:val="en-GB"/>
        </w:rPr>
        <w:t xml:space="preserve">of Commons, </w:t>
      </w:r>
      <w:r w:rsidR="009D1281" w:rsidRPr="00854B6D">
        <w:rPr>
          <w:rFonts w:ascii="Times New Roman" w:hAnsi="Times New Roman" w:cs="Times New Roman"/>
          <w:i/>
          <w:lang w:val="en-GB"/>
        </w:rPr>
        <w:t xml:space="preserve">Suez Canal </w:t>
      </w:r>
      <w:r w:rsidR="009D1281" w:rsidRPr="00854B6D">
        <w:rPr>
          <w:rFonts w:ascii="Times New Roman" w:hAnsi="Times New Roman" w:cs="Times New Roman"/>
          <w:lang w:val="en-GB"/>
        </w:rPr>
        <w:t>(12 september</w:t>
      </w:r>
      <w:r w:rsidR="008E6104">
        <w:rPr>
          <w:rFonts w:ascii="Times New Roman" w:hAnsi="Times New Roman" w:cs="Times New Roman"/>
          <w:lang w:val="en-GB"/>
        </w:rPr>
        <w:t xml:space="preserve"> 1956</w:t>
      </w:r>
      <w:r w:rsidR="009D1281" w:rsidRPr="00854B6D">
        <w:rPr>
          <w:rFonts w:ascii="Times New Roman" w:hAnsi="Times New Roman" w:cs="Times New Roman"/>
          <w:lang w:val="en-GB"/>
        </w:rPr>
        <w:t xml:space="preserve">) </w:t>
      </w:r>
      <w:hyperlink r:id="rId13" w:history="1">
        <w:r w:rsidR="009D1281" w:rsidRPr="00854B6D">
          <w:rPr>
            <w:rStyle w:val="Hyperlink"/>
            <w:rFonts w:ascii="Times New Roman" w:hAnsi="Times New Roman" w:cs="Times New Roman"/>
            <w:lang w:val="en-GB"/>
          </w:rPr>
          <w:t>http://hansard.millbanksystems.com/commons/1956/sep/12/suez-canal</w:t>
        </w:r>
      </w:hyperlink>
    </w:p>
    <w:p w:rsidR="009D1281" w:rsidRDefault="009D1281" w:rsidP="00665EC7">
      <w:pPr>
        <w:pStyle w:val="Geenafstand"/>
        <w:spacing w:line="360" w:lineRule="auto"/>
        <w:jc w:val="both"/>
        <w:rPr>
          <w:rStyle w:val="Hyperlink"/>
          <w:rFonts w:ascii="Times New Roman" w:hAnsi="Times New Roman" w:cs="Times New Roman"/>
          <w:lang w:val="en-GB"/>
        </w:rPr>
      </w:pPr>
    </w:p>
    <w:p w:rsidR="009D1281" w:rsidRDefault="009D1281" w:rsidP="00665EC7">
      <w:pPr>
        <w:pStyle w:val="Geenafstand"/>
        <w:spacing w:line="360" w:lineRule="auto"/>
        <w:rPr>
          <w:rStyle w:val="Hyperlink"/>
          <w:rFonts w:ascii="Times New Roman" w:hAnsi="Times New Roman" w:cs="Times New Roman"/>
          <w:lang w:val="en-GB"/>
        </w:rPr>
      </w:pPr>
      <w:r w:rsidRPr="00A42D67">
        <w:rPr>
          <w:rFonts w:ascii="Times New Roman" w:hAnsi="Times New Roman" w:cs="Times New Roman"/>
          <w:lang w:val="en-GB"/>
        </w:rPr>
        <w:t xml:space="preserve">House of Commons, </w:t>
      </w:r>
      <w:r w:rsidRPr="00A42D67">
        <w:rPr>
          <w:rFonts w:ascii="Times New Roman" w:hAnsi="Times New Roman" w:cs="Times New Roman"/>
          <w:i/>
          <w:lang w:val="en-GB"/>
        </w:rPr>
        <w:t xml:space="preserve">Suez Canal </w:t>
      </w:r>
      <w:r w:rsidRPr="00A42D67">
        <w:rPr>
          <w:rFonts w:ascii="Times New Roman" w:hAnsi="Times New Roman" w:cs="Times New Roman"/>
          <w:lang w:val="en-GB"/>
        </w:rPr>
        <w:t>(23 oktober</w:t>
      </w:r>
      <w:r w:rsidR="008E6104">
        <w:rPr>
          <w:rFonts w:ascii="Times New Roman" w:hAnsi="Times New Roman" w:cs="Times New Roman"/>
          <w:lang w:val="en-GB"/>
        </w:rPr>
        <w:t xml:space="preserve"> 1956</w:t>
      </w:r>
      <w:r w:rsidRPr="00A42D67">
        <w:rPr>
          <w:rFonts w:ascii="Times New Roman" w:hAnsi="Times New Roman" w:cs="Times New Roman"/>
          <w:lang w:val="en-GB"/>
        </w:rPr>
        <w:t xml:space="preserve">) </w:t>
      </w:r>
      <w:hyperlink r:id="rId14" w:history="1">
        <w:r w:rsidRPr="00A42D67">
          <w:rPr>
            <w:rStyle w:val="Hyperlink"/>
            <w:rFonts w:ascii="Times New Roman" w:hAnsi="Times New Roman" w:cs="Times New Roman"/>
            <w:lang w:val="en-GB"/>
          </w:rPr>
          <w:t>http://hansard.millbanksystems.com/commons/1956/oct/23/suez-canal-1</w:t>
        </w:r>
      </w:hyperlink>
    </w:p>
    <w:p w:rsidR="009D1281" w:rsidRDefault="009D1281" w:rsidP="00665EC7">
      <w:pPr>
        <w:pStyle w:val="Geenafstand"/>
        <w:spacing w:line="360" w:lineRule="auto"/>
        <w:jc w:val="both"/>
        <w:rPr>
          <w:rStyle w:val="Hyperlink"/>
          <w:rFonts w:ascii="Times New Roman" w:hAnsi="Times New Roman" w:cs="Times New Roman"/>
          <w:lang w:val="en-GB"/>
        </w:rPr>
      </w:pPr>
    </w:p>
    <w:p w:rsidR="009D1281" w:rsidRDefault="009D1281" w:rsidP="00665EC7">
      <w:pPr>
        <w:pStyle w:val="Geenafstand"/>
        <w:spacing w:line="360" w:lineRule="auto"/>
        <w:rPr>
          <w:rStyle w:val="Hyperlink"/>
          <w:rFonts w:ascii="Times New Roman" w:hAnsi="Times New Roman" w:cs="Times New Roman"/>
          <w:lang w:val="en-GB"/>
        </w:rPr>
      </w:pPr>
      <w:r w:rsidRPr="00CA1899">
        <w:rPr>
          <w:rFonts w:ascii="Times New Roman" w:hAnsi="Times New Roman" w:cs="Times New Roman"/>
          <w:lang w:val="en-GB"/>
        </w:rPr>
        <w:t xml:space="preserve">House of Commons, </w:t>
      </w:r>
      <w:r w:rsidRPr="00CA1899">
        <w:rPr>
          <w:rFonts w:ascii="Times New Roman" w:hAnsi="Times New Roman" w:cs="Times New Roman"/>
          <w:i/>
          <w:lang w:val="en-GB"/>
        </w:rPr>
        <w:t xml:space="preserve">Suez Canal </w:t>
      </w:r>
      <w:r w:rsidRPr="00CA1899">
        <w:rPr>
          <w:rFonts w:ascii="Times New Roman" w:hAnsi="Times New Roman" w:cs="Times New Roman"/>
          <w:lang w:val="en-GB"/>
        </w:rPr>
        <w:t>(30 oktober</w:t>
      </w:r>
      <w:r w:rsidR="008E6104">
        <w:rPr>
          <w:rFonts w:ascii="Times New Roman" w:hAnsi="Times New Roman" w:cs="Times New Roman"/>
          <w:lang w:val="en-GB"/>
        </w:rPr>
        <w:t xml:space="preserve"> 1956</w:t>
      </w:r>
      <w:r w:rsidRPr="00CA1899">
        <w:rPr>
          <w:rFonts w:ascii="Times New Roman" w:hAnsi="Times New Roman" w:cs="Times New Roman"/>
          <w:lang w:val="en-GB"/>
        </w:rPr>
        <w:t xml:space="preserve">) </w:t>
      </w:r>
      <w:hyperlink r:id="rId15" w:history="1">
        <w:r w:rsidRPr="00CA1899">
          <w:rPr>
            <w:rStyle w:val="Hyperlink"/>
            <w:rFonts w:ascii="Times New Roman" w:hAnsi="Times New Roman" w:cs="Times New Roman"/>
            <w:lang w:val="en-GB"/>
          </w:rPr>
          <w:t>http://hansard.millbanksystems.com/commons/1956/oct/30/egypt-and-israel-1</w:t>
        </w:r>
      </w:hyperlink>
    </w:p>
    <w:p w:rsidR="009D1281" w:rsidRDefault="009D1281" w:rsidP="00665EC7">
      <w:pPr>
        <w:pStyle w:val="Geenafstand"/>
        <w:spacing w:line="360" w:lineRule="auto"/>
        <w:jc w:val="both"/>
        <w:rPr>
          <w:rStyle w:val="Hyperlink"/>
          <w:rFonts w:ascii="Times New Roman" w:hAnsi="Times New Roman" w:cs="Times New Roman"/>
          <w:lang w:val="en-GB"/>
        </w:rPr>
      </w:pPr>
    </w:p>
    <w:p w:rsidR="009D1281" w:rsidRDefault="009D1281" w:rsidP="00665EC7">
      <w:pPr>
        <w:pStyle w:val="Geenafstand"/>
        <w:spacing w:line="360" w:lineRule="auto"/>
        <w:rPr>
          <w:rFonts w:ascii="Times New Roman" w:hAnsi="Times New Roman" w:cs="Times New Roman"/>
          <w:lang w:val="en-GB"/>
        </w:rPr>
      </w:pPr>
      <w:r w:rsidRPr="00CA1899">
        <w:rPr>
          <w:rFonts w:ascii="Times New Roman" w:hAnsi="Times New Roman" w:cs="Times New Roman"/>
          <w:lang w:val="en-GB"/>
        </w:rPr>
        <w:t xml:space="preserve">House of Commons, </w:t>
      </w:r>
      <w:r w:rsidRPr="00CA1899">
        <w:rPr>
          <w:rFonts w:ascii="Times New Roman" w:hAnsi="Times New Roman" w:cs="Times New Roman"/>
          <w:i/>
          <w:lang w:val="en-GB"/>
        </w:rPr>
        <w:t xml:space="preserve">Suez Canal </w:t>
      </w:r>
      <w:r w:rsidRPr="00CA1899">
        <w:rPr>
          <w:rFonts w:ascii="Times New Roman" w:hAnsi="Times New Roman" w:cs="Times New Roman"/>
          <w:lang w:val="en-GB"/>
        </w:rPr>
        <w:t>(30 oktober</w:t>
      </w:r>
      <w:r w:rsidR="008E6104">
        <w:rPr>
          <w:rFonts w:ascii="Times New Roman" w:hAnsi="Times New Roman" w:cs="Times New Roman"/>
          <w:lang w:val="en-GB"/>
        </w:rPr>
        <w:t xml:space="preserve"> 1956</w:t>
      </w:r>
      <w:r w:rsidRPr="00CA1899">
        <w:rPr>
          <w:rFonts w:ascii="Times New Roman" w:hAnsi="Times New Roman" w:cs="Times New Roman"/>
          <w:lang w:val="en-GB"/>
        </w:rPr>
        <w:t xml:space="preserve">) </w:t>
      </w:r>
      <w:hyperlink r:id="rId16" w:history="1">
        <w:r w:rsidRPr="00CA1899">
          <w:rPr>
            <w:rStyle w:val="Hyperlink"/>
            <w:rFonts w:ascii="Times New Roman" w:hAnsi="Times New Roman" w:cs="Times New Roman"/>
            <w:lang w:val="en-GB"/>
          </w:rPr>
          <w:t>http://hansard.millbanksystems.com/commons/1956/oct/30/egypt-and-israel-2</w:t>
        </w:r>
      </w:hyperlink>
    </w:p>
    <w:p w:rsidR="009D1281" w:rsidRPr="009D1281" w:rsidRDefault="009D1281" w:rsidP="00665EC7">
      <w:pPr>
        <w:pStyle w:val="Geenafstand"/>
        <w:spacing w:line="360" w:lineRule="auto"/>
        <w:jc w:val="both"/>
        <w:rPr>
          <w:rFonts w:ascii="Times New Roman" w:hAnsi="Times New Roman" w:cs="Times New Roman"/>
          <w:lang w:val="en-GB"/>
        </w:rPr>
      </w:pPr>
    </w:p>
    <w:p w:rsidR="009D1281" w:rsidRDefault="009D1281" w:rsidP="00665EC7">
      <w:pPr>
        <w:pStyle w:val="Geenafstand"/>
        <w:spacing w:line="360" w:lineRule="auto"/>
        <w:jc w:val="both"/>
        <w:rPr>
          <w:rFonts w:ascii="Times New Roman" w:hAnsi="Times New Roman" w:cs="Times New Roman"/>
          <w:i/>
          <w:lang w:val="en-GB"/>
        </w:rPr>
      </w:pPr>
      <w:r>
        <w:rPr>
          <w:rFonts w:ascii="Times New Roman" w:hAnsi="Times New Roman" w:cs="Times New Roman"/>
          <w:lang w:val="en-GB"/>
        </w:rPr>
        <w:t xml:space="preserve">The National Archives, </w:t>
      </w:r>
      <w:r>
        <w:rPr>
          <w:rFonts w:ascii="Times New Roman" w:hAnsi="Times New Roman" w:cs="Times New Roman"/>
          <w:i/>
          <w:lang w:val="en-GB"/>
        </w:rPr>
        <w:t>CAB 128/30/284-300.</w:t>
      </w:r>
    </w:p>
    <w:p w:rsidR="009D1281" w:rsidRDefault="009D1281" w:rsidP="00665EC7">
      <w:pPr>
        <w:pStyle w:val="Geenafstand"/>
        <w:spacing w:line="360" w:lineRule="auto"/>
        <w:jc w:val="both"/>
        <w:rPr>
          <w:rFonts w:ascii="Times New Roman" w:hAnsi="Times New Roman" w:cs="Times New Roman"/>
          <w:i/>
          <w:lang w:val="en-GB"/>
        </w:rPr>
      </w:pPr>
    </w:p>
    <w:p w:rsidR="009D1281" w:rsidRDefault="009D1281" w:rsidP="00665EC7">
      <w:pPr>
        <w:pStyle w:val="Geenafstand"/>
        <w:spacing w:line="360" w:lineRule="auto"/>
        <w:jc w:val="both"/>
        <w:rPr>
          <w:rFonts w:ascii="Times New Roman" w:hAnsi="Times New Roman" w:cs="Times New Roman"/>
          <w:b/>
          <w:sz w:val="24"/>
          <w:lang w:val="en-GB"/>
        </w:rPr>
      </w:pPr>
      <w:r>
        <w:rPr>
          <w:rFonts w:ascii="Times New Roman" w:hAnsi="Times New Roman" w:cs="Times New Roman"/>
          <w:b/>
          <w:sz w:val="24"/>
          <w:lang w:val="en-GB"/>
        </w:rPr>
        <w:t>Literatuur</w:t>
      </w:r>
    </w:p>
    <w:p w:rsidR="009D1281" w:rsidRDefault="009D1281" w:rsidP="00665EC7">
      <w:pPr>
        <w:pStyle w:val="Geenafstand"/>
        <w:spacing w:line="360" w:lineRule="auto"/>
        <w:jc w:val="both"/>
        <w:rPr>
          <w:rFonts w:ascii="Times New Roman" w:hAnsi="Times New Roman" w:cs="Times New Roman"/>
          <w:b/>
          <w:sz w:val="24"/>
          <w:lang w:val="en-GB"/>
        </w:rPr>
      </w:pPr>
    </w:p>
    <w:p w:rsidR="003F324E" w:rsidRDefault="003F324E" w:rsidP="00665EC7">
      <w:pPr>
        <w:pStyle w:val="Geenafstand"/>
        <w:spacing w:line="360" w:lineRule="auto"/>
        <w:jc w:val="both"/>
        <w:rPr>
          <w:rFonts w:ascii="Times New Roman" w:hAnsi="Times New Roman" w:cs="Times New Roman"/>
          <w:lang w:val="en-GB"/>
        </w:rPr>
      </w:pPr>
      <w:r w:rsidRPr="003F324E">
        <w:rPr>
          <w:rFonts w:ascii="Times New Roman" w:hAnsi="Times New Roman" w:cs="Times New Roman"/>
          <w:lang w:val="en-GB"/>
        </w:rPr>
        <w:t xml:space="preserve">Berridge, G.R., </w:t>
      </w:r>
      <w:r w:rsidRPr="003F324E">
        <w:rPr>
          <w:rFonts w:ascii="Times New Roman" w:hAnsi="Times New Roman" w:cs="Times New Roman"/>
          <w:i/>
          <w:lang w:val="en-GB"/>
        </w:rPr>
        <w:t xml:space="preserve">Diplomacy. Theory and Practice. </w:t>
      </w:r>
      <w:r w:rsidRPr="003F324E">
        <w:rPr>
          <w:rFonts w:ascii="Times New Roman" w:hAnsi="Times New Roman" w:cs="Times New Roman"/>
          <w:lang w:val="en-GB"/>
        </w:rPr>
        <w:t>(New York 2010).</w:t>
      </w:r>
    </w:p>
    <w:p w:rsidR="00D6442F" w:rsidRDefault="00D6442F" w:rsidP="00665EC7">
      <w:pPr>
        <w:pStyle w:val="Geenafstand"/>
        <w:spacing w:line="360" w:lineRule="auto"/>
        <w:jc w:val="both"/>
        <w:rPr>
          <w:rFonts w:ascii="Times New Roman" w:hAnsi="Times New Roman" w:cs="Times New Roman"/>
          <w:lang w:val="en-GB"/>
        </w:rPr>
      </w:pPr>
    </w:p>
    <w:p w:rsidR="00D6442F" w:rsidRPr="00D6442F" w:rsidRDefault="00D6442F" w:rsidP="00665EC7">
      <w:pPr>
        <w:pStyle w:val="Geenafstand"/>
        <w:spacing w:line="360" w:lineRule="auto"/>
        <w:jc w:val="both"/>
        <w:rPr>
          <w:rFonts w:ascii="Times New Roman" w:hAnsi="Times New Roman" w:cs="Times New Roman"/>
          <w:lang w:val="en-GB"/>
        </w:rPr>
      </w:pPr>
      <w:r>
        <w:rPr>
          <w:rFonts w:ascii="Times New Roman" w:hAnsi="Times New Roman" w:cs="Times New Roman"/>
          <w:lang w:val="en-GB"/>
        </w:rPr>
        <w:t xml:space="preserve">Ilan Troen, S., ‘The Protocol of Sèvres: British/French/Israeli Collusion Against Egypt, 1956’, </w:t>
      </w:r>
      <w:r>
        <w:rPr>
          <w:rFonts w:ascii="Times New Roman" w:hAnsi="Times New Roman" w:cs="Times New Roman"/>
          <w:i/>
          <w:lang w:val="en-GB"/>
        </w:rPr>
        <w:t xml:space="preserve">Israel Studies </w:t>
      </w:r>
      <w:r>
        <w:rPr>
          <w:rFonts w:ascii="Times New Roman" w:hAnsi="Times New Roman" w:cs="Times New Roman"/>
          <w:lang w:val="en-GB"/>
        </w:rPr>
        <w:t>1 (zj) 122-139.</w:t>
      </w:r>
    </w:p>
    <w:p w:rsidR="003F324E" w:rsidRPr="003F324E" w:rsidRDefault="003F324E" w:rsidP="00665EC7">
      <w:pPr>
        <w:pStyle w:val="Geenafstand"/>
        <w:spacing w:line="360" w:lineRule="auto"/>
        <w:jc w:val="both"/>
        <w:rPr>
          <w:rFonts w:ascii="Times New Roman" w:hAnsi="Times New Roman" w:cs="Times New Roman"/>
          <w:lang w:val="en-GB"/>
        </w:rPr>
      </w:pPr>
    </w:p>
    <w:p w:rsidR="009D1281" w:rsidRPr="003F324E" w:rsidRDefault="009D1281" w:rsidP="00665EC7">
      <w:pPr>
        <w:pStyle w:val="Geenafstand"/>
        <w:spacing w:line="360" w:lineRule="auto"/>
        <w:jc w:val="both"/>
        <w:rPr>
          <w:rFonts w:ascii="Times New Roman" w:hAnsi="Times New Roman" w:cs="Times New Roman"/>
          <w:lang w:val="en-GB"/>
        </w:rPr>
      </w:pPr>
      <w:r w:rsidRPr="003F324E">
        <w:rPr>
          <w:rFonts w:ascii="Times New Roman" w:hAnsi="Times New Roman" w:cs="Times New Roman"/>
          <w:lang w:val="en-GB"/>
        </w:rPr>
        <w:t xml:space="preserve">Hennessy, P., </w:t>
      </w:r>
      <w:r w:rsidRPr="003F324E">
        <w:rPr>
          <w:rFonts w:ascii="Times New Roman" w:hAnsi="Times New Roman" w:cs="Times New Roman"/>
          <w:i/>
          <w:lang w:val="en-GB"/>
        </w:rPr>
        <w:t>The Prime Minister. The Office and its Holders since 1945</w:t>
      </w:r>
      <w:r w:rsidRPr="003F324E">
        <w:rPr>
          <w:rFonts w:ascii="Times New Roman" w:hAnsi="Times New Roman" w:cs="Times New Roman"/>
          <w:lang w:val="en-GB"/>
        </w:rPr>
        <w:t>. (Londen 2000)</w:t>
      </w:r>
      <w:r w:rsidR="003F324E" w:rsidRPr="003F324E">
        <w:rPr>
          <w:rFonts w:ascii="Times New Roman" w:hAnsi="Times New Roman" w:cs="Times New Roman"/>
          <w:lang w:val="en-GB"/>
        </w:rPr>
        <w:t>.</w:t>
      </w:r>
    </w:p>
    <w:p w:rsidR="00B30F83" w:rsidRPr="003F324E" w:rsidRDefault="00B30F83" w:rsidP="00665EC7">
      <w:pPr>
        <w:pStyle w:val="Geenafstand"/>
        <w:spacing w:line="360" w:lineRule="auto"/>
        <w:jc w:val="both"/>
        <w:rPr>
          <w:rFonts w:ascii="Times New Roman" w:hAnsi="Times New Roman" w:cs="Times New Roman"/>
          <w:lang w:val="en-GB"/>
        </w:rPr>
      </w:pPr>
    </w:p>
    <w:p w:rsidR="00B30F83" w:rsidRPr="003F324E" w:rsidRDefault="00B30F83" w:rsidP="00665EC7">
      <w:pPr>
        <w:pStyle w:val="Geenafstand"/>
        <w:spacing w:line="360" w:lineRule="auto"/>
        <w:jc w:val="both"/>
        <w:rPr>
          <w:rFonts w:ascii="Times New Roman" w:hAnsi="Times New Roman" w:cs="Times New Roman"/>
          <w:lang w:val="en-GB"/>
        </w:rPr>
      </w:pPr>
      <w:r w:rsidRPr="003F324E">
        <w:rPr>
          <w:rFonts w:ascii="Times New Roman" w:hAnsi="Times New Roman" w:cs="Times New Roman"/>
          <w:lang w:val="en-GB"/>
        </w:rPr>
        <w:t xml:space="preserve">Kyle, K, </w:t>
      </w:r>
      <w:r w:rsidRPr="003F324E">
        <w:rPr>
          <w:rFonts w:ascii="Times New Roman" w:hAnsi="Times New Roman" w:cs="Times New Roman"/>
          <w:i/>
          <w:lang w:val="en-GB"/>
        </w:rPr>
        <w:t xml:space="preserve">Suez. Britain’s End of Empire in the Middle East </w:t>
      </w:r>
      <w:r w:rsidRPr="003F324E">
        <w:rPr>
          <w:rFonts w:ascii="Times New Roman" w:hAnsi="Times New Roman" w:cs="Times New Roman"/>
          <w:lang w:val="en-GB"/>
        </w:rPr>
        <w:t>(Londen 2003)</w:t>
      </w:r>
      <w:r w:rsidR="003F324E" w:rsidRPr="003F324E">
        <w:rPr>
          <w:rFonts w:ascii="Times New Roman" w:hAnsi="Times New Roman" w:cs="Times New Roman"/>
          <w:lang w:val="en-GB"/>
        </w:rPr>
        <w:t>.</w:t>
      </w:r>
    </w:p>
    <w:p w:rsidR="009D1281" w:rsidRPr="003F324E" w:rsidRDefault="009D1281" w:rsidP="00665EC7">
      <w:pPr>
        <w:pStyle w:val="Geenafstand"/>
        <w:spacing w:line="360" w:lineRule="auto"/>
        <w:jc w:val="both"/>
        <w:rPr>
          <w:rFonts w:ascii="Times New Roman" w:hAnsi="Times New Roman" w:cs="Times New Roman"/>
          <w:lang w:val="en-GB"/>
        </w:rPr>
      </w:pPr>
    </w:p>
    <w:p w:rsidR="009D1281" w:rsidRPr="003F324E" w:rsidRDefault="009D1281" w:rsidP="00665EC7">
      <w:pPr>
        <w:pStyle w:val="Geenafstand"/>
        <w:spacing w:line="360" w:lineRule="auto"/>
        <w:jc w:val="both"/>
        <w:rPr>
          <w:rFonts w:ascii="Times New Roman" w:hAnsi="Times New Roman" w:cs="Times New Roman"/>
          <w:lang w:val="en-GB"/>
        </w:rPr>
      </w:pPr>
      <w:r w:rsidRPr="003F324E">
        <w:rPr>
          <w:rFonts w:ascii="Times New Roman" w:hAnsi="Times New Roman" w:cs="Times New Roman"/>
          <w:lang w:val="en-GB"/>
        </w:rPr>
        <w:t xml:space="preserve">Louis, W.R., </w:t>
      </w:r>
      <w:r w:rsidRPr="003F324E">
        <w:rPr>
          <w:rFonts w:ascii="Times New Roman" w:hAnsi="Times New Roman" w:cs="Times New Roman"/>
          <w:i/>
          <w:lang w:val="en-GB"/>
        </w:rPr>
        <w:t xml:space="preserve">Ends of British Imperialism. The Scramble for Empire, Suez and Decolonization. </w:t>
      </w:r>
      <w:r w:rsidRPr="003F324E">
        <w:rPr>
          <w:rFonts w:ascii="Times New Roman" w:hAnsi="Times New Roman" w:cs="Times New Roman"/>
          <w:lang w:val="en-GB"/>
        </w:rPr>
        <w:t>(Londen 2006)</w:t>
      </w:r>
      <w:r w:rsidR="003F324E" w:rsidRPr="003F324E">
        <w:rPr>
          <w:rFonts w:ascii="Times New Roman" w:hAnsi="Times New Roman" w:cs="Times New Roman"/>
          <w:lang w:val="en-GB"/>
        </w:rPr>
        <w:t>.</w:t>
      </w:r>
    </w:p>
    <w:p w:rsidR="009D1281" w:rsidRPr="003F324E" w:rsidRDefault="009D1281" w:rsidP="00665EC7">
      <w:pPr>
        <w:pStyle w:val="Geenafstand"/>
        <w:spacing w:line="360" w:lineRule="auto"/>
        <w:jc w:val="both"/>
        <w:rPr>
          <w:rFonts w:ascii="Times New Roman" w:hAnsi="Times New Roman" w:cs="Times New Roman"/>
          <w:lang w:val="en-GB"/>
        </w:rPr>
      </w:pPr>
    </w:p>
    <w:p w:rsidR="009D1281" w:rsidRPr="003F324E" w:rsidRDefault="009D1281" w:rsidP="00665EC7">
      <w:pPr>
        <w:pStyle w:val="Geenafstand"/>
        <w:spacing w:line="360" w:lineRule="auto"/>
        <w:jc w:val="both"/>
        <w:rPr>
          <w:rFonts w:ascii="Times New Roman" w:hAnsi="Times New Roman" w:cs="Times New Roman"/>
          <w:lang w:val="en-GB"/>
        </w:rPr>
      </w:pPr>
      <w:r w:rsidRPr="003F324E">
        <w:rPr>
          <w:rFonts w:ascii="Times New Roman" w:hAnsi="Times New Roman" w:cs="Times New Roman"/>
          <w:lang w:val="en-GB"/>
        </w:rPr>
        <w:lastRenderedPageBreak/>
        <w:t xml:space="preserve">McNamara, R., </w:t>
      </w:r>
      <w:r w:rsidRPr="003F324E">
        <w:rPr>
          <w:rFonts w:ascii="Times New Roman" w:hAnsi="Times New Roman" w:cs="Times New Roman"/>
          <w:i/>
          <w:lang w:val="en-GB"/>
        </w:rPr>
        <w:t xml:space="preserve">Britain, Nasser and the Balance of Power in the Middle East 1952-1967: From the Egyptian Revolution tot he Six Day War. </w:t>
      </w:r>
      <w:r w:rsidRPr="003F324E">
        <w:rPr>
          <w:rFonts w:ascii="Times New Roman" w:hAnsi="Times New Roman" w:cs="Times New Roman"/>
          <w:lang w:val="en-GB"/>
        </w:rPr>
        <w:t>(Londen 2003)</w:t>
      </w:r>
      <w:r w:rsidR="003F324E" w:rsidRPr="003F324E">
        <w:rPr>
          <w:rFonts w:ascii="Times New Roman" w:hAnsi="Times New Roman" w:cs="Times New Roman"/>
          <w:lang w:val="en-GB"/>
        </w:rPr>
        <w:t>.</w:t>
      </w:r>
    </w:p>
    <w:p w:rsidR="009D1281" w:rsidRPr="003F324E" w:rsidRDefault="009D1281" w:rsidP="00665EC7">
      <w:pPr>
        <w:pStyle w:val="Geenafstand"/>
        <w:spacing w:line="360" w:lineRule="auto"/>
        <w:jc w:val="both"/>
        <w:rPr>
          <w:rFonts w:ascii="Times New Roman" w:hAnsi="Times New Roman" w:cs="Times New Roman"/>
          <w:lang w:val="en-GB"/>
        </w:rPr>
      </w:pPr>
    </w:p>
    <w:p w:rsidR="009D1281" w:rsidRPr="003F324E" w:rsidRDefault="009D1281" w:rsidP="00665EC7">
      <w:pPr>
        <w:pStyle w:val="Geenafstand"/>
        <w:spacing w:line="360" w:lineRule="auto"/>
        <w:jc w:val="both"/>
        <w:rPr>
          <w:rFonts w:ascii="Times New Roman" w:hAnsi="Times New Roman" w:cs="Times New Roman"/>
          <w:lang w:val="en-GB"/>
        </w:rPr>
      </w:pPr>
      <w:r w:rsidRPr="003F324E">
        <w:rPr>
          <w:rFonts w:ascii="Times New Roman" w:hAnsi="Times New Roman" w:cs="Times New Roman"/>
          <w:lang w:val="en-GB"/>
        </w:rPr>
        <w:t xml:space="preserve">Rhodes James, R., </w:t>
      </w:r>
      <w:r w:rsidRPr="003F324E">
        <w:rPr>
          <w:rFonts w:ascii="Times New Roman" w:hAnsi="Times New Roman" w:cs="Times New Roman"/>
          <w:i/>
          <w:lang w:val="en-GB"/>
        </w:rPr>
        <w:t xml:space="preserve">Anthony Eden. </w:t>
      </w:r>
      <w:r w:rsidRPr="003F324E">
        <w:rPr>
          <w:rFonts w:ascii="Times New Roman" w:hAnsi="Times New Roman" w:cs="Times New Roman"/>
          <w:lang w:val="en-GB"/>
        </w:rPr>
        <w:t>(Londen 1986)</w:t>
      </w:r>
      <w:r w:rsidR="003F324E" w:rsidRPr="003F324E">
        <w:rPr>
          <w:rFonts w:ascii="Times New Roman" w:hAnsi="Times New Roman" w:cs="Times New Roman"/>
          <w:lang w:val="en-GB"/>
        </w:rPr>
        <w:t>.</w:t>
      </w:r>
    </w:p>
    <w:p w:rsidR="003F324E" w:rsidRPr="003F324E" w:rsidRDefault="003F324E" w:rsidP="00665EC7">
      <w:pPr>
        <w:pStyle w:val="Geenafstand"/>
        <w:spacing w:line="360" w:lineRule="auto"/>
        <w:jc w:val="both"/>
        <w:rPr>
          <w:rFonts w:ascii="Times New Roman" w:hAnsi="Times New Roman" w:cs="Times New Roman"/>
          <w:lang w:val="en-GB"/>
        </w:rPr>
      </w:pPr>
    </w:p>
    <w:p w:rsidR="003F324E" w:rsidRDefault="003F324E" w:rsidP="00665EC7">
      <w:pPr>
        <w:pStyle w:val="Geenafstand"/>
        <w:spacing w:line="360" w:lineRule="auto"/>
        <w:rPr>
          <w:rFonts w:ascii="Times New Roman" w:hAnsi="Times New Roman" w:cs="Times New Roman"/>
          <w:lang w:val="en-GB"/>
        </w:rPr>
      </w:pPr>
      <w:r w:rsidRPr="003F324E">
        <w:rPr>
          <w:rFonts w:ascii="Times New Roman" w:hAnsi="Times New Roman" w:cs="Times New Roman"/>
          <w:lang w:val="en-GB"/>
        </w:rPr>
        <w:t>Shlaim, A., ‘The Protocol of Sèvre</w:t>
      </w:r>
      <w:r w:rsidR="00262B56">
        <w:rPr>
          <w:rFonts w:ascii="Times New Roman" w:hAnsi="Times New Roman" w:cs="Times New Roman"/>
          <w:lang w:val="en-GB"/>
        </w:rPr>
        <w:t xml:space="preserve">s,1956: Anatomy of a War Plot’, </w:t>
      </w:r>
      <w:r w:rsidR="00262B56">
        <w:rPr>
          <w:rFonts w:ascii="Times New Roman" w:hAnsi="Times New Roman" w:cs="Times New Roman"/>
          <w:i/>
          <w:lang w:val="en-GB"/>
        </w:rPr>
        <w:t xml:space="preserve">International Affairs </w:t>
      </w:r>
      <w:r w:rsidR="00262B56">
        <w:rPr>
          <w:rFonts w:ascii="Times New Roman" w:hAnsi="Times New Roman" w:cs="Times New Roman"/>
          <w:lang w:val="en-GB"/>
        </w:rPr>
        <w:t xml:space="preserve">73 (1997) </w:t>
      </w:r>
      <w:hyperlink r:id="rId17" w:history="1">
        <w:r w:rsidRPr="003F324E">
          <w:rPr>
            <w:rStyle w:val="Hyperlink"/>
            <w:rFonts w:ascii="Times New Roman" w:hAnsi="Times New Roman" w:cs="Times New Roman"/>
            <w:lang w:val="en-GB"/>
          </w:rPr>
          <w:t>http://users.ox.ac.uk/~ssfc0005/The%20Protocol%20of%20Sevres%201956%20Anatomy%20of%20a%20War%20Plot.html</w:t>
        </w:r>
      </w:hyperlink>
      <w:r w:rsidRPr="003F324E">
        <w:rPr>
          <w:rFonts w:ascii="Times New Roman" w:hAnsi="Times New Roman" w:cs="Times New Roman"/>
          <w:lang w:val="en-GB"/>
        </w:rPr>
        <w:t xml:space="preserve"> (2 januari 2016).</w:t>
      </w:r>
    </w:p>
    <w:p w:rsidR="001C5908" w:rsidRDefault="001C5908" w:rsidP="00665EC7">
      <w:pPr>
        <w:pStyle w:val="Geenafstand"/>
        <w:spacing w:line="360" w:lineRule="auto"/>
        <w:jc w:val="both"/>
        <w:rPr>
          <w:rFonts w:ascii="Times New Roman" w:hAnsi="Times New Roman" w:cs="Times New Roman"/>
          <w:lang w:val="en-GB"/>
        </w:rPr>
      </w:pPr>
    </w:p>
    <w:p w:rsidR="001C5908" w:rsidRDefault="001C5908" w:rsidP="00665EC7">
      <w:pPr>
        <w:pStyle w:val="Geenafstand"/>
        <w:spacing w:line="360" w:lineRule="auto"/>
        <w:jc w:val="both"/>
        <w:rPr>
          <w:rFonts w:ascii="Times New Roman" w:hAnsi="Times New Roman" w:cs="Times New Roman"/>
          <w:lang w:val="en-GB"/>
        </w:rPr>
      </w:pPr>
      <w:r>
        <w:rPr>
          <w:rFonts w:ascii="Times New Roman" w:hAnsi="Times New Roman" w:cs="Times New Roman"/>
          <w:lang w:val="en-GB"/>
        </w:rPr>
        <w:t xml:space="preserve">Zartman, W., ‘Negotiations: Theory and Reality’, </w:t>
      </w:r>
      <w:r>
        <w:rPr>
          <w:rFonts w:ascii="Times New Roman" w:hAnsi="Times New Roman" w:cs="Times New Roman"/>
          <w:i/>
          <w:lang w:val="en-GB"/>
        </w:rPr>
        <w:t xml:space="preserve">Journal of International Affairs </w:t>
      </w:r>
      <w:r>
        <w:rPr>
          <w:rFonts w:ascii="Times New Roman" w:hAnsi="Times New Roman" w:cs="Times New Roman"/>
          <w:lang w:val="en-GB"/>
        </w:rPr>
        <w:t>29 (1975) 69-77.</w:t>
      </w:r>
    </w:p>
    <w:p w:rsidR="00D6442F" w:rsidRDefault="00D6442F" w:rsidP="00665EC7">
      <w:pPr>
        <w:pStyle w:val="Geenafstand"/>
        <w:spacing w:line="360" w:lineRule="auto"/>
        <w:jc w:val="both"/>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D6442F" w:rsidRDefault="00D6442F" w:rsidP="00AE01A2">
      <w:pPr>
        <w:pStyle w:val="Geenafstand"/>
        <w:spacing w:line="360" w:lineRule="auto"/>
        <w:rPr>
          <w:rFonts w:ascii="Times New Roman" w:hAnsi="Times New Roman" w:cs="Times New Roman"/>
          <w:lang w:val="en-GB"/>
        </w:rPr>
      </w:pPr>
    </w:p>
    <w:p w:rsidR="00EE2AEF" w:rsidRDefault="00EE2AEF" w:rsidP="00AE01A2">
      <w:pPr>
        <w:pStyle w:val="Geenafstand"/>
        <w:spacing w:line="360" w:lineRule="auto"/>
        <w:rPr>
          <w:rFonts w:ascii="Times New Roman" w:hAnsi="Times New Roman" w:cs="Times New Roman"/>
          <w:lang w:val="en-GB"/>
        </w:rPr>
      </w:pPr>
    </w:p>
    <w:p w:rsidR="00EE2AEF" w:rsidRDefault="00EE2AEF" w:rsidP="00AE01A2">
      <w:pPr>
        <w:pStyle w:val="Geenafstand"/>
        <w:spacing w:line="360" w:lineRule="auto"/>
        <w:rPr>
          <w:rFonts w:ascii="Times New Roman" w:hAnsi="Times New Roman" w:cs="Times New Roman"/>
          <w:lang w:val="en-GB"/>
        </w:rPr>
      </w:pPr>
    </w:p>
    <w:p w:rsidR="00D6442F" w:rsidRPr="00BD4912" w:rsidRDefault="00D6442F" w:rsidP="00AE01A2">
      <w:pPr>
        <w:pStyle w:val="Geenafstand"/>
        <w:spacing w:line="360" w:lineRule="auto"/>
        <w:rPr>
          <w:rFonts w:ascii="Times New Roman" w:hAnsi="Times New Roman" w:cs="Times New Roman"/>
          <w:b/>
          <w:sz w:val="28"/>
        </w:rPr>
      </w:pPr>
      <w:r w:rsidRPr="00BD4912">
        <w:rPr>
          <w:rFonts w:ascii="Times New Roman" w:hAnsi="Times New Roman" w:cs="Times New Roman"/>
          <w:b/>
          <w:sz w:val="28"/>
        </w:rPr>
        <w:lastRenderedPageBreak/>
        <w:t>Appendices</w:t>
      </w:r>
    </w:p>
    <w:p w:rsidR="00D6442F" w:rsidRPr="00BD4912" w:rsidRDefault="00D6442F" w:rsidP="00AE01A2">
      <w:pPr>
        <w:pStyle w:val="Geenafstand"/>
        <w:spacing w:line="360" w:lineRule="auto"/>
        <w:rPr>
          <w:rFonts w:ascii="Times New Roman" w:hAnsi="Times New Roman" w:cs="Times New Roman"/>
          <w:b/>
          <w:sz w:val="28"/>
        </w:rPr>
      </w:pPr>
    </w:p>
    <w:p w:rsidR="00D6442F" w:rsidRPr="00BD4912" w:rsidRDefault="00D6442F" w:rsidP="00AE01A2">
      <w:pPr>
        <w:pStyle w:val="Geenafstand"/>
        <w:spacing w:line="360" w:lineRule="auto"/>
        <w:rPr>
          <w:rFonts w:ascii="Times New Roman" w:hAnsi="Times New Roman" w:cs="Times New Roman"/>
          <w:b/>
          <w:sz w:val="24"/>
        </w:rPr>
      </w:pPr>
      <w:r w:rsidRPr="00BD4912">
        <w:rPr>
          <w:rFonts w:ascii="Times New Roman" w:hAnsi="Times New Roman" w:cs="Times New Roman"/>
          <w:b/>
          <w:sz w:val="24"/>
        </w:rPr>
        <w:t>Bijlage 1. Het originele Sèvres Protocol</w:t>
      </w:r>
    </w:p>
    <w:p w:rsidR="00D6442F" w:rsidRDefault="00D6442F" w:rsidP="00AE01A2">
      <w:pPr>
        <w:pStyle w:val="Geenafstand"/>
        <w:spacing w:line="360" w:lineRule="auto"/>
        <w:rPr>
          <w:rFonts w:ascii="Times New Roman" w:hAnsi="Times New Roman" w:cs="Times New Roman"/>
          <w:b/>
          <w:sz w:val="28"/>
          <w:lang w:val="en-GB"/>
        </w:rPr>
      </w:pPr>
      <w:r w:rsidRPr="00D6442F">
        <w:rPr>
          <w:rFonts w:ascii="Times New Roman" w:hAnsi="Times New Roman" w:cs="Times New Roman"/>
          <w:b/>
          <w:noProof/>
          <w:sz w:val="28"/>
          <w:lang w:eastAsia="nl-NL"/>
        </w:rPr>
        <w:drawing>
          <wp:inline distT="0" distB="0" distL="0" distR="0">
            <wp:extent cx="4831125" cy="6921925"/>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4105" cy="6926195"/>
                    </a:xfrm>
                    <a:prstGeom prst="rect">
                      <a:avLst/>
                    </a:prstGeom>
                    <a:noFill/>
                    <a:ln>
                      <a:noFill/>
                    </a:ln>
                  </pic:spPr>
                </pic:pic>
              </a:graphicData>
            </a:graphic>
          </wp:inline>
        </w:drawing>
      </w:r>
    </w:p>
    <w:p w:rsidR="00D6442F" w:rsidRPr="00D6442F" w:rsidRDefault="00D6442F" w:rsidP="00AE01A2">
      <w:pPr>
        <w:pStyle w:val="Geenafstand"/>
        <w:spacing w:line="360" w:lineRule="auto"/>
        <w:rPr>
          <w:rFonts w:ascii="Times New Roman" w:hAnsi="Times New Roman" w:cs="Times New Roman"/>
          <w:b/>
          <w:sz w:val="28"/>
          <w:lang w:val="en-GB"/>
        </w:rPr>
      </w:pPr>
    </w:p>
    <w:p w:rsidR="009D1281" w:rsidRPr="009D1281" w:rsidRDefault="009D1281" w:rsidP="00AE01A2">
      <w:pPr>
        <w:pStyle w:val="Geenafstand"/>
        <w:spacing w:line="360" w:lineRule="auto"/>
        <w:rPr>
          <w:rFonts w:ascii="Times New Roman" w:hAnsi="Times New Roman" w:cs="Times New Roman"/>
          <w:b/>
          <w:sz w:val="24"/>
          <w:lang w:val="en-GB"/>
        </w:rPr>
      </w:pPr>
    </w:p>
    <w:p w:rsidR="009D1281" w:rsidRPr="009D1281" w:rsidRDefault="009D1281" w:rsidP="00AE01A2">
      <w:pPr>
        <w:pStyle w:val="Geenafstand"/>
        <w:spacing w:line="360" w:lineRule="auto"/>
        <w:rPr>
          <w:rFonts w:ascii="Times New Roman" w:hAnsi="Times New Roman" w:cs="Times New Roman"/>
          <w:lang w:val="en-GB"/>
        </w:rPr>
      </w:pPr>
    </w:p>
    <w:p w:rsidR="009D1281" w:rsidRPr="009D1281" w:rsidRDefault="009D1281" w:rsidP="00AE01A2">
      <w:pPr>
        <w:pStyle w:val="Geenafstand"/>
        <w:spacing w:line="360" w:lineRule="auto"/>
        <w:rPr>
          <w:rFonts w:ascii="Times New Roman" w:hAnsi="Times New Roman" w:cs="Times New Roman"/>
          <w:lang w:val="en-GB"/>
        </w:rPr>
      </w:pPr>
    </w:p>
    <w:p w:rsidR="009526A2" w:rsidRDefault="009526A2" w:rsidP="004C3030">
      <w:pPr>
        <w:pStyle w:val="Geenafstand"/>
        <w:spacing w:line="360" w:lineRule="auto"/>
        <w:rPr>
          <w:rFonts w:ascii="Times New Roman" w:hAnsi="Times New Roman" w:cs="Times New Roman"/>
          <w:lang w:val="en-GB"/>
        </w:rPr>
      </w:pPr>
      <w:r w:rsidRPr="00AE01A2">
        <w:rPr>
          <w:rFonts w:ascii="Times New Roman" w:hAnsi="Times New Roman" w:cs="Times New Roman"/>
          <w:lang w:val="en-GB"/>
        </w:rPr>
        <w:lastRenderedPageBreak/>
        <w:tab/>
      </w:r>
      <w:r w:rsidR="00D6442F" w:rsidRPr="00D6442F">
        <w:rPr>
          <w:rFonts w:ascii="Times New Roman" w:hAnsi="Times New Roman" w:cs="Times New Roman"/>
          <w:noProof/>
          <w:lang w:eastAsia="nl-NL"/>
        </w:rPr>
        <w:drawing>
          <wp:inline distT="0" distB="0" distL="0" distR="0">
            <wp:extent cx="4874454" cy="4456253"/>
            <wp:effectExtent l="0" t="0" r="2540"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7210" cy="4458772"/>
                    </a:xfrm>
                    <a:prstGeom prst="rect">
                      <a:avLst/>
                    </a:prstGeom>
                    <a:noFill/>
                    <a:ln>
                      <a:noFill/>
                    </a:ln>
                  </pic:spPr>
                </pic:pic>
              </a:graphicData>
            </a:graphic>
          </wp:inline>
        </w:drawing>
      </w:r>
    </w:p>
    <w:p w:rsidR="00D6442F" w:rsidRDefault="00D6442F" w:rsidP="004C3030">
      <w:pPr>
        <w:pStyle w:val="Geenafstand"/>
        <w:spacing w:line="360" w:lineRule="auto"/>
        <w:rPr>
          <w:rFonts w:ascii="Times New Roman" w:hAnsi="Times New Roman" w:cs="Times New Roman"/>
          <w:lang w:val="en-GB"/>
        </w:rPr>
      </w:pPr>
    </w:p>
    <w:p w:rsidR="00D6442F" w:rsidRDefault="00D6442F" w:rsidP="004C3030">
      <w:pPr>
        <w:pStyle w:val="Geenafstand"/>
        <w:spacing w:line="360" w:lineRule="auto"/>
        <w:rPr>
          <w:rFonts w:ascii="Times New Roman" w:hAnsi="Times New Roman" w:cs="Times New Roman"/>
          <w:lang w:val="en-GB"/>
        </w:rPr>
      </w:pPr>
    </w:p>
    <w:p w:rsidR="00D6442F" w:rsidRDefault="00D6442F" w:rsidP="004C3030">
      <w:pPr>
        <w:pStyle w:val="Geenafstand"/>
        <w:spacing w:line="360" w:lineRule="auto"/>
        <w:rPr>
          <w:rFonts w:ascii="Times New Roman" w:hAnsi="Times New Roman" w:cs="Times New Roman"/>
          <w:lang w:val="en-GB"/>
        </w:rPr>
      </w:pPr>
    </w:p>
    <w:p w:rsidR="001C4F0A" w:rsidRPr="00D6442F" w:rsidRDefault="001C4F0A" w:rsidP="001C4F0A">
      <w:pPr>
        <w:pStyle w:val="Geenafstand"/>
        <w:spacing w:line="360" w:lineRule="auto"/>
        <w:rPr>
          <w:rFonts w:ascii="Times New Roman" w:hAnsi="Times New Roman" w:cs="Times New Roman"/>
        </w:rPr>
      </w:pPr>
      <w:r>
        <w:rPr>
          <w:rFonts w:ascii="Times New Roman" w:hAnsi="Times New Roman" w:cs="Times New Roman"/>
        </w:rPr>
        <w:t>Deze originele Franse versie staat in het artikel van Troen.</w:t>
      </w:r>
      <w:r>
        <w:rPr>
          <w:rStyle w:val="Voetnootmarkering"/>
          <w:rFonts w:ascii="Times New Roman" w:hAnsi="Times New Roman" w:cs="Times New Roman"/>
        </w:rPr>
        <w:footnoteReference w:id="79"/>
      </w:r>
    </w:p>
    <w:p w:rsidR="00D6442F" w:rsidRPr="001C4F0A" w:rsidRDefault="00D6442F" w:rsidP="004C3030">
      <w:pPr>
        <w:pStyle w:val="Geenafstand"/>
        <w:spacing w:line="360" w:lineRule="auto"/>
        <w:rPr>
          <w:rFonts w:ascii="Times New Roman" w:hAnsi="Times New Roman" w:cs="Times New Roman"/>
        </w:rPr>
      </w:pPr>
    </w:p>
    <w:p w:rsidR="00D6442F" w:rsidRPr="001C4F0A" w:rsidRDefault="00D6442F" w:rsidP="004C3030">
      <w:pPr>
        <w:pStyle w:val="Geenafstand"/>
        <w:spacing w:line="360" w:lineRule="auto"/>
        <w:rPr>
          <w:rFonts w:ascii="Times New Roman" w:hAnsi="Times New Roman" w:cs="Times New Roman"/>
        </w:rPr>
      </w:pPr>
    </w:p>
    <w:p w:rsidR="00D6442F" w:rsidRPr="001C4F0A" w:rsidRDefault="00D6442F" w:rsidP="004C3030">
      <w:pPr>
        <w:pStyle w:val="Geenafstand"/>
        <w:spacing w:line="360" w:lineRule="auto"/>
        <w:rPr>
          <w:rFonts w:ascii="Times New Roman" w:hAnsi="Times New Roman" w:cs="Times New Roman"/>
        </w:rPr>
      </w:pPr>
    </w:p>
    <w:p w:rsidR="00D6442F" w:rsidRPr="001C4F0A" w:rsidRDefault="00D6442F" w:rsidP="004C3030">
      <w:pPr>
        <w:pStyle w:val="Geenafstand"/>
        <w:spacing w:line="360" w:lineRule="auto"/>
        <w:rPr>
          <w:rFonts w:ascii="Times New Roman" w:hAnsi="Times New Roman" w:cs="Times New Roman"/>
        </w:rPr>
      </w:pPr>
    </w:p>
    <w:p w:rsidR="00D6442F" w:rsidRPr="001C4F0A" w:rsidRDefault="00D6442F" w:rsidP="004C3030">
      <w:pPr>
        <w:pStyle w:val="Geenafstand"/>
        <w:spacing w:line="360" w:lineRule="auto"/>
        <w:rPr>
          <w:rFonts w:ascii="Times New Roman" w:hAnsi="Times New Roman" w:cs="Times New Roman"/>
        </w:rPr>
      </w:pPr>
    </w:p>
    <w:p w:rsidR="00D6442F" w:rsidRPr="001C4F0A" w:rsidRDefault="00D6442F" w:rsidP="004C3030">
      <w:pPr>
        <w:pStyle w:val="Geenafstand"/>
        <w:spacing w:line="360" w:lineRule="auto"/>
        <w:rPr>
          <w:rFonts w:ascii="Times New Roman" w:hAnsi="Times New Roman" w:cs="Times New Roman"/>
        </w:rPr>
      </w:pPr>
    </w:p>
    <w:p w:rsidR="00D6442F" w:rsidRPr="001C4F0A" w:rsidRDefault="00D6442F" w:rsidP="004C3030">
      <w:pPr>
        <w:pStyle w:val="Geenafstand"/>
        <w:spacing w:line="360" w:lineRule="auto"/>
        <w:rPr>
          <w:rFonts w:ascii="Times New Roman" w:hAnsi="Times New Roman" w:cs="Times New Roman"/>
        </w:rPr>
      </w:pPr>
    </w:p>
    <w:p w:rsidR="00D6442F" w:rsidRPr="001C4F0A" w:rsidRDefault="00D6442F" w:rsidP="004C3030">
      <w:pPr>
        <w:pStyle w:val="Geenafstand"/>
        <w:spacing w:line="360" w:lineRule="auto"/>
        <w:rPr>
          <w:rFonts w:ascii="Times New Roman" w:hAnsi="Times New Roman" w:cs="Times New Roman"/>
        </w:rPr>
      </w:pPr>
    </w:p>
    <w:p w:rsidR="00D6442F" w:rsidRPr="001C4F0A" w:rsidRDefault="00D6442F" w:rsidP="004C3030">
      <w:pPr>
        <w:pStyle w:val="Geenafstand"/>
        <w:spacing w:line="360" w:lineRule="auto"/>
        <w:rPr>
          <w:rFonts w:ascii="Times New Roman" w:hAnsi="Times New Roman" w:cs="Times New Roman"/>
        </w:rPr>
      </w:pPr>
    </w:p>
    <w:p w:rsidR="00D6442F" w:rsidRPr="001C4F0A" w:rsidRDefault="00D6442F" w:rsidP="004C3030">
      <w:pPr>
        <w:pStyle w:val="Geenafstand"/>
        <w:spacing w:line="360" w:lineRule="auto"/>
        <w:rPr>
          <w:rFonts w:ascii="Times New Roman" w:hAnsi="Times New Roman" w:cs="Times New Roman"/>
        </w:rPr>
      </w:pPr>
    </w:p>
    <w:p w:rsidR="00EE2AEF" w:rsidRDefault="00EE2AEF" w:rsidP="004C3030">
      <w:pPr>
        <w:pStyle w:val="Geenafstand"/>
        <w:spacing w:line="360" w:lineRule="auto"/>
        <w:rPr>
          <w:rFonts w:ascii="Times New Roman" w:hAnsi="Times New Roman" w:cs="Times New Roman"/>
          <w:b/>
          <w:sz w:val="24"/>
        </w:rPr>
      </w:pPr>
    </w:p>
    <w:p w:rsidR="00D6442F" w:rsidRDefault="00D6442F" w:rsidP="004C3030">
      <w:pPr>
        <w:pStyle w:val="Geenafstand"/>
        <w:spacing w:line="360" w:lineRule="auto"/>
        <w:rPr>
          <w:rFonts w:ascii="Times New Roman" w:hAnsi="Times New Roman" w:cs="Times New Roman"/>
          <w:b/>
          <w:sz w:val="24"/>
        </w:rPr>
      </w:pPr>
      <w:r w:rsidRPr="00D6442F">
        <w:rPr>
          <w:rFonts w:ascii="Times New Roman" w:hAnsi="Times New Roman" w:cs="Times New Roman"/>
          <w:b/>
          <w:sz w:val="24"/>
        </w:rPr>
        <w:lastRenderedPageBreak/>
        <w:t xml:space="preserve">Bijlage 2. </w:t>
      </w:r>
      <w:r w:rsidR="001C4F0A">
        <w:rPr>
          <w:rFonts w:ascii="Times New Roman" w:hAnsi="Times New Roman" w:cs="Times New Roman"/>
          <w:b/>
          <w:sz w:val="24"/>
        </w:rPr>
        <w:t xml:space="preserve">Een </w:t>
      </w:r>
      <w:r w:rsidRPr="00D6442F">
        <w:rPr>
          <w:rFonts w:ascii="Times New Roman" w:hAnsi="Times New Roman" w:cs="Times New Roman"/>
          <w:b/>
          <w:sz w:val="24"/>
        </w:rPr>
        <w:t>Engelse vertaling van het S</w:t>
      </w:r>
      <w:r>
        <w:rPr>
          <w:rFonts w:ascii="Times New Roman" w:hAnsi="Times New Roman" w:cs="Times New Roman"/>
          <w:b/>
          <w:sz w:val="24"/>
        </w:rPr>
        <w:t>èvres Protocol.</w:t>
      </w:r>
    </w:p>
    <w:p w:rsidR="00D6442F" w:rsidRDefault="00D6442F" w:rsidP="004C3030">
      <w:pPr>
        <w:pStyle w:val="Geenafstand"/>
        <w:spacing w:line="360" w:lineRule="auto"/>
        <w:rPr>
          <w:rFonts w:ascii="Times New Roman" w:hAnsi="Times New Roman" w:cs="Times New Roman"/>
          <w:b/>
          <w:sz w:val="24"/>
        </w:rPr>
      </w:pPr>
    </w:p>
    <w:p w:rsidR="001C4F0A" w:rsidRPr="001C4F0A" w:rsidRDefault="001C4F0A" w:rsidP="001C4F0A">
      <w:pPr>
        <w:spacing w:after="0" w:line="240" w:lineRule="auto"/>
        <w:rPr>
          <w:rFonts w:ascii="Times New Roman" w:eastAsia="Times New Roman" w:hAnsi="Times New Roman" w:cs="Times New Roman"/>
          <w:b/>
          <w:sz w:val="24"/>
          <w:szCs w:val="24"/>
          <w:lang w:val="en-GB" w:eastAsia="nl-NL"/>
        </w:rPr>
      </w:pPr>
      <w:r>
        <w:rPr>
          <w:rFonts w:ascii="Times New Roman" w:eastAsia="Times New Roman" w:hAnsi="Times New Roman" w:cs="Times New Roman"/>
          <w:b/>
          <w:sz w:val="24"/>
          <w:szCs w:val="24"/>
          <w:lang w:val="en-GB" w:eastAsia="nl-NL"/>
        </w:rPr>
        <w:t>Protocol</w:t>
      </w:r>
    </w:p>
    <w:p w:rsidR="001C4F0A" w:rsidRPr="001C4F0A" w:rsidRDefault="001C4F0A" w:rsidP="001C4F0A">
      <w:pPr>
        <w:pStyle w:val="Geenafstand"/>
        <w:spacing w:line="360" w:lineRule="auto"/>
        <w:rPr>
          <w:rFonts w:ascii="Times New Roman" w:hAnsi="Times New Roman" w:cs="Times New Roman"/>
          <w:lang w:val="en-GB" w:eastAsia="nl-NL"/>
        </w:rPr>
      </w:pPr>
      <w:r w:rsidRPr="001C4F0A">
        <w:rPr>
          <w:rFonts w:ascii="Times New Roman" w:hAnsi="Times New Roman" w:cs="Times New Roman"/>
          <w:lang w:val="en-GB" w:eastAsia="nl-NL"/>
        </w:rPr>
        <w:t>The results of the conversations which took place at Sèvres from 22-24 October 1956 between the representatives of the Governments of the United Kingdom, the State of Israel and of France are the following:</w:t>
      </w:r>
    </w:p>
    <w:p w:rsidR="001C4F0A" w:rsidRPr="001C4F0A" w:rsidRDefault="001C4F0A" w:rsidP="001C4F0A">
      <w:pPr>
        <w:pStyle w:val="Geenafstand"/>
        <w:numPr>
          <w:ilvl w:val="0"/>
          <w:numId w:val="2"/>
        </w:numPr>
        <w:spacing w:line="360" w:lineRule="auto"/>
        <w:rPr>
          <w:rFonts w:ascii="Times New Roman" w:hAnsi="Times New Roman" w:cs="Times New Roman"/>
          <w:lang w:val="en-GB" w:eastAsia="nl-NL"/>
        </w:rPr>
      </w:pPr>
      <w:r w:rsidRPr="001C4F0A">
        <w:rPr>
          <w:rFonts w:ascii="Times New Roman" w:hAnsi="Times New Roman" w:cs="Times New Roman"/>
          <w:lang w:val="en-GB" w:eastAsia="nl-NL"/>
        </w:rPr>
        <w:t>The Israeli forces launch in the evening of 29 October 1956 a large scale attack on the Egyptian forces with the aim of reaching the Canal Zone the following day.</w:t>
      </w:r>
    </w:p>
    <w:p w:rsidR="001C4F0A" w:rsidRPr="001C4F0A" w:rsidRDefault="001C4F0A" w:rsidP="001C4F0A">
      <w:pPr>
        <w:pStyle w:val="Geenafstand"/>
        <w:numPr>
          <w:ilvl w:val="0"/>
          <w:numId w:val="2"/>
        </w:numPr>
        <w:spacing w:line="360" w:lineRule="auto"/>
        <w:rPr>
          <w:rFonts w:ascii="Times New Roman" w:hAnsi="Times New Roman" w:cs="Times New Roman"/>
          <w:lang w:val="en-GB" w:eastAsia="nl-NL"/>
        </w:rPr>
      </w:pPr>
      <w:r w:rsidRPr="001C4F0A">
        <w:rPr>
          <w:rFonts w:ascii="Times New Roman" w:hAnsi="Times New Roman" w:cs="Times New Roman"/>
          <w:lang w:val="en-GB" w:eastAsia="nl-NL"/>
        </w:rPr>
        <w:t>On being apprised of these events, the British and French Governments during the day of 30 October 1956 respectively and simultaneously make two appeals to the Egyptian Government and the Israeli Government on the following lines:</w:t>
      </w:r>
    </w:p>
    <w:p w:rsidR="001C4F0A" w:rsidRPr="001C4F0A" w:rsidRDefault="001C4F0A" w:rsidP="001C4F0A">
      <w:pPr>
        <w:pStyle w:val="Geenafstand"/>
        <w:spacing w:line="360" w:lineRule="auto"/>
        <w:rPr>
          <w:rFonts w:ascii="Times New Roman" w:hAnsi="Times New Roman" w:cs="Times New Roman"/>
          <w:lang w:val="en-GB" w:eastAsia="nl-NL"/>
        </w:rPr>
      </w:pPr>
      <w:r w:rsidRPr="001C4F0A">
        <w:rPr>
          <w:rFonts w:ascii="Times New Roman" w:hAnsi="Times New Roman" w:cs="Times New Roman"/>
          <w:lang w:val="en-GB" w:eastAsia="nl-NL"/>
        </w:rPr>
        <w:t>                A.    To the Egyptian Government</w:t>
      </w:r>
    </w:p>
    <w:p w:rsidR="001C4F0A" w:rsidRPr="001C4F0A" w:rsidRDefault="001C4F0A" w:rsidP="001C4F0A">
      <w:pPr>
        <w:pStyle w:val="Geenafstand"/>
        <w:spacing w:line="360" w:lineRule="auto"/>
        <w:rPr>
          <w:rFonts w:ascii="Times New Roman" w:hAnsi="Times New Roman" w:cs="Times New Roman"/>
          <w:lang w:val="en-GB" w:eastAsia="nl-NL"/>
        </w:rPr>
      </w:pPr>
      <w:r w:rsidRPr="001C4F0A">
        <w:rPr>
          <w:rFonts w:ascii="Times New Roman" w:hAnsi="Times New Roman" w:cs="Times New Roman"/>
          <w:lang w:val="en-GB" w:eastAsia="nl-NL"/>
        </w:rPr>
        <w:t xml:space="preserve">       </w:t>
      </w:r>
      <w:r>
        <w:rPr>
          <w:rFonts w:ascii="Times New Roman" w:hAnsi="Times New Roman" w:cs="Times New Roman"/>
          <w:lang w:val="en-GB" w:eastAsia="nl-NL"/>
        </w:rPr>
        <w:tab/>
      </w:r>
      <w:r>
        <w:rPr>
          <w:rFonts w:ascii="Times New Roman" w:hAnsi="Times New Roman" w:cs="Times New Roman"/>
          <w:lang w:val="en-GB" w:eastAsia="nl-NL"/>
        </w:rPr>
        <w:tab/>
        <w:t xml:space="preserve"> </w:t>
      </w:r>
      <w:r w:rsidRPr="001C4F0A">
        <w:rPr>
          <w:rFonts w:ascii="Times New Roman" w:hAnsi="Times New Roman" w:cs="Times New Roman"/>
          <w:lang w:val="en-GB" w:eastAsia="nl-NL"/>
        </w:rPr>
        <w:t>    a) halt all acts of war.</w:t>
      </w:r>
    </w:p>
    <w:p w:rsidR="001C4F0A" w:rsidRDefault="001C4F0A" w:rsidP="001C4F0A">
      <w:pPr>
        <w:pStyle w:val="Geenafstand"/>
        <w:spacing w:line="360" w:lineRule="auto"/>
        <w:rPr>
          <w:rFonts w:ascii="Times New Roman" w:hAnsi="Times New Roman" w:cs="Times New Roman"/>
          <w:lang w:val="en-GB" w:eastAsia="nl-NL"/>
        </w:rPr>
      </w:pPr>
      <w:r w:rsidRPr="001C4F0A">
        <w:rPr>
          <w:rFonts w:ascii="Times New Roman" w:hAnsi="Times New Roman" w:cs="Times New Roman"/>
          <w:lang w:val="en-GB" w:eastAsia="nl-NL"/>
        </w:rPr>
        <w:t>                               b) withdraw all its t</w:t>
      </w:r>
      <w:r>
        <w:rPr>
          <w:rFonts w:ascii="Times New Roman" w:hAnsi="Times New Roman" w:cs="Times New Roman"/>
          <w:lang w:val="en-GB" w:eastAsia="nl-NL"/>
        </w:rPr>
        <w:t>roops ten miles from the Canal.</w:t>
      </w:r>
    </w:p>
    <w:p w:rsidR="002D3980" w:rsidRPr="00547DC6" w:rsidRDefault="001C4F0A" w:rsidP="001C4F0A">
      <w:pPr>
        <w:pStyle w:val="Geenafstand"/>
        <w:spacing w:line="360" w:lineRule="auto"/>
        <w:rPr>
          <w:rFonts w:ascii="Times New Roman" w:hAnsi="Times New Roman" w:cs="Times New Roman"/>
          <w:lang w:val="en-GB" w:eastAsia="nl-NL"/>
        </w:rPr>
      </w:pPr>
      <w:r>
        <w:rPr>
          <w:rFonts w:ascii="Times New Roman" w:hAnsi="Times New Roman" w:cs="Times New Roman"/>
          <w:lang w:val="en-GB" w:eastAsia="nl-NL"/>
        </w:rPr>
        <w:t>                               </w:t>
      </w:r>
      <w:r w:rsidRPr="001C4F0A">
        <w:rPr>
          <w:rFonts w:ascii="Times New Roman" w:hAnsi="Times New Roman" w:cs="Times New Roman"/>
          <w:lang w:val="en-GB" w:eastAsia="nl-NL"/>
        </w:rPr>
        <w:t>c) accept temporary occupation of key positions on the Canal by the Ang</w:t>
      </w:r>
      <w:r>
        <w:rPr>
          <w:rFonts w:ascii="Times New Roman" w:hAnsi="Times New Roman" w:cs="Times New Roman"/>
          <w:lang w:val="en-GB" w:eastAsia="nl-NL"/>
        </w:rPr>
        <w:t xml:space="preserve">lo-French      </w:t>
      </w:r>
      <w:r>
        <w:rPr>
          <w:rFonts w:ascii="Times New Roman" w:hAnsi="Times New Roman" w:cs="Times New Roman"/>
          <w:lang w:val="en-GB" w:eastAsia="nl-NL"/>
        </w:rPr>
        <w:tab/>
      </w:r>
      <w:r>
        <w:rPr>
          <w:rFonts w:ascii="Times New Roman" w:hAnsi="Times New Roman" w:cs="Times New Roman"/>
          <w:lang w:val="en-GB" w:eastAsia="nl-NL"/>
        </w:rPr>
        <w:tab/>
        <w:t xml:space="preserve">          forces to guarantee </w:t>
      </w:r>
      <w:r w:rsidRPr="001C4F0A">
        <w:rPr>
          <w:rFonts w:ascii="Times New Roman" w:hAnsi="Times New Roman" w:cs="Times New Roman"/>
          <w:lang w:val="en-GB" w:eastAsia="nl-NL"/>
        </w:rPr>
        <w:t xml:space="preserve">freedom of passage through the Canal by vessels of all </w:t>
      </w:r>
      <w:r>
        <w:rPr>
          <w:rFonts w:ascii="Times New Roman" w:hAnsi="Times New Roman" w:cs="Times New Roman"/>
          <w:lang w:val="en-GB" w:eastAsia="nl-NL"/>
        </w:rPr>
        <w:tab/>
      </w:r>
      <w:r>
        <w:rPr>
          <w:rFonts w:ascii="Times New Roman" w:hAnsi="Times New Roman" w:cs="Times New Roman"/>
          <w:lang w:val="en-GB" w:eastAsia="nl-NL"/>
        </w:rPr>
        <w:tab/>
        <w:t xml:space="preserve">          nations </w:t>
      </w:r>
      <w:r w:rsidRPr="001C4F0A">
        <w:rPr>
          <w:rFonts w:ascii="Times New Roman" w:hAnsi="Times New Roman" w:cs="Times New Roman"/>
          <w:lang w:val="en-GB" w:eastAsia="nl-NL"/>
        </w:rPr>
        <w:t>until a final settlement.</w:t>
      </w:r>
      <w:r w:rsidRPr="001C4F0A">
        <w:rPr>
          <w:rFonts w:ascii="Times New Roman" w:hAnsi="Times New Roman" w:cs="Times New Roman"/>
          <w:lang w:val="en-GB" w:eastAsia="nl-NL"/>
        </w:rPr>
        <w:br/>
        <w:t>                B.     To the Israeli Government</w:t>
      </w:r>
      <w:r w:rsidRPr="001C4F0A">
        <w:rPr>
          <w:rFonts w:ascii="Times New Roman" w:hAnsi="Times New Roman" w:cs="Times New Roman"/>
          <w:lang w:val="en-GB" w:eastAsia="nl-NL"/>
        </w:rPr>
        <w:br/>
        <w:t>                                a) halt all acts of war.</w:t>
      </w:r>
      <w:r w:rsidRPr="001C4F0A">
        <w:rPr>
          <w:rFonts w:ascii="Times New Roman" w:hAnsi="Times New Roman" w:cs="Times New Roman"/>
          <w:lang w:val="en-GB" w:eastAsia="nl-NL"/>
        </w:rPr>
        <w:br/>
        <w:t>                                b) withdraw all its troops ten miles to the east of the Canal.</w:t>
      </w:r>
      <w:r w:rsidRPr="001C4F0A">
        <w:rPr>
          <w:rFonts w:ascii="Times New Roman" w:hAnsi="Times New Roman" w:cs="Times New Roman"/>
          <w:lang w:val="en-GB" w:eastAsia="nl-NL"/>
        </w:rPr>
        <w:br/>
      </w:r>
      <w:r w:rsidRPr="001C4F0A">
        <w:rPr>
          <w:rFonts w:ascii="Times New Roman" w:hAnsi="Times New Roman" w:cs="Times New Roman"/>
          <w:lang w:val="en-GB" w:eastAsia="nl-NL"/>
        </w:rPr>
        <w:br/>
        <w:t>In addition, the Israeli Government will be notified that the French and British Governments have demanded of the Egyptian Government to accept temporary occupation of key positions along the Canal by Anglo-French forces.</w:t>
      </w:r>
      <w:r w:rsidRPr="001C4F0A">
        <w:rPr>
          <w:rFonts w:ascii="Times New Roman" w:hAnsi="Times New Roman" w:cs="Times New Roman"/>
          <w:lang w:val="en-GB" w:eastAsia="nl-NL"/>
        </w:rPr>
        <w:br/>
        <w:t>It is agreed that if one of the Governments refused, or did not give its consent, within twelve hours the Anglo-French forces would intervene with the means necessary to ensure that their demands are accepted.</w:t>
      </w:r>
      <w:r w:rsidRPr="001C4F0A">
        <w:rPr>
          <w:rFonts w:ascii="Times New Roman" w:hAnsi="Times New Roman" w:cs="Times New Roman"/>
          <w:lang w:val="en-GB" w:eastAsia="nl-NL"/>
        </w:rPr>
        <w:br/>
        <w:t xml:space="preserve">              C.    The representatives of the three Governments agree that the Israeli Government will not  </w:t>
      </w:r>
      <w:r>
        <w:rPr>
          <w:rFonts w:ascii="Times New Roman" w:hAnsi="Times New Roman" w:cs="Times New Roman"/>
          <w:lang w:val="en-GB" w:eastAsia="nl-NL"/>
        </w:rPr>
        <w:tab/>
        <w:t xml:space="preserve">         be </w:t>
      </w:r>
      <w:r w:rsidRPr="001C4F0A">
        <w:rPr>
          <w:rFonts w:ascii="Times New Roman" w:hAnsi="Times New Roman" w:cs="Times New Roman"/>
          <w:lang w:val="en-GB" w:eastAsia="nl-NL"/>
        </w:rPr>
        <w:t xml:space="preserve">required to </w:t>
      </w:r>
      <w:r>
        <w:rPr>
          <w:rFonts w:ascii="Times New Roman" w:hAnsi="Times New Roman" w:cs="Times New Roman"/>
          <w:lang w:val="en-GB" w:eastAsia="nl-NL"/>
        </w:rPr>
        <w:t xml:space="preserve">meet the </w:t>
      </w:r>
      <w:r w:rsidRPr="001C4F0A">
        <w:rPr>
          <w:rFonts w:ascii="Times New Roman" w:hAnsi="Times New Roman" w:cs="Times New Roman"/>
          <w:lang w:val="en-GB" w:eastAsia="nl-NL"/>
        </w:rPr>
        <w:t>conditions in the appeal address</w:t>
      </w:r>
      <w:r>
        <w:rPr>
          <w:rFonts w:ascii="Times New Roman" w:hAnsi="Times New Roman" w:cs="Times New Roman"/>
          <w:lang w:val="en-GB" w:eastAsia="nl-NL"/>
        </w:rPr>
        <w:t xml:space="preserve">ed to it, in the event that the </w:t>
      </w:r>
      <w:r w:rsidRPr="001C4F0A">
        <w:rPr>
          <w:rFonts w:ascii="Times New Roman" w:hAnsi="Times New Roman" w:cs="Times New Roman"/>
          <w:lang w:val="en-GB" w:eastAsia="nl-NL"/>
        </w:rPr>
        <w:t xml:space="preserve"> </w:t>
      </w:r>
      <w:r>
        <w:rPr>
          <w:rFonts w:ascii="Times New Roman" w:hAnsi="Times New Roman" w:cs="Times New Roman"/>
          <w:lang w:val="en-GB" w:eastAsia="nl-NL"/>
        </w:rPr>
        <w:t xml:space="preserve">           </w:t>
      </w:r>
      <w:r w:rsidR="002D3980">
        <w:rPr>
          <w:rFonts w:ascii="Times New Roman" w:hAnsi="Times New Roman" w:cs="Times New Roman"/>
          <w:lang w:val="en-GB" w:eastAsia="nl-NL"/>
        </w:rPr>
        <w:tab/>
        <w:t xml:space="preserve">         Egyptian </w:t>
      </w:r>
      <w:r w:rsidRPr="001C4F0A">
        <w:rPr>
          <w:rFonts w:ascii="Times New Roman" w:hAnsi="Times New Roman" w:cs="Times New Roman"/>
          <w:lang w:val="en-GB" w:eastAsia="nl-NL"/>
        </w:rPr>
        <w:t>Government does not accept those</w:t>
      </w:r>
      <w:r>
        <w:rPr>
          <w:rFonts w:ascii="Times New Roman" w:hAnsi="Times New Roman" w:cs="Times New Roman"/>
          <w:lang w:val="en-GB" w:eastAsia="nl-NL"/>
        </w:rPr>
        <w:t xml:space="preserve"> in the </w:t>
      </w:r>
      <w:r w:rsidRPr="001C4F0A">
        <w:rPr>
          <w:rFonts w:ascii="Times New Roman" w:hAnsi="Times New Roman" w:cs="Times New Roman"/>
          <w:lang w:val="en-GB" w:eastAsia="nl-NL"/>
        </w:rPr>
        <w:t>appeal addressed to it for their part.</w:t>
      </w:r>
      <w:r w:rsidRPr="001C4F0A">
        <w:rPr>
          <w:rFonts w:ascii="Times New Roman" w:hAnsi="Times New Roman" w:cs="Times New Roman"/>
          <w:lang w:val="en-GB" w:eastAsia="nl-NL"/>
        </w:rPr>
        <w:br/>
        <w:t>    3.    In the event that the Egyptian Government should fail to agree within the stipulated time to the cond</w:t>
      </w:r>
      <w:r w:rsidR="002D3980">
        <w:rPr>
          <w:rFonts w:ascii="Times New Roman" w:hAnsi="Times New Roman" w:cs="Times New Roman"/>
          <w:lang w:val="en-GB" w:eastAsia="nl-NL"/>
        </w:rPr>
        <w:t>itions of the appeal</w:t>
      </w:r>
      <w:r w:rsidRPr="001C4F0A">
        <w:rPr>
          <w:rFonts w:ascii="Times New Roman" w:hAnsi="Times New Roman" w:cs="Times New Roman"/>
          <w:lang w:val="en-GB" w:eastAsia="nl-NL"/>
        </w:rPr>
        <w:t> addressed to it, the Anglo-French forces will launch military operations against the Egyptian forces i</w:t>
      </w:r>
      <w:r w:rsidR="002D3980">
        <w:rPr>
          <w:rFonts w:ascii="Times New Roman" w:hAnsi="Times New Roman" w:cs="Times New Roman"/>
          <w:lang w:val="en-GB" w:eastAsia="nl-NL"/>
        </w:rPr>
        <w:t>n the early hours of</w:t>
      </w:r>
      <w:r w:rsidRPr="001C4F0A">
        <w:rPr>
          <w:rFonts w:ascii="Times New Roman" w:hAnsi="Times New Roman" w:cs="Times New Roman"/>
          <w:lang w:val="en-GB" w:eastAsia="nl-NL"/>
        </w:rPr>
        <w:t> the morning of 31 October.</w:t>
      </w:r>
      <w:r w:rsidRPr="001C4F0A">
        <w:rPr>
          <w:rFonts w:ascii="Times New Roman" w:hAnsi="Times New Roman" w:cs="Times New Roman"/>
          <w:lang w:val="en-GB" w:eastAsia="nl-NL"/>
        </w:rPr>
        <w:br/>
        <w:t>    4.    The Israeli Government will send forces to occupy the western shore of the Gulf of Aqaba and th</w:t>
      </w:r>
      <w:r w:rsidR="002D3980">
        <w:rPr>
          <w:rFonts w:ascii="Times New Roman" w:hAnsi="Times New Roman" w:cs="Times New Roman"/>
          <w:lang w:val="en-GB" w:eastAsia="nl-NL"/>
        </w:rPr>
        <w:t xml:space="preserve">e group of islands </w:t>
      </w:r>
      <w:r w:rsidRPr="001C4F0A">
        <w:rPr>
          <w:rFonts w:ascii="Times New Roman" w:hAnsi="Times New Roman" w:cs="Times New Roman"/>
          <w:lang w:val="en-GB" w:eastAsia="nl-NL"/>
        </w:rPr>
        <w:t>Tirane and Sanafir to ensure freedom of navigation in the Gulf of Aqaba.</w:t>
      </w:r>
      <w:r w:rsidRPr="001C4F0A">
        <w:rPr>
          <w:rFonts w:ascii="Times New Roman" w:hAnsi="Times New Roman" w:cs="Times New Roman"/>
          <w:lang w:val="en-GB" w:eastAsia="nl-NL"/>
        </w:rPr>
        <w:br/>
        <w:t>    5.    Israel undertakes not to attack Jordan during the period of operations against Egypt.</w:t>
      </w:r>
      <w:r w:rsidRPr="001C4F0A">
        <w:rPr>
          <w:rFonts w:ascii="Times New Roman" w:hAnsi="Times New Roman" w:cs="Times New Roman"/>
          <w:lang w:val="en-GB" w:eastAsia="nl-NL"/>
        </w:rPr>
        <w:br/>
        <w:t>            But in the event that during the same period Jordan should attack Israel, the British</w:t>
      </w:r>
      <w:r w:rsidRPr="001C4F0A">
        <w:rPr>
          <w:rFonts w:ascii="Times New Roman" w:hAnsi="Times New Roman" w:cs="Times New Roman"/>
          <w:lang w:val="en-GB" w:eastAsia="nl-NL"/>
        </w:rPr>
        <w:br/>
      </w:r>
      <w:r w:rsidRPr="001C4F0A">
        <w:rPr>
          <w:rFonts w:ascii="Times New Roman" w:hAnsi="Times New Roman" w:cs="Times New Roman"/>
          <w:lang w:val="en-GB" w:eastAsia="nl-NL"/>
        </w:rPr>
        <w:lastRenderedPageBreak/>
        <w:t>            Government undertakes not to come to the aid of Jordan.</w:t>
      </w:r>
      <w:r w:rsidRPr="001C4F0A">
        <w:rPr>
          <w:rFonts w:ascii="Times New Roman" w:hAnsi="Times New Roman" w:cs="Times New Roman"/>
          <w:lang w:val="en-GB" w:eastAsia="nl-NL"/>
        </w:rPr>
        <w:br/>
        <w:t>    6.    The arrangements of the present protocol must remain strictly secret.</w:t>
      </w:r>
      <w:r w:rsidRPr="001C4F0A">
        <w:rPr>
          <w:rFonts w:ascii="Times New Roman" w:hAnsi="Times New Roman" w:cs="Times New Roman"/>
          <w:lang w:val="en-GB" w:eastAsia="nl-NL"/>
        </w:rPr>
        <w:br/>
        <w:t xml:space="preserve">    7.    They will enter into force after the agreement of the three Governments.    </w:t>
      </w:r>
      <w:r w:rsidRPr="001C4F0A">
        <w:rPr>
          <w:rFonts w:ascii="Times New Roman" w:hAnsi="Times New Roman" w:cs="Times New Roman"/>
          <w:lang w:val="en-GB" w:eastAsia="nl-NL"/>
        </w:rPr>
        <w:br/>
      </w:r>
    </w:p>
    <w:p w:rsidR="00D6442F" w:rsidRPr="002D3980" w:rsidRDefault="001C4F0A" w:rsidP="001C4F0A">
      <w:pPr>
        <w:pStyle w:val="Geenafstand"/>
        <w:spacing w:line="360" w:lineRule="auto"/>
        <w:rPr>
          <w:rFonts w:ascii="Times New Roman" w:hAnsi="Times New Roman" w:cs="Times New Roman"/>
          <w:b/>
          <w:lang w:val="en-GB"/>
        </w:rPr>
      </w:pPr>
      <w:r w:rsidRPr="002D3980">
        <w:rPr>
          <w:rFonts w:ascii="Times New Roman" w:hAnsi="Times New Roman" w:cs="Times New Roman"/>
          <w:lang w:val="en-GB" w:eastAsia="nl-NL"/>
        </w:rPr>
        <w:t>(signed)</w:t>
      </w:r>
      <w:r w:rsidRPr="002D3980">
        <w:rPr>
          <w:rFonts w:ascii="Times New Roman" w:hAnsi="Times New Roman" w:cs="Times New Roman"/>
          <w:lang w:val="en-GB" w:eastAsia="nl-NL"/>
        </w:rPr>
        <w:br/>
      </w:r>
      <w:r w:rsidRPr="002D3980">
        <w:rPr>
          <w:rFonts w:ascii="Times New Roman" w:hAnsi="Times New Roman" w:cs="Times New Roman"/>
          <w:lang w:val="en-GB" w:eastAsia="nl-NL"/>
        </w:rPr>
        <w:br/>
        <w:t>DAVID BEN-GURION        PATRICK DEAN    CHRISTIAN PINEAU</w:t>
      </w:r>
      <w:r w:rsidR="00262B56">
        <w:rPr>
          <w:rStyle w:val="Voetnootmarkering"/>
          <w:rFonts w:ascii="Times New Roman" w:hAnsi="Times New Roman" w:cs="Times New Roman"/>
          <w:lang w:val="en-GB" w:eastAsia="nl-NL"/>
        </w:rPr>
        <w:footnoteReference w:id="80"/>
      </w:r>
    </w:p>
    <w:p w:rsidR="00D6442F" w:rsidRPr="002D3980" w:rsidRDefault="00D6442F" w:rsidP="004C3030">
      <w:pPr>
        <w:pStyle w:val="Geenafstand"/>
        <w:spacing w:line="360" w:lineRule="auto"/>
        <w:rPr>
          <w:rFonts w:ascii="Times New Roman" w:hAnsi="Times New Roman" w:cs="Times New Roman"/>
          <w:b/>
          <w:sz w:val="24"/>
          <w:lang w:val="en-GB"/>
        </w:rPr>
      </w:pPr>
    </w:p>
    <w:p w:rsidR="00D6442F" w:rsidRPr="002D3980" w:rsidRDefault="00D6442F" w:rsidP="004C3030">
      <w:pPr>
        <w:pStyle w:val="Geenafstand"/>
        <w:spacing w:line="360" w:lineRule="auto"/>
        <w:rPr>
          <w:rFonts w:ascii="Times New Roman" w:hAnsi="Times New Roman" w:cs="Times New Roman"/>
          <w:b/>
          <w:sz w:val="24"/>
          <w:lang w:val="en-GB"/>
        </w:rPr>
      </w:pPr>
    </w:p>
    <w:p w:rsidR="00D6442F" w:rsidRPr="002D3980" w:rsidRDefault="00D6442F" w:rsidP="004C3030">
      <w:pPr>
        <w:pStyle w:val="Geenafstand"/>
        <w:spacing w:line="360" w:lineRule="auto"/>
        <w:rPr>
          <w:rFonts w:ascii="Times New Roman" w:hAnsi="Times New Roman" w:cs="Times New Roman"/>
          <w:b/>
          <w:sz w:val="24"/>
          <w:lang w:val="en-GB"/>
        </w:rPr>
      </w:pPr>
    </w:p>
    <w:p w:rsidR="00D6442F" w:rsidRPr="002D3980" w:rsidRDefault="00D6442F" w:rsidP="004C3030">
      <w:pPr>
        <w:pStyle w:val="Geenafstand"/>
        <w:spacing w:line="360" w:lineRule="auto"/>
        <w:rPr>
          <w:rFonts w:ascii="Times New Roman" w:hAnsi="Times New Roman" w:cs="Times New Roman"/>
          <w:b/>
          <w:sz w:val="24"/>
          <w:lang w:val="en-GB"/>
        </w:rPr>
      </w:pPr>
    </w:p>
    <w:p w:rsidR="00146469" w:rsidRPr="002D3980" w:rsidRDefault="00146469" w:rsidP="004C3030">
      <w:pPr>
        <w:pStyle w:val="Geenafstand"/>
        <w:spacing w:line="360" w:lineRule="auto"/>
        <w:rPr>
          <w:rFonts w:ascii="Times New Roman" w:hAnsi="Times New Roman" w:cs="Times New Roman"/>
          <w:lang w:val="en-GB"/>
        </w:rPr>
      </w:pPr>
    </w:p>
    <w:p w:rsidR="00FC5517" w:rsidRPr="002D3980" w:rsidRDefault="00FC5517" w:rsidP="00AE0076">
      <w:pPr>
        <w:pStyle w:val="Geenafstand"/>
        <w:spacing w:line="360" w:lineRule="auto"/>
        <w:rPr>
          <w:rFonts w:ascii="Times New Roman" w:hAnsi="Times New Roman" w:cs="Times New Roman"/>
          <w:lang w:val="en-GB"/>
        </w:rPr>
      </w:pPr>
      <w:r w:rsidRPr="002D3980">
        <w:rPr>
          <w:rFonts w:ascii="Times New Roman" w:hAnsi="Times New Roman" w:cs="Times New Roman"/>
          <w:lang w:val="en-GB"/>
        </w:rPr>
        <w:tab/>
      </w:r>
    </w:p>
    <w:p w:rsidR="00A137DB" w:rsidRPr="002D3980" w:rsidRDefault="00A137DB" w:rsidP="00AE0076">
      <w:pPr>
        <w:pStyle w:val="Geenafstand"/>
        <w:spacing w:line="360" w:lineRule="auto"/>
        <w:rPr>
          <w:rFonts w:ascii="Times New Roman" w:hAnsi="Times New Roman" w:cs="Times New Roman"/>
          <w:lang w:val="en-GB"/>
        </w:rPr>
      </w:pPr>
      <w:r w:rsidRPr="002D3980">
        <w:rPr>
          <w:rFonts w:ascii="Times New Roman" w:hAnsi="Times New Roman" w:cs="Times New Roman"/>
          <w:lang w:val="en-GB"/>
        </w:rPr>
        <w:tab/>
      </w:r>
    </w:p>
    <w:p w:rsidR="0044293A" w:rsidRPr="002D3980" w:rsidRDefault="0044293A" w:rsidP="00AE0076">
      <w:pPr>
        <w:pStyle w:val="Geenafstand"/>
        <w:spacing w:line="360" w:lineRule="auto"/>
        <w:rPr>
          <w:rFonts w:ascii="Times New Roman" w:hAnsi="Times New Roman" w:cs="Times New Roman"/>
          <w:lang w:val="en-GB"/>
        </w:rPr>
      </w:pPr>
      <w:r w:rsidRPr="002D3980">
        <w:rPr>
          <w:rFonts w:ascii="Times New Roman" w:hAnsi="Times New Roman" w:cs="Times New Roman"/>
          <w:lang w:val="en-GB"/>
        </w:rPr>
        <w:tab/>
      </w:r>
    </w:p>
    <w:p w:rsidR="00AE0076" w:rsidRPr="002D3980" w:rsidRDefault="00AE0076" w:rsidP="00AE0076">
      <w:pPr>
        <w:pStyle w:val="Geenafstand"/>
        <w:spacing w:line="360" w:lineRule="auto"/>
        <w:rPr>
          <w:rFonts w:ascii="Times New Roman" w:hAnsi="Times New Roman" w:cs="Times New Roman"/>
          <w:lang w:val="en-GB"/>
        </w:rPr>
      </w:pPr>
    </w:p>
    <w:sectPr w:rsidR="00AE0076" w:rsidRPr="002D3980" w:rsidSect="00832CB0">
      <w:footerReference w:type="defaul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7C9" w:rsidRDefault="006C57C9" w:rsidP="00AE0076">
      <w:pPr>
        <w:spacing w:after="0" w:line="240" w:lineRule="auto"/>
      </w:pPr>
      <w:r>
        <w:separator/>
      </w:r>
    </w:p>
  </w:endnote>
  <w:endnote w:type="continuationSeparator" w:id="0">
    <w:p w:rsidR="006C57C9" w:rsidRDefault="006C57C9" w:rsidP="00AE0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8851674"/>
      <w:docPartObj>
        <w:docPartGallery w:val="Page Numbers (Bottom of Page)"/>
        <w:docPartUnique/>
      </w:docPartObj>
    </w:sdtPr>
    <w:sdtEndPr/>
    <w:sdtContent>
      <w:p w:rsidR="00191AC8" w:rsidRDefault="00191AC8">
        <w:pPr>
          <w:pStyle w:val="Voettekst"/>
          <w:jc w:val="right"/>
        </w:pPr>
        <w:r>
          <w:fldChar w:fldCharType="begin"/>
        </w:r>
        <w:r>
          <w:instrText>PAGE   \* MERGEFORMAT</w:instrText>
        </w:r>
        <w:r>
          <w:fldChar w:fldCharType="separate"/>
        </w:r>
        <w:r w:rsidR="007D0DBE">
          <w:rPr>
            <w:noProof/>
          </w:rPr>
          <w:t>1</w:t>
        </w:r>
        <w:r>
          <w:fldChar w:fldCharType="end"/>
        </w:r>
      </w:p>
    </w:sdtContent>
  </w:sdt>
  <w:p w:rsidR="00191AC8" w:rsidRDefault="00191AC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7C9" w:rsidRDefault="006C57C9" w:rsidP="00AE0076">
      <w:pPr>
        <w:spacing w:after="0" w:line="240" w:lineRule="auto"/>
      </w:pPr>
      <w:r>
        <w:separator/>
      </w:r>
    </w:p>
  </w:footnote>
  <w:footnote w:type="continuationSeparator" w:id="0">
    <w:p w:rsidR="006C57C9" w:rsidRDefault="006C57C9" w:rsidP="00AE0076">
      <w:pPr>
        <w:spacing w:after="0" w:line="240" w:lineRule="auto"/>
      </w:pPr>
      <w:r>
        <w:continuationSeparator/>
      </w:r>
    </w:p>
  </w:footnote>
  <w:footnote w:id="1">
    <w:p w:rsidR="007346FF" w:rsidRPr="007346FF" w:rsidRDefault="007346FF">
      <w:pPr>
        <w:pStyle w:val="Voetnoottekst"/>
        <w:rPr>
          <w:lang w:val="en-GB"/>
        </w:rPr>
      </w:pPr>
      <w:r>
        <w:rPr>
          <w:rStyle w:val="Voetnootmarkering"/>
        </w:rPr>
        <w:footnoteRef/>
      </w:r>
      <w:r w:rsidRPr="007346FF">
        <w:rPr>
          <w:lang w:val="en-GB"/>
        </w:rPr>
        <w:t xml:space="preserve"> S. </w:t>
      </w:r>
      <w:r w:rsidRPr="007346FF">
        <w:rPr>
          <w:rFonts w:ascii="Times New Roman" w:hAnsi="Times New Roman" w:cs="Times New Roman"/>
          <w:lang w:val="en-GB"/>
        </w:rPr>
        <w:t xml:space="preserve">Ilan Troen, ‘The Protocol of Sèvres: British/French/Israeli Collusion Against Egypt, 1956’, </w:t>
      </w:r>
      <w:r w:rsidRPr="007346FF">
        <w:rPr>
          <w:rFonts w:ascii="Times New Roman" w:hAnsi="Times New Roman" w:cs="Times New Roman"/>
          <w:i/>
          <w:lang w:val="en-GB"/>
        </w:rPr>
        <w:t xml:space="preserve">Israel Studies </w:t>
      </w:r>
      <w:r w:rsidRPr="007346FF">
        <w:rPr>
          <w:rFonts w:ascii="Times New Roman" w:hAnsi="Times New Roman" w:cs="Times New Roman"/>
          <w:lang w:val="en-GB"/>
        </w:rPr>
        <w:t>1 (zj)</w:t>
      </w:r>
      <w:r>
        <w:rPr>
          <w:rFonts w:ascii="Times New Roman" w:hAnsi="Times New Roman" w:cs="Times New Roman"/>
          <w:lang w:val="en-GB"/>
        </w:rPr>
        <w:t xml:space="preserve"> 130.</w:t>
      </w:r>
    </w:p>
  </w:footnote>
  <w:footnote w:id="2">
    <w:p w:rsidR="00191AC8" w:rsidRPr="006A48ED" w:rsidRDefault="00191AC8" w:rsidP="004C3030">
      <w:pPr>
        <w:pStyle w:val="Voetnoottekst"/>
        <w:rPr>
          <w:rFonts w:ascii="Times New Roman" w:hAnsi="Times New Roman" w:cs="Times New Roman"/>
          <w:lang w:val="en-GB"/>
        </w:rPr>
      </w:pPr>
      <w:r w:rsidRPr="006A48ED">
        <w:rPr>
          <w:rStyle w:val="Voetnootmarkering"/>
          <w:rFonts w:ascii="Times New Roman" w:hAnsi="Times New Roman" w:cs="Times New Roman"/>
        </w:rPr>
        <w:footnoteRef/>
      </w:r>
      <w:r w:rsidRPr="006A48ED">
        <w:rPr>
          <w:rFonts w:ascii="Times New Roman" w:hAnsi="Times New Roman" w:cs="Times New Roman"/>
          <w:lang w:val="en-GB"/>
        </w:rPr>
        <w:t xml:space="preserve"> W.R. Louis, </w:t>
      </w:r>
      <w:r w:rsidRPr="006A48ED">
        <w:rPr>
          <w:rFonts w:ascii="Times New Roman" w:hAnsi="Times New Roman" w:cs="Times New Roman"/>
          <w:i/>
          <w:lang w:val="en-GB"/>
        </w:rPr>
        <w:t xml:space="preserve">Ends of British Imperialism. The Scramble for Empire, Suez and Decolonization. </w:t>
      </w:r>
      <w:r w:rsidRPr="006A48ED">
        <w:rPr>
          <w:rFonts w:ascii="Times New Roman" w:hAnsi="Times New Roman" w:cs="Times New Roman"/>
          <w:lang w:val="en-GB"/>
        </w:rPr>
        <w:t>(Londen 2006) 628.</w:t>
      </w:r>
    </w:p>
  </w:footnote>
  <w:footnote w:id="3">
    <w:p w:rsidR="00191AC8" w:rsidRPr="006A48ED" w:rsidRDefault="00191AC8" w:rsidP="004C3030">
      <w:pPr>
        <w:pStyle w:val="Voetnoottekst"/>
        <w:rPr>
          <w:rFonts w:ascii="Times New Roman" w:hAnsi="Times New Roman" w:cs="Times New Roman"/>
          <w:lang w:val="en-GB"/>
        </w:rPr>
      </w:pPr>
      <w:r w:rsidRPr="006A48ED">
        <w:rPr>
          <w:rStyle w:val="Voetnootmarkering"/>
          <w:rFonts w:ascii="Times New Roman" w:hAnsi="Times New Roman" w:cs="Times New Roman"/>
        </w:rPr>
        <w:footnoteRef/>
      </w:r>
      <w:r w:rsidRPr="006A48ED">
        <w:rPr>
          <w:rFonts w:ascii="Times New Roman" w:hAnsi="Times New Roman" w:cs="Times New Roman"/>
          <w:lang w:val="en-GB"/>
        </w:rPr>
        <w:t xml:space="preserve"> Louis, </w:t>
      </w:r>
      <w:r w:rsidRPr="006A48ED">
        <w:rPr>
          <w:rFonts w:ascii="Times New Roman" w:hAnsi="Times New Roman" w:cs="Times New Roman"/>
          <w:i/>
          <w:lang w:val="en-GB"/>
        </w:rPr>
        <w:t xml:space="preserve">Ends of British Imperialism, </w:t>
      </w:r>
      <w:r w:rsidRPr="006A48ED">
        <w:rPr>
          <w:rFonts w:ascii="Times New Roman" w:hAnsi="Times New Roman" w:cs="Times New Roman"/>
          <w:lang w:val="en-GB"/>
        </w:rPr>
        <w:t>628.</w:t>
      </w:r>
    </w:p>
  </w:footnote>
  <w:footnote w:id="4">
    <w:p w:rsidR="00191AC8" w:rsidRPr="006A48ED" w:rsidRDefault="00191AC8" w:rsidP="004C3030">
      <w:pPr>
        <w:pStyle w:val="Voetnoottekst"/>
        <w:rPr>
          <w:rFonts w:ascii="Times New Roman" w:hAnsi="Times New Roman" w:cs="Times New Roman"/>
          <w:lang w:val="en-GB"/>
        </w:rPr>
      </w:pPr>
      <w:r w:rsidRPr="006A48ED">
        <w:rPr>
          <w:rStyle w:val="Voetnootmarkering"/>
          <w:rFonts w:ascii="Times New Roman" w:hAnsi="Times New Roman" w:cs="Times New Roman"/>
        </w:rPr>
        <w:footnoteRef/>
      </w:r>
      <w:r w:rsidRPr="006A48ED">
        <w:rPr>
          <w:rFonts w:ascii="Times New Roman" w:hAnsi="Times New Roman" w:cs="Times New Roman"/>
          <w:lang w:val="en-GB"/>
        </w:rPr>
        <w:t xml:space="preserve"> Ibidem, 633.</w:t>
      </w:r>
    </w:p>
  </w:footnote>
  <w:footnote w:id="5">
    <w:p w:rsidR="00191AC8" w:rsidRPr="006A48ED" w:rsidRDefault="00191AC8" w:rsidP="004C3030">
      <w:pPr>
        <w:pStyle w:val="Voetnoottekst"/>
        <w:rPr>
          <w:rFonts w:ascii="Times New Roman" w:hAnsi="Times New Roman" w:cs="Times New Roman"/>
          <w:lang w:val="en-GB"/>
        </w:rPr>
      </w:pPr>
      <w:r w:rsidRPr="006A48ED">
        <w:rPr>
          <w:rStyle w:val="Voetnootmarkering"/>
          <w:rFonts w:ascii="Times New Roman" w:hAnsi="Times New Roman" w:cs="Times New Roman"/>
        </w:rPr>
        <w:footnoteRef/>
      </w:r>
      <w:r w:rsidRPr="006A48ED">
        <w:rPr>
          <w:rFonts w:ascii="Times New Roman" w:hAnsi="Times New Roman" w:cs="Times New Roman"/>
          <w:lang w:val="en-GB"/>
        </w:rPr>
        <w:t xml:space="preserve"> R. McNamara, </w:t>
      </w:r>
      <w:r w:rsidRPr="006A48ED">
        <w:rPr>
          <w:rFonts w:ascii="Times New Roman" w:hAnsi="Times New Roman" w:cs="Times New Roman"/>
          <w:i/>
          <w:lang w:val="en-GB"/>
        </w:rPr>
        <w:t xml:space="preserve">Britain, Nasser and the Balance of Power in the Middle East 1952-1967: From the Egyptian Revolution tot </w:t>
      </w:r>
      <w:r w:rsidR="009070B2">
        <w:rPr>
          <w:rFonts w:ascii="Times New Roman" w:hAnsi="Times New Roman" w:cs="Times New Roman"/>
          <w:i/>
          <w:lang w:val="en-GB"/>
        </w:rPr>
        <w:t>t</w:t>
      </w:r>
      <w:r w:rsidR="005706DB">
        <w:rPr>
          <w:rFonts w:ascii="Times New Roman" w:hAnsi="Times New Roman" w:cs="Times New Roman"/>
          <w:i/>
          <w:lang w:val="en-GB"/>
        </w:rPr>
        <w:t>he Six Day War</w:t>
      </w:r>
      <w:r w:rsidRPr="006A48ED">
        <w:rPr>
          <w:rFonts w:ascii="Times New Roman" w:hAnsi="Times New Roman" w:cs="Times New Roman"/>
          <w:i/>
          <w:lang w:val="en-GB"/>
        </w:rPr>
        <w:t xml:space="preserve"> </w:t>
      </w:r>
      <w:r w:rsidRPr="006A48ED">
        <w:rPr>
          <w:rFonts w:ascii="Times New Roman" w:hAnsi="Times New Roman" w:cs="Times New Roman"/>
          <w:lang w:val="en-GB"/>
        </w:rPr>
        <w:t>(Londen 2003) 51.</w:t>
      </w:r>
    </w:p>
  </w:footnote>
  <w:footnote w:id="6">
    <w:p w:rsidR="00191AC8" w:rsidRPr="006A48ED" w:rsidRDefault="00191AC8" w:rsidP="004C3030">
      <w:pPr>
        <w:pStyle w:val="Voetnoottekst"/>
        <w:rPr>
          <w:rFonts w:ascii="Times New Roman" w:hAnsi="Times New Roman" w:cs="Times New Roman"/>
          <w:lang w:val="en-GB"/>
        </w:rPr>
      </w:pPr>
      <w:r w:rsidRPr="006A48ED">
        <w:rPr>
          <w:rStyle w:val="Voetnootmarkering"/>
          <w:rFonts w:ascii="Times New Roman" w:hAnsi="Times New Roman" w:cs="Times New Roman"/>
        </w:rPr>
        <w:footnoteRef/>
      </w:r>
      <w:r w:rsidRPr="006A48ED">
        <w:rPr>
          <w:rFonts w:ascii="Times New Roman" w:hAnsi="Times New Roman" w:cs="Times New Roman"/>
          <w:lang w:val="en-GB"/>
        </w:rPr>
        <w:t xml:space="preserve"> Louis, </w:t>
      </w:r>
      <w:r w:rsidRPr="006A48ED">
        <w:rPr>
          <w:rFonts w:ascii="Times New Roman" w:hAnsi="Times New Roman" w:cs="Times New Roman"/>
          <w:i/>
          <w:lang w:val="en-GB"/>
        </w:rPr>
        <w:t xml:space="preserve">Ends of British Imperialism, </w:t>
      </w:r>
      <w:r w:rsidRPr="006A48ED">
        <w:rPr>
          <w:rFonts w:ascii="Times New Roman" w:hAnsi="Times New Roman" w:cs="Times New Roman"/>
          <w:lang w:val="en-GB"/>
        </w:rPr>
        <w:t>633.</w:t>
      </w:r>
    </w:p>
  </w:footnote>
  <w:footnote w:id="7">
    <w:p w:rsidR="00191AC8" w:rsidRPr="006A48ED" w:rsidRDefault="00191AC8" w:rsidP="004C3030">
      <w:pPr>
        <w:pStyle w:val="Voetnoottekst"/>
        <w:rPr>
          <w:rFonts w:ascii="Times New Roman" w:hAnsi="Times New Roman" w:cs="Times New Roman"/>
          <w:lang w:val="en-GB"/>
        </w:rPr>
      </w:pPr>
      <w:r w:rsidRPr="006A48ED">
        <w:rPr>
          <w:rStyle w:val="Voetnootmarkering"/>
          <w:rFonts w:ascii="Times New Roman" w:hAnsi="Times New Roman" w:cs="Times New Roman"/>
        </w:rPr>
        <w:footnoteRef/>
      </w:r>
      <w:r w:rsidRPr="006A48ED">
        <w:rPr>
          <w:rFonts w:ascii="Times New Roman" w:hAnsi="Times New Roman" w:cs="Times New Roman"/>
          <w:lang w:val="en-GB"/>
        </w:rPr>
        <w:t xml:space="preserve"> Ibidem, 638.</w:t>
      </w:r>
    </w:p>
  </w:footnote>
  <w:footnote w:id="8">
    <w:p w:rsidR="00191AC8" w:rsidRPr="006A48ED" w:rsidRDefault="00191AC8" w:rsidP="004C3030">
      <w:pPr>
        <w:pStyle w:val="Voetnoottekst"/>
        <w:rPr>
          <w:rFonts w:ascii="Times New Roman" w:hAnsi="Times New Roman" w:cs="Times New Roman"/>
          <w:lang w:val="en-GB"/>
        </w:rPr>
      </w:pPr>
      <w:r w:rsidRPr="006A48ED">
        <w:rPr>
          <w:rStyle w:val="Voetnootmarkering"/>
          <w:rFonts w:ascii="Times New Roman" w:hAnsi="Times New Roman" w:cs="Times New Roman"/>
        </w:rPr>
        <w:footnoteRef/>
      </w:r>
      <w:r w:rsidRPr="006A48ED">
        <w:rPr>
          <w:rFonts w:ascii="Times New Roman" w:hAnsi="Times New Roman" w:cs="Times New Roman"/>
          <w:lang w:val="en-GB"/>
        </w:rPr>
        <w:t xml:space="preserve"> P. Hennessy, </w:t>
      </w:r>
      <w:r w:rsidRPr="006A48ED">
        <w:rPr>
          <w:rFonts w:ascii="Times New Roman" w:hAnsi="Times New Roman" w:cs="Times New Roman"/>
          <w:i/>
          <w:lang w:val="en-GB"/>
        </w:rPr>
        <w:t>The Prime Minister. The Office and its Holders since 1945</w:t>
      </w:r>
      <w:r w:rsidRPr="006A48ED">
        <w:rPr>
          <w:rFonts w:ascii="Times New Roman" w:hAnsi="Times New Roman" w:cs="Times New Roman"/>
          <w:lang w:val="en-GB"/>
        </w:rPr>
        <w:t xml:space="preserve"> (Londen 2000) 219.</w:t>
      </w:r>
    </w:p>
  </w:footnote>
  <w:footnote w:id="9">
    <w:p w:rsidR="00191AC8" w:rsidRPr="00755ACD" w:rsidRDefault="00191AC8" w:rsidP="004C3030">
      <w:pPr>
        <w:pStyle w:val="Voetnoottekst"/>
        <w:rPr>
          <w:lang w:val="en-GB"/>
        </w:rPr>
      </w:pPr>
      <w:r w:rsidRPr="006A48ED">
        <w:rPr>
          <w:rStyle w:val="Voetnootmarkering"/>
          <w:rFonts w:ascii="Times New Roman" w:hAnsi="Times New Roman" w:cs="Times New Roman"/>
        </w:rPr>
        <w:footnoteRef/>
      </w:r>
      <w:r w:rsidRPr="006A48ED">
        <w:rPr>
          <w:rFonts w:ascii="Times New Roman" w:hAnsi="Times New Roman" w:cs="Times New Roman"/>
          <w:lang w:val="en-GB"/>
        </w:rPr>
        <w:t xml:space="preserve"> McNamara, Britain, </w:t>
      </w:r>
      <w:r w:rsidRPr="006A48ED">
        <w:rPr>
          <w:rFonts w:ascii="Times New Roman" w:hAnsi="Times New Roman" w:cs="Times New Roman"/>
          <w:i/>
          <w:lang w:val="en-GB"/>
        </w:rPr>
        <w:t>Nasser and the Balance of Power</w:t>
      </w:r>
      <w:r w:rsidR="005706DB">
        <w:rPr>
          <w:rFonts w:ascii="Times New Roman" w:hAnsi="Times New Roman" w:cs="Times New Roman"/>
          <w:i/>
          <w:lang w:val="en-GB"/>
        </w:rPr>
        <w:t xml:space="preserve"> in the Middle East 1952-1967,</w:t>
      </w:r>
      <w:r w:rsidRPr="006A48ED">
        <w:rPr>
          <w:rFonts w:ascii="Times New Roman" w:hAnsi="Times New Roman" w:cs="Times New Roman"/>
          <w:i/>
          <w:lang w:val="en-GB"/>
        </w:rPr>
        <w:t xml:space="preserve"> </w:t>
      </w:r>
      <w:r w:rsidRPr="006A48ED">
        <w:rPr>
          <w:rFonts w:ascii="Times New Roman" w:hAnsi="Times New Roman" w:cs="Times New Roman"/>
          <w:lang w:val="en-GB"/>
        </w:rPr>
        <w:t>55.</w:t>
      </w:r>
    </w:p>
  </w:footnote>
  <w:footnote w:id="10">
    <w:p w:rsidR="00191AC8" w:rsidRPr="00BD4912" w:rsidRDefault="00191AC8" w:rsidP="004C3030">
      <w:pPr>
        <w:pStyle w:val="Voetnoottekst"/>
        <w:rPr>
          <w:lang w:val="en-GB"/>
        </w:rPr>
      </w:pPr>
      <w:r>
        <w:rPr>
          <w:rStyle w:val="Voetnootmarkering"/>
        </w:rPr>
        <w:footnoteRef/>
      </w:r>
      <w:r w:rsidRPr="00BD4912">
        <w:rPr>
          <w:lang w:val="en-GB"/>
        </w:rPr>
        <w:t xml:space="preserve"> </w:t>
      </w:r>
      <w:r w:rsidRPr="00BD4912">
        <w:rPr>
          <w:rFonts w:ascii="Times New Roman" w:hAnsi="Times New Roman" w:cs="Times New Roman"/>
          <w:lang w:val="en-GB"/>
        </w:rPr>
        <w:t xml:space="preserve">Hennessy, </w:t>
      </w:r>
      <w:r w:rsidRPr="00BD4912">
        <w:rPr>
          <w:rFonts w:ascii="Times New Roman" w:hAnsi="Times New Roman" w:cs="Times New Roman"/>
          <w:i/>
          <w:lang w:val="en-GB"/>
        </w:rPr>
        <w:t xml:space="preserve">The Prime Minister. </w:t>
      </w:r>
      <w:r w:rsidRPr="00BD4912">
        <w:rPr>
          <w:rFonts w:ascii="Times New Roman" w:hAnsi="Times New Roman" w:cs="Times New Roman"/>
          <w:lang w:val="en-GB"/>
        </w:rPr>
        <w:t>219.</w:t>
      </w:r>
    </w:p>
  </w:footnote>
  <w:footnote w:id="11">
    <w:p w:rsidR="00191AC8" w:rsidRPr="00854B6D" w:rsidRDefault="00191AC8">
      <w:pPr>
        <w:pStyle w:val="Voetnoottekst"/>
        <w:rPr>
          <w:rFonts w:ascii="Times New Roman" w:hAnsi="Times New Roman" w:cs="Times New Roman"/>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w:t>
      </w:r>
      <w:r w:rsidR="00A42F78">
        <w:rPr>
          <w:rFonts w:ascii="Times New Roman" w:hAnsi="Times New Roman" w:cs="Times New Roman"/>
          <w:lang w:val="en-GB"/>
        </w:rPr>
        <w:t xml:space="preserve">Notulen kabinetsvergadering, 7 juni 1956, </w:t>
      </w:r>
      <w:r w:rsidRPr="00854B6D">
        <w:rPr>
          <w:rFonts w:ascii="Times New Roman" w:hAnsi="Times New Roman" w:cs="Times New Roman"/>
          <w:lang w:val="en-GB"/>
        </w:rPr>
        <w:t xml:space="preserve">The National Archives, </w:t>
      </w:r>
      <w:r w:rsidRPr="00854B6D">
        <w:rPr>
          <w:rFonts w:ascii="Times New Roman" w:hAnsi="Times New Roman" w:cs="Times New Roman"/>
          <w:i/>
          <w:lang w:val="en-GB"/>
        </w:rPr>
        <w:t>CAB/128/30/264</w:t>
      </w:r>
      <w:r w:rsidRPr="00854B6D">
        <w:rPr>
          <w:rFonts w:ascii="Times New Roman" w:hAnsi="Times New Roman" w:cs="Times New Roman"/>
          <w:lang w:val="en-GB"/>
        </w:rPr>
        <w:t xml:space="preserve"> (Richmond) 6.</w:t>
      </w:r>
    </w:p>
  </w:footnote>
  <w:footnote w:id="12">
    <w:p w:rsidR="00191AC8" w:rsidRPr="00854B6D" w:rsidRDefault="00191AC8">
      <w:pPr>
        <w:pStyle w:val="Voetnoottekst"/>
        <w:rPr>
          <w:rFonts w:ascii="Times New Roman" w:hAnsi="Times New Roman" w:cs="Times New Roman"/>
          <w:i/>
          <w:lang w:val="en-GB"/>
        </w:rPr>
      </w:pPr>
      <w:r w:rsidRPr="00854B6D">
        <w:rPr>
          <w:rStyle w:val="Voetnootmarkering"/>
          <w:rFonts w:ascii="Times New Roman" w:hAnsi="Times New Roman" w:cs="Times New Roman"/>
        </w:rPr>
        <w:footnoteRef/>
      </w:r>
      <w:r w:rsidR="00665EC7">
        <w:rPr>
          <w:rFonts w:ascii="Times New Roman" w:hAnsi="Times New Roman" w:cs="Times New Roman"/>
          <w:lang w:val="en-GB"/>
        </w:rPr>
        <w:t xml:space="preserve"> </w:t>
      </w:r>
      <w:r w:rsidRPr="00854B6D">
        <w:rPr>
          <w:rFonts w:ascii="Times New Roman" w:hAnsi="Times New Roman" w:cs="Times New Roman"/>
          <w:lang w:val="en-GB"/>
        </w:rPr>
        <w:t xml:space="preserve">McNamara, </w:t>
      </w:r>
      <w:r w:rsidR="00665EC7">
        <w:rPr>
          <w:rFonts w:ascii="Times New Roman" w:hAnsi="Times New Roman" w:cs="Times New Roman"/>
          <w:i/>
          <w:lang w:val="en-GB"/>
        </w:rPr>
        <w:t xml:space="preserve">Britain </w:t>
      </w:r>
      <w:r w:rsidRPr="00854B6D">
        <w:rPr>
          <w:rFonts w:ascii="Times New Roman" w:hAnsi="Times New Roman" w:cs="Times New Roman"/>
          <w:lang w:val="en-GB"/>
        </w:rPr>
        <w:t xml:space="preserve">(Londen 2003) 49. </w:t>
      </w:r>
    </w:p>
  </w:footnote>
  <w:footnote w:id="13">
    <w:p w:rsidR="00191AC8" w:rsidRPr="00854B6D" w:rsidRDefault="00191AC8">
      <w:pPr>
        <w:pStyle w:val="Voetnoottekst"/>
        <w:rPr>
          <w:rFonts w:ascii="Times New Roman" w:hAnsi="Times New Roman" w:cs="Times New Roman"/>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R. Rhodes James, </w:t>
      </w:r>
      <w:r w:rsidR="0016116E">
        <w:rPr>
          <w:rFonts w:ascii="Times New Roman" w:hAnsi="Times New Roman" w:cs="Times New Roman"/>
          <w:i/>
          <w:lang w:val="en-GB"/>
        </w:rPr>
        <w:t xml:space="preserve">Anthony Eden </w:t>
      </w:r>
      <w:r w:rsidRPr="00854B6D">
        <w:rPr>
          <w:rFonts w:ascii="Times New Roman" w:hAnsi="Times New Roman" w:cs="Times New Roman"/>
          <w:i/>
          <w:lang w:val="en-GB"/>
        </w:rPr>
        <w:t xml:space="preserve"> </w:t>
      </w:r>
      <w:r w:rsidRPr="00854B6D">
        <w:rPr>
          <w:rFonts w:ascii="Times New Roman" w:hAnsi="Times New Roman" w:cs="Times New Roman"/>
          <w:lang w:val="en-GB"/>
        </w:rPr>
        <w:t>(Londen 1986) 455.</w:t>
      </w:r>
    </w:p>
  </w:footnote>
  <w:footnote w:id="14">
    <w:p w:rsidR="00191AC8" w:rsidRPr="00854B6D" w:rsidRDefault="00191AC8">
      <w:pPr>
        <w:pStyle w:val="Voetnoottekst"/>
        <w:rPr>
          <w:rFonts w:ascii="Times New Roman" w:hAnsi="Times New Roman" w:cs="Times New Roman"/>
          <w:i/>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w:t>
      </w:r>
      <w:r w:rsidR="00A42F78">
        <w:rPr>
          <w:rFonts w:ascii="Times New Roman" w:hAnsi="Times New Roman" w:cs="Times New Roman"/>
          <w:lang w:val="en-GB"/>
        </w:rPr>
        <w:t xml:space="preserve">Notulen kabinetsvergadering, 27 juni – 1 augustus 1956, </w:t>
      </w:r>
      <w:r w:rsidRPr="00854B6D">
        <w:rPr>
          <w:rFonts w:ascii="Times New Roman" w:hAnsi="Times New Roman" w:cs="Times New Roman"/>
          <w:lang w:val="en-GB"/>
        </w:rPr>
        <w:t xml:space="preserve">The National Archives, </w:t>
      </w:r>
      <w:r w:rsidRPr="00854B6D">
        <w:rPr>
          <w:rFonts w:ascii="Times New Roman" w:hAnsi="Times New Roman" w:cs="Times New Roman"/>
          <w:i/>
          <w:lang w:val="en-GB"/>
        </w:rPr>
        <w:t>CAB/128/30/278 – CAB/128/30/280.</w:t>
      </w:r>
    </w:p>
  </w:footnote>
  <w:footnote w:id="15">
    <w:p w:rsidR="00191AC8" w:rsidRPr="00854B6D" w:rsidRDefault="00191AC8">
      <w:pPr>
        <w:pStyle w:val="Voetnoottekst"/>
        <w:rPr>
          <w:rFonts w:ascii="Times New Roman" w:hAnsi="Times New Roman" w:cs="Times New Roman"/>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House of Commons, </w:t>
      </w:r>
      <w:r w:rsidRPr="00854B6D">
        <w:rPr>
          <w:rFonts w:ascii="Times New Roman" w:hAnsi="Times New Roman" w:cs="Times New Roman"/>
          <w:i/>
          <w:lang w:val="en-GB"/>
        </w:rPr>
        <w:t xml:space="preserve">Suez Canal </w:t>
      </w:r>
      <w:r w:rsidRPr="00854B6D">
        <w:rPr>
          <w:rFonts w:ascii="Times New Roman" w:hAnsi="Times New Roman" w:cs="Times New Roman"/>
          <w:lang w:val="en-GB"/>
        </w:rPr>
        <w:t>(2 augustus 1956)</w:t>
      </w:r>
      <w:r w:rsidR="008E6104" w:rsidRPr="008E6104">
        <w:rPr>
          <w:lang w:val="en-GB"/>
        </w:rPr>
        <w:t xml:space="preserve"> </w:t>
      </w:r>
      <w:r w:rsidRPr="00854B6D">
        <w:rPr>
          <w:rFonts w:ascii="Times New Roman" w:hAnsi="Times New Roman" w:cs="Times New Roman"/>
          <w:lang w:val="en-GB"/>
        </w:rPr>
        <w:t xml:space="preserve"> </w:t>
      </w:r>
      <w:hyperlink r:id="rId1" w:history="1">
        <w:r w:rsidR="008E6104" w:rsidRPr="001D7302">
          <w:rPr>
            <w:rStyle w:val="Hyperlink"/>
            <w:rFonts w:ascii="Times New Roman" w:hAnsi="Times New Roman" w:cs="Times New Roman"/>
            <w:lang w:val="en-GB"/>
          </w:rPr>
          <w:t>http://hansard.millbanksystems.com/commons/1956/aug/02/suez-canal</w:t>
        </w:r>
      </w:hyperlink>
      <w:r w:rsidR="008E6104">
        <w:rPr>
          <w:rFonts w:ascii="Times New Roman" w:hAnsi="Times New Roman" w:cs="Times New Roman"/>
          <w:lang w:val="en-GB"/>
        </w:rPr>
        <w:t xml:space="preserve"> </w:t>
      </w:r>
      <w:r w:rsidRPr="00854B6D">
        <w:rPr>
          <w:rFonts w:ascii="Times New Roman" w:hAnsi="Times New Roman" w:cs="Times New Roman"/>
          <w:lang w:val="en-GB"/>
        </w:rPr>
        <w:t xml:space="preserve"> </w:t>
      </w:r>
    </w:p>
  </w:footnote>
  <w:footnote w:id="16">
    <w:p w:rsidR="00191AC8" w:rsidRPr="00EB7FF7" w:rsidRDefault="00191AC8">
      <w:pPr>
        <w:pStyle w:val="Voetnoottekst"/>
        <w:rPr>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w:t>
      </w:r>
      <w:r w:rsidR="00A42F78">
        <w:rPr>
          <w:rFonts w:ascii="Times New Roman" w:hAnsi="Times New Roman" w:cs="Times New Roman"/>
          <w:lang w:val="en-GB"/>
        </w:rPr>
        <w:t xml:space="preserve">Notulen kabinetsvergadering, 2 augustus 1956, </w:t>
      </w:r>
      <w:r w:rsidRPr="00854B6D">
        <w:rPr>
          <w:rFonts w:ascii="Times New Roman" w:hAnsi="Times New Roman" w:cs="Times New Roman"/>
          <w:lang w:val="en-GB"/>
        </w:rPr>
        <w:t xml:space="preserve">The National Archives, </w:t>
      </w:r>
      <w:r w:rsidRPr="00854B6D">
        <w:rPr>
          <w:rFonts w:ascii="Times New Roman" w:hAnsi="Times New Roman" w:cs="Times New Roman"/>
          <w:i/>
          <w:lang w:val="en-GB"/>
        </w:rPr>
        <w:t xml:space="preserve">CAB/128/30/281, </w:t>
      </w:r>
      <w:r w:rsidRPr="00854B6D">
        <w:rPr>
          <w:rFonts w:ascii="Times New Roman" w:hAnsi="Times New Roman" w:cs="Times New Roman"/>
          <w:lang w:val="en-GB"/>
        </w:rPr>
        <w:t>7.</w:t>
      </w:r>
    </w:p>
  </w:footnote>
  <w:footnote w:id="17">
    <w:p w:rsidR="00191AC8" w:rsidRPr="00EB7FF7" w:rsidRDefault="00191AC8">
      <w:pPr>
        <w:pStyle w:val="Voetnoottekst"/>
        <w:rPr>
          <w:lang w:val="en-GB"/>
        </w:rPr>
      </w:pPr>
      <w:r>
        <w:rPr>
          <w:rStyle w:val="Voetnootmarkering"/>
        </w:rPr>
        <w:footnoteRef/>
      </w:r>
      <w:r w:rsidRPr="00EB7FF7">
        <w:rPr>
          <w:lang w:val="en-GB"/>
        </w:rPr>
        <w:t xml:space="preserve"> </w:t>
      </w:r>
      <w:r w:rsidR="00A42F78">
        <w:rPr>
          <w:rFonts w:ascii="Times New Roman" w:hAnsi="Times New Roman" w:cs="Times New Roman"/>
          <w:lang w:val="en-GB"/>
        </w:rPr>
        <w:t xml:space="preserve">Notulen kabinetsvergadering, 3 augustus 1956, </w:t>
      </w:r>
      <w:r w:rsidRPr="00A42F78">
        <w:rPr>
          <w:rFonts w:ascii="Times New Roman" w:hAnsi="Times New Roman" w:cs="Times New Roman"/>
          <w:lang w:val="en-GB"/>
        </w:rPr>
        <w:t>The National Archives</w:t>
      </w:r>
      <w:r w:rsidRPr="00EB7FF7">
        <w:rPr>
          <w:lang w:val="en-GB"/>
        </w:rPr>
        <w:t xml:space="preserve">, </w:t>
      </w:r>
      <w:r w:rsidRPr="00A42F78">
        <w:rPr>
          <w:rFonts w:ascii="Times New Roman" w:hAnsi="Times New Roman" w:cs="Times New Roman"/>
          <w:i/>
          <w:lang w:val="en-GB"/>
        </w:rPr>
        <w:t xml:space="preserve">CAB/128/30/282, </w:t>
      </w:r>
      <w:r w:rsidRPr="00A42F78">
        <w:rPr>
          <w:rFonts w:ascii="Times New Roman" w:hAnsi="Times New Roman" w:cs="Times New Roman"/>
          <w:lang w:val="en-GB"/>
        </w:rPr>
        <w:t>3.</w:t>
      </w:r>
    </w:p>
  </w:footnote>
  <w:footnote w:id="18">
    <w:p w:rsidR="00191AC8" w:rsidRPr="00854B6D" w:rsidRDefault="00191AC8">
      <w:pPr>
        <w:pStyle w:val="Voetnoottekst"/>
        <w:rPr>
          <w:rFonts w:ascii="Times New Roman" w:hAnsi="Times New Roman" w:cs="Times New Roman"/>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McNamara, </w:t>
      </w:r>
      <w:r w:rsidRPr="00854B6D">
        <w:rPr>
          <w:rFonts w:ascii="Times New Roman" w:hAnsi="Times New Roman" w:cs="Times New Roman"/>
          <w:i/>
          <w:lang w:val="en-GB"/>
        </w:rPr>
        <w:t xml:space="preserve">Britain, Nasser and the Balance of Power in the Middle East 1952-1967. </w:t>
      </w:r>
      <w:r w:rsidRPr="00854B6D">
        <w:rPr>
          <w:rFonts w:ascii="Times New Roman" w:hAnsi="Times New Roman" w:cs="Times New Roman"/>
          <w:lang w:val="en-GB"/>
        </w:rPr>
        <w:t>50.</w:t>
      </w:r>
    </w:p>
  </w:footnote>
  <w:footnote w:id="19">
    <w:p w:rsidR="00191AC8" w:rsidRPr="00854B6D" w:rsidRDefault="00191AC8">
      <w:pPr>
        <w:pStyle w:val="Voetnoottekst"/>
        <w:rPr>
          <w:rFonts w:ascii="Times New Roman" w:hAnsi="Times New Roman" w:cs="Times New Roman"/>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w:t>
      </w:r>
      <w:r w:rsidR="00A42F78">
        <w:rPr>
          <w:rFonts w:ascii="Times New Roman" w:hAnsi="Times New Roman" w:cs="Times New Roman"/>
          <w:lang w:val="en-GB"/>
        </w:rPr>
        <w:t xml:space="preserve">Notulen kabinetsvergadering, 21 augustus 1956, </w:t>
      </w:r>
      <w:r w:rsidRPr="00854B6D">
        <w:rPr>
          <w:rFonts w:ascii="Times New Roman" w:hAnsi="Times New Roman" w:cs="Times New Roman"/>
          <w:lang w:val="en-GB"/>
        </w:rPr>
        <w:t xml:space="preserve">The National Archives, </w:t>
      </w:r>
      <w:r w:rsidRPr="00854B6D">
        <w:rPr>
          <w:rFonts w:ascii="Times New Roman" w:hAnsi="Times New Roman" w:cs="Times New Roman"/>
          <w:i/>
          <w:lang w:val="en-GB"/>
        </w:rPr>
        <w:t xml:space="preserve">CAB 128/30/284, </w:t>
      </w:r>
      <w:r w:rsidRPr="00854B6D">
        <w:rPr>
          <w:rFonts w:ascii="Times New Roman" w:hAnsi="Times New Roman" w:cs="Times New Roman"/>
          <w:lang w:val="en-GB"/>
        </w:rPr>
        <w:t>3.</w:t>
      </w:r>
    </w:p>
  </w:footnote>
  <w:footnote w:id="20">
    <w:p w:rsidR="00191AC8" w:rsidRPr="00854B6D" w:rsidRDefault="00191AC8">
      <w:pPr>
        <w:pStyle w:val="Voetnoottekst"/>
        <w:rPr>
          <w:rFonts w:ascii="Times New Roman" w:hAnsi="Times New Roman" w:cs="Times New Roman"/>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w:t>
      </w:r>
      <w:r w:rsidR="00A42F78">
        <w:rPr>
          <w:rFonts w:ascii="Times New Roman" w:hAnsi="Times New Roman" w:cs="Times New Roman"/>
          <w:lang w:val="en-GB"/>
        </w:rPr>
        <w:t xml:space="preserve">Notulen kabinetsvergadering, 23 augustus 1956, </w:t>
      </w:r>
      <w:r w:rsidRPr="00854B6D">
        <w:rPr>
          <w:rFonts w:ascii="Times New Roman" w:hAnsi="Times New Roman" w:cs="Times New Roman"/>
          <w:lang w:val="en-GB"/>
        </w:rPr>
        <w:t xml:space="preserve">The National Archives, </w:t>
      </w:r>
      <w:r w:rsidRPr="00854B6D">
        <w:rPr>
          <w:rFonts w:ascii="Times New Roman" w:hAnsi="Times New Roman" w:cs="Times New Roman"/>
          <w:i/>
          <w:lang w:val="en-GB"/>
        </w:rPr>
        <w:t xml:space="preserve">CAB 128/30/285, </w:t>
      </w:r>
      <w:r w:rsidRPr="00854B6D">
        <w:rPr>
          <w:rFonts w:ascii="Times New Roman" w:hAnsi="Times New Roman" w:cs="Times New Roman"/>
          <w:lang w:val="en-GB"/>
        </w:rPr>
        <w:t>3.</w:t>
      </w:r>
    </w:p>
  </w:footnote>
  <w:footnote w:id="21">
    <w:p w:rsidR="00191AC8" w:rsidRPr="00854B6D" w:rsidRDefault="00191AC8">
      <w:pPr>
        <w:pStyle w:val="Voetnoottekst"/>
        <w:rPr>
          <w:rFonts w:ascii="Times New Roman" w:hAnsi="Times New Roman" w:cs="Times New Roman"/>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w:t>
      </w:r>
      <w:r w:rsidR="00A42F78">
        <w:rPr>
          <w:rFonts w:ascii="Times New Roman" w:hAnsi="Times New Roman" w:cs="Times New Roman"/>
          <w:lang w:val="en-GB"/>
        </w:rPr>
        <w:t>Notulen kabinetsvergadering, 11 september 1956,</w:t>
      </w:r>
      <w:r w:rsidR="00A42F78" w:rsidRPr="00854B6D">
        <w:rPr>
          <w:rFonts w:ascii="Times New Roman" w:hAnsi="Times New Roman" w:cs="Times New Roman"/>
          <w:lang w:val="en-GB"/>
        </w:rPr>
        <w:t xml:space="preserve"> </w:t>
      </w:r>
      <w:r w:rsidRPr="00854B6D">
        <w:rPr>
          <w:rFonts w:ascii="Times New Roman" w:hAnsi="Times New Roman" w:cs="Times New Roman"/>
          <w:lang w:val="en-GB"/>
        </w:rPr>
        <w:t xml:space="preserve">The National Archives, </w:t>
      </w:r>
      <w:r w:rsidRPr="00854B6D">
        <w:rPr>
          <w:rFonts w:ascii="Times New Roman" w:hAnsi="Times New Roman" w:cs="Times New Roman"/>
          <w:i/>
          <w:lang w:val="en-GB"/>
        </w:rPr>
        <w:t xml:space="preserve">CAB 128/30/288, </w:t>
      </w:r>
      <w:r w:rsidRPr="00854B6D">
        <w:rPr>
          <w:rFonts w:ascii="Times New Roman" w:hAnsi="Times New Roman" w:cs="Times New Roman"/>
          <w:lang w:val="en-GB"/>
        </w:rPr>
        <w:t>5.</w:t>
      </w:r>
    </w:p>
  </w:footnote>
  <w:footnote w:id="22">
    <w:p w:rsidR="00191AC8" w:rsidRPr="00854B6D" w:rsidRDefault="00191AC8">
      <w:pPr>
        <w:pStyle w:val="Voetnoottekst"/>
        <w:rPr>
          <w:rFonts w:ascii="Times New Roman" w:hAnsi="Times New Roman" w:cs="Times New Roman"/>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w:t>
      </w:r>
      <w:r w:rsidR="00A42F78">
        <w:rPr>
          <w:rFonts w:ascii="Times New Roman" w:hAnsi="Times New Roman" w:cs="Times New Roman"/>
          <w:lang w:val="en-GB"/>
        </w:rPr>
        <w:t xml:space="preserve">Notulen kabinetsvergadering, 28 augustus 1956, </w:t>
      </w:r>
      <w:r w:rsidRPr="00854B6D">
        <w:rPr>
          <w:rFonts w:ascii="Times New Roman" w:hAnsi="Times New Roman" w:cs="Times New Roman"/>
          <w:lang w:val="en-GB"/>
        </w:rPr>
        <w:t xml:space="preserve">The National Archies, </w:t>
      </w:r>
      <w:r w:rsidRPr="00854B6D">
        <w:rPr>
          <w:rFonts w:ascii="Times New Roman" w:hAnsi="Times New Roman" w:cs="Times New Roman"/>
          <w:i/>
          <w:lang w:val="en-GB"/>
        </w:rPr>
        <w:t xml:space="preserve">CAB 128/30/286, </w:t>
      </w:r>
      <w:r w:rsidRPr="00854B6D">
        <w:rPr>
          <w:rFonts w:ascii="Times New Roman" w:hAnsi="Times New Roman" w:cs="Times New Roman"/>
          <w:lang w:val="en-GB"/>
        </w:rPr>
        <w:t>3-7.</w:t>
      </w:r>
    </w:p>
  </w:footnote>
  <w:footnote w:id="23">
    <w:p w:rsidR="00191AC8" w:rsidRPr="00854B6D" w:rsidRDefault="00191AC8">
      <w:pPr>
        <w:pStyle w:val="Voetnoottekst"/>
        <w:rPr>
          <w:rFonts w:ascii="Times New Roman" w:hAnsi="Times New Roman" w:cs="Times New Roman"/>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House of Commons, </w:t>
      </w:r>
      <w:r w:rsidRPr="00854B6D">
        <w:rPr>
          <w:rFonts w:ascii="Times New Roman" w:hAnsi="Times New Roman" w:cs="Times New Roman"/>
          <w:i/>
          <w:lang w:val="en-GB"/>
        </w:rPr>
        <w:t xml:space="preserve">Suez Canal </w:t>
      </w:r>
      <w:r w:rsidRPr="00854B6D">
        <w:rPr>
          <w:rFonts w:ascii="Times New Roman" w:hAnsi="Times New Roman" w:cs="Times New Roman"/>
          <w:lang w:val="en-GB"/>
        </w:rPr>
        <w:t>(12 september</w:t>
      </w:r>
      <w:r w:rsidR="008E6104">
        <w:rPr>
          <w:rFonts w:ascii="Times New Roman" w:hAnsi="Times New Roman" w:cs="Times New Roman"/>
          <w:lang w:val="en-GB"/>
        </w:rPr>
        <w:t xml:space="preserve"> 1956</w:t>
      </w:r>
      <w:r w:rsidRPr="00854B6D">
        <w:rPr>
          <w:rFonts w:ascii="Times New Roman" w:hAnsi="Times New Roman" w:cs="Times New Roman"/>
          <w:lang w:val="en-GB"/>
        </w:rPr>
        <w:t xml:space="preserve">) </w:t>
      </w:r>
      <w:hyperlink r:id="rId2" w:history="1">
        <w:r w:rsidRPr="00854B6D">
          <w:rPr>
            <w:rStyle w:val="Hyperlink"/>
            <w:rFonts w:ascii="Times New Roman" w:hAnsi="Times New Roman" w:cs="Times New Roman"/>
            <w:lang w:val="en-GB"/>
          </w:rPr>
          <w:t>http://hansard.millbanksystems.com/commons/1956/sep/12/suez-canal</w:t>
        </w:r>
      </w:hyperlink>
      <w:r w:rsidRPr="00854B6D">
        <w:rPr>
          <w:rFonts w:ascii="Times New Roman" w:hAnsi="Times New Roman" w:cs="Times New Roman"/>
          <w:lang w:val="en-GB"/>
        </w:rPr>
        <w:t xml:space="preserve"> </w:t>
      </w:r>
    </w:p>
  </w:footnote>
  <w:footnote w:id="24">
    <w:p w:rsidR="00191AC8" w:rsidRPr="00854B6D" w:rsidRDefault="00191AC8">
      <w:pPr>
        <w:pStyle w:val="Voetnoottekst"/>
        <w:rPr>
          <w:rFonts w:ascii="Times New Roman" w:hAnsi="Times New Roman" w:cs="Times New Roman"/>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w:t>
      </w:r>
      <w:r w:rsidR="00A42F78">
        <w:rPr>
          <w:rFonts w:ascii="Times New Roman" w:hAnsi="Times New Roman" w:cs="Times New Roman"/>
          <w:lang w:val="en-GB"/>
        </w:rPr>
        <w:t xml:space="preserve">Notulen kabinetsvergadering, 6 september 1956, </w:t>
      </w:r>
      <w:r w:rsidRPr="00854B6D">
        <w:rPr>
          <w:rFonts w:ascii="Times New Roman" w:hAnsi="Times New Roman" w:cs="Times New Roman"/>
          <w:lang w:val="en-GB"/>
        </w:rPr>
        <w:t xml:space="preserve">The National Archives, </w:t>
      </w:r>
      <w:r w:rsidRPr="00854B6D">
        <w:rPr>
          <w:rFonts w:ascii="Times New Roman" w:hAnsi="Times New Roman" w:cs="Times New Roman"/>
          <w:i/>
          <w:lang w:val="en-GB"/>
        </w:rPr>
        <w:t xml:space="preserve">CAB 128/30/287, </w:t>
      </w:r>
      <w:r w:rsidRPr="00854B6D">
        <w:rPr>
          <w:rFonts w:ascii="Times New Roman" w:hAnsi="Times New Roman" w:cs="Times New Roman"/>
          <w:lang w:val="en-GB"/>
        </w:rPr>
        <w:t>4.</w:t>
      </w:r>
    </w:p>
  </w:footnote>
  <w:footnote w:id="25">
    <w:p w:rsidR="00191AC8" w:rsidRPr="00284F44" w:rsidRDefault="00191AC8" w:rsidP="00972C81">
      <w:pPr>
        <w:pStyle w:val="Voetnoottekst"/>
        <w:rPr>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Rhodes James, </w:t>
      </w:r>
      <w:r w:rsidRPr="00854B6D">
        <w:rPr>
          <w:rFonts w:ascii="Times New Roman" w:hAnsi="Times New Roman" w:cs="Times New Roman"/>
          <w:i/>
          <w:lang w:val="en-GB"/>
        </w:rPr>
        <w:t xml:space="preserve">Anthony Eden, </w:t>
      </w:r>
      <w:r w:rsidRPr="00854B6D">
        <w:rPr>
          <w:rFonts w:ascii="Times New Roman" w:hAnsi="Times New Roman" w:cs="Times New Roman"/>
          <w:lang w:val="en-GB"/>
        </w:rPr>
        <w:t>507-508.</w:t>
      </w:r>
    </w:p>
  </w:footnote>
  <w:footnote w:id="26">
    <w:p w:rsidR="00191AC8" w:rsidRPr="00854B6D" w:rsidRDefault="00191AC8" w:rsidP="000D6BAA">
      <w:pPr>
        <w:pStyle w:val="Voetnoottekst"/>
        <w:rPr>
          <w:rFonts w:ascii="Times New Roman" w:hAnsi="Times New Roman" w:cs="Times New Roman"/>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Rhodes James, </w:t>
      </w:r>
      <w:r w:rsidRPr="00854B6D">
        <w:rPr>
          <w:rFonts w:ascii="Times New Roman" w:hAnsi="Times New Roman" w:cs="Times New Roman"/>
          <w:i/>
          <w:lang w:val="en-GB"/>
        </w:rPr>
        <w:t xml:space="preserve">Anthony Eden, </w:t>
      </w:r>
      <w:r w:rsidRPr="00854B6D">
        <w:rPr>
          <w:rFonts w:ascii="Times New Roman" w:hAnsi="Times New Roman" w:cs="Times New Roman"/>
          <w:lang w:val="en-GB"/>
        </w:rPr>
        <w:t>508.</w:t>
      </w:r>
    </w:p>
  </w:footnote>
  <w:footnote w:id="27">
    <w:p w:rsidR="00191AC8" w:rsidRPr="00854B6D" w:rsidRDefault="00191AC8">
      <w:pPr>
        <w:pStyle w:val="Voetnoottekst"/>
        <w:rPr>
          <w:rFonts w:ascii="Times New Roman" w:hAnsi="Times New Roman" w:cs="Times New Roman"/>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w:t>
      </w:r>
      <w:r w:rsidR="00100A47">
        <w:rPr>
          <w:rFonts w:ascii="Times New Roman" w:hAnsi="Times New Roman" w:cs="Times New Roman"/>
          <w:lang w:val="en-GB"/>
        </w:rPr>
        <w:t xml:space="preserve">Notulen kabinetsvergadering, 28 augustus 1956, </w:t>
      </w:r>
      <w:r w:rsidRPr="00854B6D">
        <w:rPr>
          <w:rFonts w:ascii="Times New Roman" w:hAnsi="Times New Roman" w:cs="Times New Roman"/>
          <w:lang w:val="en-GB"/>
        </w:rPr>
        <w:t xml:space="preserve">The National Archives, </w:t>
      </w:r>
      <w:r w:rsidRPr="00854B6D">
        <w:rPr>
          <w:rFonts w:ascii="Times New Roman" w:hAnsi="Times New Roman" w:cs="Times New Roman"/>
          <w:i/>
          <w:lang w:val="en-GB"/>
        </w:rPr>
        <w:t xml:space="preserve">CAB 128/30/286, </w:t>
      </w:r>
      <w:r w:rsidRPr="00854B6D">
        <w:rPr>
          <w:rFonts w:ascii="Times New Roman" w:hAnsi="Times New Roman" w:cs="Times New Roman"/>
          <w:lang w:val="en-GB"/>
        </w:rPr>
        <w:t>4.</w:t>
      </w:r>
    </w:p>
  </w:footnote>
  <w:footnote w:id="28">
    <w:p w:rsidR="00191AC8" w:rsidRPr="00854B6D" w:rsidRDefault="00191AC8">
      <w:pPr>
        <w:pStyle w:val="Voetnoottekst"/>
        <w:rPr>
          <w:rFonts w:ascii="Times New Roman" w:hAnsi="Times New Roman" w:cs="Times New Roman"/>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w:t>
      </w:r>
      <w:r w:rsidR="00100A47">
        <w:rPr>
          <w:rFonts w:ascii="Times New Roman" w:hAnsi="Times New Roman" w:cs="Times New Roman"/>
          <w:lang w:val="en-GB"/>
        </w:rPr>
        <w:t xml:space="preserve">Notulen kabinetsvergadering, 6 september 1956, </w:t>
      </w:r>
      <w:r w:rsidRPr="00854B6D">
        <w:rPr>
          <w:rFonts w:ascii="Times New Roman" w:hAnsi="Times New Roman" w:cs="Times New Roman"/>
          <w:lang w:val="en-GB"/>
        </w:rPr>
        <w:t xml:space="preserve">The National Archives, </w:t>
      </w:r>
      <w:r w:rsidRPr="00854B6D">
        <w:rPr>
          <w:rFonts w:ascii="Times New Roman" w:hAnsi="Times New Roman" w:cs="Times New Roman"/>
          <w:i/>
          <w:lang w:val="en-GB"/>
        </w:rPr>
        <w:t xml:space="preserve">CAB 128/30/287, </w:t>
      </w:r>
      <w:r w:rsidRPr="00854B6D">
        <w:rPr>
          <w:rFonts w:ascii="Times New Roman" w:hAnsi="Times New Roman" w:cs="Times New Roman"/>
          <w:lang w:val="en-GB"/>
        </w:rPr>
        <w:t>6.</w:t>
      </w:r>
    </w:p>
  </w:footnote>
  <w:footnote w:id="29">
    <w:p w:rsidR="00191AC8" w:rsidRPr="00854B6D" w:rsidRDefault="00191AC8">
      <w:pPr>
        <w:pStyle w:val="Voetnoottekst"/>
        <w:rPr>
          <w:rFonts w:ascii="Times New Roman" w:hAnsi="Times New Roman" w:cs="Times New Roman"/>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K. Kyle, </w:t>
      </w:r>
      <w:r w:rsidRPr="00854B6D">
        <w:rPr>
          <w:rFonts w:ascii="Times New Roman" w:hAnsi="Times New Roman" w:cs="Times New Roman"/>
          <w:i/>
          <w:lang w:val="en-GB"/>
        </w:rPr>
        <w:t xml:space="preserve">Suez. Britain’s End of Empire in the Middle East </w:t>
      </w:r>
      <w:r w:rsidRPr="00854B6D">
        <w:rPr>
          <w:rFonts w:ascii="Times New Roman" w:hAnsi="Times New Roman" w:cs="Times New Roman"/>
          <w:lang w:val="en-GB"/>
        </w:rPr>
        <w:t>(Londen 2003) 295.</w:t>
      </w:r>
    </w:p>
  </w:footnote>
  <w:footnote w:id="30">
    <w:p w:rsidR="00191AC8" w:rsidRPr="00854B6D" w:rsidRDefault="00191AC8">
      <w:pPr>
        <w:pStyle w:val="Voetnoottekst"/>
        <w:rPr>
          <w:rFonts w:ascii="Times New Roman" w:hAnsi="Times New Roman" w:cs="Times New Roman"/>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w:t>
      </w:r>
      <w:r w:rsidR="00100A47">
        <w:rPr>
          <w:rFonts w:ascii="Times New Roman" w:hAnsi="Times New Roman" w:cs="Times New Roman"/>
          <w:lang w:val="en-GB"/>
        </w:rPr>
        <w:t xml:space="preserve">Notulen kabinetsvergadering, 11 september 1956, </w:t>
      </w:r>
      <w:r w:rsidRPr="00854B6D">
        <w:rPr>
          <w:rFonts w:ascii="Times New Roman" w:hAnsi="Times New Roman" w:cs="Times New Roman"/>
          <w:lang w:val="en-GB"/>
        </w:rPr>
        <w:t xml:space="preserve">The National Archives, </w:t>
      </w:r>
      <w:r w:rsidRPr="00854B6D">
        <w:rPr>
          <w:rFonts w:ascii="Times New Roman" w:hAnsi="Times New Roman" w:cs="Times New Roman"/>
          <w:i/>
          <w:lang w:val="en-GB"/>
        </w:rPr>
        <w:t xml:space="preserve">CAB 128/30/288, </w:t>
      </w:r>
      <w:r w:rsidRPr="00854B6D">
        <w:rPr>
          <w:rFonts w:ascii="Times New Roman" w:hAnsi="Times New Roman" w:cs="Times New Roman"/>
          <w:lang w:val="en-GB"/>
        </w:rPr>
        <w:t>5-8.</w:t>
      </w:r>
    </w:p>
  </w:footnote>
  <w:footnote w:id="31">
    <w:p w:rsidR="00191AC8" w:rsidRPr="00854B6D" w:rsidRDefault="00191AC8">
      <w:pPr>
        <w:pStyle w:val="Voetnoottekst"/>
        <w:rPr>
          <w:rFonts w:ascii="Times New Roman" w:hAnsi="Times New Roman" w:cs="Times New Roman"/>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Rhodes James, </w:t>
      </w:r>
      <w:r w:rsidRPr="00854B6D">
        <w:rPr>
          <w:rFonts w:ascii="Times New Roman" w:hAnsi="Times New Roman" w:cs="Times New Roman"/>
          <w:i/>
          <w:lang w:val="en-GB"/>
        </w:rPr>
        <w:t xml:space="preserve">Anthony Eden, </w:t>
      </w:r>
      <w:r w:rsidRPr="00854B6D">
        <w:rPr>
          <w:rFonts w:ascii="Times New Roman" w:hAnsi="Times New Roman" w:cs="Times New Roman"/>
          <w:lang w:val="en-GB"/>
        </w:rPr>
        <w:t>509.</w:t>
      </w:r>
    </w:p>
  </w:footnote>
  <w:footnote w:id="32">
    <w:p w:rsidR="00191AC8" w:rsidRPr="00854B6D" w:rsidRDefault="00191AC8">
      <w:pPr>
        <w:pStyle w:val="Voetnoottekst"/>
        <w:rPr>
          <w:rFonts w:ascii="Times New Roman" w:hAnsi="Times New Roman" w:cs="Times New Roman"/>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Ibidem</w:t>
      </w:r>
      <w:r w:rsidRPr="00854B6D">
        <w:rPr>
          <w:rFonts w:ascii="Times New Roman" w:hAnsi="Times New Roman" w:cs="Times New Roman"/>
          <w:i/>
          <w:lang w:val="en-GB"/>
        </w:rPr>
        <w:t xml:space="preserve">, </w:t>
      </w:r>
      <w:r w:rsidRPr="00854B6D">
        <w:rPr>
          <w:rFonts w:ascii="Times New Roman" w:hAnsi="Times New Roman" w:cs="Times New Roman"/>
          <w:lang w:val="en-GB"/>
        </w:rPr>
        <w:t>443-444.</w:t>
      </w:r>
    </w:p>
  </w:footnote>
  <w:footnote w:id="33">
    <w:p w:rsidR="00191AC8" w:rsidRPr="004C3030" w:rsidRDefault="00191AC8">
      <w:pPr>
        <w:pStyle w:val="Voetnoottekst"/>
        <w:rPr>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Ibidem, 455.</w:t>
      </w:r>
    </w:p>
  </w:footnote>
  <w:footnote w:id="34">
    <w:p w:rsidR="00191AC8" w:rsidRPr="00854B6D" w:rsidRDefault="00191AC8">
      <w:pPr>
        <w:pStyle w:val="Voetnoottekst"/>
        <w:rPr>
          <w:rFonts w:ascii="Times New Roman" w:hAnsi="Times New Roman" w:cs="Times New Roman"/>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Ibidem, 510.</w:t>
      </w:r>
    </w:p>
  </w:footnote>
  <w:footnote w:id="35">
    <w:p w:rsidR="00191AC8" w:rsidRPr="00854B6D" w:rsidRDefault="00191AC8">
      <w:pPr>
        <w:pStyle w:val="Voetnoottekst"/>
        <w:rPr>
          <w:rFonts w:ascii="Times New Roman" w:hAnsi="Times New Roman" w:cs="Times New Roman"/>
          <w:lang w:val="en-GB"/>
        </w:rPr>
      </w:pPr>
      <w:r w:rsidRPr="00854B6D">
        <w:rPr>
          <w:rStyle w:val="Voetnootmarkering"/>
          <w:rFonts w:ascii="Times New Roman" w:hAnsi="Times New Roman" w:cs="Times New Roman"/>
        </w:rPr>
        <w:footnoteRef/>
      </w:r>
      <w:r w:rsidRPr="00854B6D">
        <w:rPr>
          <w:rFonts w:ascii="Times New Roman" w:hAnsi="Times New Roman" w:cs="Times New Roman"/>
          <w:lang w:val="en-GB"/>
        </w:rPr>
        <w:t xml:space="preserve"> Kyle, </w:t>
      </w:r>
      <w:r w:rsidRPr="00854B6D">
        <w:rPr>
          <w:rFonts w:ascii="Times New Roman" w:hAnsi="Times New Roman" w:cs="Times New Roman"/>
          <w:i/>
          <w:lang w:val="en-GB"/>
        </w:rPr>
        <w:t xml:space="preserve">Suez, </w:t>
      </w:r>
      <w:r w:rsidRPr="00854B6D">
        <w:rPr>
          <w:rFonts w:ascii="Times New Roman" w:hAnsi="Times New Roman" w:cs="Times New Roman"/>
          <w:lang w:val="en-GB"/>
        </w:rPr>
        <w:t>295-297.</w:t>
      </w:r>
    </w:p>
  </w:footnote>
  <w:footnote w:id="36">
    <w:p w:rsidR="00191AC8" w:rsidRPr="00BD4912" w:rsidRDefault="00191AC8">
      <w:pPr>
        <w:pStyle w:val="Voetnoottekst"/>
        <w:rPr>
          <w:rFonts w:ascii="Times New Roman" w:hAnsi="Times New Roman" w:cs="Times New Roman"/>
          <w:lang w:val="en-GB"/>
        </w:rPr>
      </w:pPr>
      <w:r w:rsidRPr="00854B6D">
        <w:rPr>
          <w:rStyle w:val="Voetnootmarkering"/>
          <w:rFonts w:ascii="Times New Roman" w:hAnsi="Times New Roman" w:cs="Times New Roman"/>
        </w:rPr>
        <w:footnoteRef/>
      </w:r>
      <w:r w:rsidRPr="00BD4912">
        <w:rPr>
          <w:rFonts w:ascii="Times New Roman" w:hAnsi="Times New Roman" w:cs="Times New Roman"/>
          <w:lang w:val="en-GB"/>
        </w:rPr>
        <w:t xml:space="preserve"> Ibidem, 298-299.</w:t>
      </w:r>
    </w:p>
  </w:footnote>
  <w:footnote w:id="37">
    <w:p w:rsidR="00191AC8" w:rsidRPr="00BD4912" w:rsidRDefault="00191AC8">
      <w:pPr>
        <w:pStyle w:val="Voetnoottekst"/>
        <w:rPr>
          <w:lang w:val="en-GB"/>
        </w:rPr>
      </w:pPr>
      <w:r w:rsidRPr="00854B6D">
        <w:rPr>
          <w:rStyle w:val="Voetnootmarkering"/>
          <w:rFonts w:ascii="Times New Roman" w:hAnsi="Times New Roman" w:cs="Times New Roman"/>
        </w:rPr>
        <w:footnoteRef/>
      </w:r>
      <w:r w:rsidRPr="00BD4912">
        <w:rPr>
          <w:rFonts w:ascii="Times New Roman" w:hAnsi="Times New Roman" w:cs="Times New Roman"/>
          <w:lang w:val="en-GB"/>
        </w:rPr>
        <w:t xml:space="preserve"> Ibidem, 314-317.</w:t>
      </w:r>
    </w:p>
  </w:footnote>
  <w:footnote w:id="38">
    <w:p w:rsidR="00191AC8" w:rsidRPr="00BD4912" w:rsidRDefault="00191AC8">
      <w:pPr>
        <w:pStyle w:val="Voetnoottekst"/>
        <w:rPr>
          <w:rFonts w:ascii="Times New Roman" w:hAnsi="Times New Roman" w:cs="Times New Roman"/>
          <w:lang w:val="en-GB"/>
        </w:rPr>
      </w:pPr>
      <w:r w:rsidRPr="00854B6D">
        <w:rPr>
          <w:rStyle w:val="Voetnootmarkering"/>
          <w:rFonts w:ascii="Times New Roman" w:hAnsi="Times New Roman" w:cs="Times New Roman"/>
        </w:rPr>
        <w:footnoteRef/>
      </w:r>
      <w:r w:rsidRPr="00BD4912">
        <w:rPr>
          <w:rFonts w:ascii="Times New Roman" w:hAnsi="Times New Roman" w:cs="Times New Roman"/>
          <w:lang w:val="en-GB"/>
        </w:rPr>
        <w:t xml:space="preserve"> Ibidem, 314-330.</w:t>
      </w:r>
    </w:p>
  </w:footnote>
  <w:footnote w:id="39">
    <w:p w:rsidR="00191AC8" w:rsidRPr="00A42D67" w:rsidRDefault="00191AC8" w:rsidP="004C3030">
      <w:pPr>
        <w:pStyle w:val="Voetnoottekst"/>
        <w:rPr>
          <w:rFonts w:ascii="Times New Roman" w:hAnsi="Times New Roman" w:cs="Times New Roman"/>
          <w:lang w:val="en-GB"/>
        </w:rPr>
      </w:pPr>
      <w:r w:rsidRPr="00A42D67">
        <w:rPr>
          <w:rStyle w:val="Voetnootmarkering"/>
          <w:rFonts w:ascii="Times New Roman" w:hAnsi="Times New Roman" w:cs="Times New Roman"/>
        </w:rPr>
        <w:footnoteRef/>
      </w:r>
      <w:r w:rsidRPr="00A42D67">
        <w:rPr>
          <w:rFonts w:ascii="Times New Roman" w:hAnsi="Times New Roman" w:cs="Times New Roman"/>
          <w:lang w:val="en-GB"/>
        </w:rPr>
        <w:t xml:space="preserve"> Kyle, </w:t>
      </w:r>
      <w:r w:rsidRPr="00A42D67">
        <w:rPr>
          <w:rFonts w:ascii="Times New Roman" w:hAnsi="Times New Roman" w:cs="Times New Roman"/>
          <w:i/>
          <w:lang w:val="en-GB"/>
        </w:rPr>
        <w:t xml:space="preserve">Suez, </w:t>
      </w:r>
      <w:r w:rsidRPr="00A42D67">
        <w:rPr>
          <w:rFonts w:ascii="Times New Roman" w:hAnsi="Times New Roman" w:cs="Times New Roman"/>
          <w:lang w:val="en-GB"/>
        </w:rPr>
        <w:t>332.</w:t>
      </w:r>
    </w:p>
  </w:footnote>
  <w:footnote w:id="40">
    <w:p w:rsidR="00191AC8" w:rsidRPr="00A42D67" w:rsidRDefault="00191AC8" w:rsidP="004C3030">
      <w:pPr>
        <w:pStyle w:val="Voetnoottekst"/>
        <w:rPr>
          <w:rFonts w:ascii="Times New Roman" w:hAnsi="Times New Roman" w:cs="Times New Roman"/>
          <w:lang w:val="en-GB"/>
        </w:rPr>
      </w:pPr>
      <w:r w:rsidRPr="00A42D67">
        <w:rPr>
          <w:rStyle w:val="Voetnootmarkering"/>
          <w:rFonts w:ascii="Times New Roman" w:hAnsi="Times New Roman" w:cs="Times New Roman"/>
        </w:rPr>
        <w:footnoteRef/>
      </w:r>
      <w:r w:rsidRPr="00A42D67">
        <w:rPr>
          <w:rFonts w:ascii="Times New Roman" w:hAnsi="Times New Roman" w:cs="Times New Roman"/>
          <w:lang w:val="en-GB"/>
        </w:rPr>
        <w:t xml:space="preserve"> Ibidem, 344,345.</w:t>
      </w:r>
    </w:p>
  </w:footnote>
  <w:footnote w:id="41">
    <w:p w:rsidR="00191AC8" w:rsidRPr="000A16EE" w:rsidRDefault="00191AC8" w:rsidP="004C3030">
      <w:pPr>
        <w:pStyle w:val="Voetnoottekst"/>
        <w:rPr>
          <w:lang w:val="en-GB"/>
        </w:rPr>
      </w:pPr>
      <w:r w:rsidRPr="00A42D67">
        <w:rPr>
          <w:rStyle w:val="Voetnootmarkering"/>
          <w:rFonts w:ascii="Times New Roman" w:hAnsi="Times New Roman" w:cs="Times New Roman"/>
        </w:rPr>
        <w:footnoteRef/>
      </w:r>
      <w:r w:rsidRPr="00A42D67">
        <w:rPr>
          <w:rFonts w:ascii="Times New Roman" w:hAnsi="Times New Roman" w:cs="Times New Roman"/>
          <w:lang w:val="en-GB"/>
        </w:rPr>
        <w:t xml:space="preserve"> A. Shlaim, ‘The Protocol of Sèvr</w:t>
      </w:r>
      <w:r w:rsidR="008E6104">
        <w:rPr>
          <w:rFonts w:ascii="Times New Roman" w:hAnsi="Times New Roman" w:cs="Times New Roman"/>
          <w:lang w:val="en-GB"/>
        </w:rPr>
        <w:t xml:space="preserve">es,1956: Anatomy of a War Plot’, </w:t>
      </w:r>
      <w:r w:rsidR="008E6104">
        <w:rPr>
          <w:rFonts w:ascii="Times New Roman" w:hAnsi="Times New Roman" w:cs="Times New Roman"/>
          <w:i/>
          <w:lang w:val="en-GB"/>
        </w:rPr>
        <w:t xml:space="preserve">International Affairs </w:t>
      </w:r>
      <w:r w:rsidR="008E6104">
        <w:rPr>
          <w:rFonts w:ascii="Times New Roman" w:hAnsi="Times New Roman" w:cs="Times New Roman"/>
          <w:lang w:val="en-GB"/>
        </w:rPr>
        <w:t>73 (1997)</w:t>
      </w:r>
      <w:r w:rsidRPr="00A42D67">
        <w:rPr>
          <w:rFonts w:ascii="Times New Roman" w:hAnsi="Times New Roman" w:cs="Times New Roman"/>
          <w:lang w:val="en-GB"/>
        </w:rPr>
        <w:t xml:space="preserve"> </w:t>
      </w:r>
      <w:hyperlink r:id="rId3" w:history="1">
        <w:r w:rsidRPr="00A42D67">
          <w:rPr>
            <w:rStyle w:val="Hyperlink"/>
            <w:rFonts w:ascii="Times New Roman" w:hAnsi="Times New Roman" w:cs="Times New Roman"/>
            <w:lang w:val="en-GB"/>
          </w:rPr>
          <w:t>http://users.ox.ac.uk/~ssfc0005/The%20Protocol%20of%20Sevres%201956%20Anatomy%20of%20a%20War%20Plot.html</w:t>
        </w:r>
      </w:hyperlink>
      <w:r w:rsidRPr="00A42D67">
        <w:rPr>
          <w:rFonts w:ascii="Times New Roman" w:hAnsi="Times New Roman" w:cs="Times New Roman"/>
          <w:lang w:val="en-GB"/>
        </w:rPr>
        <w:t xml:space="preserve"> (2 januari 2016).</w:t>
      </w:r>
    </w:p>
  </w:footnote>
  <w:footnote w:id="42">
    <w:p w:rsidR="00191AC8" w:rsidRPr="00A42D67" w:rsidRDefault="00191AC8" w:rsidP="004C3030">
      <w:pPr>
        <w:pStyle w:val="Voetnoottekst"/>
        <w:rPr>
          <w:rFonts w:ascii="Times New Roman" w:hAnsi="Times New Roman" w:cs="Times New Roman"/>
          <w:lang w:val="en-GB"/>
        </w:rPr>
      </w:pPr>
      <w:r w:rsidRPr="00A42D67">
        <w:rPr>
          <w:rStyle w:val="Voetnootmarkering"/>
          <w:rFonts w:ascii="Times New Roman" w:hAnsi="Times New Roman" w:cs="Times New Roman"/>
        </w:rPr>
        <w:footnoteRef/>
      </w:r>
      <w:r w:rsidRPr="00A42D67">
        <w:rPr>
          <w:rFonts w:ascii="Times New Roman" w:hAnsi="Times New Roman" w:cs="Times New Roman"/>
          <w:lang w:val="en-GB"/>
        </w:rPr>
        <w:t xml:space="preserve"> </w:t>
      </w:r>
      <w:r w:rsidR="00A95913">
        <w:rPr>
          <w:rFonts w:ascii="Times New Roman" w:hAnsi="Times New Roman" w:cs="Times New Roman"/>
          <w:lang w:val="en-GB"/>
        </w:rPr>
        <w:t xml:space="preserve">Notulen kabinetsvergadering, 18 oktober 1956, </w:t>
      </w:r>
      <w:r w:rsidRPr="00A42D67">
        <w:rPr>
          <w:rFonts w:ascii="Times New Roman" w:hAnsi="Times New Roman" w:cs="Times New Roman"/>
          <w:lang w:val="en-GB"/>
        </w:rPr>
        <w:t xml:space="preserve">The National Archives, </w:t>
      </w:r>
      <w:r w:rsidRPr="00A42D67">
        <w:rPr>
          <w:rFonts w:ascii="Times New Roman" w:hAnsi="Times New Roman" w:cs="Times New Roman"/>
          <w:i/>
          <w:lang w:val="en-GB"/>
        </w:rPr>
        <w:t xml:space="preserve">CAB 128/30/295, </w:t>
      </w:r>
      <w:r w:rsidRPr="00A42D67">
        <w:rPr>
          <w:rFonts w:ascii="Times New Roman" w:hAnsi="Times New Roman" w:cs="Times New Roman"/>
          <w:lang w:val="en-GB"/>
        </w:rPr>
        <w:t>6-7.</w:t>
      </w:r>
    </w:p>
  </w:footnote>
  <w:footnote w:id="43">
    <w:p w:rsidR="00191AC8" w:rsidRPr="00A42D67" w:rsidRDefault="00191AC8" w:rsidP="004C3030">
      <w:pPr>
        <w:pStyle w:val="Voetnoottekst"/>
        <w:rPr>
          <w:rFonts w:ascii="Times New Roman" w:hAnsi="Times New Roman" w:cs="Times New Roman"/>
          <w:lang w:val="en-GB"/>
        </w:rPr>
      </w:pPr>
      <w:r w:rsidRPr="00A42D67">
        <w:rPr>
          <w:rStyle w:val="Voetnootmarkering"/>
          <w:rFonts w:ascii="Times New Roman" w:hAnsi="Times New Roman" w:cs="Times New Roman"/>
        </w:rPr>
        <w:footnoteRef/>
      </w:r>
      <w:r w:rsidRPr="00A42D67">
        <w:rPr>
          <w:rFonts w:ascii="Times New Roman" w:hAnsi="Times New Roman" w:cs="Times New Roman"/>
          <w:lang w:val="en-GB"/>
        </w:rPr>
        <w:t xml:space="preserve"> </w:t>
      </w:r>
      <w:r w:rsidR="00A95913">
        <w:rPr>
          <w:rFonts w:ascii="Times New Roman" w:hAnsi="Times New Roman" w:cs="Times New Roman"/>
          <w:lang w:val="en-GB"/>
        </w:rPr>
        <w:t>Ibidem</w:t>
      </w:r>
      <w:r w:rsidRPr="00A42D67">
        <w:rPr>
          <w:rFonts w:ascii="Times New Roman" w:hAnsi="Times New Roman" w:cs="Times New Roman"/>
          <w:i/>
          <w:lang w:val="en-GB"/>
        </w:rPr>
        <w:t xml:space="preserve">, </w:t>
      </w:r>
      <w:r w:rsidRPr="00A42D67">
        <w:rPr>
          <w:rFonts w:ascii="Times New Roman" w:hAnsi="Times New Roman" w:cs="Times New Roman"/>
          <w:lang w:val="en-GB"/>
        </w:rPr>
        <w:t>7.</w:t>
      </w:r>
    </w:p>
  </w:footnote>
  <w:footnote w:id="44">
    <w:p w:rsidR="00191AC8" w:rsidRPr="00A42D67" w:rsidRDefault="00191AC8" w:rsidP="004C3030">
      <w:pPr>
        <w:pStyle w:val="Voetnoottekst"/>
        <w:rPr>
          <w:rFonts w:ascii="Times New Roman" w:hAnsi="Times New Roman" w:cs="Times New Roman"/>
          <w:lang w:val="en-GB"/>
        </w:rPr>
      </w:pPr>
      <w:r w:rsidRPr="00A42D67">
        <w:rPr>
          <w:rStyle w:val="Voetnootmarkering"/>
          <w:rFonts w:ascii="Times New Roman" w:hAnsi="Times New Roman" w:cs="Times New Roman"/>
        </w:rPr>
        <w:footnoteRef/>
      </w:r>
      <w:r w:rsidRPr="00A42D67">
        <w:rPr>
          <w:rFonts w:ascii="Times New Roman" w:hAnsi="Times New Roman" w:cs="Times New Roman"/>
          <w:lang w:val="en-GB"/>
        </w:rPr>
        <w:t xml:space="preserve"> </w:t>
      </w:r>
      <w:r w:rsidR="00A95913">
        <w:rPr>
          <w:rFonts w:ascii="Times New Roman" w:hAnsi="Times New Roman" w:cs="Times New Roman"/>
          <w:lang w:val="en-GB"/>
        </w:rPr>
        <w:t xml:space="preserve">Notulen kabinetsvergadering, 23 oktober 1956, </w:t>
      </w:r>
      <w:r w:rsidRPr="00A42D67">
        <w:rPr>
          <w:rFonts w:ascii="Times New Roman" w:hAnsi="Times New Roman" w:cs="Times New Roman"/>
          <w:lang w:val="en-GB"/>
        </w:rPr>
        <w:t xml:space="preserve">The National Archives, </w:t>
      </w:r>
      <w:r w:rsidRPr="00A42D67">
        <w:rPr>
          <w:rFonts w:ascii="Times New Roman" w:hAnsi="Times New Roman" w:cs="Times New Roman"/>
          <w:i/>
          <w:lang w:val="en-GB"/>
        </w:rPr>
        <w:t xml:space="preserve">CAB 128/30/296, </w:t>
      </w:r>
      <w:r w:rsidRPr="00A42D67">
        <w:rPr>
          <w:rFonts w:ascii="Times New Roman" w:hAnsi="Times New Roman" w:cs="Times New Roman"/>
          <w:lang w:val="en-GB"/>
        </w:rPr>
        <w:t>7-8.</w:t>
      </w:r>
    </w:p>
  </w:footnote>
  <w:footnote w:id="45">
    <w:p w:rsidR="00191AC8" w:rsidRPr="00A42D67" w:rsidRDefault="00191AC8" w:rsidP="004C3030">
      <w:pPr>
        <w:pStyle w:val="Voetnoottekst"/>
        <w:rPr>
          <w:rFonts w:ascii="Times New Roman" w:hAnsi="Times New Roman" w:cs="Times New Roman"/>
          <w:lang w:val="en-GB"/>
        </w:rPr>
      </w:pPr>
      <w:r w:rsidRPr="00A42D67">
        <w:rPr>
          <w:rStyle w:val="Voetnootmarkering"/>
          <w:rFonts w:ascii="Times New Roman" w:hAnsi="Times New Roman" w:cs="Times New Roman"/>
        </w:rPr>
        <w:footnoteRef/>
      </w:r>
      <w:r w:rsidRPr="00A42D67">
        <w:rPr>
          <w:rFonts w:ascii="Times New Roman" w:hAnsi="Times New Roman" w:cs="Times New Roman"/>
          <w:lang w:val="en-GB"/>
        </w:rPr>
        <w:t xml:space="preserve"> House of Commons, </w:t>
      </w:r>
      <w:r w:rsidRPr="00A42D67">
        <w:rPr>
          <w:rFonts w:ascii="Times New Roman" w:hAnsi="Times New Roman" w:cs="Times New Roman"/>
          <w:i/>
          <w:lang w:val="en-GB"/>
        </w:rPr>
        <w:t xml:space="preserve">Suez Canal </w:t>
      </w:r>
      <w:r w:rsidRPr="00A42D67">
        <w:rPr>
          <w:rFonts w:ascii="Times New Roman" w:hAnsi="Times New Roman" w:cs="Times New Roman"/>
          <w:lang w:val="en-GB"/>
        </w:rPr>
        <w:t>(23 oktober</w:t>
      </w:r>
      <w:r w:rsidR="008E6104">
        <w:rPr>
          <w:rFonts w:ascii="Times New Roman" w:hAnsi="Times New Roman" w:cs="Times New Roman"/>
          <w:lang w:val="en-GB"/>
        </w:rPr>
        <w:t xml:space="preserve"> 1956</w:t>
      </w:r>
      <w:r w:rsidRPr="00A42D67">
        <w:rPr>
          <w:rFonts w:ascii="Times New Roman" w:hAnsi="Times New Roman" w:cs="Times New Roman"/>
          <w:lang w:val="en-GB"/>
        </w:rPr>
        <w:t xml:space="preserve">) </w:t>
      </w:r>
      <w:hyperlink r:id="rId4" w:history="1">
        <w:r w:rsidRPr="00A42D67">
          <w:rPr>
            <w:rStyle w:val="Hyperlink"/>
            <w:rFonts w:ascii="Times New Roman" w:hAnsi="Times New Roman" w:cs="Times New Roman"/>
            <w:lang w:val="en-GB"/>
          </w:rPr>
          <w:t>http://hansard.millbanksystems.com/commons/1956/oct/23/suez-canal-1</w:t>
        </w:r>
      </w:hyperlink>
      <w:r w:rsidRPr="00A42D67">
        <w:rPr>
          <w:rFonts w:ascii="Times New Roman" w:hAnsi="Times New Roman" w:cs="Times New Roman"/>
          <w:lang w:val="en-GB"/>
        </w:rPr>
        <w:t xml:space="preserve"> . </w:t>
      </w:r>
    </w:p>
  </w:footnote>
  <w:footnote w:id="46">
    <w:p w:rsidR="00191AC8" w:rsidRPr="00BC0984" w:rsidRDefault="00191AC8" w:rsidP="004C3030">
      <w:pPr>
        <w:pStyle w:val="Voetnoottekst"/>
        <w:rPr>
          <w:lang w:val="en-GB"/>
        </w:rPr>
      </w:pPr>
      <w:r w:rsidRPr="00A42D67">
        <w:rPr>
          <w:rStyle w:val="Voetnootmarkering"/>
          <w:rFonts w:ascii="Times New Roman" w:hAnsi="Times New Roman" w:cs="Times New Roman"/>
        </w:rPr>
        <w:footnoteRef/>
      </w:r>
      <w:r w:rsidRPr="00A42D67">
        <w:rPr>
          <w:rFonts w:ascii="Times New Roman" w:hAnsi="Times New Roman" w:cs="Times New Roman"/>
          <w:lang w:val="en-GB"/>
        </w:rPr>
        <w:t xml:space="preserve"> Ibidem.</w:t>
      </w:r>
      <w:r w:rsidRPr="00BC0984">
        <w:rPr>
          <w:lang w:val="en-GB"/>
        </w:rPr>
        <w:t xml:space="preserve"> </w:t>
      </w:r>
    </w:p>
  </w:footnote>
  <w:footnote w:id="47">
    <w:p w:rsidR="00191AC8" w:rsidRPr="00CA1899" w:rsidRDefault="00191AC8" w:rsidP="004C3030">
      <w:pPr>
        <w:pStyle w:val="Voetnoottekst"/>
        <w:rPr>
          <w:rFonts w:ascii="Times New Roman" w:hAnsi="Times New Roman" w:cs="Times New Roman"/>
          <w:lang w:val="en-GB"/>
        </w:rPr>
      </w:pPr>
      <w:r w:rsidRPr="00CA1899">
        <w:rPr>
          <w:rStyle w:val="Voetnootmarkering"/>
          <w:rFonts w:ascii="Times New Roman" w:hAnsi="Times New Roman" w:cs="Times New Roman"/>
        </w:rPr>
        <w:footnoteRef/>
      </w:r>
      <w:r w:rsidRPr="00CA1899">
        <w:rPr>
          <w:rFonts w:ascii="Times New Roman" w:hAnsi="Times New Roman" w:cs="Times New Roman"/>
          <w:lang w:val="en-GB"/>
        </w:rPr>
        <w:t xml:space="preserve"> </w:t>
      </w:r>
      <w:r w:rsidR="00A95913">
        <w:rPr>
          <w:rFonts w:ascii="Times New Roman" w:hAnsi="Times New Roman" w:cs="Times New Roman"/>
          <w:lang w:val="en-GB"/>
        </w:rPr>
        <w:t xml:space="preserve">Notulen kabinetsvergadering, 24 oktober 1956, </w:t>
      </w:r>
      <w:r w:rsidRPr="00CA1899">
        <w:rPr>
          <w:rFonts w:ascii="Times New Roman" w:hAnsi="Times New Roman" w:cs="Times New Roman"/>
          <w:lang w:val="en-GB"/>
        </w:rPr>
        <w:t xml:space="preserve">The National Archives, </w:t>
      </w:r>
      <w:r w:rsidRPr="00CA1899">
        <w:rPr>
          <w:rFonts w:ascii="Times New Roman" w:hAnsi="Times New Roman" w:cs="Times New Roman"/>
          <w:i/>
          <w:lang w:val="en-GB"/>
        </w:rPr>
        <w:t xml:space="preserve">CAB 128/30/297, </w:t>
      </w:r>
      <w:r w:rsidRPr="00CA1899">
        <w:rPr>
          <w:rFonts w:ascii="Times New Roman" w:hAnsi="Times New Roman" w:cs="Times New Roman"/>
          <w:lang w:val="en-GB"/>
        </w:rPr>
        <w:t>6-7.</w:t>
      </w:r>
    </w:p>
  </w:footnote>
  <w:footnote w:id="48">
    <w:p w:rsidR="00191AC8" w:rsidRPr="00CA1899" w:rsidRDefault="00191AC8" w:rsidP="004C3030">
      <w:pPr>
        <w:pStyle w:val="Voetnoottekst"/>
        <w:rPr>
          <w:rFonts w:ascii="Times New Roman" w:hAnsi="Times New Roman" w:cs="Times New Roman"/>
          <w:lang w:val="en-GB"/>
        </w:rPr>
      </w:pPr>
      <w:r w:rsidRPr="00CA1899">
        <w:rPr>
          <w:rStyle w:val="Voetnootmarkering"/>
          <w:rFonts w:ascii="Times New Roman" w:hAnsi="Times New Roman" w:cs="Times New Roman"/>
        </w:rPr>
        <w:footnoteRef/>
      </w:r>
      <w:r w:rsidRPr="00CA1899">
        <w:rPr>
          <w:rFonts w:ascii="Times New Roman" w:hAnsi="Times New Roman" w:cs="Times New Roman"/>
          <w:lang w:val="en-GB"/>
        </w:rPr>
        <w:t xml:space="preserve"> Kyle, </w:t>
      </w:r>
      <w:r w:rsidRPr="00CA1899">
        <w:rPr>
          <w:rFonts w:ascii="Times New Roman" w:hAnsi="Times New Roman" w:cs="Times New Roman"/>
          <w:i/>
          <w:lang w:val="en-GB"/>
        </w:rPr>
        <w:t xml:space="preserve">Suez, </w:t>
      </w:r>
      <w:r w:rsidRPr="00CA1899">
        <w:rPr>
          <w:rFonts w:ascii="Times New Roman" w:hAnsi="Times New Roman" w:cs="Times New Roman"/>
          <w:lang w:val="en-GB"/>
        </w:rPr>
        <w:t>339-340.</w:t>
      </w:r>
    </w:p>
  </w:footnote>
  <w:footnote w:id="49">
    <w:p w:rsidR="00191AC8" w:rsidRPr="00CA1899" w:rsidRDefault="00191AC8" w:rsidP="004C3030">
      <w:pPr>
        <w:pStyle w:val="Voetnoottekst"/>
        <w:rPr>
          <w:rFonts w:ascii="Times New Roman" w:hAnsi="Times New Roman" w:cs="Times New Roman"/>
          <w:lang w:val="en-GB"/>
        </w:rPr>
      </w:pPr>
      <w:r w:rsidRPr="00CA1899">
        <w:rPr>
          <w:rStyle w:val="Voetnootmarkering"/>
          <w:rFonts w:ascii="Times New Roman" w:hAnsi="Times New Roman" w:cs="Times New Roman"/>
        </w:rPr>
        <w:footnoteRef/>
      </w:r>
      <w:r w:rsidRPr="00CA1899">
        <w:rPr>
          <w:rFonts w:ascii="Times New Roman" w:hAnsi="Times New Roman" w:cs="Times New Roman"/>
          <w:lang w:val="en-GB"/>
        </w:rPr>
        <w:t xml:space="preserve"> </w:t>
      </w:r>
      <w:r w:rsidR="00A95913">
        <w:rPr>
          <w:rFonts w:ascii="Times New Roman" w:hAnsi="Times New Roman" w:cs="Times New Roman"/>
          <w:lang w:val="en-GB"/>
        </w:rPr>
        <w:t xml:space="preserve">Notulen kabinetsvergadering, 24 oktober 1956, </w:t>
      </w:r>
      <w:r w:rsidRPr="00CA1899">
        <w:rPr>
          <w:rFonts w:ascii="Times New Roman" w:hAnsi="Times New Roman" w:cs="Times New Roman"/>
          <w:lang w:val="en-GB"/>
        </w:rPr>
        <w:t xml:space="preserve">The National Archives, </w:t>
      </w:r>
      <w:r w:rsidRPr="00CA1899">
        <w:rPr>
          <w:rFonts w:ascii="Times New Roman" w:hAnsi="Times New Roman" w:cs="Times New Roman"/>
          <w:i/>
          <w:lang w:val="en-GB"/>
        </w:rPr>
        <w:t xml:space="preserve">CAB 128/30/297, </w:t>
      </w:r>
      <w:r w:rsidRPr="00CA1899">
        <w:rPr>
          <w:rFonts w:ascii="Times New Roman" w:hAnsi="Times New Roman" w:cs="Times New Roman"/>
          <w:lang w:val="en-GB"/>
        </w:rPr>
        <w:t>7.</w:t>
      </w:r>
    </w:p>
  </w:footnote>
  <w:footnote w:id="50">
    <w:p w:rsidR="00191AC8" w:rsidRPr="00CA1899" w:rsidRDefault="00191AC8" w:rsidP="004C3030">
      <w:pPr>
        <w:pStyle w:val="Voetnoottekst"/>
        <w:rPr>
          <w:rFonts w:ascii="Times New Roman" w:hAnsi="Times New Roman" w:cs="Times New Roman"/>
          <w:lang w:val="en-GB"/>
        </w:rPr>
      </w:pPr>
      <w:r w:rsidRPr="00CA1899">
        <w:rPr>
          <w:rStyle w:val="Voetnootmarkering"/>
          <w:rFonts w:ascii="Times New Roman" w:hAnsi="Times New Roman" w:cs="Times New Roman"/>
        </w:rPr>
        <w:footnoteRef/>
      </w:r>
      <w:r w:rsidRPr="00CA1899">
        <w:rPr>
          <w:rFonts w:ascii="Times New Roman" w:hAnsi="Times New Roman" w:cs="Times New Roman"/>
          <w:lang w:val="en-GB"/>
        </w:rPr>
        <w:t xml:space="preserve"> Ibidem.</w:t>
      </w:r>
    </w:p>
  </w:footnote>
  <w:footnote w:id="51">
    <w:p w:rsidR="00191AC8" w:rsidRPr="00CA1899" w:rsidRDefault="00191AC8" w:rsidP="004C3030">
      <w:pPr>
        <w:pStyle w:val="Voetnoottekst"/>
        <w:rPr>
          <w:rFonts w:ascii="Times New Roman" w:hAnsi="Times New Roman" w:cs="Times New Roman"/>
          <w:lang w:val="en-GB"/>
        </w:rPr>
      </w:pPr>
      <w:r w:rsidRPr="00CA1899">
        <w:rPr>
          <w:rStyle w:val="Voetnootmarkering"/>
          <w:rFonts w:ascii="Times New Roman" w:hAnsi="Times New Roman" w:cs="Times New Roman"/>
        </w:rPr>
        <w:footnoteRef/>
      </w:r>
      <w:r w:rsidRPr="00CA1899">
        <w:rPr>
          <w:rFonts w:ascii="Times New Roman" w:hAnsi="Times New Roman" w:cs="Times New Roman"/>
          <w:lang w:val="en-GB"/>
        </w:rPr>
        <w:t xml:space="preserve"> Kyle, </w:t>
      </w:r>
      <w:r w:rsidRPr="00CA1899">
        <w:rPr>
          <w:rFonts w:ascii="Times New Roman" w:hAnsi="Times New Roman" w:cs="Times New Roman"/>
          <w:i/>
          <w:lang w:val="en-GB"/>
        </w:rPr>
        <w:t xml:space="preserve">Suez, </w:t>
      </w:r>
      <w:r w:rsidRPr="00CA1899">
        <w:rPr>
          <w:rFonts w:ascii="Times New Roman" w:hAnsi="Times New Roman" w:cs="Times New Roman"/>
          <w:lang w:val="en-GB"/>
        </w:rPr>
        <w:t>347.</w:t>
      </w:r>
    </w:p>
  </w:footnote>
  <w:footnote w:id="52">
    <w:p w:rsidR="00191AC8" w:rsidRPr="002100BE" w:rsidRDefault="00191AC8" w:rsidP="004C3030">
      <w:pPr>
        <w:pStyle w:val="Voetnoottekst"/>
        <w:rPr>
          <w:lang w:val="en-GB"/>
        </w:rPr>
      </w:pPr>
      <w:r w:rsidRPr="00CA1899">
        <w:rPr>
          <w:rStyle w:val="Voetnootmarkering"/>
          <w:rFonts w:ascii="Times New Roman" w:hAnsi="Times New Roman" w:cs="Times New Roman"/>
        </w:rPr>
        <w:footnoteRef/>
      </w:r>
      <w:r w:rsidRPr="00CA1899">
        <w:rPr>
          <w:rFonts w:ascii="Times New Roman" w:hAnsi="Times New Roman" w:cs="Times New Roman"/>
          <w:lang w:val="en-GB"/>
        </w:rPr>
        <w:t xml:space="preserve"> Ibidem, 347-348.</w:t>
      </w:r>
    </w:p>
  </w:footnote>
  <w:footnote w:id="53">
    <w:p w:rsidR="00191AC8" w:rsidRPr="00CA1899" w:rsidRDefault="00191AC8" w:rsidP="004C3030">
      <w:pPr>
        <w:pStyle w:val="Voetnoottekst"/>
        <w:rPr>
          <w:rFonts w:ascii="Times New Roman" w:hAnsi="Times New Roman" w:cs="Times New Roman"/>
          <w:lang w:val="en-GB"/>
        </w:rPr>
      </w:pPr>
      <w:r w:rsidRPr="00CA1899">
        <w:rPr>
          <w:rStyle w:val="Voetnootmarkering"/>
          <w:rFonts w:ascii="Times New Roman" w:hAnsi="Times New Roman" w:cs="Times New Roman"/>
        </w:rPr>
        <w:footnoteRef/>
      </w:r>
      <w:r w:rsidRPr="00CA1899">
        <w:rPr>
          <w:rFonts w:ascii="Times New Roman" w:hAnsi="Times New Roman" w:cs="Times New Roman"/>
          <w:lang w:val="en-GB"/>
        </w:rPr>
        <w:t xml:space="preserve"> Ibidem, 348.</w:t>
      </w:r>
    </w:p>
  </w:footnote>
  <w:footnote w:id="54">
    <w:p w:rsidR="00191AC8" w:rsidRPr="00CA1899" w:rsidRDefault="00191AC8" w:rsidP="004C3030">
      <w:pPr>
        <w:pStyle w:val="Voetnoottekst"/>
        <w:rPr>
          <w:rFonts w:ascii="Times New Roman" w:hAnsi="Times New Roman" w:cs="Times New Roman"/>
          <w:lang w:val="en-GB"/>
        </w:rPr>
      </w:pPr>
      <w:r w:rsidRPr="00CA1899">
        <w:rPr>
          <w:rStyle w:val="Voetnootmarkering"/>
          <w:rFonts w:ascii="Times New Roman" w:hAnsi="Times New Roman" w:cs="Times New Roman"/>
        </w:rPr>
        <w:footnoteRef/>
      </w:r>
      <w:r w:rsidRPr="00CA1899">
        <w:rPr>
          <w:rFonts w:ascii="Times New Roman" w:hAnsi="Times New Roman" w:cs="Times New Roman"/>
          <w:lang w:val="en-GB"/>
        </w:rPr>
        <w:t xml:space="preserve"> Ibidem, 358.</w:t>
      </w:r>
    </w:p>
  </w:footnote>
  <w:footnote w:id="55">
    <w:p w:rsidR="00191AC8" w:rsidRPr="00CA1899" w:rsidRDefault="00191AC8" w:rsidP="004C3030">
      <w:pPr>
        <w:pStyle w:val="Voetnoottekst"/>
        <w:rPr>
          <w:rFonts w:ascii="Times New Roman" w:hAnsi="Times New Roman" w:cs="Times New Roman"/>
          <w:lang w:val="en-GB"/>
        </w:rPr>
      </w:pPr>
      <w:r w:rsidRPr="00CA1899">
        <w:rPr>
          <w:rStyle w:val="Voetnootmarkering"/>
          <w:rFonts w:ascii="Times New Roman" w:hAnsi="Times New Roman" w:cs="Times New Roman"/>
        </w:rPr>
        <w:footnoteRef/>
      </w:r>
      <w:r w:rsidRPr="00CA1899">
        <w:rPr>
          <w:rFonts w:ascii="Times New Roman" w:hAnsi="Times New Roman" w:cs="Times New Roman"/>
          <w:lang w:val="en-GB"/>
        </w:rPr>
        <w:t xml:space="preserve"> </w:t>
      </w:r>
      <w:r w:rsidR="00A95913">
        <w:rPr>
          <w:rFonts w:ascii="Times New Roman" w:hAnsi="Times New Roman" w:cs="Times New Roman"/>
          <w:lang w:val="en-GB"/>
        </w:rPr>
        <w:t xml:space="preserve">Notulen kabinetsvergadering, 25 oktober 1956, </w:t>
      </w:r>
      <w:r w:rsidRPr="00CA1899">
        <w:rPr>
          <w:rFonts w:ascii="Times New Roman" w:hAnsi="Times New Roman" w:cs="Times New Roman"/>
          <w:lang w:val="en-GB"/>
        </w:rPr>
        <w:t xml:space="preserve">The National Archives, </w:t>
      </w:r>
      <w:r w:rsidRPr="00CA1899">
        <w:rPr>
          <w:rFonts w:ascii="Times New Roman" w:hAnsi="Times New Roman" w:cs="Times New Roman"/>
          <w:i/>
          <w:lang w:val="en-GB"/>
        </w:rPr>
        <w:t xml:space="preserve">CAB 128/30/298, </w:t>
      </w:r>
      <w:r w:rsidRPr="00CA1899">
        <w:rPr>
          <w:rFonts w:ascii="Times New Roman" w:hAnsi="Times New Roman" w:cs="Times New Roman"/>
          <w:lang w:val="en-GB"/>
        </w:rPr>
        <w:t>3.</w:t>
      </w:r>
    </w:p>
  </w:footnote>
  <w:footnote w:id="56">
    <w:p w:rsidR="00191AC8" w:rsidRPr="002100BE" w:rsidRDefault="00191AC8" w:rsidP="004C3030">
      <w:pPr>
        <w:pStyle w:val="Voetnoottekst"/>
        <w:rPr>
          <w:lang w:val="en-GB"/>
        </w:rPr>
      </w:pPr>
      <w:r w:rsidRPr="00CA1899">
        <w:rPr>
          <w:rStyle w:val="Voetnootmarkering"/>
          <w:rFonts w:ascii="Times New Roman" w:hAnsi="Times New Roman" w:cs="Times New Roman"/>
        </w:rPr>
        <w:footnoteRef/>
      </w:r>
      <w:r w:rsidRPr="00CA1899">
        <w:rPr>
          <w:rFonts w:ascii="Times New Roman" w:hAnsi="Times New Roman" w:cs="Times New Roman"/>
          <w:lang w:val="en-GB"/>
        </w:rPr>
        <w:t xml:space="preserve"> Ibidem, 3.</w:t>
      </w:r>
    </w:p>
  </w:footnote>
  <w:footnote w:id="57">
    <w:p w:rsidR="00191AC8" w:rsidRPr="00CA1899" w:rsidRDefault="00191AC8" w:rsidP="004C3030">
      <w:pPr>
        <w:pStyle w:val="Voetnoottekst"/>
        <w:rPr>
          <w:rFonts w:ascii="Times New Roman" w:hAnsi="Times New Roman" w:cs="Times New Roman"/>
          <w:lang w:val="en-GB"/>
        </w:rPr>
      </w:pPr>
      <w:r w:rsidRPr="00CA1899">
        <w:rPr>
          <w:rStyle w:val="Voetnootmarkering"/>
          <w:rFonts w:ascii="Times New Roman" w:hAnsi="Times New Roman" w:cs="Times New Roman"/>
        </w:rPr>
        <w:footnoteRef/>
      </w:r>
      <w:r w:rsidRPr="00CA1899">
        <w:rPr>
          <w:rFonts w:ascii="Times New Roman" w:hAnsi="Times New Roman" w:cs="Times New Roman"/>
          <w:lang w:val="en-GB"/>
        </w:rPr>
        <w:t xml:space="preserve"> Ibidem, 3-4.</w:t>
      </w:r>
    </w:p>
  </w:footnote>
  <w:footnote w:id="58">
    <w:p w:rsidR="00191AC8" w:rsidRPr="00CA1899" w:rsidRDefault="00191AC8" w:rsidP="004C3030">
      <w:pPr>
        <w:pStyle w:val="Voetnoottekst"/>
        <w:rPr>
          <w:rFonts w:ascii="Times New Roman" w:hAnsi="Times New Roman" w:cs="Times New Roman"/>
          <w:lang w:val="en-GB"/>
        </w:rPr>
      </w:pPr>
      <w:r w:rsidRPr="00CA1899">
        <w:rPr>
          <w:rStyle w:val="Voetnootmarkering"/>
          <w:rFonts w:ascii="Times New Roman" w:hAnsi="Times New Roman" w:cs="Times New Roman"/>
        </w:rPr>
        <w:footnoteRef/>
      </w:r>
      <w:r w:rsidRPr="00CA1899">
        <w:rPr>
          <w:rFonts w:ascii="Times New Roman" w:hAnsi="Times New Roman" w:cs="Times New Roman"/>
          <w:lang w:val="en-GB"/>
        </w:rPr>
        <w:t xml:space="preserve"> Kyle, </w:t>
      </w:r>
      <w:r w:rsidRPr="00CA1899">
        <w:rPr>
          <w:rFonts w:ascii="Times New Roman" w:hAnsi="Times New Roman" w:cs="Times New Roman"/>
          <w:i/>
          <w:lang w:val="en-GB"/>
        </w:rPr>
        <w:t xml:space="preserve">Suez, </w:t>
      </w:r>
      <w:r w:rsidRPr="00CA1899">
        <w:rPr>
          <w:rFonts w:ascii="Times New Roman" w:hAnsi="Times New Roman" w:cs="Times New Roman"/>
          <w:lang w:val="en-GB"/>
        </w:rPr>
        <w:t>356.</w:t>
      </w:r>
    </w:p>
  </w:footnote>
  <w:footnote w:id="59">
    <w:p w:rsidR="00191AC8" w:rsidRPr="00CA1899" w:rsidRDefault="00191AC8" w:rsidP="004C3030">
      <w:pPr>
        <w:pStyle w:val="Voetnoottekst"/>
        <w:rPr>
          <w:rFonts w:ascii="Times New Roman" w:hAnsi="Times New Roman" w:cs="Times New Roman"/>
          <w:lang w:val="en-GB"/>
        </w:rPr>
      </w:pPr>
      <w:r w:rsidRPr="00CA1899">
        <w:rPr>
          <w:rStyle w:val="Voetnootmarkering"/>
          <w:rFonts w:ascii="Times New Roman" w:hAnsi="Times New Roman" w:cs="Times New Roman"/>
        </w:rPr>
        <w:footnoteRef/>
      </w:r>
      <w:r w:rsidRPr="00CA1899">
        <w:rPr>
          <w:rFonts w:ascii="Times New Roman" w:hAnsi="Times New Roman" w:cs="Times New Roman"/>
          <w:lang w:val="en-GB"/>
        </w:rPr>
        <w:t xml:space="preserve"> </w:t>
      </w:r>
      <w:r w:rsidR="00A95913">
        <w:rPr>
          <w:rFonts w:ascii="Times New Roman" w:hAnsi="Times New Roman" w:cs="Times New Roman"/>
          <w:lang w:val="en-GB"/>
        </w:rPr>
        <w:t xml:space="preserve">Notulen kabinetsvergadering, 30 oktober 1956, </w:t>
      </w:r>
      <w:r w:rsidRPr="00CA1899">
        <w:rPr>
          <w:rFonts w:ascii="Times New Roman" w:hAnsi="Times New Roman" w:cs="Times New Roman"/>
          <w:lang w:val="en-GB"/>
        </w:rPr>
        <w:t xml:space="preserve">The National Archives, </w:t>
      </w:r>
      <w:r w:rsidRPr="00CA1899">
        <w:rPr>
          <w:rFonts w:ascii="Times New Roman" w:hAnsi="Times New Roman" w:cs="Times New Roman"/>
          <w:i/>
          <w:lang w:val="en-GB"/>
        </w:rPr>
        <w:t xml:space="preserve">CAB/128/30/299, </w:t>
      </w:r>
      <w:r w:rsidRPr="00CA1899">
        <w:rPr>
          <w:rFonts w:ascii="Times New Roman" w:hAnsi="Times New Roman" w:cs="Times New Roman"/>
          <w:lang w:val="en-GB"/>
        </w:rPr>
        <w:t>3-4.</w:t>
      </w:r>
    </w:p>
  </w:footnote>
  <w:footnote w:id="60">
    <w:p w:rsidR="00191AC8" w:rsidRPr="00CA1899" w:rsidRDefault="00191AC8" w:rsidP="004C3030">
      <w:pPr>
        <w:pStyle w:val="Voetnoottekst"/>
        <w:rPr>
          <w:rFonts w:ascii="Times New Roman" w:hAnsi="Times New Roman" w:cs="Times New Roman"/>
          <w:lang w:val="en-GB"/>
        </w:rPr>
      </w:pPr>
      <w:r w:rsidRPr="00CA1899">
        <w:rPr>
          <w:rStyle w:val="Voetnootmarkering"/>
          <w:rFonts w:ascii="Times New Roman" w:hAnsi="Times New Roman" w:cs="Times New Roman"/>
        </w:rPr>
        <w:footnoteRef/>
      </w:r>
      <w:r w:rsidRPr="00CA1899">
        <w:rPr>
          <w:rFonts w:ascii="Times New Roman" w:hAnsi="Times New Roman" w:cs="Times New Roman"/>
          <w:lang w:val="en-GB"/>
        </w:rPr>
        <w:t xml:space="preserve"> </w:t>
      </w:r>
      <w:r w:rsidR="00A95913">
        <w:rPr>
          <w:rFonts w:ascii="Times New Roman" w:hAnsi="Times New Roman" w:cs="Times New Roman"/>
          <w:lang w:val="en-GB"/>
        </w:rPr>
        <w:t xml:space="preserve">Notulen kabinetsvergadering, 31 oktober 1956, </w:t>
      </w:r>
      <w:r w:rsidRPr="00CA1899">
        <w:rPr>
          <w:rFonts w:ascii="Times New Roman" w:hAnsi="Times New Roman" w:cs="Times New Roman"/>
          <w:lang w:val="en-GB"/>
        </w:rPr>
        <w:t xml:space="preserve">The National Archives, </w:t>
      </w:r>
      <w:r w:rsidRPr="00CA1899">
        <w:rPr>
          <w:rFonts w:ascii="Times New Roman" w:hAnsi="Times New Roman" w:cs="Times New Roman"/>
          <w:i/>
          <w:lang w:val="en-GB"/>
        </w:rPr>
        <w:t xml:space="preserve">CAB/128/30/300, </w:t>
      </w:r>
      <w:r w:rsidRPr="00CA1899">
        <w:rPr>
          <w:rFonts w:ascii="Times New Roman" w:hAnsi="Times New Roman" w:cs="Times New Roman"/>
          <w:lang w:val="en-GB"/>
        </w:rPr>
        <w:t>3.</w:t>
      </w:r>
    </w:p>
  </w:footnote>
  <w:footnote w:id="61">
    <w:p w:rsidR="00191AC8" w:rsidRPr="00CA1899" w:rsidRDefault="00191AC8" w:rsidP="004C3030">
      <w:pPr>
        <w:pStyle w:val="Voetnoottekst"/>
        <w:rPr>
          <w:rFonts w:ascii="Times New Roman" w:hAnsi="Times New Roman" w:cs="Times New Roman"/>
          <w:lang w:val="en-GB"/>
        </w:rPr>
      </w:pPr>
      <w:r w:rsidRPr="00CA1899">
        <w:rPr>
          <w:rStyle w:val="Voetnootmarkering"/>
          <w:rFonts w:ascii="Times New Roman" w:hAnsi="Times New Roman" w:cs="Times New Roman"/>
        </w:rPr>
        <w:footnoteRef/>
      </w:r>
      <w:r w:rsidRPr="00CA1899">
        <w:rPr>
          <w:rFonts w:ascii="Times New Roman" w:hAnsi="Times New Roman" w:cs="Times New Roman"/>
          <w:lang w:val="en-GB"/>
        </w:rPr>
        <w:t xml:space="preserve"> House of Commons, </w:t>
      </w:r>
      <w:r w:rsidRPr="00CA1899">
        <w:rPr>
          <w:rFonts w:ascii="Times New Roman" w:hAnsi="Times New Roman" w:cs="Times New Roman"/>
          <w:i/>
          <w:lang w:val="en-GB"/>
        </w:rPr>
        <w:t xml:space="preserve">Suez Canal </w:t>
      </w:r>
      <w:r w:rsidRPr="00CA1899">
        <w:rPr>
          <w:rFonts w:ascii="Times New Roman" w:hAnsi="Times New Roman" w:cs="Times New Roman"/>
          <w:lang w:val="en-GB"/>
        </w:rPr>
        <w:t>(30 oktober</w:t>
      </w:r>
      <w:r w:rsidR="008E6104">
        <w:rPr>
          <w:rFonts w:ascii="Times New Roman" w:hAnsi="Times New Roman" w:cs="Times New Roman"/>
          <w:lang w:val="en-GB"/>
        </w:rPr>
        <w:t xml:space="preserve"> 1956</w:t>
      </w:r>
      <w:r w:rsidRPr="00CA1899">
        <w:rPr>
          <w:rFonts w:ascii="Times New Roman" w:hAnsi="Times New Roman" w:cs="Times New Roman"/>
          <w:lang w:val="en-GB"/>
        </w:rPr>
        <w:t xml:space="preserve">) </w:t>
      </w:r>
      <w:hyperlink r:id="rId5" w:history="1">
        <w:r w:rsidRPr="00CA1899">
          <w:rPr>
            <w:rStyle w:val="Hyperlink"/>
            <w:rFonts w:ascii="Times New Roman" w:hAnsi="Times New Roman" w:cs="Times New Roman"/>
            <w:lang w:val="en-GB"/>
          </w:rPr>
          <w:t>http://hansard.millbanksystems.com/commons/1956/oct/30/egypt-and-israel-1</w:t>
        </w:r>
      </w:hyperlink>
      <w:r w:rsidRPr="00CA1899">
        <w:rPr>
          <w:rFonts w:ascii="Times New Roman" w:hAnsi="Times New Roman" w:cs="Times New Roman"/>
          <w:lang w:val="en-GB"/>
        </w:rPr>
        <w:t xml:space="preserve">  </w:t>
      </w:r>
    </w:p>
  </w:footnote>
  <w:footnote w:id="62">
    <w:p w:rsidR="00191AC8" w:rsidRPr="002100BE" w:rsidRDefault="00191AC8" w:rsidP="004C3030">
      <w:pPr>
        <w:pStyle w:val="Voetnoottekst"/>
        <w:rPr>
          <w:lang w:val="en-GB"/>
        </w:rPr>
      </w:pPr>
      <w:r w:rsidRPr="00CA1899">
        <w:rPr>
          <w:rStyle w:val="Voetnootmarkering"/>
          <w:rFonts w:ascii="Times New Roman" w:hAnsi="Times New Roman" w:cs="Times New Roman"/>
        </w:rPr>
        <w:footnoteRef/>
      </w:r>
      <w:r w:rsidRPr="00CA1899">
        <w:rPr>
          <w:rFonts w:ascii="Times New Roman" w:hAnsi="Times New Roman" w:cs="Times New Roman"/>
          <w:lang w:val="en-GB"/>
        </w:rPr>
        <w:t xml:space="preserve"> Ibidem.</w:t>
      </w:r>
    </w:p>
  </w:footnote>
  <w:footnote w:id="63">
    <w:p w:rsidR="00191AC8" w:rsidRPr="00CA1899" w:rsidRDefault="00191AC8" w:rsidP="004C3030">
      <w:pPr>
        <w:pStyle w:val="Voetnoottekst"/>
        <w:rPr>
          <w:rFonts w:ascii="Times New Roman" w:hAnsi="Times New Roman" w:cs="Times New Roman"/>
          <w:lang w:val="en-GB"/>
        </w:rPr>
      </w:pPr>
      <w:r w:rsidRPr="00CA1899">
        <w:rPr>
          <w:rStyle w:val="Voetnootmarkering"/>
          <w:rFonts w:ascii="Times New Roman" w:hAnsi="Times New Roman" w:cs="Times New Roman"/>
        </w:rPr>
        <w:footnoteRef/>
      </w:r>
      <w:r w:rsidRPr="00CA1899">
        <w:rPr>
          <w:rFonts w:ascii="Times New Roman" w:hAnsi="Times New Roman" w:cs="Times New Roman"/>
          <w:lang w:val="en-GB"/>
        </w:rPr>
        <w:t xml:space="preserve"> Ibidem.</w:t>
      </w:r>
    </w:p>
  </w:footnote>
  <w:footnote w:id="64">
    <w:p w:rsidR="00191AC8" w:rsidRPr="00CA1899" w:rsidRDefault="00191AC8" w:rsidP="004C3030">
      <w:pPr>
        <w:pStyle w:val="Voetnoottekst"/>
        <w:rPr>
          <w:rFonts w:ascii="Times New Roman" w:hAnsi="Times New Roman" w:cs="Times New Roman"/>
          <w:lang w:val="en-GB"/>
        </w:rPr>
      </w:pPr>
      <w:r w:rsidRPr="00CA1899">
        <w:rPr>
          <w:rStyle w:val="Voetnootmarkering"/>
          <w:rFonts w:ascii="Times New Roman" w:hAnsi="Times New Roman" w:cs="Times New Roman"/>
        </w:rPr>
        <w:footnoteRef/>
      </w:r>
      <w:r w:rsidRPr="00CA1899">
        <w:rPr>
          <w:rFonts w:ascii="Times New Roman" w:hAnsi="Times New Roman" w:cs="Times New Roman"/>
          <w:lang w:val="en-GB"/>
        </w:rPr>
        <w:t xml:space="preserve"> House of Commons, </w:t>
      </w:r>
      <w:r w:rsidRPr="00CA1899">
        <w:rPr>
          <w:rFonts w:ascii="Times New Roman" w:hAnsi="Times New Roman" w:cs="Times New Roman"/>
          <w:i/>
          <w:lang w:val="en-GB"/>
        </w:rPr>
        <w:t xml:space="preserve">Suez Canal </w:t>
      </w:r>
      <w:r w:rsidRPr="00CA1899">
        <w:rPr>
          <w:rFonts w:ascii="Times New Roman" w:hAnsi="Times New Roman" w:cs="Times New Roman"/>
          <w:lang w:val="en-GB"/>
        </w:rPr>
        <w:t>(30 oktober</w:t>
      </w:r>
      <w:r w:rsidR="008E6104">
        <w:rPr>
          <w:rFonts w:ascii="Times New Roman" w:hAnsi="Times New Roman" w:cs="Times New Roman"/>
          <w:lang w:val="en-GB"/>
        </w:rPr>
        <w:t xml:space="preserve"> 1956</w:t>
      </w:r>
      <w:r w:rsidRPr="00CA1899">
        <w:rPr>
          <w:rFonts w:ascii="Times New Roman" w:hAnsi="Times New Roman" w:cs="Times New Roman"/>
          <w:lang w:val="en-GB"/>
        </w:rPr>
        <w:t xml:space="preserve">) </w:t>
      </w:r>
      <w:hyperlink r:id="rId6" w:history="1">
        <w:r w:rsidRPr="00CA1899">
          <w:rPr>
            <w:rStyle w:val="Hyperlink"/>
            <w:rFonts w:ascii="Times New Roman" w:hAnsi="Times New Roman" w:cs="Times New Roman"/>
            <w:lang w:val="en-GB"/>
          </w:rPr>
          <w:t>http://hansard.millbanksystems.com/commons/1956/oct/30/egypt-and-israel-2</w:t>
        </w:r>
      </w:hyperlink>
      <w:r w:rsidRPr="00CA1899">
        <w:rPr>
          <w:rFonts w:ascii="Times New Roman" w:hAnsi="Times New Roman" w:cs="Times New Roman"/>
          <w:lang w:val="en-GB"/>
        </w:rPr>
        <w:t xml:space="preserve"> </w:t>
      </w:r>
    </w:p>
  </w:footnote>
  <w:footnote w:id="65">
    <w:p w:rsidR="00191AC8" w:rsidRPr="004C3030" w:rsidRDefault="00191AC8" w:rsidP="004C3030">
      <w:pPr>
        <w:pStyle w:val="Voetnoottekst"/>
        <w:rPr>
          <w:lang w:val="en-GB"/>
        </w:rPr>
      </w:pPr>
      <w:r w:rsidRPr="00CA1899">
        <w:rPr>
          <w:rStyle w:val="Voetnootmarkering"/>
          <w:rFonts w:ascii="Times New Roman" w:hAnsi="Times New Roman" w:cs="Times New Roman"/>
        </w:rPr>
        <w:footnoteRef/>
      </w:r>
      <w:r w:rsidRPr="00CA1899">
        <w:rPr>
          <w:rFonts w:ascii="Times New Roman" w:hAnsi="Times New Roman" w:cs="Times New Roman"/>
          <w:lang w:val="en-GB"/>
        </w:rPr>
        <w:t xml:space="preserve"> Ibidem.</w:t>
      </w:r>
    </w:p>
  </w:footnote>
  <w:footnote w:id="66">
    <w:p w:rsidR="00191AC8" w:rsidRPr="002D091E" w:rsidRDefault="00191AC8" w:rsidP="004C3030">
      <w:pPr>
        <w:pStyle w:val="Voetnoottekst"/>
        <w:rPr>
          <w:rFonts w:ascii="Times New Roman" w:hAnsi="Times New Roman" w:cs="Times New Roman"/>
          <w:lang w:val="en-GB"/>
        </w:rPr>
      </w:pPr>
      <w:r w:rsidRPr="002D091E">
        <w:rPr>
          <w:rStyle w:val="Voetnootmarkering"/>
          <w:rFonts w:ascii="Times New Roman" w:hAnsi="Times New Roman" w:cs="Times New Roman"/>
        </w:rPr>
        <w:footnoteRef/>
      </w:r>
      <w:r w:rsidRPr="002D091E">
        <w:rPr>
          <w:rFonts w:ascii="Times New Roman" w:hAnsi="Times New Roman" w:cs="Times New Roman"/>
          <w:lang w:val="en-GB"/>
        </w:rPr>
        <w:t xml:space="preserve"> Kyle, </w:t>
      </w:r>
      <w:r w:rsidRPr="002D091E">
        <w:rPr>
          <w:rFonts w:ascii="Times New Roman" w:hAnsi="Times New Roman" w:cs="Times New Roman"/>
          <w:i/>
          <w:lang w:val="en-GB"/>
        </w:rPr>
        <w:t xml:space="preserve">Suez, </w:t>
      </w:r>
      <w:r w:rsidRPr="002D091E">
        <w:rPr>
          <w:rFonts w:ascii="Times New Roman" w:hAnsi="Times New Roman" w:cs="Times New Roman"/>
          <w:lang w:val="en-GB"/>
        </w:rPr>
        <w:t>328-330.</w:t>
      </w:r>
    </w:p>
  </w:footnote>
  <w:footnote w:id="67">
    <w:p w:rsidR="00191AC8" w:rsidRPr="002D091E" w:rsidRDefault="00191AC8" w:rsidP="004C3030">
      <w:pPr>
        <w:pStyle w:val="Voetnoottekst"/>
        <w:rPr>
          <w:rFonts w:ascii="Times New Roman" w:hAnsi="Times New Roman" w:cs="Times New Roman"/>
          <w:lang w:val="en-GB"/>
        </w:rPr>
      </w:pPr>
      <w:r w:rsidRPr="002D091E">
        <w:rPr>
          <w:rStyle w:val="Voetnootmarkering"/>
          <w:rFonts w:ascii="Times New Roman" w:hAnsi="Times New Roman" w:cs="Times New Roman"/>
        </w:rPr>
        <w:footnoteRef/>
      </w:r>
      <w:r w:rsidRPr="002D091E">
        <w:rPr>
          <w:rFonts w:ascii="Times New Roman" w:hAnsi="Times New Roman" w:cs="Times New Roman"/>
          <w:lang w:val="en-GB"/>
        </w:rPr>
        <w:t xml:space="preserve"> G.R. Berridge, </w:t>
      </w:r>
      <w:r w:rsidRPr="002D091E">
        <w:rPr>
          <w:rFonts w:ascii="Times New Roman" w:hAnsi="Times New Roman" w:cs="Times New Roman"/>
          <w:i/>
          <w:lang w:val="en-GB"/>
        </w:rPr>
        <w:t xml:space="preserve">Diplomacy. Theory and Practice. </w:t>
      </w:r>
      <w:r w:rsidRPr="002D091E">
        <w:rPr>
          <w:rFonts w:ascii="Times New Roman" w:hAnsi="Times New Roman" w:cs="Times New Roman"/>
          <w:lang w:val="en-GB"/>
        </w:rPr>
        <w:t>(New York 2010) 49.</w:t>
      </w:r>
    </w:p>
  </w:footnote>
  <w:footnote w:id="68">
    <w:p w:rsidR="00191AC8" w:rsidRPr="00665EC7" w:rsidRDefault="00191AC8" w:rsidP="004C3030">
      <w:pPr>
        <w:pStyle w:val="Voetnoottekst"/>
        <w:rPr>
          <w:rFonts w:ascii="Times New Roman" w:hAnsi="Times New Roman" w:cs="Times New Roman"/>
          <w:lang w:val="en-GB"/>
        </w:rPr>
      </w:pPr>
      <w:r w:rsidRPr="002D091E">
        <w:rPr>
          <w:rStyle w:val="Voetnootmarkering"/>
          <w:rFonts w:ascii="Times New Roman" w:hAnsi="Times New Roman" w:cs="Times New Roman"/>
        </w:rPr>
        <w:footnoteRef/>
      </w:r>
      <w:r w:rsidRPr="00665EC7">
        <w:rPr>
          <w:rFonts w:ascii="Times New Roman" w:hAnsi="Times New Roman" w:cs="Times New Roman"/>
          <w:lang w:val="en-GB"/>
        </w:rPr>
        <w:t xml:space="preserve"> Berridge, </w:t>
      </w:r>
      <w:r w:rsidRPr="00665EC7">
        <w:rPr>
          <w:rFonts w:ascii="Times New Roman" w:hAnsi="Times New Roman" w:cs="Times New Roman"/>
          <w:i/>
          <w:lang w:val="en-GB"/>
        </w:rPr>
        <w:t xml:space="preserve">Diplomacy, </w:t>
      </w:r>
      <w:r w:rsidRPr="00665EC7">
        <w:rPr>
          <w:rFonts w:ascii="Times New Roman" w:hAnsi="Times New Roman" w:cs="Times New Roman"/>
          <w:lang w:val="en-GB"/>
        </w:rPr>
        <w:t>78.</w:t>
      </w:r>
    </w:p>
  </w:footnote>
  <w:footnote w:id="69">
    <w:p w:rsidR="00191AC8" w:rsidRPr="00665EC7" w:rsidRDefault="00191AC8" w:rsidP="004C3030">
      <w:pPr>
        <w:pStyle w:val="Voetnoottekst"/>
        <w:rPr>
          <w:lang w:val="en-GB"/>
        </w:rPr>
      </w:pPr>
      <w:r w:rsidRPr="002D091E">
        <w:rPr>
          <w:rStyle w:val="Voetnootmarkering"/>
          <w:rFonts w:ascii="Times New Roman" w:hAnsi="Times New Roman" w:cs="Times New Roman"/>
        </w:rPr>
        <w:footnoteRef/>
      </w:r>
      <w:r w:rsidRPr="00665EC7">
        <w:rPr>
          <w:rFonts w:ascii="Times New Roman" w:hAnsi="Times New Roman" w:cs="Times New Roman"/>
          <w:lang w:val="en-GB"/>
        </w:rPr>
        <w:t xml:space="preserve"> Berridge, </w:t>
      </w:r>
      <w:r w:rsidRPr="00665EC7">
        <w:rPr>
          <w:rFonts w:ascii="Times New Roman" w:hAnsi="Times New Roman" w:cs="Times New Roman"/>
          <w:i/>
          <w:lang w:val="en-GB"/>
        </w:rPr>
        <w:t xml:space="preserve">Diplomacy, </w:t>
      </w:r>
      <w:r w:rsidRPr="00665EC7">
        <w:rPr>
          <w:rFonts w:ascii="Times New Roman" w:hAnsi="Times New Roman" w:cs="Times New Roman"/>
          <w:lang w:val="en-GB"/>
        </w:rPr>
        <w:t>81.</w:t>
      </w:r>
    </w:p>
  </w:footnote>
  <w:footnote w:id="70">
    <w:p w:rsidR="00191AC8" w:rsidRPr="001C5908" w:rsidRDefault="00191AC8" w:rsidP="004C3030">
      <w:pPr>
        <w:pStyle w:val="Voetnoottekst"/>
        <w:rPr>
          <w:rFonts w:ascii="Times New Roman" w:hAnsi="Times New Roman" w:cs="Times New Roman"/>
          <w:lang w:val="en-GB"/>
        </w:rPr>
      </w:pPr>
      <w:r w:rsidRPr="002D091E">
        <w:rPr>
          <w:rStyle w:val="Voetnootmarkering"/>
          <w:rFonts w:ascii="Times New Roman" w:hAnsi="Times New Roman" w:cs="Times New Roman"/>
        </w:rPr>
        <w:footnoteRef/>
      </w:r>
      <w:r w:rsidRPr="001C5908">
        <w:rPr>
          <w:rFonts w:ascii="Times New Roman" w:hAnsi="Times New Roman" w:cs="Times New Roman"/>
          <w:lang w:val="en-GB"/>
        </w:rPr>
        <w:t xml:space="preserve"> </w:t>
      </w:r>
      <w:r w:rsidR="001C5908" w:rsidRPr="001C5908">
        <w:rPr>
          <w:rFonts w:ascii="Times New Roman" w:hAnsi="Times New Roman" w:cs="Times New Roman"/>
          <w:lang w:val="en-GB"/>
        </w:rPr>
        <w:t xml:space="preserve">W. </w:t>
      </w:r>
      <w:r w:rsidR="001C5908">
        <w:rPr>
          <w:rFonts w:ascii="Times New Roman" w:hAnsi="Times New Roman" w:cs="Times New Roman"/>
          <w:lang w:val="en-GB"/>
        </w:rPr>
        <w:t xml:space="preserve">Zartman, ‘Negotiations: Theory and Reality’, </w:t>
      </w:r>
      <w:r w:rsidR="001C5908">
        <w:rPr>
          <w:rFonts w:ascii="Times New Roman" w:hAnsi="Times New Roman" w:cs="Times New Roman"/>
          <w:i/>
          <w:lang w:val="en-GB"/>
        </w:rPr>
        <w:t xml:space="preserve">Journal of International Affairs </w:t>
      </w:r>
      <w:r w:rsidR="001C5908">
        <w:rPr>
          <w:rFonts w:ascii="Times New Roman" w:hAnsi="Times New Roman" w:cs="Times New Roman"/>
          <w:lang w:val="en-GB"/>
        </w:rPr>
        <w:t xml:space="preserve">29 (1975) </w:t>
      </w:r>
      <w:r w:rsidR="001C5908" w:rsidRPr="001C5908">
        <w:rPr>
          <w:rFonts w:ascii="Times New Roman" w:hAnsi="Times New Roman" w:cs="Times New Roman"/>
          <w:lang w:val="en-GB"/>
        </w:rPr>
        <w:t>72-74.</w:t>
      </w:r>
    </w:p>
  </w:footnote>
  <w:footnote w:id="71">
    <w:p w:rsidR="00191AC8" w:rsidRPr="001C5908" w:rsidRDefault="00191AC8" w:rsidP="004C3030">
      <w:pPr>
        <w:pStyle w:val="Voetnoottekst"/>
        <w:rPr>
          <w:rFonts w:ascii="Times New Roman" w:hAnsi="Times New Roman" w:cs="Times New Roman"/>
          <w:lang w:val="en-GB"/>
        </w:rPr>
      </w:pPr>
      <w:r w:rsidRPr="002D091E">
        <w:rPr>
          <w:rStyle w:val="Voetnootmarkering"/>
          <w:rFonts w:ascii="Times New Roman" w:hAnsi="Times New Roman" w:cs="Times New Roman"/>
        </w:rPr>
        <w:footnoteRef/>
      </w:r>
      <w:r w:rsidRPr="001C5908">
        <w:rPr>
          <w:rFonts w:ascii="Times New Roman" w:hAnsi="Times New Roman" w:cs="Times New Roman"/>
          <w:lang w:val="en-GB"/>
        </w:rPr>
        <w:t xml:space="preserve"> Kyle, </w:t>
      </w:r>
      <w:r w:rsidRPr="001C5908">
        <w:rPr>
          <w:rFonts w:ascii="Times New Roman" w:hAnsi="Times New Roman" w:cs="Times New Roman"/>
          <w:i/>
          <w:lang w:val="en-GB"/>
        </w:rPr>
        <w:t>Suez</w:t>
      </w:r>
      <w:r w:rsidRPr="001C5908">
        <w:rPr>
          <w:rFonts w:ascii="Times New Roman" w:hAnsi="Times New Roman" w:cs="Times New Roman"/>
          <w:lang w:val="en-GB"/>
        </w:rPr>
        <w:t>, 329-331.</w:t>
      </w:r>
    </w:p>
  </w:footnote>
  <w:footnote w:id="72">
    <w:p w:rsidR="00191AC8" w:rsidRPr="002D091E" w:rsidRDefault="00191AC8" w:rsidP="004C3030">
      <w:pPr>
        <w:pStyle w:val="Voetnoottekst"/>
        <w:rPr>
          <w:rFonts w:ascii="Times New Roman" w:hAnsi="Times New Roman" w:cs="Times New Roman"/>
          <w:lang w:val="en-GB"/>
        </w:rPr>
      </w:pPr>
      <w:r w:rsidRPr="002D091E">
        <w:rPr>
          <w:rStyle w:val="Voetnootmarkering"/>
          <w:rFonts w:ascii="Times New Roman" w:hAnsi="Times New Roman" w:cs="Times New Roman"/>
        </w:rPr>
        <w:footnoteRef/>
      </w:r>
      <w:r w:rsidRPr="002D091E">
        <w:rPr>
          <w:rFonts w:ascii="Times New Roman" w:hAnsi="Times New Roman" w:cs="Times New Roman"/>
          <w:lang w:val="en-GB"/>
        </w:rPr>
        <w:t xml:space="preserve"> A. Shlaim, ‘The Protocol of Sèv</w:t>
      </w:r>
      <w:r w:rsidR="008E6104">
        <w:rPr>
          <w:rFonts w:ascii="Times New Roman" w:hAnsi="Times New Roman" w:cs="Times New Roman"/>
          <w:lang w:val="en-GB"/>
        </w:rPr>
        <w:t xml:space="preserve">res,1956’  </w:t>
      </w:r>
      <w:r w:rsidRPr="002D091E">
        <w:rPr>
          <w:rFonts w:ascii="Times New Roman" w:hAnsi="Times New Roman" w:cs="Times New Roman"/>
          <w:lang w:val="en-GB"/>
        </w:rPr>
        <w:t xml:space="preserve">  </w:t>
      </w:r>
      <w:hyperlink r:id="rId7" w:history="1">
        <w:r w:rsidRPr="002D091E">
          <w:rPr>
            <w:rStyle w:val="Hyperlink"/>
            <w:rFonts w:ascii="Times New Roman" w:hAnsi="Times New Roman" w:cs="Times New Roman"/>
            <w:lang w:val="en-GB"/>
          </w:rPr>
          <w:t>http://users.ox.ac.uk/~ssfc0005/The%20Protocol%20of%20Sevres%201956%20Anatomy%20of%20a%20War%20Plot.html</w:t>
        </w:r>
      </w:hyperlink>
      <w:r w:rsidR="008E6104">
        <w:rPr>
          <w:rFonts w:ascii="Times New Roman" w:hAnsi="Times New Roman" w:cs="Times New Roman"/>
          <w:lang w:val="en-GB"/>
        </w:rPr>
        <w:t>.</w:t>
      </w:r>
    </w:p>
  </w:footnote>
  <w:footnote w:id="73">
    <w:p w:rsidR="00191AC8" w:rsidRPr="002100BE" w:rsidRDefault="00191AC8" w:rsidP="004C3030">
      <w:pPr>
        <w:pStyle w:val="Voetnoottekst"/>
        <w:rPr>
          <w:lang w:val="en-GB"/>
        </w:rPr>
      </w:pPr>
      <w:r w:rsidRPr="002D091E">
        <w:rPr>
          <w:rStyle w:val="Voetnootmarkering"/>
          <w:rFonts w:ascii="Times New Roman" w:hAnsi="Times New Roman" w:cs="Times New Roman"/>
        </w:rPr>
        <w:footnoteRef/>
      </w:r>
      <w:r w:rsidRPr="002D091E">
        <w:rPr>
          <w:rFonts w:ascii="Times New Roman" w:hAnsi="Times New Roman" w:cs="Times New Roman"/>
          <w:lang w:val="en-GB"/>
        </w:rPr>
        <w:t xml:space="preserve"> Ibidem.</w:t>
      </w:r>
    </w:p>
  </w:footnote>
  <w:footnote w:id="74">
    <w:p w:rsidR="00191AC8" w:rsidRPr="002D091E" w:rsidRDefault="00191AC8" w:rsidP="004C3030">
      <w:pPr>
        <w:pStyle w:val="Voetnoottekst"/>
        <w:rPr>
          <w:rFonts w:ascii="Times New Roman" w:hAnsi="Times New Roman" w:cs="Times New Roman"/>
          <w:lang w:val="en-GB"/>
        </w:rPr>
      </w:pPr>
      <w:r w:rsidRPr="002D091E">
        <w:rPr>
          <w:rStyle w:val="Voetnootmarkering"/>
          <w:rFonts w:ascii="Times New Roman" w:hAnsi="Times New Roman" w:cs="Times New Roman"/>
        </w:rPr>
        <w:footnoteRef/>
      </w:r>
      <w:r w:rsidRPr="002D091E">
        <w:rPr>
          <w:rFonts w:ascii="Times New Roman" w:hAnsi="Times New Roman" w:cs="Times New Roman"/>
          <w:lang w:val="en-GB"/>
        </w:rPr>
        <w:t xml:space="preserve"> Íbidem. </w:t>
      </w:r>
    </w:p>
  </w:footnote>
  <w:footnote w:id="75">
    <w:p w:rsidR="00191AC8" w:rsidRPr="002D091E" w:rsidRDefault="00191AC8" w:rsidP="004C3030">
      <w:pPr>
        <w:pStyle w:val="Voetnoottekst"/>
        <w:rPr>
          <w:rFonts w:ascii="Times New Roman" w:hAnsi="Times New Roman" w:cs="Times New Roman"/>
          <w:lang w:val="en-GB"/>
        </w:rPr>
      </w:pPr>
      <w:r w:rsidRPr="002D091E">
        <w:rPr>
          <w:rStyle w:val="Voetnootmarkering"/>
          <w:rFonts w:ascii="Times New Roman" w:hAnsi="Times New Roman" w:cs="Times New Roman"/>
        </w:rPr>
        <w:footnoteRef/>
      </w:r>
      <w:r w:rsidRPr="002D091E">
        <w:rPr>
          <w:rFonts w:ascii="Times New Roman" w:hAnsi="Times New Roman" w:cs="Times New Roman"/>
          <w:lang w:val="en-GB"/>
        </w:rPr>
        <w:t xml:space="preserve"> Ibidem.</w:t>
      </w:r>
    </w:p>
  </w:footnote>
  <w:footnote w:id="76">
    <w:p w:rsidR="00191AC8" w:rsidRPr="002100BE" w:rsidRDefault="00191AC8" w:rsidP="004C3030">
      <w:pPr>
        <w:pStyle w:val="Voetnoottekst"/>
        <w:rPr>
          <w:lang w:val="en-GB"/>
        </w:rPr>
      </w:pPr>
      <w:r w:rsidRPr="002D091E">
        <w:rPr>
          <w:rStyle w:val="Voetnootmarkering"/>
          <w:rFonts w:ascii="Times New Roman" w:hAnsi="Times New Roman" w:cs="Times New Roman"/>
        </w:rPr>
        <w:footnoteRef/>
      </w:r>
      <w:r w:rsidRPr="002D091E">
        <w:rPr>
          <w:rFonts w:ascii="Times New Roman" w:hAnsi="Times New Roman" w:cs="Times New Roman"/>
          <w:lang w:val="en-GB"/>
        </w:rPr>
        <w:t xml:space="preserve"> Ibidem.</w:t>
      </w:r>
    </w:p>
  </w:footnote>
  <w:footnote w:id="77">
    <w:p w:rsidR="00191AC8" w:rsidRPr="002D091E" w:rsidRDefault="00191AC8" w:rsidP="004C3030">
      <w:pPr>
        <w:pStyle w:val="Voetnoottekst"/>
        <w:rPr>
          <w:rFonts w:ascii="Times New Roman" w:hAnsi="Times New Roman" w:cs="Times New Roman"/>
          <w:lang w:val="en-GB"/>
        </w:rPr>
      </w:pPr>
      <w:r w:rsidRPr="002D091E">
        <w:rPr>
          <w:rStyle w:val="Voetnootmarkering"/>
          <w:rFonts w:ascii="Times New Roman" w:hAnsi="Times New Roman" w:cs="Times New Roman"/>
        </w:rPr>
        <w:footnoteRef/>
      </w:r>
      <w:r w:rsidRPr="002D091E">
        <w:rPr>
          <w:rFonts w:ascii="Times New Roman" w:hAnsi="Times New Roman" w:cs="Times New Roman"/>
          <w:lang w:val="en-GB"/>
        </w:rPr>
        <w:t xml:space="preserve"> </w:t>
      </w:r>
      <w:r w:rsidR="00A95913">
        <w:rPr>
          <w:rFonts w:ascii="Times New Roman" w:hAnsi="Times New Roman" w:cs="Times New Roman"/>
          <w:lang w:val="en-GB"/>
        </w:rPr>
        <w:t xml:space="preserve">Notulen kabinetsvergadering, 25 oktober 1956, </w:t>
      </w:r>
      <w:r w:rsidRPr="002D091E">
        <w:rPr>
          <w:rFonts w:ascii="Times New Roman" w:hAnsi="Times New Roman" w:cs="Times New Roman"/>
          <w:lang w:val="en-GB"/>
        </w:rPr>
        <w:t xml:space="preserve">The National Archives, </w:t>
      </w:r>
      <w:r w:rsidRPr="002D091E">
        <w:rPr>
          <w:rFonts w:ascii="Times New Roman" w:hAnsi="Times New Roman" w:cs="Times New Roman"/>
          <w:i/>
          <w:lang w:val="en-GB"/>
        </w:rPr>
        <w:t xml:space="preserve">CAB 128/30/298, </w:t>
      </w:r>
      <w:r w:rsidRPr="002D091E">
        <w:rPr>
          <w:rFonts w:ascii="Times New Roman" w:hAnsi="Times New Roman" w:cs="Times New Roman"/>
          <w:lang w:val="en-GB"/>
        </w:rPr>
        <w:t>3.</w:t>
      </w:r>
    </w:p>
  </w:footnote>
  <w:footnote w:id="78">
    <w:p w:rsidR="00191AC8" w:rsidRPr="00BD4912" w:rsidRDefault="00191AC8" w:rsidP="004C3030">
      <w:pPr>
        <w:pStyle w:val="Voetnoottekst"/>
        <w:rPr>
          <w:lang w:val="en-GB"/>
        </w:rPr>
      </w:pPr>
      <w:r w:rsidRPr="002D091E">
        <w:rPr>
          <w:rStyle w:val="Voetnootmarkering"/>
          <w:rFonts w:ascii="Times New Roman" w:hAnsi="Times New Roman" w:cs="Times New Roman"/>
        </w:rPr>
        <w:footnoteRef/>
      </w:r>
      <w:r w:rsidRPr="00BD4912">
        <w:rPr>
          <w:rFonts w:ascii="Times New Roman" w:hAnsi="Times New Roman" w:cs="Times New Roman"/>
          <w:lang w:val="en-GB"/>
        </w:rPr>
        <w:t xml:space="preserve"> Ibidem.</w:t>
      </w:r>
    </w:p>
  </w:footnote>
  <w:footnote w:id="79">
    <w:p w:rsidR="001C4F0A" w:rsidRPr="00D6442F" w:rsidRDefault="001C4F0A" w:rsidP="001C4F0A">
      <w:pPr>
        <w:pStyle w:val="Geenafstand"/>
        <w:rPr>
          <w:rFonts w:ascii="Times New Roman" w:hAnsi="Times New Roman" w:cs="Times New Roman"/>
          <w:lang w:val="en-GB"/>
        </w:rPr>
      </w:pPr>
      <w:r>
        <w:rPr>
          <w:rStyle w:val="Voetnootmarkering"/>
        </w:rPr>
        <w:footnoteRef/>
      </w:r>
      <w:r w:rsidRPr="00D6442F">
        <w:rPr>
          <w:lang w:val="en-GB"/>
        </w:rPr>
        <w:t xml:space="preserve"> </w:t>
      </w:r>
      <w:r w:rsidRPr="007346FF">
        <w:rPr>
          <w:rFonts w:ascii="Times New Roman" w:hAnsi="Times New Roman" w:cs="Times New Roman"/>
          <w:sz w:val="20"/>
          <w:lang w:val="en-GB"/>
        </w:rPr>
        <w:t>Ilan Troen, ‘The Protocol of Sèvres: British/French/Israeli Collusion Against Egypt, 1956’, 131-134.</w:t>
      </w:r>
    </w:p>
    <w:p w:rsidR="001C4F0A" w:rsidRPr="00D6442F" w:rsidRDefault="001C4F0A" w:rsidP="001C4F0A">
      <w:pPr>
        <w:pStyle w:val="Voetnoottekst"/>
        <w:rPr>
          <w:lang w:val="en-GB"/>
        </w:rPr>
      </w:pPr>
    </w:p>
  </w:footnote>
  <w:footnote w:id="80">
    <w:p w:rsidR="00262B56" w:rsidRDefault="00262B56">
      <w:pPr>
        <w:pStyle w:val="Voetnoottekst"/>
        <w:rPr>
          <w:rFonts w:ascii="Times New Roman" w:hAnsi="Times New Roman" w:cs="Times New Roman"/>
        </w:rPr>
      </w:pPr>
      <w:r>
        <w:rPr>
          <w:rStyle w:val="Voetnootmarkering"/>
        </w:rPr>
        <w:footnoteRef/>
      </w:r>
      <w:r>
        <w:t xml:space="preserve"> </w:t>
      </w:r>
      <w:r>
        <w:rPr>
          <w:rFonts w:ascii="Times New Roman" w:hAnsi="Times New Roman" w:cs="Times New Roman"/>
        </w:rPr>
        <w:t xml:space="preserve">Dit is een Engelse vertaling van het Sèvres Protocol zoals die gebruikt wordt in het artikel van Shlaim. Deze vertaling werd opgesteld door BBC 1 in samenwerking met verschillende historici. Deze Engelse vertaling werd door de BBC getoond op 22 oktober 1996.  </w:t>
      </w:r>
      <w:r>
        <w:rPr>
          <w:rFonts w:ascii="Times New Roman" w:hAnsi="Times New Roman" w:cs="Times New Roman"/>
        </w:rPr>
        <w:tab/>
      </w:r>
    </w:p>
    <w:p w:rsidR="00262B56" w:rsidRPr="00262B56" w:rsidRDefault="00262B56" w:rsidP="00262B56">
      <w:pPr>
        <w:pStyle w:val="Geenafstand"/>
        <w:rPr>
          <w:rFonts w:ascii="Times New Roman" w:hAnsi="Times New Roman" w:cs="Times New Roman"/>
          <w:sz w:val="20"/>
          <w:lang w:val="en-GB"/>
        </w:rPr>
      </w:pPr>
      <w:r w:rsidRPr="00262B56">
        <w:rPr>
          <w:rFonts w:ascii="Times New Roman" w:hAnsi="Times New Roman" w:cs="Times New Roman"/>
          <w:sz w:val="20"/>
          <w:lang w:val="en-GB"/>
        </w:rPr>
        <w:t xml:space="preserve">A. Shlaim, ‘The Protocol of Sèvres,1956: Anatomy of a War Plot’ </w:t>
      </w:r>
      <w:hyperlink r:id="rId8" w:history="1">
        <w:r w:rsidRPr="00262B56">
          <w:rPr>
            <w:rStyle w:val="Hyperlink"/>
            <w:rFonts w:ascii="Times New Roman" w:hAnsi="Times New Roman" w:cs="Times New Roman"/>
            <w:sz w:val="20"/>
            <w:lang w:val="en-GB"/>
          </w:rPr>
          <w:t>http://users.ox.ac.uk/~ssfc0005/The%20Protocol%20of%20Sevres%201956%20Anatomy%20of%20a%20War%20Plot.html</w:t>
        </w:r>
      </w:hyperlink>
      <w:r w:rsidRPr="00262B56">
        <w:rPr>
          <w:rFonts w:ascii="Times New Roman" w:hAnsi="Times New Roman" w:cs="Times New Roman"/>
          <w:sz w:val="20"/>
          <w:lang w:val="en-GB"/>
        </w:rPr>
        <w:t xml:space="preserve"> (22 januari 2016).</w:t>
      </w:r>
    </w:p>
    <w:p w:rsidR="00262B56" w:rsidRPr="00262B56" w:rsidRDefault="00262B56">
      <w:pPr>
        <w:pStyle w:val="Voetnoottekst"/>
        <w:rPr>
          <w:rFonts w:ascii="Times New Roman" w:hAnsi="Times New Roman" w:cs="Times New Roman"/>
          <w:lang w:val="en-GB"/>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70F0C"/>
    <w:multiLevelType w:val="hybridMultilevel"/>
    <w:tmpl w:val="E4425F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07E07F2"/>
    <w:multiLevelType w:val="multilevel"/>
    <w:tmpl w:val="11B21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076"/>
    <w:rsid w:val="000047E7"/>
    <w:rsid w:val="00030EE1"/>
    <w:rsid w:val="00030FE4"/>
    <w:rsid w:val="00045743"/>
    <w:rsid w:val="00060C97"/>
    <w:rsid w:val="00063BC4"/>
    <w:rsid w:val="00066297"/>
    <w:rsid w:val="000C3B45"/>
    <w:rsid w:val="000D6BAA"/>
    <w:rsid w:val="000F4990"/>
    <w:rsid w:val="000F55D4"/>
    <w:rsid w:val="00100A47"/>
    <w:rsid w:val="00127E99"/>
    <w:rsid w:val="001332E8"/>
    <w:rsid w:val="00146469"/>
    <w:rsid w:val="0016116E"/>
    <w:rsid w:val="00191AC8"/>
    <w:rsid w:val="001A54B3"/>
    <w:rsid w:val="001C4F0A"/>
    <w:rsid w:val="001C5908"/>
    <w:rsid w:val="001E6161"/>
    <w:rsid w:val="001F0A55"/>
    <w:rsid w:val="00203F3E"/>
    <w:rsid w:val="0022741B"/>
    <w:rsid w:val="00237228"/>
    <w:rsid w:val="002411BF"/>
    <w:rsid w:val="002427A8"/>
    <w:rsid w:val="00262B56"/>
    <w:rsid w:val="00264A2E"/>
    <w:rsid w:val="00271CA0"/>
    <w:rsid w:val="0028127B"/>
    <w:rsid w:val="00284F44"/>
    <w:rsid w:val="00285BFB"/>
    <w:rsid w:val="002968D3"/>
    <w:rsid w:val="002B2BA7"/>
    <w:rsid w:val="002D091E"/>
    <w:rsid w:val="002D3980"/>
    <w:rsid w:val="002F56DF"/>
    <w:rsid w:val="002F63CF"/>
    <w:rsid w:val="0032215F"/>
    <w:rsid w:val="00330E00"/>
    <w:rsid w:val="0036063E"/>
    <w:rsid w:val="00376709"/>
    <w:rsid w:val="00382A59"/>
    <w:rsid w:val="00391AD8"/>
    <w:rsid w:val="003D13D2"/>
    <w:rsid w:val="003E06E4"/>
    <w:rsid w:val="003E6439"/>
    <w:rsid w:val="003F324E"/>
    <w:rsid w:val="00410AC0"/>
    <w:rsid w:val="00420190"/>
    <w:rsid w:val="0042234E"/>
    <w:rsid w:val="0044293A"/>
    <w:rsid w:val="00461BF6"/>
    <w:rsid w:val="00470480"/>
    <w:rsid w:val="00482F74"/>
    <w:rsid w:val="00486DDF"/>
    <w:rsid w:val="004C3030"/>
    <w:rsid w:val="004D7F3F"/>
    <w:rsid w:val="004E4C9F"/>
    <w:rsid w:val="004E7791"/>
    <w:rsid w:val="00506C92"/>
    <w:rsid w:val="005126D7"/>
    <w:rsid w:val="00524B57"/>
    <w:rsid w:val="00527E4E"/>
    <w:rsid w:val="00532AFA"/>
    <w:rsid w:val="00547DC6"/>
    <w:rsid w:val="00550B1F"/>
    <w:rsid w:val="005706DB"/>
    <w:rsid w:val="00576725"/>
    <w:rsid w:val="0059124D"/>
    <w:rsid w:val="005A15C1"/>
    <w:rsid w:val="005A7426"/>
    <w:rsid w:val="005D1533"/>
    <w:rsid w:val="005F155C"/>
    <w:rsid w:val="00601289"/>
    <w:rsid w:val="006015CC"/>
    <w:rsid w:val="00601A8D"/>
    <w:rsid w:val="006020E9"/>
    <w:rsid w:val="006050BD"/>
    <w:rsid w:val="0060547E"/>
    <w:rsid w:val="0062505C"/>
    <w:rsid w:val="00643523"/>
    <w:rsid w:val="00665EC7"/>
    <w:rsid w:val="006665E5"/>
    <w:rsid w:val="0067638C"/>
    <w:rsid w:val="00694F23"/>
    <w:rsid w:val="006A48ED"/>
    <w:rsid w:val="006A7BC4"/>
    <w:rsid w:val="006C57C9"/>
    <w:rsid w:val="006E3D63"/>
    <w:rsid w:val="00701C2D"/>
    <w:rsid w:val="00706A26"/>
    <w:rsid w:val="007219B3"/>
    <w:rsid w:val="00724138"/>
    <w:rsid w:val="00725C8F"/>
    <w:rsid w:val="00733281"/>
    <w:rsid w:val="007346FF"/>
    <w:rsid w:val="00745A96"/>
    <w:rsid w:val="00757E06"/>
    <w:rsid w:val="0079450F"/>
    <w:rsid w:val="007A4042"/>
    <w:rsid w:val="007D0DBE"/>
    <w:rsid w:val="007D581D"/>
    <w:rsid w:val="00825D54"/>
    <w:rsid w:val="00830B62"/>
    <w:rsid w:val="00832CB0"/>
    <w:rsid w:val="00833B23"/>
    <w:rsid w:val="00840C09"/>
    <w:rsid w:val="00847523"/>
    <w:rsid w:val="008502EB"/>
    <w:rsid w:val="00854B6D"/>
    <w:rsid w:val="00863AE5"/>
    <w:rsid w:val="00875C59"/>
    <w:rsid w:val="00882498"/>
    <w:rsid w:val="00885A46"/>
    <w:rsid w:val="008927E7"/>
    <w:rsid w:val="008D790A"/>
    <w:rsid w:val="008E2E0E"/>
    <w:rsid w:val="008E6104"/>
    <w:rsid w:val="009070B2"/>
    <w:rsid w:val="00910121"/>
    <w:rsid w:val="00911F19"/>
    <w:rsid w:val="00923DE5"/>
    <w:rsid w:val="009270B5"/>
    <w:rsid w:val="00935CD8"/>
    <w:rsid w:val="00947ECA"/>
    <w:rsid w:val="009526A2"/>
    <w:rsid w:val="009668AA"/>
    <w:rsid w:val="0097146A"/>
    <w:rsid w:val="00972C81"/>
    <w:rsid w:val="009A41D9"/>
    <w:rsid w:val="009A4B2B"/>
    <w:rsid w:val="009B280E"/>
    <w:rsid w:val="009C1840"/>
    <w:rsid w:val="009D1281"/>
    <w:rsid w:val="009D41F5"/>
    <w:rsid w:val="009D72C4"/>
    <w:rsid w:val="009F7543"/>
    <w:rsid w:val="00A05E26"/>
    <w:rsid w:val="00A137DB"/>
    <w:rsid w:val="00A42D67"/>
    <w:rsid w:val="00A42F78"/>
    <w:rsid w:val="00A5312B"/>
    <w:rsid w:val="00A613C8"/>
    <w:rsid w:val="00A70ED3"/>
    <w:rsid w:val="00A95913"/>
    <w:rsid w:val="00AB2AA1"/>
    <w:rsid w:val="00AC45B6"/>
    <w:rsid w:val="00AE0076"/>
    <w:rsid w:val="00AE01A2"/>
    <w:rsid w:val="00AE2E88"/>
    <w:rsid w:val="00B00FE6"/>
    <w:rsid w:val="00B04229"/>
    <w:rsid w:val="00B06E14"/>
    <w:rsid w:val="00B122FF"/>
    <w:rsid w:val="00B158E7"/>
    <w:rsid w:val="00B20DC7"/>
    <w:rsid w:val="00B23BBB"/>
    <w:rsid w:val="00B3078B"/>
    <w:rsid w:val="00B30F83"/>
    <w:rsid w:val="00B473A4"/>
    <w:rsid w:val="00B632C3"/>
    <w:rsid w:val="00BD4912"/>
    <w:rsid w:val="00C02AB3"/>
    <w:rsid w:val="00C058B1"/>
    <w:rsid w:val="00C33379"/>
    <w:rsid w:val="00CA1899"/>
    <w:rsid w:val="00CB583F"/>
    <w:rsid w:val="00CC094B"/>
    <w:rsid w:val="00CC391D"/>
    <w:rsid w:val="00CD034A"/>
    <w:rsid w:val="00CE0714"/>
    <w:rsid w:val="00CE296C"/>
    <w:rsid w:val="00CE5064"/>
    <w:rsid w:val="00D15757"/>
    <w:rsid w:val="00D168C8"/>
    <w:rsid w:val="00D23A72"/>
    <w:rsid w:val="00D33E8B"/>
    <w:rsid w:val="00D53532"/>
    <w:rsid w:val="00D57358"/>
    <w:rsid w:val="00D6442F"/>
    <w:rsid w:val="00D93D5D"/>
    <w:rsid w:val="00DB6294"/>
    <w:rsid w:val="00DC2BA0"/>
    <w:rsid w:val="00DD7BA7"/>
    <w:rsid w:val="00DF73E4"/>
    <w:rsid w:val="00E06CD3"/>
    <w:rsid w:val="00E1066B"/>
    <w:rsid w:val="00E40348"/>
    <w:rsid w:val="00E40E7B"/>
    <w:rsid w:val="00E64152"/>
    <w:rsid w:val="00E64CB7"/>
    <w:rsid w:val="00E70E50"/>
    <w:rsid w:val="00E8720F"/>
    <w:rsid w:val="00EB7586"/>
    <w:rsid w:val="00EB7FF7"/>
    <w:rsid w:val="00EE2AEF"/>
    <w:rsid w:val="00EE2AFF"/>
    <w:rsid w:val="00EE56B0"/>
    <w:rsid w:val="00EF042C"/>
    <w:rsid w:val="00F04BAD"/>
    <w:rsid w:val="00F053DB"/>
    <w:rsid w:val="00F1660B"/>
    <w:rsid w:val="00F41C42"/>
    <w:rsid w:val="00F45DC0"/>
    <w:rsid w:val="00F83E64"/>
    <w:rsid w:val="00F8727B"/>
    <w:rsid w:val="00F90751"/>
    <w:rsid w:val="00F910D3"/>
    <w:rsid w:val="00FA1081"/>
    <w:rsid w:val="00FC55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8E7EF7-20AE-4C48-A7B6-9CE4AAC1E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E0076"/>
    <w:pPr>
      <w:spacing w:after="0" w:line="240" w:lineRule="auto"/>
    </w:pPr>
  </w:style>
  <w:style w:type="paragraph" w:styleId="Voetnoottekst">
    <w:name w:val="footnote text"/>
    <w:basedOn w:val="Standaard"/>
    <w:link w:val="VoetnoottekstChar"/>
    <w:uiPriority w:val="99"/>
    <w:unhideWhenUsed/>
    <w:rsid w:val="00AE0076"/>
    <w:pPr>
      <w:spacing w:after="0" w:line="240" w:lineRule="auto"/>
    </w:pPr>
    <w:rPr>
      <w:sz w:val="20"/>
      <w:szCs w:val="20"/>
    </w:rPr>
  </w:style>
  <w:style w:type="character" w:customStyle="1" w:styleId="VoetnoottekstChar">
    <w:name w:val="Voetnoottekst Char"/>
    <w:basedOn w:val="Standaardalinea-lettertype"/>
    <w:link w:val="Voetnoottekst"/>
    <w:uiPriority w:val="99"/>
    <w:rsid w:val="00AE0076"/>
    <w:rPr>
      <w:sz w:val="20"/>
      <w:szCs w:val="20"/>
    </w:rPr>
  </w:style>
  <w:style w:type="character" w:styleId="Voetnootmarkering">
    <w:name w:val="footnote reference"/>
    <w:basedOn w:val="Standaardalinea-lettertype"/>
    <w:uiPriority w:val="99"/>
    <w:semiHidden/>
    <w:unhideWhenUsed/>
    <w:rsid w:val="00AE0076"/>
    <w:rPr>
      <w:vertAlign w:val="superscript"/>
    </w:rPr>
  </w:style>
  <w:style w:type="character" w:styleId="Hyperlink">
    <w:name w:val="Hyperlink"/>
    <w:basedOn w:val="Standaardalinea-lettertype"/>
    <w:uiPriority w:val="99"/>
    <w:unhideWhenUsed/>
    <w:rsid w:val="00D93D5D"/>
    <w:rPr>
      <w:color w:val="0563C1" w:themeColor="hyperlink"/>
      <w:u w:val="single"/>
    </w:rPr>
  </w:style>
  <w:style w:type="paragraph" w:styleId="Koptekst">
    <w:name w:val="header"/>
    <w:basedOn w:val="Standaard"/>
    <w:link w:val="KoptekstChar"/>
    <w:uiPriority w:val="99"/>
    <w:unhideWhenUsed/>
    <w:rsid w:val="00757E0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57E06"/>
  </w:style>
  <w:style w:type="paragraph" w:styleId="Voettekst">
    <w:name w:val="footer"/>
    <w:basedOn w:val="Standaard"/>
    <w:link w:val="VoettekstChar"/>
    <w:uiPriority w:val="99"/>
    <w:unhideWhenUsed/>
    <w:rsid w:val="00757E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57E06"/>
  </w:style>
  <w:style w:type="character" w:customStyle="1" w:styleId="GeenafstandChar">
    <w:name w:val="Geen afstand Char"/>
    <w:basedOn w:val="Standaardalinea-lettertype"/>
    <w:link w:val="Geenafstand"/>
    <w:uiPriority w:val="1"/>
    <w:rsid w:val="00832CB0"/>
  </w:style>
  <w:style w:type="paragraph" w:styleId="Ballontekst">
    <w:name w:val="Balloon Text"/>
    <w:basedOn w:val="Standaard"/>
    <w:link w:val="BallontekstChar"/>
    <w:uiPriority w:val="99"/>
    <w:semiHidden/>
    <w:unhideWhenUsed/>
    <w:rsid w:val="001C590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5908"/>
    <w:rPr>
      <w:rFonts w:ascii="Segoe UI" w:hAnsi="Segoe UI" w:cs="Segoe UI"/>
      <w:sz w:val="18"/>
      <w:szCs w:val="18"/>
    </w:rPr>
  </w:style>
  <w:style w:type="character" w:styleId="GevolgdeHyperlink">
    <w:name w:val="FollowedHyperlink"/>
    <w:basedOn w:val="Standaardalinea-lettertype"/>
    <w:uiPriority w:val="99"/>
    <w:semiHidden/>
    <w:unhideWhenUsed/>
    <w:rsid w:val="008E61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337271">
      <w:bodyDiv w:val="1"/>
      <w:marLeft w:val="0"/>
      <w:marRight w:val="0"/>
      <w:marTop w:val="0"/>
      <w:marBottom w:val="0"/>
      <w:divBdr>
        <w:top w:val="none" w:sz="0" w:space="0" w:color="auto"/>
        <w:left w:val="none" w:sz="0" w:space="0" w:color="auto"/>
        <w:bottom w:val="none" w:sz="0" w:space="0" w:color="auto"/>
        <w:right w:val="none" w:sz="0" w:space="0" w:color="auto"/>
      </w:divBdr>
      <w:divsChild>
        <w:div w:id="167599568">
          <w:marLeft w:val="12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hansard.millbanksystems.com/commons/1956/sep/12/suez-canal" TargetMode="External"/><Relationship Id="rId18" Type="http://schemas.openxmlformats.org/officeDocument/2006/relationships/image" Target="media/image2.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hansard.millbanksystems.com/commons/1956/aug/02/suez-canal" TargetMode="External"/><Relationship Id="rId17" Type="http://schemas.openxmlformats.org/officeDocument/2006/relationships/hyperlink" Target="http://users.ox.ac.uk/~ssfc0005/The%20Protocol%20of%20Sevres%201956%20Anatomy%20of%20a%20War%20Plot.html" TargetMode="External"/><Relationship Id="rId2" Type="http://schemas.openxmlformats.org/officeDocument/2006/relationships/customXml" Target="../customXml/item2.xml"/><Relationship Id="rId16" Type="http://schemas.openxmlformats.org/officeDocument/2006/relationships/hyperlink" Target="http://hansard.millbanksystems.com/commons/1956/oct/30/egypt-and-israel-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yperlink" Target="http://hansard.millbanksystems.com/commons/1956/oct/30/egypt-and-israel-1" TargetMode="External"/><Relationship Id="rId10" Type="http://schemas.openxmlformats.org/officeDocument/2006/relationships/hyperlink" Target="mailto:E.G.D.vandenhazel@students.uu.nl" TargetMode="External"/><Relationship Id="rId19" Type="http://schemas.openxmlformats.org/officeDocument/2006/relationships/image" Target="media/image3.emf"/><Relationship Id="rId4" Type="http://schemas.openxmlformats.org/officeDocument/2006/relationships/styles" Target="styles.xml"/><Relationship Id="rId9" Type="http://schemas.openxmlformats.org/officeDocument/2006/relationships/hyperlink" Target="mailto:E.G.D.vandenhazel@students.uu.nl" TargetMode="External"/><Relationship Id="rId14" Type="http://schemas.openxmlformats.org/officeDocument/2006/relationships/hyperlink" Target="http://hansard.millbanksystems.com/commons/1956/oct/23/suez-canal-1"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users.ox.ac.uk/~ssfc0005/The%20Protocol%20of%20Sevres%201956%20Anatomy%20of%20a%20War%20Plot.html" TargetMode="External"/><Relationship Id="rId3" Type="http://schemas.openxmlformats.org/officeDocument/2006/relationships/hyperlink" Target="http://users.ox.ac.uk/~ssfc0005/The%20Protocol%20of%20Sevres%201956%20Anatomy%20of%20a%20War%20Plot.html" TargetMode="External"/><Relationship Id="rId7" Type="http://schemas.openxmlformats.org/officeDocument/2006/relationships/hyperlink" Target="http://users.ox.ac.uk/~ssfc0005/The%20Protocol%20of%20Sevres%201956%20Anatomy%20of%20a%20War%20Plot.html" TargetMode="External"/><Relationship Id="rId2" Type="http://schemas.openxmlformats.org/officeDocument/2006/relationships/hyperlink" Target="http://hansard.millbanksystems.com/commons/1956/sep/12/suez-canal" TargetMode="External"/><Relationship Id="rId1" Type="http://schemas.openxmlformats.org/officeDocument/2006/relationships/hyperlink" Target="http://hansard.millbanksystems.com/commons/1956/aug/02/suez-canal" TargetMode="External"/><Relationship Id="rId6" Type="http://schemas.openxmlformats.org/officeDocument/2006/relationships/hyperlink" Target="http://hansard.millbanksystems.com/commons/1956/oct/30/egypt-and-israel-2" TargetMode="External"/><Relationship Id="rId5" Type="http://schemas.openxmlformats.org/officeDocument/2006/relationships/hyperlink" Target="http://hansard.millbanksystems.com/commons/1956/oct/30/egypt-and-israel-1" TargetMode="External"/><Relationship Id="rId4" Type="http://schemas.openxmlformats.org/officeDocument/2006/relationships/hyperlink" Target="http://hansard.millbanksystems.com/commons/1956/oct/23/suez-canal-1"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3961184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2F3585-2FF5-4332-97DF-800ED4047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9003</Words>
  <Characters>49520</Characters>
  <Application>Microsoft Office Word</Application>
  <DocSecurity>0</DocSecurity>
  <Lines>412</Lines>
  <Paragraphs>116</Paragraphs>
  <ScaleCrop>false</ScaleCrop>
  <HeadingPairs>
    <vt:vector size="2" baseType="variant">
      <vt:variant>
        <vt:lpstr>Titel</vt:lpstr>
      </vt:variant>
      <vt:variant>
        <vt:i4>1</vt:i4>
      </vt:variant>
    </vt:vector>
  </HeadingPairs>
  <TitlesOfParts>
    <vt:vector size="1" baseType="lpstr">
      <vt:lpstr>Silence PLease!</vt:lpstr>
    </vt:vector>
  </TitlesOfParts>
  <Company/>
  <LinksUpToDate>false</LinksUpToDate>
  <CharactersWithSpaces>58407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Silence PLease!</dc:title>
  <dc:subject>Hoe Anthony Eden het Sèvres Protocol schond.</dc:subject>
  <dc:creator>Elsbeth</dc:creator>
  <cp:keywords/>
  <dc:description/>
  <cp:lastModifiedBy>Elsbeth</cp:lastModifiedBy>
  <cp:revision>2</cp:revision>
  <cp:lastPrinted>2016-01-22T16:40:00Z</cp:lastPrinted>
  <dcterms:created xsi:type="dcterms:W3CDTF">2016-01-22T22:47:00Z</dcterms:created>
  <dcterms:modified xsi:type="dcterms:W3CDTF">2016-01-22T22:47:00Z</dcterms:modified>
  <cp:category>E.G.D.vandenHazel@students.uu.nl</cp:category>
</cp:coreProperties>
</file>