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B61" w:rsidRPr="00076110" w:rsidRDefault="006D3861" w:rsidP="006D3861">
      <w:pPr>
        <w:spacing w:line="360" w:lineRule="auto"/>
        <w:jc w:val="both"/>
        <w:rPr>
          <w:sz w:val="40"/>
          <w:szCs w:val="40"/>
        </w:rPr>
      </w:pPr>
      <w:r w:rsidRPr="00076110">
        <w:rPr>
          <w:sz w:val="40"/>
          <w:szCs w:val="40"/>
        </w:rPr>
        <w:t>Verzuiling en kerkelijk leven in de IJsselmeerpolders</w:t>
      </w:r>
    </w:p>
    <w:p w:rsidR="006D3861" w:rsidRPr="00076110" w:rsidRDefault="006D3861" w:rsidP="006D3861">
      <w:pPr>
        <w:spacing w:line="360" w:lineRule="auto"/>
        <w:jc w:val="both"/>
        <w:rPr>
          <w:b/>
          <w:sz w:val="24"/>
          <w:szCs w:val="24"/>
        </w:rPr>
      </w:pPr>
    </w:p>
    <w:p w:rsidR="006D3861" w:rsidRPr="00076110" w:rsidRDefault="006D3861" w:rsidP="006D3861">
      <w:pPr>
        <w:spacing w:line="360" w:lineRule="auto"/>
        <w:jc w:val="both"/>
        <w:rPr>
          <w:b/>
          <w:sz w:val="24"/>
          <w:szCs w:val="24"/>
        </w:rPr>
      </w:pPr>
    </w:p>
    <w:p w:rsidR="006D3861" w:rsidRPr="00076110" w:rsidRDefault="006D3861" w:rsidP="006D3861">
      <w:pPr>
        <w:spacing w:line="360" w:lineRule="auto"/>
        <w:jc w:val="both"/>
        <w:rPr>
          <w:b/>
          <w:sz w:val="24"/>
          <w:szCs w:val="24"/>
        </w:rPr>
      </w:pPr>
    </w:p>
    <w:p w:rsidR="006D3861" w:rsidRPr="00076110" w:rsidRDefault="006D3861" w:rsidP="006D3861">
      <w:pPr>
        <w:spacing w:line="360" w:lineRule="auto"/>
        <w:jc w:val="both"/>
        <w:rPr>
          <w:b/>
          <w:sz w:val="24"/>
          <w:szCs w:val="24"/>
        </w:rPr>
      </w:pPr>
    </w:p>
    <w:p w:rsidR="006D3861" w:rsidRPr="00076110" w:rsidRDefault="006D3861" w:rsidP="006D3861">
      <w:pPr>
        <w:spacing w:line="360" w:lineRule="auto"/>
        <w:jc w:val="both"/>
        <w:rPr>
          <w:b/>
          <w:sz w:val="24"/>
          <w:szCs w:val="24"/>
        </w:rPr>
      </w:pPr>
    </w:p>
    <w:p w:rsidR="006D3861" w:rsidRPr="00076110" w:rsidRDefault="006D3861" w:rsidP="006D3861">
      <w:pPr>
        <w:spacing w:line="360" w:lineRule="auto"/>
        <w:jc w:val="both"/>
        <w:rPr>
          <w:sz w:val="24"/>
          <w:szCs w:val="24"/>
        </w:rPr>
      </w:pPr>
      <w:proofErr w:type="spellStart"/>
      <w:r w:rsidRPr="00076110">
        <w:rPr>
          <w:sz w:val="24"/>
          <w:szCs w:val="24"/>
        </w:rPr>
        <w:t>Onderzoeksseminar</w:t>
      </w:r>
      <w:proofErr w:type="spellEnd"/>
      <w:r w:rsidRPr="00076110">
        <w:rPr>
          <w:sz w:val="24"/>
          <w:szCs w:val="24"/>
        </w:rPr>
        <w:t xml:space="preserve"> III </w:t>
      </w:r>
      <w:proofErr w:type="spellStart"/>
      <w:r w:rsidRPr="00076110">
        <w:rPr>
          <w:sz w:val="24"/>
          <w:szCs w:val="24"/>
        </w:rPr>
        <w:t>Bachelorscriptie</w:t>
      </w:r>
      <w:proofErr w:type="spellEnd"/>
    </w:p>
    <w:p w:rsidR="006D3861" w:rsidRPr="00076110" w:rsidRDefault="006D3861" w:rsidP="006D3861">
      <w:pPr>
        <w:spacing w:line="360" w:lineRule="auto"/>
        <w:jc w:val="both"/>
        <w:rPr>
          <w:sz w:val="24"/>
          <w:szCs w:val="24"/>
        </w:rPr>
      </w:pPr>
      <w:r w:rsidRPr="00076110">
        <w:rPr>
          <w:sz w:val="24"/>
          <w:szCs w:val="24"/>
        </w:rPr>
        <w:t>Jurgen Sijbrandij, 3865916</w:t>
      </w:r>
    </w:p>
    <w:p w:rsidR="006D3861" w:rsidRPr="00076110" w:rsidRDefault="006D3861" w:rsidP="006D3861">
      <w:pPr>
        <w:spacing w:line="360" w:lineRule="auto"/>
        <w:jc w:val="both"/>
        <w:rPr>
          <w:sz w:val="24"/>
          <w:szCs w:val="24"/>
        </w:rPr>
      </w:pPr>
      <w:r w:rsidRPr="00076110">
        <w:rPr>
          <w:sz w:val="24"/>
          <w:szCs w:val="24"/>
        </w:rPr>
        <w:t>Begeleider: Dr. J.P.M. Koch</w:t>
      </w:r>
    </w:p>
    <w:p w:rsidR="006D3861" w:rsidRPr="00076110" w:rsidRDefault="006D3861" w:rsidP="006D3861">
      <w:pPr>
        <w:spacing w:line="360" w:lineRule="auto"/>
        <w:jc w:val="both"/>
        <w:rPr>
          <w:sz w:val="24"/>
          <w:szCs w:val="24"/>
        </w:rPr>
      </w:pPr>
    </w:p>
    <w:p w:rsidR="006D3861" w:rsidRPr="00076110" w:rsidRDefault="006D3861" w:rsidP="006D3861">
      <w:pPr>
        <w:spacing w:line="360" w:lineRule="auto"/>
        <w:jc w:val="both"/>
        <w:rPr>
          <w:sz w:val="24"/>
          <w:szCs w:val="24"/>
        </w:rPr>
      </w:pPr>
    </w:p>
    <w:p w:rsidR="006D3861" w:rsidRPr="00076110" w:rsidRDefault="006D3861" w:rsidP="006D3861">
      <w:pPr>
        <w:spacing w:line="360" w:lineRule="auto"/>
        <w:jc w:val="both"/>
        <w:rPr>
          <w:sz w:val="24"/>
          <w:szCs w:val="24"/>
        </w:rPr>
      </w:pPr>
    </w:p>
    <w:p w:rsidR="006D3861" w:rsidRPr="00076110" w:rsidRDefault="006D3861" w:rsidP="006D3861">
      <w:pPr>
        <w:spacing w:line="360" w:lineRule="auto"/>
        <w:jc w:val="both"/>
        <w:rPr>
          <w:sz w:val="24"/>
          <w:szCs w:val="24"/>
        </w:rPr>
      </w:pPr>
    </w:p>
    <w:p w:rsidR="006D3861" w:rsidRPr="00076110" w:rsidRDefault="006D3861" w:rsidP="006D3861">
      <w:pPr>
        <w:spacing w:line="360" w:lineRule="auto"/>
        <w:jc w:val="both"/>
        <w:rPr>
          <w:sz w:val="24"/>
          <w:szCs w:val="24"/>
        </w:rPr>
      </w:pPr>
    </w:p>
    <w:p w:rsidR="006D3861" w:rsidRPr="00076110" w:rsidRDefault="006D3861" w:rsidP="006D3861">
      <w:pPr>
        <w:spacing w:line="360" w:lineRule="auto"/>
        <w:jc w:val="both"/>
        <w:rPr>
          <w:sz w:val="24"/>
          <w:szCs w:val="24"/>
        </w:rPr>
      </w:pPr>
    </w:p>
    <w:p w:rsidR="006D3861" w:rsidRPr="00076110" w:rsidRDefault="006D3861" w:rsidP="006D3861">
      <w:pPr>
        <w:spacing w:line="360" w:lineRule="auto"/>
        <w:jc w:val="both"/>
        <w:rPr>
          <w:sz w:val="24"/>
          <w:szCs w:val="24"/>
        </w:rPr>
      </w:pPr>
    </w:p>
    <w:p w:rsidR="006D3861" w:rsidRPr="00076110" w:rsidRDefault="006D3861" w:rsidP="006D3861">
      <w:pPr>
        <w:spacing w:line="360" w:lineRule="auto"/>
        <w:jc w:val="both"/>
        <w:rPr>
          <w:sz w:val="24"/>
          <w:szCs w:val="24"/>
        </w:rPr>
      </w:pPr>
    </w:p>
    <w:p w:rsidR="006D3861" w:rsidRPr="00076110" w:rsidRDefault="006D3861" w:rsidP="006D3861">
      <w:pPr>
        <w:spacing w:line="360" w:lineRule="auto"/>
        <w:jc w:val="both"/>
        <w:rPr>
          <w:sz w:val="24"/>
          <w:szCs w:val="24"/>
        </w:rPr>
      </w:pPr>
    </w:p>
    <w:p w:rsidR="006D3861" w:rsidRPr="00076110" w:rsidRDefault="006D3861" w:rsidP="006D3861">
      <w:pPr>
        <w:spacing w:line="360" w:lineRule="auto"/>
        <w:jc w:val="both"/>
        <w:rPr>
          <w:sz w:val="24"/>
          <w:szCs w:val="24"/>
        </w:rPr>
      </w:pPr>
    </w:p>
    <w:p w:rsidR="006D3861" w:rsidRPr="00076110" w:rsidRDefault="006D3861" w:rsidP="006D3861">
      <w:pPr>
        <w:spacing w:line="360" w:lineRule="auto"/>
        <w:jc w:val="both"/>
        <w:rPr>
          <w:sz w:val="24"/>
          <w:szCs w:val="24"/>
        </w:rPr>
      </w:pPr>
    </w:p>
    <w:p w:rsidR="006D3861" w:rsidRPr="00076110" w:rsidRDefault="006D3861" w:rsidP="006D3861">
      <w:pPr>
        <w:spacing w:line="360" w:lineRule="auto"/>
        <w:jc w:val="both"/>
        <w:rPr>
          <w:sz w:val="24"/>
          <w:szCs w:val="24"/>
        </w:rPr>
      </w:pPr>
    </w:p>
    <w:p w:rsidR="00360B61" w:rsidRPr="00076110" w:rsidRDefault="00360B61" w:rsidP="006D3861">
      <w:pPr>
        <w:spacing w:line="360" w:lineRule="auto"/>
        <w:jc w:val="both"/>
        <w:rPr>
          <w:b/>
          <w:sz w:val="24"/>
          <w:szCs w:val="24"/>
        </w:rPr>
      </w:pPr>
    </w:p>
    <w:p w:rsidR="00360B61" w:rsidRPr="00076110" w:rsidRDefault="00292B6B" w:rsidP="006D3861">
      <w:pPr>
        <w:spacing w:line="360" w:lineRule="auto"/>
        <w:jc w:val="both"/>
        <w:rPr>
          <w:sz w:val="24"/>
          <w:szCs w:val="24"/>
        </w:rPr>
      </w:pPr>
      <w:hyperlink r:id="rId8" w:history="1">
        <w:r w:rsidRPr="00076110">
          <w:rPr>
            <w:rStyle w:val="Hyperlink"/>
            <w:color w:val="auto"/>
            <w:sz w:val="24"/>
            <w:szCs w:val="24"/>
            <w:u w:val="none"/>
          </w:rPr>
          <w:t>j.s.sijbrandij@students.uu.nl</w:t>
        </w:r>
      </w:hyperlink>
    </w:p>
    <w:sdt>
      <w:sdtPr>
        <w:rPr>
          <w:color w:val="auto"/>
        </w:rPr>
        <w:id w:val="591744334"/>
        <w:docPartObj>
          <w:docPartGallery w:val="Table of Contents"/>
          <w:docPartUnique/>
        </w:docPartObj>
      </w:sdtPr>
      <w:sdtEndPr>
        <w:rPr>
          <w:rFonts w:asciiTheme="minorHAnsi" w:eastAsiaTheme="minorHAnsi" w:hAnsiTheme="minorHAnsi" w:cstheme="minorBidi"/>
          <w:b/>
          <w:bCs/>
          <w:sz w:val="22"/>
          <w:szCs w:val="22"/>
          <w:lang w:eastAsia="en-US"/>
        </w:rPr>
      </w:sdtEndPr>
      <w:sdtContent>
        <w:p w:rsidR="001F3E88" w:rsidRPr="00076110" w:rsidRDefault="001F3E88">
          <w:pPr>
            <w:pStyle w:val="Kopvaninhoudsopgave"/>
            <w:rPr>
              <w:color w:val="auto"/>
            </w:rPr>
          </w:pPr>
          <w:r w:rsidRPr="00076110">
            <w:rPr>
              <w:color w:val="auto"/>
            </w:rPr>
            <w:t>Inhoud</w:t>
          </w:r>
        </w:p>
        <w:p w:rsidR="00076110" w:rsidRDefault="001F3E88">
          <w:pPr>
            <w:pStyle w:val="Inhopg1"/>
            <w:tabs>
              <w:tab w:val="right" w:leader="dot" w:pos="9060"/>
            </w:tabs>
            <w:rPr>
              <w:rFonts w:cstheme="minorBidi"/>
              <w:noProof/>
            </w:rPr>
          </w:pPr>
          <w:r w:rsidRPr="00076110">
            <w:fldChar w:fldCharType="begin"/>
          </w:r>
          <w:r w:rsidRPr="00076110">
            <w:instrText xml:space="preserve"> TOC \o "1-3" \h \z \u </w:instrText>
          </w:r>
          <w:r w:rsidRPr="00076110">
            <w:fldChar w:fldCharType="separate"/>
          </w:r>
          <w:hyperlink w:anchor="_Toc408211667" w:history="1">
            <w:r w:rsidR="00076110" w:rsidRPr="00BE22A6">
              <w:rPr>
                <w:rStyle w:val="Hyperlink"/>
                <w:noProof/>
              </w:rPr>
              <w:t>Inleiding</w:t>
            </w:r>
            <w:r w:rsidR="00076110">
              <w:rPr>
                <w:noProof/>
                <w:webHidden/>
              </w:rPr>
              <w:tab/>
            </w:r>
            <w:r w:rsidR="00076110">
              <w:rPr>
                <w:noProof/>
                <w:webHidden/>
              </w:rPr>
              <w:fldChar w:fldCharType="begin"/>
            </w:r>
            <w:r w:rsidR="00076110">
              <w:rPr>
                <w:noProof/>
                <w:webHidden/>
              </w:rPr>
              <w:instrText xml:space="preserve"> PAGEREF _Toc408211667 \h </w:instrText>
            </w:r>
            <w:r w:rsidR="00076110">
              <w:rPr>
                <w:noProof/>
                <w:webHidden/>
              </w:rPr>
            </w:r>
            <w:r w:rsidR="00076110">
              <w:rPr>
                <w:noProof/>
                <w:webHidden/>
              </w:rPr>
              <w:fldChar w:fldCharType="separate"/>
            </w:r>
            <w:r w:rsidR="00076110">
              <w:rPr>
                <w:noProof/>
                <w:webHidden/>
              </w:rPr>
              <w:t>3</w:t>
            </w:r>
            <w:r w:rsidR="00076110">
              <w:rPr>
                <w:noProof/>
                <w:webHidden/>
              </w:rPr>
              <w:fldChar w:fldCharType="end"/>
            </w:r>
          </w:hyperlink>
        </w:p>
        <w:p w:rsidR="00076110" w:rsidRDefault="00076110">
          <w:pPr>
            <w:pStyle w:val="Inhopg1"/>
            <w:tabs>
              <w:tab w:val="right" w:leader="dot" w:pos="9060"/>
            </w:tabs>
            <w:rPr>
              <w:rFonts w:cstheme="minorBidi"/>
              <w:noProof/>
            </w:rPr>
          </w:pPr>
          <w:hyperlink w:anchor="_Toc408211668" w:history="1">
            <w:r w:rsidRPr="00BE22A6">
              <w:rPr>
                <w:rStyle w:val="Hyperlink"/>
                <w:noProof/>
              </w:rPr>
              <w:t>Noordoostpolder</w:t>
            </w:r>
            <w:r>
              <w:rPr>
                <w:noProof/>
                <w:webHidden/>
              </w:rPr>
              <w:tab/>
            </w:r>
            <w:r>
              <w:rPr>
                <w:noProof/>
                <w:webHidden/>
              </w:rPr>
              <w:fldChar w:fldCharType="begin"/>
            </w:r>
            <w:r>
              <w:rPr>
                <w:noProof/>
                <w:webHidden/>
              </w:rPr>
              <w:instrText xml:space="preserve"> PAGEREF _Toc408211668 \h </w:instrText>
            </w:r>
            <w:r>
              <w:rPr>
                <w:noProof/>
                <w:webHidden/>
              </w:rPr>
            </w:r>
            <w:r>
              <w:rPr>
                <w:noProof/>
                <w:webHidden/>
              </w:rPr>
              <w:fldChar w:fldCharType="separate"/>
            </w:r>
            <w:r>
              <w:rPr>
                <w:noProof/>
                <w:webHidden/>
              </w:rPr>
              <w:t>3</w:t>
            </w:r>
            <w:r>
              <w:rPr>
                <w:noProof/>
                <w:webHidden/>
              </w:rPr>
              <w:fldChar w:fldCharType="end"/>
            </w:r>
          </w:hyperlink>
        </w:p>
        <w:p w:rsidR="00076110" w:rsidRDefault="00076110">
          <w:pPr>
            <w:pStyle w:val="Inhopg2"/>
            <w:tabs>
              <w:tab w:val="right" w:leader="dot" w:pos="9060"/>
            </w:tabs>
            <w:rPr>
              <w:rFonts w:cstheme="minorBidi"/>
              <w:noProof/>
            </w:rPr>
          </w:pPr>
          <w:hyperlink w:anchor="_Toc408211669" w:history="1">
            <w:r w:rsidRPr="00BE22A6">
              <w:rPr>
                <w:rStyle w:val="Hyperlink"/>
                <w:noProof/>
              </w:rPr>
              <w:t>Religie in de arbeiderskampen</w:t>
            </w:r>
            <w:r>
              <w:rPr>
                <w:noProof/>
                <w:webHidden/>
              </w:rPr>
              <w:tab/>
            </w:r>
            <w:r>
              <w:rPr>
                <w:noProof/>
                <w:webHidden/>
              </w:rPr>
              <w:fldChar w:fldCharType="begin"/>
            </w:r>
            <w:r>
              <w:rPr>
                <w:noProof/>
                <w:webHidden/>
              </w:rPr>
              <w:instrText xml:space="preserve"> PAGEREF _Toc408211669 \h </w:instrText>
            </w:r>
            <w:r>
              <w:rPr>
                <w:noProof/>
                <w:webHidden/>
              </w:rPr>
            </w:r>
            <w:r>
              <w:rPr>
                <w:noProof/>
                <w:webHidden/>
              </w:rPr>
              <w:fldChar w:fldCharType="separate"/>
            </w:r>
            <w:r>
              <w:rPr>
                <w:noProof/>
                <w:webHidden/>
              </w:rPr>
              <w:t>3</w:t>
            </w:r>
            <w:r>
              <w:rPr>
                <w:noProof/>
                <w:webHidden/>
              </w:rPr>
              <w:fldChar w:fldCharType="end"/>
            </w:r>
          </w:hyperlink>
        </w:p>
        <w:p w:rsidR="00076110" w:rsidRDefault="00076110">
          <w:pPr>
            <w:pStyle w:val="Inhopg2"/>
            <w:tabs>
              <w:tab w:val="right" w:leader="dot" w:pos="9060"/>
            </w:tabs>
            <w:rPr>
              <w:rFonts w:cstheme="minorBidi"/>
              <w:noProof/>
            </w:rPr>
          </w:pPr>
          <w:hyperlink w:anchor="_Toc408211670" w:history="1">
            <w:r w:rsidRPr="00BE22A6">
              <w:rPr>
                <w:rStyle w:val="Hyperlink"/>
                <w:noProof/>
              </w:rPr>
              <w:t>Verzuiling in de planning van de IJsselmeerpolders.</w:t>
            </w:r>
            <w:r>
              <w:rPr>
                <w:noProof/>
                <w:webHidden/>
              </w:rPr>
              <w:tab/>
            </w:r>
            <w:r>
              <w:rPr>
                <w:noProof/>
                <w:webHidden/>
              </w:rPr>
              <w:fldChar w:fldCharType="begin"/>
            </w:r>
            <w:r>
              <w:rPr>
                <w:noProof/>
                <w:webHidden/>
              </w:rPr>
              <w:instrText xml:space="preserve"> PAGEREF _Toc408211670 \h </w:instrText>
            </w:r>
            <w:r>
              <w:rPr>
                <w:noProof/>
                <w:webHidden/>
              </w:rPr>
            </w:r>
            <w:r>
              <w:rPr>
                <w:noProof/>
                <w:webHidden/>
              </w:rPr>
              <w:fldChar w:fldCharType="separate"/>
            </w:r>
            <w:r>
              <w:rPr>
                <w:noProof/>
                <w:webHidden/>
              </w:rPr>
              <w:t>6</w:t>
            </w:r>
            <w:r>
              <w:rPr>
                <w:noProof/>
                <w:webHidden/>
              </w:rPr>
              <w:fldChar w:fldCharType="end"/>
            </w:r>
          </w:hyperlink>
        </w:p>
        <w:p w:rsidR="00076110" w:rsidRDefault="00076110">
          <w:pPr>
            <w:pStyle w:val="Inhopg2"/>
            <w:tabs>
              <w:tab w:val="right" w:leader="dot" w:pos="9060"/>
            </w:tabs>
            <w:rPr>
              <w:rFonts w:cstheme="minorBidi"/>
              <w:noProof/>
            </w:rPr>
          </w:pPr>
          <w:hyperlink w:anchor="_Toc408211671" w:history="1">
            <w:r w:rsidRPr="00BE22A6">
              <w:rPr>
                <w:rStyle w:val="Hyperlink"/>
                <w:noProof/>
              </w:rPr>
              <w:t>Religieuze spreiding in de Noordoostpolder</w:t>
            </w:r>
            <w:r>
              <w:rPr>
                <w:noProof/>
                <w:webHidden/>
              </w:rPr>
              <w:tab/>
            </w:r>
            <w:r>
              <w:rPr>
                <w:noProof/>
                <w:webHidden/>
              </w:rPr>
              <w:fldChar w:fldCharType="begin"/>
            </w:r>
            <w:r>
              <w:rPr>
                <w:noProof/>
                <w:webHidden/>
              </w:rPr>
              <w:instrText xml:space="preserve"> PAGEREF _Toc408211671 \h </w:instrText>
            </w:r>
            <w:r>
              <w:rPr>
                <w:noProof/>
                <w:webHidden/>
              </w:rPr>
            </w:r>
            <w:r>
              <w:rPr>
                <w:noProof/>
                <w:webHidden/>
              </w:rPr>
              <w:fldChar w:fldCharType="separate"/>
            </w:r>
            <w:r>
              <w:rPr>
                <w:noProof/>
                <w:webHidden/>
              </w:rPr>
              <w:t>10</w:t>
            </w:r>
            <w:r>
              <w:rPr>
                <w:noProof/>
                <w:webHidden/>
              </w:rPr>
              <w:fldChar w:fldCharType="end"/>
            </w:r>
          </w:hyperlink>
        </w:p>
        <w:p w:rsidR="00076110" w:rsidRDefault="00076110">
          <w:pPr>
            <w:pStyle w:val="Inhopg2"/>
            <w:tabs>
              <w:tab w:val="right" w:leader="dot" w:pos="9060"/>
            </w:tabs>
            <w:rPr>
              <w:rFonts w:cstheme="minorBidi"/>
              <w:noProof/>
            </w:rPr>
          </w:pPr>
          <w:hyperlink w:anchor="_Toc408211672" w:history="1">
            <w:r w:rsidRPr="00BE22A6">
              <w:rPr>
                <w:rStyle w:val="Hyperlink"/>
                <w:noProof/>
              </w:rPr>
              <w:t>Verzuiling in de Noordoostpolder</w:t>
            </w:r>
            <w:r>
              <w:rPr>
                <w:noProof/>
                <w:webHidden/>
              </w:rPr>
              <w:tab/>
            </w:r>
            <w:r>
              <w:rPr>
                <w:noProof/>
                <w:webHidden/>
              </w:rPr>
              <w:fldChar w:fldCharType="begin"/>
            </w:r>
            <w:r>
              <w:rPr>
                <w:noProof/>
                <w:webHidden/>
              </w:rPr>
              <w:instrText xml:space="preserve"> PAGEREF _Toc408211672 \h </w:instrText>
            </w:r>
            <w:r>
              <w:rPr>
                <w:noProof/>
                <w:webHidden/>
              </w:rPr>
            </w:r>
            <w:r>
              <w:rPr>
                <w:noProof/>
                <w:webHidden/>
              </w:rPr>
              <w:fldChar w:fldCharType="separate"/>
            </w:r>
            <w:r>
              <w:rPr>
                <w:noProof/>
                <w:webHidden/>
              </w:rPr>
              <w:t>12</w:t>
            </w:r>
            <w:r>
              <w:rPr>
                <w:noProof/>
                <w:webHidden/>
              </w:rPr>
              <w:fldChar w:fldCharType="end"/>
            </w:r>
          </w:hyperlink>
        </w:p>
        <w:p w:rsidR="00076110" w:rsidRDefault="00076110">
          <w:pPr>
            <w:pStyle w:val="Inhopg1"/>
            <w:tabs>
              <w:tab w:val="right" w:leader="dot" w:pos="9060"/>
            </w:tabs>
            <w:rPr>
              <w:rFonts w:cstheme="minorBidi"/>
              <w:noProof/>
            </w:rPr>
          </w:pPr>
          <w:hyperlink w:anchor="_Toc408211673" w:history="1">
            <w:r w:rsidRPr="00BE22A6">
              <w:rPr>
                <w:rStyle w:val="Hyperlink"/>
                <w:noProof/>
              </w:rPr>
              <w:t>Oostelijk Flevoland</w:t>
            </w:r>
            <w:r>
              <w:rPr>
                <w:noProof/>
                <w:webHidden/>
              </w:rPr>
              <w:tab/>
            </w:r>
            <w:r>
              <w:rPr>
                <w:noProof/>
                <w:webHidden/>
              </w:rPr>
              <w:fldChar w:fldCharType="begin"/>
            </w:r>
            <w:r>
              <w:rPr>
                <w:noProof/>
                <w:webHidden/>
              </w:rPr>
              <w:instrText xml:space="preserve"> PAGEREF _Toc408211673 \h </w:instrText>
            </w:r>
            <w:r>
              <w:rPr>
                <w:noProof/>
                <w:webHidden/>
              </w:rPr>
            </w:r>
            <w:r>
              <w:rPr>
                <w:noProof/>
                <w:webHidden/>
              </w:rPr>
              <w:fldChar w:fldCharType="separate"/>
            </w:r>
            <w:r>
              <w:rPr>
                <w:noProof/>
                <w:webHidden/>
              </w:rPr>
              <w:t>16</w:t>
            </w:r>
            <w:r>
              <w:rPr>
                <w:noProof/>
                <w:webHidden/>
              </w:rPr>
              <w:fldChar w:fldCharType="end"/>
            </w:r>
          </w:hyperlink>
        </w:p>
        <w:p w:rsidR="00076110" w:rsidRDefault="00076110">
          <w:pPr>
            <w:pStyle w:val="Inhopg2"/>
            <w:tabs>
              <w:tab w:val="right" w:leader="dot" w:pos="9060"/>
            </w:tabs>
            <w:rPr>
              <w:rFonts w:cstheme="minorBidi"/>
              <w:noProof/>
            </w:rPr>
          </w:pPr>
          <w:hyperlink w:anchor="_Toc408211674" w:history="1">
            <w:r w:rsidRPr="00BE22A6">
              <w:rPr>
                <w:rStyle w:val="Hyperlink"/>
                <w:noProof/>
              </w:rPr>
              <w:t>Religie in de arbeiderskampen</w:t>
            </w:r>
            <w:r>
              <w:rPr>
                <w:noProof/>
                <w:webHidden/>
              </w:rPr>
              <w:tab/>
            </w:r>
            <w:r>
              <w:rPr>
                <w:noProof/>
                <w:webHidden/>
              </w:rPr>
              <w:fldChar w:fldCharType="begin"/>
            </w:r>
            <w:r>
              <w:rPr>
                <w:noProof/>
                <w:webHidden/>
              </w:rPr>
              <w:instrText xml:space="preserve"> PAGEREF _Toc408211674 \h </w:instrText>
            </w:r>
            <w:r>
              <w:rPr>
                <w:noProof/>
                <w:webHidden/>
              </w:rPr>
            </w:r>
            <w:r>
              <w:rPr>
                <w:noProof/>
                <w:webHidden/>
              </w:rPr>
              <w:fldChar w:fldCharType="separate"/>
            </w:r>
            <w:r>
              <w:rPr>
                <w:noProof/>
                <w:webHidden/>
              </w:rPr>
              <w:t>16</w:t>
            </w:r>
            <w:r>
              <w:rPr>
                <w:noProof/>
                <w:webHidden/>
              </w:rPr>
              <w:fldChar w:fldCharType="end"/>
            </w:r>
          </w:hyperlink>
        </w:p>
        <w:p w:rsidR="00076110" w:rsidRDefault="00076110">
          <w:pPr>
            <w:pStyle w:val="Inhopg2"/>
            <w:tabs>
              <w:tab w:val="right" w:leader="dot" w:pos="9060"/>
            </w:tabs>
            <w:rPr>
              <w:rFonts w:cstheme="minorBidi"/>
              <w:noProof/>
            </w:rPr>
          </w:pPr>
          <w:hyperlink w:anchor="_Toc408211675" w:history="1">
            <w:r w:rsidRPr="00BE22A6">
              <w:rPr>
                <w:rStyle w:val="Hyperlink"/>
                <w:noProof/>
              </w:rPr>
              <w:t>Secularisering en ontzuiling in Nederland en Oostelijk Flevoland</w:t>
            </w:r>
            <w:r>
              <w:rPr>
                <w:noProof/>
                <w:webHidden/>
              </w:rPr>
              <w:tab/>
            </w:r>
            <w:r>
              <w:rPr>
                <w:noProof/>
                <w:webHidden/>
              </w:rPr>
              <w:fldChar w:fldCharType="begin"/>
            </w:r>
            <w:r>
              <w:rPr>
                <w:noProof/>
                <w:webHidden/>
              </w:rPr>
              <w:instrText xml:space="preserve"> PAGEREF _Toc408211675 \h </w:instrText>
            </w:r>
            <w:r>
              <w:rPr>
                <w:noProof/>
                <w:webHidden/>
              </w:rPr>
            </w:r>
            <w:r>
              <w:rPr>
                <w:noProof/>
                <w:webHidden/>
              </w:rPr>
              <w:fldChar w:fldCharType="separate"/>
            </w:r>
            <w:r>
              <w:rPr>
                <w:noProof/>
                <w:webHidden/>
              </w:rPr>
              <w:t>17</w:t>
            </w:r>
            <w:r>
              <w:rPr>
                <w:noProof/>
                <w:webHidden/>
              </w:rPr>
              <w:fldChar w:fldCharType="end"/>
            </w:r>
          </w:hyperlink>
        </w:p>
        <w:p w:rsidR="00076110" w:rsidRDefault="00076110">
          <w:pPr>
            <w:pStyle w:val="Inhopg1"/>
            <w:tabs>
              <w:tab w:val="right" w:leader="dot" w:pos="9060"/>
            </w:tabs>
            <w:rPr>
              <w:rFonts w:cstheme="minorBidi"/>
              <w:noProof/>
            </w:rPr>
          </w:pPr>
          <w:hyperlink w:anchor="_Toc408211676" w:history="1">
            <w:r w:rsidRPr="00BE22A6">
              <w:rPr>
                <w:rStyle w:val="Hyperlink"/>
                <w:noProof/>
              </w:rPr>
              <w:t>Zuidelijk Flevoland</w:t>
            </w:r>
            <w:r>
              <w:rPr>
                <w:noProof/>
                <w:webHidden/>
              </w:rPr>
              <w:tab/>
            </w:r>
            <w:r>
              <w:rPr>
                <w:noProof/>
                <w:webHidden/>
              </w:rPr>
              <w:fldChar w:fldCharType="begin"/>
            </w:r>
            <w:r>
              <w:rPr>
                <w:noProof/>
                <w:webHidden/>
              </w:rPr>
              <w:instrText xml:space="preserve"> PAGEREF _Toc408211676 \h </w:instrText>
            </w:r>
            <w:r>
              <w:rPr>
                <w:noProof/>
                <w:webHidden/>
              </w:rPr>
            </w:r>
            <w:r>
              <w:rPr>
                <w:noProof/>
                <w:webHidden/>
              </w:rPr>
              <w:fldChar w:fldCharType="separate"/>
            </w:r>
            <w:r>
              <w:rPr>
                <w:noProof/>
                <w:webHidden/>
              </w:rPr>
              <w:t>21</w:t>
            </w:r>
            <w:r>
              <w:rPr>
                <w:noProof/>
                <w:webHidden/>
              </w:rPr>
              <w:fldChar w:fldCharType="end"/>
            </w:r>
          </w:hyperlink>
        </w:p>
        <w:p w:rsidR="00076110" w:rsidRDefault="00076110">
          <w:pPr>
            <w:pStyle w:val="Inhopg2"/>
            <w:tabs>
              <w:tab w:val="right" w:leader="dot" w:pos="9060"/>
            </w:tabs>
            <w:rPr>
              <w:rFonts w:cstheme="minorBidi"/>
              <w:noProof/>
            </w:rPr>
          </w:pPr>
          <w:hyperlink w:anchor="_Toc408211677" w:history="1">
            <w:r w:rsidRPr="00BE22A6">
              <w:rPr>
                <w:rStyle w:val="Hyperlink"/>
                <w:noProof/>
              </w:rPr>
              <w:t>Religie in de arbeiderskampen</w:t>
            </w:r>
            <w:r>
              <w:rPr>
                <w:noProof/>
                <w:webHidden/>
              </w:rPr>
              <w:tab/>
            </w:r>
            <w:r>
              <w:rPr>
                <w:noProof/>
                <w:webHidden/>
              </w:rPr>
              <w:fldChar w:fldCharType="begin"/>
            </w:r>
            <w:r>
              <w:rPr>
                <w:noProof/>
                <w:webHidden/>
              </w:rPr>
              <w:instrText xml:space="preserve"> PAGEREF _Toc408211677 \h </w:instrText>
            </w:r>
            <w:r>
              <w:rPr>
                <w:noProof/>
                <w:webHidden/>
              </w:rPr>
            </w:r>
            <w:r>
              <w:rPr>
                <w:noProof/>
                <w:webHidden/>
              </w:rPr>
              <w:fldChar w:fldCharType="separate"/>
            </w:r>
            <w:r>
              <w:rPr>
                <w:noProof/>
                <w:webHidden/>
              </w:rPr>
              <w:t>21</w:t>
            </w:r>
            <w:r>
              <w:rPr>
                <w:noProof/>
                <w:webHidden/>
              </w:rPr>
              <w:fldChar w:fldCharType="end"/>
            </w:r>
          </w:hyperlink>
        </w:p>
        <w:p w:rsidR="00076110" w:rsidRDefault="00076110">
          <w:pPr>
            <w:pStyle w:val="Inhopg2"/>
            <w:tabs>
              <w:tab w:val="right" w:leader="dot" w:pos="9060"/>
            </w:tabs>
            <w:rPr>
              <w:rFonts w:cstheme="minorBidi"/>
              <w:noProof/>
            </w:rPr>
          </w:pPr>
          <w:hyperlink w:anchor="_Toc408211678" w:history="1">
            <w:r w:rsidRPr="00BE22A6">
              <w:rPr>
                <w:rStyle w:val="Hyperlink"/>
                <w:noProof/>
              </w:rPr>
              <w:t>Samenwerking tussen kerken in een geseculariseerd Zuidelijk Flevoland</w:t>
            </w:r>
            <w:r>
              <w:rPr>
                <w:noProof/>
                <w:webHidden/>
              </w:rPr>
              <w:tab/>
            </w:r>
            <w:r>
              <w:rPr>
                <w:noProof/>
                <w:webHidden/>
              </w:rPr>
              <w:fldChar w:fldCharType="begin"/>
            </w:r>
            <w:r>
              <w:rPr>
                <w:noProof/>
                <w:webHidden/>
              </w:rPr>
              <w:instrText xml:space="preserve"> PAGEREF _Toc408211678 \h </w:instrText>
            </w:r>
            <w:r>
              <w:rPr>
                <w:noProof/>
                <w:webHidden/>
              </w:rPr>
            </w:r>
            <w:r>
              <w:rPr>
                <w:noProof/>
                <w:webHidden/>
              </w:rPr>
              <w:fldChar w:fldCharType="separate"/>
            </w:r>
            <w:r>
              <w:rPr>
                <w:noProof/>
                <w:webHidden/>
              </w:rPr>
              <w:t>21</w:t>
            </w:r>
            <w:r>
              <w:rPr>
                <w:noProof/>
                <w:webHidden/>
              </w:rPr>
              <w:fldChar w:fldCharType="end"/>
            </w:r>
          </w:hyperlink>
        </w:p>
        <w:p w:rsidR="00076110" w:rsidRDefault="00076110">
          <w:pPr>
            <w:pStyle w:val="Inhopg1"/>
            <w:tabs>
              <w:tab w:val="right" w:leader="dot" w:pos="9060"/>
            </w:tabs>
            <w:rPr>
              <w:rFonts w:cstheme="minorBidi"/>
              <w:noProof/>
            </w:rPr>
          </w:pPr>
          <w:hyperlink w:anchor="_Toc408211679" w:history="1">
            <w:r w:rsidRPr="00BE22A6">
              <w:rPr>
                <w:rStyle w:val="Hyperlink"/>
                <w:noProof/>
              </w:rPr>
              <w:t>Conclusie</w:t>
            </w:r>
            <w:r>
              <w:rPr>
                <w:noProof/>
                <w:webHidden/>
              </w:rPr>
              <w:tab/>
            </w:r>
            <w:r>
              <w:rPr>
                <w:noProof/>
                <w:webHidden/>
              </w:rPr>
              <w:fldChar w:fldCharType="begin"/>
            </w:r>
            <w:r>
              <w:rPr>
                <w:noProof/>
                <w:webHidden/>
              </w:rPr>
              <w:instrText xml:space="preserve"> PAGEREF _Toc408211679 \h </w:instrText>
            </w:r>
            <w:r>
              <w:rPr>
                <w:noProof/>
                <w:webHidden/>
              </w:rPr>
            </w:r>
            <w:r>
              <w:rPr>
                <w:noProof/>
                <w:webHidden/>
              </w:rPr>
              <w:fldChar w:fldCharType="separate"/>
            </w:r>
            <w:r>
              <w:rPr>
                <w:noProof/>
                <w:webHidden/>
              </w:rPr>
              <w:t>26</w:t>
            </w:r>
            <w:r>
              <w:rPr>
                <w:noProof/>
                <w:webHidden/>
              </w:rPr>
              <w:fldChar w:fldCharType="end"/>
            </w:r>
          </w:hyperlink>
        </w:p>
        <w:p w:rsidR="00076110" w:rsidRDefault="00076110">
          <w:pPr>
            <w:pStyle w:val="Inhopg1"/>
            <w:tabs>
              <w:tab w:val="right" w:leader="dot" w:pos="9060"/>
            </w:tabs>
            <w:rPr>
              <w:rFonts w:cstheme="minorBidi"/>
              <w:noProof/>
            </w:rPr>
          </w:pPr>
          <w:hyperlink w:anchor="_Toc408211680" w:history="1">
            <w:r w:rsidRPr="00BE22A6">
              <w:rPr>
                <w:rStyle w:val="Hyperlink"/>
                <w:noProof/>
              </w:rPr>
              <w:t>Literatuurlijst</w:t>
            </w:r>
            <w:r>
              <w:rPr>
                <w:noProof/>
                <w:webHidden/>
              </w:rPr>
              <w:tab/>
            </w:r>
            <w:r>
              <w:rPr>
                <w:noProof/>
                <w:webHidden/>
              </w:rPr>
              <w:fldChar w:fldCharType="begin"/>
            </w:r>
            <w:r>
              <w:rPr>
                <w:noProof/>
                <w:webHidden/>
              </w:rPr>
              <w:instrText xml:space="preserve"> PAGEREF _Toc408211680 \h </w:instrText>
            </w:r>
            <w:r>
              <w:rPr>
                <w:noProof/>
                <w:webHidden/>
              </w:rPr>
            </w:r>
            <w:r>
              <w:rPr>
                <w:noProof/>
                <w:webHidden/>
              </w:rPr>
              <w:fldChar w:fldCharType="separate"/>
            </w:r>
            <w:r>
              <w:rPr>
                <w:noProof/>
                <w:webHidden/>
              </w:rPr>
              <w:t>27</w:t>
            </w:r>
            <w:r>
              <w:rPr>
                <w:noProof/>
                <w:webHidden/>
              </w:rPr>
              <w:fldChar w:fldCharType="end"/>
            </w:r>
          </w:hyperlink>
        </w:p>
        <w:p w:rsidR="001F3E88" w:rsidRPr="00076110" w:rsidRDefault="001F3E88">
          <w:r w:rsidRPr="00076110">
            <w:rPr>
              <w:b/>
              <w:bCs/>
            </w:rPr>
            <w:fldChar w:fldCharType="end"/>
          </w:r>
        </w:p>
      </w:sdtContent>
    </w:sdt>
    <w:p w:rsidR="001F3E88" w:rsidRPr="00076110" w:rsidRDefault="001F3E88">
      <w:pPr>
        <w:rPr>
          <w:sz w:val="24"/>
          <w:szCs w:val="24"/>
        </w:rPr>
      </w:pPr>
      <w:r w:rsidRPr="00076110">
        <w:rPr>
          <w:sz w:val="24"/>
          <w:szCs w:val="24"/>
        </w:rPr>
        <w:br w:type="page"/>
      </w:r>
    </w:p>
    <w:p w:rsidR="001B5E2E" w:rsidRPr="00076110" w:rsidRDefault="001B5E2E" w:rsidP="006D3861">
      <w:pPr>
        <w:pStyle w:val="Kop1"/>
        <w:spacing w:line="360" w:lineRule="auto"/>
        <w:jc w:val="both"/>
        <w:rPr>
          <w:color w:val="auto"/>
        </w:rPr>
      </w:pPr>
      <w:bookmarkStart w:id="0" w:name="_Toc408211667"/>
      <w:r w:rsidRPr="00076110">
        <w:rPr>
          <w:color w:val="auto"/>
        </w:rPr>
        <w:lastRenderedPageBreak/>
        <w:t>Inleiding</w:t>
      </w:r>
      <w:bookmarkEnd w:id="0"/>
    </w:p>
    <w:p w:rsidR="007C15B4" w:rsidRPr="00076110" w:rsidRDefault="006114CF" w:rsidP="007C15B4">
      <w:pPr>
        <w:spacing w:line="360" w:lineRule="auto"/>
        <w:jc w:val="both"/>
        <w:rPr>
          <w:sz w:val="24"/>
          <w:szCs w:val="24"/>
        </w:rPr>
      </w:pPr>
      <w:r w:rsidRPr="00076110">
        <w:rPr>
          <w:sz w:val="24"/>
          <w:szCs w:val="24"/>
        </w:rPr>
        <w:t>In 1941 werd de Noordoostpolder, de eerste van de IJsselmeerpolders, drooggelegd. Vanaf dat jaar trokken er werknemers naar de polder trokk</w:t>
      </w:r>
      <w:r w:rsidR="006A74AD" w:rsidRPr="00076110">
        <w:rPr>
          <w:sz w:val="24"/>
          <w:szCs w:val="24"/>
        </w:rPr>
        <w:t xml:space="preserve">en om daar het land te bewerken, zodat er landbouw bedreven kon worden en er boerderijen en huizen konden worden gebouwd. </w:t>
      </w:r>
      <w:r w:rsidRPr="00076110">
        <w:rPr>
          <w:sz w:val="24"/>
          <w:szCs w:val="24"/>
        </w:rPr>
        <w:t xml:space="preserve">Nederland was toen nog verzuild en in hoge mate kerkelijk: ook de bewoners van het nieuwe stuk van Nederland </w:t>
      </w:r>
      <w:r w:rsidR="006A74AD" w:rsidRPr="00076110">
        <w:rPr>
          <w:sz w:val="24"/>
          <w:szCs w:val="24"/>
        </w:rPr>
        <w:t>brachten</w:t>
      </w:r>
      <w:r w:rsidRPr="00076110">
        <w:rPr>
          <w:sz w:val="24"/>
          <w:szCs w:val="24"/>
        </w:rPr>
        <w:t xml:space="preserve"> hun religieuze achtergronden </w:t>
      </w:r>
      <w:r w:rsidR="006A74AD" w:rsidRPr="00076110">
        <w:rPr>
          <w:sz w:val="24"/>
          <w:szCs w:val="24"/>
        </w:rPr>
        <w:t>met zich mee</w:t>
      </w:r>
      <w:r w:rsidRPr="00076110">
        <w:rPr>
          <w:sz w:val="24"/>
          <w:szCs w:val="24"/>
        </w:rPr>
        <w:t>, vanuit de ‘zuil’ waarin ze leefden. Om te bepalen wie er in de nieuwe IJsselmeerpolders mochten wonen, vond er een strenge selectie plaats. Hierbij werd in eerste instantie de verzu</w:t>
      </w:r>
      <w:r w:rsidR="00AB6FA7" w:rsidRPr="00076110">
        <w:rPr>
          <w:sz w:val="24"/>
          <w:szCs w:val="24"/>
        </w:rPr>
        <w:t>iling bewust in stand gehouden.</w:t>
      </w:r>
    </w:p>
    <w:p w:rsidR="007C15B4" w:rsidRPr="00076110" w:rsidRDefault="006114CF" w:rsidP="007C15B4">
      <w:pPr>
        <w:spacing w:line="360" w:lineRule="auto"/>
        <w:ind w:firstLine="708"/>
        <w:jc w:val="both"/>
        <w:rPr>
          <w:sz w:val="24"/>
          <w:szCs w:val="24"/>
        </w:rPr>
      </w:pPr>
      <w:r w:rsidRPr="00076110">
        <w:rPr>
          <w:sz w:val="24"/>
          <w:szCs w:val="24"/>
        </w:rPr>
        <w:t xml:space="preserve">In deze scriptie </w:t>
      </w:r>
      <w:r w:rsidR="00AB6FA7" w:rsidRPr="00076110">
        <w:rPr>
          <w:sz w:val="24"/>
          <w:szCs w:val="24"/>
        </w:rPr>
        <w:t xml:space="preserve">wordt ingegaan op de </w:t>
      </w:r>
      <w:r w:rsidR="0019403E" w:rsidRPr="00076110">
        <w:rPr>
          <w:sz w:val="24"/>
          <w:szCs w:val="24"/>
        </w:rPr>
        <w:t>vraag</w:t>
      </w:r>
      <w:r w:rsidRPr="00076110">
        <w:rPr>
          <w:sz w:val="24"/>
          <w:szCs w:val="24"/>
        </w:rPr>
        <w:t xml:space="preserve"> hoe het religieuze leven in de polder werd vormgegeven. In hoeverre werden de polders een weergave van het verzuilde Nederland? Zorgde het feit dat een relatief kleine groep mensen een leven stichtte in nieuw opgerichte dorpen ervoor dat de </w:t>
      </w:r>
      <w:r w:rsidR="001B5E2E" w:rsidRPr="00076110">
        <w:rPr>
          <w:sz w:val="24"/>
          <w:szCs w:val="24"/>
        </w:rPr>
        <w:t xml:space="preserve">grenzen tussen verschillende religieuze </w:t>
      </w:r>
      <w:r w:rsidR="00720228" w:rsidRPr="00076110">
        <w:rPr>
          <w:sz w:val="24"/>
          <w:szCs w:val="24"/>
        </w:rPr>
        <w:t>stromingen</w:t>
      </w:r>
      <w:r w:rsidR="001B5E2E" w:rsidRPr="00076110">
        <w:rPr>
          <w:sz w:val="24"/>
          <w:szCs w:val="24"/>
        </w:rPr>
        <w:t xml:space="preserve"> vervaagden of bleven mensen juist sterk vasthouden aan hun eigen kerk </w:t>
      </w:r>
      <w:r w:rsidR="006E6F67" w:rsidRPr="00076110">
        <w:rPr>
          <w:sz w:val="24"/>
          <w:szCs w:val="24"/>
        </w:rPr>
        <w:t>en</w:t>
      </w:r>
      <w:r w:rsidR="001B5E2E" w:rsidRPr="00076110">
        <w:rPr>
          <w:sz w:val="24"/>
          <w:szCs w:val="24"/>
        </w:rPr>
        <w:t xml:space="preserve"> zuil? Om hier een beeld van te krijgen, </w:t>
      </w:r>
      <w:r w:rsidR="0019403E" w:rsidRPr="00076110">
        <w:rPr>
          <w:sz w:val="24"/>
          <w:szCs w:val="24"/>
        </w:rPr>
        <w:t xml:space="preserve">vergelijk ik het </w:t>
      </w:r>
      <w:r w:rsidR="001B5E2E" w:rsidRPr="00076110">
        <w:rPr>
          <w:sz w:val="24"/>
          <w:szCs w:val="24"/>
        </w:rPr>
        <w:t xml:space="preserve">kerkelijk gedrag </w:t>
      </w:r>
      <w:r w:rsidRPr="00076110">
        <w:rPr>
          <w:sz w:val="24"/>
          <w:szCs w:val="24"/>
        </w:rPr>
        <w:t xml:space="preserve">de polders met </w:t>
      </w:r>
      <w:r w:rsidR="0019403E" w:rsidRPr="00076110">
        <w:rPr>
          <w:sz w:val="24"/>
          <w:szCs w:val="24"/>
        </w:rPr>
        <w:t>dat</w:t>
      </w:r>
      <w:r w:rsidRPr="00076110">
        <w:rPr>
          <w:sz w:val="24"/>
          <w:szCs w:val="24"/>
        </w:rPr>
        <w:t xml:space="preserve"> in de rest van Nederland.</w:t>
      </w:r>
      <w:r w:rsidR="001B5E2E" w:rsidRPr="00076110">
        <w:rPr>
          <w:sz w:val="24"/>
          <w:szCs w:val="24"/>
        </w:rPr>
        <w:t xml:space="preserve"> Om dit te doen gebruik ik onder meer cijfers </w:t>
      </w:r>
      <w:r w:rsidR="00720228" w:rsidRPr="00076110">
        <w:rPr>
          <w:sz w:val="24"/>
          <w:szCs w:val="24"/>
        </w:rPr>
        <w:t>over de</w:t>
      </w:r>
      <w:r w:rsidR="0019403E" w:rsidRPr="00076110">
        <w:rPr>
          <w:sz w:val="24"/>
          <w:szCs w:val="24"/>
        </w:rPr>
        <w:t xml:space="preserve"> kerkelijke gezindte en</w:t>
      </w:r>
      <w:r w:rsidR="00720228" w:rsidRPr="00076110">
        <w:rPr>
          <w:sz w:val="24"/>
          <w:szCs w:val="24"/>
        </w:rPr>
        <w:t xml:space="preserve"> mate van </w:t>
      </w:r>
      <w:r w:rsidR="0019403E" w:rsidRPr="00076110">
        <w:rPr>
          <w:sz w:val="24"/>
          <w:szCs w:val="24"/>
        </w:rPr>
        <w:t>kerkgang</w:t>
      </w:r>
      <w:r w:rsidR="00720228" w:rsidRPr="00076110">
        <w:rPr>
          <w:sz w:val="24"/>
          <w:szCs w:val="24"/>
        </w:rPr>
        <w:t xml:space="preserve"> uit verschillende periodes, evenals gegevens over het stemgedrag van de bewoners in de polders.</w:t>
      </w:r>
    </w:p>
    <w:p w:rsidR="006114CF" w:rsidRPr="00076110" w:rsidRDefault="001B5E2E" w:rsidP="007C15B4">
      <w:pPr>
        <w:spacing w:line="360" w:lineRule="auto"/>
        <w:ind w:firstLine="708"/>
        <w:jc w:val="both"/>
        <w:rPr>
          <w:sz w:val="24"/>
          <w:szCs w:val="24"/>
        </w:rPr>
      </w:pPr>
      <w:r w:rsidRPr="00076110">
        <w:rPr>
          <w:sz w:val="24"/>
          <w:szCs w:val="24"/>
        </w:rPr>
        <w:t>De</w:t>
      </w:r>
      <w:r w:rsidR="006114CF" w:rsidRPr="00076110">
        <w:rPr>
          <w:sz w:val="24"/>
          <w:szCs w:val="24"/>
        </w:rPr>
        <w:t xml:space="preserve"> scriptie richt zich </w:t>
      </w:r>
      <w:r w:rsidR="00720228" w:rsidRPr="00076110">
        <w:rPr>
          <w:sz w:val="24"/>
          <w:szCs w:val="24"/>
        </w:rPr>
        <w:t xml:space="preserve">hoofdzakelijk </w:t>
      </w:r>
      <w:r w:rsidR="006114CF" w:rsidRPr="00076110">
        <w:rPr>
          <w:sz w:val="24"/>
          <w:szCs w:val="24"/>
        </w:rPr>
        <w:t xml:space="preserve">op de eerste bewoners van de </w:t>
      </w:r>
      <w:r w:rsidRPr="00076110">
        <w:rPr>
          <w:sz w:val="24"/>
          <w:szCs w:val="24"/>
        </w:rPr>
        <w:t xml:space="preserve">drie </w:t>
      </w:r>
      <w:r w:rsidR="006114CF" w:rsidRPr="00076110">
        <w:rPr>
          <w:sz w:val="24"/>
          <w:szCs w:val="24"/>
        </w:rPr>
        <w:t>IJsselmeerpolders, omdat zij vanaf het begin hun (</w:t>
      </w:r>
      <w:r w:rsidRPr="00076110">
        <w:rPr>
          <w:sz w:val="24"/>
          <w:szCs w:val="24"/>
        </w:rPr>
        <w:t>religieuze</w:t>
      </w:r>
      <w:r w:rsidR="006114CF" w:rsidRPr="00076110">
        <w:rPr>
          <w:sz w:val="24"/>
          <w:szCs w:val="24"/>
        </w:rPr>
        <w:t xml:space="preserve">) leven (opnieuw) </w:t>
      </w:r>
      <w:r w:rsidR="00AB6FA7" w:rsidRPr="00076110">
        <w:rPr>
          <w:sz w:val="24"/>
          <w:szCs w:val="24"/>
        </w:rPr>
        <w:t>dienden vorm te geven</w:t>
      </w:r>
      <w:r w:rsidR="006114CF" w:rsidRPr="00076110">
        <w:rPr>
          <w:sz w:val="24"/>
          <w:szCs w:val="24"/>
        </w:rPr>
        <w:t>.</w:t>
      </w:r>
      <w:r w:rsidR="00720228" w:rsidRPr="00076110">
        <w:rPr>
          <w:sz w:val="24"/>
          <w:szCs w:val="24"/>
        </w:rPr>
        <w:t xml:space="preserve"> </w:t>
      </w:r>
      <w:r w:rsidR="00AB6FA7" w:rsidRPr="00076110">
        <w:rPr>
          <w:sz w:val="24"/>
          <w:szCs w:val="24"/>
        </w:rPr>
        <w:t>De</w:t>
      </w:r>
      <w:r w:rsidR="00720228" w:rsidRPr="00076110">
        <w:rPr>
          <w:sz w:val="24"/>
          <w:szCs w:val="24"/>
        </w:rPr>
        <w:t xml:space="preserve"> scriptie </w:t>
      </w:r>
      <w:r w:rsidR="00AB6FA7" w:rsidRPr="00076110">
        <w:rPr>
          <w:sz w:val="24"/>
          <w:szCs w:val="24"/>
        </w:rPr>
        <w:t xml:space="preserve">is </w:t>
      </w:r>
      <w:r w:rsidR="00720228" w:rsidRPr="00076110">
        <w:rPr>
          <w:sz w:val="24"/>
          <w:szCs w:val="24"/>
        </w:rPr>
        <w:t>ingedeeld in drie delen. Ieder deel gaat over het beginnende kerkelijk leven in respectievelijk de Noordoostpolder, Oostelijk Flevolan</w:t>
      </w:r>
      <w:r w:rsidR="00AB6FA7" w:rsidRPr="00076110">
        <w:rPr>
          <w:sz w:val="24"/>
          <w:szCs w:val="24"/>
        </w:rPr>
        <w:t>d en Zuidelijk Flevoland, met een focus op de Noordoostpolder, als eerste van de drie polders.</w:t>
      </w:r>
      <w:r w:rsidR="0019403E" w:rsidRPr="00076110">
        <w:rPr>
          <w:sz w:val="24"/>
          <w:szCs w:val="24"/>
        </w:rPr>
        <w:t xml:space="preserve"> Opvallend is dat de Noordoostpolder van vlak na de Tweede Wereldoorlog </w:t>
      </w:r>
      <w:r w:rsidR="00553888" w:rsidRPr="00076110">
        <w:rPr>
          <w:sz w:val="24"/>
          <w:szCs w:val="24"/>
        </w:rPr>
        <w:t xml:space="preserve">in sterke mate religieus was, terwijl nog geen veertig jaar later Zuidelijk Flevoland kon worden gezien als een afspiegeling van het ontkerkelijkte Nederland. </w:t>
      </w:r>
    </w:p>
    <w:p w:rsidR="006114CF" w:rsidRPr="00076110" w:rsidRDefault="001B5E2E" w:rsidP="001F3E88">
      <w:pPr>
        <w:pStyle w:val="Kop1"/>
        <w:spacing w:line="360" w:lineRule="auto"/>
        <w:jc w:val="both"/>
        <w:rPr>
          <w:color w:val="auto"/>
        </w:rPr>
      </w:pPr>
      <w:bookmarkStart w:id="1" w:name="_Toc408211668"/>
      <w:r w:rsidRPr="00076110">
        <w:rPr>
          <w:color w:val="auto"/>
        </w:rPr>
        <w:t>Noordoostpolder</w:t>
      </w:r>
      <w:bookmarkEnd w:id="1"/>
    </w:p>
    <w:p w:rsidR="006114CF" w:rsidRPr="00076110" w:rsidRDefault="006114CF" w:rsidP="006D3861">
      <w:pPr>
        <w:pStyle w:val="Kop2"/>
        <w:spacing w:line="360" w:lineRule="auto"/>
        <w:jc w:val="both"/>
        <w:rPr>
          <w:color w:val="auto"/>
        </w:rPr>
      </w:pPr>
      <w:bookmarkStart w:id="2" w:name="_Toc408211669"/>
      <w:r w:rsidRPr="00076110">
        <w:rPr>
          <w:color w:val="auto"/>
        </w:rPr>
        <w:t>Religie in de arbeiderskampen</w:t>
      </w:r>
      <w:bookmarkEnd w:id="2"/>
    </w:p>
    <w:p w:rsidR="007C15B4" w:rsidRPr="00076110" w:rsidRDefault="00D547ED" w:rsidP="007C15B4">
      <w:pPr>
        <w:spacing w:line="360" w:lineRule="auto"/>
        <w:jc w:val="both"/>
        <w:rPr>
          <w:sz w:val="24"/>
          <w:szCs w:val="24"/>
        </w:rPr>
      </w:pPr>
      <w:r w:rsidRPr="00076110">
        <w:rPr>
          <w:sz w:val="24"/>
          <w:szCs w:val="24"/>
        </w:rPr>
        <w:t>Met het aannemen van de Zuiderzeewet werd in 1918</w:t>
      </w:r>
      <w:r w:rsidR="001B5E2E" w:rsidRPr="00076110">
        <w:rPr>
          <w:sz w:val="24"/>
          <w:szCs w:val="24"/>
        </w:rPr>
        <w:t xml:space="preserve"> de eerste basis gelegd voor de </w:t>
      </w:r>
      <w:r w:rsidRPr="00076110">
        <w:rPr>
          <w:sz w:val="24"/>
          <w:szCs w:val="24"/>
        </w:rPr>
        <w:t>IJsselmeerpolder</w:t>
      </w:r>
      <w:r w:rsidR="0014282F" w:rsidRPr="00076110">
        <w:rPr>
          <w:sz w:val="24"/>
          <w:szCs w:val="24"/>
        </w:rPr>
        <w:t>s</w:t>
      </w:r>
      <w:r w:rsidRPr="00076110">
        <w:rPr>
          <w:sz w:val="24"/>
          <w:szCs w:val="24"/>
        </w:rPr>
        <w:t xml:space="preserve">. Om de wateroverlast van de Zuiderzee te temmen, werd besloten het land door middel van de Afsluitdijk hiertegen te beschermen. Tevens werden de plannen van </w:t>
      </w:r>
      <w:r w:rsidRPr="00076110">
        <w:rPr>
          <w:sz w:val="24"/>
          <w:szCs w:val="24"/>
        </w:rPr>
        <w:lastRenderedPageBreak/>
        <w:t xml:space="preserve">Cornelis </w:t>
      </w:r>
      <w:proofErr w:type="spellStart"/>
      <w:r w:rsidRPr="00076110">
        <w:rPr>
          <w:sz w:val="24"/>
          <w:szCs w:val="24"/>
        </w:rPr>
        <w:t>Lely</w:t>
      </w:r>
      <w:proofErr w:type="spellEnd"/>
      <w:r w:rsidRPr="00076110">
        <w:rPr>
          <w:sz w:val="24"/>
          <w:szCs w:val="24"/>
        </w:rPr>
        <w:t xml:space="preserve"> om vijf polders droog te leggen, aangenomen. Deze polders moesten zorgen voor e</w:t>
      </w:r>
      <w:r w:rsidR="006E6F67" w:rsidRPr="00076110">
        <w:rPr>
          <w:sz w:val="24"/>
          <w:szCs w:val="24"/>
        </w:rPr>
        <w:t>en toename van landbouwgrond en</w:t>
      </w:r>
      <w:r w:rsidRPr="00076110">
        <w:rPr>
          <w:sz w:val="24"/>
          <w:szCs w:val="24"/>
        </w:rPr>
        <w:t xml:space="preserve"> daarmee ook een hogere voedselproductie. In de jaren dertig van de twintigste eeuw werd de polder Wieringermeer, tegen Noord-Holland aan, drooggelegd en gereedgemaakt. </w:t>
      </w:r>
      <w:r w:rsidR="00345505" w:rsidRPr="00076110">
        <w:rPr>
          <w:sz w:val="24"/>
          <w:szCs w:val="24"/>
        </w:rPr>
        <w:t>Hierna was de Noordoostpolder aan de beurt.</w:t>
      </w:r>
      <w:r w:rsidR="00345505" w:rsidRPr="00076110">
        <w:rPr>
          <w:rStyle w:val="Voetnootmarkering"/>
          <w:sz w:val="24"/>
          <w:szCs w:val="24"/>
        </w:rPr>
        <w:footnoteReference w:id="1"/>
      </w:r>
      <w:r w:rsidR="007C15B4" w:rsidRPr="00076110">
        <w:rPr>
          <w:sz w:val="24"/>
          <w:szCs w:val="24"/>
        </w:rPr>
        <w:tab/>
      </w:r>
    </w:p>
    <w:p w:rsidR="007C15B4" w:rsidRPr="00076110" w:rsidRDefault="006114CF" w:rsidP="007C15B4">
      <w:pPr>
        <w:spacing w:line="360" w:lineRule="auto"/>
        <w:ind w:firstLine="708"/>
        <w:jc w:val="both"/>
        <w:rPr>
          <w:sz w:val="24"/>
          <w:szCs w:val="24"/>
        </w:rPr>
      </w:pPr>
      <w:r w:rsidRPr="00076110">
        <w:rPr>
          <w:sz w:val="24"/>
          <w:szCs w:val="24"/>
        </w:rPr>
        <w:t>Kort nadat in augustus 1941 de eerste delen van de Noordoostpolder waren drooggelegd, werd</w:t>
      </w:r>
      <w:r w:rsidR="006A74AD" w:rsidRPr="00076110">
        <w:rPr>
          <w:sz w:val="24"/>
          <w:szCs w:val="24"/>
        </w:rPr>
        <w:t xml:space="preserve"> er</w:t>
      </w:r>
      <w:r w:rsidR="00932583" w:rsidRPr="00076110">
        <w:rPr>
          <w:sz w:val="24"/>
          <w:szCs w:val="24"/>
        </w:rPr>
        <w:t xml:space="preserve"> in Blokzijl</w:t>
      </w:r>
      <w:r w:rsidRPr="00076110">
        <w:rPr>
          <w:sz w:val="24"/>
          <w:szCs w:val="24"/>
        </w:rPr>
        <w:t xml:space="preserve"> </w:t>
      </w:r>
      <w:r w:rsidR="006A74AD" w:rsidRPr="00076110">
        <w:rPr>
          <w:sz w:val="24"/>
          <w:szCs w:val="24"/>
        </w:rPr>
        <w:t>een</w:t>
      </w:r>
      <w:r w:rsidRPr="00076110">
        <w:rPr>
          <w:sz w:val="24"/>
          <w:szCs w:val="24"/>
        </w:rPr>
        <w:t xml:space="preserve"> eerste arbeiderskamp geopend. </w:t>
      </w:r>
      <w:r w:rsidR="00DC63D1" w:rsidRPr="00076110">
        <w:rPr>
          <w:sz w:val="24"/>
          <w:szCs w:val="24"/>
        </w:rPr>
        <w:t>Deze kampen waren opgezet om dijken te bouwen, kanalen te baggeren en de polder droog te leggen. Ook moest er worden gezorgd voor exploitatie van de grond. Hiervoor waren landbouwwerkzaamheden als ploegen, zaaien, wieden, oogsten en dorsen</w:t>
      </w:r>
      <w:r w:rsidR="00553888" w:rsidRPr="00076110">
        <w:rPr>
          <w:sz w:val="24"/>
          <w:szCs w:val="24"/>
        </w:rPr>
        <w:t xml:space="preserve"> nodig</w:t>
      </w:r>
      <w:r w:rsidR="00DC63D1" w:rsidRPr="00076110">
        <w:rPr>
          <w:sz w:val="24"/>
          <w:szCs w:val="24"/>
        </w:rPr>
        <w:t>.</w:t>
      </w:r>
      <w:r w:rsidR="00DC63D1" w:rsidRPr="00076110">
        <w:rPr>
          <w:rStyle w:val="Voetnootmarkering"/>
          <w:sz w:val="24"/>
          <w:szCs w:val="24"/>
        </w:rPr>
        <w:footnoteReference w:id="2"/>
      </w:r>
      <w:r w:rsidR="00DC63D1" w:rsidRPr="00076110">
        <w:rPr>
          <w:sz w:val="24"/>
          <w:szCs w:val="24"/>
        </w:rPr>
        <w:t xml:space="preserve"> </w:t>
      </w:r>
      <w:r w:rsidRPr="00076110">
        <w:rPr>
          <w:sz w:val="24"/>
          <w:szCs w:val="24"/>
        </w:rPr>
        <w:t xml:space="preserve">Er zouden nog 25 </w:t>
      </w:r>
      <w:r w:rsidR="00553888" w:rsidRPr="00076110">
        <w:rPr>
          <w:sz w:val="24"/>
          <w:szCs w:val="24"/>
        </w:rPr>
        <w:t xml:space="preserve">kampen </w:t>
      </w:r>
      <w:r w:rsidRPr="00076110">
        <w:rPr>
          <w:sz w:val="24"/>
          <w:szCs w:val="24"/>
        </w:rPr>
        <w:t>volgen. In één kamp was plaats voor zo’n 300 mannen. Onder hen waren er veel die het fysiek zware werk verrichtten om maar niet voor de Duitse bezetter te hoeven werken: het werken in de polder bood hier vanaf 1942 een vrijstelling voor.</w:t>
      </w:r>
      <w:r w:rsidRPr="00076110">
        <w:rPr>
          <w:rStyle w:val="Voetnootmarkering"/>
          <w:sz w:val="24"/>
          <w:szCs w:val="24"/>
        </w:rPr>
        <w:footnoteReference w:id="3"/>
      </w:r>
      <w:r w:rsidRPr="00076110">
        <w:rPr>
          <w:sz w:val="24"/>
          <w:szCs w:val="24"/>
        </w:rPr>
        <w:t xml:space="preserve"> De werkzaa</w:t>
      </w:r>
      <w:r w:rsidR="006A74AD" w:rsidRPr="00076110">
        <w:rPr>
          <w:sz w:val="24"/>
          <w:szCs w:val="24"/>
        </w:rPr>
        <w:t>mheden kwamen moeilijk op gang. V</w:t>
      </w:r>
      <w:r w:rsidRPr="00076110">
        <w:rPr>
          <w:sz w:val="24"/>
          <w:szCs w:val="24"/>
        </w:rPr>
        <w:t xml:space="preserve">eel arbeiders hadden de fysiek behoorlijk zware werkzaamheden onderschat en trokken al snel </w:t>
      </w:r>
      <w:r w:rsidR="006A74AD" w:rsidRPr="00076110">
        <w:rPr>
          <w:sz w:val="24"/>
          <w:szCs w:val="24"/>
        </w:rPr>
        <w:t>terug</w:t>
      </w:r>
      <w:r w:rsidRPr="00076110">
        <w:rPr>
          <w:sz w:val="24"/>
          <w:szCs w:val="24"/>
        </w:rPr>
        <w:t xml:space="preserve"> naar hun plaats van herkomst. Ook waren er veel</w:t>
      </w:r>
      <w:r w:rsidR="006A74AD" w:rsidRPr="00076110">
        <w:rPr>
          <w:sz w:val="24"/>
          <w:szCs w:val="24"/>
        </w:rPr>
        <w:t xml:space="preserve"> minder arbeidskrachten dan </w:t>
      </w:r>
      <w:r w:rsidR="00932583" w:rsidRPr="00076110">
        <w:rPr>
          <w:sz w:val="24"/>
          <w:szCs w:val="24"/>
        </w:rPr>
        <w:t xml:space="preserve">waar </w:t>
      </w:r>
      <w:r w:rsidRPr="00076110">
        <w:rPr>
          <w:sz w:val="24"/>
          <w:szCs w:val="24"/>
        </w:rPr>
        <w:t>op gerekend was door d</w:t>
      </w:r>
      <w:r w:rsidR="00FC3546" w:rsidRPr="00076110">
        <w:rPr>
          <w:sz w:val="24"/>
          <w:szCs w:val="24"/>
        </w:rPr>
        <w:t>e Directie van de Wieringermeer</w:t>
      </w:r>
      <w:r w:rsidRPr="00076110">
        <w:rPr>
          <w:sz w:val="24"/>
          <w:szCs w:val="24"/>
        </w:rPr>
        <w:t>.</w:t>
      </w:r>
      <w:r w:rsidRPr="00076110">
        <w:rPr>
          <w:rStyle w:val="Voetnootmarkering"/>
          <w:sz w:val="24"/>
          <w:szCs w:val="24"/>
        </w:rPr>
        <w:footnoteReference w:id="4"/>
      </w:r>
      <w:r w:rsidRPr="00076110">
        <w:rPr>
          <w:sz w:val="24"/>
          <w:szCs w:val="24"/>
        </w:rPr>
        <w:t xml:space="preserve"> </w:t>
      </w:r>
      <w:r w:rsidR="00FC3546" w:rsidRPr="00076110">
        <w:rPr>
          <w:sz w:val="24"/>
          <w:szCs w:val="24"/>
        </w:rPr>
        <w:tab/>
      </w:r>
    </w:p>
    <w:p w:rsidR="007C15B4" w:rsidRPr="00076110" w:rsidRDefault="006114CF" w:rsidP="007C15B4">
      <w:pPr>
        <w:spacing w:line="360" w:lineRule="auto"/>
        <w:ind w:firstLine="708"/>
        <w:jc w:val="both"/>
        <w:rPr>
          <w:sz w:val="24"/>
          <w:szCs w:val="24"/>
        </w:rPr>
      </w:pPr>
      <w:r w:rsidRPr="00076110">
        <w:rPr>
          <w:sz w:val="24"/>
          <w:szCs w:val="24"/>
        </w:rPr>
        <w:t xml:space="preserve">De Directie had vanuit Zwolle de leiding over de ontginningswerkzaamheden in de Noordoostpolder. Ze regelden het eten en onderdak voor de arbeiders in de kampen, maar </w:t>
      </w:r>
      <w:r w:rsidR="00415A14" w:rsidRPr="00076110">
        <w:rPr>
          <w:sz w:val="24"/>
          <w:szCs w:val="24"/>
        </w:rPr>
        <w:t xml:space="preserve">zorgden </w:t>
      </w:r>
      <w:r w:rsidRPr="00076110">
        <w:rPr>
          <w:sz w:val="24"/>
          <w:szCs w:val="24"/>
        </w:rPr>
        <w:t xml:space="preserve">ook </w:t>
      </w:r>
      <w:r w:rsidR="00415A14" w:rsidRPr="00076110">
        <w:rPr>
          <w:sz w:val="24"/>
          <w:szCs w:val="24"/>
        </w:rPr>
        <w:t>voor hun</w:t>
      </w:r>
      <w:r w:rsidRPr="00076110">
        <w:rPr>
          <w:sz w:val="24"/>
          <w:szCs w:val="24"/>
        </w:rPr>
        <w:t xml:space="preserve"> culturele en geestelijke verzorging.</w:t>
      </w:r>
      <w:r w:rsidR="00DC63D1" w:rsidRPr="00076110">
        <w:rPr>
          <w:sz w:val="24"/>
          <w:szCs w:val="24"/>
        </w:rPr>
        <w:t xml:space="preserve"> Vanaf 1942 steeg het aantal arbeiders, waarschijnlijk geholpen door de vrijstelling van werken voor de Duitsers.</w:t>
      </w:r>
      <w:r w:rsidR="001B5E2E" w:rsidRPr="00076110">
        <w:rPr>
          <w:sz w:val="24"/>
          <w:szCs w:val="24"/>
        </w:rPr>
        <w:t xml:space="preserve"> </w:t>
      </w:r>
      <w:r w:rsidRPr="00076110">
        <w:rPr>
          <w:sz w:val="24"/>
          <w:szCs w:val="24"/>
        </w:rPr>
        <w:t xml:space="preserve">De arbeiders in de </w:t>
      </w:r>
      <w:r w:rsidR="006E6F67" w:rsidRPr="00076110">
        <w:rPr>
          <w:sz w:val="24"/>
          <w:szCs w:val="24"/>
        </w:rPr>
        <w:t xml:space="preserve">eerste </w:t>
      </w:r>
      <w:r w:rsidRPr="00076110">
        <w:rPr>
          <w:sz w:val="24"/>
          <w:szCs w:val="24"/>
        </w:rPr>
        <w:t xml:space="preserve">werkkampen waren voornamelijk rooms-katholiek en hervormd. </w:t>
      </w:r>
      <w:r w:rsidR="00415A14" w:rsidRPr="00076110">
        <w:rPr>
          <w:sz w:val="24"/>
          <w:szCs w:val="24"/>
        </w:rPr>
        <w:t xml:space="preserve">Degenen </w:t>
      </w:r>
      <w:r w:rsidRPr="00076110">
        <w:rPr>
          <w:sz w:val="24"/>
          <w:szCs w:val="24"/>
        </w:rPr>
        <w:t xml:space="preserve">die afkomstig waren van het platteland waren vaker kerkelijk dan de </w:t>
      </w:r>
      <w:r w:rsidR="00415A14" w:rsidRPr="00076110">
        <w:rPr>
          <w:sz w:val="24"/>
          <w:szCs w:val="24"/>
        </w:rPr>
        <w:t>degenen</w:t>
      </w:r>
      <w:r w:rsidRPr="00076110">
        <w:rPr>
          <w:sz w:val="24"/>
          <w:szCs w:val="24"/>
        </w:rPr>
        <w:t xml:space="preserve"> die uit een stad kwamen. </w:t>
      </w:r>
      <w:r w:rsidR="00932583" w:rsidRPr="00076110">
        <w:rPr>
          <w:sz w:val="24"/>
          <w:szCs w:val="24"/>
        </w:rPr>
        <w:t>Vanuit</w:t>
      </w:r>
      <w:r w:rsidRPr="00076110">
        <w:rPr>
          <w:sz w:val="24"/>
          <w:szCs w:val="24"/>
        </w:rPr>
        <w:t xml:space="preserve"> Groningen, Friesland en Noord-Holland </w:t>
      </w:r>
      <w:r w:rsidR="00932583" w:rsidRPr="00076110">
        <w:rPr>
          <w:sz w:val="24"/>
          <w:szCs w:val="24"/>
        </w:rPr>
        <w:t xml:space="preserve">kwamen de meeste niet-kerkelijke </w:t>
      </w:r>
      <w:r w:rsidR="006A74AD" w:rsidRPr="00076110">
        <w:rPr>
          <w:sz w:val="24"/>
          <w:szCs w:val="24"/>
        </w:rPr>
        <w:t xml:space="preserve">werknemers. Van degenen die afkomstig waren </w:t>
      </w:r>
      <w:r w:rsidRPr="00076110">
        <w:rPr>
          <w:sz w:val="24"/>
          <w:szCs w:val="24"/>
        </w:rPr>
        <w:t>uit steden in Groningen en Friesland was zelfs meer dan de helft niet-kerkelijk. De meerderheid was echter wel kerkelijk.</w:t>
      </w:r>
      <w:r w:rsidRPr="00076110">
        <w:rPr>
          <w:rStyle w:val="Voetnootmarkering"/>
          <w:sz w:val="24"/>
          <w:szCs w:val="24"/>
        </w:rPr>
        <w:footnoteReference w:id="5"/>
      </w:r>
      <w:r w:rsidRPr="00076110">
        <w:rPr>
          <w:sz w:val="24"/>
          <w:szCs w:val="24"/>
        </w:rPr>
        <w:t xml:space="preserve"> Omdat </w:t>
      </w:r>
      <w:r w:rsidRPr="00076110">
        <w:rPr>
          <w:sz w:val="24"/>
          <w:szCs w:val="24"/>
        </w:rPr>
        <w:lastRenderedPageBreak/>
        <w:t xml:space="preserve">de arbeiders voor een lange tijd in de kampen zouden zitten, moesten ze daar worden voorzien van religieuze verzorging. Nog voor de eerste </w:t>
      </w:r>
      <w:r w:rsidR="006A74AD" w:rsidRPr="00076110">
        <w:rPr>
          <w:sz w:val="24"/>
          <w:szCs w:val="24"/>
        </w:rPr>
        <w:t>droogleggers</w:t>
      </w:r>
      <w:r w:rsidRPr="00076110">
        <w:rPr>
          <w:sz w:val="24"/>
          <w:szCs w:val="24"/>
        </w:rPr>
        <w:t xml:space="preserve"> de kampen betraden, was er overleg geweest tussen het hoofd van de Directie en vertegenwoordigers van de </w:t>
      </w:r>
      <w:r w:rsidR="00932583" w:rsidRPr="00076110">
        <w:rPr>
          <w:sz w:val="24"/>
          <w:szCs w:val="24"/>
        </w:rPr>
        <w:t>rooms-</w:t>
      </w:r>
      <w:r w:rsidRPr="00076110">
        <w:rPr>
          <w:sz w:val="24"/>
          <w:szCs w:val="24"/>
        </w:rPr>
        <w:t>katholieke, gereformeerde en hervormde kerk</w:t>
      </w:r>
      <w:r w:rsidR="00932583" w:rsidRPr="00076110">
        <w:rPr>
          <w:sz w:val="24"/>
          <w:szCs w:val="24"/>
        </w:rPr>
        <w:t>en</w:t>
      </w:r>
      <w:r w:rsidRPr="00076110">
        <w:rPr>
          <w:sz w:val="24"/>
          <w:szCs w:val="24"/>
        </w:rPr>
        <w:t xml:space="preserve"> in Nederland.</w:t>
      </w:r>
      <w:r w:rsidRPr="00076110">
        <w:rPr>
          <w:rStyle w:val="Voetnootmarkering"/>
          <w:sz w:val="24"/>
          <w:szCs w:val="24"/>
        </w:rPr>
        <w:footnoteReference w:id="6"/>
      </w:r>
      <w:r w:rsidRPr="00076110">
        <w:rPr>
          <w:sz w:val="24"/>
          <w:szCs w:val="24"/>
        </w:rPr>
        <w:t xml:space="preserve"> De verschillende kerken kregen subsidie van de overheid voor de geestelijke verzorging </w:t>
      </w:r>
      <w:r w:rsidR="00581571" w:rsidRPr="00076110">
        <w:rPr>
          <w:sz w:val="24"/>
          <w:szCs w:val="24"/>
        </w:rPr>
        <w:t>van de kampen</w:t>
      </w:r>
      <w:r w:rsidRPr="00076110">
        <w:rPr>
          <w:sz w:val="24"/>
          <w:szCs w:val="24"/>
        </w:rPr>
        <w:t xml:space="preserve"> in de Noordoostpolder. Gezamenlijk richtten </w:t>
      </w:r>
      <w:r w:rsidR="00932583" w:rsidRPr="00076110">
        <w:rPr>
          <w:sz w:val="24"/>
          <w:szCs w:val="24"/>
        </w:rPr>
        <w:t>ze</w:t>
      </w:r>
      <w:r w:rsidR="00581571" w:rsidRPr="00076110">
        <w:rPr>
          <w:sz w:val="24"/>
          <w:szCs w:val="24"/>
        </w:rPr>
        <w:t xml:space="preserve"> hier een commissie voor op</w:t>
      </w:r>
      <w:r w:rsidRPr="00076110">
        <w:rPr>
          <w:sz w:val="24"/>
          <w:szCs w:val="24"/>
        </w:rPr>
        <w:t xml:space="preserve">, maar </w:t>
      </w:r>
      <w:r w:rsidR="00932583" w:rsidRPr="00076110">
        <w:rPr>
          <w:sz w:val="24"/>
          <w:szCs w:val="24"/>
        </w:rPr>
        <w:t>er werd duidelijk uitgegaan van de afzonderlijke kerken met hun onderlinge verschillen.</w:t>
      </w:r>
      <w:r w:rsidR="007C15B4" w:rsidRPr="00076110">
        <w:rPr>
          <w:sz w:val="24"/>
          <w:szCs w:val="24"/>
        </w:rPr>
        <w:tab/>
      </w:r>
    </w:p>
    <w:p w:rsidR="006114CF" w:rsidRPr="00076110" w:rsidRDefault="006114CF" w:rsidP="007C15B4">
      <w:pPr>
        <w:spacing w:line="360" w:lineRule="auto"/>
        <w:ind w:firstLine="708"/>
        <w:jc w:val="both"/>
        <w:rPr>
          <w:sz w:val="24"/>
          <w:szCs w:val="24"/>
        </w:rPr>
      </w:pPr>
      <w:r w:rsidRPr="00076110">
        <w:rPr>
          <w:sz w:val="24"/>
          <w:szCs w:val="24"/>
        </w:rPr>
        <w:t xml:space="preserve">Voor de katholieke arbeiders was er vanaf het begin een pastoor die zich toelegde op de Noordoostpolder. Voor hervormden en gereformeerden waren er hulppredikanten die ze verzorgden. De arbeiders in de kampen vlakbij het ‘oude’ land werden verzorgd door de predikanten uit de randgemeenten. Bovendien konden de </w:t>
      </w:r>
      <w:r w:rsidR="00581571" w:rsidRPr="00076110">
        <w:rPr>
          <w:sz w:val="24"/>
          <w:szCs w:val="24"/>
        </w:rPr>
        <w:t>werkers</w:t>
      </w:r>
      <w:r w:rsidRPr="00076110">
        <w:rPr>
          <w:sz w:val="24"/>
          <w:szCs w:val="24"/>
        </w:rPr>
        <w:t xml:space="preserve"> uit de kampen dichtbij het oude land makkelijk kerkdiensten bezoeken in de randgemeenten.</w:t>
      </w:r>
      <w:r w:rsidRPr="00076110">
        <w:rPr>
          <w:rStyle w:val="Voetnootmarkering"/>
          <w:sz w:val="24"/>
          <w:szCs w:val="24"/>
        </w:rPr>
        <w:footnoteReference w:id="7"/>
      </w:r>
      <w:r w:rsidRPr="00076110">
        <w:rPr>
          <w:sz w:val="24"/>
          <w:szCs w:val="24"/>
        </w:rPr>
        <w:t xml:space="preserve"> Deze geestelijke verzorging bestond uit individuele gesprekken tussen predikanten en arbeiders op hun kamers, catechisatie- en evangelisatieavonden en bevordering van het contact tussen de arbeiders in de werkkampen en de bewoners in de gemeenten aan de rand van de polder. Ook waren er dagsluitingen en kerkdiensten op zondag, voor de kampen die verder in de polders lagen. De arbeiders die in deze kampen werkten konden vanwege de afstand ’s zondags niet zomaar naar het oude land toe om een kerkdienst te bezoeken en verzamelden zich in het kamp </w:t>
      </w:r>
      <w:proofErr w:type="spellStart"/>
      <w:r w:rsidRPr="00076110">
        <w:rPr>
          <w:sz w:val="24"/>
          <w:szCs w:val="24"/>
        </w:rPr>
        <w:t>Rampsol</w:t>
      </w:r>
      <w:proofErr w:type="spellEnd"/>
      <w:r w:rsidRPr="00076110">
        <w:rPr>
          <w:sz w:val="24"/>
          <w:szCs w:val="24"/>
        </w:rPr>
        <w:t xml:space="preserve">. Katholieke arbeiders uit de verder gelegen kampen, die niet naar het oude land konden voor een kerkdienst, verzamelden zich in het kamp Vollenhove, waar een pastoor ’s zondags een kerkdienst </w:t>
      </w:r>
      <w:r w:rsidR="008A68D3" w:rsidRPr="00076110">
        <w:rPr>
          <w:sz w:val="24"/>
          <w:szCs w:val="24"/>
        </w:rPr>
        <w:t>verzorgde</w:t>
      </w:r>
      <w:r w:rsidRPr="00076110">
        <w:rPr>
          <w:sz w:val="24"/>
          <w:szCs w:val="24"/>
        </w:rPr>
        <w:t>. Deze verdeling laat zien dat zelfs in de dunbevolkte kampen het katholicisme en het protestantisme als ‘zuilen’ belangrijk bleven. Wel werd</w:t>
      </w:r>
      <w:r w:rsidR="00581571" w:rsidRPr="00076110">
        <w:rPr>
          <w:sz w:val="24"/>
          <w:szCs w:val="24"/>
        </w:rPr>
        <w:t>,</w:t>
      </w:r>
      <w:r w:rsidRPr="00076110">
        <w:rPr>
          <w:sz w:val="24"/>
          <w:szCs w:val="24"/>
        </w:rPr>
        <w:t xml:space="preserve"> binnen de protestantse zuil</w:t>
      </w:r>
      <w:r w:rsidR="00581571" w:rsidRPr="00076110">
        <w:rPr>
          <w:sz w:val="24"/>
          <w:szCs w:val="24"/>
        </w:rPr>
        <w:t>,</w:t>
      </w:r>
      <w:r w:rsidRPr="00076110">
        <w:rPr>
          <w:sz w:val="24"/>
          <w:szCs w:val="24"/>
        </w:rPr>
        <w:t xml:space="preserve"> het onderscheid tussen de gereformeerde</w:t>
      </w:r>
      <w:r w:rsidR="00581571" w:rsidRPr="00076110">
        <w:rPr>
          <w:sz w:val="24"/>
          <w:szCs w:val="24"/>
        </w:rPr>
        <w:t>n</w:t>
      </w:r>
      <w:r w:rsidRPr="00076110">
        <w:rPr>
          <w:sz w:val="24"/>
          <w:szCs w:val="24"/>
        </w:rPr>
        <w:t xml:space="preserve"> en de hervormde</w:t>
      </w:r>
      <w:r w:rsidR="00581571" w:rsidRPr="00076110">
        <w:rPr>
          <w:sz w:val="24"/>
          <w:szCs w:val="24"/>
        </w:rPr>
        <w:t>n</w:t>
      </w:r>
      <w:r w:rsidRPr="00076110">
        <w:rPr>
          <w:sz w:val="24"/>
          <w:szCs w:val="24"/>
        </w:rPr>
        <w:t xml:space="preserve"> </w:t>
      </w:r>
      <w:r w:rsidR="00581571" w:rsidRPr="00076110">
        <w:rPr>
          <w:sz w:val="24"/>
          <w:szCs w:val="24"/>
        </w:rPr>
        <w:t>in de kampen</w:t>
      </w:r>
      <w:r w:rsidRPr="00076110">
        <w:rPr>
          <w:sz w:val="24"/>
          <w:szCs w:val="24"/>
        </w:rPr>
        <w:t xml:space="preserve"> minder strikt genomen. Zowel bij de dagsluitingen als de kerkdiensten wisselden hervormde en gereformeerde predikanten elkaar af, terwijl zowel de hervormde als de gereformeerde arbeiders aanwezig wa</w:t>
      </w:r>
      <w:r w:rsidR="006E6F67" w:rsidRPr="00076110">
        <w:rPr>
          <w:sz w:val="24"/>
          <w:szCs w:val="24"/>
        </w:rPr>
        <w:t>ren. Toen er meer kampen kwamen</w:t>
      </w:r>
      <w:r w:rsidRPr="00076110">
        <w:rPr>
          <w:sz w:val="24"/>
          <w:szCs w:val="24"/>
        </w:rPr>
        <w:t xml:space="preserve"> die verder van het oude land af stonden, besloten ook de gereformeerde en hervormde kerk om, net als de rooms-katholieke kerk al deed, geestelijk verzorgers aan te stellen die zich exclusief op de arbeiders in de Noordoostpolder richtten.</w:t>
      </w:r>
      <w:r w:rsidRPr="00076110">
        <w:rPr>
          <w:rStyle w:val="Voetnootmarkering"/>
          <w:sz w:val="24"/>
          <w:szCs w:val="24"/>
        </w:rPr>
        <w:t xml:space="preserve"> </w:t>
      </w:r>
      <w:r w:rsidRPr="00076110">
        <w:rPr>
          <w:rStyle w:val="Voetnootmarkering"/>
          <w:sz w:val="24"/>
          <w:szCs w:val="24"/>
        </w:rPr>
        <w:footnoteReference w:id="8"/>
      </w:r>
      <w:r w:rsidR="001B5E2E" w:rsidRPr="00076110">
        <w:rPr>
          <w:sz w:val="24"/>
          <w:szCs w:val="24"/>
        </w:rPr>
        <w:tab/>
      </w:r>
      <w:r w:rsidR="001B5E2E" w:rsidRPr="00076110">
        <w:rPr>
          <w:sz w:val="24"/>
          <w:szCs w:val="24"/>
        </w:rPr>
        <w:tab/>
      </w:r>
      <w:r w:rsidR="001B5E2E" w:rsidRPr="00076110">
        <w:rPr>
          <w:sz w:val="24"/>
          <w:szCs w:val="24"/>
        </w:rPr>
        <w:tab/>
      </w:r>
      <w:r w:rsidR="001B5E2E" w:rsidRPr="00076110">
        <w:rPr>
          <w:sz w:val="24"/>
          <w:szCs w:val="24"/>
        </w:rPr>
        <w:tab/>
      </w:r>
      <w:r w:rsidR="001B5E2E" w:rsidRPr="00076110">
        <w:rPr>
          <w:sz w:val="24"/>
          <w:szCs w:val="24"/>
        </w:rPr>
        <w:lastRenderedPageBreak/>
        <w:tab/>
      </w:r>
      <w:r w:rsidRPr="00076110">
        <w:rPr>
          <w:sz w:val="24"/>
          <w:szCs w:val="24"/>
        </w:rPr>
        <w:t xml:space="preserve">Zoals blijkt uit de samenwerking in religieuze activiteiten in de arbeiderskampen, was de verhouding tussen de protestantse arbeiders onderling, of ze nu gereformeerd of hervormd waren, goed. Ook de </w:t>
      </w:r>
      <w:r w:rsidR="00581571" w:rsidRPr="00076110">
        <w:rPr>
          <w:sz w:val="24"/>
          <w:szCs w:val="24"/>
        </w:rPr>
        <w:t>verhouding tussen de protestanten</w:t>
      </w:r>
      <w:r w:rsidRPr="00076110">
        <w:rPr>
          <w:sz w:val="24"/>
          <w:szCs w:val="24"/>
        </w:rPr>
        <w:t xml:space="preserve"> en katholieke</w:t>
      </w:r>
      <w:r w:rsidR="00581571" w:rsidRPr="00076110">
        <w:rPr>
          <w:sz w:val="24"/>
          <w:szCs w:val="24"/>
        </w:rPr>
        <w:t>n</w:t>
      </w:r>
      <w:r w:rsidRPr="00076110">
        <w:rPr>
          <w:sz w:val="24"/>
          <w:szCs w:val="24"/>
        </w:rPr>
        <w:t xml:space="preserve"> </w:t>
      </w:r>
      <w:r w:rsidR="00581571" w:rsidRPr="00076110">
        <w:rPr>
          <w:sz w:val="24"/>
          <w:szCs w:val="24"/>
        </w:rPr>
        <w:t>in de kampen</w:t>
      </w:r>
      <w:r w:rsidRPr="00076110">
        <w:rPr>
          <w:sz w:val="24"/>
          <w:szCs w:val="24"/>
        </w:rPr>
        <w:t xml:space="preserve"> was goed: dit uitte zich soms zelfs in gezamenlijk Bijbellezen na het eten in de kamers van de kampen. Ook vormden de pastoor voor de Noordoostpolder en de hervormde en gereformeerde predikanten uit de randgemeenten van de polder een commissie voor het onderlinge contact tussen de geestelijke verzorgers, alsmede voor het contact tussen de geestelijk leiders en de Directie. Ook zorgde de commissie voor activiteiten na werktijd. Hierbij ging het soms om activiteiten als biljart- en sjoelwedstrijden, maar ook om gezamenlijke avonden met een meer christelijk karakter, zoals </w:t>
      </w:r>
      <w:r w:rsidR="00581571" w:rsidRPr="00076110">
        <w:rPr>
          <w:sz w:val="24"/>
          <w:szCs w:val="24"/>
        </w:rPr>
        <w:t xml:space="preserve">het bekijken van </w:t>
      </w:r>
      <w:r w:rsidRPr="00076110">
        <w:rPr>
          <w:sz w:val="24"/>
          <w:szCs w:val="24"/>
        </w:rPr>
        <w:t>een toneelstuk dat werd uitgevoerd door een christelijke jongerenvereniging. De verhoudingen tussen de gelovige en niet-gelovige arbeiders was minder goed: de kerkelijke arbeiders stoorden zich onder meer aan het gevloek van de onkerkelijke arbeiders.</w:t>
      </w:r>
      <w:r w:rsidRPr="00076110">
        <w:rPr>
          <w:rStyle w:val="Voetnootmarkering"/>
          <w:sz w:val="24"/>
          <w:szCs w:val="24"/>
        </w:rPr>
        <w:footnoteReference w:id="9"/>
      </w:r>
    </w:p>
    <w:p w:rsidR="006114CF" w:rsidRPr="00076110" w:rsidRDefault="006114CF" w:rsidP="006D3861">
      <w:pPr>
        <w:pStyle w:val="Kop2"/>
        <w:spacing w:line="360" w:lineRule="auto"/>
        <w:jc w:val="both"/>
        <w:rPr>
          <w:color w:val="auto"/>
        </w:rPr>
      </w:pPr>
      <w:bookmarkStart w:id="3" w:name="_Toc408211670"/>
      <w:r w:rsidRPr="00076110">
        <w:rPr>
          <w:color w:val="auto"/>
        </w:rPr>
        <w:t>Verzuiling in de planning van de IJsselmeerpolders.</w:t>
      </w:r>
      <w:bookmarkEnd w:id="3"/>
    </w:p>
    <w:p w:rsidR="007C15B4" w:rsidRPr="00076110" w:rsidRDefault="006114CF" w:rsidP="006D3861">
      <w:pPr>
        <w:spacing w:line="360" w:lineRule="auto"/>
        <w:jc w:val="both"/>
        <w:rPr>
          <w:sz w:val="24"/>
          <w:szCs w:val="24"/>
        </w:rPr>
      </w:pPr>
      <w:r w:rsidRPr="00076110">
        <w:rPr>
          <w:sz w:val="24"/>
          <w:szCs w:val="24"/>
        </w:rPr>
        <w:t xml:space="preserve">De Nederlandse overheid hield zich tot in detail bezig met het ontwerp van de nieuwe provincie. Allereerst kon er </w:t>
      </w:r>
      <w:r w:rsidR="008A68D3" w:rsidRPr="00076110">
        <w:rPr>
          <w:sz w:val="24"/>
          <w:szCs w:val="24"/>
        </w:rPr>
        <w:t xml:space="preserve">door boeren of aspirerende boeren </w:t>
      </w:r>
      <w:r w:rsidRPr="00076110">
        <w:rPr>
          <w:sz w:val="24"/>
          <w:szCs w:val="24"/>
        </w:rPr>
        <w:t xml:space="preserve">worden gesolliciteerd op boerderijen met landbouwgrond. De Directie </w:t>
      </w:r>
      <w:r w:rsidR="00417012" w:rsidRPr="00076110">
        <w:rPr>
          <w:sz w:val="24"/>
          <w:szCs w:val="24"/>
        </w:rPr>
        <w:t xml:space="preserve">van de </w:t>
      </w:r>
      <w:r w:rsidRPr="00076110">
        <w:rPr>
          <w:sz w:val="24"/>
          <w:szCs w:val="24"/>
        </w:rPr>
        <w:t xml:space="preserve">Wieringermeer wilde uitsluitend de beste boeren en werknemers naar de polder halen. Bram </w:t>
      </w:r>
      <w:proofErr w:type="spellStart"/>
      <w:r w:rsidRPr="00076110">
        <w:rPr>
          <w:sz w:val="24"/>
          <w:szCs w:val="24"/>
        </w:rPr>
        <w:t>Lindenberg</w:t>
      </w:r>
      <w:r w:rsidR="006E6F67" w:rsidRPr="00076110">
        <w:rPr>
          <w:sz w:val="24"/>
          <w:szCs w:val="24"/>
        </w:rPr>
        <w:t>h</w:t>
      </w:r>
      <w:proofErr w:type="spellEnd"/>
      <w:r w:rsidRPr="00076110">
        <w:rPr>
          <w:sz w:val="24"/>
          <w:szCs w:val="24"/>
        </w:rPr>
        <w:t xml:space="preserve"> was</w:t>
      </w:r>
      <w:r w:rsidR="008A68D3" w:rsidRPr="00076110">
        <w:rPr>
          <w:sz w:val="24"/>
          <w:szCs w:val="24"/>
        </w:rPr>
        <w:t xml:space="preserve"> als hoofdopziener Domeinen bij de Directie van de Wieringermeer</w:t>
      </w:r>
      <w:r w:rsidRPr="00076110">
        <w:rPr>
          <w:sz w:val="24"/>
          <w:szCs w:val="24"/>
        </w:rPr>
        <w:t xml:space="preserve"> verantwoordelijk voor de selectie van de </w:t>
      </w:r>
      <w:r w:rsidR="00417012" w:rsidRPr="00076110">
        <w:rPr>
          <w:sz w:val="24"/>
          <w:szCs w:val="24"/>
        </w:rPr>
        <w:t>boeren en</w:t>
      </w:r>
      <w:r w:rsidRPr="00076110">
        <w:rPr>
          <w:sz w:val="24"/>
          <w:szCs w:val="24"/>
        </w:rPr>
        <w:t xml:space="preserve"> landarbeiders die in de Noordoostpolder mochten wonen.</w:t>
      </w:r>
      <w:r w:rsidR="00C65B45" w:rsidRPr="00076110">
        <w:rPr>
          <w:rStyle w:val="Voetnootmarkering"/>
          <w:sz w:val="24"/>
          <w:szCs w:val="24"/>
        </w:rPr>
        <w:footnoteReference w:id="10"/>
      </w:r>
      <w:r w:rsidRPr="00076110">
        <w:rPr>
          <w:sz w:val="24"/>
          <w:szCs w:val="24"/>
        </w:rPr>
        <w:t xml:space="preserve"> Er was een uitgifteplan voor landbouwgrond, waarin van tevoren exact was vastgesteld hoe het geheel aan agrarische bedrijven in de Noordoostpolder eruit moest zien. Niet alleen het aantal boerderijen, maar ook het soort boerderijen en de grootte en ligging ervan waren al bepaald voordat de </w:t>
      </w:r>
      <w:r w:rsidR="00417012" w:rsidRPr="00076110">
        <w:rPr>
          <w:sz w:val="24"/>
          <w:szCs w:val="24"/>
        </w:rPr>
        <w:t>eerste boeren zich in de polder</w:t>
      </w:r>
      <w:r w:rsidRPr="00076110">
        <w:rPr>
          <w:sz w:val="24"/>
          <w:szCs w:val="24"/>
        </w:rPr>
        <w:t xml:space="preserve"> vestigden. </w:t>
      </w:r>
      <w:r w:rsidR="00C65B45" w:rsidRPr="00076110">
        <w:rPr>
          <w:sz w:val="24"/>
          <w:szCs w:val="24"/>
        </w:rPr>
        <w:t>Om te bepalen</w:t>
      </w:r>
      <w:r w:rsidRPr="00076110">
        <w:rPr>
          <w:sz w:val="24"/>
          <w:szCs w:val="24"/>
        </w:rPr>
        <w:t xml:space="preserve"> </w:t>
      </w:r>
      <w:r w:rsidR="00C65B45" w:rsidRPr="00076110">
        <w:rPr>
          <w:sz w:val="24"/>
          <w:szCs w:val="24"/>
        </w:rPr>
        <w:t>hoe</w:t>
      </w:r>
      <w:r w:rsidRPr="00076110">
        <w:rPr>
          <w:sz w:val="24"/>
          <w:szCs w:val="24"/>
        </w:rPr>
        <w:t xml:space="preserve"> het bestemmingsplan voo</w:t>
      </w:r>
      <w:r w:rsidR="00417012" w:rsidRPr="00076110">
        <w:rPr>
          <w:sz w:val="24"/>
          <w:szCs w:val="24"/>
        </w:rPr>
        <w:t>r de stukken uit te geven grond</w:t>
      </w:r>
      <w:r w:rsidRPr="00076110">
        <w:rPr>
          <w:sz w:val="24"/>
          <w:szCs w:val="24"/>
        </w:rPr>
        <w:t xml:space="preserve"> </w:t>
      </w:r>
      <w:r w:rsidR="00C65B45" w:rsidRPr="00076110">
        <w:rPr>
          <w:sz w:val="24"/>
          <w:szCs w:val="24"/>
        </w:rPr>
        <w:t xml:space="preserve">eruit moest zien </w:t>
      </w:r>
      <w:r w:rsidRPr="00076110">
        <w:rPr>
          <w:sz w:val="24"/>
          <w:szCs w:val="24"/>
        </w:rPr>
        <w:t>was gebruik gemaakt van de uitkomsten van landbouwkundig en sociografisch onderzoek naar het functioneren van de ‘proefpolder’ Wieringermeer.</w:t>
      </w:r>
      <w:r w:rsidRPr="00076110">
        <w:rPr>
          <w:rStyle w:val="Voetnootmarkering"/>
          <w:sz w:val="24"/>
          <w:szCs w:val="24"/>
        </w:rPr>
        <w:footnoteReference w:id="11"/>
      </w:r>
      <w:r w:rsidRPr="00076110">
        <w:rPr>
          <w:sz w:val="24"/>
          <w:szCs w:val="24"/>
        </w:rPr>
        <w:t xml:space="preserve"> De selectie </w:t>
      </w:r>
      <w:r w:rsidR="00417012" w:rsidRPr="00076110">
        <w:rPr>
          <w:sz w:val="24"/>
          <w:szCs w:val="24"/>
        </w:rPr>
        <w:t xml:space="preserve">van de nieuwe bewoners </w:t>
      </w:r>
      <w:r w:rsidRPr="00076110">
        <w:rPr>
          <w:sz w:val="24"/>
          <w:szCs w:val="24"/>
        </w:rPr>
        <w:t>was streng: het aantal aanmeldingen overschreed het aantal uit te geven plaatsen ruimschoots.</w:t>
      </w:r>
      <w:r w:rsidRPr="00076110">
        <w:rPr>
          <w:rStyle w:val="Voetnootmarkering"/>
          <w:sz w:val="24"/>
          <w:szCs w:val="24"/>
        </w:rPr>
        <w:footnoteReference w:id="12"/>
      </w:r>
      <w:r w:rsidRPr="00076110">
        <w:rPr>
          <w:sz w:val="24"/>
          <w:szCs w:val="24"/>
        </w:rPr>
        <w:t xml:space="preserve"> Om te keuren welke boeren </w:t>
      </w:r>
      <w:r w:rsidRPr="00076110">
        <w:rPr>
          <w:sz w:val="24"/>
          <w:szCs w:val="24"/>
        </w:rPr>
        <w:lastRenderedPageBreak/>
        <w:t>geschikt waren om de polder te bevolken, werd er naar vergelijkbare criteria gekeken al</w:t>
      </w:r>
      <w:r w:rsidR="00417012" w:rsidRPr="00076110">
        <w:rPr>
          <w:sz w:val="24"/>
          <w:szCs w:val="24"/>
        </w:rPr>
        <w:t>s</w:t>
      </w:r>
      <w:r w:rsidRPr="00076110">
        <w:rPr>
          <w:sz w:val="24"/>
          <w:szCs w:val="24"/>
        </w:rPr>
        <w:t xml:space="preserve"> </w:t>
      </w:r>
      <w:r w:rsidR="00417012" w:rsidRPr="00076110">
        <w:rPr>
          <w:sz w:val="24"/>
          <w:szCs w:val="24"/>
        </w:rPr>
        <w:t>was</w:t>
      </w:r>
      <w:r w:rsidRPr="00076110">
        <w:rPr>
          <w:sz w:val="24"/>
          <w:szCs w:val="24"/>
        </w:rPr>
        <w:t xml:space="preserve"> gedaan bij de uitgifte van de landbouwgrond van de Wieringermeerpolder. De financiële situatie van de sollicitant, zijn kwaliteiten als boer, maar ook persoonlijke- en gezinsomstandigheden spe</w:t>
      </w:r>
      <w:r w:rsidR="00C65B45" w:rsidRPr="00076110">
        <w:rPr>
          <w:sz w:val="24"/>
          <w:szCs w:val="24"/>
        </w:rPr>
        <w:t>e</w:t>
      </w:r>
      <w:r w:rsidRPr="00076110">
        <w:rPr>
          <w:sz w:val="24"/>
          <w:szCs w:val="24"/>
        </w:rPr>
        <w:t>l</w:t>
      </w:r>
      <w:r w:rsidR="00C65B45" w:rsidRPr="00076110">
        <w:rPr>
          <w:sz w:val="24"/>
          <w:szCs w:val="24"/>
        </w:rPr>
        <w:t>d</w:t>
      </w:r>
      <w:r w:rsidRPr="00076110">
        <w:rPr>
          <w:sz w:val="24"/>
          <w:szCs w:val="24"/>
        </w:rPr>
        <w:t>en mee.</w:t>
      </w:r>
      <w:r w:rsidRPr="00076110">
        <w:rPr>
          <w:rStyle w:val="Voetnootmarkering"/>
          <w:sz w:val="24"/>
          <w:szCs w:val="24"/>
        </w:rPr>
        <w:footnoteReference w:id="13"/>
      </w:r>
      <w:r w:rsidRPr="00076110">
        <w:rPr>
          <w:sz w:val="24"/>
          <w:szCs w:val="24"/>
        </w:rPr>
        <w:t xml:space="preserve"> </w:t>
      </w:r>
    </w:p>
    <w:p w:rsidR="007C15B4" w:rsidRPr="00076110" w:rsidRDefault="006114CF" w:rsidP="007C15B4">
      <w:pPr>
        <w:spacing w:line="360" w:lineRule="auto"/>
        <w:ind w:firstLine="708"/>
        <w:jc w:val="both"/>
        <w:rPr>
          <w:sz w:val="24"/>
          <w:szCs w:val="24"/>
        </w:rPr>
      </w:pPr>
      <w:r w:rsidRPr="00076110">
        <w:rPr>
          <w:sz w:val="24"/>
          <w:szCs w:val="24"/>
        </w:rPr>
        <w:t xml:space="preserve">Bij de selectie van boeren voor de Noordoostpolder </w:t>
      </w:r>
      <w:r w:rsidR="00C65B45" w:rsidRPr="00076110">
        <w:rPr>
          <w:sz w:val="24"/>
          <w:szCs w:val="24"/>
        </w:rPr>
        <w:t>werden</w:t>
      </w:r>
      <w:r w:rsidRPr="00076110">
        <w:rPr>
          <w:sz w:val="24"/>
          <w:szCs w:val="24"/>
        </w:rPr>
        <w:t xml:space="preserve"> persoonlijke kenmerken van de solliciterende boeren nog belangrijker: de nieuwe bewoners moesten – met het hele gezin - in staat zijn een nieuwe samenleving vorm te geven. Om dit te toetsen vonden er zelfs huisbezoeken plaats, om te kijken of de huishoudens die aasden op een plekje in de Noordoostpolder wel netjes op orde waren. Daarnaast speelden ook de (al dan niet religieuze) overtuigingen van de sollicitanten een rol in het uitgeven van de landbouwgrond. De ‘pioniers’, mensen die voor 1945 twee jaar of langer in de polder hadden gewerkt voor de Directie, hadden voorrang in het verkrijgen van een boerderij, maar zelfs zij moesten door de strenge selectie heen.</w:t>
      </w:r>
      <w:r w:rsidRPr="00076110">
        <w:rPr>
          <w:rStyle w:val="Voetnootmarkering"/>
          <w:sz w:val="24"/>
          <w:szCs w:val="24"/>
        </w:rPr>
        <w:footnoteReference w:id="14"/>
      </w:r>
      <w:r w:rsidRPr="00076110">
        <w:rPr>
          <w:sz w:val="24"/>
          <w:szCs w:val="24"/>
        </w:rPr>
        <w:t xml:space="preserve"> In 1947 werd begonnen met de uitgifte van landbouwgrond. De Tweede Wereldoorlog zorgde voor een flinke vertraging </w:t>
      </w:r>
      <w:r w:rsidR="00C65B45" w:rsidRPr="00076110">
        <w:rPr>
          <w:sz w:val="24"/>
          <w:szCs w:val="24"/>
        </w:rPr>
        <w:t>in</w:t>
      </w:r>
      <w:r w:rsidRPr="00076110">
        <w:rPr>
          <w:sz w:val="24"/>
          <w:szCs w:val="24"/>
        </w:rPr>
        <w:t xml:space="preserve"> het gereed maken van de grond voor</w:t>
      </w:r>
      <w:r w:rsidR="00B30021" w:rsidRPr="00076110">
        <w:rPr>
          <w:sz w:val="24"/>
          <w:szCs w:val="24"/>
        </w:rPr>
        <w:t xml:space="preserve"> de eerste agrarische bedrijven. Tot in 1944 was de Noordoostpolder een redelijk veilig toevluchtsoord voor mannen die wilden ontsnappen aan tewerkstelling in Duitsland. Bij de razzia van 17 november 1944 werden er echter alsnog zo’n duizend mannen naar Duitsland afgevoerd. Hierna werd onder Duits toezicht in de Noordoostpolder slechts werk uitgevoerd dat strikt noodzakelijk was, tot aan de bevrijding op 17 april 1945.</w:t>
      </w:r>
      <w:r w:rsidR="00B30021" w:rsidRPr="00076110">
        <w:rPr>
          <w:rStyle w:val="Voetnootmarkering"/>
          <w:sz w:val="24"/>
          <w:szCs w:val="24"/>
        </w:rPr>
        <w:footnoteReference w:id="15"/>
      </w:r>
      <w:r w:rsidRPr="00076110">
        <w:rPr>
          <w:sz w:val="24"/>
          <w:szCs w:val="24"/>
        </w:rPr>
        <w:t xml:space="preserve"> </w:t>
      </w:r>
      <w:r w:rsidR="00B30021" w:rsidRPr="00076110">
        <w:rPr>
          <w:sz w:val="24"/>
          <w:szCs w:val="24"/>
        </w:rPr>
        <w:t>Los van deze ingrijpende periode lijkt de Tweede Wereldoorlog</w:t>
      </w:r>
      <w:r w:rsidRPr="00076110">
        <w:rPr>
          <w:sz w:val="24"/>
          <w:szCs w:val="24"/>
        </w:rPr>
        <w:t xml:space="preserve"> geen belangrijke rol te hebben gespeeld in </w:t>
      </w:r>
      <w:r w:rsidR="00C65B45" w:rsidRPr="00076110">
        <w:rPr>
          <w:sz w:val="24"/>
          <w:szCs w:val="24"/>
        </w:rPr>
        <w:t>de</w:t>
      </w:r>
      <w:r w:rsidRPr="00076110">
        <w:rPr>
          <w:sz w:val="24"/>
          <w:szCs w:val="24"/>
        </w:rPr>
        <w:t xml:space="preserve"> verdere </w:t>
      </w:r>
      <w:r w:rsidR="00C65B45" w:rsidRPr="00076110">
        <w:rPr>
          <w:sz w:val="24"/>
          <w:szCs w:val="24"/>
        </w:rPr>
        <w:t>ontwikkeling</w:t>
      </w:r>
      <w:r w:rsidRPr="00076110">
        <w:rPr>
          <w:sz w:val="24"/>
          <w:szCs w:val="24"/>
        </w:rPr>
        <w:t xml:space="preserve"> van de IJsselmeerpolders.</w:t>
      </w:r>
      <w:r w:rsidRPr="00076110">
        <w:rPr>
          <w:rStyle w:val="Voetnootmarkering"/>
          <w:sz w:val="24"/>
          <w:szCs w:val="24"/>
        </w:rPr>
        <w:footnoteReference w:id="16"/>
      </w:r>
      <w:r w:rsidR="00AB6FA7" w:rsidRPr="00076110">
        <w:rPr>
          <w:sz w:val="24"/>
          <w:szCs w:val="24"/>
        </w:rPr>
        <w:tab/>
      </w:r>
    </w:p>
    <w:p w:rsidR="006E6F67" w:rsidRPr="00076110" w:rsidRDefault="006114CF" w:rsidP="007C15B4">
      <w:pPr>
        <w:spacing w:line="360" w:lineRule="auto"/>
        <w:ind w:firstLine="708"/>
        <w:jc w:val="both"/>
        <w:rPr>
          <w:sz w:val="24"/>
          <w:szCs w:val="24"/>
        </w:rPr>
      </w:pPr>
      <w:r w:rsidRPr="00076110">
        <w:rPr>
          <w:sz w:val="24"/>
          <w:szCs w:val="24"/>
        </w:rPr>
        <w:t xml:space="preserve">Vanuit de regering was besloten dat de bevolkingssamenstelling van de polders in grote lijnen overeen moest komen met de religieuze verhoudingen zoals die in de rest van het land waren. Hiermee vond er een bewuste voortzetting van de verzuiling in Nederland plaats. De regering wilde waarschijnlijk voorkomen dat er situaties zouden ontstaan als in de Wieringermeerpolder, waar een proef met grote ‘neutrale’ basisscholen mislukte, vanwege </w:t>
      </w:r>
      <w:r w:rsidRPr="00076110">
        <w:rPr>
          <w:sz w:val="24"/>
          <w:szCs w:val="24"/>
        </w:rPr>
        <w:lastRenderedPageBreak/>
        <w:t>de behoefte van de bewoners aan bijzonder onderwijs.</w:t>
      </w:r>
      <w:r w:rsidRPr="00076110">
        <w:rPr>
          <w:rStyle w:val="Voetnootmarkering"/>
          <w:sz w:val="24"/>
          <w:szCs w:val="24"/>
        </w:rPr>
        <w:footnoteReference w:id="17"/>
      </w:r>
      <w:r w:rsidRPr="00076110">
        <w:rPr>
          <w:sz w:val="24"/>
          <w:szCs w:val="24"/>
        </w:rPr>
        <w:t xml:space="preserve"> De Directie selecteerde de nieuwe boeren bij voorkeur enkel vanuit landbouwkundig perspectief, waarbij gewoonweg de beste boeren werden uitgekozen, maar hierin zat de Nederlandse regering hen in de weg. Bij de uitgifte van landbouwgronden werd vanuit de regering </w:t>
      </w:r>
      <w:r w:rsidR="00C65B45" w:rsidRPr="00076110">
        <w:rPr>
          <w:sz w:val="24"/>
          <w:szCs w:val="24"/>
        </w:rPr>
        <w:t>bepaald</w:t>
      </w:r>
      <w:r w:rsidR="00417012" w:rsidRPr="00076110">
        <w:rPr>
          <w:sz w:val="24"/>
          <w:szCs w:val="24"/>
        </w:rPr>
        <w:t xml:space="preserve"> </w:t>
      </w:r>
      <w:r w:rsidRPr="00076110">
        <w:rPr>
          <w:sz w:val="24"/>
          <w:szCs w:val="24"/>
        </w:rPr>
        <w:t>dat bepaalde groepen voorrang kregen, om op die manier een bevolkingssamenstelling in de polder te creëren die zoveel mogelijk op die van de rest van Nederland leek.</w:t>
      </w:r>
      <w:r w:rsidRPr="00076110">
        <w:rPr>
          <w:rStyle w:val="Voetnootmarkering"/>
          <w:sz w:val="24"/>
          <w:szCs w:val="24"/>
        </w:rPr>
        <w:footnoteReference w:id="18"/>
      </w:r>
      <w:r w:rsidRPr="00076110">
        <w:rPr>
          <w:sz w:val="24"/>
          <w:szCs w:val="24"/>
        </w:rPr>
        <w:t xml:space="preserve"> </w:t>
      </w:r>
    </w:p>
    <w:p w:rsidR="007C15B4" w:rsidRPr="00076110" w:rsidRDefault="006114CF" w:rsidP="007C15B4">
      <w:pPr>
        <w:spacing w:line="360" w:lineRule="auto"/>
        <w:ind w:firstLine="708"/>
        <w:jc w:val="both"/>
        <w:rPr>
          <w:sz w:val="24"/>
          <w:szCs w:val="24"/>
        </w:rPr>
      </w:pPr>
      <w:r w:rsidRPr="00076110">
        <w:rPr>
          <w:sz w:val="24"/>
          <w:szCs w:val="24"/>
        </w:rPr>
        <w:t xml:space="preserve">De gevolgen hiervan waren te zien in de in de inrichting van de dorpen. Toen er vanaf 1947 jaarlijks een dorp in de Noordoostpolder werd gesticht, werd daarin ruimte gemaakt voor kerken voor de grote kerkgenootschappen. Ook werd er in ieder dorp zowel een protestants-christelijke, een rooms-katholieke en een openbare basisschool gepland. Dit plan werd door de Directie uitgevoerd, </w:t>
      </w:r>
      <w:r w:rsidR="00417012" w:rsidRPr="00076110">
        <w:rPr>
          <w:sz w:val="24"/>
          <w:szCs w:val="24"/>
        </w:rPr>
        <w:t>ondanks de bezwaren van het Ministerie van Verkeer en Waterstaat dat het duur en onpraktisch zou zijn</w:t>
      </w:r>
      <w:r w:rsidRPr="00076110">
        <w:rPr>
          <w:sz w:val="24"/>
          <w:szCs w:val="24"/>
        </w:rPr>
        <w:t>. Zo werd in een regeling over de bijdrage aan bouwkosten bepaald, op initiatief van de Directie die verantwoordelijk was voor de bouwwerkzaamheden, dat de helft van die bi</w:t>
      </w:r>
      <w:r w:rsidR="00417012" w:rsidRPr="00076110">
        <w:rPr>
          <w:sz w:val="24"/>
          <w:szCs w:val="24"/>
        </w:rPr>
        <w:t>jdrage aan kerkelijke gebouwen</w:t>
      </w:r>
      <w:r w:rsidRPr="00076110">
        <w:rPr>
          <w:sz w:val="24"/>
          <w:szCs w:val="24"/>
        </w:rPr>
        <w:t xml:space="preserve"> zou worden besteed.</w:t>
      </w:r>
      <w:r w:rsidR="00417012" w:rsidRPr="00076110">
        <w:rPr>
          <w:sz w:val="24"/>
          <w:szCs w:val="24"/>
        </w:rPr>
        <w:t xml:space="preserve"> Hieronder vielen behalve kerken ook pastorieën.</w:t>
      </w:r>
      <w:r w:rsidRPr="00076110">
        <w:rPr>
          <w:sz w:val="24"/>
          <w:szCs w:val="24"/>
        </w:rPr>
        <w:t xml:space="preserve"> Toen hier te weinig geld voor beschikbaar bleek te zijn, werd er alsnog veertig procent van de totale subsidie aan bouwprojecten </w:t>
      </w:r>
      <w:r w:rsidR="00C65B45" w:rsidRPr="00076110">
        <w:rPr>
          <w:sz w:val="24"/>
          <w:szCs w:val="24"/>
        </w:rPr>
        <w:t>voor</w:t>
      </w:r>
      <w:r w:rsidRPr="00076110">
        <w:rPr>
          <w:sz w:val="24"/>
          <w:szCs w:val="24"/>
        </w:rPr>
        <w:t xml:space="preserve"> kerkelijke gebouwen</w:t>
      </w:r>
      <w:r w:rsidR="00C65B45" w:rsidRPr="00076110">
        <w:rPr>
          <w:sz w:val="24"/>
          <w:szCs w:val="24"/>
        </w:rPr>
        <w:t xml:space="preserve"> toegewezen</w:t>
      </w:r>
      <w:r w:rsidRPr="00076110">
        <w:rPr>
          <w:sz w:val="24"/>
          <w:szCs w:val="24"/>
        </w:rPr>
        <w:t>.</w:t>
      </w:r>
      <w:r w:rsidRPr="00076110">
        <w:rPr>
          <w:rStyle w:val="Voetnootmarkering"/>
          <w:sz w:val="24"/>
          <w:szCs w:val="24"/>
        </w:rPr>
        <w:footnoteReference w:id="19"/>
      </w:r>
      <w:r w:rsidRPr="00076110">
        <w:rPr>
          <w:sz w:val="24"/>
          <w:szCs w:val="24"/>
        </w:rPr>
        <w:t xml:space="preserve"> Hoewel de Directie twijfels had bij zulke grote uitgaven aan de opbouw van kerken, werden deze grote uitgaven toch gedaan om de confessionele politieke partijen tevreden te stellen.</w:t>
      </w:r>
      <w:r w:rsidRPr="00076110">
        <w:rPr>
          <w:rStyle w:val="Voetnootmarkering"/>
          <w:sz w:val="24"/>
          <w:szCs w:val="24"/>
        </w:rPr>
        <w:footnoteReference w:id="20"/>
      </w:r>
      <w:r w:rsidRPr="00076110">
        <w:rPr>
          <w:sz w:val="24"/>
          <w:szCs w:val="24"/>
        </w:rPr>
        <w:t xml:space="preserve"> Er was ook geen directe a</w:t>
      </w:r>
      <w:r w:rsidR="00C65B45" w:rsidRPr="00076110">
        <w:rPr>
          <w:sz w:val="24"/>
          <w:szCs w:val="24"/>
        </w:rPr>
        <w:t>anleiding voor twijfels over de</w:t>
      </w:r>
      <w:r w:rsidRPr="00076110">
        <w:rPr>
          <w:sz w:val="24"/>
          <w:szCs w:val="24"/>
        </w:rPr>
        <w:t xml:space="preserve"> behoefte van de</w:t>
      </w:r>
      <w:r w:rsidR="00417012" w:rsidRPr="00076110">
        <w:rPr>
          <w:sz w:val="24"/>
          <w:szCs w:val="24"/>
        </w:rPr>
        <w:t xml:space="preserve"> nieuwe polder</w:t>
      </w:r>
      <w:r w:rsidRPr="00076110">
        <w:rPr>
          <w:sz w:val="24"/>
          <w:szCs w:val="24"/>
        </w:rPr>
        <w:t xml:space="preserve">bewoners aan zoveel verschillende kerken: er had zich </w:t>
      </w:r>
      <w:r w:rsidR="00417012" w:rsidRPr="00076110">
        <w:rPr>
          <w:sz w:val="24"/>
          <w:szCs w:val="24"/>
        </w:rPr>
        <w:t>het</w:t>
      </w:r>
      <w:r w:rsidRPr="00076110">
        <w:rPr>
          <w:sz w:val="24"/>
          <w:szCs w:val="24"/>
        </w:rPr>
        <w:t xml:space="preserve"> </w:t>
      </w:r>
      <w:r w:rsidR="00417012" w:rsidRPr="00076110">
        <w:rPr>
          <w:sz w:val="24"/>
          <w:szCs w:val="24"/>
        </w:rPr>
        <w:t>voorgaande</w:t>
      </w:r>
      <w:r w:rsidRPr="00076110">
        <w:rPr>
          <w:sz w:val="24"/>
          <w:szCs w:val="24"/>
        </w:rPr>
        <w:t xml:space="preserve"> decennium geen spectaculaire daling van kerkgang voorgedaan.</w:t>
      </w:r>
      <w:r w:rsidRPr="00076110">
        <w:rPr>
          <w:rStyle w:val="Voetnootmarkering"/>
          <w:sz w:val="24"/>
          <w:szCs w:val="24"/>
        </w:rPr>
        <w:footnoteReference w:id="21"/>
      </w:r>
      <w:r w:rsidRPr="00076110">
        <w:rPr>
          <w:sz w:val="24"/>
          <w:szCs w:val="24"/>
        </w:rPr>
        <w:t xml:space="preserve"> Bovendien </w:t>
      </w:r>
      <w:r w:rsidR="00C65B45" w:rsidRPr="00076110">
        <w:rPr>
          <w:sz w:val="24"/>
          <w:szCs w:val="24"/>
        </w:rPr>
        <w:t>was</w:t>
      </w:r>
      <w:r w:rsidRPr="00076110">
        <w:rPr>
          <w:sz w:val="24"/>
          <w:szCs w:val="24"/>
        </w:rPr>
        <w:t xml:space="preserve"> er na de Tweede Wereldoorlog </w:t>
      </w:r>
      <w:r w:rsidR="00C65B45" w:rsidRPr="00076110">
        <w:rPr>
          <w:sz w:val="24"/>
          <w:szCs w:val="24"/>
        </w:rPr>
        <w:t xml:space="preserve">sprake van </w:t>
      </w:r>
      <w:r w:rsidRPr="00076110">
        <w:rPr>
          <w:sz w:val="24"/>
          <w:szCs w:val="24"/>
        </w:rPr>
        <w:t>bevolkingsgroei. Deze vooruitzichten zorgden voor de bouw van maar liefst 36 kerkgebouwen in 11 dorpskernen, waarmee er in de Noordoostpolder meer kerken zouden worden gebouwd dan het totale aantal in Oostelijk- en Zuidelijk Flevoland.</w:t>
      </w:r>
      <w:r w:rsidRPr="00076110">
        <w:rPr>
          <w:rStyle w:val="Voetnootmarkering"/>
          <w:sz w:val="24"/>
          <w:szCs w:val="24"/>
        </w:rPr>
        <w:footnoteReference w:id="22"/>
      </w:r>
      <w:r w:rsidR="00AB6FA7" w:rsidRPr="00076110">
        <w:rPr>
          <w:sz w:val="24"/>
          <w:szCs w:val="24"/>
        </w:rPr>
        <w:t xml:space="preserve"> </w:t>
      </w:r>
    </w:p>
    <w:p w:rsidR="007C15B4" w:rsidRPr="00076110" w:rsidRDefault="006114CF" w:rsidP="007C15B4">
      <w:pPr>
        <w:spacing w:line="360" w:lineRule="auto"/>
        <w:ind w:firstLine="708"/>
        <w:jc w:val="both"/>
        <w:rPr>
          <w:sz w:val="24"/>
          <w:szCs w:val="24"/>
        </w:rPr>
      </w:pPr>
      <w:r w:rsidRPr="00076110">
        <w:rPr>
          <w:sz w:val="24"/>
          <w:szCs w:val="24"/>
        </w:rPr>
        <w:t>Alternatieven voor het uitgevoerde plan, waarbij ieder dorp in de polder een gevarieerde afspiegeling van het verzuilde Nederlandse leven werd, lijken nauweli</w:t>
      </w:r>
      <w:r w:rsidR="00417012" w:rsidRPr="00076110">
        <w:rPr>
          <w:sz w:val="24"/>
          <w:szCs w:val="24"/>
        </w:rPr>
        <w:t xml:space="preserve">jks serieus </w:t>
      </w:r>
      <w:r w:rsidR="00417012" w:rsidRPr="00076110">
        <w:rPr>
          <w:sz w:val="24"/>
          <w:szCs w:val="24"/>
        </w:rPr>
        <w:lastRenderedPageBreak/>
        <w:t>overwogen te zijn.</w:t>
      </w:r>
      <w:r w:rsidRPr="00076110">
        <w:rPr>
          <w:sz w:val="24"/>
          <w:szCs w:val="24"/>
        </w:rPr>
        <w:t xml:space="preserve"> Ook de selectieprocedure zorgde voor weinig discussie. Wel was er enig debat over de samenstelling van de groep mensen die een plek in de Noordoostpolder toegewezen zouden krijgen: dit konden boeren vanuit alle windstreken van Nederland zijn, of groepen uit een kleiner aantal streken. </w:t>
      </w:r>
      <w:r w:rsidR="00417012" w:rsidRPr="00076110">
        <w:rPr>
          <w:sz w:val="24"/>
          <w:szCs w:val="24"/>
        </w:rPr>
        <w:t xml:space="preserve">De sociograaf Henri Nicolaas Ter Veen </w:t>
      </w:r>
      <w:r w:rsidRPr="00076110">
        <w:rPr>
          <w:sz w:val="24"/>
          <w:szCs w:val="24"/>
        </w:rPr>
        <w:t xml:space="preserve">betoogde in 1941 in zijn artikel ‘De kolonisatiepolitiek in de Noordoostpolder’ dat het beter was als de bewoners vanuit alle hoeken van het land zouden komen, omdat op deze manier het verlies op het oude land zo klein mogelijk zou zijn, terwijl de winst op het </w:t>
      </w:r>
      <w:r w:rsidR="00C65B45" w:rsidRPr="00076110">
        <w:rPr>
          <w:sz w:val="24"/>
          <w:szCs w:val="24"/>
        </w:rPr>
        <w:t>nieuwe</w:t>
      </w:r>
      <w:r w:rsidRPr="00076110">
        <w:rPr>
          <w:sz w:val="24"/>
          <w:szCs w:val="24"/>
        </w:rPr>
        <w:t xml:space="preserve"> land zo groot mogelijk zou zijn.</w:t>
      </w:r>
      <w:r w:rsidR="00417012" w:rsidRPr="00076110">
        <w:rPr>
          <w:rStyle w:val="Voetnootmarkering"/>
          <w:sz w:val="24"/>
          <w:szCs w:val="24"/>
        </w:rPr>
        <w:footnoteReference w:id="23"/>
      </w:r>
      <w:r w:rsidR="008A76C1" w:rsidRPr="00076110">
        <w:rPr>
          <w:sz w:val="24"/>
          <w:szCs w:val="24"/>
        </w:rPr>
        <w:t xml:space="preserve"> Het zou slecht zijn voor een regio wanneer een grote groep (goede) boeren de streek verlaat om zich te vestigen in de Noordoostpolder</w:t>
      </w:r>
      <w:r w:rsidRPr="00076110">
        <w:rPr>
          <w:sz w:val="24"/>
          <w:szCs w:val="24"/>
        </w:rPr>
        <w:t xml:space="preserve"> Hierbij </w:t>
      </w:r>
      <w:r w:rsidR="00C65B45" w:rsidRPr="00076110">
        <w:rPr>
          <w:sz w:val="24"/>
          <w:szCs w:val="24"/>
        </w:rPr>
        <w:t>ging</w:t>
      </w:r>
      <w:r w:rsidRPr="00076110">
        <w:rPr>
          <w:sz w:val="24"/>
          <w:szCs w:val="24"/>
        </w:rPr>
        <w:t xml:space="preserve"> het </w:t>
      </w:r>
      <w:r w:rsidR="00C65B45" w:rsidRPr="00076110">
        <w:rPr>
          <w:sz w:val="24"/>
          <w:szCs w:val="24"/>
        </w:rPr>
        <w:t xml:space="preserve">hem </w:t>
      </w:r>
      <w:r w:rsidRPr="00076110">
        <w:rPr>
          <w:sz w:val="24"/>
          <w:szCs w:val="24"/>
        </w:rPr>
        <w:t>echter vooral om winst en verlies in agrarische term</w:t>
      </w:r>
      <w:r w:rsidR="008A76C1" w:rsidRPr="00076110">
        <w:rPr>
          <w:sz w:val="24"/>
          <w:szCs w:val="24"/>
        </w:rPr>
        <w:t>en en minder op sociaal gebied</w:t>
      </w:r>
      <w:r w:rsidR="0028081E" w:rsidRPr="00076110">
        <w:rPr>
          <w:sz w:val="24"/>
          <w:szCs w:val="24"/>
        </w:rPr>
        <w:t>.</w:t>
      </w:r>
      <w:r w:rsidR="008A76C1" w:rsidRPr="00076110">
        <w:rPr>
          <w:sz w:val="24"/>
          <w:szCs w:val="24"/>
        </w:rPr>
        <w:t xml:space="preserve"> </w:t>
      </w:r>
    </w:p>
    <w:p w:rsidR="006114CF" w:rsidRPr="00076110" w:rsidRDefault="006114CF" w:rsidP="007C15B4">
      <w:pPr>
        <w:spacing w:line="360" w:lineRule="auto"/>
        <w:ind w:firstLine="708"/>
        <w:jc w:val="both"/>
        <w:rPr>
          <w:sz w:val="24"/>
          <w:szCs w:val="24"/>
        </w:rPr>
      </w:pPr>
      <w:r w:rsidRPr="00076110">
        <w:rPr>
          <w:sz w:val="24"/>
          <w:szCs w:val="24"/>
        </w:rPr>
        <w:t>Confessionele politieke partijen wilden bijzonder onderwijs voor de verschillende zuilen in ieder dorp. Een alternatief waarbij er dorpen zouden worden gesticht</w:t>
      </w:r>
      <w:r w:rsidR="00CD10CC" w:rsidRPr="00076110">
        <w:rPr>
          <w:sz w:val="24"/>
          <w:szCs w:val="24"/>
        </w:rPr>
        <w:t xml:space="preserve"> </w:t>
      </w:r>
      <w:r w:rsidRPr="00076110">
        <w:rPr>
          <w:sz w:val="24"/>
          <w:szCs w:val="24"/>
        </w:rPr>
        <w:t xml:space="preserve">voor één bepaalde geloofsgroep per dorp, werd afgewezen uit praktische bezwaren: het zou tot een gevoel van ongelijkheid kunnen leiden tussen kerkgenootschappen, omdat de ene kerkelijke groep eerder aan de beurt zou zijn dan de andere, of per ongeluk een dorp met minder vruchtbare grond toegewezen zou kunnen krijgen. Ook werd gevreesd dat de Nederlandse samenleving (of in dit geval de samenleving in de Noordoostpolder) geen eenheid zou kunnen gaan vormen wanneer de bevolking van verschillende zuilen in ruimte gescheiden zou worden. Opvallend </w:t>
      </w:r>
      <w:r w:rsidR="00FC3546" w:rsidRPr="00076110">
        <w:rPr>
          <w:sz w:val="24"/>
          <w:szCs w:val="24"/>
        </w:rPr>
        <w:t xml:space="preserve">genoeg </w:t>
      </w:r>
      <w:r w:rsidRPr="00076110">
        <w:rPr>
          <w:sz w:val="24"/>
          <w:szCs w:val="24"/>
        </w:rPr>
        <w:t xml:space="preserve">bleek uit sociografisch onderzoek onder kerkelijk leiders dat zij dit, naast de praktische bezwaren, ook niet gewenst achtten: ondanks het verzuilde leven in Nederland waren zij van mening dat het geen goede zaak zou zijn als verschillende kerkgemeenschappen gescheiden in verschillende dorpen zouden gaan leven. Hieruit blijkt dat, ondanks de bewuste </w:t>
      </w:r>
      <w:r w:rsidR="008A76C1" w:rsidRPr="00076110">
        <w:rPr>
          <w:sz w:val="24"/>
          <w:szCs w:val="24"/>
        </w:rPr>
        <w:t xml:space="preserve">en bijna vanzelfsprekende </w:t>
      </w:r>
      <w:r w:rsidRPr="00076110">
        <w:rPr>
          <w:sz w:val="24"/>
          <w:szCs w:val="24"/>
        </w:rPr>
        <w:t>voortzetting van de verzuiling in de Noordoostpolder, het wel belangrijk werd gevonden dat de</w:t>
      </w:r>
      <w:r w:rsidR="008A76C1" w:rsidRPr="00076110">
        <w:rPr>
          <w:sz w:val="24"/>
          <w:szCs w:val="24"/>
        </w:rPr>
        <w:t xml:space="preserve"> bewoners uit</w:t>
      </w:r>
      <w:r w:rsidRPr="00076110">
        <w:rPr>
          <w:sz w:val="24"/>
          <w:szCs w:val="24"/>
        </w:rPr>
        <w:t xml:space="preserve"> verschillende zuilen niet </w:t>
      </w:r>
      <w:r w:rsidR="008A76C1" w:rsidRPr="00076110">
        <w:rPr>
          <w:sz w:val="24"/>
          <w:szCs w:val="24"/>
        </w:rPr>
        <w:t>teveel</w:t>
      </w:r>
      <w:r w:rsidRPr="00076110">
        <w:rPr>
          <w:sz w:val="24"/>
          <w:szCs w:val="24"/>
        </w:rPr>
        <w:t xml:space="preserve"> van elkaar afgezonderd waren. Aparte dorpen voor verschillende kerkelijke groepen zouden de verschillen tussen de groepen teveel benadrukken en de eenheid van het Nederlandse volk in de weg staan.</w:t>
      </w:r>
      <w:r w:rsidRPr="00076110">
        <w:rPr>
          <w:rStyle w:val="Voetnootmarkering"/>
          <w:sz w:val="24"/>
          <w:szCs w:val="24"/>
        </w:rPr>
        <w:footnoteReference w:id="24"/>
      </w:r>
      <w:r w:rsidRPr="00076110">
        <w:rPr>
          <w:sz w:val="24"/>
          <w:szCs w:val="24"/>
        </w:rPr>
        <w:t xml:space="preserve"> De bewoners moesten</w:t>
      </w:r>
      <w:r w:rsidR="00FC3546" w:rsidRPr="00076110">
        <w:rPr>
          <w:sz w:val="24"/>
          <w:szCs w:val="24"/>
        </w:rPr>
        <w:t>,</w:t>
      </w:r>
      <w:r w:rsidRPr="00076110">
        <w:rPr>
          <w:sz w:val="24"/>
          <w:szCs w:val="24"/>
        </w:rPr>
        <w:t xml:space="preserve"> net als de rest van Nederland</w:t>
      </w:r>
      <w:r w:rsidR="00FC3546" w:rsidRPr="00076110">
        <w:rPr>
          <w:sz w:val="24"/>
          <w:szCs w:val="24"/>
        </w:rPr>
        <w:t>,</w:t>
      </w:r>
      <w:r w:rsidRPr="00076110">
        <w:rPr>
          <w:sz w:val="24"/>
          <w:szCs w:val="24"/>
        </w:rPr>
        <w:t xml:space="preserve"> samenleven,</w:t>
      </w:r>
      <w:r w:rsidR="00FC3546" w:rsidRPr="00076110">
        <w:rPr>
          <w:sz w:val="24"/>
          <w:szCs w:val="24"/>
        </w:rPr>
        <w:t xml:space="preserve"> </w:t>
      </w:r>
      <w:r w:rsidRPr="00076110">
        <w:rPr>
          <w:sz w:val="24"/>
          <w:szCs w:val="24"/>
        </w:rPr>
        <w:t>“in harmonie in één territorium”.</w:t>
      </w:r>
      <w:r w:rsidRPr="00076110">
        <w:rPr>
          <w:rStyle w:val="Voetnootmarkering"/>
          <w:sz w:val="24"/>
          <w:szCs w:val="24"/>
        </w:rPr>
        <w:footnoteReference w:id="25"/>
      </w:r>
    </w:p>
    <w:p w:rsidR="006114CF" w:rsidRPr="00076110" w:rsidRDefault="006114CF" w:rsidP="006D3861">
      <w:pPr>
        <w:pStyle w:val="Kop2"/>
        <w:spacing w:line="360" w:lineRule="auto"/>
        <w:jc w:val="both"/>
        <w:rPr>
          <w:color w:val="auto"/>
        </w:rPr>
      </w:pPr>
      <w:bookmarkStart w:id="4" w:name="_Toc408211671"/>
      <w:r w:rsidRPr="00076110">
        <w:rPr>
          <w:color w:val="auto"/>
        </w:rPr>
        <w:lastRenderedPageBreak/>
        <w:t xml:space="preserve">Religieuze </w:t>
      </w:r>
      <w:r w:rsidR="00AB6FA7" w:rsidRPr="00076110">
        <w:rPr>
          <w:color w:val="auto"/>
        </w:rPr>
        <w:t>spreiding</w:t>
      </w:r>
      <w:r w:rsidRPr="00076110">
        <w:rPr>
          <w:color w:val="auto"/>
        </w:rPr>
        <w:t xml:space="preserve"> in de Noordoostpolder</w:t>
      </w:r>
      <w:bookmarkEnd w:id="4"/>
    </w:p>
    <w:p w:rsidR="007C15B4" w:rsidRPr="00076110" w:rsidRDefault="008A76C1" w:rsidP="006D3861">
      <w:pPr>
        <w:spacing w:line="360" w:lineRule="auto"/>
        <w:jc w:val="both"/>
        <w:rPr>
          <w:sz w:val="24"/>
          <w:szCs w:val="24"/>
        </w:rPr>
      </w:pPr>
      <w:r w:rsidRPr="00076110">
        <w:rPr>
          <w:sz w:val="24"/>
          <w:szCs w:val="24"/>
        </w:rPr>
        <w:t xml:space="preserve">Ondanks deze gedetailleerde planning kon de samenstelling van de polderbewoners </w:t>
      </w:r>
      <w:r w:rsidR="00E003AC" w:rsidRPr="00076110">
        <w:rPr>
          <w:sz w:val="24"/>
          <w:szCs w:val="24"/>
        </w:rPr>
        <w:t>niet voor honderd procent van hogerhand worden bepaald. Anno</w:t>
      </w:r>
      <w:r w:rsidR="006114CF" w:rsidRPr="00076110">
        <w:rPr>
          <w:sz w:val="24"/>
          <w:szCs w:val="24"/>
        </w:rPr>
        <w:t xml:space="preserve"> 1960 was de bevolking van de Noordoostpolder kerkelijk gezien geen</w:t>
      </w:r>
      <w:r w:rsidR="00E003AC" w:rsidRPr="00076110">
        <w:rPr>
          <w:sz w:val="24"/>
          <w:szCs w:val="24"/>
        </w:rPr>
        <w:t xml:space="preserve"> dan ook geen precieze</w:t>
      </w:r>
      <w:r w:rsidR="006114CF" w:rsidRPr="00076110">
        <w:rPr>
          <w:sz w:val="24"/>
          <w:szCs w:val="24"/>
        </w:rPr>
        <w:t xml:space="preserve"> afspiegeling van de rest van het land. De oorzaak hiervan </w:t>
      </w:r>
      <w:r w:rsidR="00A75835" w:rsidRPr="00076110">
        <w:rPr>
          <w:sz w:val="24"/>
          <w:szCs w:val="24"/>
        </w:rPr>
        <w:t>was</w:t>
      </w:r>
      <w:r w:rsidR="006114CF" w:rsidRPr="00076110">
        <w:rPr>
          <w:sz w:val="24"/>
          <w:szCs w:val="24"/>
        </w:rPr>
        <w:t xml:space="preserve"> dat leden van verschillende kerken niet evenredig verspreid waren over Nederland. Omdat er niet vanuit iedere provincie evenveel animo was de Noordoostpolder te betreden, kon het dus gebeuren dat de polder niet precies representatief was voor de kerkelijke verhoudingen in Nederland. Bovendien kwamen er veel boeren van zeekleigronden naar de polder, die hetzelfde type bodem heeft. </w:t>
      </w:r>
      <w:r w:rsidR="00E003AC" w:rsidRPr="00076110">
        <w:rPr>
          <w:sz w:val="24"/>
          <w:szCs w:val="24"/>
        </w:rPr>
        <w:t>Hierdoor konden zij makkelijker het werk dat ze op hun boerderij op het oude land deden, op dezelfde manier voortzetten in de Noordoostpolder. Omdat er maar een klein aantal</w:t>
      </w:r>
      <w:r w:rsidR="006114CF" w:rsidRPr="00076110">
        <w:rPr>
          <w:sz w:val="24"/>
          <w:szCs w:val="24"/>
        </w:rPr>
        <w:t xml:space="preserve"> katholieken dat op </w:t>
      </w:r>
      <w:r w:rsidR="00E003AC" w:rsidRPr="00076110">
        <w:rPr>
          <w:sz w:val="24"/>
          <w:szCs w:val="24"/>
        </w:rPr>
        <w:t xml:space="preserve">zulke </w:t>
      </w:r>
      <w:r w:rsidR="006114CF" w:rsidRPr="00076110">
        <w:rPr>
          <w:sz w:val="24"/>
          <w:szCs w:val="24"/>
        </w:rPr>
        <w:t xml:space="preserve">zeekleigronden woonde, </w:t>
      </w:r>
      <w:r w:rsidR="00E003AC" w:rsidRPr="00076110">
        <w:rPr>
          <w:sz w:val="24"/>
          <w:szCs w:val="24"/>
        </w:rPr>
        <w:t>ontstond er</w:t>
      </w:r>
      <w:r w:rsidR="006114CF" w:rsidRPr="00076110">
        <w:rPr>
          <w:sz w:val="24"/>
          <w:szCs w:val="24"/>
        </w:rPr>
        <w:t xml:space="preserve"> ondervertegenwoordiging van de katholieke bevolking</w:t>
      </w:r>
      <w:r w:rsidR="00E003AC" w:rsidRPr="00076110">
        <w:rPr>
          <w:sz w:val="24"/>
          <w:szCs w:val="24"/>
        </w:rPr>
        <w:t xml:space="preserve"> in de Noordoostpolder</w:t>
      </w:r>
      <w:r w:rsidR="006114CF" w:rsidRPr="00076110">
        <w:rPr>
          <w:sz w:val="24"/>
          <w:szCs w:val="24"/>
        </w:rPr>
        <w:t>.</w:t>
      </w:r>
      <w:r w:rsidR="00637164" w:rsidRPr="00076110">
        <w:rPr>
          <w:sz w:val="24"/>
          <w:szCs w:val="24"/>
        </w:rPr>
        <w:t xml:space="preserve"> Protestantse bewoners waren om deze reden juist oververtegenwoordigd.</w:t>
      </w:r>
      <w:r w:rsidR="006114CF" w:rsidRPr="00076110">
        <w:rPr>
          <w:rStyle w:val="Voetnootmarkering"/>
          <w:sz w:val="24"/>
          <w:szCs w:val="24"/>
        </w:rPr>
        <w:footnoteReference w:id="26"/>
      </w:r>
      <w:r w:rsidR="00A75835" w:rsidRPr="00076110">
        <w:rPr>
          <w:sz w:val="24"/>
          <w:szCs w:val="24"/>
        </w:rPr>
        <w:t xml:space="preserve"> </w:t>
      </w:r>
    </w:p>
    <w:p w:rsidR="007C15B4" w:rsidRPr="00076110" w:rsidRDefault="00637164" w:rsidP="007C15B4">
      <w:pPr>
        <w:spacing w:line="360" w:lineRule="auto"/>
        <w:ind w:firstLine="708"/>
        <w:jc w:val="both"/>
        <w:rPr>
          <w:sz w:val="24"/>
          <w:szCs w:val="24"/>
        </w:rPr>
      </w:pPr>
      <w:r w:rsidRPr="00076110">
        <w:rPr>
          <w:sz w:val="24"/>
          <w:szCs w:val="24"/>
        </w:rPr>
        <w:t>Ook in</w:t>
      </w:r>
      <w:r w:rsidR="006114CF" w:rsidRPr="00076110">
        <w:rPr>
          <w:sz w:val="24"/>
          <w:szCs w:val="24"/>
        </w:rPr>
        <w:t xml:space="preserve"> de uitslagen van de Tweede Kamerverkiezingen van 1946 in de Noordoostpolder was al te zien dat de katholieken in de polder ondervertegenwoordigd waren ten opzichte van de rest van Nederland. Waar de Katholieke Volkspartij in heel Nederland 30,81 procent van de stemmen kreeg, lag dit in de Noordoostpolder met 23,38 procent lager. In het stemgedrag waren de protestantse en socialistische zuilen beter vertegenwoordigd: de stemmen op de Partij voor de Arbeid en de Christen-Historische Unie </w:t>
      </w:r>
      <w:r w:rsidR="00A75835" w:rsidRPr="00076110">
        <w:rPr>
          <w:sz w:val="24"/>
          <w:szCs w:val="24"/>
        </w:rPr>
        <w:t>kwamen</w:t>
      </w:r>
      <w:r w:rsidR="006114CF" w:rsidRPr="00076110">
        <w:rPr>
          <w:sz w:val="24"/>
          <w:szCs w:val="24"/>
        </w:rPr>
        <w:t xml:space="preserve"> ongeveer overeen met het landelijke percentage. Verder </w:t>
      </w:r>
      <w:r w:rsidRPr="00076110">
        <w:rPr>
          <w:sz w:val="24"/>
          <w:szCs w:val="24"/>
        </w:rPr>
        <w:t>was</w:t>
      </w:r>
      <w:r w:rsidR="006114CF" w:rsidRPr="00076110">
        <w:rPr>
          <w:sz w:val="24"/>
          <w:szCs w:val="24"/>
        </w:rPr>
        <w:t xml:space="preserve"> er in de Noordoostpolder een bovengemiddeld aantal stemmen voor de </w:t>
      </w:r>
      <w:proofErr w:type="spellStart"/>
      <w:r w:rsidR="006114CF" w:rsidRPr="00076110">
        <w:rPr>
          <w:sz w:val="24"/>
          <w:szCs w:val="24"/>
        </w:rPr>
        <w:t>Anti-Revolutionaire</w:t>
      </w:r>
      <w:proofErr w:type="spellEnd"/>
      <w:r w:rsidR="006114CF" w:rsidRPr="00076110">
        <w:rPr>
          <w:sz w:val="24"/>
          <w:szCs w:val="24"/>
        </w:rPr>
        <w:t xml:space="preserve"> Partij en de Communistische Partij Nederland.</w:t>
      </w:r>
      <w:r w:rsidR="006114CF" w:rsidRPr="00076110">
        <w:rPr>
          <w:rStyle w:val="Voetnootmarkering"/>
          <w:sz w:val="24"/>
          <w:szCs w:val="24"/>
        </w:rPr>
        <w:footnoteReference w:id="27"/>
      </w:r>
      <w:r w:rsidR="006114CF" w:rsidRPr="00076110">
        <w:rPr>
          <w:sz w:val="24"/>
          <w:szCs w:val="24"/>
        </w:rPr>
        <w:t xml:space="preserve"> Los van deze kleine afwijkingen kan er op basis van het stemgedrag bij de verkiezingen van 1946 worden gesteld dat het plan om van de Noordoostpolder een afspiegeling van de rest van Nederland te maken op dat moment redelijk </w:t>
      </w:r>
      <w:r w:rsidRPr="00076110">
        <w:rPr>
          <w:sz w:val="24"/>
          <w:szCs w:val="24"/>
        </w:rPr>
        <w:t>was geslaagd</w:t>
      </w:r>
      <w:r w:rsidR="006114CF" w:rsidRPr="00076110">
        <w:rPr>
          <w:sz w:val="24"/>
          <w:szCs w:val="24"/>
        </w:rPr>
        <w:t xml:space="preserve">. </w:t>
      </w:r>
      <w:r w:rsidRPr="00076110">
        <w:rPr>
          <w:sz w:val="24"/>
          <w:szCs w:val="24"/>
        </w:rPr>
        <w:t>Er moet</w:t>
      </w:r>
      <w:r w:rsidR="006114CF" w:rsidRPr="00076110">
        <w:rPr>
          <w:sz w:val="24"/>
          <w:szCs w:val="24"/>
        </w:rPr>
        <w:t xml:space="preserve"> worden opgemerkt dat de verkiezingsuitslagen van 1946 mogelijk een vertekend beeld geven, vanwege het grote aantal aanwezigen dat wel in de </w:t>
      </w:r>
      <w:r w:rsidR="006114CF" w:rsidRPr="00076110">
        <w:rPr>
          <w:sz w:val="24"/>
          <w:szCs w:val="24"/>
        </w:rPr>
        <w:lastRenderedPageBreak/>
        <w:t>Noordoostpolder stemde, maar er niet officieel woonde; hierdoor had de Noordoostpolder een opkomstpercentage van 268,4 procent.</w:t>
      </w:r>
      <w:r w:rsidR="006114CF" w:rsidRPr="00076110">
        <w:rPr>
          <w:rStyle w:val="Voetnootmarkering"/>
          <w:sz w:val="24"/>
          <w:szCs w:val="24"/>
        </w:rPr>
        <w:footnoteReference w:id="28"/>
      </w:r>
    </w:p>
    <w:p w:rsidR="006114CF" w:rsidRPr="00076110" w:rsidRDefault="006114CF" w:rsidP="007C15B4">
      <w:pPr>
        <w:spacing w:line="360" w:lineRule="auto"/>
        <w:ind w:firstLine="708"/>
        <w:jc w:val="both"/>
        <w:rPr>
          <w:sz w:val="24"/>
          <w:szCs w:val="24"/>
        </w:rPr>
      </w:pPr>
      <w:r w:rsidRPr="00076110">
        <w:rPr>
          <w:sz w:val="24"/>
          <w:szCs w:val="24"/>
        </w:rPr>
        <w:t xml:space="preserve">Toen in de jaren vijftig duidelijk werd dat de bevolkingsgroei van de Noordoostpolder niet aan de verwachtingen zou voldoen, had dit ook gevolgen voor de kerkbouw. In het dorp </w:t>
      </w:r>
      <w:proofErr w:type="spellStart"/>
      <w:r w:rsidRPr="00076110">
        <w:rPr>
          <w:sz w:val="24"/>
          <w:szCs w:val="24"/>
        </w:rPr>
        <w:t>Espel</w:t>
      </w:r>
      <w:proofErr w:type="spellEnd"/>
      <w:r w:rsidRPr="00076110">
        <w:rPr>
          <w:sz w:val="24"/>
          <w:szCs w:val="24"/>
        </w:rPr>
        <w:t xml:space="preserve"> ontstond hierdoor een initiatief dat volgens de sociograaf </w:t>
      </w:r>
      <w:r w:rsidR="00637164" w:rsidRPr="00076110">
        <w:rPr>
          <w:sz w:val="24"/>
          <w:szCs w:val="24"/>
        </w:rPr>
        <w:t xml:space="preserve">Adriaan Kees </w:t>
      </w:r>
      <w:proofErr w:type="spellStart"/>
      <w:r w:rsidRPr="00076110">
        <w:rPr>
          <w:sz w:val="24"/>
          <w:szCs w:val="24"/>
        </w:rPr>
        <w:t>Constandse</w:t>
      </w:r>
      <w:proofErr w:type="spellEnd"/>
      <w:r w:rsidRPr="00076110">
        <w:rPr>
          <w:sz w:val="24"/>
          <w:szCs w:val="24"/>
        </w:rPr>
        <w:t xml:space="preserve"> anno 1960, “voor zover ons bekend is, in Nederland geen precedent heeft.” De hervormde gemeente en de gereformeerde gemeente besloten om één gezamenlijk protestants kerkgebouw te bouwen voor hun beide gemeentes. Enkele andere dorpen zouden dit idee gaan overnemen. In drie dorpen in de Noordoostpolder werd al direct een gezamenlijk kerkgebouw gemaakt voor zowel ge</w:t>
      </w:r>
      <w:r w:rsidR="00637164" w:rsidRPr="00076110">
        <w:rPr>
          <w:sz w:val="24"/>
          <w:szCs w:val="24"/>
        </w:rPr>
        <w:t>re</w:t>
      </w:r>
      <w:r w:rsidRPr="00076110">
        <w:rPr>
          <w:sz w:val="24"/>
          <w:szCs w:val="24"/>
        </w:rPr>
        <w:t>formeerden als hervormden, die</w:t>
      </w:r>
      <w:r w:rsidR="00637164" w:rsidRPr="00076110">
        <w:rPr>
          <w:sz w:val="24"/>
          <w:szCs w:val="24"/>
        </w:rPr>
        <w:t>,</w:t>
      </w:r>
      <w:r w:rsidR="00A75835" w:rsidRPr="00076110">
        <w:rPr>
          <w:sz w:val="24"/>
          <w:szCs w:val="24"/>
        </w:rPr>
        <w:t xml:space="preserve"> vóó</w:t>
      </w:r>
      <w:r w:rsidRPr="00076110">
        <w:rPr>
          <w:sz w:val="24"/>
          <w:szCs w:val="24"/>
        </w:rPr>
        <w:t>r de kerkgebouwen er stonden</w:t>
      </w:r>
      <w:r w:rsidR="00637164" w:rsidRPr="00076110">
        <w:rPr>
          <w:sz w:val="24"/>
          <w:szCs w:val="24"/>
        </w:rPr>
        <w:t>,</w:t>
      </w:r>
      <w:r w:rsidRPr="00076110">
        <w:rPr>
          <w:sz w:val="24"/>
          <w:szCs w:val="24"/>
        </w:rPr>
        <w:t xml:space="preserve"> al intensief samenwerkten om hun kerkdiensten te faciliteren.</w:t>
      </w:r>
      <w:r w:rsidRPr="00076110">
        <w:rPr>
          <w:rStyle w:val="Voetnootmarkering"/>
          <w:sz w:val="24"/>
          <w:szCs w:val="24"/>
        </w:rPr>
        <w:footnoteReference w:id="29"/>
      </w:r>
      <w:r w:rsidRPr="00076110">
        <w:rPr>
          <w:sz w:val="24"/>
          <w:szCs w:val="24"/>
        </w:rPr>
        <w:t xml:space="preserve"> Naast het delen van gebouw</w:t>
      </w:r>
      <w:r w:rsidR="00A75835" w:rsidRPr="00076110">
        <w:rPr>
          <w:sz w:val="24"/>
          <w:szCs w:val="24"/>
        </w:rPr>
        <w:t>en</w:t>
      </w:r>
      <w:r w:rsidRPr="00076110">
        <w:rPr>
          <w:sz w:val="24"/>
          <w:szCs w:val="24"/>
        </w:rPr>
        <w:t xml:space="preserve"> ontstond er in Emmeloord vanaf 1946, </w:t>
      </w:r>
      <w:r w:rsidR="00637164" w:rsidRPr="00076110">
        <w:rPr>
          <w:sz w:val="24"/>
          <w:szCs w:val="24"/>
        </w:rPr>
        <w:t xml:space="preserve">mede </w:t>
      </w:r>
      <w:r w:rsidRPr="00076110">
        <w:rPr>
          <w:sz w:val="24"/>
          <w:szCs w:val="24"/>
        </w:rPr>
        <w:t xml:space="preserve">door de geschiedenis </w:t>
      </w:r>
      <w:r w:rsidR="00637164" w:rsidRPr="00076110">
        <w:rPr>
          <w:sz w:val="24"/>
          <w:szCs w:val="24"/>
        </w:rPr>
        <w:t xml:space="preserve">van samenwerking </w:t>
      </w:r>
      <w:r w:rsidRPr="00076110">
        <w:rPr>
          <w:sz w:val="24"/>
          <w:szCs w:val="24"/>
        </w:rPr>
        <w:t xml:space="preserve">in de arbeiderskampen, een traditie van interkerkelijke bijeenkomsten met kerst. Vanaf 1952 werden zulke bijeenkomsten ook gehouden tijdens Pasen en Pinksteren. Deze oecumenische bijeenkomsten waren echter geen onverdeeld </w:t>
      </w:r>
      <w:r w:rsidR="00637164" w:rsidRPr="00076110">
        <w:rPr>
          <w:sz w:val="24"/>
          <w:szCs w:val="24"/>
        </w:rPr>
        <w:t>succes. Behalve tot verbinding leidden ze</w:t>
      </w:r>
      <w:r w:rsidRPr="00076110">
        <w:rPr>
          <w:sz w:val="24"/>
          <w:szCs w:val="24"/>
        </w:rPr>
        <w:t xml:space="preserve"> ook juist tot spanningen tussen hervormden en gereformeerden die zich hechtten aan hun eigen kerk.</w:t>
      </w:r>
      <w:r w:rsidRPr="00076110">
        <w:rPr>
          <w:rStyle w:val="Voetnootmarkering"/>
          <w:sz w:val="24"/>
          <w:szCs w:val="24"/>
        </w:rPr>
        <w:footnoteReference w:id="30"/>
      </w:r>
      <w:r w:rsidRPr="00076110">
        <w:rPr>
          <w:sz w:val="24"/>
          <w:szCs w:val="24"/>
        </w:rPr>
        <w:t xml:space="preserve"> Deze</w:t>
      </w:r>
      <w:r w:rsidR="00CF554B" w:rsidRPr="00076110">
        <w:rPr>
          <w:sz w:val="24"/>
          <w:szCs w:val="24"/>
        </w:rPr>
        <w:t xml:space="preserve"> vorm van</w:t>
      </w:r>
      <w:r w:rsidRPr="00076110">
        <w:rPr>
          <w:sz w:val="24"/>
          <w:szCs w:val="24"/>
        </w:rPr>
        <w:t xml:space="preserve"> </w:t>
      </w:r>
      <w:r w:rsidR="00CF554B" w:rsidRPr="00076110">
        <w:rPr>
          <w:sz w:val="24"/>
          <w:szCs w:val="24"/>
        </w:rPr>
        <w:t>samenwerking tussen protestantse kerken</w:t>
      </w:r>
      <w:r w:rsidRPr="00076110">
        <w:rPr>
          <w:sz w:val="24"/>
          <w:szCs w:val="24"/>
        </w:rPr>
        <w:t xml:space="preserve"> bleef </w:t>
      </w:r>
      <w:r w:rsidR="00CF554B" w:rsidRPr="00076110">
        <w:rPr>
          <w:sz w:val="24"/>
          <w:szCs w:val="24"/>
        </w:rPr>
        <w:t>ook beperkt</w:t>
      </w:r>
      <w:r w:rsidRPr="00076110">
        <w:rPr>
          <w:sz w:val="24"/>
          <w:szCs w:val="24"/>
        </w:rPr>
        <w:t xml:space="preserve"> “binnen de </w:t>
      </w:r>
      <w:r w:rsidR="00CF554B" w:rsidRPr="00076110">
        <w:rPr>
          <w:sz w:val="24"/>
          <w:szCs w:val="24"/>
        </w:rPr>
        <w:t xml:space="preserve">eigen </w:t>
      </w:r>
      <w:r w:rsidRPr="00076110">
        <w:rPr>
          <w:sz w:val="24"/>
          <w:szCs w:val="24"/>
        </w:rPr>
        <w:t>zuil”. De katholieke bewoners waren, eenmaal uit het ar</w:t>
      </w:r>
      <w:r w:rsidR="00CF554B" w:rsidRPr="00076110">
        <w:rPr>
          <w:sz w:val="24"/>
          <w:szCs w:val="24"/>
        </w:rPr>
        <w:t>beiderskamp, minder bereid tot kerkelijke</w:t>
      </w:r>
      <w:r w:rsidRPr="00076110">
        <w:rPr>
          <w:sz w:val="24"/>
          <w:szCs w:val="24"/>
        </w:rPr>
        <w:t xml:space="preserve"> samenwerking met hun protestantse medebewoners.</w:t>
      </w:r>
      <w:r w:rsidRPr="00076110">
        <w:rPr>
          <w:rStyle w:val="Voetnootmarkering"/>
          <w:sz w:val="24"/>
          <w:szCs w:val="24"/>
        </w:rPr>
        <w:footnoteReference w:id="31"/>
      </w:r>
      <w:r w:rsidRPr="00076110">
        <w:rPr>
          <w:sz w:val="24"/>
          <w:szCs w:val="24"/>
        </w:rPr>
        <w:t xml:space="preserve"> In de overige dorpen werd, toen dit met een subsidieregeling mogelijk werd, wel gekozen voor drie aparte kerkgebouwen voor protestantse, katholieke en hervormde gemeentes. </w:t>
      </w:r>
      <w:r w:rsidR="00CF554B" w:rsidRPr="00076110">
        <w:rPr>
          <w:sz w:val="24"/>
          <w:szCs w:val="24"/>
        </w:rPr>
        <w:t xml:space="preserve">Hieruit blijkt een niet afgenomen behoefte aan de eigen vertrouwde kerk. Er werd vanuit </w:t>
      </w:r>
      <w:r w:rsidRPr="00076110">
        <w:rPr>
          <w:sz w:val="24"/>
          <w:szCs w:val="24"/>
        </w:rPr>
        <w:t xml:space="preserve">pragmatische overwegingen </w:t>
      </w:r>
      <w:r w:rsidR="00CF554B" w:rsidRPr="00076110">
        <w:rPr>
          <w:sz w:val="24"/>
          <w:szCs w:val="24"/>
        </w:rPr>
        <w:t>zeker</w:t>
      </w:r>
      <w:r w:rsidRPr="00076110">
        <w:rPr>
          <w:sz w:val="24"/>
          <w:szCs w:val="24"/>
        </w:rPr>
        <w:t xml:space="preserve"> </w:t>
      </w:r>
      <w:r w:rsidR="00CF554B" w:rsidRPr="00076110">
        <w:rPr>
          <w:sz w:val="24"/>
          <w:szCs w:val="24"/>
        </w:rPr>
        <w:t>veel</w:t>
      </w:r>
      <w:r w:rsidRPr="00076110">
        <w:rPr>
          <w:sz w:val="24"/>
          <w:szCs w:val="24"/>
        </w:rPr>
        <w:t xml:space="preserve"> samengewerkt tussen de verschillende kerkgenootsc</w:t>
      </w:r>
      <w:r w:rsidR="00CF554B" w:rsidRPr="00076110">
        <w:rPr>
          <w:sz w:val="24"/>
          <w:szCs w:val="24"/>
        </w:rPr>
        <w:t xml:space="preserve">happen in de Noordoostpolder. Het lijkt erop </w:t>
      </w:r>
      <w:r w:rsidRPr="00076110">
        <w:rPr>
          <w:sz w:val="24"/>
          <w:szCs w:val="24"/>
        </w:rPr>
        <w:t xml:space="preserve">dat dit </w:t>
      </w:r>
      <w:r w:rsidR="00CF554B" w:rsidRPr="00076110">
        <w:rPr>
          <w:sz w:val="24"/>
          <w:szCs w:val="24"/>
        </w:rPr>
        <w:t>in mindere mate</w:t>
      </w:r>
      <w:r w:rsidRPr="00076110">
        <w:rPr>
          <w:sz w:val="24"/>
          <w:szCs w:val="24"/>
        </w:rPr>
        <w:t xml:space="preserve"> vanuit ideële overwegingen werd gedaan. Wanneer het mogelijk was, werd er in de polder een eigen kerk opgezet, zoals men die ook gewend was in de rest van </w:t>
      </w:r>
      <w:r w:rsidR="00AB6FA7" w:rsidRPr="00076110">
        <w:rPr>
          <w:sz w:val="24"/>
          <w:szCs w:val="24"/>
        </w:rPr>
        <w:t>Nederland.</w:t>
      </w:r>
    </w:p>
    <w:p w:rsidR="006114CF" w:rsidRPr="00076110" w:rsidRDefault="006114CF" w:rsidP="006D3861">
      <w:pPr>
        <w:pStyle w:val="Kop2"/>
        <w:spacing w:line="360" w:lineRule="auto"/>
        <w:jc w:val="both"/>
        <w:rPr>
          <w:color w:val="auto"/>
        </w:rPr>
      </w:pPr>
      <w:bookmarkStart w:id="5" w:name="_Toc408211672"/>
      <w:r w:rsidRPr="00076110">
        <w:rPr>
          <w:color w:val="auto"/>
        </w:rPr>
        <w:lastRenderedPageBreak/>
        <w:t>Verzuiling in de Noordoostpolder</w:t>
      </w:r>
      <w:bookmarkEnd w:id="5"/>
    </w:p>
    <w:p w:rsidR="007C15B4" w:rsidRPr="00076110" w:rsidRDefault="006114CF" w:rsidP="007C15B4">
      <w:pPr>
        <w:spacing w:line="360" w:lineRule="auto"/>
        <w:jc w:val="both"/>
        <w:rPr>
          <w:sz w:val="24"/>
          <w:szCs w:val="24"/>
        </w:rPr>
      </w:pPr>
      <w:r w:rsidRPr="00076110">
        <w:rPr>
          <w:sz w:val="24"/>
          <w:szCs w:val="24"/>
        </w:rPr>
        <w:t xml:space="preserve">Ook na de plaatsingsprocedure </w:t>
      </w:r>
      <w:r w:rsidR="00FB4FDF" w:rsidRPr="00076110">
        <w:rPr>
          <w:sz w:val="24"/>
          <w:szCs w:val="24"/>
        </w:rPr>
        <w:t>waren</w:t>
      </w:r>
      <w:r w:rsidRPr="00076110">
        <w:rPr>
          <w:sz w:val="24"/>
          <w:szCs w:val="24"/>
        </w:rPr>
        <w:t xml:space="preserve"> de bewoners van het nieuwe land nog onderwerp van onderzoek. De Stichting voor Bevolkingsonderzoek in de Zuiderzeepolders </w:t>
      </w:r>
      <w:r w:rsidR="00A75835" w:rsidRPr="00076110">
        <w:rPr>
          <w:sz w:val="24"/>
          <w:szCs w:val="24"/>
        </w:rPr>
        <w:t>was</w:t>
      </w:r>
      <w:r w:rsidRPr="00076110">
        <w:rPr>
          <w:sz w:val="24"/>
          <w:szCs w:val="24"/>
        </w:rPr>
        <w:t xml:space="preserve"> in 1936 in het leven geroepen om grootschalig onderzoek te doen naar de kolonisatie en bevolking van de polders.</w:t>
      </w:r>
      <w:r w:rsidRPr="00076110">
        <w:rPr>
          <w:rStyle w:val="Voetnootmarkering"/>
          <w:sz w:val="24"/>
          <w:szCs w:val="24"/>
        </w:rPr>
        <w:footnoteReference w:id="32"/>
      </w:r>
      <w:r w:rsidRPr="00076110">
        <w:rPr>
          <w:sz w:val="24"/>
          <w:szCs w:val="24"/>
        </w:rPr>
        <w:t xml:space="preserve"> Een uitkomst uit één van de vele onderzoeken </w:t>
      </w:r>
      <w:r w:rsidR="00A75835" w:rsidRPr="00076110">
        <w:rPr>
          <w:sz w:val="24"/>
          <w:szCs w:val="24"/>
        </w:rPr>
        <w:t>was</w:t>
      </w:r>
      <w:r w:rsidRPr="00076110">
        <w:rPr>
          <w:sz w:val="24"/>
          <w:szCs w:val="24"/>
        </w:rPr>
        <w:t xml:space="preserve"> dat de bevolking in de Noordoostpolder, in het begin van de jaren zestig, gemiddeld gezien kerkelijker was dan die van de rest van Nederland. Met name de rooms-katholieken in de polder bezochten vaker de kerk, hadden vaker ‘kerkelijke gebruiken’</w:t>
      </w:r>
      <w:r w:rsidR="00CD10CC" w:rsidRPr="00076110">
        <w:rPr>
          <w:sz w:val="24"/>
          <w:szCs w:val="24"/>
        </w:rPr>
        <w:t xml:space="preserve"> </w:t>
      </w:r>
      <w:r w:rsidRPr="00076110">
        <w:rPr>
          <w:sz w:val="24"/>
          <w:szCs w:val="24"/>
        </w:rPr>
        <w:t>zoals bidden voor het eten en dwongen vaker hun kinderen mee te gaan naar de kerk dan hun Nederlandse geloofsgenoten.</w:t>
      </w:r>
      <w:r w:rsidRPr="00076110">
        <w:rPr>
          <w:rStyle w:val="Voetnootmarkering"/>
          <w:sz w:val="24"/>
          <w:szCs w:val="24"/>
        </w:rPr>
        <w:footnoteReference w:id="33"/>
      </w:r>
      <w:r w:rsidRPr="00076110">
        <w:rPr>
          <w:sz w:val="24"/>
          <w:szCs w:val="24"/>
        </w:rPr>
        <w:t xml:space="preserve"> Ook lazen zij vaker kerkelijke tijdschriften dan </w:t>
      </w:r>
      <w:r w:rsidR="00FB4FDF" w:rsidRPr="00076110">
        <w:rPr>
          <w:sz w:val="24"/>
          <w:szCs w:val="24"/>
        </w:rPr>
        <w:t>de rooms-katholieken</w:t>
      </w:r>
      <w:r w:rsidRPr="00076110">
        <w:rPr>
          <w:sz w:val="24"/>
          <w:szCs w:val="24"/>
        </w:rPr>
        <w:t xml:space="preserve"> in de rest van het land, iets wat de protestantse bewoners van de Noordoostpolder opvallend genoeg </w:t>
      </w:r>
      <w:r w:rsidR="00FB4FDF" w:rsidRPr="00076110">
        <w:rPr>
          <w:sz w:val="24"/>
          <w:szCs w:val="24"/>
        </w:rPr>
        <w:t xml:space="preserve">juist </w:t>
      </w:r>
      <w:r w:rsidRPr="00076110">
        <w:rPr>
          <w:sz w:val="24"/>
          <w:szCs w:val="24"/>
        </w:rPr>
        <w:t xml:space="preserve">minder vaak deden. </w:t>
      </w:r>
      <w:r w:rsidR="00DB134E" w:rsidRPr="00076110">
        <w:rPr>
          <w:sz w:val="24"/>
          <w:szCs w:val="24"/>
        </w:rPr>
        <w:t>In aantallen</w:t>
      </w:r>
      <w:r w:rsidRPr="00076110">
        <w:rPr>
          <w:sz w:val="24"/>
          <w:szCs w:val="24"/>
        </w:rPr>
        <w:t xml:space="preserve"> liepen de rooms-katholieken echter </w:t>
      </w:r>
      <w:r w:rsidR="00FB4FDF" w:rsidRPr="00076110">
        <w:rPr>
          <w:sz w:val="24"/>
          <w:szCs w:val="24"/>
        </w:rPr>
        <w:t xml:space="preserve">nog </w:t>
      </w:r>
      <w:r w:rsidRPr="00076110">
        <w:rPr>
          <w:sz w:val="24"/>
          <w:szCs w:val="24"/>
        </w:rPr>
        <w:t xml:space="preserve">wel enigszins achter op </w:t>
      </w:r>
      <w:r w:rsidR="00FB4FDF" w:rsidRPr="00076110">
        <w:rPr>
          <w:sz w:val="24"/>
          <w:szCs w:val="24"/>
        </w:rPr>
        <w:t>het Nederland gemiddelde</w:t>
      </w:r>
      <w:r w:rsidR="00DB134E" w:rsidRPr="00076110">
        <w:rPr>
          <w:sz w:val="24"/>
          <w:szCs w:val="24"/>
        </w:rPr>
        <w:t>, zoals ook al eerder opgemerkt. I</w:t>
      </w:r>
      <w:r w:rsidRPr="00076110">
        <w:rPr>
          <w:sz w:val="24"/>
          <w:szCs w:val="24"/>
        </w:rPr>
        <w:t>n 1957 was 32,2 procent van de agrarische bedrijfshoofden in de Noordoostpolder rooms-katholiek, tegenover 40,4 procent van de Nederlandse agrarische bedrijfshoofden in een onderzoek uit 1947.</w:t>
      </w:r>
      <w:r w:rsidR="00CD10CC" w:rsidRPr="00076110">
        <w:rPr>
          <w:sz w:val="24"/>
          <w:szCs w:val="24"/>
        </w:rPr>
        <w:t xml:space="preserve"> </w:t>
      </w:r>
      <w:r w:rsidRPr="00076110">
        <w:rPr>
          <w:sz w:val="24"/>
          <w:szCs w:val="24"/>
        </w:rPr>
        <w:t xml:space="preserve">Alleen het dorp </w:t>
      </w:r>
      <w:proofErr w:type="spellStart"/>
      <w:r w:rsidRPr="00076110">
        <w:rPr>
          <w:sz w:val="24"/>
          <w:szCs w:val="24"/>
        </w:rPr>
        <w:t>Creil</w:t>
      </w:r>
      <w:proofErr w:type="spellEnd"/>
      <w:r w:rsidRPr="00076110">
        <w:rPr>
          <w:sz w:val="24"/>
          <w:szCs w:val="24"/>
        </w:rPr>
        <w:t xml:space="preserve"> </w:t>
      </w:r>
      <w:r w:rsidR="00DB134E" w:rsidRPr="00076110">
        <w:rPr>
          <w:sz w:val="24"/>
          <w:szCs w:val="24"/>
        </w:rPr>
        <w:t>had</w:t>
      </w:r>
      <w:r w:rsidRPr="00076110">
        <w:rPr>
          <w:sz w:val="24"/>
          <w:szCs w:val="24"/>
        </w:rPr>
        <w:t xml:space="preserve"> met zo’n 37 procent een wat ruimere hoeveelheid katholieke bewoners.</w:t>
      </w:r>
      <w:r w:rsidRPr="00076110">
        <w:rPr>
          <w:rStyle w:val="Voetnootmarkering"/>
          <w:sz w:val="24"/>
          <w:szCs w:val="24"/>
        </w:rPr>
        <w:t xml:space="preserve"> </w:t>
      </w:r>
      <w:r w:rsidRPr="00076110">
        <w:rPr>
          <w:rStyle w:val="Voetnootmarkering"/>
          <w:sz w:val="24"/>
          <w:szCs w:val="24"/>
        </w:rPr>
        <w:footnoteReference w:id="34"/>
      </w:r>
      <w:r w:rsidRPr="00076110">
        <w:rPr>
          <w:sz w:val="24"/>
          <w:szCs w:val="24"/>
        </w:rPr>
        <w:t xml:space="preserve"> Ook </w:t>
      </w:r>
      <w:r w:rsidR="00DB134E" w:rsidRPr="00076110">
        <w:rPr>
          <w:sz w:val="24"/>
          <w:szCs w:val="24"/>
        </w:rPr>
        <w:t>in een onderzoek uit 1985</w:t>
      </w:r>
      <w:r w:rsidRPr="00076110">
        <w:rPr>
          <w:sz w:val="24"/>
          <w:szCs w:val="24"/>
        </w:rPr>
        <w:t xml:space="preserve"> behoorde Flevoland tot de provincies met het kleinste percentage rooms-katholieken in Nederland, dus kan er vanuit worden gegaan dat het aantal rooms-katholieken ook ten tijde van </w:t>
      </w:r>
      <w:proofErr w:type="spellStart"/>
      <w:r w:rsidRPr="00076110">
        <w:rPr>
          <w:sz w:val="24"/>
          <w:szCs w:val="24"/>
        </w:rPr>
        <w:t>Smolenaars</w:t>
      </w:r>
      <w:proofErr w:type="spellEnd"/>
      <w:r w:rsidRPr="00076110">
        <w:rPr>
          <w:sz w:val="24"/>
          <w:szCs w:val="24"/>
        </w:rPr>
        <w:t>’ onderzoek in 1968 laag was.</w:t>
      </w:r>
      <w:r w:rsidRPr="00076110">
        <w:rPr>
          <w:rStyle w:val="Voetnootmarkering"/>
          <w:sz w:val="24"/>
          <w:szCs w:val="24"/>
        </w:rPr>
        <w:footnoteReference w:id="35"/>
      </w:r>
      <w:r w:rsidRPr="00076110">
        <w:rPr>
          <w:sz w:val="24"/>
          <w:szCs w:val="24"/>
        </w:rPr>
        <w:t xml:space="preserve"> </w:t>
      </w:r>
    </w:p>
    <w:p w:rsidR="007C15B4" w:rsidRPr="00076110" w:rsidRDefault="00FB4FDF" w:rsidP="007C15B4">
      <w:pPr>
        <w:spacing w:line="360" w:lineRule="auto"/>
        <w:ind w:firstLine="708"/>
        <w:jc w:val="both"/>
        <w:rPr>
          <w:sz w:val="24"/>
          <w:szCs w:val="24"/>
        </w:rPr>
      </w:pPr>
      <w:r w:rsidRPr="00076110">
        <w:rPr>
          <w:sz w:val="24"/>
          <w:szCs w:val="24"/>
        </w:rPr>
        <w:t>Mogelijk</w:t>
      </w:r>
      <w:r w:rsidR="006114CF" w:rsidRPr="00076110">
        <w:rPr>
          <w:sz w:val="24"/>
          <w:szCs w:val="24"/>
        </w:rPr>
        <w:t xml:space="preserve"> zorgde dit ervoor dat juist de rooms-katholieke bewoners van de Noordoostpolder sterk vasthielden aan hun gebruiken. Ze vormden in de polder een vrij gesloten groep die streefde naar eigen verenigingen, zoals katholieke jongeren- en vrouwenverenigingen, en contacten binnen de eigen geloofsgroep. Samenwerking door rooms-katholieke bewoners met bewoners van andere kerken vond vooral pl</w:t>
      </w:r>
      <w:r w:rsidR="006E6F67" w:rsidRPr="00076110">
        <w:rPr>
          <w:sz w:val="24"/>
          <w:szCs w:val="24"/>
        </w:rPr>
        <w:t>aats binnen dorpsverenigingen, Oranjeverenigingen</w:t>
      </w:r>
      <w:r w:rsidR="006114CF" w:rsidRPr="00076110">
        <w:rPr>
          <w:sz w:val="24"/>
          <w:szCs w:val="24"/>
        </w:rPr>
        <w:t>, sportclubs en fanfares en, in mindere mate, kleuter- en middelbaar onderwijs. Deze samenwerking was er vooral vanwege praktische redenen dan ideële: vaak was samenwerking nodig vanwege de weinige bewoners in de polder.</w:t>
      </w:r>
      <w:r w:rsidR="006114CF" w:rsidRPr="00076110">
        <w:rPr>
          <w:rStyle w:val="Voetnootmarkering"/>
          <w:sz w:val="24"/>
          <w:szCs w:val="24"/>
        </w:rPr>
        <w:footnoteReference w:id="36"/>
      </w:r>
    </w:p>
    <w:p w:rsidR="007C15B4" w:rsidRPr="00076110" w:rsidRDefault="006114CF" w:rsidP="007C15B4">
      <w:pPr>
        <w:spacing w:line="360" w:lineRule="auto"/>
        <w:ind w:firstLine="708"/>
        <w:jc w:val="both"/>
        <w:rPr>
          <w:sz w:val="24"/>
          <w:szCs w:val="24"/>
        </w:rPr>
      </w:pPr>
      <w:r w:rsidRPr="00076110">
        <w:rPr>
          <w:sz w:val="24"/>
          <w:szCs w:val="24"/>
        </w:rPr>
        <w:lastRenderedPageBreak/>
        <w:t>Wat zowel voor katholieken als voor hervormden gold is dat ze vaker godsdienstige geschriften lazen, vaker dan gemiddeld in Nederland getrouwd waren met iemand</w:t>
      </w:r>
      <w:r w:rsidR="00CD10CC" w:rsidRPr="00076110">
        <w:rPr>
          <w:sz w:val="24"/>
          <w:szCs w:val="24"/>
        </w:rPr>
        <w:t xml:space="preserve"> </w:t>
      </w:r>
      <w:r w:rsidRPr="00076110">
        <w:rPr>
          <w:sz w:val="24"/>
          <w:szCs w:val="24"/>
        </w:rPr>
        <w:t>van dezelfde kerk en al hun hele leven tot hetzelfde kerkgenootschap hadden gehoord.</w:t>
      </w:r>
      <w:r w:rsidRPr="00076110">
        <w:rPr>
          <w:rStyle w:val="Voetnootmarkering"/>
          <w:sz w:val="24"/>
          <w:szCs w:val="24"/>
        </w:rPr>
        <w:footnoteReference w:id="37"/>
      </w:r>
      <w:r w:rsidRPr="00076110">
        <w:rPr>
          <w:sz w:val="24"/>
          <w:szCs w:val="24"/>
        </w:rPr>
        <w:t xml:space="preserve"> Hieruit kan worden geconcludeerd dat de bewoners in de Noordoostpolder kerkelijker waren dan de rest van Nederland. Bepaalde eigenschappen waarop de bewoners hoger scoorden dan gemiddeld, zoals het trouwen met iemand van hetzelfde kerkgenootschap en het hele leven lid blijven van dezelfde kerk, laten bovendien zien dat zij</w:t>
      </w:r>
      <w:r w:rsidR="00FB4FDF" w:rsidRPr="00076110">
        <w:rPr>
          <w:sz w:val="24"/>
          <w:szCs w:val="24"/>
        </w:rPr>
        <w:t>, misschien</w:t>
      </w:r>
      <w:r w:rsidRPr="00076110">
        <w:rPr>
          <w:sz w:val="24"/>
          <w:szCs w:val="24"/>
        </w:rPr>
        <w:t xml:space="preserve"> nog</w:t>
      </w:r>
      <w:r w:rsidR="00FB4FDF" w:rsidRPr="00076110">
        <w:rPr>
          <w:sz w:val="24"/>
          <w:szCs w:val="24"/>
        </w:rPr>
        <w:t xml:space="preserve"> wel</w:t>
      </w:r>
      <w:r w:rsidRPr="00076110">
        <w:rPr>
          <w:sz w:val="24"/>
          <w:szCs w:val="24"/>
        </w:rPr>
        <w:t xml:space="preserve"> meer dan de bewoners op het oude land, verzuild waren. Het feit dat met name de katholieke</w:t>
      </w:r>
      <w:r w:rsidR="00FB4FDF" w:rsidRPr="00076110">
        <w:rPr>
          <w:sz w:val="24"/>
          <w:szCs w:val="24"/>
        </w:rPr>
        <w:t xml:space="preserve"> bewoners in de Noordoostpolder een hechte groep vormden </w:t>
      </w:r>
      <w:r w:rsidRPr="00076110">
        <w:rPr>
          <w:sz w:val="24"/>
          <w:szCs w:val="24"/>
        </w:rPr>
        <w:t>valt wellicht te verklaren door het kleine aantal medegelovigen. Vanwege de beperkte middelen die er in het begin nog op het nieuwe land waren, was het noodzakelijk veel samen te werken, ook wat betreft religieuze behoeftes. Daarnaast kan ook de selectie van de bewoners een rol hebben gespeeld: zoals eerder beschreven had de regering een Noordoostpolder voor ogen die net als de rest van Nederland verzuild was. Wanneer hier tijdens de selectie op werd gelet, is het voor te stellen dat de mensen die het sterkst in een bepaalde zuil leefden er eerder uit sprongen, bijvoorbeeld door het feit dat ze al hun hele leven lid waren van dezelfde kerk, of dat hun huwelijkspartner lid was</w:t>
      </w:r>
      <w:r w:rsidR="00AB6FA7" w:rsidRPr="00076110">
        <w:rPr>
          <w:sz w:val="24"/>
          <w:szCs w:val="24"/>
        </w:rPr>
        <w:t xml:space="preserve"> van hetzelfde kerkgenootschap.</w:t>
      </w:r>
    </w:p>
    <w:p w:rsidR="003E3AC2" w:rsidRPr="00076110" w:rsidRDefault="003E3AC2" w:rsidP="007C15B4">
      <w:pPr>
        <w:spacing w:line="360" w:lineRule="auto"/>
        <w:ind w:firstLine="708"/>
        <w:jc w:val="both"/>
        <w:rPr>
          <w:sz w:val="24"/>
          <w:szCs w:val="24"/>
        </w:rPr>
      </w:pPr>
      <w:r w:rsidRPr="00076110">
        <w:rPr>
          <w:sz w:val="24"/>
          <w:szCs w:val="24"/>
        </w:rPr>
        <w:t>Naast de kerken organiseerden de bewoners van de Noordoostpolder zich in  verenigingen</w:t>
      </w:r>
      <w:r w:rsidR="006114CF" w:rsidRPr="00076110">
        <w:rPr>
          <w:sz w:val="24"/>
          <w:szCs w:val="24"/>
        </w:rPr>
        <w:t xml:space="preserve">. Tan Oei </w:t>
      </w:r>
      <w:proofErr w:type="spellStart"/>
      <w:r w:rsidR="006114CF" w:rsidRPr="00076110">
        <w:rPr>
          <w:sz w:val="24"/>
          <w:szCs w:val="24"/>
        </w:rPr>
        <w:t>Han</w:t>
      </w:r>
      <w:proofErr w:type="spellEnd"/>
      <w:r w:rsidR="006114CF" w:rsidRPr="00076110">
        <w:rPr>
          <w:sz w:val="24"/>
          <w:szCs w:val="24"/>
        </w:rPr>
        <w:t xml:space="preserve"> onderzocht het verenigingsleven in de Noordoostpolder in 1958. Hij maakte hierbij een onderscheid tussen drie soorten verenigingen. De eerste soort bestaat uit primaire verenigingen, waarvan de activiteiten een op zichzelf staand doel zijn, zoals bij sportclubs en toneelverenigingen. De tweede soort zijn secundaire verenigingen, die een middel zijn om de belangen en behoeften van de leden te behartigen, zoals bij dorps- of belangenverenigingen. De derde soort tenslotte zijn sub-verenigingen die in dienst staan van grotere organisaties. Hieronder vallen bijvoorbeeld de kerkenraad of een schoolbestuur.</w:t>
      </w:r>
      <w:r w:rsidR="006114CF" w:rsidRPr="00076110">
        <w:rPr>
          <w:rStyle w:val="Voetnootmarkering"/>
          <w:sz w:val="24"/>
          <w:szCs w:val="24"/>
        </w:rPr>
        <w:footnoteReference w:id="38"/>
      </w:r>
      <w:r w:rsidR="006114CF" w:rsidRPr="00076110">
        <w:rPr>
          <w:sz w:val="24"/>
          <w:szCs w:val="24"/>
        </w:rPr>
        <w:t xml:space="preserve"> Wat opvalt in de keuzes voor het verenigingsleven van de nieuwe bewoners in de Noordoostpolder, is dat de behoefte om lid te worden van primaire verenigingen, vergeleken met het oude land, een stuk kleiner </w:t>
      </w:r>
      <w:r w:rsidR="00AB113C" w:rsidRPr="00076110">
        <w:rPr>
          <w:sz w:val="24"/>
          <w:szCs w:val="24"/>
        </w:rPr>
        <w:t>was</w:t>
      </w:r>
      <w:r w:rsidR="006114CF" w:rsidRPr="00076110">
        <w:rPr>
          <w:sz w:val="24"/>
          <w:szCs w:val="24"/>
        </w:rPr>
        <w:t xml:space="preserve">. Op het oude land </w:t>
      </w:r>
      <w:r w:rsidR="00AB113C" w:rsidRPr="00076110">
        <w:rPr>
          <w:sz w:val="24"/>
          <w:szCs w:val="24"/>
        </w:rPr>
        <w:t>was</w:t>
      </w:r>
      <w:r w:rsidR="006114CF" w:rsidRPr="00076110">
        <w:rPr>
          <w:sz w:val="24"/>
          <w:szCs w:val="24"/>
        </w:rPr>
        <w:t xml:space="preserve"> bijvoorbeeld 20 procent van de ondervraagde mannen lid van geen enkele primaire vereniging. In de Noordoostpolder </w:t>
      </w:r>
      <w:r w:rsidR="00AB113C" w:rsidRPr="00076110">
        <w:rPr>
          <w:sz w:val="24"/>
          <w:szCs w:val="24"/>
        </w:rPr>
        <w:t>lag</w:t>
      </w:r>
      <w:r w:rsidR="006114CF" w:rsidRPr="00076110">
        <w:rPr>
          <w:sz w:val="24"/>
          <w:szCs w:val="24"/>
        </w:rPr>
        <w:t xml:space="preserve"> </w:t>
      </w:r>
      <w:r w:rsidR="006114CF" w:rsidRPr="00076110">
        <w:rPr>
          <w:sz w:val="24"/>
          <w:szCs w:val="24"/>
        </w:rPr>
        <w:lastRenderedPageBreak/>
        <w:t xml:space="preserve">dit percentage met 57,7 procent een stuk hoger. Ook vrouwen in de Noordoostpolder </w:t>
      </w:r>
      <w:r w:rsidR="00AB113C" w:rsidRPr="00076110">
        <w:rPr>
          <w:sz w:val="24"/>
          <w:szCs w:val="24"/>
        </w:rPr>
        <w:t>waren</w:t>
      </w:r>
      <w:r w:rsidR="006114CF" w:rsidRPr="00076110">
        <w:rPr>
          <w:sz w:val="24"/>
          <w:szCs w:val="24"/>
        </w:rPr>
        <w:t xml:space="preserve"> aanzienlijk minder vaak lid van een primaire vereniging, hoewel het verschil – 23,6 procent op het oude land tegenover 36,5 procent in de Noordoostpolder lid van geen enkele vereniging – minder spectaculair </w:t>
      </w:r>
      <w:r w:rsidR="00AB113C" w:rsidRPr="00076110">
        <w:rPr>
          <w:sz w:val="24"/>
          <w:szCs w:val="24"/>
        </w:rPr>
        <w:t>was</w:t>
      </w:r>
      <w:r w:rsidR="006114CF" w:rsidRPr="00076110">
        <w:rPr>
          <w:sz w:val="24"/>
          <w:szCs w:val="24"/>
        </w:rPr>
        <w:t xml:space="preserve"> dan bij mannen. Secundaire verenigingen en vakbonden daarentegen </w:t>
      </w:r>
      <w:r w:rsidR="00AB113C" w:rsidRPr="00076110">
        <w:rPr>
          <w:sz w:val="24"/>
          <w:szCs w:val="24"/>
        </w:rPr>
        <w:t>konden</w:t>
      </w:r>
      <w:r w:rsidR="006114CF" w:rsidRPr="00076110">
        <w:rPr>
          <w:sz w:val="24"/>
          <w:szCs w:val="24"/>
        </w:rPr>
        <w:t xml:space="preserve">, vooral bij mannen, juist op een grotere belangstelling van de bewoners in de Noordoostpolder rekenen. Het percentage mannen dat lid </w:t>
      </w:r>
      <w:r w:rsidR="00AB113C" w:rsidRPr="00076110">
        <w:rPr>
          <w:sz w:val="24"/>
          <w:szCs w:val="24"/>
        </w:rPr>
        <w:t>was</w:t>
      </w:r>
      <w:r w:rsidR="006114CF" w:rsidRPr="00076110">
        <w:rPr>
          <w:sz w:val="24"/>
          <w:szCs w:val="24"/>
        </w:rPr>
        <w:t xml:space="preserve"> van één of meer verenigingen </w:t>
      </w:r>
      <w:r w:rsidR="00AB113C" w:rsidRPr="00076110">
        <w:rPr>
          <w:sz w:val="24"/>
          <w:szCs w:val="24"/>
        </w:rPr>
        <w:t>was</w:t>
      </w:r>
      <w:r w:rsidR="006114CF" w:rsidRPr="00076110">
        <w:rPr>
          <w:sz w:val="24"/>
          <w:szCs w:val="24"/>
        </w:rPr>
        <w:t xml:space="preserve"> gestegen van 33,1 procent tot 64,1 procent</w:t>
      </w:r>
      <w:r w:rsidR="00AB113C" w:rsidRPr="00076110">
        <w:rPr>
          <w:sz w:val="24"/>
          <w:szCs w:val="24"/>
        </w:rPr>
        <w:t xml:space="preserve"> ten opzichte van het oude land</w:t>
      </w:r>
      <w:r w:rsidR="006114CF" w:rsidRPr="00076110">
        <w:rPr>
          <w:sz w:val="24"/>
          <w:szCs w:val="24"/>
        </w:rPr>
        <w:t>. Voor de vakbonden is er een stijging van 36,3 procent tot 52,1 procent. Ook in sub</w:t>
      </w:r>
      <w:r w:rsidR="00AB113C" w:rsidRPr="00076110">
        <w:rPr>
          <w:sz w:val="24"/>
          <w:szCs w:val="24"/>
        </w:rPr>
        <w:t>-</w:t>
      </w:r>
      <w:r w:rsidR="006114CF" w:rsidRPr="00076110">
        <w:rPr>
          <w:sz w:val="24"/>
          <w:szCs w:val="24"/>
        </w:rPr>
        <w:t xml:space="preserve">verenigingen </w:t>
      </w:r>
      <w:r w:rsidR="00AB113C" w:rsidRPr="00076110">
        <w:rPr>
          <w:sz w:val="24"/>
          <w:szCs w:val="24"/>
        </w:rPr>
        <w:t>waren</w:t>
      </w:r>
      <w:r w:rsidR="006114CF" w:rsidRPr="00076110">
        <w:rPr>
          <w:sz w:val="24"/>
          <w:szCs w:val="24"/>
        </w:rPr>
        <w:t xml:space="preserve"> mannen in de Noordoostpolder actiever dan mannen in het oude land: hier </w:t>
      </w:r>
      <w:r w:rsidR="00AB113C" w:rsidRPr="00076110">
        <w:rPr>
          <w:sz w:val="24"/>
          <w:szCs w:val="24"/>
        </w:rPr>
        <w:t>gold</w:t>
      </w:r>
      <w:r w:rsidR="006114CF" w:rsidRPr="00076110">
        <w:rPr>
          <w:sz w:val="24"/>
          <w:szCs w:val="24"/>
        </w:rPr>
        <w:t xml:space="preserve"> een verschil van 8,1 procent naar 21,1 procent.</w:t>
      </w:r>
      <w:r w:rsidR="006114CF" w:rsidRPr="00076110">
        <w:rPr>
          <w:rStyle w:val="Voetnootmarkering"/>
          <w:sz w:val="24"/>
          <w:szCs w:val="24"/>
        </w:rPr>
        <w:footnoteReference w:id="39"/>
      </w:r>
      <w:r w:rsidR="00AB6FA7" w:rsidRPr="00076110">
        <w:rPr>
          <w:sz w:val="24"/>
          <w:szCs w:val="24"/>
        </w:rPr>
        <w:t xml:space="preserve"> </w:t>
      </w:r>
    </w:p>
    <w:p w:rsidR="003E3AC2" w:rsidRPr="00076110" w:rsidRDefault="006114CF" w:rsidP="007C15B4">
      <w:pPr>
        <w:spacing w:line="360" w:lineRule="auto"/>
        <w:ind w:firstLine="708"/>
        <w:jc w:val="both"/>
        <w:rPr>
          <w:sz w:val="24"/>
          <w:szCs w:val="24"/>
        </w:rPr>
      </w:pPr>
      <w:r w:rsidRPr="00076110">
        <w:rPr>
          <w:sz w:val="24"/>
          <w:szCs w:val="24"/>
        </w:rPr>
        <w:t xml:space="preserve">Het gebrek aan belangstelling voor primaire verenigingen is te verklaren door het feit dat de bewoners nog druk waren met het opstarten van hun eigen (boeren)bedrijf. Sportclubs en dergelijke zijn vooral gericht op ontspanning. Voor degenen die druk waren met het opbouwen van hun bedrijf </w:t>
      </w:r>
      <w:r w:rsidR="00AB113C" w:rsidRPr="00076110">
        <w:rPr>
          <w:sz w:val="24"/>
          <w:szCs w:val="24"/>
        </w:rPr>
        <w:t>zal</w:t>
      </w:r>
      <w:r w:rsidRPr="00076110">
        <w:rPr>
          <w:sz w:val="24"/>
          <w:szCs w:val="24"/>
        </w:rPr>
        <w:t xml:space="preserve"> dit soort verenigingen geen prioriteit hebben gehad. Secundaire verenigingen, zoals dorpsbelangen en vakbonden zijn meer noodzakelijk voor een gemeenschap. Aangezien deze gemeenschap in de Noordoostpolder vanaf het begin gevormd moest worden, is het logisch dat dit soort verenigingen prioriteit hadden boven primaire verenigingen en dat het noodzakelijk was dat de nieuwe bewoners lid werden van zo’n vereniging. </w:t>
      </w:r>
      <w:proofErr w:type="spellStart"/>
      <w:r w:rsidRPr="00076110">
        <w:rPr>
          <w:sz w:val="24"/>
          <w:szCs w:val="24"/>
        </w:rPr>
        <w:t>Han</w:t>
      </w:r>
      <w:proofErr w:type="spellEnd"/>
      <w:r w:rsidRPr="00076110">
        <w:rPr>
          <w:sz w:val="24"/>
          <w:szCs w:val="24"/>
        </w:rPr>
        <w:t xml:space="preserve"> verwachtte dat het aantal leden van primaire verenigingen nog omhoog zou gaan en liet ook zien dat in de dorpen die ten tijde van het onderzoek het langst bewoond waren, de primaire verenigingen de belangrijkste soort verenigingen waren geworden. Ook in die dorpen was de belangstelling voor sub</w:t>
      </w:r>
      <w:r w:rsidR="00AB113C" w:rsidRPr="00076110">
        <w:rPr>
          <w:sz w:val="24"/>
          <w:szCs w:val="24"/>
        </w:rPr>
        <w:t>-</w:t>
      </w:r>
      <w:r w:rsidRPr="00076110">
        <w:rPr>
          <w:sz w:val="24"/>
          <w:szCs w:val="24"/>
        </w:rPr>
        <w:t>verenigingen echter hoog.</w:t>
      </w:r>
      <w:r w:rsidRPr="00076110">
        <w:rPr>
          <w:rStyle w:val="Voetnootmarkering"/>
          <w:sz w:val="24"/>
          <w:szCs w:val="24"/>
        </w:rPr>
        <w:footnoteReference w:id="40"/>
      </w:r>
      <w:r w:rsidR="00AB6FA7" w:rsidRPr="00076110">
        <w:rPr>
          <w:sz w:val="24"/>
          <w:szCs w:val="24"/>
        </w:rPr>
        <w:t xml:space="preserve"> </w:t>
      </w:r>
    </w:p>
    <w:p w:rsidR="006114CF" w:rsidRPr="00076110" w:rsidRDefault="006114CF" w:rsidP="003E3AC2">
      <w:pPr>
        <w:spacing w:line="360" w:lineRule="auto"/>
        <w:ind w:firstLine="708"/>
        <w:jc w:val="both"/>
        <w:rPr>
          <w:sz w:val="24"/>
          <w:szCs w:val="24"/>
        </w:rPr>
      </w:pPr>
      <w:r w:rsidRPr="00076110">
        <w:rPr>
          <w:sz w:val="24"/>
          <w:szCs w:val="24"/>
        </w:rPr>
        <w:t>De grotere belangstelling voor sub</w:t>
      </w:r>
      <w:r w:rsidR="00AB113C" w:rsidRPr="00076110">
        <w:rPr>
          <w:sz w:val="24"/>
          <w:szCs w:val="24"/>
        </w:rPr>
        <w:t>-</w:t>
      </w:r>
      <w:r w:rsidRPr="00076110">
        <w:rPr>
          <w:sz w:val="24"/>
          <w:szCs w:val="24"/>
        </w:rPr>
        <w:t xml:space="preserve">verenigingen </w:t>
      </w:r>
      <w:r w:rsidR="00AB113C" w:rsidRPr="00076110">
        <w:rPr>
          <w:sz w:val="24"/>
          <w:szCs w:val="24"/>
        </w:rPr>
        <w:t>suggereert</w:t>
      </w:r>
      <w:r w:rsidRPr="00076110">
        <w:rPr>
          <w:sz w:val="24"/>
          <w:szCs w:val="24"/>
        </w:rPr>
        <w:t xml:space="preserve"> dat de Noordoostpolder in sterke mate verzuild was. Sub</w:t>
      </w:r>
      <w:r w:rsidR="00AB113C" w:rsidRPr="00076110">
        <w:rPr>
          <w:sz w:val="24"/>
          <w:szCs w:val="24"/>
        </w:rPr>
        <w:t>-</w:t>
      </w:r>
      <w:r w:rsidRPr="00076110">
        <w:rPr>
          <w:sz w:val="24"/>
          <w:szCs w:val="24"/>
        </w:rPr>
        <w:t>verenigingen waren dikwijls school- en kerkbesturen: sub</w:t>
      </w:r>
      <w:r w:rsidR="00AB113C" w:rsidRPr="00076110">
        <w:rPr>
          <w:sz w:val="24"/>
          <w:szCs w:val="24"/>
        </w:rPr>
        <w:t>-</w:t>
      </w:r>
      <w:r w:rsidRPr="00076110">
        <w:rPr>
          <w:sz w:val="24"/>
          <w:szCs w:val="24"/>
        </w:rPr>
        <w:t>vere</w:t>
      </w:r>
      <w:r w:rsidR="00AB113C" w:rsidRPr="00076110">
        <w:rPr>
          <w:sz w:val="24"/>
          <w:szCs w:val="24"/>
        </w:rPr>
        <w:t xml:space="preserve">nigingen van </w:t>
      </w:r>
      <w:r w:rsidRPr="00076110">
        <w:rPr>
          <w:sz w:val="24"/>
          <w:szCs w:val="24"/>
        </w:rPr>
        <w:t>organisaties</w:t>
      </w:r>
      <w:r w:rsidR="00AB113C" w:rsidRPr="00076110">
        <w:rPr>
          <w:sz w:val="24"/>
          <w:szCs w:val="24"/>
        </w:rPr>
        <w:t xml:space="preserve"> die duidelijk tot een bepaalde zuil behoren</w:t>
      </w:r>
      <w:r w:rsidRPr="00076110">
        <w:rPr>
          <w:sz w:val="24"/>
          <w:szCs w:val="24"/>
        </w:rPr>
        <w:t xml:space="preserve">. </w:t>
      </w:r>
      <w:proofErr w:type="spellStart"/>
      <w:r w:rsidRPr="00076110">
        <w:rPr>
          <w:sz w:val="24"/>
          <w:szCs w:val="24"/>
        </w:rPr>
        <w:t>Han</w:t>
      </w:r>
      <w:proofErr w:type="spellEnd"/>
      <w:r w:rsidRPr="00076110">
        <w:rPr>
          <w:sz w:val="24"/>
          <w:szCs w:val="24"/>
        </w:rPr>
        <w:t xml:space="preserve"> </w:t>
      </w:r>
      <w:r w:rsidR="00DB134E" w:rsidRPr="00076110">
        <w:rPr>
          <w:sz w:val="24"/>
          <w:szCs w:val="24"/>
        </w:rPr>
        <w:t>noemde</w:t>
      </w:r>
      <w:r w:rsidRPr="00076110">
        <w:rPr>
          <w:sz w:val="24"/>
          <w:szCs w:val="24"/>
        </w:rPr>
        <w:t xml:space="preserve"> ook de selectieprocedure van de nieuwe bewoners als oorzaak hiervoor. Door het streven naar een gelijkmatige verdeling van de grote religieuze stromen in Nederland, </w:t>
      </w:r>
      <w:r w:rsidR="00AB113C" w:rsidRPr="00076110">
        <w:rPr>
          <w:sz w:val="24"/>
          <w:szCs w:val="24"/>
        </w:rPr>
        <w:t>ontstond</w:t>
      </w:r>
      <w:r w:rsidRPr="00076110">
        <w:rPr>
          <w:sz w:val="24"/>
          <w:szCs w:val="24"/>
        </w:rPr>
        <w:t xml:space="preserve"> volgens hem de tendens om de plaatsen in de Noordoostpolder toe te wijzen aan de actiefste </w:t>
      </w:r>
      <w:r w:rsidRPr="00076110">
        <w:rPr>
          <w:sz w:val="24"/>
          <w:szCs w:val="24"/>
        </w:rPr>
        <w:lastRenderedPageBreak/>
        <w:t>gelovigen.</w:t>
      </w:r>
      <w:r w:rsidRPr="00076110">
        <w:rPr>
          <w:rStyle w:val="Voetnootmarkering"/>
          <w:sz w:val="24"/>
          <w:szCs w:val="24"/>
        </w:rPr>
        <w:footnoteReference w:id="41"/>
      </w:r>
      <w:r w:rsidRPr="00076110">
        <w:rPr>
          <w:sz w:val="24"/>
          <w:szCs w:val="24"/>
        </w:rPr>
        <w:t xml:space="preserve"> Het percentage leden van sub</w:t>
      </w:r>
      <w:r w:rsidR="00AB113C" w:rsidRPr="00076110">
        <w:rPr>
          <w:sz w:val="24"/>
          <w:szCs w:val="24"/>
        </w:rPr>
        <w:t>-</w:t>
      </w:r>
      <w:r w:rsidRPr="00076110">
        <w:rPr>
          <w:sz w:val="24"/>
          <w:szCs w:val="24"/>
        </w:rPr>
        <w:t xml:space="preserve">verenigingen in de Noordoostpolder </w:t>
      </w:r>
      <w:r w:rsidR="00AB113C" w:rsidRPr="00076110">
        <w:rPr>
          <w:sz w:val="24"/>
          <w:szCs w:val="24"/>
        </w:rPr>
        <w:t>werd</w:t>
      </w:r>
      <w:r w:rsidRPr="00076110">
        <w:rPr>
          <w:sz w:val="24"/>
          <w:szCs w:val="24"/>
        </w:rPr>
        <w:t xml:space="preserve"> </w:t>
      </w:r>
      <w:r w:rsidR="00DB134E" w:rsidRPr="00076110">
        <w:rPr>
          <w:sz w:val="24"/>
          <w:szCs w:val="24"/>
        </w:rPr>
        <w:t xml:space="preserve">weliswaar </w:t>
      </w:r>
      <w:r w:rsidRPr="00076110">
        <w:rPr>
          <w:sz w:val="24"/>
          <w:szCs w:val="24"/>
        </w:rPr>
        <w:t>ook omhoog geholpen vanwege het feit dat, net als bij de secundaire verenigingen, de samenleving in de Noordoostpolder vanaf het begin moe</w:t>
      </w:r>
      <w:r w:rsidR="00AB113C" w:rsidRPr="00076110">
        <w:rPr>
          <w:sz w:val="24"/>
          <w:szCs w:val="24"/>
        </w:rPr>
        <w:t>s</w:t>
      </w:r>
      <w:r w:rsidRPr="00076110">
        <w:rPr>
          <w:sz w:val="24"/>
          <w:szCs w:val="24"/>
        </w:rPr>
        <w:t>t worden opgebouwd. De bewoners kozen er echter wel voor dit in hoge mate te doen door middel van de verenigingen die het sterkst te maken hadden met de eigen zuil. Vooral de pachters van landbouwgrond waren actief bij secundaire- en sub</w:t>
      </w:r>
      <w:r w:rsidR="00AB113C" w:rsidRPr="00076110">
        <w:rPr>
          <w:sz w:val="24"/>
          <w:szCs w:val="24"/>
        </w:rPr>
        <w:t>-</w:t>
      </w:r>
      <w:r w:rsidRPr="00076110">
        <w:rPr>
          <w:sz w:val="24"/>
          <w:szCs w:val="24"/>
        </w:rPr>
        <w:t>verenigingen.</w:t>
      </w:r>
      <w:r w:rsidRPr="00076110">
        <w:rPr>
          <w:rStyle w:val="Voetnootmarkering"/>
          <w:sz w:val="24"/>
          <w:szCs w:val="24"/>
        </w:rPr>
        <w:footnoteReference w:id="42"/>
      </w:r>
      <w:r w:rsidRPr="00076110">
        <w:rPr>
          <w:sz w:val="24"/>
          <w:szCs w:val="24"/>
        </w:rPr>
        <w:t xml:space="preserve"> Zij voldeden hiermee aan het beeld dat de Directie had van de boeren en andere bewoners die een plaats in de Noordoostpolder toegewezen kregen: actieve, vooraanstaande boeren, die het voortouw moesten nemen in de vorming van een samenleving in de Noordoostpolder. Een andere, door </w:t>
      </w:r>
      <w:proofErr w:type="spellStart"/>
      <w:r w:rsidRPr="00076110">
        <w:rPr>
          <w:sz w:val="24"/>
          <w:szCs w:val="24"/>
        </w:rPr>
        <w:t>Han</w:t>
      </w:r>
      <w:proofErr w:type="spellEnd"/>
      <w:r w:rsidRPr="00076110">
        <w:rPr>
          <w:sz w:val="24"/>
          <w:szCs w:val="24"/>
        </w:rPr>
        <w:t xml:space="preserve"> genoemde reden van de verzuiling die meteen </w:t>
      </w:r>
      <w:r w:rsidR="00AB113C" w:rsidRPr="00076110">
        <w:rPr>
          <w:sz w:val="24"/>
          <w:szCs w:val="24"/>
        </w:rPr>
        <w:t>plaatsvond</w:t>
      </w:r>
      <w:r w:rsidRPr="00076110">
        <w:rPr>
          <w:sz w:val="24"/>
          <w:szCs w:val="24"/>
        </w:rPr>
        <w:t xml:space="preserve"> in de Noordoostpolder, </w:t>
      </w:r>
      <w:r w:rsidR="00DB134E" w:rsidRPr="00076110">
        <w:rPr>
          <w:sz w:val="24"/>
          <w:szCs w:val="24"/>
        </w:rPr>
        <w:t>was</w:t>
      </w:r>
      <w:r w:rsidRPr="00076110">
        <w:rPr>
          <w:sz w:val="24"/>
          <w:szCs w:val="24"/>
        </w:rPr>
        <w:t xml:space="preserve"> het verschijnsel dat de nieuwe verenigingen daar verenigingen van het oude land </w:t>
      </w:r>
      <w:r w:rsidR="00AB113C" w:rsidRPr="00076110">
        <w:rPr>
          <w:sz w:val="24"/>
          <w:szCs w:val="24"/>
        </w:rPr>
        <w:t>nabootsten</w:t>
      </w:r>
      <w:r w:rsidRPr="00076110">
        <w:rPr>
          <w:sz w:val="24"/>
          <w:szCs w:val="24"/>
        </w:rPr>
        <w:t>. De nieuwe verenigingen in de Noordoostpolder werkten vaak samen met de verenigingen op het oude land en het lag voor de hand de nieuwe verenigingen precies zo te vormen als die op het oude land. Dit gold zeker voor de verenigingen die onderdeel waren van landelijke organisaties.</w:t>
      </w:r>
      <w:r w:rsidRPr="00076110">
        <w:rPr>
          <w:rStyle w:val="Voetnootmarkering"/>
          <w:sz w:val="24"/>
          <w:szCs w:val="24"/>
        </w:rPr>
        <w:footnoteReference w:id="43"/>
      </w:r>
      <w:r w:rsidRPr="00076110">
        <w:rPr>
          <w:sz w:val="24"/>
          <w:szCs w:val="24"/>
        </w:rPr>
        <w:t xml:space="preserve"> Wellicht had dit </w:t>
      </w:r>
      <w:r w:rsidR="00AB113C" w:rsidRPr="00076110">
        <w:rPr>
          <w:sz w:val="24"/>
          <w:szCs w:val="24"/>
        </w:rPr>
        <w:t xml:space="preserve">ook </w:t>
      </w:r>
      <w:r w:rsidRPr="00076110">
        <w:rPr>
          <w:sz w:val="24"/>
          <w:szCs w:val="24"/>
        </w:rPr>
        <w:t>te maken met de strenge selectieprocedure die werd gehandhaafd voor de plaatsing van agrariërs in de Noordoostpolder: lid zijn van school- en kerkbesturen past</w:t>
      </w:r>
      <w:r w:rsidR="00AB113C" w:rsidRPr="00076110">
        <w:rPr>
          <w:sz w:val="24"/>
          <w:szCs w:val="24"/>
        </w:rPr>
        <w:t>e</w:t>
      </w:r>
      <w:r w:rsidRPr="00076110">
        <w:rPr>
          <w:sz w:val="24"/>
          <w:szCs w:val="24"/>
        </w:rPr>
        <w:t xml:space="preserve"> in het profiel van de gewenste polderboeren, die de nieuwe samenleving vorm moesten geven.</w:t>
      </w:r>
    </w:p>
    <w:p w:rsidR="00553888" w:rsidRPr="00076110" w:rsidRDefault="00AB113C" w:rsidP="003E3AC2">
      <w:pPr>
        <w:spacing w:line="360" w:lineRule="auto"/>
        <w:ind w:firstLine="708"/>
        <w:jc w:val="both"/>
        <w:rPr>
          <w:sz w:val="24"/>
          <w:szCs w:val="24"/>
        </w:rPr>
      </w:pPr>
      <w:r w:rsidRPr="00076110">
        <w:rPr>
          <w:sz w:val="24"/>
          <w:szCs w:val="24"/>
        </w:rPr>
        <w:t>In de beginjaren van de Noordoostpolder waren de</w:t>
      </w:r>
      <w:r w:rsidR="006114CF" w:rsidRPr="00076110">
        <w:rPr>
          <w:sz w:val="24"/>
          <w:szCs w:val="24"/>
        </w:rPr>
        <w:t xml:space="preserve"> ‘grenzen’ van de zuilen minder sterk dan in de rest van het land. Dit uitte zich al tijdens de werkzaamheden in de polder, bij de geestelijke verzorging van de arbeiders. Binnen de verschillende protestantse kerken werd er met name op het gebied van huisvesting van kerkdiensten samengewerkt. Ook begonnen ze met interkerkelijke diensten. Toch </w:t>
      </w:r>
      <w:r w:rsidR="00DB134E" w:rsidRPr="00076110">
        <w:rPr>
          <w:sz w:val="24"/>
          <w:szCs w:val="24"/>
        </w:rPr>
        <w:t>was een terugkerend thema bij veel van die samenwerkingen</w:t>
      </w:r>
      <w:r w:rsidR="006114CF" w:rsidRPr="00076110">
        <w:rPr>
          <w:sz w:val="24"/>
          <w:szCs w:val="24"/>
        </w:rPr>
        <w:t xml:space="preserve"> dat het vooral gebeurde uit praktische overwegingen, vanwege het kleine inwonertal dat de Noordoostpolder in het begin nog had. Dit idee wordt versterkt door het feit dat naarmate de noodzaak minder </w:t>
      </w:r>
      <w:r w:rsidR="00DB134E" w:rsidRPr="00076110">
        <w:rPr>
          <w:sz w:val="24"/>
          <w:szCs w:val="24"/>
        </w:rPr>
        <w:t>werd</w:t>
      </w:r>
      <w:r w:rsidR="006114CF" w:rsidRPr="00076110">
        <w:rPr>
          <w:sz w:val="24"/>
          <w:szCs w:val="24"/>
        </w:rPr>
        <w:t>, de gezamenlijke activiteiten tussen verschillende kerken afnamen.</w:t>
      </w:r>
      <w:r w:rsidR="00DD254C" w:rsidRPr="00076110">
        <w:rPr>
          <w:rStyle w:val="Voetnootmarkering"/>
          <w:sz w:val="24"/>
          <w:szCs w:val="24"/>
        </w:rPr>
        <w:footnoteReference w:id="44"/>
      </w:r>
      <w:r w:rsidR="006114CF" w:rsidRPr="00076110">
        <w:rPr>
          <w:sz w:val="24"/>
          <w:szCs w:val="24"/>
        </w:rPr>
        <w:t xml:space="preserve"> Ook kozen met name katholieken, ondanks – of misschien wel dankzij – hun kleine aantal ervoor zoveel mogelijk binnen hun eigen zuil te </w:t>
      </w:r>
      <w:r w:rsidR="00DD254C" w:rsidRPr="00076110">
        <w:rPr>
          <w:sz w:val="24"/>
          <w:szCs w:val="24"/>
        </w:rPr>
        <w:t>leven</w:t>
      </w:r>
      <w:r w:rsidR="006114CF" w:rsidRPr="00076110">
        <w:rPr>
          <w:sz w:val="24"/>
          <w:szCs w:val="24"/>
        </w:rPr>
        <w:t>.</w:t>
      </w:r>
    </w:p>
    <w:p w:rsidR="00553888" w:rsidRPr="00076110" w:rsidRDefault="00553888" w:rsidP="006D3861">
      <w:pPr>
        <w:spacing w:line="360" w:lineRule="auto"/>
        <w:jc w:val="both"/>
        <w:rPr>
          <w:sz w:val="24"/>
          <w:szCs w:val="24"/>
        </w:rPr>
      </w:pPr>
    </w:p>
    <w:p w:rsidR="006114CF" w:rsidRPr="00076110" w:rsidRDefault="006114CF" w:rsidP="006D3861">
      <w:pPr>
        <w:pStyle w:val="Kop1"/>
        <w:spacing w:line="360" w:lineRule="auto"/>
        <w:jc w:val="both"/>
        <w:rPr>
          <w:color w:val="auto"/>
        </w:rPr>
      </w:pPr>
      <w:r w:rsidRPr="00076110">
        <w:rPr>
          <w:color w:val="auto"/>
        </w:rPr>
        <w:t xml:space="preserve"> </w:t>
      </w:r>
      <w:bookmarkStart w:id="6" w:name="_Toc408211673"/>
      <w:r w:rsidRPr="00076110">
        <w:rPr>
          <w:color w:val="auto"/>
        </w:rPr>
        <w:t>Oostelijk Flevoland</w:t>
      </w:r>
      <w:bookmarkEnd w:id="6"/>
    </w:p>
    <w:p w:rsidR="006114CF" w:rsidRPr="00076110" w:rsidRDefault="006114CF" w:rsidP="006D3861">
      <w:pPr>
        <w:pStyle w:val="Kop2"/>
        <w:spacing w:line="360" w:lineRule="auto"/>
        <w:jc w:val="both"/>
        <w:rPr>
          <w:color w:val="auto"/>
        </w:rPr>
      </w:pPr>
      <w:bookmarkStart w:id="7" w:name="_Toc408211674"/>
      <w:r w:rsidRPr="00076110">
        <w:rPr>
          <w:color w:val="auto"/>
        </w:rPr>
        <w:t>Religie in de arbeiderskampen</w:t>
      </w:r>
      <w:bookmarkEnd w:id="7"/>
    </w:p>
    <w:p w:rsidR="003E3AC2" w:rsidRPr="00076110" w:rsidRDefault="006114CF" w:rsidP="006D3861">
      <w:pPr>
        <w:spacing w:line="360" w:lineRule="auto"/>
        <w:jc w:val="both"/>
        <w:rPr>
          <w:sz w:val="24"/>
          <w:szCs w:val="24"/>
        </w:rPr>
      </w:pPr>
      <w:r w:rsidRPr="00076110">
        <w:rPr>
          <w:sz w:val="24"/>
          <w:szCs w:val="24"/>
        </w:rPr>
        <w:t xml:space="preserve">Na de Noordoostpolder werd er een </w:t>
      </w:r>
      <w:r w:rsidR="002D4979" w:rsidRPr="00076110">
        <w:rPr>
          <w:sz w:val="24"/>
          <w:szCs w:val="24"/>
        </w:rPr>
        <w:t>volgend</w:t>
      </w:r>
      <w:r w:rsidRPr="00076110">
        <w:rPr>
          <w:sz w:val="24"/>
          <w:szCs w:val="24"/>
        </w:rPr>
        <w:t xml:space="preserve"> stuk van het IJsselmeer drooggelegd: Oostelijk Flevoland.</w:t>
      </w:r>
      <w:r w:rsidR="00B75774" w:rsidRPr="00076110">
        <w:rPr>
          <w:sz w:val="24"/>
          <w:szCs w:val="24"/>
        </w:rPr>
        <w:t xml:space="preserve"> In 1950 </w:t>
      </w:r>
      <w:r w:rsidR="000462A2" w:rsidRPr="00076110">
        <w:rPr>
          <w:sz w:val="24"/>
          <w:szCs w:val="24"/>
        </w:rPr>
        <w:t>werd er een werkeiland aangelegd om de ringdijk van Oostelijk Flevoland te realiseren, op de plek waar nu Lelystad ligt. In 1951 werd daar een arbeiderskamp opgericht</w:t>
      </w:r>
      <w:r w:rsidRPr="00076110">
        <w:rPr>
          <w:sz w:val="24"/>
          <w:szCs w:val="24"/>
        </w:rPr>
        <w:t>.</w:t>
      </w:r>
      <w:r w:rsidR="007531CA" w:rsidRPr="00076110">
        <w:rPr>
          <w:sz w:val="24"/>
          <w:szCs w:val="24"/>
        </w:rPr>
        <w:t xml:space="preserve"> Door de bouw van een aantal woningen, bestemd voor ambtenaren van de Dienst der Zuiderzeewerken, konden zich een jaar later ook gezinnen in het kamp vestigen.</w:t>
      </w:r>
      <w:r w:rsidRPr="00076110">
        <w:rPr>
          <w:sz w:val="24"/>
          <w:szCs w:val="24"/>
        </w:rPr>
        <w:t xml:space="preserve"> In 1957 werd begonnen met de ontginning het nieuwe stuk</w:t>
      </w:r>
      <w:r w:rsidR="00AB113C" w:rsidRPr="00076110">
        <w:rPr>
          <w:sz w:val="24"/>
          <w:szCs w:val="24"/>
        </w:rPr>
        <w:t xml:space="preserve"> land </w:t>
      </w:r>
      <w:r w:rsidRPr="00076110">
        <w:rPr>
          <w:sz w:val="24"/>
          <w:szCs w:val="24"/>
        </w:rPr>
        <w:t xml:space="preserve">dat in juni van dat jaar </w:t>
      </w:r>
      <w:r w:rsidR="00502D53" w:rsidRPr="00076110">
        <w:rPr>
          <w:sz w:val="24"/>
          <w:szCs w:val="24"/>
        </w:rPr>
        <w:t>was helemaal was drooggelegd</w:t>
      </w:r>
      <w:r w:rsidRPr="00076110">
        <w:rPr>
          <w:sz w:val="24"/>
          <w:szCs w:val="24"/>
        </w:rPr>
        <w:t>. In eerste instantie werden er circa driehonderd ambtenaren en arbeiders in Elburg en Kampen gevestigd, om vanuit daar dagelijks naar Oostelijk Flevoland te reizen. In 1958 werd er ook in Oostelijk Flevoland</w:t>
      </w:r>
      <w:r w:rsidR="00AB113C" w:rsidRPr="00076110">
        <w:rPr>
          <w:sz w:val="24"/>
          <w:szCs w:val="24"/>
        </w:rPr>
        <w:t xml:space="preserve"> zelf</w:t>
      </w:r>
      <w:r w:rsidRPr="00076110">
        <w:rPr>
          <w:sz w:val="24"/>
          <w:szCs w:val="24"/>
        </w:rPr>
        <w:t xml:space="preserve"> een </w:t>
      </w:r>
      <w:r w:rsidR="00581571" w:rsidRPr="00076110">
        <w:rPr>
          <w:sz w:val="24"/>
          <w:szCs w:val="24"/>
        </w:rPr>
        <w:t>kamp</w:t>
      </w:r>
      <w:r w:rsidRPr="00076110">
        <w:rPr>
          <w:sz w:val="24"/>
          <w:szCs w:val="24"/>
        </w:rPr>
        <w:t xml:space="preserve"> gebouwd: Ketelhaven, met een capaciteit van 112 </w:t>
      </w:r>
      <w:r w:rsidR="00581571" w:rsidRPr="00076110">
        <w:rPr>
          <w:sz w:val="24"/>
          <w:szCs w:val="24"/>
        </w:rPr>
        <w:t>arbeiders</w:t>
      </w:r>
      <w:r w:rsidRPr="00076110">
        <w:rPr>
          <w:sz w:val="24"/>
          <w:szCs w:val="24"/>
        </w:rPr>
        <w:t xml:space="preserve">. In 1958 </w:t>
      </w:r>
      <w:r w:rsidR="00AB113C" w:rsidRPr="00076110">
        <w:rPr>
          <w:sz w:val="24"/>
          <w:szCs w:val="24"/>
        </w:rPr>
        <w:t>werd</w:t>
      </w:r>
      <w:r w:rsidRPr="00076110">
        <w:rPr>
          <w:sz w:val="24"/>
          <w:szCs w:val="24"/>
        </w:rPr>
        <w:t xml:space="preserve"> er ook bij Dronten een arbeiderskamp en enkele woningen</w:t>
      </w:r>
      <w:r w:rsidR="00AB113C" w:rsidRPr="00076110">
        <w:rPr>
          <w:sz w:val="24"/>
          <w:szCs w:val="24"/>
        </w:rPr>
        <w:t xml:space="preserve"> voor werknemers</w:t>
      </w:r>
      <w:r w:rsidRPr="00076110">
        <w:rPr>
          <w:sz w:val="24"/>
          <w:szCs w:val="24"/>
        </w:rPr>
        <w:t xml:space="preserve"> gebouwd.</w:t>
      </w:r>
      <w:r w:rsidRPr="00076110">
        <w:rPr>
          <w:rStyle w:val="Voetnootmarkering"/>
          <w:sz w:val="24"/>
          <w:szCs w:val="24"/>
        </w:rPr>
        <w:footnoteReference w:id="45"/>
      </w:r>
    </w:p>
    <w:p w:rsidR="006114CF" w:rsidRPr="00076110" w:rsidRDefault="006114CF" w:rsidP="003E3AC2">
      <w:pPr>
        <w:spacing w:line="360" w:lineRule="auto"/>
        <w:ind w:firstLine="708"/>
        <w:jc w:val="both"/>
        <w:rPr>
          <w:sz w:val="24"/>
          <w:szCs w:val="24"/>
        </w:rPr>
      </w:pPr>
      <w:r w:rsidRPr="00076110">
        <w:rPr>
          <w:sz w:val="24"/>
          <w:szCs w:val="24"/>
        </w:rPr>
        <w:t>De geestelijke verzorging van de arbeiders in de kampen van Oostelijk Flevoland kwam voor een groot deel overeen met die in de Noordoostpolder. De arbeiders van het werkeiland Lelystad hadden de mogelijkheid ’s weekends naar huis te gaan en daar een kerkdienst te bezoeken, hoewel de boottocht ervoor zorgde dat dit een groot deel van de zondag in beslag nam. Doordeweeks was er geestelijke verzorging door dominees voor de gereformeerde en hervormde werknemers. Ook voor de katholieken was dit er, maar hier was minder animo voor</w:t>
      </w:r>
      <w:r w:rsidR="00AB113C" w:rsidRPr="00076110">
        <w:rPr>
          <w:sz w:val="24"/>
          <w:szCs w:val="24"/>
        </w:rPr>
        <w:t xml:space="preserve"> door het geringe aantal werknemers met een rooms-katholiek geloof</w:t>
      </w:r>
      <w:r w:rsidRPr="00076110">
        <w:rPr>
          <w:sz w:val="24"/>
          <w:szCs w:val="24"/>
        </w:rPr>
        <w:t>. Tijdens een periode van isolatie van het vasteland in 1954, nam de religieuze samenwerking tussen de protestantse arbeiders van verschillende kerken toe</w:t>
      </w:r>
      <w:r w:rsidR="00AB113C" w:rsidRPr="00076110">
        <w:rPr>
          <w:sz w:val="24"/>
          <w:szCs w:val="24"/>
        </w:rPr>
        <w:t>. In 1957</w:t>
      </w:r>
      <w:r w:rsidRPr="00076110">
        <w:rPr>
          <w:sz w:val="24"/>
          <w:szCs w:val="24"/>
        </w:rPr>
        <w:t xml:space="preserve"> </w:t>
      </w:r>
      <w:r w:rsidR="00AB113C" w:rsidRPr="00076110">
        <w:rPr>
          <w:sz w:val="24"/>
          <w:szCs w:val="24"/>
        </w:rPr>
        <w:t xml:space="preserve">eindige dit weer </w:t>
      </w:r>
      <w:r w:rsidRPr="00076110">
        <w:rPr>
          <w:sz w:val="24"/>
          <w:szCs w:val="24"/>
        </w:rPr>
        <w:t>na een conflict tussen gereformeerde en hervormde predikanten en gelovigen.</w:t>
      </w:r>
      <w:r w:rsidRPr="00076110">
        <w:rPr>
          <w:rStyle w:val="Voetnootmarkering"/>
          <w:sz w:val="24"/>
          <w:szCs w:val="24"/>
        </w:rPr>
        <w:footnoteReference w:id="46"/>
      </w:r>
      <w:r w:rsidR="00AB6FA7" w:rsidRPr="00076110">
        <w:rPr>
          <w:sz w:val="24"/>
          <w:szCs w:val="24"/>
        </w:rPr>
        <w:t xml:space="preserve"> </w:t>
      </w:r>
      <w:r w:rsidRPr="00076110">
        <w:rPr>
          <w:sz w:val="24"/>
          <w:szCs w:val="24"/>
        </w:rPr>
        <w:t xml:space="preserve">Ook in het kamp Roggebotsluis </w:t>
      </w:r>
      <w:r w:rsidR="00AB113C" w:rsidRPr="00076110">
        <w:rPr>
          <w:sz w:val="24"/>
          <w:szCs w:val="24"/>
        </w:rPr>
        <w:t>was de geestelijke verzorging aanvankelijk meer oecumenisch van aard.</w:t>
      </w:r>
      <w:r w:rsidRPr="00076110">
        <w:rPr>
          <w:sz w:val="24"/>
          <w:szCs w:val="24"/>
        </w:rPr>
        <w:t xml:space="preserve"> </w:t>
      </w:r>
      <w:r w:rsidR="00AB113C" w:rsidRPr="00076110">
        <w:rPr>
          <w:sz w:val="24"/>
          <w:szCs w:val="24"/>
        </w:rPr>
        <w:t>Dit veranderde op den duur</w:t>
      </w:r>
      <w:r w:rsidRPr="00076110">
        <w:rPr>
          <w:sz w:val="24"/>
          <w:szCs w:val="24"/>
        </w:rPr>
        <w:t xml:space="preserve"> naar een sterkere scheiding tussen protestanten en hervormden, hoewel hier geen conflict aan ten grondslag lag. Voor de rooms-katholieken</w:t>
      </w:r>
      <w:r w:rsidR="00AB113C" w:rsidRPr="00076110">
        <w:rPr>
          <w:sz w:val="24"/>
          <w:szCs w:val="24"/>
        </w:rPr>
        <w:t>, die zoals hierboven beschreven nog klein in aantal waren,</w:t>
      </w:r>
      <w:r w:rsidRPr="00076110">
        <w:rPr>
          <w:sz w:val="24"/>
          <w:szCs w:val="24"/>
        </w:rPr>
        <w:t xml:space="preserve"> werd een aalmoezenier aangesteld die ook </w:t>
      </w:r>
      <w:r w:rsidRPr="00076110">
        <w:rPr>
          <w:sz w:val="24"/>
          <w:szCs w:val="24"/>
        </w:rPr>
        <w:lastRenderedPageBreak/>
        <w:t>aan de rest van Nederland moest laten weten dat er plek was voor rooms-katholieken in Oostelijk Flevoland.</w:t>
      </w:r>
      <w:r w:rsidRPr="00076110">
        <w:rPr>
          <w:rStyle w:val="Voetnootmarkering"/>
          <w:sz w:val="24"/>
          <w:szCs w:val="24"/>
        </w:rPr>
        <w:footnoteReference w:id="47"/>
      </w:r>
    </w:p>
    <w:p w:rsidR="006114CF" w:rsidRPr="00076110" w:rsidRDefault="006114CF" w:rsidP="006D3861">
      <w:pPr>
        <w:pStyle w:val="Kop2"/>
        <w:spacing w:line="360" w:lineRule="auto"/>
        <w:jc w:val="both"/>
        <w:rPr>
          <w:color w:val="auto"/>
        </w:rPr>
      </w:pPr>
      <w:bookmarkStart w:id="8" w:name="_Toc408211675"/>
      <w:r w:rsidRPr="00076110">
        <w:rPr>
          <w:color w:val="auto"/>
        </w:rPr>
        <w:t xml:space="preserve">Secularisering en ontzuiling in Nederland en </w:t>
      </w:r>
      <w:r w:rsidR="00D956A6" w:rsidRPr="00076110">
        <w:rPr>
          <w:color w:val="auto"/>
        </w:rPr>
        <w:t>Oostelijk Flevoland</w:t>
      </w:r>
      <w:bookmarkEnd w:id="8"/>
    </w:p>
    <w:p w:rsidR="00743C05" w:rsidRPr="00076110" w:rsidRDefault="00743C05" w:rsidP="006D3861">
      <w:pPr>
        <w:spacing w:line="360" w:lineRule="auto"/>
        <w:jc w:val="both"/>
        <w:rPr>
          <w:sz w:val="24"/>
          <w:szCs w:val="24"/>
        </w:rPr>
      </w:pPr>
      <w:r w:rsidRPr="00076110">
        <w:rPr>
          <w:sz w:val="24"/>
          <w:szCs w:val="24"/>
        </w:rPr>
        <w:t xml:space="preserve">De ervaringen in de Noordoostpolder leerden dat de ontwikkeling van kleine dorpen werd tegengehouden door het geringe aantal voorzieningen, waardoor mensen die niet aan een boerderij waren gebonden </w:t>
      </w:r>
      <w:r w:rsidR="00B2065C" w:rsidRPr="00076110">
        <w:rPr>
          <w:sz w:val="24"/>
          <w:szCs w:val="24"/>
        </w:rPr>
        <w:t>liever</w:t>
      </w:r>
      <w:r w:rsidRPr="00076110">
        <w:rPr>
          <w:sz w:val="24"/>
          <w:szCs w:val="24"/>
        </w:rPr>
        <w:t xml:space="preserve"> in </w:t>
      </w:r>
      <w:r w:rsidR="00B2065C" w:rsidRPr="00076110">
        <w:rPr>
          <w:sz w:val="24"/>
          <w:szCs w:val="24"/>
        </w:rPr>
        <w:t>de grotere woonplaats Emmeloord dan in de kleine dorpen gingen wonen</w:t>
      </w:r>
      <w:r w:rsidRPr="00076110">
        <w:rPr>
          <w:sz w:val="24"/>
          <w:szCs w:val="24"/>
        </w:rPr>
        <w:t>. In Oostelijk Flevoland moest er daarom meer aandacht worden besteed aan de invulling van de dorpskernen. Kerken probeerden zelf een actieve rol te spelen in de planning van die nieuwe dorpen: om kerken te starten en in stand te houden waren er immers ook genoeg dorpsbewoners nodig. De kerken leverden verschillende alternatieven voor de invulling van Oostelijk Flevoland. Met name de Hervormde Gemeente De Noordoostpolder mengde zich in het debat. De Hervormde Gemeente stelde aan de Directie voor om het aantal dorpen in Oostelijk Flevoland te beperken, zodat er</w:t>
      </w:r>
      <w:r w:rsidR="00B2065C" w:rsidRPr="00076110">
        <w:rPr>
          <w:sz w:val="24"/>
          <w:szCs w:val="24"/>
        </w:rPr>
        <w:t xml:space="preserve"> zich</w:t>
      </w:r>
      <w:r w:rsidRPr="00076110">
        <w:rPr>
          <w:sz w:val="24"/>
          <w:szCs w:val="24"/>
        </w:rPr>
        <w:t xml:space="preserve"> daar genoeg bewoners zouden </w:t>
      </w:r>
      <w:r w:rsidR="00B2065C" w:rsidRPr="00076110">
        <w:rPr>
          <w:sz w:val="24"/>
          <w:szCs w:val="24"/>
        </w:rPr>
        <w:t>vestigen</w:t>
      </w:r>
      <w:r w:rsidRPr="00076110">
        <w:rPr>
          <w:sz w:val="24"/>
          <w:szCs w:val="24"/>
        </w:rPr>
        <w:t xml:space="preserve"> om een levensvatbare kerk te starten. Ook pleitten ze ervoor om twee kerkelijke richtingen per dorp toe te laten. Kerkelijk leiders van andere gemeentes uit de Noordoostpolder brachten soortgelijke ideeën (zoals een kleiner aantal dorpen dat groter in omvang was) in tijdens een hoorzitting in 1958. </w:t>
      </w:r>
      <w:r w:rsidR="00076110">
        <w:rPr>
          <w:sz w:val="24"/>
          <w:szCs w:val="24"/>
        </w:rPr>
        <w:t>Deze plannen</w:t>
      </w:r>
      <w:r w:rsidR="008A2CDD" w:rsidRPr="00076110">
        <w:rPr>
          <w:sz w:val="24"/>
          <w:szCs w:val="24"/>
        </w:rPr>
        <w:t xml:space="preserve"> </w:t>
      </w:r>
      <w:r w:rsidR="00B2065C" w:rsidRPr="00076110">
        <w:rPr>
          <w:sz w:val="24"/>
          <w:szCs w:val="24"/>
        </w:rPr>
        <w:t>lijken echter snel van tafel te zijn geveegd en hebben</w:t>
      </w:r>
      <w:r w:rsidR="008A2CDD" w:rsidRPr="00076110">
        <w:rPr>
          <w:sz w:val="24"/>
          <w:szCs w:val="24"/>
        </w:rPr>
        <w:t xml:space="preserve"> nauwelijks effect gehad op de uiteindelijke ruimtelijke planning in Oostelijk Flevoland.</w:t>
      </w:r>
      <w:r w:rsidR="008A2CDD" w:rsidRPr="00076110">
        <w:rPr>
          <w:rStyle w:val="Voetnootmarkering"/>
          <w:sz w:val="24"/>
          <w:szCs w:val="24"/>
        </w:rPr>
        <w:footnoteReference w:id="48"/>
      </w:r>
    </w:p>
    <w:p w:rsidR="003E3AC2" w:rsidRPr="00076110" w:rsidRDefault="006114CF" w:rsidP="003E3AC2">
      <w:pPr>
        <w:spacing w:line="360" w:lineRule="auto"/>
        <w:ind w:firstLine="708"/>
        <w:jc w:val="both"/>
        <w:rPr>
          <w:i/>
          <w:sz w:val="24"/>
          <w:szCs w:val="24"/>
        </w:rPr>
      </w:pPr>
      <w:r w:rsidRPr="00076110">
        <w:rPr>
          <w:sz w:val="24"/>
          <w:szCs w:val="24"/>
        </w:rPr>
        <w:t xml:space="preserve">Na de Tweede Wereldoorlog nam de verzuiling, ondanks grote sociale veranderingen, toe. Volgens </w:t>
      </w:r>
      <w:r w:rsidR="00B2065C" w:rsidRPr="00076110">
        <w:rPr>
          <w:sz w:val="24"/>
          <w:szCs w:val="24"/>
        </w:rPr>
        <w:t xml:space="preserve">Paul </w:t>
      </w:r>
      <w:proofErr w:type="spellStart"/>
      <w:r w:rsidRPr="00076110">
        <w:rPr>
          <w:sz w:val="24"/>
          <w:szCs w:val="24"/>
        </w:rPr>
        <w:t>Pennings</w:t>
      </w:r>
      <w:proofErr w:type="spellEnd"/>
      <w:r w:rsidRPr="00076110">
        <w:rPr>
          <w:sz w:val="24"/>
          <w:szCs w:val="24"/>
        </w:rPr>
        <w:t xml:space="preserve"> kon de verzuiling in de jaren vijftig doorzetten vanwege de overheidssubsidies in de opbouw van de verzorgingsstaat. Vanaf </w:t>
      </w:r>
      <w:r w:rsidR="00B2065C" w:rsidRPr="00076110">
        <w:rPr>
          <w:sz w:val="24"/>
          <w:szCs w:val="24"/>
        </w:rPr>
        <w:t>ondervonden burgers in</w:t>
      </w:r>
      <w:r w:rsidRPr="00076110">
        <w:rPr>
          <w:sz w:val="24"/>
          <w:szCs w:val="24"/>
        </w:rPr>
        <w:t xml:space="preserve"> Nederland echter een toename van individuele vrijheden. Een hogere welvaart, meer communicatiemogelijkheden en sociale zekerheid zorgden ervoor dat Nederlanders onafhankelijker werden dan voorheen. Hierdoor werd sociale controle (binnen zuilen) moeilijker en begon in de jaren zestig de ontzuiling van Nederland.</w:t>
      </w:r>
      <w:r w:rsidRPr="00076110">
        <w:rPr>
          <w:rStyle w:val="Voetnootmarkering"/>
          <w:sz w:val="24"/>
          <w:szCs w:val="24"/>
        </w:rPr>
        <w:footnoteReference w:id="49"/>
      </w:r>
      <w:r w:rsidRPr="00076110">
        <w:rPr>
          <w:sz w:val="24"/>
          <w:szCs w:val="24"/>
        </w:rPr>
        <w:t xml:space="preserve"> Bij religieuze zuilen uitte zich dit in secularisatie: de kerk kreeg minder invloed op het leven van de leden en werd minder bezocht. Hierdoor kan de terugloop in kerkgang worden beschouwd als een uiting van </w:t>
      </w:r>
      <w:r w:rsidRPr="00076110">
        <w:rPr>
          <w:sz w:val="24"/>
          <w:szCs w:val="24"/>
        </w:rPr>
        <w:lastRenderedPageBreak/>
        <w:t>ontzuiling. Het resultaat hiervan is te zien in een kaart die de mate van (on)kerkelijkheid in het Nederland van 1971, waar onkerkelijkheid gebruikelijker is geworden dan bij dezelfde meting in 1960.</w:t>
      </w:r>
      <w:r w:rsidRPr="00076110">
        <w:rPr>
          <w:rStyle w:val="Voetnootmarkering"/>
          <w:sz w:val="24"/>
          <w:szCs w:val="24"/>
        </w:rPr>
        <w:footnoteReference w:id="50"/>
      </w:r>
      <w:r w:rsidRPr="00076110">
        <w:rPr>
          <w:sz w:val="24"/>
          <w:szCs w:val="24"/>
        </w:rPr>
        <w:t xml:space="preserve"> Waar toen nog 18,4 procent van de Nederlanders niet tot een kerk behoorde, was dit aantal in de jaren </w:t>
      </w:r>
      <w:r w:rsidR="00B2065C" w:rsidRPr="00076110">
        <w:rPr>
          <w:sz w:val="24"/>
          <w:szCs w:val="24"/>
        </w:rPr>
        <w:t xml:space="preserve">zestig </w:t>
      </w:r>
      <w:r w:rsidRPr="00076110">
        <w:rPr>
          <w:sz w:val="24"/>
          <w:szCs w:val="24"/>
        </w:rPr>
        <w:t xml:space="preserve">gestegen naar 23,6 procent. Oostelijk Flevoland en de Noordoostpolder wijken met een percentage van 21,7 procent weinig af van het Nederlandse gemiddelde. Er is hier echter geen onderscheid gemaakt tussen de Noordoostpolder en Oostelijk Flevoland. Voor 1965, middenin de jaren zestig waarin de ontzuiling plaatsvond, zijn er wel gegevens over de samenstelling van de bevolking in Oostelijk Flevoland. </w:t>
      </w:r>
      <w:r w:rsidR="00076110">
        <w:rPr>
          <w:sz w:val="24"/>
          <w:szCs w:val="24"/>
        </w:rPr>
        <w:t>Wanneer de</w:t>
      </w:r>
      <w:r w:rsidRPr="00076110">
        <w:rPr>
          <w:sz w:val="24"/>
          <w:szCs w:val="24"/>
        </w:rPr>
        <w:t xml:space="preserve"> religieuze samenstelling</w:t>
      </w:r>
      <w:r w:rsidR="00DD254C" w:rsidRPr="00076110">
        <w:rPr>
          <w:sz w:val="24"/>
          <w:szCs w:val="24"/>
        </w:rPr>
        <w:t xml:space="preserve"> van Oostelijk Flevoland in 1960</w:t>
      </w:r>
      <w:r w:rsidR="00076110">
        <w:rPr>
          <w:sz w:val="24"/>
          <w:szCs w:val="24"/>
        </w:rPr>
        <w:t xml:space="preserve"> wordt</w:t>
      </w:r>
      <w:r w:rsidRPr="00076110">
        <w:rPr>
          <w:sz w:val="24"/>
          <w:szCs w:val="24"/>
        </w:rPr>
        <w:t xml:space="preserve"> af</w:t>
      </w:r>
      <w:r w:rsidR="00076110">
        <w:rPr>
          <w:sz w:val="24"/>
          <w:szCs w:val="24"/>
        </w:rPr>
        <w:t>gezet</w:t>
      </w:r>
      <w:r w:rsidRPr="00076110">
        <w:rPr>
          <w:sz w:val="24"/>
          <w:szCs w:val="24"/>
        </w:rPr>
        <w:t xml:space="preserve"> tegen die van </w:t>
      </w:r>
      <w:r w:rsidR="00DD254C" w:rsidRPr="00076110">
        <w:rPr>
          <w:sz w:val="24"/>
          <w:szCs w:val="24"/>
        </w:rPr>
        <w:t>heel</w:t>
      </w:r>
      <w:r w:rsidRPr="00076110">
        <w:rPr>
          <w:sz w:val="24"/>
          <w:szCs w:val="24"/>
        </w:rPr>
        <w:t xml:space="preserve"> Nederland, </w:t>
      </w:r>
      <w:r w:rsidR="00076110">
        <w:rPr>
          <w:sz w:val="24"/>
          <w:szCs w:val="24"/>
        </w:rPr>
        <w:t>wordt duidelijk</w:t>
      </w:r>
      <w:r w:rsidRPr="00076110">
        <w:rPr>
          <w:sz w:val="24"/>
          <w:szCs w:val="24"/>
        </w:rPr>
        <w:t xml:space="preserve"> dat</w:t>
      </w:r>
      <w:r w:rsidR="00DD254C" w:rsidRPr="00076110">
        <w:rPr>
          <w:sz w:val="24"/>
          <w:szCs w:val="24"/>
        </w:rPr>
        <w:t xml:space="preserve"> er</w:t>
      </w:r>
      <w:r w:rsidRPr="00076110">
        <w:rPr>
          <w:sz w:val="24"/>
          <w:szCs w:val="24"/>
        </w:rPr>
        <w:t xml:space="preserve"> in 1960 in verhouding meer religieuze bewoners in Oostelijk Flevoland woonden </w:t>
      </w:r>
      <w:r w:rsidR="00DD254C" w:rsidRPr="00076110">
        <w:rPr>
          <w:sz w:val="24"/>
          <w:szCs w:val="24"/>
        </w:rPr>
        <w:t>dan</w:t>
      </w:r>
      <w:r w:rsidRPr="00076110">
        <w:rPr>
          <w:sz w:val="24"/>
          <w:szCs w:val="24"/>
        </w:rPr>
        <w:t xml:space="preserve"> in de rest van Nederland. Wel waren katholieke bewoners sterk ondervertegenwoordigd ten opzichte van de rest van Nederland.</w:t>
      </w:r>
      <w:r w:rsidR="00DD254C" w:rsidRPr="00076110">
        <w:rPr>
          <w:rStyle w:val="Voetnootmarkering"/>
          <w:sz w:val="24"/>
          <w:szCs w:val="24"/>
        </w:rPr>
        <w:footnoteReference w:id="51"/>
      </w:r>
      <w:r w:rsidRPr="00076110">
        <w:rPr>
          <w:sz w:val="24"/>
          <w:szCs w:val="24"/>
        </w:rPr>
        <w:t xml:space="preserve"> </w:t>
      </w:r>
    </w:p>
    <w:p w:rsidR="003E3AC2" w:rsidRPr="00076110" w:rsidRDefault="006114CF" w:rsidP="003E3AC2">
      <w:pPr>
        <w:spacing w:line="360" w:lineRule="auto"/>
        <w:ind w:firstLine="708"/>
        <w:jc w:val="both"/>
        <w:rPr>
          <w:sz w:val="24"/>
          <w:szCs w:val="24"/>
        </w:rPr>
      </w:pPr>
      <w:r w:rsidRPr="00076110">
        <w:rPr>
          <w:sz w:val="24"/>
          <w:szCs w:val="24"/>
        </w:rPr>
        <w:t xml:space="preserve">Interessant aan de vorming van een nieuwe samenleving in Oostelijk Flevoland is dat dit plaatsvond tijdens een </w:t>
      </w:r>
      <w:r w:rsidR="00D956A6" w:rsidRPr="00076110">
        <w:rPr>
          <w:sz w:val="24"/>
          <w:szCs w:val="24"/>
        </w:rPr>
        <w:t>‘</w:t>
      </w:r>
      <w:r w:rsidRPr="00076110">
        <w:rPr>
          <w:sz w:val="24"/>
          <w:szCs w:val="24"/>
        </w:rPr>
        <w:t>ontzuilend</w:t>
      </w:r>
      <w:r w:rsidR="00D956A6" w:rsidRPr="00076110">
        <w:rPr>
          <w:sz w:val="24"/>
          <w:szCs w:val="24"/>
        </w:rPr>
        <w:t>’</w:t>
      </w:r>
      <w:r w:rsidRPr="00076110">
        <w:rPr>
          <w:sz w:val="24"/>
          <w:szCs w:val="24"/>
        </w:rPr>
        <w:t xml:space="preserve"> Nederland. </w:t>
      </w:r>
      <w:r w:rsidR="003C10CD" w:rsidRPr="00076110">
        <w:rPr>
          <w:sz w:val="24"/>
          <w:szCs w:val="24"/>
        </w:rPr>
        <w:t xml:space="preserve">Pieter </w:t>
      </w:r>
      <w:r w:rsidRPr="00076110">
        <w:rPr>
          <w:sz w:val="24"/>
          <w:szCs w:val="24"/>
        </w:rPr>
        <w:t>Kloos beschrijft hoe er bij het vormen van de samenleving in Oostelijk Flevoland getracht werd de verzuiling te doorbreken. Hoewel het nog gebruikelijk was dat organisaties als kerken en vakbonden verzuild waren opgezet en dus zowel een christelijke, katholieke als openbare variant kenden, bestond in Oostelijk Flevoland het streven dit te doorbreken met ‘algemene organisaties’. Zo werd er de Algemene Sport Vereniging Dronten opgericht, een sportvereniging voor Drontenaren van welke leven</w:t>
      </w:r>
      <w:r w:rsidR="00E32C03" w:rsidRPr="00076110">
        <w:rPr>
          <w:sz w:val="24"/>
          <w:szCs w:val="24"/>
        </w:rPr>
        <w:t xml:space="preserve">sbeschouwelijke afkomst dan ook. Er was </w:t>
      </w:r>
      <w:r w:rsidRPr="00076110">
        <w:rPr>
          <w:sz w:val="24"/>
          <w:szCs w:val="24"/>
        </w:rPr>
        <w:t xml:space="preserve">in de vorm van de Algemene Stichting voor Gezinsverzorging en Gezinshulp een </w:t>
      </w:r>
      <w:r w:rsidR="00B2065C" w:rsidRPr="00076110">
        <w:rPr>
          <w:sz w:val="24"/>
          <w:szCs w:val="24"/>
        </w:rPr>
        <w:t>niet aan een zuil gebonden</w:t>
      </w:r>
      <w:r w:rsidRPr="00076110">
        <w:rPr>
          <w:sz w:val="24"/>
          <w:szCs w:val="24"/>
        </w:rPr>
        <w:t xml:space="preserve"> dienst voor hulp in gezinnen wanneer de moeder hier niet toe in staat </w:t>
      </w:r>
      <w:r w:rsidR="00E32C03" w:rsidRPr="00076110">
        <w:rPr>
          <w:sz w:val="24"/>
          <w:szCs w:val="24"/>
        </w:rPr>
        <w:t>was.</w:t>
      </w:r>
      <w:r w:rsidR="00D956A6" w:rsidRPr="00076110">
        <w:rPr>
          <w:rStyle w:val="Voetnootmarkering"/>
          <w:sz w:val="24"/>
          <w:szCs w:val="24"/>
        </w:rPr>
        <w:footnoteReference w:id="52"/>
      </w:r>
      <w:r w:rsidR="00E32C03" w:rsidRPr="00076110">
        <w:rPr>
          <w:sz w:val="24"/>
          <w:szCs w:val="24"/>
        </w:rPr>
        <w:t xml:space="preserve"> Opvallend genoeg waren het niet per se de kerken die trachtten hun zuilen te ‘beschermen’ voor invloeden van buitenaf. </w:t>
      </w:r>
      <w:r w:rsidR="004E6E38" w:rsidRPr="00076110">
        <w:rPr>
          <w:sz w:val="24"/>
          <w:szCs w:val="24"/>
        </w:rPr>
        <w:t xml:space="preserve">Soms waren het juist de kerken die dit stimuleerden. </w:t>
      </w:r>
      <w:r w:rsidR="00E32C03" w:rsidRPr="00076110">
        <w:rPr>
          <w:sz w:val="24"/>
          <w:szCs w:val="24"/>
        </w:rPr>
        <w:t>Een voorbeeld hiervan was pastoor Eijsink van de rooms-katholieke gemeente in Dronten, die de leden van zijn parochie opriep om zich vooral ook aan te sluiten bij interconfessionele verenigingen en organisaties, zoals het Algemeen Zangkoor in Dronten.</w:t>
      </w:r>
      <w:r w:rsidR="00E32C03" w:rsidRPr="00076110">
        <w:rPr>
          <w:rStyle w:val="Voetnootmarkering"/>
          <w:sz w:val="24"/>
          <w:szCs w:val="24"/>
        </w:rPr>
        <w:footnoteReference w:id="53"/>
      </w:r>
      <w:r w:rsidRPr="00076110">
        <w:rPr>
          <w:sz w:val="24"/>
          <w:szCs w:val="24"/>
        </w:rPr>
        <w:t xml:space="preserve"> </w:t>
      </w:r>
      <w:r w:rsidR="002F7019" w:rsidRPr="00076110">
        <w:rPr>
          <w:sz w:val="24"/>
          <w:szCs w:val="24"/>
        </w:rPr>
        <w:t xml:space="preserve">Ook ontstond er in 1962 het Vrijzinnig Protestants Contact Centrum, dat als doel had om te voorkomen dat de samenleving in de polder – en in het bijzonder in Oostelijk </w:t>
      </w:r>
      <w:r w:rsidR="002F7019" w:rsidRPr="00076110">
        <w:rPr>
          <w:sz w:val="24"/>
          <w:szCs w:val="24"/>
        </w:rPr>
        <w:lastRenderedPageBreak/>
        <w:t xml:space="preserve">Flevoland – verzuild zou raken. </w:t>
      </w:r>
      <w:r w:rsidR="00C46E73" w:rsidRPr="00076110">
        <w:rPr>
          <w:sz w:val="24"/>
          <w:szCs w:val="24"/>
        </w:rPr>
        <w:t>Samen met de pastoor en de dominee van de gereformeerde kerk in Dronten voorkwamen ze de opening van een aparte hervormde school, bovenop de al aanwezige openbare, katholieke en protestantse basisscholen. Ook hield de organisatie eens per maand een vrijzinnige kerkdienst in een openbare school. Ondanks hun missie om de verzuiling tegen te ga</w:t>
      </w:r>
      <w:r w:rsidR="00CD10CC" w:rsidRPr="00076110">
        <w:rPr>
          <w:sz w:val="24"/>
          <w:szCs w:val="24"/>
        </w:rPr>
        <w:t>an, verliep het contact met de h</w:t>
      </w:r>
      <w:r w:rsidR="00C46E73" w:rsidRPr="00076110">
        <w:rPr>
          <w:sz w:val="24"/>
          <w:szCs w:val="24"/>
        </w:rPr>
        <w:t xml:space="preserve">ervormde gemeente in Dronten, dat de organisatie niet </w:t>
      </w:r>
      <w:r w:rsidR="002D4979" w:rsidRPr="00076110">
        <w:rPr>
          <w:sz w:val="24"/>
          <w:szCs w:val="24"/>
        </w:rPr>
        <w:t xml:space="preserve">erkende, </w:t>
      </w:r>
      <w:r w:rsidR="00C46E73" w:rsidRPr="00076110">
        <w:rPr>
          <w:sz w:val="24"/>
          <w:szCs w:val="24"/>
        </w:rPr>
        <w:t>moeizaam.</w:t>
      </w:r>
      <w:r w:rsidR="00C46E73" w:rsidRPr="00076110">
        <w:rPr>
          <w:rStyle w:val="Voetnootmarkering"/>
          <w:sz w:val="24"/>
          <w:szCs w:val="24"/>
        </w:rPr>
        <w:footnoteReference w:id="54"/>
      </w:r>
      <w:r w:rsidR="00C46E73" w:rsidRPr="00076110">
        <w:rPr>
          <w:sz w:val="24"/>
          <w:szCs w:val="24"/>
        </w:rPr>
        <w:t xml:space="preserve"> Een ander initiatief dat voor meer verbondenheid tussen de verschillende kerken (en zuilen) moest zorgen, was een jaarlijkse kerstdienst voor katholieken, gereformeerden en hervormden waarin gezamenlijk werd gezongen.</w:t>
      </w:r>
      <w:r w:rsidR="00EB4BF1" w:rsidRPr="00076110">
        <w:rPr>
          <w:sz w:val="24"/>
          <w:szCs w:val="24"/>
        </w:rPr>
        <w:t xml:space="preserve"> Bovendien werkten hervormden, gereformeerden en christelijk-gereformeerden in Lelystad-Haven in het begin met elkaar samen in het formeren van een kerkgemeente. Er werden gezamenlijke kerke</w:t>
      </w:r>
      <w:r w:rsidR="002D4979" w:rsidRPr="00076110">
        <w:rPr>
          <w:sz w:val="24"/>
          <w:szCs w:val="24"/>
        </w:rPr>
        <w:t>n</w:t>
      </w:r>
      <w:r w:rsidR="00EB4BF1" w:rsidRPr="00076110">
        <w:rPr>
          <w:sz w:val="24"/>
          <w:szCs w:val="24"/>
        </w:rPr>
        <w:t>raadsvergaderingen, jeugdorganisaties en bijzondere kerkdiensten, zoals de dankdag voor arbeid en gewas, georganiseerd.</w:t>
      </w:r>
      <w:r w:rsidR="00EB4BF1" w:rsidRPr="00076110">
        <w:rPr>
          <w:rStyle w:val="Voetnootmarkering"/>
          <w:sz w:val="24"/>
          <w:szCs w:val="24"/>
        </w:rPr>
        <w:t xml:space="preserve"> </w:t>
      </w:r>
      <w:r w:rsidR="00EB4BF1" w:rsidRPr="00076110">
        <w:rPr>
          <w:rStyle w:val="Voetnootmarkering"/>
          <w:sz w:val="24"/>
          <w:szCs w:val="24"/>
        </w:rPr>
        <w:footnoteReference w:id="55"/>
      </w:r>
    </w:p>
    <w:p w:rsidR="003E3AC2" w:rsidRPr="00076110" w:rsidRDefault="006114CF" w:rsidP="003E3AC2">
      <w:pPr>
        <w:spacing w:line="360" w:lineRule="auto"/>
        <w:ind w:firstLine="708"/>
        <w:jc w:val="both"/>
        <w:rPr>
          <w:sz w:val="24"/>
          <w:szCs w:val="24"/>
        </w:rPr>
      </w:pPr>
      <w:r w:rsidRPr="00076110">
        <w:rPr>
          <w:sz w:val="24"/>
          <w:szCs w:val="24"/>
        </w:rPr>
        <w:t xml:space="preserve">Er zijn verschillende oorzaken van deze </w:t>
      </w:r>
      <w:r w:rsidR="003C10CD" w:rsidRPr="00076110">
        <w:rPr>
          <w:sz w:val="24"/>
          <w:szCs w:val="24"/>
        </w:rPr>
        <w:t>‘ontzuilde’ initiatieven</w:t>
      </w:r>
      <w:r w:rsidRPr="00076110">
        <w:rPr>
          <w:sz w:val="24"/>
          <w:szCs w:val="24"/>
        </w:rPr>
        <w:t xml:space="preserve"> aan te wijzen. Kloos noemt het feit dat er in Oostelijk Flevoland nog maar een kleine gemeenschap was als oorzaak voor de ontzuilde organisaties. De samenwerking zou dan meer uit pragmatische dan uit idealistische motieven plaatsvinden: wanneer er maar weinig mensen zijn, kan het te duur zijn om van een bepaalde organisatie zowel een katholieke, protestantse als openbare variant te hebben. Samenwerking is daardoor noodzakelijk. Een tweede oorzaak die hij noemt is de </w:t>
      </w:r>
      <w:r w:rsidR="00076110">
        <w:rPr>
          <w:sz w:val="24"/>
          <w:szCs w:val="24"/>
        </w:rPr>
        <w:t>‘</w:t>
      </w:r>
      <w:r w:rsidRPr="00076110">
        <w:rPr>
          <w:sz w:val="24"/>
          <w:szCs w:val="24"/>
        </w:rPr>
        <w:t>pioniersgeest</w:t>
      </w:r>
      <w:r w:rsidR="00076110">
        <w:rPr>
          <w:sz w:val="24"/>
          <w:szCs w:val="24"/>
        </w:rPr>
        <w:t>’</w:t>
      </w:r>
      <w:r w:rsidRPr="00076110">
        <w:rPr>
          <w:sz w:val="24"/>
          <w:szCs w:val="24"/>
        </w:rPr>
        <w:t xml:space="preserve"> van de bewoners van Oostelijk Flevoland, die waren “gekomen om iets nieuws te kunnen opbouwen, ongehinderd door de last van het bestaande, dat uit het verleden stamt.”</w:t>
      </w:r>
      <w:r w:rsidRPr="00076110">
        <w:rPr>
          <w:rStyle w:val="Voetnootmarkering"/>
          <w:sz w:val="24"/>
          <w:szCs w:val="24"/>
        </w:rPr>
        <w:footnoteReference w:id="56"/>
      </w:r>
      <w:r w:rsidRPr="00076110">
        <w:rPr>
          <w:sz w:val="24"/>
          <w:szCs w:val="24"/>
        </w:rPr>
        <w:t xml:space="preserve"> Het hoge percentage bewoners dat tot een kerk behoorde in Oostelijk Flevoland </w:t>
      </w:r>
      <w:r w:rsidR="00CD10CC" w:rsidRPr="00076110">
        <w:rPr>
          <w:sz w:val="24"/>
          <w:szCs w:val="24"/>
        </w:rPr>
        <w:t>maakt</w:t>
      </w:r>
      <w:r w:rsidRPr="00076110">
        <w:rPr>
          <w:sz w:val="24"/>
          <w:szCs w:val="24"/>
        </w:rPr>
        <w:t xml:space="preserve"> het echter wel waarschijnlijk dat de kerkelijke invloed nog groot was in 1965. Ontzuiling uitte zich doorgaans in een terugloop in kerkgang en dit had zich in 1965 nog niet ingezet in Oostelijk Flevoland. Wanneer dit wordt meegewogen zijn de door Kloos genoemde pragmatische redenen om samen te werken ‘buiten de zuilen’ verm</w:t>
      </w:r>
      <w:r w:rsidR="004E6E38" w:rsidRPr="00076110">
        <w:rPr>
          <w:sz w:val="24"/>
          <w:szCs w:val="24"/>
        </w:rPr>
        <w:t xml:space="preserve">oedelijk belangrijker geweest dan </w:t>
      </w:r>
      <w:r w:rsidR="003C10CD" w:rsidRPr="00076110">
        <w:rPr>
          <w:sz w:val="24"/>
          <w:szCs w:val="24"/>
        </w:rPr>
        <w:t>ideële</w:t>
      </w:r>
      <w:r w:rsidR="004E6E38" w:rsidRPr="00076110">
        <w:rPr>
          <w:sz w:val="24"/>
          <w:szCs w:val="24"/>
        </w:rPr>
        <w:t xml:space="preserve"> redenen</w:t>
      </w:r>
      <w:r w:rsidRPr="00076110">
        <w:rPr>
          <w:sz w:val="24"/>
          <w:szCs w:val="24"/>
        </w:rPr>
        <w:t xml:space="preserve">. Als reden voor het niet van de grond komen van sommige ontzuilde organisaties in Oostelijk Flevoland noemt Kloos het feit dat het nationale bestel nu eenmaal verzuild was en dat organisaties die dit probeerden te doorbreken zich buitenspel </w:t>
      </w:r>
      <w:r w:rsidRPr="00076110">
        <w:rPr>
          <w:sz w:val="24"/>
          <w:szCs w:val="24"/>
        </w:rPr>
        <w:lastRenderedPageBreak/>
        <w:t>zetten ten opzichte van de grotere organisaties waarmee ze te maken hadden.</w:t>
      </w:r>
      <w:r w:rsidRPr="00076110">
        <w:rPr>
          <w:rStyle w:val="Voetnootmarkering"/>
          <w:sz w:val="24"/>
          <w:szCs w:val="24"/>
        </w:rPr>
        <w:footnoteReference w:id="57"/>
      </w:r>
      <w:r w:rsidRPr="00076110">
        <w:rPr>
          <w:sz w:val="24"/>
          <w:szCs w:val="24"/>
        </w:rPr>
        <w:t xml:space="preserve"> </w:t>
      </w:r>
      <w:r w:rsidR="00EB4BF1" w:rsidRPr="00076110">
        <w:rPr>
          <w:sz w:val="24"/>
          <w:szCs w:val="24"/>
        </w:rPr>
        <w:t>Dit argument is in de praktijk terug te zien in de eerder genoemde interkerkelijke samenwerking tussen gereformeerden, hervormden en christelijk-gereformeerden: de landelijke christelijk-gereformeerde kerk keurde deze samenwerking af en zorgde ervoor dat de christelijk-gereformeerde gemeenschap in Oostelijk Flevoland niet meer zou deelnemen aan deze interkerkelijke bijeenkomsten.</w:t>
      </w:r>
      <w:r w:rsidR="00EB4BF1" w:rsidRPr="00076110">
        <w:rPr>
          <w:rStyle w:val="Voetnootmarkering"/>
          <w:sz w:val="24"/>
          <w:szCs w:val="24"/>
        </w:rPr>
        <w:footnoteReference w:id="58"/>
      </w:r>
      <w:r w:rsidR="00EB4BF1" w:rsidRPr="00076110">
        <w:rPr>
          <w:sz w:val="24"/>
          <w:szCs w:val="24"/>
        </w:rPr>
        <w:t xml:space="preserve"> </w:t>
      </w:r>
    </w:p>
    <w:p w:rsidR="003E3AC2" w:rsidRPr="00076110" w:rsidRDefault="004E6E38" w:rsidP="003E3AC2">
      <w:pPr>
        <w:spacing w:line="360" w:lineRule="auto"/>
        <w:ind w:firstLine="708"/>
        <w:jc w:val="both"/>
        <w:rPr>
          <w:sz w:val="24"/>
          <w:szCs w:val="24"/>
        </w:rPr>
      </w:pPr>
      <w:r w:rsidRPr="00076110">
        <w:rPr>
          <w:sz w:val="24"/>
          <w:szCs w:val="24"/>
        </w:rPr>
        <w:t>Toch lijkt het erop dat ook de bewoners zelf niet zonder meer behoefte hadden aan een samenleving die meer ontzuild was.</w:t>
      </w:r>
      <w:r w:rsidR="003C10CD" w:rsidRPr="00076110">
        <w:rPr>
          <w:sz w:val="24"/>
          <w:szCs w:val="24"/>
        </w:rPr>
        <w:t xml:space="preserve"> </w:t>
      </w:r>
      <w:r w:rsidRPr="00076110">
        <w:rPr>
          <w:sz w:val="24"/>
          <w:szCs w:val="24"/>
        </w:rPr>
        <w:t xml:space="preserve">Ontzuilde organisaties in Oostelijk Flevoland vormden een in de minderheid en de drang naar ontzuiling </w:t>
      </w:r>
      <w:r w:rsidR="003C10CD" w:rsidRPr="00076110">
        <w:rPr>
          <w:sz w:val="24"/>
          <w:szCs w:val="24"/>
        </w:rPr>
        <w:t>liet</w:t>
      </w:r>
      <w:r w:rsidRPr="00076110">
        <w:rPr>
          <w:sz w:val="24"/>
          <w:szCs w:val="24"/>
        </w:rPr>
        <w:t xml:space="preserve"> zich niet zien in een lagere mate van kerkgang.</w:t>
      </w:r>
      <w:r w:rsidRPr="00076110">
        <w:rPr>
          <w:rStyle w:val="Voetnootmarkering"/>
          <w:sz w:val="24"/>
          <w:szCs w:val="24"/>
        </w:rPr>
        <w:footnoteReference w:id="59"/>
      </w:r>
      <w:r w:rsidRPr="00076110">
        <w:rPr>
          <w:sz w:val="24"/>
          <w:szCs w:val="24"/>
        </w:rPr>
        <w:t xml:space="preserve"> </w:t>
      </w:r>
      <w:r w:rsidR="006114CF" w:rsidRPr="00076110">
        <w:rPr>
          <w:sz w:val="24"/>
          <w:szCs w:val="24"/>
        </w:rPr>
        <w:t xml:space="preserve">Ook de uitslag van de Tweede Kamerverkiezingen in 1967 geven geen blijk van een vooruitstrevende positie van de polders wat betreft ontzuiling. Het percentage bewoners in de polder dat op de grote confessionele partijen had gestemd, was procentueel gezien een stuk hoger dan bij de landelijke uitslag. De </w:t>
      </w:r>
      <w:proofErr w:type="spellStart"/>
      <w:r w:rsidR="006114CF" w:rsidRPr="00076110">
        <w:rPr>
          <w:sz w:val="24"/>
          <w:szCs w:val="24"/>
        </w:rPr>
        <w:t>Anti-Revolutionaire</w:t>
      </w:r>
      <w:proofErr w:type="spellEnd"/>
      <w:r w:rsidR="006114CF" w:rsidRPr="00076110">
        <w:rPr>
          <w:sz w:val="24"/>
          <w:szCs w:val="24"/>
        </w:rPr>
        <w:t xml:space="preserve"> Partij kreeg in de polders 20,6 procent van de stemmen, terwijl het landelijk goed was voor nog geen tien procent van de stemmen. Ook de Christelijk-Historische Unie, waar 14,2 procent van de polderbewoners op stemde, kon rekenen op een hogere belangstelling dan in de rest van Nederland, waar het 8,14 procent van de stemmen ontving. Zelfs de Katholieke Volkspartij had, gezien het geringe aantal katholieken in de polder, nog een grote aanhang in de polder, met 18,5 procent van de stemmen, hoewel het in heel Nederland de grootste was met 26,5 procent.</w:t>
      </w:r>
      <w:r w:rsidR="006114CF" w:rsidRPr="00076110">
        <w:rPr>
          <w:rStyle w:val="Voetnootmarkering"/>
          <w:sz w:val="24"/>
          <w:szCs w:val="24"/>
        </w:rPr>
        <w:footnoteReference w:id="60"/>
      </w:r>
      <w:r w:rsidR="006114CF" w:rsidRPr="00076110">
        <w:rPr>
          <w:sz w:val="24"/>
          <w:szCs w:val="24"/>
        </w:rPr>
        <w:t xml:space="preserve"> Verder was er voor de Partij van de Arbeid geen sterk afwijkend percentage kiezers in de polder en was er geen bovengemiddelde belangstelling voor D’66, de partij die een jaar eerder was opgericht en die de politieke cultuur wilde veranderen.</w:t>
      </w:r>
    </w:p>
    <w:p w:rsidR="006114CF" w:rsidRPr="00076110" w:rsidRDefault="006114CF" w:rsidP="003E3AC2">
      <w:pPr>
        <w:spacing w:line="360" w:lineRule="auto"/>
        <w:ind w:firstLine="708"/>
        <w:jc w:val="both"/>
        <w:rPr>
          <w:sz w:val="24"/>
          <w:szCs w:val="24"/>
        </w:rPr>
      </w:pPr>
      <w:r w:rsidRPr="00076110">
        <w:rPr>
          <w:sz w:val="24"/>
          <w:szCs w:val="24"/>
        </w:rPr>
        <w:t xml:space="preserve">Hoewel Kloos suggereert dat verzuilde organisaties in Oostelijk Flevoland meer van hogerhand werden opgelegd, is het af te vragen of er vanuit de bewoners van Oostelijk Flevoland zelf niet nog een behoefte was aan een hoge mate van verzuiling. Net als kerkgang zegt een politieke voorkeur niet alles over de mate van verzuiling, maar door de hoge mate van kerkgang, gecombineerd met het stemgedrag is het waarschijnlijk dat de bewoners van </w:t>
      </w:r>
      <w:r w:rsidRPr="00076110">
        <w:rPr>
          <w:sz w:val="24"/>
          <w:szCs w:val="24"/>
        </w:rPr>
        <w:lastRenderedPageBreak/>
        <w:t xml:space="preserve">Oostelijk Flevoland </w:t>
      </w:r>
      <w:r w:rsidR="004E6E38" w:rsidRPr="00076110">
        <w:rPr>
          <w:sz w:val="24"/>
          <w:szCs w:val="24"/>
        </w:rPr>
        <w:t>toch wel onder invloed van de verzuiling</w:t>
      </w:r>
      <w:r w:rsidRPr="00076110">
        <w:rPr>
          <w:sz w:val="24"/>
          <w:szCs w:val="24"/>
        </w:rPr>
        <w:t xml:space="preserve"> leefden, die bepaalde of en naar welke kerk ze gingen en of ze op een protestantse, katholieke of socialistische partij stemden</w:t>
      </w:r>
      <w:r w:rsidR="004E6E38" w:rsidRPr="00076110">
        <w:rPr>
          <w:sz w:val="24"/>
          <w:szCs w:val="24"/>
        </w:rPr>
        <w:t>. Er was misschien wel een pioniersgeest aanwezig is Oo</w:t>
      </w:r>
      <w:r w:rsidR="00DB0760" w:rsidRPr="00076110">
        <w:rPr>
          <w:sz w:val="24"/>
          <w:szCs w:val="24"/>
        </w:rPr>
        <w:t>stelijk Flevoland, maar ontzuilde organisaties kwamen niet altijd voort uit bewonersinitiatieven</w:t>
      </w:r>
      <w:r w:rsidR="004E6E38" w:rsidRPr="00076110">
        <w:rPr>
          <w:sz w:val="24"/>
          <w:szCs w:val="24"/>
        </w:rPr>
        <w:t xml:space="preserve">. </w:t>
      </w:r>
      <w:r w:rsidR="00DB0760" w:rsidRPr="00076110">
        <w:rPr>
          <w:sz w:val="24"/>
          <w:szCs w:val="24"/>
        </w:rPr>
        <w:t>Bovendien werd de drang om met de verzuiling te breken niet</w:t>
      </w:r>
      <w:r w:rsidRPr="00076110">
        <w:rPr>
          <w:sz w:val="24"/>
          <w:szCs w:val="24"/>
        </w:rPr>
        <w:t xml:space="preserve"> duidelijk uit </w:t>
      </w:r>
      <w:r w:rsidR="00DB0760" w:rsidRPr="00076110">
        <w:rPr>
          <w:sz w:val="24"/>
          <w:szCs w:val="24"/>
        </w:rPr>
        <w:t>kerkelijk gedrag of politieke voorkeuren. Op kerkelijk gebied heeft de ‘pioniersgeest’ niet tot verregaande samenwerking geleid.</w:t>
      </w:r>
    </w:p>
    <w:p w:rsidR="006114CF" w:rsidRPr="00076110" w:rsidRDefault="006114CF" w:rsidP="006D3861">
      <w:pPr>
        <w:pStyle w:val="Kop1"/>
        <w:spacing w:line="360" w:lineRule="auto"/>
        <w:jc w:val="both"/>
        <w:rPr>
          <w:color w:val="auto"/>
        </w:rPr>
      </w:pPr>
      <w:bookmarkStart w:id="9" w:name="_Toc408211676"/>
      <w:r w:rsidRPr="00076110">
        <w:rPr>
          <w:color w:val="auto"/>
        </w:rPr>
        <w:t>Zuidelijk Flevoland</w:t>
      </w:r>
      <w:bookmarkEnd w:id="9"/>
    </w:p>
    <w:p w:rsidR="006114CF" w:rsidRPr="00076110" w:rsidRDefault="006114CF" w:rsidP="006D3861">
      <w:pPr>
        <w:pStyle w:val="Kop2"/>
        <w:spacing w:line="360" w:lineRule="auto"/>
        <w:jc w:val="both"/>
        <w:rPr>
          <w:color w:val="auto"/>
        </w:rPr>
      </w:pPr>
      <w:bookmarkStart w:id="10" w:name="_Toc408211677"/>
      <w:r w:rsidRPr="00076110">
        <w:rPr>
          <w:color w:val="auto"/>
        </w:rPr>
        <w:t>Religie in de arbeiderskampen</w:t>
      </w:r>
      <w:bookmarkEnd w:id="10"/>
    </w:p>
    <w:p w:rsidR="006114CF" w:rsidRPr="00076110" w:rsidRDefault="006114CF" w:rsidP="006D3861">
      <w:pPr>
        <w:spacing w:line="360" w:lineRule="auto"/>
        <w:jc w:val="both"/>
        <w:rPr>
          <w:sz w:val="24"/>
          <w:szCs w:val="24"/>
        </w:rPr>
      </w:pPr>
      <w:r w:rsidRPr="00076110">
        <w:rPr>
          <w:sz w:val="24"/>
          <w:szCs w:val="24"/>
        </w:rPr>
        <w:t xml:space="preserve">Na Oostelijk Flevoland werd </w:t>
      </w:r>
      <w:r w:rsidR="000B4E59" w:rsidRPr="00076110">
        <w:rPr>
          <w:sz w:val="24"/>
          <w:szCs w:val="24"/>
        </w:rPr>
        <w:t xml:space="preserve">vanaf 1959 </w:t>
      </w:r>
      <w:r w:rsidRPr="00076110">
        <w:rPr>
          <w:sz w:val="24"/>
          <w:szCs w:val="24"/>
        </w:rPr>
        <w:t>ook Zuidelijk Flevoland drooggelegd. Het is lastiger om hier iets over de kerkelijke cultuur in de arbeiderskampen te zeggen, omdat er een langere periode aan de polder werd gewerkt, telkens door kleinere aantallen arbeiders.</w:t>
      </w:r>
      <w:r w:rsidR="004576EE" w:rsidRPr="00076110">
        <w:rPr>
          <w:sz w:val="24"/>
          <w:szCs w:val="24"/>
        </w:rPr>
        <w:t xml:space="preserve"> Ook waren er veel werkers onbereikbaar vanwege hun huisvesting op werktuigen, zoals drijvende kranen en zandzuigers. Bovendien reisden er veel op neer vanuit een kustplaats of Oostelijk Flevoland.</w:t>
      </w:r>
      <w:r w:rsidRPr="00076110">
        <w:rPr>
          <w:sz w:val="24"/>
          <w:szCs w:val="24"/>
        </w:rPr>
        <w:t xml:space="preserve"> Er was dus op minder grote schaal geestelijke verzorging nodig dan er bijvoorbeeld in de arbeiderskampen in de Noordoostpolder was geweest. Er was wel sprake van geestelijke verzorging voor de protestantse arbeiders door predikanten vanuit de kustplaatsen. Ook voor het zeer kleine aantal katholieke arbeiders was dit het geval. </w:t>
      </w:r>
      <w:r w:rsidR="000B4E59" w:rsidRPr="00076110">
        <w:rPr>
          <w:sz w:val="24"/>
          <w:szCs w:val="24"/>
        </w:rPr>
        <w:t>Vanaf 1964 waren er echter geen werknemers meer gehuisvest in barakken, zoals dit in de kampen voor de Noordoostpolder en Oostelijk Flevoland het geval was geweest.</w:t>
      </w:r>
      <w:r w:rsidR="000B4E59" w:rsidRPr="00076110">
        <w:rPr>
          <w:rStyle w:val="Voetnootmarkering"/>
          <w:sz w:val="24"/>
          <w:szCs w:val="24"/>
        </w:rPr>
        <w:footnoteReference w:id="61"/>
      </w:r>
    </w:p>
    <w:p w:rsidR="006114CF" w:rsidRPr="00076110" w:rsidRDefault="006114CF" w:rsidP="003E3AC2">
      <w:pPr>
        <w:pStyle w:val="Kop2"/>
        <w:rPr>
          <w:color w:val="auto"/>
        </w:rPr>
      </w:pPr>
      <w:bookmarkStart w:id="11" w:name="_Toc408211678"/>
      <w:r w:rsidRPr="00076110">
        <w:rPr>
          <w:color w:val="auto"/>
        </w:rPr>
        <w:t xml:space="preserve">Samenwerking tussen kerken in een </w:t>
      </w:r>
      <w:r w:rsidR="003C10CD" w:rsidRPr="00076110">
        <w:rPr>
          <w:color w:val="auto"/>
        </w:rPr>
        <w:t>geseculariseerd</w:t>
      </w:r>
      <w:r w:rsidRPr="00076110">
        <w:rPr>
          <w:color w:val="auto"/>
        </w:rPr>
        <w:t xml:space="preserve"> Zuidelijk Flevoland</w:t>
      </w:r>
      <w:bookmarkEnd w:id="11"/>
    </w:p>
    <w:p w:rsidR="003E3AC2" w:rsidRPr="00076110" w:rsidRDefault="00F76EEC" w:rsidP="006D3861">
      <w:pPr>
        <w:spacing w:line="360" w:lineRule="auto"/>
        <w:jc w:val="both"/>
        <w:rPr>
          <w:sz w:val="24"/>
          <w:szCs w:val="24"/>
        </w:rPr>
      </w:pPr>
      <w:r w:rsidRPr="00076110">
        <w:rPr>
          <w:sz w:val="24"/>
          <w:szCs w:val="24"/>
        </w:rPr>
        <w:t xml:space="preserve">De eerste woonplaats die in Zuidelijk Flevoland zou worden opgericht was Almere-Haven, een deel van de geplande stad Almere. </w:t>
      </w:r>
      <w:r w:rsidR="00E02F38" w:rsidRPr="00076110">
        <w:rPr>
          <w:sz w:val="24"/>
          <w:szCs w:val="24"/>
        </w:rPr>
        <w:t xml:space="preserve">Nog voor er werd begonnen met het bouwen van woningen in Almere-Haven, was er in 1974 de commissie ‘Platform-Almere’ opgericht. Dit samenwerkingsverband was voortgekomen uit een bijeenkomst van commissies </w:t>
      </w:r>
      <w:r w:rsidR="00130FDF" w:rsidRPr="00076110">
        <w:rPr>
          <w:sz w:val="24"/>
          <w:szCs w:val="24"/>
        </w:rPr>
        <w:t>die bij</w:t>
      </w:r>
      <w:r w:rsidR="00E02F38" w:rsidRPr="00076110">
        <w:rPr>
          <w:sz w:val="24"/>
          <w:szCs w:val="24"/>
        </w:rPr>
        <w:t xml:space="preserve"> de</w:t>
      </w:r>
      <w:r w:rsidR="00130FDF" w:rsidRPr="00076110">
        <w:rPr>
          <w:sz w:val="24"/>
          <w:szCs w:val="24"/>
        </w:rPr>
        <w:t xml:space="preserve"> gereformeerde, hervormde en rooms-katholieke kerken hoorden en die zich bezighielden met de rol van hun kerk in de IJsselmeerpolders</w:t>
      </w:r>
      <w:r w:rsidR="00E02F38" w:rsidRPr="00076110">
        <w:rPr>
          <w:sz w:val="24"/>
          <w:szCs w:val="24"/>
        </w:rPr>
        <w:t xml:space="preserve">. </w:t>
      </w:r>
      <w:r w:rsidR="006114CF" w:rsidRPr="00076110">
        <w:rPr>
          <w:sz w:val="24"/>
          <w:szCs w:val="24"/>
        </w:rPr>
        <w:t>In de vorming van de eerste kerkelijke gemeenten in Zuidelijk Flevoland vond er in toenemende mate samenwerking tussen hervormde en gereformeerde protestanten plaats. De eerste bewoners van Almere-Haven kregen te maken met verregaande samenwerking tussen verschille</w:t>
      </w:r>
      <w:r w:rsidR="00E02F38" w:rsidRPr="00076110">
        <w:rPr>
          <w:sz w:val="24"/>
          <w:szCs w:val="24"/>
        </w:rPr>
        <w:t>nde kerken. Het Platform-Almere</w:t>
      </w:r>
      <w:r w:rsidR="006114CF" w:rsidRPr="00076110">
        <w:rPr>
          <w:sz w:val="24"/>
          <w:szCs w:val="24"/>
        </w:rPr>
        <w:t xml:space="preserve"> benoemde </w:t>
      </w:r>
      <w:r w:rsidR="006114CF" w:rsidRPr="00076110">
        <w:rPr>
          <w:sz w:val="24"/>
          <w:szCs w:val="24"/>
        </w:rPr>
        <w:lastRenderedPageBreak/>
        <w:t>geestelijken ook vanuit dit uitgangspunt.</w:t>
      </w:r>
      <w:r w:rsidR="006114CF" w:rsidRPr="00076110">
        <w:rPr>
          <w:rStyle w:val="Voetnootmarkering"/>
          <w:sz w:val="24"/>
          <w:szCs w:val="24"/>
        </w:rPr>
        <w:footnoteReference w:id="62"/>
      </w:r>
      <w:r w:rsidR="006114CF" w:rsidRPr="00076110">
        <w:rPr>
          <w:sz w:val="24"/>
          <w:szCs w:val="24"/>
        </w:rPr>
        <w:t xml:space="preserve"> Hoewel deze samenwerking tussen verschillende kerkgemeenschappen in het begin erg intensief was, werd deze geleidelijk minder. Tussen 1976 en 1979 vonden er oecumenische diensten plaats voor zowel katholieken, gereformeerden als hervormden, waarbij hun geestelijk leiders om de beurt de dienst leidden. Na een tijdje werden deze oecumenische bijeenkomsten beperkt tot eenmaal per maand en werden er aparte diensten voor katholieken en protestanten (hervormden en gereformeerden samen) georganiseerd.</w:t>
      </w:r>
      <w:r w:rsidR="00CD10CC" w:rsidRPr="00076110">
        <w:rPr>
          <w:sz w:val="24"/>
          <w:szCs w:val="24"/>
        </w:rPr>
        <w:t xml:space="preserve"> </w:t>
      </w:r>
      <w:r w:rsidR="003E3AC2" w:rsidRPr="00076110">
        <w:rPr>
          <w:sz w:val="24"/>
          <w:szCs w:val="24"/>
        </w:rPr>
        <w:t>Het</w:t>
      </w:r>
      <w:r w:rsidR="006114CF" w:rsidRPr="00076110">
        <w:rPr>
          <w:sz w:val="24"/>
          <w:szCs w:val="24"/>
        </w:rPr>
        <w:t xml:space="preserve"> wekelijkse ‘oecumenische avondgebed’ werd in 1979 wegens gebrekkige belangstelling afgelast. </w:t>
      </w:r>
    </w:p>
    <w:p w:rsidR="003E3AC2" w:rsidRPr="00076110" w:rsidRDefault="006114CF" w:rsidP="003E3AC2">
      <w:pPr>
        <w:spacing w:line="360" w:lineRule="auto"/>
        <w:ind w:firstLine="708"/>
        <w:jc w:val="both"/>
        <w:rPr>
          <w:sz w:val="24"/>
          <w:szCs w:val="24"/>
        </w:rPr>
      </w:pPr>
      <w:r w:rsidRPr="00076110">
        <w:rPr>
          <w:sz w:val="24"/>
          <w:szCs w:val="24"/>
        </w:rPr>
        <w:t>De doorlopende toestroom van nieuwe bewoners werd als een van de oorzaken genoemd. Ook waren er met name vanuit de katholieke hoek mensen die moeite hadden met de oecumenische aard van de diensten.</w:t>
      </w:r>
      <w:r w:rsidRPr="00076110">
        <w:rPr>
          <w:rStyle w:val="Voetnootmarkering"/>
          <w:sz w:val="24"/>
          <w:szCs w:val="24"/>
        </w:rPr>
        <w:footnoteReference w:id="63"/>
      </w:r>
      <w:r w:rsidRPr="00076110">
        <w:rPr>
          <w:sz w:val="24"/>
          <w:szCs w:val="24"/>
        </w:rPr>
        <w:t xml:space="preserve"> </w:t>
      </w:r>
      <w:r w:rsidR="002D4D73" w:rsidRPr="00076110">
        <w:rPr>
          <w:sz w:val="24"/>
          <w:szCs w:val="24"/>
        </w:rPr>
        <w:t>Verder zal</w:t>
      </w:r>
      <w:r w:rsidRPr="00076110">
        <w:rPr>
          <w:sz w:val="24"/>
          <w:szCs w:val="24"/>
        </w:rPr>
        <w:t xml:space="preserve"> de ontkerkelijking van Nederland mee hebben gespeeld in de keuze voor toenemende samenwerking </w:t>
      </w:r>
      <w:proofErr w:type="spellStart"/>
      <w:r w:rsidRPr="00076110">
        <w:rPr>
          <w:sz w:val="24"/>
          <w:szCs w:val="24"/>
        </w:rPr>
        <w:t>èn</w:t>
      </w:r>
      <w:proofErr w:type="spellEnd"/>
      <w:r w:rsidRPr="00076110">
        <w:rPr>
          <w:sz w:val="24"/>
          <w:szCs w:val="24"/>
        </w:rPr>
        <w:t xml:space="preserve"> de gebrekkige belangstelling voor de kerk</w:t>
      </w:r>
      <w:r w:rsidR="004576EE" w:rsidRPr="00076110">
        <w:rPr>
          <w:sz w:val="24"/>
          <w:szCs w:val="24"/>
        </w:rPr>
        <w:t>. Toen in 1976 de eerste grote</w:t>
      </w:r>
      <w:r w:rsidRPr="00076110">
        <w:rPr>
          <w:sz w:val="24"/>
          <w:szCs w:val="24"/>
        </w:rPr>
        <w:t xml:space="preserve"> groepen bewoners naar Zuidelijk Flevoland trokken, was Nederland al flink minder kerkelijk geworden. Bovendien werd er </w:t>
      </w:r>
      <w:r w:rsidR="002D4D73" w:rsidRPr="00076110">
        <w:rPr>
          <w:sz w:val="24"/>
          <w:szCs w:val="24"/>
        </w:rPr>
        <w:t xml:space="preserve">ook al niet </w:t>
      </w:r>
      <w:r w:rsidRPr="00076110">
        <w:rPr>
          <w:sz w:val="24"/>
          <w:szCs w:val="24"/>
        </w:rPr>
        <w:t>verwacht dat er zich onder de bevolking van</w:t>
      </w:r>
      <w:r w:rsidR="002D4D73" w:rsidRPr="00076110">
        <w:rPr>
          <w:sz w:val="24"/>
          <w:szCs w:val="24"/>
        </w:rPr>
        <w:t xml:space="preserve"> Zuidelijk Flevoland en</w:t>
      </w:r>
      <w:r w:rsidRPr="00076110">
        <w:rPr>
          <w:sz w:val="24"/>
          <w:szCs w:val="24"/>
        </w:rPr>
        <w:t xml:space="preserve"> de nieuwe stad Almere </w:t>
      </w:r>
      <w:r w:rsidR="002D4D73" w:rsidRPr="00076110">
        <w:rPr>
          <w:sz w:val="24"/>
          <w:szCs w:val="24"/>
        </w:rPr>
        <w:t>veel</w:t>
      </w:r>
      <w:r w:rsidRPr="00076110">
        <w:rPr>
          <w:sz w:val="24"/>
          <w:szCs w:val="24"/>
        </w:rPr>
        <w:t xml:space="preserve"> kerkelijken zouden bevinden. Dit had te maken met het idee van Almere als woonplaats voor degenen die de volle Randstad zouden ontvluchten: stedelijke gebieden waren in mindere mate kerkelijk en daardoor zou dit ook invloed hebben op de kerkelijkheid van Almere.</w:t>
      </w:r>
      <w:r w:rsidRPr="00076110">
        <w:rPr>
          <w:rStyle w:val="Voetnootmarkering"/>
          <w:sz w:val="24"/>
          <w:szCs w:val="24"/>
        </w:rPr>
        <w:footnoteReference w:id="64"/>
      </w:r>
      <w:r w:rsidRPr="00076110">
        <w:rPr>
          <w:sz w:val="24"/>
          <w:szCs w:val="24"/>
        </w:rPr>
        <w:t xml:space="preserve"> </w:t>
      </w:r>
      <w:r w:rsidR="003C10CD" w:rsidRPr="00076110">
        <w:rPr>
          <w:sz w:val="24"/>
          <w:szCs w:val="24"/>
        </w:rPr>
        <w:t>Een andere</w:t>
      </w:r>
      <w:r w:rsidRPr="00076110">
        <w:rPr>
          <w:sz w:val="24"/>
          <w:szCs w:val="24"/>
        </w:rPr>
        <w:t xml:space="preserve"> </w:t>
      </w:r>
      <w:r w:rsidR="003C10CD" w:rsidRPr="00076110">
        <w:rPr>
          <w:sz w:val="24"/>
          <w:szCs w:val="24"/>
        </w:rPr>
        <w:t>oorzaak</w:t>
      </w:r>
      <w:r w:rsidRPr="00076110">
        <w:rPr>
          <w:sz w:val="24"/>
          <w:szCs w:val="24"/>
        </w:rPr>
        <w:t xml:space="preserve"> van het weinige kerkbezoek in Almere </w:t>
      </w:r>
      <w:r w:rsidR="003C10CD" w:rsidRPr="00076110">
        <w:rPr>
          <w:sz w:val="24"/>
          <w:szCs w:val="24"/>
        </w:rPr>
        <w:t>was</w:t>
      </w:r>
      <w:r w:rsidRPr="00076110">
        <w:rPr>
          <w:sz w:val="24"/>
          <w:szCs w:val="24"/>
        </w:rPr>
        <w:t xml:space="preserve"> dat veel bewoners afkomstig waren uit de provincie Noord-Holland, waar het kerkbezoek toch al laag lag ten opzichte van de rest van Nederland. Ook </w:t>
      </w:r>
      <w:r w:rsidR="003C10CD" w:rsidRPr="00076110">
        <w:rPr>
          <w:sz w:val="24"/>
          <w:szCs w:val="24"/>
        </w:rPr>
        <w:t>liet</w:t>
      </w:r>
      <w:r w:rsidRPr="00076110">
        <w:rPr>
          <w:sz w:val="24"/>
          <w:szCs w:val="24"/>
        </w:rPr>
        <w:t xml:space="preserve"> het zien dat de ontzuiling had plaatsgevonden toen bewoners zich in Almere gingen vestigen: </w:t>
      </w:r>
      <w:r w:rsidR="002D4D73" w:rsidRPr="00076110">
        <w:rPr>
          <w:sz w:val="24"/>
          <w:szCs w:val="24"/>
        </w:rPr>
        <w:t xml:space="preserve">de levensbeschouwelijke omgeving waarin mensen opgroeiden had een minder grote invloed op de keuzes die werden gemaakt dan vroeger het geval was. </w:t>
      </w:r>
      <w:r w:rsidR="003C10CD" w:rsidRPr="00076110">
        <w:rPr>
          <w:sz w:val="24"/>
          <w:szCs w:val="24"/>
        </w:rPr>
        <w:t>Als mensen naar een nieuw, stedelijk</w:t>
      </w:r>
      <w:r w:rsidRPr="00076110">
        <w:rPr>
          <w:sz w:val="24"/>
          <w:szCs w:val="24"/>
        </w:rPr>
        <w:t xml:space="preserve"> gebied verhuisd</w:t>
      </w:r>
      <w:r w:rsidR="003C10CD" w:rsidRPr="00076110">
        <w:rPr>
          <w:sz w:val="24"/>
          <w:szCs w:val="24"/>
        </w:rPr>
        <w:t>en</w:t>
      </w:r>
      <w:r w:rsidRPr="00076110">
        <w:rPr>
          <w:sz w:val="24"/>
          <w:szCs w:val="24"/>
        </w:rPr>
        <w:t xml:space="preserve"> </w:t>
      </w:r>
      <w:r w:rsidR="002D4D73" w:rsidRPr="00076110">
        <w:rPr>
          <w:sz w:val="24"/>
          <w:szCs w:val="24"/>
        </w:rPr>
        <w:t>was</w:t>
      </w:r>
      <w:r w:rsidRPr="00076110">
        <w:rPr>
          <w:sz w:val="24"/>
          <w:szCs w:val="24"/>
        </w:rPr>
        <w:t xml:space="preserve"> er minder sociale controle die ervoor zorgt dat mensen de kerk </w:t>
      </w:r>
      <w:r w:rsidR="002D4D73" w:rsidRPr="00076110">
        <w:rPr>
          <w:sz w:val="24"/>
          <w:szCs w:val="24"/>
        </w:rPr>
        <w:t>bezochten en dit werd dan ook minder gedaan</w:t>
      </w:r>
      <w:r w:rsidRPr="00076110">
        <w:rPr>
          <w:sz w:val="24"/>
          <w:szCs w:val="24"/>
        </w:rPr>
        <w:t>.</w:t>
      </w:r>
      <w:r w:rsidRPr="00076110">
        <w:rPr>
          <w:rStyle w:val="Voetnootmarkering"/>
          <w:sz w:val="24"/>
          <w:szCs w:val="24"/>
        </w:rPr>
        <w:footnoteReference w:id="65"/>
      </w:r>
    </w:p>
    <w:p w:rsidR="003E3AC2" w:rsidRPr="00076110" w:rsidRDefault="006114CF" w:rsidP="003E3AC2">
      <w:pPr>
        <w:spacing w:line="360" w:lineRule="auto"/>
        <w:ind w:firstLine="708"/>
        <w:jc w:val="both"/>
        <w:rPr>
          <w:sz w:val="24"/>
          <w:szCs w:val="24"/>
        </w:rPr>
      </w:pPr>
      <w:r w:rsidRPr="00076110">
        <w:rPr>
          <w:sz w:val="24"/>
          <w:szCs w:val="24"/>
        </w:rPr>
        <w:t xml:space="preserve">Wanneer </w:t>
      </w:r>
      <w:r w:rsidR="002D4D73" w:rsidRPr="00076110">
        <w:rPr>
          <w:sz w:val="24"/>
          <w:szCs w:val="24"/>
        </w:rPr>
        <w:t>er wordt gekeken</w:t>
      </w:r>
      <w:r w:rsidRPr="00076110">
        <w:rPr>
          <w:sz w:val="24"/>
          <w:szCs w:val="24"/>
        </w:rPr>
        <w:t xml:space="preserve"> naar de religieuze verdeling van Nederland in 1986, lijkt deze aanname te kloppen. In Zuidelijk- en Oostelijk Flevoland hoorde het percentage </w:t>
      </w:r>
      <w:r w:rsidRPr="00076110">
        <w:rPr>
          <w:sz w:val="24"/>
          <w:szCs w:val="24"/>
        </w:rPr>
        <w:lastRenderedPageBreak/>
        <w:t xml:space="preserve">onkerkelijken bij de hoogste van Nederland. Alleen de stedelijke gebieden in Groningen, Amsterdam en Rotterdam </w:t>
      </w:r>
      <w:r w:rsidR="00837906" w:rsidRPr="00076110">
        <w:rPr>
          <w:sz w:val="24"/>
          <w:szCs w:val="24"/>
        </w:rPr>
        <w:t>hadden</w:t>
      </w:r>
      <w:r w:rsidRPr="00076110">
        <w:rPr>
          <w:sz w:val="24"/>
          <w:szCs w:val="24"/>
        </w:rPr>
        <w:t xml:space="preserve"> dezelfde mate van onkerkelijkheid.</w:t>
      </w:r>
      <w:r w:rsidRPr="00076110">
        <w:rPr>
          <w:rStyle w:val="Voetnootmarkering"/>
          <w:sz w:val="24"/>
          <w:szCs w:val="24"/>
        </w:rPr>
        <w:footnoteReference w:id="66"/>
      </w:r>
      <w:r w:rsidRPr="00076110">
        <w:rPr>
          <w:sz w:val="24"/>
          <w:szCs w:val="24"/>
        </w:rPr>
        <w:t xml:space="preserve"> Het idee van Almere en Lelystad als ‘overloopgebieden’ voor mensen uit </w:t>
      </w:r>
      <w:r w:rsidR="00253C12" w:rsidRPr="00076110">
        <w:rPr>
          <w:sz w:val="24"/>
          <w:szCs w:val="24"/>
        </w:rPr>
        <w:t>de gemiddeld meer onkerkelijke R</w:t>
      </w:r>
      <w:r w:rsidRPr="00076110">
        <w:rPr>
          <w:sz w:val="24"/>
          <w:szCs w:val="24"/>
        </w:rPr>
        <w:t xml:space="preserve">andstad lijkt hiermee te kloppen. </w:t>
      </w:r>
      <w:r w:rsidR="003E3AC2" w:rsidRPr="00076110">
        <w:rPr>
          <w:sz w:val="24"/>
          <w:szCs w:val="24"/>
        </w:rPr>
        <w:t>Bijzonder</w:t>
      </w:r>
      <w:r w:rsidRPr="00076110">
        <w:rPr>
          <w:sz w:val="24"/>
          <w:szCs w:val="24"/>
        </w:rPr>
        <w:t xml:space="preserve"> aan de religieuze situatie in Flevoland anno 1986 </w:t>
      </w:r>
      <w:r w:rsidR="00837906" w:rsidRPr="00076110">
        <w:rPr>
          <w:sz w:val="24"/>
          <w:szCs w:val="24"/>
        </w:rPr>
        <w:t>was</w:t>
      </w:r>
      <w:r w:rsidRPr="00076110">
        <w:rPr>
          <w:sz w:val="24"/>
          <w:szCs w:val="24"/>
        </w:rPr>
        <w:t xml:space="preserve"> het grote contrast tussen de Noordoostpolder en Oostelijk Flevoland enerzijds en Zuidelijk Flevoland anderzijds. Want waar meer dan 65 procent van de bevolking van Zuidelijk Flevoland onkerkelijk was, waren de Noordoostpolder en Oostelijk Flevoland, waarin ongeveer 35 procent van de bevolking buitenkerkelijk was, tamelijk religieus.</w:t>
      </w:r>
      <w:r w:rsidRPr="00076110">
        <w:rPr>
          <w:rStyle w:val="Voetnootmarkering"/>
          <w:sz w:val="24"/>
          <w:szCs w:val="24"/>
        </w:rPr>
        <w:footnoteReference w:id="67"/>
      </w:r>
      <w:r w:rsidR="00415A14" w:rsidRPr="00076110">
        <w:rPr>
          <w:sz w:val="24"/>
          <w:szCs w:val="24"/>
        </w:rPr>
        <w:t xml:space="preserve"> </w:t>
      </w:r>
      <w:r w:rsidRPr="00076110">
        <w:rPr>
          <w:sz w:val="24"/>
          <w:szCs w:val="24"/>
        </w:rPr>
        <w:t>De religieuze bevolking in Flevoland behoorde voornamelijk tot protestantse kerken, waarbij in de Noordoostpolder de hervormden in de meerderheid waren.</w:t>
      </w:r>
      <w:r w:rsidRPr="00076110">
        <w:rPr>
          <w:rStyle w:val="Voetnootmarkering"/>
          <w:sz w:val="24"/>
          <w:szCs w:val="24"/>
        </w:rPr>
        <w:footnoteReference w:id="68"/>
      </w:r>
      <w:r w:rsidRPr="00076110">
        <w:rPr>
          <w:sz w:val="24"/>
          <w:szCs w:val="24"/>
        </w:rPr>
        <w:t xml:space="preserve"> Rooms-katholieken waren </w:t>
      </w:r>
      <w:r w:rsidR="002D4979" w:rsidRPr="00076110">
        <w:rPr>
          <w:sz w:val="24"/>
          <w:szCs w:val="24"/>
        </w:rPr>
        <w:t>in Flevoland</w:t>
      </w:r>
      <w:r w:rsidRPr="00076110">
        <w:rPr>
          <w:sz w:val="24"/>
          <w:szCs w:val="24"/>
        </w:rPr>
        <w:t xml:space="preserve"> nauwelijks te </w:t>
      </w:r>
      <w:r w:rsidR="002D4979" w:rsidRPr="00076110">
        <w:rPr>
          <w:sz w:val="24"/>
          <w:szCs w:val="24"/>
        </w:rPr>
        <w:t>vinden</w:t>
      </w:r>
      <w:r w:rsidRPr="00076110">
        <w:rPr>
          <w:sz w:val="24"/>
          <w:szCs w:val="24"/>
        </w:rPr>
        <w:t xml:space="preserve"> en bleven overwegend geconcentreerd in Noord-Brabant en Limburg.</w:t>
      </w:r>
      <w:r w:rsidRPr="00076110">
        <w:rPr>
          <w:rStyle w:val="Voetnootmarkering"/>
          <w:sz w:val="24"/>
          <w:szCs w:val="24"/>
        </w:rPr>
        <w:footnoteReference w:id="69"/>
      </w:r>
      <w:r w:rsidRPr="00076110">
        <w:rPr>
          <w:sz w:val="24"/>
          <w:szCs w:val="24"/>
        </w:rPr>
        <w:t xml:space="preserve"> </w:t>
      </w:r>
    </w:p>
    <w:p w:rsidR="003E3AC2" w:rsidRPr="00076110" w:rsidRDefault="006114CF" w:rsidP="003E3AC2">
      <w:pPr>
        <w:spacing w:line="360" w:lineRule="auto"/>
        <w:ind w:firstLine="708"/>
        <w:jc w:val="both"/>
        <w:rPr>
          <w:sz w:val="24"/>
          <w:szCs w:val="24"/>
        </w:rPr>
      </w:pPr>
      <w:r w:rsidRPr="00076110">
        <w:rPr>
          <w:sz w:val="24"/>
          <w:szCs w:val="24"/>
        </w:rPr>
        <w:t>Wat opvalt aan de protestantse kerk in Zuidelijk- en Oostelijk Flevoland is dat er een groot aantal ‘Samen op weg’-gemeentes, waarbij gereformeerde en hervormde gemeentes zich samenvoegen tot één kerkgemeente</w:t>
      </w:r>
      <w:r w:rsidR="00CD10CC" w:rsidRPr="00076110">
        <w:rPr>
          <w:sz w:val="24"/>
          <w:szCs w:val="24"/>
        </w:rPr>
        <w:t>, bestond</w:t>
      </w:r>
      <w:r w:rsidRPr="00076110">
        <w:rPr>
          <w:sz w:val="24"/>
          <w:szCs w:val="24"/>
        </w:rPr>
        <w:t xml:space="preserve"> in 1985.</w:t>
      </w:r>
      <w:r w:rsidRPr="00076110">
        <w:rPr>
          <w:rStyle w:val="Voetnootmarkering"/>
          <w:sz w:val="24"/>
          <w:szCs w:val="24"/>
        </w:rPr>
        <w:footnoteReference w:id="70"/>
      </w:r>
      <w:r w:rsidRPr="00076110">
        <w:rPr>
          <w:sz w:val="24"/>
          <w:szCs w:val="24"/>
        </w:rPr>
        <w:t xml:space="preserve"> De grote mate van onkerkelijkheid die zich voordeed in nieuwe steden als Almere zal hier zeker aan hebben bijgedragen. Om zich staande te kunnen houden in een gebied waar de bevolking weinig interesse heeft zich aan te sluiten bij een kerk, was samenwerking tussen verschillende protestantse gemeentes waarschijnlijk noodzakelijk. Dit verklaart waarom de gemeentes in Flevoland het voortouw namen in samenwerking tussen de gemeentes. De samenwerking tussen kerkgemeentes in Almere-Stad was meer pragmatisch dan die in Almere-Haven: er vonden minder oecumenische diensten plaats. Wel werd er in 1984 een gemeenschappelijk kerkgebouw voor protestanten en katholieken in gebruik genomen.</w:t>
      </w:r>
      <w:r w:rsidRPr="00076110">
        <w:rPr>
          <w:rStyle w:val="Voetnootmarkering"/>
          <w:sz w:val="24"/>
          <w:szCs w:val="24"/>
        </w:rPr>
        <w:footnoteReference w:id="71"/>
      </w:r>
      <w:r w:rsidRPr="00076110">
        <w:rPr>
          <w:sz w:val="24"/>
          <w:szCs w:val="24"/>
        </w:rPr>
        <w:t xml:space="preserve"> Dit was waarschijnlijk noodzakelijk voor de ker</w:t>
      </w:r>
      <w:r w:rsidR="002D4D73" w:rsidRPr="00076110">
        <w:rPr>
          <w:sz w:val="24"/>
          <w:szCs w:val="24"/>
        </w:rPr>
        <w:t>kgemeentes om zich te vestigen, net als in Oostelijk-Flevoland. Nu was er echter geen gebrek aan bewoners, maar wel aan kerkelijke bewoners: zo</w:t>
      </w:r>
      <w:r w:rsidRPr="00076110">
        <w:rPr>
          <w:sz w:val="24"/>
          <w:szCs w:val="24"/>
        </w:rPr>
        <w:t xml:space="preserve">wel de hervormd-gereformeerden als de katholieken werden vanaf het begin geraakt door de hoge </w:t>
      </w:r>
      <w:r w:rsidRPr="00076110">
        <w:rPr>
          <w:sz w:val="24"/>
          <w:szCs w:val="24"/>
        </w:rPr>
        <w:lastRenderedPageBreak/>
        <w:t>buitenkerkelijkheidsgraad in Almere. Beide gemeentes hadden in het begin moeite om genoeg leden te werven om de kerkelijke activiteiten te starten.</w:t>
      </w:r>
      <w:r w:rsidRPr="00076110">
        <w:rPr>
          <w:rStyle w:val="Voetnootmarkering"/>
          <w:sz w:val="24"/>
          <w:szCs w:val="24"/>
        </w:rPr>
        <w:footnoteReference w:id="72"/>
      </w:r>
      <w:r w:rsidR="00837906" w:rsidRPr="00076110">
        <w:rPr>
          <w:sz w:val="24"/>
          <w:szCs w:val="24"/>
        </w:rPr>
        <w:tab/>
      </w:r>
    </w:p>
    <w:p w:rsidR="003E3AC2" w:rsidRPr="00076110" w:rsidRDefault="006114CF" w:rsidP="003E3AC2">
      <w:pPr>
        <w:spacing w:line="360" w:lineRule="auto"/>
        <w:ind w:firstLine="708"/>
        <w:jc w:val="both"/>
        <w:rPr>
          <w:sz w:val="24"/>
          <w:szCs w:val="24"/>
        </w:rPr>
      </w:pPr>
      <w:r w:rsidRPr="00076110">
        <w:rPr>
          <w:sz w:val="24"/>
          <w:szCs w:val="24"/>
        </w:rPr>
        <w:t xml:space="preserve">De ontzuilde samenleving anno 1986 liet zich in Flevoland zien in het aanwezige basisonderwijs. In Zuidelijk Flevoland </w:t>
      </w:r>
      <w:r w:rsidR="00837906" w:rsidRPr="00076110">
        <w:rPr>
          <w:sz w:val="24"/>
          <w:szCs w:val="24"/>
        </w:rPr>
        <w:t>was</w:t>
      </w:r>
      <w:r w:rsidRPr="00076110">
        <w:rPr>
          <w:sz w:val="24"/>
          <w:szCs w:val="24"/>
        </w:rPr>
        <w:t xml:space="preserve"> openbaar onderwijs ondervertegenwoordigd, terwijl protestants-christelijk onderwijs in de gehele provincie Flevoland was oververtegenwoordigd. Rooms-katholiek basisonderwijs was niet sterk over- of ondervertegenwoordigd.</w:t>
      </w:r>
      <w:r w:rsidRPr="00076110">
        <w:rPr>
          <w:rStyle w:val="Voetnootmarkering"/>
          <w:sz w:val="24"/>
          <w:szCs w:val="24"/>
        </w:rPr>
        <w:t xml:space="preserve"> </w:t>
      </w:r>
      <w:r w:rsidRPr="00076110">
        <w:rPr>
          <w:rStyle w:val="Voetnootmarkering"/>
          <w:sz w:val="24"/>
          <w:szCs w:val="24"/>
        </w:rPr>
        <w:footnoteReference w:id="73"/>
      </w:r>
      <w:r w:rsidRPr="00076110">
        <w:rPr>
          <w:sz w:val="24"/>
          <w:szCs w:val="24"/>
        </w:rPr>
        <w:t xml:space="preserve"> Dit kan worden verklaard door het feit dat katholieke bewoners in de IJsselmeerpolders vanaf het begin al een minderheid vormden en de bouw of de grootte van rooms-katholieke basisscholen hierdoor </w:t>
      </w:r>
      <w:r w:rsidR="00837906" w:rsidRPr="00076110">
        <w:rPr>
          <w:sz w:val="24"/>
          <w:szCs w:val="24"/>
        </w:rPr>
        <w:t xml:space="preserve">mogelijk </w:t>
      </w:r>
      <w:r w:rsidRPr="00076110">
        <w:rPr>
          <w:sz w:val="24"/>
          <w:szCs w:val="24"/>
        </w:rPr>
        <w:t>werd afgeremd</w:t>
      </w:r>
      <w:r w:rsidR="00837906" w:rsidRPr="00076110">
        <w:rPr>
          <w:sz w:val="24"/>
          <w:szCs w:val="24"/>
        </w:rPr>
        <w:t xml:space="preserve"> in Oostelijk- en Zuidelijk Flevoland</w:t>
      </w:r>
      <w:r w:rsidRPr="00076110">
        <w:rPr>
          <w:sz w:val="24"/>
          <w:szCs w:val="24"/>
        </w:rPr>
        <w:t>. De oververtegenwoordiging van protestants-christelijk onderwijs in de Noordoostpolder is te verklaren doordat er aanvankelijk nog een groot aantal protestanten in de Noordoostpolder kwam wonen toen de protestantse scholen werden opgericht, voordat er een terugloop in kerkgang plaatsvond. De ondervertegenwoordiging van het openbare onderwijs in Zuidelijk Flevoland zou te maken kunnen hebben met een onderschatting van het aantal onkerkelijken dat daar zou komen te wonen: toen de eerste groep bewoners zich hier vestigde, was kerkbezoek in Nederland nog a</w:t>
      </w:r>
      <w:r w:rsidR="005F1599" w:rsidRPr="00076110">
        <w:rPr>
          <w:sz w:val="24"/>
          <w:szCs w:val="24"/>
        </w:rPr>
        <w:t>ltijd aan het teruglopen.</w:t>
      </w:r>
      <w:r w:rsidR="005F1599" w:rsidRPr="00076110">
        <w:rPr>
          <w:rStyle w:val="Voetnootmarkering"/>
          <w:sz w:val="24"/>
          <w:szCs w:val="24"/>
        </w:rPr>
        <w:footnoteReference w:id="74"/>
      </w:r>
      <w:r w:rsidR="005F1599" w:rsidRPr="00076110">
        <w:rPr>
          <w:sz w:val="24"/>
          <w:szCs w:val="24"/>
        </w:rPr>
        <w:t xml:space="preserve"> </w:t>
      </w:r>
      <w:r w:rsidRPr="00076110">
        <w:rPr>
          <w:sz w:val="24"/>
          <w:szCs w:val="24"/>
        </w:rPr>
        <w:t>Bovendien was de stad Almere bedoeld als overloopgebied voor bewoners uit Amsterdam en het Gooi. De grote mate van onkerkelijkheid was op basis van de kerkgang in Amsterdam wel te verwachten, maar niet op basis van die in het Gooi.</w:t>
      </w:r>
      <w:r w:rsidRPr="00076110">
        <w:rPr>
          <w:rStyle w:val="Voetnootmarkering"/>
          <w:sz w:val="24"/>
          <w:szCs w:val="24"/>
        </w:rPr>
        <w:footnoteReference w:id="75"/>
      </w:r>
      <w:r w:rsidRPr="00076110">
        <w:rPr>
          <w:sz w:val="24"/>
          <w:szCs w:val="24"/>
        </w:rPr>
        <w:t xml:space="preserve"> </w:t>
      </w:r>
    </w:p>
    <w:p w:rsidR="003E3AC2" w:rsidRPr="00076110" w:rsidRDefault="006114CF" w:rsidP="003E3AC2">
      <w:pPr>
        <w:spacing w:line="360" w:lineRule="auto"/>
        <w:ind w:firstLine="708"/>
        <w:jc w:val="both"/>
        <w:rPr>
          <w:sz w:val="24"/>
          <w:szCs w:val="24"/>
        </w:rPr>
      </w:pPr>
      <w:r w:rsidRPr="00076110">
        <w:rPr>
          <w:sz w:val="24"/>
          <w:szCs w:val="24"/>
        </w:rPr>
        <w:t xml:space="preserve">Ook de verkiezingsuitslagen </w:t>
      </w:r>
      <w:r w:rsidR="002D4D73" w:rsidRPr="00076110">
        <w:rPr>
          <w:sz w:val="24"/>
          <w:szCs w:val="24"/>
        </w:rPr>
        <w:t>van 1986 lieten</w:t>
      </w:r>
      <w:r w:rsidRPr="00076110">
        <w:rPr>
          <w:sz w:val="24"/>
          <w:szCs w:val="24"/>
        </w:rPr>
        <w:t xml:space="preserve"> relatief weinig religieuze belangstelling in Almere</w:t>
      </w:r>
      <w:r w:rsidR="002D4D73" w:rsidRPr="00076110">
        <w:rPr>
          <w:sz w:val="24"/>
          <w:szCs w:val="24"/>
        </w:rPr>
        <w:t xml:space="preserve"> zien</w:t>
      </w:r>
      <w:r w:rsidRPr="00076110">
        <w:rPr>
          <w:sz w:val="24"/>
          <w:szCs w:val="24"/>
        </w:rPr>
        <w:t xml:space="preserve">. De grootste confessionele politieke partijen, de Christen-Historische Unie, de </w:t>
      </w:r>
      <w:proofErr w:type="spellStart"/>
      <w:r w:rsidRPr="00076110">
        <w:rPr>
          <w:sz w:val="24"/>
          <w:szCs w:val="24"/>
        </w:rPr>
        <w:t>Anti-Revolutionaire</w:t>
      </w:r>
      <w:proofErr w:type="spellEnd"/>
      <w:r w:rsidRPr="00076110">
        <w:rPr>
          <w:sz w:val="24"/>
          <w:szCs w:val="24"/>
        </w:rPr>
        <w:t xml:space="preserve"> Partij en, door de ontzuiling, ook de Katholieke Volkspartij, waren inmiddels samengevoegd in het </w:t>
      </w:r>
      <w:proofErr w:type="spellStart"/>
      <w:r w:rsidRPr="00076110">
        <w:rPr>
          <w:sz w:val="24"/>
          <w:szCs w:val="24"/>
        </w:rPr>
        <w:t>Christen-Democratisch</w:t>
      </w:r>
      <w:proofErr w:type="spellEnd"/>
      <w:r w:rsidRPr="00076110">
        <w:rPr>
          <w:sz w:val="24"/>
          <w:szCs w:val="24"/>
        </w:rPr>
        <w:t xml:space="preserve"> </w:t>
      </w:r>
      <w:proofErr w:type="spellStart"/>
      <w:r w:rsidRPr="00076110">
        <w:rPr>
          <w:sz w:val="24"/>
          <w:szCs w:val="24"/>
        </w:rPr>
        <w:t>Appèl</w:t>
      </w:r>
      <w:proofErr w:type="spellEnd"/>
      <w:r w:rsidR="002D4979" w:rsidRPr="00076110">
        <w:rPr>
          <w:sz w:val="24"/>
          <w:szCs w:val="24"/>
        </w:rPr>
        <w:t xml:space="preserve"> (CDA)</w:t>
      </w:r>
      <w:r w:rsidRPr="00076110">
        <w:rPr>
          <w:sz w:val="24"/>
          <w:szCs w:val="24"/>
        </w:rPr>
        <w:t xml:space="preserve">. Terwijl deze partij bij de landelijke verkiezingen de grootste werd met ruim 34 procent van de stemmen, behaalden ze in de gemeente Almere ongeveer de helft van dat percentage. Ook bij de gemeenteraadsverkiezingen van dat jaar krijgt het CDA weinig voet aan de grond. In Lelystad behaalde het CDA slechts 21,32 procent van de stemmen. In de gemeentes Noordoostpolder, </w:t>
      </w:r>
      <w:r w:rsidRPr="00076110">
        <w:rPr>
          <w:sz w:val="24"/>
          <w:szCs w:val="24"/>
        </w:rPr>
        <w:lastRenderedPageBreak/>
        <w:t xml:space="preserve">Dronten en Zeewolde is het CDA juist bovengemiddeld succesvol met meer dan </w:t>
      </w:r>
      <w:r w:rsidR="002D4979" w:rsidRPr="00076110">
        <w:rPr>
          <w:sz w:val="24"/>
          <w:szCs w:val="24"/>
        </w:rPr>
        <w:t>40 procent van de stemmen. D</w:t>
      </w:r>
      <w:r w:rsidRPr="00076110">
        <w:rPr>
          <w:sz w:val="24"/>
          <w:szCs w:val="24"/>
        </w:rPr>
        <w:t>e verkiezingsuitslagen laten hier een opvallende scheiding zien tussen de Noordoostpolder en de rest van Flevoland. Dit verschil in kerkelijkheid tussen stad (Lelystad en Almere) en platteland (Noordoostpolder) was echter ook in de rest van Nederland te vinden. Gemiddeld was 64 procent van de stedelijke bevolking in 1986 buitenkerkelijk, terwijl dat percentage op het platteland zo’n 20 procent lager lag.</w:t>
      </w:r>
      <w:r w:rsidRPr="00076110">
        <w:rPr>
          <w:rStyle w:val="Voetnootmarkering"/>
          <w:sz w:val="24"/>
          <w:szCs w:val="24"/>
        </w:rPr>
        <w:footnoteReference w:id="76"/>
      </w:r>
      <w:r w:rsidRPr="00076110">
        <w:rPr>
          <w:sz w:val="24"/>
          <w:szCs w:val="24"/>
        </w:rPr>
        <w:t xml:space="preserve"> Wel was er in Flevoland een groter dan gemiddeld </w:t>
      </w:r>
      <w:r w:rsidR="00837906" w:rsidRPr="00076110">
        <w:rPr>
          <w:sz w:val="24"/>
          <w:szCs w:val="24"/>
        </w:rPr>
        <w:t>verschil</w:t>
      </w:r>
      <w:r w:rsidRPr="00076110">
        <w:rPr>
          <w:sz w:val="24"/>
          <w:szCs w:val="24"/>
        </w:rPr>
        <w:t xml:space="preserve"> te zien, met ruim 75 procent buitenkerkelijkheid in de grote steden Almere en Lelystad, tegenover zo’n 35 procent in de Noordoostpolder.</w:t>
      </w:r>
      <w:r w:rsidRPr="00076110">
        <w:rPr>
          <w:rStyle w:val="Voetnootmarkering"/>
          <w:sz w:val="24"/>
          <w:szCs w:val="24"/>
        </w:rPr>
        <w:footnoteReference w:id="77"/>
      </w:r>
      <w:r w:rsidR="00837906" w:rsidRPr="00076110">
        <w:rPr>
          <w:sz w:val="24"/>
          <w:szCs w:val="24"/>
        </w:rPr>
        <w:tab/>
      </w:r>
    </w:p>
    <w:p w:rsidR="00E41CA2" w:rsidRPr="00076110" w:rsidRDefault="00837906" w:rsidP="003E3AC2">
      <w:pPr>
        <w:spacing w:line="360" w:lineRule="auto"/>
        <w:ind w:firstLine="708"/>
        <w:jc w:val="both"/>
        <w:rPr>
          <w:sz w:val="24"/>
          <w:szCs w:val="24"/>
        </w:rPr>
      </w:pPr>
      <w:r w:rsidRPr="00076110">
        <w:rPr>
          <w:sz w:val="24"/>
          <w:szCs w:val="24"/>
        </w:rPr>
        <w:t xml:space="preserve">Het contrast met de </w:t>
      </w:r>
      <w:r w:rsidR="00FC3546" w:rsidRPr="00076110">
        <w:rPr>
          <w:sz w:val="24"/>
          <w:szCs w:val="24"/>
        </w:rPr>
        <w:t xml:space="preserve">situatie van de eerste bewoners van de </w:t>
      </w:r>
      <w:r w:rsidRPr="00076110">
        <w:rPr>
          <w:sz w:val="24"/>
          <w:szCs w:val="24"/>
        </w:rPr>
        <w:t xml:space="preserve">Noordoostpolder was groot: terwijl religie </w:t>
      </w:r>
      <w:r w:rsidR="00076110">
        <w:rPr>
          <w:sz w:val="24"/>
          <w:szCs w:val="24"/>
        </w:rPr>
        <w:t>toen</w:t>
      </w:r>
      <w:bookmarkStart w:id="12" w:name="_GoBack"/>
      <w:bookmarkEnd w:id="12"/>
      <w:r w:rsidRPr="00076110">
        <w:rPr>
          <w:sz w:val="24"/>
          <w:szCs w:val="24"/>
        </w:rPr>
        <w:t xml:space="preserve"> nog een factor van betekenis was in de vorming van de samenleving en </w:t>
      </w:r>
      <w:r w:rsidR="00F41416" w:rsidRPr="00076110">
        <w:rPr>
          <w:sz w:val="24"/>
          <w:szCs w:val="24"/>
        </w:rPr>
        <w:t xml:space="preserve">ook </w:t>
      </w:r>
      <w:r w:rsidRPr="00076110">
        <w:rPr>
          <w:sz w:val="24"/>
          <w:szCs w:val="24"/>
        </w:rPr>
        <w:t xml:space="preserve">relatief </w:t>
      </w:r>
      <w:r w:rsidR="00F41416" w:rsidRPr="00076110">
        <w:rPr>
          <w:sz w:val="24"/>
          <w:szCs w:val="24"/>
        </w:rPr>
        <w:t>groot</w:t>
      </w:r>
      <w:r w:rsidRPr="00076110">
        <w:rPr>
          <w:sz w:val="24"/>
          <w:szCs w:val="24"/>
        </w:rPr>
        <w:t xml:space="preserve"> bleef, waren kerken in Zuidelijk Flevoland geslonken tot kleine organisaties die amper genoeg leden konden w</w:t>
      </w:r>
      <w:r w:rsidR="0097432E" w:rsidRPr="00076110">
        <w:rPr>
          <w:sz w:val="24"/>
          <w:szCs w:val="24"/>
        </w:rPr>
        <w:t>erven om van de grond te komen. In de Noordoostpolder waren samenwerkingen tussen verschillende kerken of pogingen om de invloed van de zuilen te verkleinen nog een vrijblijvende keuze; in het ontzuilde Zuidelijk Flevoland was samenwerking noodzakelijk voor de levensvatbaarheid van kerken.</w:t>
      </w:r>
      <w:r w:rsidRPr="00076110">
        <w:rPr>
          <w:sz w:val="24"/>
          <w:szCs w:val="24"/>
        </w:rPr>
        <w:t xml:space="preserve"> </w:t>
      </w:r>
      <w:r w:rsidR="005F1599" w:rsidRPr="00076110">
        <w:rPr>
          <w:sz w:val="24"/>
          <w:szCs w:val="24"/>
        </w:rPr>
        <w:t xml:space="preserve">Tegen het einde van de jaren negentig </w:t>
      </w:r>
      <w:r w:rsidR="00056C91" w:rsidRPr="00076110">
        <w:rPr>
          <w:sz w:val="24"/>
          <w:szCs w:val="24"/>
        </w:rPr>
        <w:t xml:space="preserve">was er in Flevoland overigens een opvallende stijging van de kerkelijkheidsgraad te zien. Mogelijk heeft dit te maken met de toename van het aantal moslims in Nederland, sinds de komst van gastarbeiders in de jaren zeventig. </w:t>
      </w:r>
      <w:r w:rsidR="001B5E2E" w:rsidRPr="00076110">
        <w:rPr>
          <w:sz w:val="24"/>
          <w:szCs w:val="24"/>
        </w:rPr>
        <w:t>Dit is gezien de situatie in 2013, waarin Flevoland de provincie was met het op één na hoogste percentage moslims, aannemelijk.</w:t>
      </w:r>
      <w:r w:rsidR="001B5E2E" w:rsidRPr="00076110">
        <w:rPr>
          <w:rStyle w:val="Voetnootmarkering"/>
          <w:sz w:val="24"/>
          <w:szCs w:val="24"/>
        </w:rPr>
        <w:footnoteReference w:id="78"/>
      </w:r>
      <w:r w:rsidRPr="00076110">
        <w:rPr>
          <w:sz w:val="24"/>
          <w:szCs w:val="24"/>
        </w:rPr>
        <w:t xml:space="preserve"> </w:t>
      </w:r>
      <w:r w:rsidR="00056C91" w:rsidRPr="00076110">
        <w:rPr>
          <w:sz w:val="24"/>
          <w:szCs w:val="24"/>
        </w:rPr>
        <w:t>Zij vestigden zich voornamelijk in stedelijke gebieden.</w:t>
      </w:r>
      <w:r w:rsidR="00056C91" w:rsidRPr="00076110">
        <w:rPr>
          <w:rStyle w:val="Voetnootmarkering"/>
          <w:sz w:val="24"/>
          <w:szCs w:val="24"/>
        </w:rPr>
        <w:footnoteReference w:id="79"/>
      </w:r>
      <w:r w:rsidR="00056C91" w:rsidRPr="00076110">
        <w:rPr>
          <w:sz w:val="24"/>
          <w:szCs w:val="24"/>
        </w:rPr>
        <w:t xml:space="preserve"> Vermoedelijk zullen zij dus vooral in Lelystad en Almere wonen.</w:t>
      </w:r>
      <w:r w:rsidR="00E41CA2" w:rsidRPr="00076110">
        <w:rPr>
          <w:sz w:val="24"/>
          <w:szCs w:val="24"/>
        </w:rPr>
        <w:t xml:space="preserve"> In de Noordoostpolder bleven kerkelijke diensten ook in de periode 2010-2013 bovengemiddeld bezocht, hoewel het langzaam lijkt te dalen.</w:t>
      </w:r>
      <w:r w:rsidR="00E41CA2" w:rsidRPr="00076110">
        <w:rPr>
          <w:rStyle w:val="Voetnootmarkering"/>
          <w:sz w:val="24"/>
          <w:szCs w:val="24"/>
        </w:rPr>
        <w:footnoteReference w:id="80"/>
      </w:r>
    </w:p>
    <w:p w:rsidR="002664CF" w:rsidRPr="00076110" w:rsidRDefault="0097432E" w:rsidP="006D3861">
      <w:pPr>
        <w:pStyle w:val="Kop1"/>
        <w:spacing w:line="360" w:lineRule="auto"/>
        <w:jc w:val="both"/>
        <w:rPr>
          <w:color w:val="auto"/>
        </w:rPr>
      </w:pPr>
      <w:bookmarkStart w:id="13" w:name="_Toc408211679"/>
      <w:r w:rsidRPr="00076110">
        <w:rPr>
          <w:color w:val="auto"/>
        </w:rPr>
        <w:lastRenderedPageBreak/>
        <w:t>Conclusie</w:t>
      </w:r>
      <w:bookmarkEnd w:id="13"/>
    </w:p>
    <w:p w:rsidR="003E3AC2" w:rsidRPr="00076110" w:rsidRDefault="00B459CE" w:rsidP="006D3861">
      <w:pPr>
        <w:spacing w:line="360" w:lineRule="auto"/>
        <w:jc w:val="both"/>
        <w:rPr>
          <w:sz w:val="24"/>
          <w:szCs w:val="24"/>
        </w:rPr>
      </w:pPr>
      <w:r w:rsidRPr="00076110">
        <w:rPr>
          <w:sz w:val="24"/>
          <w:szCs w:val="24"/>
        </w:rPr>
        <w:t>Toen</w:t>
      </w:r>
      <w:r w:rsidR="0042717D" w:rsidRPr="00076110">
        <w:rPr>
          <w:sz w:val="24"/>
          <w:szCs w:val="24"/>
        </w:rPr>
        <w:t xml:space="preserve"> begonnen werd met het klaarmaken van de Noordoostpolder, </w:t>
      </w:r>
      <w:r w:rsidR="007E352F" w:rsidRPr="00076110">
        <w:rPr>
          <w:sz w:val="24"/>
          <w:szCs w:val="24"/>
        </w:rPr>
        <w:t xml:space="preserve">stonden de verschillende kerken al klaar om hun verzorgingsgebied naar het nieuwe land uit te breiden. Het begin </w:t>
      </w:r>
      <w:r w:rsidR="00F41416" w:rsidRPr="00076110">
        <w:rPr>
          <w:sz w:val="24"/>
          <w:szCs w:val="24"/>
        </w:rPr>
        <w:t>hiermee</w:t>
      </w:r>
      <w:r w:rsidR="007E352F" w:rsidRPr="00076110">
        <w:rPr>
          <w:sz w:val="24"/>
          <w:szCs w:val="24"/>
        </w:rPr>
        <w:t xml:space="preserve"> werd gemaakt in de arbeiderskampen, waar vanwege de beperkte middelen het verschil tussen de kerken niet zo nauw werd genomen. </w:t>
      </w:r>
      <w:r w:rsidR="00F41416" w:rsidRPr="00076110">
        <w:rPr>
          <w:sz w:val="24"/>
          <w:szCs w:val="24"/>
        </w:rPr>
        <w:t>De bewoners</w:t>
      </w:r>
      <w:r w:rsidR="00C81B5B" w:rsidRPr="00076110">
        <w:rPr>
          <w:sz w:val="24"/>
          <w:szCs w:val="24"/>
        </w:rPr>
        <w:t xml:space="preserve"> d</w:t>
      </w:r>
      <w:r w:rsidR="00A44DAD" w:rsidRPr="00076110">
        <w:rPr>
          <w:sz w:val="24"/>
          <w:szCs w:val="24"/>
        </w:rPr>
        <w:t xml:space="preserve">ienden </w:t>
      </w:r>
      <w:r w:rsidR="00F41416" w:rsidRPr="00076110">
        <w:rPr>
          <w:sz w:val="24"/>
          <w:szCs w:val="24"/>
        </w:rPr>
        <w:t xml:space="preserve">bij selectie </w:t>
      </w:r>
      <w:r w:rsidR="00A44DAD" w:rsidRPr="00076110">
        <w:rPr>
          <w:sz w:val="24"/>
          <w:szCs w:val="24"/>
        </w:rPr>
        <w:t>evenwel een afspiegeling van de rest van het – verzuilde – Nederland te zijn.</w:t>
      </w:r>
      <w:r w:rsidR="00C81B5B" w:rsidRPr="00076110">
        <w:rPr>
          <w:sz w:val="24"/>
          <w:szCs w:val="24"/>
        </w:rPr>
        <w:t xml:space="preserve"> Dit lukte redelijk goed, hoewel de rooms-katholieke bewoners van het begin af aan een duidelijk minderheid vormden.</w:t>
      </w:r>
      <w:r w:rsidR="002A22D8" w:rsidRPr="00076110">
        <w:rPr>
          <w:sz w:val="24"/>
          <w:szCs w:val="24"/>
        </w:rPr>
        <w:t xml:space="preserve"> De verzuiling bleef belangrijk</w:t>
      </w:r>
      <w:r w:rsidR="00F41416" w:rsidRPr="00076110">
        <w:rPr>
          <w:sz w:val="24"/>
          <w:szCs w:val="24"/>
        </w:rPr>
        <w:t xml:space="preserve"> en aanwezig</w:t>
      </w:r>
      <w:r w:rsidR="002A22D8" w:rsidRPr="00076110">
        <w:rPr>
          <w:sz w:val="24"/>
          <w:szCs w:val="24"/>
        </w:rPr>
        <w:t xml:space="preserve"> in de Noordoostpolder. </w:t>
      </w:r>
      <w:r w:rsidR="00C62FEF" w:rsidRPr="00076110">
        <w:rPr>
          <w:sz w:val="24"/>
          <w:szCs w:val="24"/>
        </w:rPr>
        <w:t xml:space="preserve">De bewoners van het nieuwe land waren </w:t>
      </w:r>
      <w:r w:rsidR="00F41416" w:rsidRPr="00076110">
        <w:rPr>
          <w:sz w:val="24"/>
          <w:szCs w:val="24"/>
        </w:rPr>
        <w:t>overwegend</w:t>
      </w:r>
      <w:r w:rsidR="00C62FEF" w:rsidRPr="00076110">
        <w:rPr>
          <w:sz w:val="24"/>
          <w:szCs w:val="24"/>
        </w:rPr>
        <w:t xml:space="preserve"> actief in de besturen van hun kerken of de scholen waar hun kinderen naartoe gingen. </w:t>
      </w:r>
      <w:r w:rsidR="002A22D8" w:rsidRPr="00076110">
        <w:rPr>
          <w:sz w:val="24"/>
          <w:szCs w:val="24"/>
        </w:rPr>
        <w:t xml:space="preserve">Experimenten met oecumenische bijeenkomsten </w:t>
      </w:r>
      <w:r w:rsidR="00C62FEF" w:rsidRPr="00076110">
        <w:rPr>
          <w:sz w:val="24"/>
          <w:szCs w:val="24"/>
        </w:rPr>
        <w:t>waren geen onverdeeld succes en leidden zelfs tot spanningen tussen verschillende christelijke groepen. Kerkelijke samenwerking was er vooral omdat het handig was om een kerkelijke cultuur op te starten in de Noordoostpolder. Wanneer de noodzaak er niet meer was, verminderde de samenwerki</w:t>
      </w:r>
      <w:r w:rsidR="00FF3CD9" w:rsidRPr="00076110">
        <w:rPr>
          <w:sz w:val="24"/>
          <w:szCs w:val="24"/>
        </w:rPr>
        <w:t>ng weer. De situatie in Oostelijk Flevoland was vergelijkbaar. De ontzuiling liet zich daar in ieder geval niet zien in de mate van kerkbezoek: dat lag daar in de jaren zestig hoger dan gemiddeld in Nederland. Wel waren er ook in Oostelijk Flevoland veel initiatieven tot kerkelijke samenwerkingen en verenigen die ni</w:t>
      </w:r>
      <w:r w:rsidR="00DE4DD3" w:rsidRPr="00076110">
        <w:rPr>
          <w:sz w:val="24"/>
          <w:szCs w:val="24"/>
        </w:rPr>
        <w:t xml:space="preserve">et aan een zuil waren gebonden. Toch bleven deze kerken en verenigingen beperkt in aantal en invloed. Hoewel </w:t>
      </w:r>
      <w:r w:rsidR="0028027A" w:rsidRPr="00076110">
        <w:rPr>
          <w:sz w:val="24"/>
          <w:szCs w:val="24"/>
        </w:rPr>
        <w:t xml:space="preserve">dit deels te wijten viel aan de landelijke organisaties waar nieuwe verenigingen in Oostelijk Flevoland vaak deel van uitmaakten, leken ook de bewoners zelf </w:t>
      </w:r>
      <w:r w:rsidR="00C43D2B" w:rsidRPr="00076110">
        <w:rPr>
          <w:sz w:val="24"/>
          <w:szCs w:val="24"/>
        </w:rPr>
        <w:t xml:space="preserve">zich niet los te willen maken van de verzuiling. Op kerkelijk gebied ging de samenwerking niet veel verder dan een paar gezamenlijke diensten. Ook daar zal de meeste samenwerking pragmatisch van aard geweest zijn. Dit was zeker ook het geval bij de opbouw van kerkgemeentes in Zuidelijk Flevoland. Het grote verschil met de andere twee polders was dat samenwerking tussen verschillende kerken niet zozeer een keuze was, maar </w:t>
      </w:r>
      <w:r w:rsidR="00F41416" w:rsidRPr="00076110">
        <w:rPr>
          <w:sz w:val="24"/>
          <w:szCs w:val="24"/>
        </w:rPr>
        <w:t xml:space="preserve">een </w:t>
      </w:r>
      <w:r w:rsidR="00C43D2B" w:rsidRPr="00076110">
        <w:rPr>
          <w:sz w:val="24"/>
          <w:szCs w:val="24"/>
        </w:rPr>
        <w:t xml:space="preserve">noodzaak om te kunnen bestaan. </w:t>
      </w:r>
      <w:r w:rsidR="00253C12" w:rsidRPr="00076110">
        <w:rPr>
          <w:sz w:val="24"/>
          <w:szCs w:val="24"/>
        </w:rPr>
        <w:t xml:space="preserve">Verschillende zuilen speelden al geen grote rol meer in Nederland en kerkbezoeken waren flink gedaald. De meeste bewoners van Zuidelijk Flevoland vestigden zich in </w:t>
      </w:r>
      <w:r w:rsidR="00F41416" w:rsidRPr="00076110">
        <w:rPr>
          <w:sz w:val="24"/>
          <w:szCs w:val="24"/>
        </w:rPr>
        <w:t>de stad Almere</w:t>
      </w:r>
      <w:r w:rsidR="00253C12" w:rsidRPr="00076110">
        <w:rPr>
          <w:sz w:val="24"/>
          <w:szCs w:val="24"/>
        </w:rPr>
        <w:t>.</w:t>
      </w:r>
      <w:r w:rsidR="00F41416" w:rsidRPr="00076110">
        <w:rPr>
          <w:sz w:val="24"/>
          <w:szCs w:val="24"/>
        </w:rPr>
        <w:t xml:space="preserve"> In stedelijke gebieden speelde de kerk een minder grote rol dan op het platteland.</w:t>
      </w:r>
      <w:r w:rsidR="00253C12" w:rsidRPr="00076110">
        <w:rPr>
          <w:sz w:val="24"/>
          <w:szCs w:val="24"/>
        </w:rPr>
        <w:t xml:space="preserve"> Bovendien was Almere bedoeld als ‘overloopgebied’ voor bewoners uit de </w:t>
      </w:r>
      <w:r w:rsidR="00F41416" w:rsidRPr="00076110">
        <w:rPr>
          <w:sz w:val="24"/>
          <w:szCs w:val="24"/>
        </w:rPr>
        <w:t>‘</w:t>
      </w:r>
      <w:r w:rsidR="00253C12" w:rsidRPr="00076110">
        <w:rPr>
          <w:sz w:val="24"/>
          <w:szCs w:val="24"/>
        </w:rPr>
        <w:t>volle</w:t>
      </w:r>
      <w:r w:rsidR="00F41416" w:rsidRPr="00076110">
        <w:rPr>
          <w:sz w:val="24"/>
          <w:szCs w:val="24"/>
        </w:rPr>
        <w:t>’</w:t>
      </w:r>
      <w:r w:rsidR="00253C12" w:rsidRPr="00076110">
        <w:rPr>
          <w:sz w:val="24"/>
          <w:szCs w:val="24"/>
        </w:rPr>
        <w:t xml:space="preserve"> Randstad, waar de kerkgang erg laag was.</w:t>
      </w:r>
    </w:p>
    <w:p w:rsidR="00E41CA2" w:rsidRPr="00076110" w:rsidRDefault="000A7E35" w:rsidP="003E3AC2">
      <w:pPr>
        <w:spacing w:line="360" w:lineRule="auto"/>
        <w:ind w:firstLine="708"/>
        <w:jc w:val="both"/>
        <w:rPr>
          <w:sz w:val="24"/>
          <w:szCs w:val="24"/>
        </w:rPr>
      </w:pPr>
      <w:r w:rsidRPr="00076110">
        <w:rPr>
          <w:sz w:val="24"/>
          <w:szCs w:val="24"/>
        </w:rPr>
        <w:t xml:space="preserve">De bewoners van de nieuwe polders moesten een afspiegeling worden van de Nederlandse (kerkelijke) verhoudingen. In de eerste IJsselmeerpolder, de Noordoostpolder, </w:t>
      </w:r>
      <w:r w:rsidRPr="00076110">
        <w:rPr>
          <w:sz w:val="24"/>
          <w:szCs w:val="24"/>
        </w:rPr>
        <w:lastRenderedPageBreak/>
        <w:t xml:space="preserve">waren de bewoners in </w:t>
      </w:r>
      <w:r w:rsidR="00F41416" w:rsidRPr="00076110">
        <w:rPr>
          <w:sz w:val="24"/>
          <w:szCs w:val="24"/>
        </w:rPr>
        <w:t xml:space="preserve">hoge mate verzuild en, vergeleken met </w:t>
      </w:r>
      <w:r w:rsidR="00F13713" w:rsidRPr="00076110">
        <w:rPr>
          <w:sz w:val="24"/>
          <w:szCs w:val="24"/>
        </w:rPr>
        <w:t>de rest van Nederland, sterk kerkelijk</w:t>
      </w:r>
      <w:r w:rsidRPr="00076110">
        <w:rPr>
          <w:sz w:val="24"/>
          <w:szCs w:val="24"/>
        </w:rPr>
        <w:t>. In de laatste IJsselmeerpolder, Zuidelijk Flevoland, liet de ontkerkelijking van Nederland zich in bovengemiddelde mate zien. Op deze manier kunnen de IJsselmeerpolders worden gezien als gebieden waar de religieuze verhoud</w:t>
      </w:r>
      <w:r w:rsidR="00161023" w:rsidRPr="00076110">
        <w:rPr>
          <w:sz w:val="24"/>
          <w:szCs w:val="24"/>
        </w:rPr>
        <w:t>ingen uitvergroot aanwezig waren.</w:t>
      </w:r>
    </w:p>
    <w:p w:rsidR="00F13713" w:rsidRPr="00076110" w:rsidRDefault="00A20F5F" w:rsidP="00522056">
      <w:pPr>
        <w:pStyle w:val="Kop1"/>
        <w:spacing w:line="360" w:lineRule="auto"/>
        <w:jc w:val="both"/>
        <w:rPr>
          <w:color w:val="auto"/>
        </w:rPr>
      </w:pPr>
      <w:bookmarkStart w:id="14" w:name="_Toc408211680"/>
      <w:r w:rsidRPr="00076110">
        <w:rPr>
          <w:color w:val="auto"/>
        </w:rPr>
        <w:t>Literatuurlijst</w:t>
      </w:r>
      <w:bookmarkEnd w:id="14"/>
    </w:p>
    <w:p w:rsidR="00F13713" w:rsidRPr="00076110" w:rsidRDefault="00F13713" w:rsidP="006D3861">
      <w:pPr>
        <w:spacing w:line="360" w:lineRule="auto"/>
        <w:jc w:val="both"/>
        <w:rPr>
          <w:lang w:eastAsia="nl-NL"/>
        </w:rPr>
      </w:pPr>
      <w:r w:rsidRPr="00076110">
        <w:rPr>
          <w:lang w:eastAsia="nl-NL"/>
        </w:rPr>
        <w:t>Boeken:</w:t>
      </w:r>
    </w:p>
    <w:p w:rsidR="00292B6B" w:rsidRPr="00076110" w:rsidRDefault="00292B6B" w:rsidP="00292B6B">
      <w:pPr>
        <w:pStyle w:val="Lijstalinea"/>
        <w:numPr>
          <w:ilvl w:val="0"/>
          <w:numId w:val="4"/>
        </w:numPr>
        <w:spacing w:line="360" w:lineRule="auto"/>
        <w:jc w:val="both"/>
        <w:rPr>
          <w:sz w:val="24"/>
          <w:szCs w:val="24"/>
        </w:rPr>
      </w:pPr>
      <w:r w:rsidRPr="00076110">
        <w:rPr>
          <w:sz w:val="24"/>
          <w:szCs w:val="24"/>
        </w:rPr>
        <w:t xml:space="preserve">Bommeljé, Y.; Doorn, P., </w:t>
      </w:r>
      <w:r w:rsidRPr="00076110">
        <w:rPr>
          <w:i/>
          <w:sz w:val="24"/>
          <w:szCs w:val="24"/>
        </w:rPr>
        <w:t>Ontkerkelijking en verzuiling. Een onderzoek naar de invloed van kerken op publieke middelen in Nederland</w:t>
      </w:r>
      <w:r w:rsidRPr="00076110">
        <w:rPr>
          <w:sz w:val="24"/>
          <w:szCs w:val="24"/>
        </w:rPr>
        <w:t xml:space="preserve"> (Utrecht 1987) </w:t>
      </w:r>
    </w:p>
    <w:p w:rsidR="00A20F5F" w:rsidRPr="00076110" w:rsidRDefault="00A20F5F" w:rsidP="006D3861">
      <w:pPr>
        <w:pStyle w:val="Lijstalinea"/>
        <w:numPr>
          <w:ilvl w:val="0"/>
          <w:numId w:val="4"/>
        </w:numPr>
        <w:spacing w:line="360" w:lineRule="auto"/>
        <w:jc w:val="both"/>
        <w:rPr>
          <w:sz w:val="24"/>
          <w:szCs w:val="24"/>
        </w:rPr>
      </w:pPr>
      <w:r w:rsidRPr="00076110">
        <w:rPr>
          <w:sz w:val="24"/>
          <w:szCs w:val="24"/>
        </w:rPr>
        <w:t xml:space="preserve">Centraal Bureau voor de Statistiek, </w:t>
      </w:r>
      <w:r w:rsidRPr="00076110">
        <w:rPr>
          <w:i/>
          <w:sz w:val="24"/>
          <w:szCs w:val="24"/>
        </w:rPr>
        <w:t>Religie in de 21</w:t>
      </w:r>
      <w:r w:rsidRPr="00076110">
        <w:rPr>
          <w:i/>
          <w:sz w:val="24"/>
          <w:szCs w:val="24"/>
          <w:vertAlign w:val="superscript"/>
        </w:rPr>
        <w:t>e</w:t>
      </w:r>
      <w:r w:rsidRPr="00076110">
        <w:rPr>
          <w:i/>
          <w:sz w:val="24"/>
          <w:szCs w:val="24"/>
        </w:rPr>
        <w:t xml:space="preserve"> eeuw </w:t>
      </w:r>
      <w:r w:rsidRPr="00076110">
        <w:rPr>
          <w:sz w:val="24"/>
          <w:szCs w:val="24"/>
        </w:rPr>
        <w:t>(Den Haag/Heerlen 2009) 39</w:t>
      </w:r>
    </w:p>
    <w:p w:rsidR="00A20F5F" w:rsidRPr="00076110" w:rsidRDefault="00A20F5F" w:rsidP="006D3861">
      <w:pPr>
        <w:pStyle w:val="Lijstalinea"/>
        <w:numPr>
          <w:ilvl w:val="0"/>
          <w:numId w:val="4"/>
        </w:numPr>
        <w:spacing w:line="360" w:lineRule="auto"/>
        <w:jc w:val="both"/>
        <w:rPr>
          <w:sz w:val="24"/>
          <w:szCs w:val="24"/>
        </w:rPr>
      </w:pPr>
      <w:proofErr w:type="spellStart"/>
      <w:r w:rsidRPr="00076110">
        <w:rPr>
          <w:sz w:val="24"/>
          <w:szCs w:val="24"/>
        </w:rPr>
        <w:t>Constandse</w:t>
      </w:r>
      <w:proofErr w:type="spellEnd"/>
      <w:r w:rsidRPr="00076110">
        <w:rPr>
          <w:sz w:val="24"/>
          <w:szCs w:val="24"/>
        </w:rPr>
        <w:t xml:space="preserve">, A.K., </w:t>
      </w:r>
      <w:r w:rsidRPr="00076110">
        <w:rPr>
          <w:i/>
          <w:sz w:val="24"/>
          <w:szCs w:val="24"/>
        </w:rPr>
        <w:t>Het dorp in de IJsselmeerpolders. Sociologische beschouwingen over de nieuwe plattelandscultuur en haar implicaties voor de planologie van de droog te leggen IJsselmeerpolders</w:t>
      </w:r>
      <w:r w:rsidRPr="00076110">
        <w:rPr>
          <w:sz w:val="24"/>
          <w:szCs w:val="24"/>
        </w:rPr>
        <w:t xml:space="preserve"> (Zwolle 1960)</w:t>
      </w:r>
    </w:p>
    <w:p w:rsidR="00A20F5F" w:rsidRPr="00076110" w:rsidRDefault="00A20F5F" w:rsidP="006D3861">
      <w:pPr>
        <w:pStyle w:val="Lijstalinea"/>
        <w:numPr>
          <w:ilvl w:val="0"/>
          <w:numId w:val="4"/>
        </w:numPr>
        <w:spacing w:line="360" w:lineRule="auto"/>
        <w:jc w:val="both"/>
        <w:rPr>
          <w:sz w:val="24"/>
          <w:szCs w:val="24"/>
        </w:rPr>
      </w:pPr>
      <w:r w:rsidRPr="00076110">
        <w:rPr>
          <w:sz w:val="24"/>
          <w:szCs w:val="24"/>
        </w:rPr>
        <w:t xml:space="preserve">Dissel, A.M.C. van, </w:t>
      </w:r>
      <w:r w:rsidRPr="00076110">
        <w:rPr>
          <w:i/>
          <w:sz w:val="24"/>
          <w:szCs w:val="24"/>
        </w:rPr>
        <w:t>59 jaar eigengereide doeners in Flevoland, Noordoostpolder en Wieringermeer. Rijksdienst voor de IJsselmeerpolders 1930-1989</w:t>
      </w:r>
      <w:r w:rsidRPr="00076110">
        <w:rPr>
          <w:sz w:val="24"/>
          <w:szCs w:val="24"/>
        </w:rPr>
        <w:t xml:space="preserve"> (Lelystad 1991)</w:t>
      </w:r>
    </w:p>
    <w:p w:rsidR="00A20F5F" w:rsidRPr="00076110" w:rsidRDefault="00A20F5F" w:rsidP="006D3861">
      <w:pPr>
        <w:pStyle w:val="Lijstalinea"/>
        <w:numPr>
          <w:ilvl w:val="0"/>
          <w:numId w:val="4"/>
        </w:numPr>
        <w:spacing w:line="360" w:lineRule="auto"/>
        <w:jc w:val="both"/>
        <w:rPr>
          <w:sz w:val="24"/>
          <w:szCs w:val="24"/>
        </w:rPr>
      </w:pPr>
      <w:r w:rsidRPr="00076110">
        <w:rPr>
          <w:sz w:val="24"/>
          <w:szCs w:val="24"/>
        </w:rPr>
        <w:t xml:space="preserve">Groenman, S., </w:t>
      </w:r>
      <w:r w:rsidRPr="00076110">
        <w:rPr>
          <w:i/>
          <w:sz w:val="24"/>
          <w:szCs w:val="24"/>
        </w:rPr>
        <w:t xml:space="preserve">Kolonisatie op nieuw land </w:t>
      </w:r>
      <w:r w:rsidRPr="00076110">
        <w:rPr>
          <w:sz w:val="24"/>
          <w:szCs w:val="24"/>
        </w:rPr>
        <w:t>(Assen 1953)</w:t>
      </w:r>
    </w:p>
    <w:p w:rsidR="00A20F5F" w:rsidRPr="00076110" w:rsidRDefault="00A20F5F" w:rsidP="006D3861">
      <w:pPr>
        <w:pStyle w:val="Lijstalinea"/>
        <w:numPr>
          <w:ilvl w:val="0"/>
          <w:numId w:val="4"/>
        </w:numPr>
        <w:spacing w:line="360" w:lineRule="auto"/>
        <w:jc w:val="both"/>
        <w:rPr>
          <w:sz w:val="24"/>
          <w:szCs w:val="24"/>
        </w:rPr>
      </w:pPr>
      <w:proofErr w:type="spellStart"/>
      <w:r w:rsidRPr="00076110">
        <w:rPr>
          <w:sz w:val="24"/>
          <w:szCs w:val="24"/>
        </w:rPr>
        <w:t>Han</w:t>
      </w:r>
      <w:proofErr w:type="spellEnd"/>
      <w:r w:rsidRPr="00076110">
        <w:rPr>
          <w:sz w:val="24"/>
          <w:szCs w:val="24"/>
        </w:rPr>
        <w:t xml:space="preserve">, T.O., </w:t>
      </w:r>
      <w:r w:rsidRPr="00076110">
        <w:rPr>
          <w:i/>
          <w:sz w:val="24"/>
          <w:szCs w:val="24"/>
        </w:rPr>
        <w:t xml:space="preserve">Het verenigingsleven in de Noordoostpolder </w:t>
      </w:r>
      <w:r w:rsidRPr="00076110">
        <w:rPr>
          <w:sz w:val="24"/>
          <w:szCs w:val="24"/>
        </w:rPr>
        <w:t>(Amsterdam 1958)</w:t>
      </w:r>
    </w:p>
    <w:p w:rsidR="00A20F5F" w:rsidRPr="00076110" w:rsidRDefault="00A20F5F" w:rsidP="006D3861">
      <w:pPr>
        <w:pStyle w:val="Lijstalinea"/>
        <w:numPr>
          <w:ilvl w:val="0"/>
          <w:numId w:val="4"/>
        </w:numPr>
        <w:spacing w:line="360" w:lineRule="auto"/>
        <w:jc w:val="both"/>
        <w:rPr>
          <w:sz w:val="24"/>
          <w:szCs w:val="24"/>
        </w:rPr>
      </w:pPr>
      <w:proofErr w:type="spellStart"/>
      <w:r w:rsidRPr="00076110">
        <w:rPr>
          <w:sz w:val="24"/>
          <w:szCs w:val="24"/>
        </w:rPr>
        <w:t>Jukema</w:t>
      </w:r>
      <w:proofErr w:type="spellEnd"/>
      <w:r w:rsidRPr="00076110">
        <w:rPr>
          <w:sz w:val="24"/>
          <w:szCs w:val="24"/>
        </w:rPr>
        <w:t xml:space="preserve">, J., </w:t>
      </w:r>
      <w:r w:rsidRPr="00076110">
        <w:rPr>
          <w:i/>
          <w:sz w:val="24"/>
          <w:szCs w:val="24"/>
        </w:rPr>
        <w:t>Kerkelijk leven in de Noordoostpolder</w:t>
      </w:r>
      <w:r w:rsidRPr="00076110">
        <w:rPr>
          <w:sz w:val="24"/>
          <w:szCs w:val="24"/>
        </w:rPr>
        <w:t xml:space="preserve"> (Zwolle 1959)</w:t>
      </w:r>
    </w:p>
    <w:p w:rsidR="00A20F5F" w:rsidRPr="00076110" w:rsidRDefault="00A20F5F" w:rsidP="006D3861">
      <w:pPr>
        <w:pStyle w:val="Lijstalinea"/>
        <w:numPr>
          <w:ilvl w:val="0"/>
          <w:numId w:val="4"/>
        </w:numPr>
        <w:spacing w:line="360" w:lineRule="auto"/>
        <w:jc w:val="both"/>
        <w:rPr>
          <w:sz w:val="24"/>
          <w:szCs w:val="24"/>
        </w:rPr>
      </w:pPr>
      <w:r w:rsidRPr="00076110">
        <w:rPr>
          <w:sz w:val="24"/>
          <w:szCs w:val="24"/>
        </w:rPr>
        <w:t xml:space="preserve">Knippenberg, H., </w:t>
      </w:r>
      <w:r w:rsidRPr="00076110">
        <w:rPr>
          <w:i/>
          <w:sz w:val="24"/>
          <w:szCs w:val="24"/>
        </w:rPr>
        <w:t xml:space="preserve">De religieuze kaart van Nederland </w:t>
      </w:r>
      <w:r w:rsidRPr="00076110">
        <w:rPr>
          <w:sz w:val="24"/>
          <w:szCs w:val="24"/>
        </w:rPr>
        <w:t>(Assen 1992)</w:t>
      </w:r>
    </w:p>
    <w:p w:rsidR="00A20F5F" w:rsidRPr="00076110" w:rsidRDefault="00A20F5F" w:rsidP="006D3861">
      <w:pPr>
        <w:pStyle w:val="Lijstalinea"/>
        <w:numPr>
          <w:ilvl w:val="0"/>
          <w:numId w:val="4"/>
        </w:numPr>
        <w:spacing w:line="360" w:lineRule="auto"/>
        <w:jc w:val="both"/>
        <w:rPr>
          <w:sz w:val="24"/>
          <w:szCs w:val="24"/>
        </w:rPr>
      </w:pPr>
      <w:proofErr w:type="spellStart"/>
      <w:r w:rsidRPr="00076110">
        <w:rPr>
          <w:sz w:val="24"/>
          <w:szCs w:val="24"/>
        </w:rPr>
        <w:t>Pennings</w:t>
      </w:r>
      <w:proofErr w:type="spellEnd"/>
      <w:r w:rsidRPr="00076110">
        <w:rPr>
          <w:sz w:val="24"/>
          <w:szCs w:val="24"/>
        </w:rPr>
        <w:t xml:space="preserve">, P., </w:t>
      </w:r>
      <w:r w:rsidRPr="00076110">
        <w:rPr>
          <w:i/>
          <w:sz w:val="24"/>
          <w:szCs w:val="24"/>
        </w:rPr>
        <w:t>Verzuiling en ontzuiling: de lokale verschillen. Opbouw, instandhouding en neergang van plaatselijke zuilen in verschillende delen van Nederland na 1980</w:t>
      </w:r>
      <w:r w:rsidRPr="00076110">
        <w:rPr>
          <w:sz w:val="24"/>
          <w:szCs w:val="24"/>
        </w:rPr>
        <w:t xml:space="preserve"> (Kampen 1991)</w:t>
      </w:r>
    </w:p>
    <w:p w:rsidR="00A20F5F" w:rsidRPr="00076110" w:rsidRDefault="00A20F5F" w:rsidP="006D3861">
      <w:pPr>
        <w:pStyle w:val="Lijstalinea"/>
        <w:numPr>
          <w:ilvl w:val="0"/>
          <w:numId w:val="4"/>
        </w:numPr>
        <w:spacing w:line="360" w:lineRule="auto"/>
        <w:jc w:val="both"/>
        <w:rPr>
          <w:sz w:val="24"/>
          <w:szCs w:val="24"/>
        </w:rPr>
      </w:pPr>
      <w:proofErr w:type="spellStart"/>
      <w:r w:rsidRPr="00076110">
        <w:rPr>
          <w:sz w:val="24"/>
          <w:szCs w:val="24"/>
        </w:rPr>
        <w:t>Smolenaars</w:t>
      </w:r>
      <w:proofErr w:type="spellEnd"/>
      <w:r w:rsidRPr="00076110">
        <w:rPr>
          <w:sz w:val="24"/>
          <w:szCs w:val="24"/>
        </w:rPr>
        <w:t xml:space="preserve">, A.J., </w:t>
      </w:r>
      <w:r w:rsidRPr="00076110">
        <w:rPr>
          <w:i/>
          <w:sz w:val="24"/>
          <w:szCs w:val="24"/>
        </w:rPr>
        <w:t xml:space="preserve">Kerkelijkheid en persoonlijkheidskenmerken in twee Zuiderzeepolders </w:t>
      </w:r>
      <w:r w:rsidRPr="00076110">
        <w:rPr>
          <w:sz w:val="24"/>
          <w:szCs w:val="24"/>
        </w:rPr>
        <w:t>(Amsterdam 1968)</w:t>
      </w:r>
    </w:p>
    <w:p w:rsidR="00A20F5F" w:rsidRPr="00076110" w:rsidRDefault="00A20F5F" w:rsidP="006D3861">
      <w:pPr>
        <w:pStyle w:val="Lijstalinea"/>
        <w:numPr>
          <w:ilvl w:val="0"/>
          <w:numId w:val="4"/>
        </w:numPr>
        <w:spacing w:line="360" w:lineRule="auto"/>
        <w:jc w:val="both"/>
        <w:rPr>
          <w:sz w:val="24"/>
          <w:szCs w:val="24"/>
        </w:rPr>
      </w:pPr>
      <w:r w:rsidRPr="00076110">
        <w:rPr>
          <w:sz w:val="24"/>
          <w:szCs w:val="24"/>
        </w:rPr>
        <w:t xml:space="preserve">Takes, C.A.P., </w:t>
      </w:r>
      <w:r w:rsidRPr="00076110">
        <w:rPr>
          <w:i/>
          <w:sz w:val="24"/>
          <w:szCs w:val="24"/>
        </w:rPr>
        <w:t xml:space="preserve">Pioniers in den Noordoostpolder gedurende de oorlogsjaren 1941 en 1942 </w:t>
      </w:r>
      <w:r w:rsidRPr="00076110">
        <w:rPr>
          <w:sz w:val="24"/>
          <w:szCs w:val="24"/>
        </w:rPr>
        <w:t>(Alphen aan den Rijn 1947)</w:t>
      </w:r>
    </w:p>
    <w:p w:rsidR="00A20F5F" w:rsidRPr="00076110" w:rsidRDefault="00A20F5F" w:rsidP="006D3861">
      <w:pPr>
        <w:pStyle w:val="Lijstalinea"/>
        <w:numPr>
          <w:ilvl w:val="0"/>
          <w:numId w:val="4"/>
        </w:numPr>
        <w:spacing w:line="360" w:lineRule="auto"/>
        <w:jc w:val="both"/>
        <w:rPr>
          <w:sz w:val="24"/>
          <w:szCs w:val="24"/>
        </w:rPr>
      </w:pPr>
      <w:r w:rsidRPr="00076110">
        <w:rPr>
          <w:sz w:val="24"/>
          <w:szCs w:val="24"/>
        </w:rPr>
        <w:t xml:space="preserve">Woensel, J.T.W.H. van, </w:t>
      </w:r>
      <w:r w:rsidRPr="00076110">
        <w:rPr>
          <w:i/>
          <w:sz w:val="24"/>
          <w:szCs w:val="24"/>
        </w:rPr>
        <w:t xml:space="preserve">Kerkopbouw en kerkbouw in de IJsselmeerpolders </w:t>
      </w:r>
      <w:r w:rsidRPr="00076110">
        <w:rPr>
          <w:sz w:val="24"/>
          <w:szCs w:val="24"/>
        </w:rPr>
        <w:t>(Lelystad 1996)</w:t>
      </w:r>
    </w:p>
    <w:p w:rsidR="00A20F5F" w:rsidRPr="00076110" w:rsidRDefault="00A20F5F" w:rsidP="006D3861">
      <w:pPr>
        <w:spacing w:line="360" w:lineRule="auto"/>
        <w:ind w:left="360"/>
        <w:jc w:val="both"/>
        <w:rPr>
          <w:sz w:val="24"/>
          <w:szCs w:val="24"/>
        </w:rPr>
      </w:pPr>
    </w:p>
    <w:p w:rsidR="00F13713" w:rsidRPr="00076110" w:rsidRDefault="00F13713" w:rsidP="006D3861">
      <w:pPr>
        <w:spacing w:line="360" w:lineRule="auto"/>
        <w:ind w:left="360"/>
        <w:jc w:val="both"/>
        <w:rPr>
          <w:sz w:val="24"/>
          <w:szCs w:val="24"/>
        </w:rPr>
      </w:pPr>
      <w:r w:rsidRPr="00076110">
        <w:rPr>
          <w:sz w:val="24"/>
          <w:szCs w:val="24"/>
        </w:rPr>
        <w:t>Artikelen:</w:t>
      </w:r>
    </w:p>
    <w:p w:rsidR="00A20F5F" w:rsidRPr="00076110" w:rsidRDefault="00A20F5F" w:rsidP="006D3861">
      <w:pPr>
        <w:pStyle w:val="Voetnoottekst"/>
        <w:numPr>
          <w:ilvl w:val="0"/>
          <w:numId w:val="4"/>
        </w:numPr>
        <w:spacing w:line="360" w:lineRule="auto"/>
        <w:jc w:val="both"/>
        <w:rPr>
          <w:sz w:val="24"/>
          <w:szCs w:val="24"/>
        </w:rPr>
      </w:pPr>
      <w:r w:rsidRPr="00076110">
        <w:rPr>
          <w:sz w:val="24"/>
          <w:szCs w:val="24"/>
        </w:rPr>
        <w:lastRenderedPageBreak/>
        <w:t>Kloos, P., ‘Hoe nieuw kan een ‘nieuwe samenleving’ zijn?’, Sociologische Gids 28.3 (mei/juni 1981), in: ‘Sociologische Gids, jaargang XXVIII, 1981’ 255-268</w:t>
      </w:r>
    </w:p>
    <w:p w:rsidR="00A20F5F" w:rsidRPr="00076110" w:rsidRDefault="00A20F5F" w:rsidP="006D3861">
      <w:pPr>
        <w:pStyle w:val="Voetnoottekst"/>
        <w:numPr>
          <w:ilvl w:val="0"/>
          <w:numId w:val="4"/>
        </w:numPr>
        <w:spacing w:line="360" w:lineRule="auto"/>
        <w:jc w:val="both"/>
        <w:rPr>
          <w:sz w:val="24"/>
          <w:szCs w:val="24"/>
        </w:rPr>
      </w:pPr>
      <w:r w:rsidRPr="00076110">
        <w:rPr>
          <w:rFonts w:cs="Arial"/>
          <w:sz w:val="24"/>
          <w:szCs w:val="24"/>
          <w:shd w:val="clear" w:color="auto" w:fill="FFFFFF"/>
        </w:rPr>
        <w:t xml:space="preserve">Rijper, J. Th., recensie van J.P. Verkaik; P.C. van </w:t>
      </w:r>
      <w:proofErr w:type="spellStart"/>
      <w:r w:rsidRPr="00076110">
        <w:rPr>
          <w:rFonts w:cs="Arial"/>
          <w:sz w:val="24"/>
          <w:szCs w:val="24"/>
          <w:shd w:val="clear" w:color="auto" w:fill="FFFFFF"/>
        </w:rPr>
        <w:t>Royen</w:t>
      </w:r>
      <w:proofErr w:type="spellEnd"/>
      <w:r w:rsidRPr="00076110">
        <w:rPr>
          <w:rFonts w:cs="Arial"/>
          <w:sz w:val="24"/>
          <w:szCs w:val="24"/>
          <w:shd w:val="clear" w:color="auto" w:fill="FFFFFF"/>
        </w:rPr>
        <w:t xml:space="preserve">, </w:t>
      </w:r>
      <w:r w:rsidRPr="00076110">
        <w:rPr>
          <w:rFonts w:cs="Arial"/>
          <w:i/>
          <w:sz w:val="24"/>
          <w:szCs w:val="24"/>
          <w:shd w:val="clear" w:color="auto" w:fill="FFFFFF"/>
        </w:rPr>
        <w:t>50 Jaar bestuur in Flevoland, Noordoostpolder en Wieringermeer. Het openbaar lichaam in de Zuiderzee-en IJsselmeerpolders, 1937-1987</w:t>
      </w:r>
      <w:r w:rsidRPr="00076110">
        <w:rPr>
          <w:rFonts w:cs="Arial"/>
          <w:sz w:val="24"/>
          <w:szCs w:val="24"/>
          <w:shd w:val="clear" w:color="auto" w:fill="FFFFFF"/>
        </w:rPr>
        <w:t>,</w:t>
      </w:r>
      <w:r w:rsidRPr="00076110">
        <w:rPr>
          <w:rStyle w:val="apple-converted-space"/>
          <w:rFonts w:cs="Arial"/>
          <w:sz w:val="24"/>
          <w:szCs w:val="24"/>
          <w:shd w:val="clear" w:color="auto" w:fill="FFFFFF"/>
        </w:rPr>
        <w:t> </w:t>
      </w:r>
      <w:r w:rsidRPr="00076110">
        <w:rPr>
          <w:rFonts w:cs="Arial"/>
          <w:i/>
          <w:iCs/>
          <w:sz w:val="24"/>
          <w:szCs w:val="24"/>
          <w:shd w:val="clear" w:color="auto" w:fill="FFFFFF"/>
        </w:rPr>
        <w:t xml:space="preserve">BMGN-Low </w:t>
      </w:r>
      <w:proofErr w:type="spellStart"/>
      <w:r w:rsidRPr="00076110">
        <w:rPr>
          <w:rFonts w:cs="Arial"/>
          <w:i/>
          <w:iCs/>
          <w:sz w:val="24"/>
          <w:szCs w:val="24"/>
          <w:shd w:val="clear" w:color="auto" w:fill="FFFFFF"/>
        </w:rPr>
        <w:t>Countries</w:t>
      </w:r>
      <w:proofErr w:type="spellEnd"/>
      <w:r w:rsidRPr="00076110">
        <w:rPr>
          <w:rFonts w:cs="Arial"/>
          <w:i/>
          <w:iCs/>
          <w:sz w:val="24"/>
          <w:szCs w:val="24"/>
          <w:shd w:val="clear" w:color="auto" w:fill="FFFFFF"/>
        </w:rPr>
        <w:t xml:space="preserve"> </w:t>
      </w:r>
      <w:proofErr w:type="spellStart"/>
      <w:r w:rsidRPr="00076110">
        <w:rPr>
          <w:rFonts w:cs="Arial"/>
          <w:i/>
          <w:iCs/>
          <w:sz w:val="24"/>
          <w:szCs w:val="24"/>
          <w:shd w:val="clear" w:color="auto" w:fill="FFFFFF"/>
        </w:rPr>
        <w:t>Historical</w:t>
      </w:r>
      <w:proofErr w:type="spellEnd"/>
      <w:r w:rsidRPr="00076110">
        <w:rPr>
          <w:rFonts w:cs="Arial"/>
          <w:i/>
          <w:iCs/>
          <w:sz w:val="24"/>
          <w:szCs w:val="24"/>
          <w:shd w:val="clear" w:color="auto" w:fill="FFFFFF"/>
        </w:rPr>
        <w:t xml:space="preserve"> Review</w:t>
      </w:r>
      <w:r w:rsidRPr="00076110">
        <w:rPr>
          <w:rStyle w:val="apple-converted-space"/>
          <w:rFonts w:cs="Arial"/>
          <w:sz w:val="24"/>
          <w:szCs w:val="24"/>
          <w:shd w:val="clear" w:color="auto" w:fill="FFFFFF"/>
        </w:rPr>
        <w:t> </w:t>
      </w:r>
      <w:r w:rsidRPr="00076110">
        <w:rPr>
          <w:rFonts w:cs="Arial"/>
          <w:sz w:val="24"/>
          <w:szCs w:val="24"/>
          <w:shd w:val="clear" w:color="auto" w:fill="FFFFFF"/>
        </w:rPr>
        <w:t>3 (1995) 462-463 Nieuw Land Erfgoed, ‘Drooglegging Zuiderzee’</w:t>
      </w:r>
    </w:p>
    <w:p w:rsidR="00A20F5F" w:rsidRPr="00076110" w:rsidRDefault="00A20F5F" w:rsidP="006D3861">
      <w:pPr>
        <w:spacing w:line="360" w:lineRule="auto"/>
        <w:jc w:val="both"/>
        <w:rPr>
          <w:sz w:val="24"/>
          <w:szCs w:val="24"/>
        </w:rPr>
      </w:pPr>
    </w:p>
    <w:p w:rsidR="00F13713" w:rsidRPr="00076110" w:rsidRDefault="00F13713" w:rsidP="006D3861">
      <w:pPr>
        <w:spacing w:line="360" w:lineRule="auto"/>
        <w:ind w:firstLine="360"/>
        <w:jc w:val="both"/>
        <w:rPr>
          <w:sz w:val="24"/>
          <w:szCs w:val="24"/>
        </w:rPr>
      </w:pPr>
      <w:r w:rsidRPr="00076110">
        <w:rPr>
          <w:sz w:val="24"/>
          <w:szCs w:val="24"/>
        </w:rPr>
        <w:t>Internet:</w:t>
      </w:r>
    </w:p>
    <w:p w:rsidR="00A20F5F" w:rsidRPr="00076110" w:rsidRDefault="00A20F5F" w:rsidP="006D3861">
      <w:pPr>
        <w:pStyle w:val="Voetnoottekst"/>
        <w:numPr>
          <w:ilvl w:val="0"/>
          <w:numId w:val="5"/>
        </w:numPr>
        <w:spacing w:line="360" w:lineRule="auto"/>
        <w:jc w:val="both"/>
        <w:rPr>
          <w:sz w:val="24"/>
          <w:szCs w:val="24"/>
        </w:rPr>
      </w:pPr>
      <w:r w:rsidRPr="00076110">
        <w:rPr>
          <w:sz w:val="24"/>
          <w:szCs w:val="24"/>
        </w:rPr>
        <w:t xml:space="preserve">Centraal Bureau voor de Statistiek, ‘Bevolkingstrends 2014. De religieuze kaart van Nederland 2010’, </w:t>
      </w:r>
      <w:hyperlink r:id="rId9" w:history="1">
        <w:r w:rsidRPr="00076110">
          <w:rPr>
            <w:rStyle w:val="Hyperlink"/>
            <w:color w:val="auto"/>
            <w:sz w:val="24"/>
            <w:szCs w:val="24"/>
            <w:u w:val="none"/>
          </w:rPr>
          <w:t>http://www.cbs.nl/NR/rdonlyres/20EC6E0B-B87A-4CFE-818B-579FB779009F/0/20140209b15art.pdf</w:t>
        </w:r>
      </w:hyperlink>
      <w:r w:rsidRPr="00076110">
        <w:rPr>
          <w:sz w:val="24"/>
          <w:szCs w:val="24"/>
        </w:rPr>
        <w:t xml:space="preserve"> 6, geraadpleegd op 22-12-2014</w:t>
      </w:r>
    </w:p>
    <w:p w:rsidR="00A20F5F" w:rsidRPr="00076110" w:rsidRDefault="00A20F5F" w:rsidP="006D3861">
      <w:pPr>
        <w:pStyle w:val="Voetnoottekst"/>
        <w:numPr>
          <w:ilvl w:val="0"/>
          <w:numId w:val="5"/>
        </w:numPr>
        <w:spacing w:line="360" w:lineRule="auto"/>
        <w:jc w:val="both"/>
        <w:rPr>
          <w:sz w:val="24"/>
          <w:szCs w:val="24"/>
        </w:rPr>
      </w:pPr>
      <w:r w:rsidRPr="00076110">
        <w:rPr>
          <w:sz w:val="24"/>
          <w:szCs w:val="24"/>
        </w:rPr>
        <w:t xml:space="preserve">‘Nederlandse verkiezingsuitslagen 1918-nu’, </w:t>
      </w:r>
      <w:hyperlink r:id="rId10" w:history="1">
        <w:r w:rsidRPr="00076110">
          <w:rPr>
            <w:rStyle w:val="Hyperlink"/>
            <w:color w:val="auto"/>
            <w:sz w:val="24"/>
            <w:szCs w:val="24"/>
            <w:u w:val="none"/>
          </w:rPr>
          <w:t>http://www.nlverkiezingen.com/ongeldA.html</w:t>
        </w:r>
      </w:hyperlink>
      <w:r w:rsidRPr="00076110">
        <w:rPr>
          <w:sz w:val="24"/>
          <w:szCs w:val="24"/>
        </w:rPr>
        <w:t>, geraadpleegd op 21-12-2014</w:t>
      </w:r>
    </w:p>
    <w:p w:rsidR="00A20F5F" w:rsidRPr="00076110" w:rsidRDefault="00A20F5F" w:rsidP="006D3861">
      <w:pPr>
        <w:pStyle w:val="Voetnoottekst"/>
        <w:numPr>
          <w:ilvl w:val="0"/>
          <w:numId w:val="5"/>
        </w:numPr>
        <w:spacing w:line="360" w:lineRule="auto"/>
        <w:jc w:val="both"/>
        <w:rPr>
          <w:sz w:val="24"/>
          <w:szCs w:val="24"/>
        </w:rPr>
      </w:pPr>
      <w:r w:rsidRPr="00076110">
        <w:rPr>
          <w:rFonts w:cs="Arial"/>
          <w:sz w:val="24"/>
          <w:szCs w:val="24"/>
          <w:shd w:val="clear" w:color="auto" w:fill="FFFFFF"/>
        </w:rPr>
        <w:t xml:space="preserve">Nieuw Land Erfgoed, ‘Drooglegging Zuiderzee’, </w:t>
      </w:r>
      <w:hyperlink r:id="rId11" w:history="1">
        <w:r w:rsidRPr="00076110">
          <w:rPr>
            <w:rStyle w:val="Hyperlink"/>
            <w:rFonts w:cs="Arial"/>
            <w:color w:val="auto"/>
            <w:sz w:val="24"/>
            <w:szCs w:val="24"/>
            <w:u w:val="none"/>
            <w:shd w:val="clear" w:color="auto" w:fill="FFFFFF"/>
          </w:rPr>
          <w:t>http://www.nieuwlanderfgoed.nl/studiecentrum/themas/nagele/drooglegging-zuiderzee</w:t>
        </w:r>
      </w:hyperlink>
      <w:r w:rsidRPr="00076110">
        <w:rPr>
          <w:rFonts w:cs="Arial"/>
          <w:sz w:val="24"/>
          <w:szCs w:val="24"/>
          <w:shd w:val="clear" w:color="auto" w:fill="FFFFFF"/>
        </w:rPr>
        <w:t>, geraadpleegd op 3-1-2015</w:t>
      </w:r>
    </w:p>
    <w:p w:rsidR="00A20F5F" w:rsidRPr="00076110" w:rsidRDefault="00A20F5F" w:rsidP="006D3861">
      <w:pPr>
        <w:pStyle w:val="Voetnoottekst"/>
        <w:numPr>
          <w:ilvl w:val="0"/>
          <w:numId w:val="5"/>
        </w:numPr>
        <w:spacing w:line="360" w:lineRule="auto"/>
        <w:jc w:val="both"/>
        <w:rPr>
          <w:sz w:val="24"/>
          <w:szCs w:val="24"/>
        </w:rPr>
      </w:pPr>
      <w:r w:rsidRPr="00076110">
        <w:rPr>
          <w:sz w:val="24"/>
          <w:szCs w:val="24"/>
        </w:rPr>
        <w:t xml:space="preserve">Nieuwe Land Erfgoed, ‘Bram </w:t>
      </w:r>
      <w:proofErr w:type="spellStart"/>
      <w:r w:rsidRPr="00076110">
        <w:rPr>
          <w:sz w:val="24"/>
          <w:szCs w:val="24"/>
        </w:rPr>
        <w:t>Lindenbergh</w:t>
      </w:r>
      <w:proofErr w:type="spellEnd"/>
      <w:r w:rsidRPr="00076110">
        <w:rPr>
          <w:sz w:val="24"/>
          <w:szCs w:val="24"/>
        </w:rPr>
        <w:t xml:space="preserve">. Held van Flevoland.’, </w:t>
      </w:r>
      <w:hyperlink r:id="rId12" w:history="1">
        <w:r w:rsidRPr="00076110">
          <w:rPr>
            <w:rStyle w:val="Hyperlink"/>
            <w:color w:val="auto"/>
            <w:sz w:val="24"/>
            <w:szCs w:val="24"/>
            <w:u w:val="none"/>
          </w:rPr>
          <w:t>http://www.flevolandsgeheugen.nl/3445/nl/bram-lindenbergh</w:t>
        </w:r>
      </w:hyperlink>
      <w:r w:rsidRPr="00076110">
        <w:rPr>
          <w:sz w:val="24"/>
          <w:szCs w:val="24"/>
        </w:rPr>
        <w:t>, geraadpleegd op 30-12-2014</w:t>
      </w:r>
    </w:p>
    <w:p w:rsidR="00A20F5F" w:rsidRPr="00076110" w:rsidRDefault="00A20F5F" w:rsidP="006D3861">
      <w:pPr>
        <w:pStyle w:val="Voetnoottekst"/>
        <w:numPr>
          <w:ilvl w:val="0"/>
          <w:numId w:val="5"/>
        </w:numPr>
        <w:spacing w:line="360" w:lineRule="auto"/>
        <w:jc w:val="both"/>
        <w:rPr>
          <w:sz w:val="24"/>
          <w:szCs w:val="24"/>
        </w:rPr>
      </w:pPr>
      <w:r w:rsidRPr="00076110">
        <w:rPr>
          <w:sz w:val="24"/>
          <w:szCs w:val="24"/>
        </w:rPr>
        <w:t xml:space="preserve">Verkiezingsuitslagen Tweede Kamer 1946 – Niet provinciaal ingedeeld, </w:t>
      </w:r>
      <w:hyperlink r:id="rId13" w:history="1">
        <w:r w:rsidRPr="00076110">
          <w:rPr>
            <w:rStyle w:val="Hyperlink"/>
            <w:color w:val="auto"/>
            <w:sz w:val="24"/>
            <w:szCs w:val="24"/>
            <w:u w:val="none"/>
          </w:rPr>
          <w:t>http://www.verkiezingsuitslagen.nl/Na1918/Verkiezingsuitslagen.aspx?VerkiezingsTypeId=1</w:t>
        </w:r>
      </w:hyperlink>
      <w:r w:rsidRPr="00076110">
        <w:rPr>
          <w:sz w:val="24"/>
          <w:szCs w:val="24"/>
        </w:rPr>
        <w:t>, geraadpleegd op 21-12-2014</w:t>
      </w:r>
    </w:p>
    <w:p w:rsidR="00A20F5F" w:rsidRPr="00076110" w:rsidRDefault="00A20F5F" w:rsidP="006D3861">
      <w:pPr>
        <w:pStyle w:val="Voetnoottekst"/>
        <w:numPr>
          <w:ilvl w:val="0"/>
          <w:numId w:val="5"/>
        </w:numPr>
        <w:spacing w:line="360" w:lineRule="auto"/>
        <w:jc w:val="both"/>
        <w:rPr>
          <w:sz w:val="24"/>
          <w:szCs w:val="24"/>
        </w:rPr>
      </w:pPr>
      <w:r w:rsidRPr="00076110">
        <w:rPr>
          <w:sz w:val="24"/>
          <w:szCs w:val="24"/>
        </w:rPr>
        <w:t xml:space="preserve">Verkiezingsuitslagen Tweede Kamer 1967 – Niet provinciaal ingedeeld, </w:t>
      </w:r>
      <w:hyperlink r:id="rId14" w:history="1">
        <w:r w:rsidRPr="00076110">
          <w:rPr>
            <w:rStyle w:val="Hyperlink"/>
            <w:color w:val="auto"/>
            <w:sz w:val="24"/>
            <w:szCs w:val="24"/>
            <w:u w:val="none"/>
          </w:rPr>
          <w:t>http://www.verkiezingsuitslagen.nl/Na1918/Verkiezingsuitslagen.aspx?VerkiezingsTypeId=1</w:t>
        </w:r>
      </w:hyperlink>
      <w:r w:rsidRPr="00076110">
        <w:rPr>
          <w:sz w:val="24"/>
          <w:szCs w:val="24"/>
        </w:rPr>
        <w:t>, geraadpleegd op 21-12-2014</w:t>
      </w:r>
    </w:p>
    <w:p w:rsidR="00675583" w:rsidRPr="00076110" w:rsidRDefault="00675583" w:rsidP="006D3861">
      <w:pPr>
        <w:spacing w:line="360" w:lineRule="auto"/>
        <w:jc w:val="both"/>
        <w:rPr>
          <w:b/>
          <w:sz w:val="24"/>
          <w:szCs w:val="24"/>
        </w:rPr>
      </w:pPr>
    </w:p>
    <w:sectPr w:rsidR="00675583" w:rsidRPr="00076110" w:rsidSect="002017CF">
      <w:footerReference w:type="default" r:id="rId15"/>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106" w:rsidRDefault="00670106" w:rsidP="006114CF">
      <w:pPr>
        <w:spacing w:after="0" w:line="240" w:lineRule="auto"/>
      </w:pPr>
      <w:r>
        <w:separator/>
      </w:r>
    </w:p>
  </w:endnote>
  <w:endnote w:type="continuationSeparator" w:id="0">
    <w:p w:rsidR="00670106" w:rsidRDefault="00670106" w:rsidP="0061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940286"/>
      <w:docPartObj>
        <w:docPartGallery w:val="Page Numbers (Bottom of Page)"/>
        <w:docPartUnique/>
      </w:docPartObj>
    </w:sdtPr>
    <w:sdtContent>
      <w:p w:rsidR="00292B6B" w:rsidRDefault="00292B6B">
        <w:pPr>
          <w:pStyle w:val="Voettekst"/>
          <w:jc w:val="right"/>
        </w:pPr>
        <w:r>
          <w:fldChar w:fldCharType="begin"/>
        </w:r>
        <w:r>
          <w:instrText>PAGE   \* MERGEFORMAT</w:instrText>
        </w:r>
        <w:r>
          <w:fldChar w:fldCharType="separate"/>
        </w:r>
        <w:r w:rsidR="00076110">
          <w:rPr>
            <w:noProof/>
          </w:rPr>
          <w:t>26</w:t>
        </w:r>
        <w:r>
          <w:fldChar w:fldCharType="end"/>
        </w:r>
      </w:p>
    </w:sdtContent>
  </w:sdt>
  <w:p w:rsidR="00292B6B" w:rsidRDefault="00292B6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106" w:rsidRDefault="00670106" w:rsidP="006114CF">
      <w:pPr>
        <w:spacing w:after="0" w:line="240" w:lineRule="auto"/>
      </w:pPr>
      <w:r>
        <w:separator/>
      </w:r>
    </w:p>
  </w:footnote>
  <w:footnote w:type="continuationSeparator" w:id="0">
    <w:p w:rsidR="00670106" w:rsidRDefault="00670106" w:rsidP="006114CF">
      <w:pPr>
        <w:spacing w:after="0" w:line="240" w:lineRule="auto"/>
      </w:pPr>
      <w:r>
        <w:continuationSeparator/>
      </w:r>
    </w:p>
  </w:footnote>
  <w:footnote w:id="1">
    <w:p w:rsidR="00292B6B" w:rsidRPr="00292B6B" w:rsidRDefault="00292B6B" w:rsidP="00345505">
      <w:pPr>
        <w:pStyle w:val="Voetnoottekst"/>
      </w:pPr>
      <w:r>
        <w:rPr>
          <w:rStyle w:val="Voetnootmarkering"/>
        </w:rPr>
        <w:footnoteRef/>
      </w:r>
      <w:r>
        <w:t xml:space="preserve"> J. Th. </w:t>
      </w:r>
      <w:r>
        <w:rPr>
          <w:rFonts w:cs="Arial"/>
          <w:color w:val="222222"/>
          <w:shd w:val="clear" w:color="auto" w:fill="FFFFFF"/>
        </w:rPr>
        <w:t xml:space="preserve">Rijper, recensie van </w:t>
      </w:r>
      <w:r w:rsidRPr="00345505">
        <w:rPr>
          <w:rFonts w:cs="Arial"/>
          <w:color w:val="222222"/>
          <w:shd w:val="clear" w:color="auto" w:fill="FFFFFF"/>
        </w:rPr>
        <w:t>J</w:t>
      </w:r>
      <w:r>
        <w:rPr>
          <w:rFonts w:cs="Arial"/>
          <w:color w:val="222222"/>
          <w:shd w:val="clear" w:color="auto" w:fill="FFFFFF"/>
        </w:rPr>
        <w:t>.</w:t>
      </w:r>
      <w:r w:rsidRPr="00345505">
        <w:rPr>
          <w:rFonts w:cs="Arial"/>
          <w:color w:val="222222"/>
          <w:shd w:val="clear" w:color="auto" w:fill="FFFFFF"/>
        </w:rPr>
        <w:t>P</w:t>
      </w:r>
      <w:r>
        <w:rPr>
          <w:rFonts w:cs="Arial"/>
          <w:color w:val="222222"/>
          <w:shd w:val="clear" w:color="auto" w:fill="FFFFFF"/>
        </w:rPr>
        <w:t>. Verkaik;</w:t>
      </w:r>
      <w:r w:rsidRPr="00345505">
        <w:rPr>
          <w:rFonts w:cs="Arial"/>
          <w:color w:val="222222"/>
          <w:shd w:val="clear" w:color="auto" w:fill="FFFFFF"/>
        </w:rPr>
        <w:t xml:space="preserve"> P</w:t>
      </w:r>
      <w:r>
        <w:rPr>
          <w:rFonts w:cs="Arial"/>
          <w:color w:val="222222"/>
          <w:shd w:val="clear" w:color="auto" w:fill="FFFFFF"/>
        </w:rPr>
        <w:t>.</w:t>
      </w:r>
      <w:r w:rsidRPr="00345505">
        <w:rPr>
          <w:rFonts w:cs="Arial"/>
          <w:color w:val="222222"/>
          <w:shd w:val="clear" w:color="auto" w:fill="FFFFFF"/>
        </w:rPr>
        <w:t>C</w:t>
      </w:r>
      <w:r>
        <w:rPr>
          <w:rFonts w:cs="Arial"/>
          <w:color w:val="222222"/>
          <w:shd w:val="clear" w:color="auto" w:fill="FFFFFF"/>
        </w:rPr>
        <w:t>.</w:t>
      </w:r>
      <w:r w:rsidRPr="00345505">
        <w:rPr>
          <w:rFonts w:cs="Arial"/>
          <w:color w:val="222222"/>
          <w:shd w:val="clear" w:color="auto" w:fill="FFFFFF"/>
        </w:rPr>
        <w:t xml:space="preserve"> van </w:t>
      </w:r>
      <w:proofErr w:type="spellStart"/>
      <w:r w:rsidRPr="00345505">
        <w:rPr>
          <w:rFonts w:cs="Arial"/>
          <w:color w:val="222222"/>
          <w:shd w:val="clear" w:color="auto" w:fill="FFFFFF"/>
        </w:rPr>
        <w:t>Royen</w:t>
      </w:r>
      <w:proofErr w:type="spellEnd"/>
      <w:r w:rsidRPr="00345505">
        <w:rPr>
          <w:rFonts w:cs="Arial"/>
          <w:color w:val="222222"/>
          <w:shd w:val="clear" w:color="auto" w:fill="FFFFFF"/>
        </w:rPr>
        <w:t xml:space="preserve">, </w:t>
      </w:r>
      <w:r w:rsidRPr="00345505">
        <w:rPr>
          <w:rFonts w:cs="Arial"/>
          <w:i/>
          <w:color w:val="222222"/>
          <w:shd w:val="clear" w:color="auto" w:fill="FFFFFF"/>
        </w:rPr>
        <w:t>50 Jaar bestuur in Flevoland, Noordoostpolder en Wieringermeer. Het openbaar lichaam in de Zuiderzee-en IJsselmeerpolders, 1937-1987</w:t>
      </w:r>
      <w:r>
        <w:rPr>
          <w:rFonts w:cs="Arial"/>
          <w:color w:val="222222"/>
          <w:shd w:val="clear" w:color="auto" w:fill="FFFFFF"/>
        </w:rPr>
        <w:t>,</w:t>
      </w:r>
      <w:r w:rsidRPr="00345505">
        <w:rPr>
          <w:rStyle w:val="apple-converted-space"/>
          <w:rFonts w:cs="Arial"/>
          <w:color w:val="222222"/>
          <w:shd w:val="clear" w:color="auto" w:fill="FFFFFF"/>
        </w:rPr>
        <w:t> </w:t>
      </w:r>
      <w:r w:rsidRPr="00345505">
        <w:rPr>
          <w:rFonts w:cs="Arial"/>
          <w:i/>
          <w:iCs/>
          <w:color w:val="222222"/>
          <w:shd w:val="clear" w:color="auto" w:fill="FFFFFF"/>
        </w:rPr>
        <w:t xml:space="preserve">BMGN-Low </w:t>
      </w:r>
      <w:proofErr w:type="spellStart"/>
      <w:r w:rsidRPr="00345505">
        <w:rPr>
          <w:rFonts w:cs="Arial"/>
          <w:i/>
          <w:iCs/>
          <w:color w:val="222222"/>
          <w:shd w:val="clear" w:color="auto" w:fill="FFFFFF"/>
        </w:rPr>
        <w:t>Countries</w:t>
      </w:r>
      <w:proofErr w:type="spellEnd"/>
      <w:r w:rsidRPr="00345505">
        <w:rPr>
          <w:rFonts w:cs="Arial"/>
          <w:i/>
          <w:iCs/>
          <w:color w:val="222222"/>
          <w:shd w:val="clear" w:color="auto" w:fill="FFFFFF"/>
        </w:rPr>
        <w:t xml:space="preserve"> </w:t>
      </w:r>
      <w:proofErr w:type="spellStart"/>
      <w:r w:rsidRPr="00292B6B">
        <w:rPr>
          <w:rFonts w:cs="Arial"/>
          <w:i/>
          <w:iCs/>
          <w:shd w:val="clear" w:color="auto" w:fill="FFFFFF"/>
        </w:rPr>
        <w:t>Historical</w:t>
      </w:r>
      <w:proofErr w:type="spellEnd"/>
      <w:r w:rsidRPr="00292B6B">
        <w:rPr>
          <w:rFonts w:cs="Arial"/>
          <w:i/>
          <w:iCs/>
          <w:shd w:val="clear" w:color="auto" w:fill="FFFFFF"/>
        </w:rPr>
        <w:t xml:space="preserve"> Review</w:t>
      </w:r>
      <w:r w:rsidRPr="00292B6B">
        <w:rPr>
          <w:rStyle w:val="apple-converted-space"/>
          <w:rFonts w:cs="Arial"/>
          <w:shd w:val="clear" w:color="auto" w:fill="FFFFFF"/>
        </w:rPr>
        <w:t> </w:t>
      </w:r>
      <w:r w:rsidRPr="00292B6B">
        <w:rPr>
          <w:rFonts w:cs="Arial"/>
          <w:shd w:val="clear" w:color="auto" w:fill="FFFFFF"/>
        </w:rPr>
        <w:t xml:space="preserve">3 (1995) 462-463; Nieuw Land Erfgoed, ‘Drooglegging Zuiderzee’, </w:t>
      </w:r>
      <w:hyperlink r:id="rId1" w:history="1">
        <w:r w:rsidRPr="00292B6B">
          <w:rPr>
            <w:rStyle w:val="Hyperlink"/>
            <w:rFonts w:cs="Arial"/>
            <w:color w:val="auto"/>
            <w:u w:val="none"/>
            <w:shd w:val="clear" w:color="auto" w:fill="FFFFFF"/>
          </w:rPr>
          <w:t>http://www.nieuwlanderfgoed.nl/studiecentrum/themas/nagele/drooglegging-zuiderzee</w:t>
        </w:r>
      </w:hyperlink>
      <w:r w:rsidRPr="00292B6B">
        <w:rPr>
          <w:rFonts w:cs="Arial"/>
          <w:shd w:val="clear" w:color="auto" w:fill="FFFFFF"/>
        </w:rPr>
        <w:t>, geraadpleegd op 3-1-2015.</w:t>
      </w:r>
    </w:p>
  </w:footnote>
  <w:footnote w:id="2">
    <w:p w:rsidR="00292B6B" w:rsidRPr="00DC63D1" w:rsidRDefault="00292B6B">
      <w:pPr>
        <w:pStyle w:val="Voetnoottekst"/>
      </w:pPr>
      <w:r w:rsidRPr="00292B6B">
        <w:rPr>
          <w:rStyle w:val="Voetnootmarkering"/>
        </w:rPr>
        <w:footnoteRef/>
      </w:r>
      <w:r w:rsidRPr="00292B6B">
        <w:t xml:space="preserve"> C.A.P. Takes, </w:t>
      </w:r>
      <w:r w:rsidRPr="00292B6B">
        <w:rPr>
          <w:i/>
        </w:rPr>
        <w:t xml:space="preserve">Pioniers in den Noordoostpolder gedurende </w:t>
      </w:r>
      <w:r>
        <w:rPr>
          <w:i/>
        </w:rPr>
        <w:t xml:space="preserve">de oorlogsjaren 1941 en 1942 </w:t>
      </w:r>
      <w:r>
        <w:t>(Alphen aan den Rijn 1947) 72.</w:t>
      </w:r>
    </w:p>
  </w:footnote>
  <w:footnote w:id="3">
    <w:p w:rsidR="00292B6B" w:rsidRPr="006F6BEB" w:rsidRDefault="00292B6B" w:rsidP="006114CF">
      <w:pPr>
        <w:pStyle w:val="Voetnoottekst"/>
      </w:pPr>
      <w:r>
        <w:rPr>
          <w:rStyle w:val="Voetnootmarkering"/>
        </w:rPr>
        <w:footnoteRef/>
      </w:r>
      <w:r>
        <w:t xml:space="preserve"> J.T.W.H. van Woensel, </w:t>
      </w:r>
      <w:r>
        <w:rPr>
          <w:i/>
        </w:rPr>
        <w:t xml:space="preserve">Kerkopbouw en kerkbouw in de IJsselmeerpolders </w:t>
      </w:r>
      <w:r>
        <w:t>(Lelystad 1996) 33-35.</w:t>
      </w:r>
    </w:p>
  </w:footnote>
  <w:footnote w:id="4">
    <w:p w:rsidR="00292B6B" w:rsidRPr="00D033C7" w:rsidRDefault="00292B6B" w:rsidP="006114CF">
      <w:pPr>
        <w:pStyle w:val="Voetnoottekst"/>
      </w:pPr>
      <w:r>
        <w:rPr>
          <w:rStyle w:val="Voetnootmarkering"/>
        </w:rPr>
        <w:footnoteRef/>
      </w:r>
      <w:r>
        <w:t xml:space="preserve"> A.M.C. van Dissel, </w:t>
      </w:r>
      <w:r>
        <w:rPr>
          <w:i/>
        </w:rPr>
        <w:t>59 jaar eigengereide doeners in Flevoland, Noordoostpolder en Wieringermeer. Rijksdienst voor de IJsselmeerpolders 1930-1989</w:t>
      </w:r>
      <w:r>
        <w:t xml:space="preserve"> (Lelystad 1991) 112-113.</w:t>
      </w:r>
    </w:p>
  </w:footnote>
  <w:footnote w:id="5">
    <w:p w:rsidR="00292B6B" w:rsidRPr="00D36262" w:rsidRDefault="00292B6B" w:rsidP="006114CF">
      <w:pPr>
        <w:pStyle w:val="Voetnoottekst"/>
      </w:pPr>
      <w:r>
        <w:rPr>
          <w:rStyle w:val="Voetnootmarkering"/>
        </w:rPr>
        <w:footnoteRef/>
      </w:r>
      <w:r>
        <w:t xml:space="preserve"> Takes, </w:t>
      </w:r>
      <w:r>
        <w:rPr>
          <w:i/>
        </w:rPr>
        <w:t>Pioniers in den Noordoostpolder gedurende de oorlogsjaren 1941 en 1942</w:t>
      </w:r>
      <w:r>
        <w:t xml:space="preserve"> 52-53.</w:t>
      </w:r>
    </w:p>
  </w:footnote>
  <w:footnote w:id="6">
    <w:p w:rsidR="00292B6B" w:rsidRPr="00D46F87" w:rsidRDefault="00292B6B" w:rsidP="006114CF">
      <w:pPr>
        <w:pStyle w:val="Voetnoottekst"/>
      </w:pPr>
      <w:r>
        <w:rPr>
          <w:rStyle w:val="Voetnootmarkering"/>
        </w:rPr>
        <w:footnoteRef/>
      </w:r>
      <w:r>
        <w:t xml:space="preserve"> Van Woensel, </w:t>
      </w:r>
      <w:r>
        <w:rPr>
          <w:i/>
        </w:rPr>
        <w:t>Kerkopbouw en kerkbouw in de IJsselmeerpolders</w:t>
      </w:r>
      <w:r>
        <w:t xml:space="preserve"> 35-36.</w:t>
      </w:r>
    </w:p>
  </w:footnote>
  <w:footnote w:id="7">
    <w:p w:rsidR="00292B6B" w:rsidRDefault="00292B6B" w:rsidP="006114CF">
      <w:pPr>
        <w:pStyle w:val="Voetnoottekst"/>
      </w:pPr>
      <w:r>
        <w:rPr>
          <w:rStyle w:val="Voetnootmarkering"/>
        </w:rPr>
        <w:footnoteRef/>
      </w:r>
      <w:r>
        <w:t xml:space="preserve"> Van Woensel 37.</w:t>
      </w:r>
    </w:p>
  </w:footnote>
  <w:footnote w:id="8">
    <w:p w:rsidR="00292B6B" w:rsidRDefault="00292B6B" w:rsidP="006114CF">
      <w:pPr>
        <w:pStyle w:val="Voetnoottekst"/>
      </w:pPr>
      <w:r>
        <w:rPr>
          <w:rStyle w:val="Voetnootmarkering"/>
        </w:rPr>
        <w:footnoteRef/>
      </w:r>
      <w:r>
        <w:t xml:space="preserve"> Van Woensel 38-39.</w:t>
      </w:r>
    </w:p>
  </w:footnote>
  <w:footnote w:id="9">
    <w:p w:rsidR="00292B6B" w:rsidRPr="00292B6B" w:rsidRDefault="00292B6B" w:rsidP="006114CF">
      <w:pPr>
        <w:pStyle w:val="Voetnoottekst"/>
      </w:pPr>
      <w:r w:rsidRPr="00292B6B">
        <w:rPr>
          <w:rStyle w:val="Voetnootmarkering"/>
        </w:rPr>
        <w:footnoteRef/>
      </w:r>
      <w:r w:rsidRPr="00292B6B">
        <w:t xml:space="preserve"> Takes, </w:t>
      </w:r>
      <w:r w:rsidRPr="00292B6B">
        <w:rPr>
          <w:i/>
        </w:rPr>
        <w:t>Pioniers in den Noordoostpolder</w:t>
      </w:r>
      <w:r w:rsidRPr="00292B6B">
        <w:t xml:space="preserve"> 163-164.</w:t>
      </w:r>
    </w:p>
  </w:footnote>
  <w:footnote w:id="10">
    <w:p w:rsidR="00292B6B" w:rsidRDefault="00292B6B">
      <w:pPr>
        <w:pStyle w:val="Voetnoottekst"/>
      </w:pPr>
      <w:r w:rsidRPr="00292B6B">
        <w:rPr>
          <w:rStyle w:val="Voetnootmarkering"/>
        </w:rPr>
        <w:footnoteRef/>
      </w:r>
      <w:r w:rsidRPr="00292B6B">
        <w:t xml:space="preserve"> Nieuwe Land Erfgoed, ‘Bram </w:t>
      </w:r>
      <w:proofErr w:type="spellStart"/>
      <w:r w:rsidRPr="00292B6B">
        <w:t>Lindenbergh</w:t>
      </w:r>
      <w:proofErr w:type="spellEnd"/>
      <w:r w:rsidRPr="00292B6B">
        <w:t xml:space="preserve">. Held van Flevoland.’, </w:t>
      </w:r>
      <w:hyperlink r:id="rId2" w:history="1">
        <w:r w:rsidRPr="00292B6B">
          <w:rPr>
            <w:rStyle w:val="Hyperlink"/>
            <w:color w:val="auto"/>
            <w:u w:val="none"/>
          </w:rPr>
          <w:t>http://www.flevolandsgeheugen.nl/3445/nl/bram-lindenbergh</w:t>
        </w:r>
      </w:hyperlink>
      <w:r w:rsidRPr="00292B6B">
        <w:t xml:space="preserve">, geraadpleegd </w:t>
      </w:r>
      <w:r>
        <w:t>op 30-12-2014.</w:t>
      </w:r>
    </w:p>
  </w:footnote>
  <w:footnote w:id="11">
    <w:p w:rsidR="00292B6B" w:rsidRDefault="00292B6B" w:rsidP="006114CF">
      <w:pPr>
        <w:pStyle w:val="Voetnoottekst"/>
      </w:pPr>
      <w:r>
        <w:rPr>
          <w:rStyle w:val="Voetnootmarkering"/>
        </w:rPr>
        <w:footnoteRef/>
      </w:r>
      <w:r>
        <w:t xml:space="preserve">  Van Dissel, </w:t>
      </w:r>
      <w:r>
        <w:rPr>
          <w:i/>
        </w:rPr>
        <w:t>59 jaar eigengereide doeners in Flevoland</w:t>
      </w:r>
      <w:r>
        <w:t xml:space="preserve"> 144.</w:t>
      </w:r>
    </w:p>
  </w:footnote>
  <w:footnote w:id="12">
    <w:p w:rsidR="00292B6B" w:rsidRDefault="00292B6B" w:rsidP="006114CF">
      <w:pPr>
        <w:pStyle w:val="Voetnoottekst"/>
      </w:pPr>
      <w:r>
        <w:rPr>
          <w:rStyle w:val="Voetnootmarkering"/>
        </w:rPr>
        <w:footnoteRef/>
      </w:r>
      <w:r>
        <w:t xml:space="preserve">  Van Dissel 149.</w:t>
      </w:r>
    </w:p>
  </w:footnote>
  <w:footnote w:id="13">
    <w:p w:rsidR="00292B6B" w:rsidRDefault="00292B6B" w:rsidP="006114CF">
      <w:pPr>
        <w:pStyle w:val="Voetnoottekst"/>
      </w:pPr>
      <w:r>
        <w:rPr>
          <w:rStyle w:val="Voetnootmarkering"/>
        </w:rPr>
        <w:footnoteRef/>
      </w:r>
      <w:r>
        <w:t xml:space="preserve">  Van Dissel 100.</w:t>
      </w:r>
    </w:p>
  </w:footnote>
  <w:footnote w:id="14">
    <w:p w:rsidR="00292B6B" w:rsidRDefault="00292B6B" w:rsidP="006114CF">
      <w:pPr>
        <w:pStyle w:val="Voetnoottekst"/>
      </w:pPr>
      <w:r>
        <w:rPr>
          <w:rStyle w:val="Voetnootmarkering"/>
        </w:rPr>
        <w:footnoteRef/>
      </w:r>
      <w:r>
        <w:t xml:space="preserve">  Van Dissel 150.</w:t>
      </w:r>
    </w:p>
  </w:footnote>
  <w:footnote w:id="15">
    <w:p w:rsidR="00292B6B" w:rsidRDefault="00292B6B">
      <w:pPr>
        <w:pStyle w:val="Voetnoottekst"/>
      </w:pPr>
      <w:r>
        <w:rPr>
          <w:rStyle w:val="Voetnootmarkering"/>
        </w:rPr>
        <w:footnoteRef/>
      </w:r>
      <w:r>
        <w:t xml:space="preserve"> Van Woensel 34-35.</w:t>
      </w:r>
    </w:p>
  </w:footnote>
  <w:footnote w:id="16">
    <w:p w:rsidR="00292B6B" w:rsidRDefault="00292B6B" w:rsidP="006114CF">
      <w:pPr>
        <w:pStyle w:val="Voetnoottekst"/>
      </w:pPr>
      <w:r>
        <w:rPr>
          <w:rStyle w:val="Voetnootmarkering"/>
        </w:rPr>
        <w:footnoteRef/>
      </w:r>
      <w:r>
        <w:t xml:space="preserve"> A.K. </w:t>
      </w:r>
      <w:proofErr w:type="spellStart"/>
      <w:r>
        <w:t>Constandse</w:t>
      </w:r>
      <w:proofErr w:type="spellEnd"/>
      <w:r>
        <w:t xml:space="preserve">, </w:t>
      </w:r>
      <w:r>
        <w:rPr>
          <w:i/>
        </w:rPr>
        <w:t>Het dorp in de IJsselmeerpolders. Sociologische beschouwingen over de nieuwe plattelandscultuur en haar implicaties voor de planologie van de droog te leggen IJsselmeerpolders</w:t>
      </w:r>
      <w:r>
        <w:t xml:space="preserve"> (Zwolle 1960) 112.</w:t>
      </w:r>
    </w:p>
  </w:footnote>
  <w:footnote w:id="17">
    <w:p w:rsidR="00292B6B" w:rsidRDefault="00292B6B" w:rsidP="006114CF">
      <w:pPr>
        <w:pStyle w:val="Voetnoottekst"/>
      </w:pPr>
      <w:r>
        <w:rPr>
          <w:rStyle w:val="Voetnootmarkering"/>
        </w:rPr>
        <w:footnoteRef/>
      </w:r>
      <w:r>
        <w:t xml:space="preserve">  Van Dissel 103.</w:t>
      </w:r>
    </w:p>
  </w:footnote>
  <w:footnote w:id="18">
    <w:p w:rsidR="00292B6B" w:rsidRDefault="00292B6B" w:rsidP="006114CF">
      <w:pPr>
        <w:pStyle w:val="Voetnoottekst"/>
      </w:pPr>
      <w:r>
        <w:rPr>
          <w:rStyle w:val="Voetnootmarkering"/>
        </w:rPr>
        <w:footnoteRef/>
      </w:r>
      <w:r>
        <w:t xml:space="preserve">  Van Dissel 150.</w:t>
      </w:r>
    </w:p>
  </w:footnote>
  <w:footnote w:id="19">
    <w:p w:rsidR="00292B6B" w:rsidRDefault="00292B6B" w:rsidP="006114CF">
      <w:pPr>
        <w:pStyle w:val="Voetnoottekst"/>
      </w:pPr>
      <w:r>
        <w:rPr>
          <w:rStyle w:val="Voetnootmarkering"/>
        </w:rPr>
        <w:footnoteRef/>
      </w:r>
      <w:r>
        <w:t xml:space="preserve"> J. </w:t>
      </w:r>
      <w:proofErr w:type="spellStart"/>
      <w:r>
        <w:t>Jukema</w:t>
      </w:r>
      <w:proofErr w:type="spellEnd"/>
      <w:r>
        <w:t xml:space="preserve">, </w:t>
      </w:r>
      <w:r>
        <w:rPr>
          <w:i/>
        </w:rPr>
        <w:t>Kerkelijk leven in de Noordoostpolder</w:t>
      </w:r>
      <w:r>
        <w:t xml:space="preserve"> (Zwolle 1959) 162.</w:t>
      </w:r>
    </w:p>
  </w:footnote>
  <w:footnote w:id="20">
    <w:p w:rsidR="00292B6B" w:rsidRDefault="00292B6B" w:rsidP="006114CF">
      <w:pPr>
        <w:pStyle w:val="Voetnoottekst"/>
      </w:pPr>
      <w:r>
        <w:rPr>
          <w:rStyle w:val="Voetnootmarkering"/>
        </w:rPr>
        <w:footnoteRef/>
      </w:r>
      <w:r>
        <w:t xml:space="preserve">  Van Dissel 171-172.</w:t>
      </w:r>
    </w:p>
  </w:footnote>
  <w:footnote w:id="21">
    <w:p w:rsidR="00292B6B" w:rsidRDefault="00292B6B" w:rsidP="006114CF">
      <w:pPr>
        <w:pStyle w:val="Voetnoottekst"/>
      </w:pPr>
      <w:r>
        <w:rPr>
          <w:rStyle w:val="Voetnootmarkering"/>
        </w:rPr>
        <w:footnoteRef/>
      </w:r>
      <w:r>
        <w:t xml:space="preserve"> H. Knippenberg, </w:t>
      </w:r>
      <w:r>
        <w:rPr>
          <w:i/>
        </w:rPr>
        <w:t xml:space="preserve">De religieuze kaart van Nederland </w:t>
      </w:r>
      <w:r>
        <w:t>(Assen 1992) 235-238.</w:t>
      </w:r>
    </w:p>
  </w:footnote>
  <w:footnote w:id="22">
    <w:p w:rsidR="00292B6B" w:rsidRDefault="00292B6B">
      <w:pPr>
        <w:pStyle w:val="Voetnoottekst"/>
      </w:pPr>
      <w:r>
        <w:rPr>
          <w:rStyle w:val="Voetnootmarkering"/>
        </w:rPr>
        <w:footnoteRef/>
      </w:r>
      <w:r>
        <w:t xml:space="preserve"> Van Woensel 188.</w:t>
      </w:r>
    </w:p>
  </w:footnote>
  <w:footnote w:id="23">
    <w:p w:rsidR="00292B6B" w:rsidRDefault="00292B6B">
      <w:pPr>
        <w:pStyle w:val="Voetnoottekst"/>
      </w:pPr>
      <w:r>
        <w:rPr>
          <w:rStyle w:val="Voetnootmarkering"/>
        </w:rPr>
        <w:footnoteRef/>
      </w:r>
      <w:r>
        <w:t xml:space="preserve"> S. Groenman, </w:t>
      </w:r>
      <w:r>
        <w:rPr>
          <w:i/>
        </w:rPr>
        <w:t xml:space="preserve">Kolonisatie op nieuw land </w:t>
      </w:r>
      <w:r>
        <w:t xml:space="preserve">(Assen 1953) 73; H.N. ter Veen, ‘De kolonisatiepolitiek in den Noordoostpolder’, </w:t>
      </w:r>
      <w:r>
        <w:rPr>
          <w:i/>
        </w:rPr>
        <w:t>Mens en Maatschappij</w:t>
      </w:r>
      <w:r>
        <w:t xml:space="preserve"> 6 (1941) 355-378.</w:t>
      </w:r>
    </w:p>
  </w:footnote>
  <w:footnote w:id="24">
    <w:p w:rsidR="00292B6B" w:rsidRDefault="00292B6B" w:rsidP="006114CF">
      <w:pPr>
        <w:pStyle w:val="Voetnoottekst"/>
      </w:pPr>
      <w:r>
        <w:rPr>
          <w:rStyle w:val="Voetnootmarkering"/>
        </w:rPr>
        <w:footnoteRef/>
      </w:r>
      <w:r>
        <w:t xml:space="preserve"> Van Woensel 41-42.</w:t>
      </w:r>
    </w:p>
  </w:footnote>
  <w:footnote w:id="25">
    <w:p w:rsidR="00292B6B" w:rsidRPr="003516E9" w:rsidRDefault="00292B6B" w:rsidP="006114CF">
      <w:pPr>
        <w:pStyle w:val="Voetnoottekst"/>
        <w:rPr>
          <w:i/>
        </w:rPr>
      </w:pPr>
      <w:r>
        <w:rPr>
          <w:rStyle w:val="Voetnootmarkering"/>
        </w:rPr>
        <w:footnoteRef/>
      </w:r>
      <w:r>
        <w:t xml:space="preserve"> Ibidem 42.</w:t>
      </w:r>
    </w:p>
  </w:footnote>
  <w:footnote w:id="26">
    <w:p w:rsidR="00292B6B" w:rsidRPr="006B0C1C" w:rsidRDefault="00292B6B" w:rsidP="006114CF">
      <w:pPr>
        <w:pStyle w:val="Voetnoottekst"/>
      </w:pPr>
      <w:r>
        <w:rPr>
          <w:rStyle w:val="Voetnootmarkering"/>
        </w:rPr>
        <w:footnoteRef/>
      </w:r>
      <w:r>
        <w:t xml:space="preserve"> </w:t>
      </w:r>
      <w:proofErr w:type="spellStart"/>
      <w:r>
        <w:t>Constandse</w:t>
      </w:r>
      <w:proofErr w:type="spellEnd"/>
      <w:r>
        <w:t xml:space="preserve">, </w:t>
      </w:r>
      <w:r>
        <w:rPr>
          <w:i/>
        </w:rPr>
        <w:t>Het dorp in de IJsselmeerpolders</w:t>
      </w:r>
      <w:r>
        <w:t xml:space="preserve"> 140.</w:t>
      </w:r>
    </w:p>
  </w:footnote>
  <w:footnote w:id="27">
    <w:p w:rsidR="00292B6B" w:rsidRDefault="00292B6B" w:rsidP="006114CF">
      <w:pPr>
        <w:pStyle w:val="Voetnoottekst"/>
      </w:pPr>
      <w:r>
        <w:rPr>
          <w:rStyle w:val="Voetnootmarkering"/>
        </w:rPr>
        <w:footnoteRef/>
      </w:r>
      <w:r>
        <w:t xml:space="preserve"> Verkiezingsuitslagen Tweede Kamer 1946 – Niet provinciaal ingedeeld, </w:t>
      </w:r>
      <w:hyperlink r:id="rId3" w:history="1">
        <w:r w:rsidRPr="00292B6B">
          <w:rPr>
            <w:rStyle w:val="Hyperlink"/>
            <w:color w:val="auto"/>
            <w:u w:val="none"/>
          </w:rPr>
          <w:t>http://www.verkiezingsuitslagen.nl/Na1918/Verkiezingsuitslagen.aspx?VerkiezingsTypeId=1</w:t>
        </w:r>
      </w:hyperlink>
      <w:r w:rsidRPr="00292B6B">
        <w:t>, geraadpleegd op 21-12-2014.</w:t>
      </w:r>
    </w:p>
  </w:footnote>
  <w:footnote w:id="28">
    <w:p w:rsidR="00292B6B" w:rsidRPr="00292B6B" w:rsidRDefault="00292B6B" w:rsidP="006114CF">
      <w:pPr>
        <w:pStyle w:val="Voetnoottekst"/>
      </w:pPr>
      <w:r>
        <w:rPr>
          <w:rStyle w:val="Voetnootmarkering"/>
        </w:rPr>
        <w:footnoteRef/>
      </w:r>
      <w:r>
        <w:t xml:space="preserve"> Nederlandse verkiezingsuitslagen 1918-nu</w:t>
      </w:r>
      <w:r w:rsidRPr="00292B6B">
        <w:t xml:space="preserve">, </w:t>
      </w:r>
      <w:hyperlink r:id="rId4" w:history="1">
        <w:r w:rsidRPr="00292B6B">
          <w:rPr>
            <w:rStyle w:val="Hyperlink"/>
            <w:color w:val="auto"/>
            <w:u w:val="none"/>
          </w:rPr>
          <w:t>http://www.nlverkiezingen.com/ongeldA.html</w:t>
        </w:r>
      </w:hyperlink>
      <w:r w:rsidRPr="00292B6B">
        <w:t>, geraadpleegd op 21-12-2014</w:t>
      </w:r>
    </w:p>
  </w:footnote>
  <w:footnote w:id="29">
    <w:p w:rsidR="00292B6B" w:rsidRPr="008D000D" w:rsidRDefault="00292B6B" w:rsidP="006114CF">
      <w:pPr>
        <w:pStyle w:val="Voetnoottekst"/>
      </w:pPr>
      <w:r w:rsidRPr="00292B6B">
        <w:rPr>
          <w:rStyle w:val="Voetnootmarkering"/>
        </w:rPr>
        <w:footnoteRef/>
      </w:r>
      <w:r w:rsidRPr="00292B6B">
        <w:t xml:space="preserve"> </w:t>
      </w:r>
      <w:proofErr w:type="spellStart"/>
      <w:r w:rsidRPr="00292B6B">
        <w:t>Constandse</w:t>
      </w:r>
      <w:proofErr w:type="spellEnd"/>
      <w:r w:rsidRPr="00292B6B">
        <w:t xml:space="preserve"> 162.</w:t>
      </w:r>
    </w:p>
  </w:footnote>
  <w:footnote w:id="30">
    <w:p w:rsidR="00292B6B" w:rsidRDefault="00292B6B" w:rsidP="006114CF">
      <w:pPr>
        <w:pStyle w:val="Voetnoottekst"/>
      </w:pPr>
      <w:r>
        <w:rPr>
          <w:rStyle w:val="Voetnootmarkering"/>
        </w:rPr>
        <w:footnoteRef/>
      </w:r>
      <w:r>
        <w:t xml:space="preserve"> </w:t>
      </w:r>
      <w:proofErr w:type="spellStart"/>
      <w:r>
        <w:t>Jukema</w:t>
      </w:r>
      <w:proofErr w:type="spellEnd"/>
      <w:r>
        <w:t xml:space="preserve">, </w:t>
      </w:r>
      <w:r>
        <w:rPr>
          <w:i/>
        </w:rPr>
        <w:t>Kerkelijk leven in de Noordoostpolder</w:t>
      </w:r>
      <w:r>
        <w:t xml:space="preserve"> 95.</w:t>
      </w:r>
    </w:p>
  </w:footnote>
  <w:footnote w:id="31">
    <w:p w:rsidR="00292B6B" w:rsidRDefault="00292B6B" w:rsidP="006114CF">
      <w:pPr>
        <w:pStyle w:val="Voetnoottekst"/>
      </w:pPr>
      <w:r>
        <w:rPr>
          <w:rStyle w:val="Voetnootmarkering"/>
        </w:rPr>
        <w:footnoteRef/>
      </w:r>
      <w:r>
        <w:t xml:space="preserve"> Van Woensel 65.</w:t>
      </w:r>
    </w:p>
  </w:footnote>
  <w:footnote w:id="32">
    <w:p w:rsidR="00292B6B" w:rsidRPr="00292B6B" w:rsidRDefault="00292B6B" w:rsidP="006114CF">
      <w:pPr>
        <w:pStyle w:val="Voetnoottekst"/>
      </w:pPr>
      <w:r w:rsidRPr="00292B6B">
        <w:rPr>
          <w:rStyle w:val="Voetnootmarkering"/>
        </w:rPr>
        <w:footnoteRef/>
      </w:r>
      <w:r w:rsidRPr="00292B6B">
        <w:t xml:space="preserve"> </w:t>
      </w:r>
      <w:hyperlink r:id="rId5" w:history="1">
        <w:r w:rsidRPr="00292B6B">
          <w:rPr>
            <w:rStyle w:val="Hyperlink"/>
            <w:color w:val="auto"/>
            <w:u w:val="none"/>
          </w:rPr>
          <w:t>http://www.nieuwlanderfgoed.nl/studiecentrum/themas/wieg-van-flevoland/opheffing-zuiderzeevereeniging</w:t>
        </w:r>
      </w:hyperlink>
      <w:r w:rsidRPr="00292B6B">
        <w:t>, geraadpleegd op 1-1-2015.</w:t>
      </w:r>
    </w:p>
  </w:footnote>
  <w:footnote w:id="33">
    <w:p w:rsidR="00292B6B" w:rsidRPr="00292B6B" w:rsidRDefault="00292B6B" w:rsidP="006114CF">
      <w:pPr>
        <w:pStyle w:val="Voetnoottekst"/>
      </w:pPr>
      <w:r w:rsidRPr="00292B6B">
        <w:rPr>
          <w:rStyle w:val="Voetnootmarkering"/>
        </w:rPr>
        <w:footnoteRef/>
      </w:r>
      <w:r w:rsidRPr="00292B6B">
        <w:t xml:space="preserve"> A.J. </w:t>
      </w:r>
      <w:proofErr w:type="spellStart"/>
      <w:r w:rsidRPr="00292B6B">
        <w:t>Smolenaars</w:t>
      </w:r>
      <w:proofErr w:type="spellEnd"/>
      <w:r w:rsidRPr="00292B6B">
        <w:t xml:space="preserve">, </w:t>
      </w:r>
      <w:r w:rsidRPr="00292B6B">
        <w:rPr>
          <w:i/>
        </w:rPr>
        <w:t xml:space="preserve">Kerkelijkheid en persoonlijkheidskenmerken in twee Zuiderzeepolders </w:t>
      </w:r>
      <w:r w:rsidRPr="00292B6B">
        <w:t>(Amsterdam 1968) 40.</w:t>
      </w:r>
    </w:p>
  </w:footnote>
  <w:footnote w:id="34">
    <w:p w:rsidR="00292B6B" w:rsidRPr="00967D65" w:rsidRDefault="00292B6B" w:rsidP="006114CF">
      <w:pPr>
        <w:pStyle w:val="Voetnoottekst"/>
      </w:pPr>
      <w:r w:rsidRPr="00292B6B">
        <w:rPr>
          <w:rStyle w:val="Voetnootmarkering"/>
        </w:rPr>
        <w:footnoteRef/>
      </w:r>
      <w:r w:rsidRPr="00292B6B">
        <w:t xml:space="preserve"> </w:t>
      </w:r>
      <w:proofErr w:type="spellStart"/>
      <w:r w:rsidRPr="00292B6B">
        <w:t>Jukema</w:t>
      </w:r>
      <w:proofErr w:type="spellEnd"/>
      <w:r w:rsidRPr="00292B6B">
        <w:t xml:space="preserve"> 21.</w:t>
      </w:r>
    </w:p>
  </w:footnote>
  <w:footnote w:id="35">
    <w:p w:rsidR="00292B6B" w:rsidRDefault="00292B6B" w:rsidP="006114CF">
      <w:pPr>
        <w:pStyle w:val="Voetnoottekst"/>
      </w:pPr>
      <w:r>
        <w:rPr>
          <w:rStyle w:val="Voetnootmarkering"/>
        </w:rPr>
        <w:footnoteRef/>
      </w:r>
      <w:r>
        <w:t xml:space="preserve"> Knippenberg, </w:t>
      </w:r>
      <w:r>
        <w:rPr>
          <w:i/>
        </w:rPr>
        <w:t>De religieuze kaart van Nederland</w:t>
      </w:r>
      <w:r>
        <w:t xml:space="preserve"> 184.</w:t>
      </w:r>
    </w:p>
  </w:footnote>
  <w:footnote w:id="36">
    <w:p w:rsidR="00292B6B" w:rsidRDefault="00292B6B" w:rsidP="006114CF">
      <w:pPr>
        <w:pStyle w:val="Voetnoottekst"/>
      </w:pPr>
      <w:r>
        <w:rPr>
          <w:rStyle w:val="Voetnootmarkering"/>
        </w:rPr>
        <w:footnoteRef/>
      </w:r>
      <w:r>
        <w:t xml:space="preserve"> </w:t>
      </w:r>
      <w:proofErr w:type="spellStart"/>
      <w:r>
        <w:t>Jukema</w:t>
      </w:r>
      <w:proofErr w:type="spellEnd"/>
      <w:r>
        <w:t xml:space="preserve"> 44.</w:t>
      </w:r>
    </w:p>
  </w:footnote>
  <w:footnote w:id="37">
    <w:p w:rsidR="00292B6B" w:rsidRDefault="00292B6B" w:rsidP="006114CF">
      <w:pPr>
        <w:pStyle w:val="Voetnoottekst"/>
      </w:pPr>
      <w:r>
        <w:rPr>
          <w:rStyle w:val="Voetnootmarkering"/>
        </w:rPr>
        <w:footnoteRef/>
      </w:r>
      <w:r>
        <w:t xml:space="preserve"> </w:t>
      </w:r>
      <w:proofErr w:type="spellStart"/>
      <w:r>
        <w:t>Smolenaars</w:t>
      </w:r>
      <w:proofErr w:type="spellEnd"/>
      <w:r>
        <w:t xml:space="preserve">, </w:t>
      </w:r>
      <w:r>
        <w:rPr>
          <w:i/>
        </w:rPr>
        <w:t>Kerkelijkheid en persoonlijkheidskenmerken in twee Zuiderzeepolders</w:t>
      </w:r>
      <w:r>
        <w:t xml:space="preserve"> 40.</w:t>
      </w:r>
    </w:p>
  </w:footnote>
  <w:footnote w:id="38">
    <w:p w:rsidR="00292B6B" w:rsidRPr="00135131" w:rsidRDefault="00292B6B" w:rsidP="006114CF">
      <w:pPr>
        <w:pStyle w:val="Voetnoottekst"/>
      </w:pPr>
      <w:r>
        <w:rPr>
          <w:rStyle w:val="Voetnootmarkering"/>
        </w:rPr>
        <w:footnoteRef/>
      </w:r>
      <w:r>
        <w:t xml:space="preserve"> T.O. </w:t>
      </w:r>
      <w:proofErr w:type="spellStart"/>
      <w:r>
        <w:t>Han</w:t>
      </w:r>
      <w:proofErr w:type="spellEnd"/>
      <w:r>
        <w:t xml:space="preserve">, </w:t>
      </w:r>
      <w:r>
        <w:rPr>
          <w:i/>
        </w:rPr>
        <w:t xml:space="preserve">Het verenigingsleven in de Noordoostpolder </w:t>
      </w:r>
      <w:r>
        <w:t>(Amsterdam 1958) 8.</w:t>
      </w:r>
    </w:p>
  </w:footnote>
  <w:footnote w:id="39">
    <w:p w:rsidR="00292B6B" w:rsidRPr="00095A12" w:rsidRDefault="00292B6B" w:rsidP="006114CF">
      <w:pPr>
        <w:pStyle w:val="Voetnoottekst"/>
      </w:pPr>
      <w:r>
        <w:rPr>
          <w:rStyle w:val="Voetnootmarkering"/>
        </w:rPr>
        <w:footnoteRef/>
      </w:r>
      <w:r>
        <w:t xml:space="preserve"> </w:t>
      </w:r>
      <w:proofErr w:type="spellStart"/>
      <w:r>
        <w:t>Han</w:t>
      </w:r>
      <w:proofErr w:type="spellEnd"/>
      <w:r>
        <w:t xml:space="preserve">, </w:t>
      </w:r>
      <w:r>
        <w:rPr>
          <w:i/>
        </w:rPr>
        <w:t>Het verenigingsleven in de Noordoostpolder</w:t>
      </w:r>
      <w:r>
        <w:t xml:space="preserve"> 20-21.</w:t>
      </w:r>
    </w:p>
  </w:footnote>
  <w:footnote w:id="40">
    <w:p w:rsidR="00292B6B" w:rsidRDefault="00292B6B" w:rsidP="006114CF">
      <w:pPr>
        <w:pStyle w:val="Voetnoottekst"/>
      </w:pPr>
      <w:r>
        <w:rPr>
          <w:rStyle w:val="Voetnootmarkering"/>
        </w:rPr>
        <w:footnoteRef/>
      </w:r>
      <w:r>
        <w:t xml:space="preserve"> Ibidem 22.</w:t>
      </w:r>
    </w:p>
  </w:footnote>
  <w:footnote w:id="41">
    <w:p w:rsidR="00292B6B" w:rsidRDefault="00292B6B" w:rsidP="006114CF">
      <w:pPr>
        <w:pStyle w:val="Voetnoottekst"/>
      </w:pPr>
      <w:r>
        <w:rPr>
          <w:rStyle w:val="Voetnootmarkering"/>
        </w:rPr>
        <w:footnoteRef/>
      </w:r>
      <w:r>
        <w:t xml:space="preserve"> </w:t>
      </w:r>
      <w:proofErr w:type="spellStart"/>
      <w:r>
        <w:t>Han</w:t>
      </w:r>
      <w:proofErr w:type="spellEnd"/>
      <w:r>
        <w:t xml:space="preserve"> 23.</w:t>
      </w:r>
    </w:p>
  </w:footnote>
  <w:footnote w:id="42">
    <w:p w:rsidR="00292B6B" w:rsidRDefault="00292B6B" w:rsidP="006114CF">
      <w:pPr>
        <w:pStyle w:val="Voetnoottekst"/>
      </w:pPr>
      <w:r>
        <w:rPr>
          <w:rStyle w:val="Voetnootmarkering"/>
        </w:rPr>
        <w:footnoteRef/>
      </w:r>
      <w:r>
        <w:t xml:space="preserve"> Ibidem 30-31.</w:t>
      </w:r>
    </w:p>
  </w:footnote>
  <w:footnote w:id="43">
    <w:p w:rsidR="00292B6B" w:rsidRDefault="00292B6B" w:rsidP="006114CF">
      <w:pPr>
        <w:pStyle w:val="Voetnoottekst"/>
      </w:pPr>
      <w:r>
        <w:rPr>
          <w:rStyle w:val="Voetnootmarkering"/>
        </w:rPr>
        <w:footnoteRef/>
      </w:r>
      <w:r>
        <w:t xml:space="preserve"> Ibidem 30.</w:t>
      </w:r>
    </w:p>
  </w:footnote>
  <w:footnote w:id="44">
    <w:p w:rsidR="00292B6B" w:rsidRDefault="00292B6B">
      <w:pPr>
        <w:pStyle w:val="Voetnoottekst"/>
      </w:pPr>
      <w:r>
        <w:rPr>
          <w:rStyle w:val="Voetnootmarkering"/>
        </w:rPr>
        <w:footnoteRef/>
      </w:r>
      <w:r>
        <w:t xml:space="preserve"> Van Woensel 56.</w:t>
      </w:r>
    </w:p>
  </w:footnote>
  <w:footnote w:id="45">
    <w:p w:rsidR="00292B6B" w:rsidRDefault="00292B6B" w:rsidP="006114CF">
      <w:pPr>
        <w:pStyle w:val="Voetnoottekst"/>
      </w:pPr>
      <w:r>
        <w:rPr>
          <w:rStyle w:val="Voetnootmarkering"/>
        </w:rPr>
        <w:footnoteRef/>
      </w:r>
      <w:r>
        <w:t xml:space="preserve"> Van Woensel 67-68.</w:t>
      </w:r>
    </w:p>
  </w:footnote>
  <w:footnote w:id="46">
    <w:p w:rsidR="00292B6B" w:rsidRDefault="00292B6B" w:rsidP="006114CF">
      <w:pPr>
        <w:pStyle w:val="Voetnoottekst"/>
      </w:pPr>
      <w:r>
        <w:rPr>
          <w:rStyle w:val="Voetnootmarkering"/>
        </w:rPr>
        <w:footnoteRef/>
      </w:r>
      <w:r>
        <w:t xml:space="preserve"> Van Woensel 72-73.</w:t>
      </w:r>
    </w:p>
  </w:footnote>
  <w:footnote w:id="47">
    <w:p w:rsidR="00292B6B" w:rsidRDefault="00292B6B" w:rsidP="006114CF">
      <w:pPr>
        <w:pStyle w:val="Voetnoottekst"/>
      </w:pPr>
      <w:r>
        <w:rPr>
          <w:rStyle w:val="Voetnootmarkering"/>
        </w:rPr>
        <w:footnoteRef/>
      </w:r>
      <w:r>
        <w:t xml:space="preserve"> Van Woensel 76.</w:t>
      </w:r>
    </w:p>
  </w:footnote>
  <w:footnote w:id="48">
    <w:p w:rsidR="00292B6B" w:rsidRDefault="00292B6B">
      <w:pPr>
        <w:pStyle w:val="Voetnoottekst"/>
      </w:pPr>
      <w:r>
        <w:rPr>
          <w:rStyle w:val="Voetnootmarkering"/>
        </w:rPr>
        <w:footnoteRef/>
      </w:r>
      <w:r>
        <w:t xml:space="preserve"> Van Woensel 80.</w:t>
      </w:r>
    </w:p>
  </w:footnote>
  <w:footnote w:id="49">
    <w:p w:rsidR="00292B6B" w:rsidRDefault="00292B6B" w:rsidP="006114CF">
      <w:pPr>
        <w:pStyle w:val="Voetnoottekst"/>
      </w:pPr>
      <w:r>
        <w:rPr>
          <w:rStyle w:val="Voetnootmarkering"/>
        </w:rPr>
        <w:footnoteRef/>
      </w:r>
      <w:r>
        <w:t xml:space="preserve"> P. </w:t>
      </w:r>
      <w:proofErr w:type="spellStart"/>
      <w:r>
        <w:t>Pennings</w:t>
      </w:r>
      <w:proofErr w:type="spellEnd"/>
      <w:r>
        <w:t xml:space="preserve">, </w:t>
      </w:r>
      <w:r>
        <w:rPr>
          <w:i/>
        </w:rPr>
        <w:t>Verzuiling en ontzuiling: de lokale verschillen. Opbouw, instandhouding en neergang van plaatselijke zuilen in verschillende delen van Nederland na 1980</w:t>
      </w:r>
      <w:r>
        <w:t xml:space="preserve"> (Kampen 1991) 188-189.</w:t>
      </w:r>
    </w:p>
  </w:footnote>
  <w:footnote w:id="50">
    <w:p w:rsidR="00292B6B" w:rsidRDefault="00292B6B" w:rsidP="006114CF">
      <w:pPr>
        <w:pStyle w:val="Voetnoottekst"/>
      </w:pPr>
      <w:r>
        <w:rPr>
          <w:rStyle w:val="Voetnootmarkering"/>
        </w:rPr>
        <w:footnoteRef/>
      </w:r>
      <w:r>
        <w:t xml:space="preserve"> Knippenberg 239; 236.</w:t>
      </w:r>
    </w:p>
  </w:footnote>
  <w:footnote w:id="51">
    <w:p w:rsidR="00292B6B" w:rsidRDefault="00292B6B">
      <w:pPr>
        <w:pStyle w:val="Voetnoottekst"/>
      </w:pPr>
      <w:r>
        <w:rPr>
          <w:rStyle w:val="Voetnootmarkering"/>
        </w:rPr>
        <w:footnoteRef/>
      </w:r>
      <w:r>
        <w:t xml:space="preserve"> </w:t>
      </w:r>
      <w:r w:rsidRPr="003C10CD">
        <w:t>Kloos, P., ‘Hoe nieuw kan een ‘nieuwe samenleving’ zijn?’,</w:t>
      </w:r>
      <w:r>
        <w:t xml:space="preserve"> </w:t>
      </w:r>
      <w:r w:rsidRPr="00292B6B">
        <w:rPr>
          <w:i/>
        </w:rPr>
        <w:t>Soci</w:t>
      </w:r>
      <w:r>
        <w:rPr>
          <w:i/>
        </w:rPr>
        <w:t xml:space="preserve">ologische Gids, jaargang XXVIII </w:t>
      </w:r>
      <w:r>
        <w:t>(Meppel 1981)</w:t>
      </w:r>
      <w:r w:rsidRPr="003C10CD">
        <w:t xml:space="preserve"> 255-268</w:t>
      </w:r>
      <w:r>
        <w:t>, 259.</w:t>
      </w:r>
    </w:p>
  </w:footnote>
  <w:footnote w:id="52">
    <w:p w:rsidR="00292B6B" w:rsidRPr="003C10CD" w:rsidRDefault="00292B6B">
      <w:pPr>
        <w:pStyle w:val="Voetnoottekst"/>
        <w:rPr>
          <w:color w:val="FF0000"/>
        </w:rPr>
      </w:pPr>
      <w:r w:rsidRPr="003C10CD">
        <w:rPr>
          <w:rStyle w:val="Voetnootmarkering"/>
        </w:rPr>
        <w:footnoteRef/>
      </w:r>
      <w:r w:rsidRPr="003C10CD">
        <w:t xml:space="preserve"> </w:t>
      </w:r>
      <w:r>
        <w:t>Kloos</w:t>
      </w:r>
      <w:r w:rsidRPr="003C10CD">
        <w:t>, ‘Hoe nieuw kan een ‘nieuwe samenleving’ zijn?’</w:t>
      </w:r>
      <w:r>
        <w:t xml:space="preserve"> 263.</w:t>
      </w:r>
    </w:p>
  </w:footnote>
  <w:footnote w:id="53">
    <w:p w:rsidR="00292B6B" w:rsidRDefault="00292B6B">
      <w:pPr>
        <w:pStyle w:val="Voetnoottekst"/>
      </w:pPr>
      <w:r>
        <w:rPr>
          <w:rStyle w:val="Voetnootmarkering"/>
        </w:rPr>
        <w:footnoteRef/>
      </w:r>
      <w:r>
        <w:t xml:space="preserve"> Van Woensel 87.</w:t>
      </w:r>
    </w:p>
  </w:footnote>
  <w:footnote w:id="54">
    <w:p w:rsidR="00292B6B" w:rsidRDefault="00292B6B">
      <w:pPr>
        <w:pStyle w:val="Voetnoottekst"/>
      </w:pPr>
      <w:r>
        <w:rPr>
          <w:rStyle w:val="Voetnootmarkering"/>
        </w:rPr>
        <w:footnoteRef/>
      </w:r>
      <w:r>
        <w:t xml:space="preserve"> Ibidem 88.</w:t>
      </w:r>
    </w:p>
  </w:footnote>
  <w:footnote w:id="55">
    <w:p w:rsidR="00292B6B" w:rsidRDefault="00292B6B" w:rsidP="00EB4BF1">
      <w:pPr>
        <w:pStyle w:val="Voetnoottekst"/>
      </w:pPr>
      <w:r>
        <w:rPr>
          <w:rStyle w:val="Voetnootmarkering"/>
        </w:rPr>
        <w:footnoteRef/>
      </w:r>
      <w:r>
        <w:t xml:space="preserve"> Van Woensel 88.</w:t>
      </w:r>
    </w:p>
  </w:footnote>
  <w:footnote w:id="56">
    <w:p w:rsidR="00292B6B" w:rsidRPr="00131355" w:rsidRDefault="00292B6B" w:rsidP="006114CF">
      <w:pPr>
        <w:pStyle w:val="Voetnoottekst"/>
      </w:pPr>
      <w:r>
        <w:rPr>
          <w:rStyle w:val="Voetnootmarkering"/>
        </w:rPr>
        <w:footnoteRef/>
      </w:r>
      <w:r>
        <w:t xml:space="preserve"> Kloos, P., ‘</w:t>
      </w:r>
      <w:r w:rsidRPr="00131355">
        <w:t>Hoe nieuw kan een ‘nieuwe samenleving’ zijn?</w:t>
      </w:r>
      <w:r>
        <w:t>’ 263-264.</w:t>
      </w:r>
    </w:p>
  </w:footnote>
  <w:footnote w:id="57">
    <w:p w:rsidR="00292B6B" w:rsidRDefault="00292B6B" w:rsidP="006114CF">
      <w:pPr>
        <w:pStyle w:val="Voetnoottekst"/>
      </w:pPr>
      <w:r>
        <w:rPr>
          <w:rStyle w:val="Voetnootmarkering"/>
        </w:rPr>
        <w:footnoteRef/>
      </w:r>
      <w:r>
        <w:t xml:space="preserve"> Kloos 266.</w:t>
      </w:r>
    </w:p>
  </w:footnote>
  <w:footnote w:id="58">
    <w:p w:rsidR="00292B6B" w:rsidRDefault="00292B6B">
      <w:pPr>
        <w:pStyle w:val="Voetnoottekst"/>
      </w:pPr>
      <w:r>
        <w:rPr>
          <w:rStyle w:val="Voetnootmarkering"/>
        </w:rPr>
        <w:footnoteRef/>
      </w:r>
      <w:r>
        <w:t xml:space="preserve"> Van Woensel 90.</w:t>
      </w:r>
    </w:p>
  </w:footnote>
  <w:footnote w:id="59">
    <w:p w:rsidR="00292B6B" w:rsidRDefault="00292B6B" w:rsidP="004E6E38">
      <w:pPr>
        <w:pStyle w:val="Voetnoottekst"/>
      </w:pPr>
      <w:r>
        <w:rPr>
          <w:rStyle w:val="Voetnootmarkering"/>
        </w:rPr>
        <w:footnoteRef/>
      </w:r>
      <w:r>
        <w:t xml:space="preserve"> Kloos 265.</w:t>
      </w:r>
    </w:p>
  </w:footnote>
  <w:footnote w:id="60">
    <w:p w:rsidR="00292B6B" w:rsidRDefault="00292B6B" w:rsidP="006114CF">
      <w:pPr>
        <w:pStyle w:val="Voetnoottekst"/>
      </w:pPr>
      <w:r>
        <w:rPr>
          <w:rStyle w:val="Voetnootmarkering"/>
        </w:rPr>
        <w:footnoteRef/>
      </w:r>
      <w:r>
        <w:t xml:space="preserve"> Verkiezingsuitslagen Tweede Kamer 1967 – Niet provinciaal ingedeeld, </w:t>
      </w:r>
      <w:hyperlink r:id="rId6" w:history="1">
        <w:r w:rsidRPr="00292B6B">
          <w:rPr>
            <w:rStyle w:val="Hyperlink"/>
            <w:color w:val="auto"/>
            <w:u w:val="none"/>
          </w:rPr>
          <w:t>http://www.verkiezingsuitslagen.nl/Na1918/Verkiezingsuitslagen.aspx?VerkiezingsTypeId=1</w:t>
        </w:r>
      </w:hyperlink>
      <w:r w:rsidRPr="00292B6B">
        <w:t>, geraadpleegd op 21-12-2014.</w:t>
      </w:r>
    </w:p>
  </w:footnote>
  <w:footnote w:id="61">
    <w:p w:rsidR="00292B6B" w:rsidRDefault="00292B6B">
      <w:pPr>
        <w:pStyle w:val="Voetnoottekst"/>
      </w:pPr>
      <w:r>
        <w:rPr>
          <w:rStyle w:val="Voetnootmarkering"/>
        </w:rPr>
        <w:footnoteRef/>
      </w:r>
      <w:r>
        <w:t xml:space="preserve"> Van Woensel 109.</w:t>
      </w:r>
    </w:p>
  </w:footnote>
  <w:footnote w:id="62">
    <w:p w:rsidR="00292B6B" w:rsidRDefault="00292B6B" w:rsidP="006114CF">
      <w:pPr>
        <w:pStyle w:val="Voetnoottekst"/>
      </w:pPr>
      <w:r>
        <w:rPr>
          <w:rStyle w:val="Voetnootmarkering"/>
        </w:rPr>
        <w:footnoteRef/>
      </w:r>
      <w:r>
        <w:t xml:space="preserve"> Van Woensel 112; 116.</w:t>
      </w:r>
    </w:p>
  </w:footnote>
  <w:footnote w:id="63">
    <w:p w:rsidR="00292B6B" w:rsidRDefault="00292B6B" w:rsidP="006114CF">
      <w:pPr>
        <w:pStyle w:val="Voetnoottekst"/>
      </w:pPr>
      <w:r>
        <w:rPr>
          <w:rStyle w:val="Voetnootmarkering"/>
        </w:rPr>
        <w:footnoteRef/>
      </w:r>
      <w:r>
        <w:t xml:space="preserve"> Ibidem 116-117.</w:t>
      </w:r>
    </w:p>
  </w:footnote>
  <w:footnote w:id="64">
    <w:p w:rsidR="00292B6B" w:rsidRDefault="00292B6B" w:rsidP="006114CF">
      <w:pPr>
        <w:pStyle w:val="Voetnoottekst"/>
      </w:pPr>
      <w:r>
        <w:rPr>
          <w:rStyle w:val="Voetnootmarkering"/>
        </w:rPr>
        <w:footnoteRef/>
      </w:r>
      <w:r>
        <w:t xml:space="preserve"> Ibidem 112.</w:t>
      </w:r>
    </w:p>
  </w:footnote>
  <w:footnote w:id="65">
    <w:p w:rsidR="00292B6B" w:rsidRDefault="00292B6B" w:rsidP="006114CF">
      <w:pPr>
        <w:pStyle w:val="Voetnoottekst"/>
      </w:pPr>
      <w:r>
        <w:rPr>
          <w:rStyle w:val="Voetnootmarkering"/>
        </w:rPr>
        <w:footnoteRef/>
      </w:r>
      <w:r>
        <w:t xml:space="preserve"> Van Woensel 120.</w:t>
      </w:r>
    </w:p>
  </w:footnote>
  <w:footnote w:id="66">
    <w:p w:rsidR="00292B6B" w:rsidRPr="00E761A9" w:rsidRDefault="00292B6B" w:rsidP="006114CF">
      <w:pPr>
        <w:pStyle w:val="Voetnoottekst"/>
      </w:pPr>
      <w:r>
        <w:rPr>
          <w:rStyle w:val="Voetnootmarkering"/>
        </w:rPr>
        <w:footnoteRef/>
      </w:r>
      <w:r>
        <w:t xml:space="preserve"> Knippenberg 240</w:t>
      </w:r>
    </w:p>
  </w:footnote>
  <w:footnote w:id="67">
    <w:p w:rsidR="00292B6B" w:rsidRDefault="00292B6B" w:rsidP="006114CF">
      <w:pPr>
        <w:pStyle w:val="Voetnoottekst"/>
      </w:pPr>
      <w:r>
        <w:rPr>
          <w:rStyle w:val="Voetnootmarkering"/>
        </w:rPr>
        <w:footnoteRef/>
      </w:r>
      <w:r>
        <w:t xml:space="preserve"> Y. Bommeljé; P. Doorn, </w:t>
      </w:r>
      <w:r>
        <w:rPr>
          <w:i/>
        </w:rPr>
        <w:t>Ontkerkelijking en verzuiling. Een onderzoek naar de invloed van kerken op publieke middelen in Nederland</w:t>
      </w:r>
      <w:r>
        <w:t xml:space="preserve"> (Utrecht 1987) 20; Knippenberg 240.</w:t>
      </w:r>
    </w:p>
  </w:footnote>
  <w:footnote w:id="68">
    <w:p w:rsidR="00292B6B" w:rsidRDefault="00292B6B" w:rsidP="006114CF">
      <w:pPr>
        <w:pStyle w:val="Voetnoottekst"/>
      </w:pPr>
      <w:r>
        <w:rPr>
          <w:rStyle w:val="Voetnootmarkering"/>
        </w:rPr>
        <w:footnoteRef/>
      </w:r>
      <w:r>
        <w:t xml:space="preserve"> Knippenberg 116.</w:t>
      </w:r>
    </w:p>
  </w:footnote>
  <w:footnote w:id="69">
    <w:p w:rsidR="00292B6B" w:rsidRPr="00CE04E3" w:rsidRDefault="00292B6B" w:rsidP="006114CF">
      <w:pPr>
        <w:pStyle w:val="Voetnoottekst"/>
        <w:rPr>
          <w:i/>
        </w:rPr>
      </w:pPr>
      <w:r>
        <w:rPr>
          <w:rStyle w:val="Voetnootmarkering"/>
        </w:rPr>
        <w:footnoteRef/>
      </w:r>
      <w:r>
        <w:t xml:space="preserve"> Ibidem 184</w:t>
      </w:r>
      <w:r>
        <w:rPr>
          <w:i/>
        </w:rPr>
        <w:t>.</w:t>
      </w:r>
    </w:p>
  </w:footnote>
  <w:footnote w:id="70">
    <w:p w:rsidR="00292B6B" w:rsidRDefault="00292B6B" w:rsidP="006114CF">
      <w:pPr>
        <w:pStyle w:val="Voetnoottekst"/>
      </w:pPr>
      <w:r>
        <w:rPr>
          <w:rStyle w:val="Voetnootmarkering"/>
        </w:rPr>
        <w:footnoteRef/>
      </w:r>
      <w:r>
        <w:t xml:space="preserve"> Ibidem 117-118.</w:t>
      </w:r>
    </w:p>
  </w:footnote>
  <w:footnote w:id="71">
    <w:p w:rsidR="00292B6B" w:rsidRDefault="00292B6B" w:rsidP="006114CF">
      <w:pPr>
        <w:pStyle w:val="Voetnoottekst"/>
      </w:pPr>
      <w:r>
        <w:rPr>
          <w:rStyle w:val="Voetnootmarkering"/>
        </w:rPr>
        <w:footnoteRef/>
      </w:r>
      <w:r>
        <w:t xml:space="preserve"> Van Woensel 120.</w:t>
      </w:r>
    </w:p>
  </w:footnote>
  <w:footnote w:id="72">
    <w:p w:rsidR="00292B6B" w:rsidRDefault="00292B6B" w:rsidP="006114CF">
      <w:pPr>
        <w:pStyle w:val="Voetnoottekst"/>
      </w:pPr>
      <w:r>
        <w:rPr>
          <w:rStyle w:val="Voetnootmarkering"/>
        </w:rPr>
        <w:footnoteRef/>
      </w:r>
      <w:r>
        <w:t xml:space="preserve"> Van Woensel 118.</w:t>
      </w:r>
    </w:p>
  </w:footnote>
  <w:footnote w:id="73">
    <w:p w:rsidR="00292B6B" w:rsidRPr="007E2B35" w:rsidRDefault="00292B6B" w:rsidP="006114CF">
      <w:pPr>
        <w:pStyle w:val="Voetnoottekst"/>
      </w:pPr>
      <w:r>
        <w:rPr>
          <w:rStyle w:val="Voetnootmarkering"/>
        </w:rPr>
        <w:footnoteRef/>
      </w:r>
      <w:r>
        <w:t xml:space="preserve"> Bommeljé; Doorn, </w:t>
      </w:r>
      <w:r>
        <w:rPr>
          <w:i/>
        </w:rPr>
        <w:t xml:space="preserve">Ontkerkelijking en verzuiling </w:t>
      </w:r>
      <w:r>
        <w:t>44, 46.</w:t>
      </w:r>
    </w:p>
  </w:footnote>
  <w:footnote w:id="74">
    <w:p w:rsidR="00292B6B" w:rsidRPr="00292B6B" w:rsidRDefault="00292B6B">
      <w:pPr>
        <w:pStyle w:val="Voetnoottekst"/>
      </w:pPr>
      <w:r>
        <w:rPr>
          <w:rStyle w:val="Voetnootmarkering"/>
        </w:rPr>
        <w:footnoteRef/>
      </w:r>
      <w:r>
        <w:t xml:space="preserve"> Centraal Bureau voor de Statistiek, ‘Bevolkingstrends 2014. De religieuze kaart van Nederland 2010’, </w:t>
      </w:r>
      <w:hyperlink r:id="rId7" w:history="1">
        <w:r w:rsidRPr="00292B6B">
          <w:rPr>
            <w:rStyle w:val="Hyperlink"/>
            <w:color w:val="auto"/>
            <w:u w:val="none"/>
          </w:rPr>
          <w:t>http://www.cbs.nl/NR/rdonlyres/20EC6E0B-B87A-4CFE-818B-579FB779009F/0/20140209b15art.pdf</w:t>
        </w:r>
      </w:hyperlink>
      <w:r w:rsidRPr="00292B6B">
        <w:t xml:space="preserve"> 6, geraadpleegd op 22-12-2014.</w:t>
      </w:r>
    </w:p>
  </w:footnote>
  <w:footnote w:id="75">
    <w:p w:rsidR="00292B6B" w:rsidRDefault="00292B6B" w:rsidP="006114CF">
      <w:pPr>
        <w:pStyle w:val="Voetnoottekst"/>
      </w:pPr>
      <w:r w:rsidRPr="00292B6B">
        <w:rPr>
          <w:rStyle w:val="Voetnootmarkering"/>
        </w:rPr>
        <w:footnoteRef/>
      </w:r>
      <w:r w:rsidRPr="00292B6B">
        <w:t xml:space="preserve"> Knippenberg 239-240.</w:t>
      </w:r>
    </w:p>
  </w:footnote>
  <w:footnote w:id="76">
    <w:p w:rsidR="00292B6B" w:rsidRDefault="00292B6B" w:rsidP="006114CF">
      <w:pPr>
        <w:pStyle w:val="Voetnoottekst"/>
      </w:pPr>
      <w:r>
        <w:rPr>
          <w:rStyle w:val="Voetnootmarkering"/>
        </w:rPr>
        <w:footnoteRef/>
      </w:r>
      <w:r>
        <w:t xml:space="preserve"> Bommeljé; Doorn 30-31.</w:t>
      </w:r>
    </w:p>
  </w:footnote>
  <w:footnote w:id="77">
    <w:p w:rsidR="00292B6B" w:rsidRDefault="00292B6B" w:rsidP="006114CF">
      <w:pPr>
        <w:pStyle w:val="Voetnoottekst"/>
      </w:pPr>
      <w:r>
        <w:rPr>
          <w:rStyle w:val="Voetnootmarkering"/>
        </w:rPr>
        <w:footnoteRef/>
      </w:r>
      <w:r>
        <w:t xml:space="preserve"> Ibidem 74.</w:t>
      </w:r>
    </w:p>
  </w:footnote>
  <w:footnote w:id="78">
    <w:p w:rsidR="00292B6B" w:rsidRPr="00292B6B" w:rsidRDefault="00292B6B">
      <w:pPr>
        <w:pStyle w:val="Voetnoottekst"/>
      </w:pPr>
      <w:r w:rsidRPr="00292B6B">
        <w:rPr>
          <w:rStyle w:val="Voetnootmarkering"/>
        </w:rPr>
        <w:footnoteRef/>
      </w:r>
      <w:r w:rsidRPr="00292B6B">
        <w:t xml:space="preserve"> Centraal Bureau voor de Statistiek, ‘Bevolkingstrends 2014. De religieuze kaart van Nederland 2010’, </w:t>
      </w:r>
      <w:hyperlink r:id="rId8" w:history="1">
        <w:r w:rsidRPr="00292B6B">
          <w:rPr>
            <w:rStyle w:val="Hyperlink"/>
            <w:color w:val="auto"/>
            <w:u w:val="none"/>
          </w:rPr>
          <w:t>http://www.cbs.nl/NR/rdonlyres/20EC6E0B-B87A-4CFE-818B-579FB779009F/0/20140209b15art.pdf</w:t>
        </w:r>
      </w:hyperlink>
      <w:r w:rsidRPr="00292B6B">
        <w:t xml:space="preserve"> 7, geraadpleegd op 22-12-2014.</w:t>
      </w:r>
    </w:p>
  </w:footnote>
  <w:footnote w:id="79">
    <w:p w:rsidR="00292B6B" w:rsidRPr="00292B6B" w:rsidRDefault="00292B6B">
      <w:pPr>
        <w:pStyle w:val="Voetnoottekst"/>
      </w:pPr>
      <w:r w:rsidRPr="00292B6B">
        <w:rPr>
          <w:rStyle w:val="Voetnootmarkering"/>
        </w:rPr>
        <w:footnoteRef/>
      </w:r>
      <w:r w:rsidRPr="00292B6B">
        <w:t xml:space="preserve"> Centraal Bureau voor de Statistiek, </w:t>
      </w:r>
      <w:r w:rsidRPr="00292B6B">
        <w:rPr>
          <w:i/>
        </w:rPr>
        <w:t>Religie in de 21</w:t>
      </w:r>
      <w:r w:rsidRPr="00292B6B">
        <w:rPr>
          <w:i/>
          <w:vertAlign w:val="superscript"/>
        </w:rPr>
        <w:t>e</w:t>
      </w:r>
      <w:r w:rsidRPr="00292B6B">
        <w:rPr>
          <w:i/>
        </w:rPr>
        <w:t xml:space="preserve"> eeuw </w:t>
      </w:r>
      <w:r w:rsidRPr="00292B6B">
        <w:t>(Den Haag/Heerlen 2009) 39.</w:t>
      </w:r>
    </w:p>
  </w:footnote>
  <w:footnote w:id="80">
    <w:p w:rsidR="00292B6B" w:rsidRDefault="00292B6B">
      <w:pPr>
        <w:pStyle w:val="Voetnoottekst"/>
      </w:pPr>
      <w:r w:rsidRPr="00292B6B">
        <w:rPr>
          <w:rStyle w:val="Voetnootmarkering"/>
        </w:rPr>
        <w:footnoteRef/>
      </w:r>
      <w:r w:rsidRPr="00292B6B">
        <w:t xml:space="preserve"> Centraal Bureau voor de Statistiek, ‘Bevolkingstrends 2014. De religieuze kaart van Nederland 2010’, </w:t>
      </w:r>
      <w:hyperlink r:id="rId9" w:history="1">
        <w:r w:rsidRPr="00292B6B">
          <w:rPr>
            <w:rStyle w:val="Hyperlink"/>
            <w:color w:val="auto"/>
            <w:u w:val="none"/>
          </w:rPr>
          <w:t>http://www.cbs.nl/NR/rdonlyres/20EC6E0B-B87A-4CFE-818B-579FB779009F/0/20140209b15art.pdf</w:t>
        </w:r>
      </w:hyperlink>
      <w:r w:rsidRPr="00292B6B">
        <w:t xml:space="preserve"> 7, geraadpleegd op 22-12-2014.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8135B"/>
    <w:multiLevelType w:val="hybridMultilevel"/>
    <w:tmpl w:val="B23C1C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807958"/>
    <w:multiLevelType w:val="hybridMultilevel"/>
    <w:tmpl w:val="3A342484"/>
    <w:lvl w:ilvl="0" w:tplc="12A483F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DBE5283"/>
    <w:multiLevelType w:val="hybridMultilevel"/>
    <w:tmpl w:val="6D86434A"/>
    <w:lvl w:ilvl="0" w:tplc="C0589714">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E837BB7"/>
    <w:multiLevelType w:val="hybridMultilevel"/>
    <w:tmpl w:val="158883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F543F98"/>
    <w:multiLevelType w:val="hybridMultilevel"/>
    <w:tmpl w:val="CA00EF08"/>
    <w:lvl w:ilvl="0" w:tplc="E554496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7DA370F"/>
    <w:multiLevelType w:val="hybridMultilevel"/>
    <w:tmpl w:val="55AC0EB4"/>
    <w:lvl w:ilvl="0" w:tplc="580E6E7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CF"/>
    <w:rsid w:val="000462A2"/>
    <w:rsid w:val="00056C91"/>
    <w:rsid w:val="00076110"/>
    <w:rsid w:val="0008542F"/>
    <w:rsid w:val="000A6E64"/>
    <w:rsid w:val="000A7E35"/>
    <w:rsid w:val="000B4E59"/>
    <w:rsid w:val="00130FDF"/>
    <w:rsid w:val="0014282F"/>
    <w:rsid w:val="00161023"/>
    <w:rsid w:val="0019403E"/>
    <w:rsid w:val="001B5E2E"/>
    <w:rsid w:val="001F3E88"/>
    <w:rsid w:val="002017CF"/>
    <w:rsid w:val="00253C12"/>
    <w:rsid w:val="002664CF"/>
    <w:rsid w:val="0028027A"/>
    <w:rsid w:val="0028081E"/>
    <w:rsid w:val="00292B6B"/>
    <w:rsid w:val="002A22D8"/>
    <w:rsid w:val="002D4979"/>
    <w:rsid w:val="002D4D73"/>
    <w:rsid w:val="002F7019"/>
    <w:rsid w:val="00345505"/>
    <w:rsid w:val="00360B61"/>
    <w:rsid w:val="003C10CD"/>
    <w:rsid w:val="003E3AC2"/>
    <w:rsid w:val="00415A14"/>
    <w:rsid w:val="00417012"/>
    <w:rsid w:val="0042717D"/>
    <w:rsid w:val="004576EE"/>
    <w:rsid w:val="004E6E38"/>
    <w:rsid w:val="00502D53"/>
    <w:rsid w:val="00522056"/>
    <w:rsid w:val="005420C6"/>
    <w:rsid w:val="00553888"/>
    <w:rsid w:val="00581571"/>
    <w:rsid w:val="005F1599"/>
    <w:rsid w:val="006114CF"/>
    <w:rsid w:val="00637164"/>
    <w:rsid w:val="00670106"/>
    <w:rsid w:val="00675583"/>
    <w:rsid w:val="006A74AD"/>
    <w:rsid w:val="006D3861"/>
    <w:rsid w:val="006E6F67"/>
    <w:rsid w:val="00720228"/>
    <w:rsid w:val="00743C05"/>
    <w:rsid w:val="0074680F"/>
    <w:rsid w:val="007531CA"/>
    <w:rsid w:val="007C15B4"/>
    <w:rsid w:val="007E352F"/>
    <w:rsid w:val="00837906"/>
    <w:rsid w:val="008A2CDD"/>
    <w:rsid w:val="008A68D3"/>
    <w:rsid w:val="008A76C1"/>
    <w:rsid w:val="008C3B66"/>
    <w:rsid w:val="00932583"/>
    <w:rsid w:val="0097432E"/>
    <w:rsid w:val="009C5283"/>
    <w:rsid w:val="00A20F5F"/>
    <w:rsid w:val="00A44DAD"/>
    <w:rsid w:val="00A75835"/>
    <w:rsid w:val="00AB113C"/>
    <w:rsid w:val="00AB6FA7"/>
    <w:rsid w:val="00B2065C"/>
    <w:rsid w:val="00B30021"/>
    <w:rsid w:val="00B459CE"/>
    <w:rsid w:val="00B75774"/>
    <w:rsid w:val="00B943DF"/>
    <w:rsid w:val="00C0755A"/>
    <w:rsid w:val="00C43D2B"/>
    <w:rsid w:val="00C46E73"/>
    <w:rsid w:val="00C62FEF"/>
    <w:rsid w:val="00C65B45"/>
    <w:rsid w:val="00C81B5B"/>
    <w:rsid w:val="00CB4251"/>
    <w:rsid w:val="00CD10CC"/>
    <w:rsid w:val="00CF554B"/>
    <w:rsid w:val="00D547ED"/>
    <w:rsid w:val="00D956A6"/>
    <w:rsid w:val="00DB0760"/>
    <w:rsid w:val="00DB134E"/>
    <w:rsid w:val="00DC63D1"/>
    <w:rsid w:val="00DD254C"/>
    <w:rsid w:val="00DE4DD3"/>
    <w:rsid w:val="00E003AC"/>
    <w:rsid w:val="00E02F38"/>
    <w:rsid w:val="00E32C03"/>
    <w:rsid w:val="00E41CA2"/>
    <w:rsid w:val="00E542DE"/>
    <w:rsid w:val="00EB4BF1"/>
    <w:rsid w:val="00F13713"/>
    <w:rsid w:val="00F41416"/>
    <w:rsid w:val="00F76EEC"/>
    <w:rsid w:val="00FB4FDF"/>
    <w:rsid w:val="00FC3546"/>
    <w:rsid w:val="00FE0AAA"/>
    <w:rsid w:val="00FF3C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FC4887-D125-4BD3-91DC-CCAC2D46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14CF"/>
  </w:style>
  <w:style w:type="paragraph" w:styleId="Kop1">
    <w:name w:val="heading 1"/>
    <w:basedOn w:val="Standaard"/>
    <w:next w:val="Standaard"/>
    <w:link w:val="Kop1Char"/>
    <w:uiPriority w:val="9"/>
    <w:qFormat/>
    <w:rsid w:val="00675583"/>
    <w:pPr>
      <w:keepNext/>
      <w:keepLines/>
      <w:spacing w:before="240" w:after="0"/>
      <w:outlineLvl w:val="0"/>
    </w:pPr>
    <w:rPr>
      <w:rFonts w:asciiTheme="majorHAnsi" w:eastAsiaTheme="majorEastAsia" w:hAnsiTheme="majorHAnsi" w:cstheme="majorBidi"/>
      <w:color w:val="2E74B5" w:themeColor="accent1" w:themeShade="BF"/>
      <w:sz w:val="32"/>
      <w:szCs w:val="32"/>
      <w:lang w:eastAsia="nl-NL"/>
    </w:rPr>
  </w:style>
  <w:style w:type="paragraph" w:styleId="Kop2">
    <w:name w:val="heading 2"/>
    <w:basedOn w:val="Standaard"/>
    <w:next w:val="Standaard"/>
    <w:link w:val="Kop2Char"/>
    <w:uiPriority w:val="9"/>
    <w:unhideWhenUsed/>
    <w:qFormat/>
    <w:rsid w:val="005538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14CF"/>
    <w:pPr>
      <w:ind w:left="720"/>
      <w:contextualSpacing/>
    </w:pPr>
  </w:style>
  <w:style w:type="paragraph" w:styleId="Voetnoottekst">
    <w:name w:val="footnote text"/>
    <w:basedOn w:val="Standaard"/>
    <w:link w:val="VoetnoottekstChar"/>
    <w:uiPriority w:val="99"/>
    <w:unhideWhenUsed/>
    <w:rsid w:val="006114CF"/>
    <w:pPr>
      <w:spacing w:after="0" w:line="240" w:lineRule="auto"/>
    </w:pPr>
    <w:rPr>
      <w:sz w:val="20"/>
      <w:szCs w:val="20"/>
    </w:rPr>
  </w:style>
  <w:style w:type="character" w:customStyle="1" w:styleId="VoetnoottekstChar">
    <w:name w:val="Voetnoottekst Char"/>
    <w:basedOn w:val="Standaardalinea-lettertype"/>
    <w:link w:val="Voetnoottekst"/>
    <w:uiPriority w:val="99"/>
    <w:rsid w:val="006114CF"/>
    <w:rPr>
      <w:sz w:val="20"/>
      <w:szCs w:val="20"/>
    </w:rPr>
  </w:style>
  <w:style w:type="character" w:styleId="Voetnootmarkering">
    <w:name w:val="footnote reference"/>
    <w:basedOn w:val="Standaardalinea-lettertype"/>
    <w:uiPriority w:val="99"/>
    <w:semiHidden/>
    <w:unhideWhenUsed/>
    <w:rsid w:val="006114CF"/>
    <w:rPr>
      <w:vertAlign w:val="superscript"/>
    </w:rPr>
  </w:style>
  <w:style w:type="character" w:styleId="Hyperlink">
    <w:name w:val="Hyperlink"/>
    <w:basedOn w:val="Standaardalinea-lettertype"/>
    <w:uiPriority w:val="99"/>
    <w:unhideWhenUsed/>
    <w:rsid w:val="006114CF"/>
    <w:rPr>
      <w:color w:val="0563C1" w:themeColor="hyperlink"/>
      <w:u w:val="single"/>
    </w:rPr>
  </w:style>
  <w:style w:type="character" w:customStyle="1" w:styleId="apple-converted-space">
    <w:name w:val="apple-converted-space"/>
    <w:basedOn w:val="Standaardalinea-lettertype"/>
    <w:rsid w:val="00417012"/>
  </w:style>
  <w:style w:type="character" w:customStyle="1" w:styleId="Kop1Char">
    <w:name w:val="Kop 1 Char"/>
    <w:basedOn w:val="Standaardalinea-lettertype"/>
    <w:link w:val="Kop1"/>
    <w:uiPriority w:val="9"/>
    <w:rsid w:val="00675583"/>
    <w:rPr>
      <w:rFonts w:asciiTheme="majorHAnsi" w:eastAsiaTheme="majorEastAsia" w:hAnsiTheme="majorHAnsi" w:cstheme="majorBidi"/>
      <w:color w:val="2E74B5" w:themeColor="accent1" w:themeShade="BF"/>
      <w:sz w:val="32"/>
      <w:szCs w:val="32"/>
      <w:lang w:eastAsia="nl-NL"/>
    </w:rPr>
  </w:style>
  <w:style w:type="paragraph" w:styleId="Koptekst">
    <w:name w:val="header"/>
    <w:basedOn w:val="Standaard"/>
    <w:link w:val="KoptekstChar"/>
    <w:uiPriority w:val="99"/>
    <w:unhideWhenUsed/>
    <w:rsid w:val="00360B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0B61"/>
  </w:style>
  <w:style w:type="paragraph" w:styleId="Voettekst">
    <w:name w:val="footer"/>
    <w:basedOn w:val="Standaard"/>
    <w:link w:val="VoettekstChar"/>
    <w:uiPriority w:val="99"/>
    <w:unhideWhenUsed/>
    <w:rsid w:val="00360B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0B61"/>
  </w:style>
  <w:style w:type="character" w:customStyle="1" w:styleId="Kop2Char">
    <w:name w:val="Kop 2 Char"/>
    <w:basedOn w:val="Standaardalinea-lettertype"/>
    <w:link w:val="Kop2"/>
    <w:uiPriority w:val="9"/>
    <w:rsid w:val="00553888"/>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1F3E88"/>
    <w:pPr>
      <w:outlineLvl w:val="9"/>
    </w:pPr>
  </w:style>
  <w:style w:type="paragraph" w:styleId="Inhopg2">
    <w:name w:val="toc 2"/>
    <w:basedOn w:val="Standaard"/>
    <w:next w:val="Standaard"/>
    <w:autoRedefine/>
    <w:uiPriority w:val="39"/>
    <w:unhideWhenUsed/>
    <w:rsid w:val="001F3E88"/>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1F3E88"/>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1F3E88"/>
    <w:pPr>
      <w:spacing w:after="100"/>
      <w:ind w:left="440"/>
    </w:pPr>
    <w:rPr>
      <w:rFonts w:eastAsiaTheme="minorEastAsia"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sijbrandij@students.uu.nl" TargetMode="External"/><Relationship Id="rId13" Type="http://schemas.openxmlformats.org/officeDocument/2006/relationships/hyperlink" Target="http://www.verkiezingsuitslagen.nl/Na1918/Verkiezingsuitslagen.aspx?VerkiezingsTypeId=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evolandsgeheugen.nl/3445/nl/bram-lindenberg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euwlanderfgoed.nl/studiecentrum/themas/nagele/drooglegging-zuiderz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lverkiezingen.com/ongeldA.html" TargetMode="External"/><Relationship Id="rId4" Type="http://schemas.openxmlformats.org/officeDocument/2006/relationships/settings" Target="settings.xml"/><Relationship Id="rId9" Type="http://schemas.openxmlformats.org/officeDocument/2006/relationships/hyperlink" Target="http://www.cbs.nl/NR/rdonlyres/20EC6E0B-B87A-4CFE-818B-579FB779009F/0/20140209b15art.pdf" TargetMode="External"/><Relationship Id="rId14" Type="http://schemas.openxmlformats.org/officeDocument/2006/relationships/hyperlink" Target="http://www.verkiezingsuitslagen.nl/Na1918/Verkiezingsuitslagen.aspx?VerkiezingsTypeId=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bs.nl/NR/rdonlyres/20EC6E0B-B87A-4CFE-818B-579FB779009F/0/20140209b15art.pdf" TargetMode="External"/><Relationship Id="rId3" Type="http://schemas.openxmlformats.org/officeDocument/2006/relationships/hyperlink" Target="http://www.verkiezingsuitslagen.nl/Na1918/Verkiezingsuitslagen.aspx?VerkiezingsTypeId=1" TargetMode="External"/><Relationship Id="rId7" Type="http://schemas.openxmlformats.org/officeDocument/2006/relationships/hyperlink" Target="http://www.cbs.nl/NR/rdonlyres/20EC6E0B-B87A-4CFE-818B-579FB779009F/0/20140209b15art.pdf" TargetMode="External"/><Relationship Id="rId2" Type="http://schemas.openxmlformats.org/officeDocument/2006/relationships/hyperlink" Target="http://www.flevolandsgeheugen.nl/3445/nl/bram-lindenbergh" TargetMode="External"/><Relationship Id="rId1" Type="http://schemas.openxmlformats.org/officeDocument/2006/relationships/hyperlink" Target="http://www.nieuwlanderfgoed.nl/studiecentrum/themas/nagele/drooglegging-zuiderzee" TargetMode="External"/><Relationship Id="rId6" Type="http://schemas.openxmlformats.org/officeDocument/2006/relationships/hyperlink" Target="http://www.verkiezingsuitslagen.nl/Na1918/Verkiezingsuitslagen.aspx?VerkiezingsTypeId=1" TargetMode="External"/><Relationship Id="rId5" Type="http://schemas.openxmlformats.org/officeDocument/2006/relationships/hyperlink" Target="http://www.nieuwlanderfgoed.nl/studiecentrum/themas/wieg-van-flevoland/opheffing-zuiderzeevereeniging" TargetMode="External"/><Relationship Id="rId4" Type="http://schemas.openxmlformats.org/officeDocument/2006/relationships/hyperlink" Target="http://www.nlverkiezingen.com/ongeldA.html" TargetMode="External"/><Relationship Id="rId9" Type="http://schemas.openxmlformats.org/officeDocument/2006/relationships/hyperlink" Target="http://www.cbs.nl/NR/rdonlyres/20EC6E0B-B87A-4CFE-818B-579FB779009F/0/20140209b15a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BF"/>
    <w:rsid w:val="00A976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4675C04A59E4A37BFA31DF11D6AFEF0">
    <w:name w:val="84675C04A59E4A37BFA31DF11D6AFEF0"/>
  </w:style>
  <w:style w:type="paragraph" w:customStyle="1" w:styleId="A9A0D2DB427B4FAD97BBFF8CAB4E3F1A">
    <w:name w:val="A9A0D2DB427B4FAD97BBFF8CAB4E3F1A"/>
  </w:style>
  <w:style w:type="paragraph" w:customStyle="1" w:styleId="2AF1C3F4868B451792353F4C5118B967">
    <w:name w:val="2AF1C3F4868B451792353F4C5118B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4B18A-19FD-4356-BEB2-8DB392D4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4113</TotalTime>
  <Pages>28</Pages>
  <Words>9371</Words>
  <Characters>51541</Characters>
  <Application>Microsoft Office Word</Application>
  <DocSecurity>0</DocSecurity>
  <Lines>429</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Sijbrandij</dc:creator>
  <cp:keywords/>
  <dc:description/>
  <cp:lastModifiedBy>Jurgen Sijbrandij</cp:lastModifiedBy>
  <cp:revision>3</cp:revision>
  <dcterms:created xsi:type="dcterms:W3CDTF">2015-01-02T09:29:00Z</dcterms:created>
  <dcterms:modified xsi:type="dcterms:W3CDTF">2015-01-05T08:03:00Z</dcterms:modified>
</cp:coreProperties>
</file>