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3F142" w14:textId="77777777" w:rsidR="00284463" w:rsidRDefault="00284463" w:rsidP="00284463">
      <w:pPr>
        <w:spacing w:line="360" w:lineRule="auto"/>
        <w:rPr>
          <w:rFonts w:ascii="Arial" w:hAnsi="Arial" w:cs="Arial"/>
          <w:b/>
          <w:color w:val="548DD4" w:themeColor="text2" w:themeTint="99"/>
          <w:sz w:val="28"/>
          <w:szCs w:val="28"/>
        </w:rPr>
      </w:pPr>
    </w:p>
    <w:p w14:paraId="0C5B1BC4" w14:textId="77777777" w:rsidR="00284463" w:rsidRDefault="00284463" w:rsidP="00284463">
      <w:pPr>
        <w:spacing w:line="360" w:lineRule="auto"/>
        <w:rPr>
          <w:rFonts w:ascii="Arial" w:hAnsi="Arial" w:cs="Arial"/>
          <w:b/>
          <w:color w:val="548DD4" w:themeColor="text2" w:themeTint="99"/>
          <w:sz w:val="28"/>
          <w:szCs w:val="28"/>
        </w:rPr>
      </w:pPr>
    </w:p>
    <w:p w14:paraId="1E44D6D1" w14:textId="77777777" w:rsidR="00284463" w:rsidRDefault="00284463" w:rsidP="00284463">
      <w:pPr>
        <w:spacing w:line="360" w:lineRule="auto"/>
        <w:rPr>
          <w:rFonts w:ascii="Arial" w:hAnsi="Arial" w:cs="Arial"/>
          <w:b/>
          <w:color w:val="548DD4" w:themeColor="text2" w:themeTint="99"/>
          <w:sz w:val="28"/>
          <w:szCs w:val="28"/>
        </w:rPr>
      </w:pPr>
    </w:p>
    <w:p w14:paraId="48A5E9A5" w14:textId="64F75EED" w:rsidR="0052572C" w:rsidRPr="00284463" w:rsidRDefault="00284463" w:rsidP="00284463">
      <w:pPr>
        <w:spacing w:line="360" w:lineRule="auto"/>
        <w:rPr>
          <w:rFonts w:ascii="Arial" w:hAnsi="Arial" w:cs="Arial"/>
          <w:b/>
          <w:color w:val="548DD4" w:themeColor="text2" w:themeTint="99"/>
          <w:sz w:val="28"/>
          <w:szCs w:val="28"/>
          <w:lang w:val="en-GB"/>
        </w:rPr>
      </w:pPr>
      <w:r w:rsidRPr="00284463">
        <w:rPr>
          <w:rFonts w:ascii="Arial" w:hAnsi="Arial" w:cs="Arial"/>
          <w:b/>
          <w:color w:val="548DD4" w:themeColor="text2" w:themeTint="99"/>
          <w:sz w:val="28"/>
          <w:szCs w:val="28"/>
          <w:lang w:val="en-GB"/>
        </w:rPr>
        <w:t>From Better Implementation Diagnostics to Better Implementation Strategy and Outcome</w:t>
      </w:r>
      <w:r w:rsidR="0046176E">
        <w:rPr>
          <w:rFonts w:ascii="Arial" w:hAnsi="Arial" w:cs="Arial"/>
          <w:b/>
          <w:color w:val="548DD4" w:themeColor="text2" w:themeTint="99"/>
          <w:sz w:val="28"/>
          <w:szCs w:val="28"/>
          <w:lang w:val="en-GB"/>
        </w:rPr>
        <w:t>:</w:t>
      </w:r>
      <w:r w:rsidR="0046176E" w:rsidRPr="00284463">
        <w:rPr>
          <w:rFonts w:ascii="Arial" w:hAnsi="Arial" w:cs="Arial"/>
          <w:b/>
          <w:color w:val="548DD4" w:themeColor="text2" w:themeTint="99"/>
          <w:sz w:val="28"/>
          <w:szCs w:val="28"/>
          <w:lang w:val="en-GB"/>
        </w:rPr>
        <w:t xml:space="preserve"> </w:t>
      </w:r>
      <w:r w:rsidRPr="00284463">
        <w:rPr>
          <w:rFonts w:ascii="Arial" w:hAnsi="Arial" w:cs="Arial"/>
          <w:b/>
          <w:color w:val="548DD4" w:themeColor="text2" w:themeTint="99"/>
          <w:sz w:val="28"/>
          <w:szCs w:val="28"/>
          <w:lang w:val="en-GB"/>
        </w:rPr>
        <w:t>a Qualitative Study</w:t>
      </w:r>
    </w:p>
    <w:p w14:paraId="20014A9E" w14:textId="77777777" w:rsidR="0052572C" w:rsidRPr="00284463" w:rsidRDefault="0052572C" w:rsidP="00284463">
      <w:pPr>
        <w:spacing w:line="360" w:lineRule="auto"/>
        <w:jc w:val="center"/>
        <w:rPr>
          <w:rFonts w:ascii="Arial" w:hAnsi="Arial"/>
          <w:b/>
          <w:sz w:val="28"/>
          <w:szCs w:val="28"/>
          <w:lang w:val="en-GB"/>
        </w:rPr>
      </w:pPr>
    </w:p>
    <w:p w14:paraId="6C98438C" w14:textId="77777777" w:rsidR="0052572C" w:rsidRPr="0052572C" w:rsidRDefault="0052572C" w:rsidP="0052572C">
      <w:pPr>
        <w:jc w:val="center"/>
        <w:rPr>
          <w:rFonts w:ascii="Arial" w:hAnsi="Arial"/>
          <w:sz w:val="32"/>
          <w:szCs w:val="32"/>
        </w:rPr>
      </w:pPr>
    </w:p>
    <w:p w14:paraId="28643BE2" w14:textId="77777777" w:rsidR="0052572C" w:rsidRPr="0052572C" w:rsidRDefault="0052572C" w:rsidP="0052572C">
      <w:pPr>
        <w:jc w:val="center"/>
        <w:rPr>
          <w:rFonts w:ascii="Arial" w:hAnsi="Arial"/>
          <w:sz w:val="32"/>
          <w:szCs w:val="32"/>
        </w:rPr>
      </w:pPr>
    </w:p>
    <w:p w14:paraId="285A27D7" w14:textId="77777777" w:rsidR="0052572C" w:rsidRPr="0052572C" w:rsidRDefault="0052572C" w:rsidP="0052572C">
      <w:pPr>
        <w:jc w:val="center"/>
        <w:rPr>
          <w:rFonts w:ascii="Arial" w:hAnsi="Arial"/>
          <w:sz w:val="32"/>
          <w:szCs w:val="32"/>
        </w:rPr>
      </w:pPr>
    </w:p>
    <w:p w14:paraId="25B73BAC" w14:textId="77777777" w:rsidR="0052572C" w:rsidRPr="0052572C" w:rsidRDefault="0052572C" w:rsidP="0052572C">
      <w:pPr>
        <w:jc w:val="center"/>
        <w:rPr>
          <w:rFonts w:ascii="Arial" w:hAnsi="Arial"/>
          <w:sz w:val="32"/>
          <w:szCs w:val="32"/>
        </w:rPr>
      </w:pPr>
    </w:p>
    <w:p w14:paraId="017903CA" w14:textId="77777777" w:rsidR="0052572C" w:rsidRPr="0052572C" w:rsidRDefault="0052572C" w:rsidP="0052572C">
      <w:pPr>
        <w:jc w:val="center"/>
        <w:rPr>
          <w:rFonts w:ascii="Arial" w:hAnsi="Arial"/>
          <w:sz w:val="32"/>
          <w:szCs w:val="32"/>
        </w:rPr>
      </w:pPr>
    </w:p>
    <w:p w14:paraId="1A9308BE" w14:textId="77777777" w:rsidR="0052572C" w:rsidRPr="0052572C" w:rsidRDefault="0052572C" w:rsidP="0052572C">
      <w:pPr>
        <w:jc w:val="center"/>
        <w:rPr>
          <w:rFonts w:ascii="Arial" w:hAnsi="Arial"/>
          <w:sz w:val="32"/>
          <w:szCs w:val="32"/>
        </w:rPr>
      </w:pPr>
    </w:p>
    <w:p w14:paraId="15C328E2" w14:textId="77777777" w:rsidR="0052572C" w:rsidRPr="0052572C" w:rsidRDefault="0052572C" w:rsidP="0052572C">
      <w:pPr>
        <w:jc w:val="center"/>
        <w:rPr>
          <w:rFonts w:ascii="Arial" w:hAnsi="Arial"/>
          <w:sz w:val="32"/>
          <w:szCs w:val="32"/>
        </w:rPr>
      </w:pPr>
    </w:p>
    <w:p w14:paraId="7B042C7E" w14:textId="77777777" w:rsidR="0052572C" w:rsidRPr="0052572C" w:rsidRDefault="0052572C" w:rsidP="0052572C">
      <w:pPr>
        <w:jc w:val="center"/>
        <w:rPr>
          <w:rFonts w:ascii="Arial" w:hAnsi="Arial"/>
          <w:sz w:val="32"/>
          <w:szCs w:val="32"/>
        </w:rPr>
      </w:pPr>
    </w:p>
    <w:p w14:paraId="6A2BE3C8" w14:textId="77777777" w:rsidR="0052572C" w:rsidRPr="0052572C" w:rsidRDefault="0052572C" w:rsidP="0052572C">
      <w:pPr>
        <w:jc w:val="center"/>
        <w:rPr>
          <w:rFonts w:ascii="Arial" w:hAnsi="Arial"/>
          <w:sz w:val="32"/>
          <w:szCs w:val="32"/>
        </w:rPr>
      </w:pPr>
    </w:p>
    <w:p w14:paraId="30CE5795" w14:textId="77777777" w:rsidR="0052572C" w:rsidRPr="0052572C" w:rsidRDefault="0052572C" w:rsidP="0052572C">
      <w:pPr>
        <w:jc w:val="center"/>
        <w:rPr>
          <w:rFonts w:ascii="Arial" w:hAnsi="Arial"/>
          <w:sz w:val="32"/>
          <w:szCs w:val="32"/>
        </w:rPr>
      </w:pPr>
    </w:p>
    <w:p w14:paraId="5700CFE1" w14:textId="31304C3E" w:rsidR="0052572C" w:rsidRPr="008A7F0D" w:rsidRDefault="0052572C" w:rsidP="0052572C">
      <w:pPr>
        <w:spacing w:line="360" w:lineRule="auto"/>
        <w:rPr>
          <w:rFonts w:ascii="Arial" w:hAnsi="Arial" w:cs="Arial"/>
          <w:b/>
          <w:sz w:val="22"/>
          <w:szCs w:val="22"/>
          <w:lang w:val="en-GB"/>
        </w:rPr>
      </w:pPr>
      <w:r w:rsidRPr="008A7F0D">
        <w:rPr>
          <w:rFonts w:ascii="Arial" w:hAnsi="Arial" w:cs="Arial"/>
          <w:b/>
          <w:sz w:val="22"/>
          <w:szCs w:val="22"/>
          <w:lang w:val="en-GB"/>
        </w:rPr>
        <w:t>Utrecht University, Master Clinical Health Sciences</w:t>
      </w:r>
      <w:r w:rsidR="004E7453" w:rsidRPr="008A7F0D">
        <w:rPr>
          <w:rFonts w:ascii="Arial" w:hAnsi="Arial" w:cs="Arial"/>
          <w:b/>
          <w:sz w:val="22"/>
          <w:szCs w:val="22"/>
          <w:lang w:val="en-GB"/>
        </w:rPr>
        <w:t>, UMC Utrecht</w:t>
      </w:r>
    </w:p>
    <w:p w14:paraId="5533D2E3" w14:textId="77777777" w:rsidR="0052572C" w:rsidRPr="008A7F0D" w:rsidRDefault="0052572C" w:rsidP="0052572C">
      <w:pPr>
        <w:spacing w:line="360" w:lineRule="auto"/>
        <w:rPr>
          <w:rFonts w:ascii="Arial" w:hAnsi="Arial" w:cs="Arial"/>
          <w:sz w:val="22"/>
          <w:szCs w:val="22"/>
          <w:lang w:val="en-GB"/>
        </w:rPr>
      </w:pPr>
      <w:r w:rsidRPr="008A7F0D">
        <w:rPr>
          <w:rFonts w:ascii="Arial" w:hAnsi="Arial" w:cs="Arial"/>
          <w:sz w:val="22"/>
          <w:szCs w:val="22"/>
          <w:lang w:val="en-GB"/>
        </w:rPr>
        <w:t>Student</w:t>
      </w:r>
      <w:r w:rsidRPr="008A7F0D">
        <w:rPr>
          <w:rFonts w:ascii="Arial" w:hAnsi="Arial" w:cs="Arial"/>
          <w:sz w:val="22"/>
          <w:szCs w:val="22"/>
          <w:lang w:val="en-GB"/>
        </w:rPr>
        <w:tab/>
      </w:r>
      <w:r w:rsidRPr="008A7F0D">
        <w:rPr>
          <w:rFonts w:ascii="Arial" w:hAnsi="Arial" w:cs="Arial"/>
          <w:sz w:val="22"/>
          <w:szCs w:val="22"/>
          <w:lang w:val="en-GB"/>
        </w:rPr>
        <w:tab/>
      </w:r>
      <w:r w:rsidRPr="008A7F0D">
        <w:rPr>
          <w:rFonts w:ascii="Arial" w:hAnsi="Arial" w:cs="Arial"/>
          <w:sz w:val="22"/>
          <w:szCs w:val="22"/>
          <w:lang w:val="en-GB"/>
        </w:rPr>
        <w:tab/>
      </w:r>
      <w:r w:rsidR="00757705" w:rsidRPr="008A7F0D">
        <w:rPr>
          <w:rFonts w:ascii="Arial" w:hAnsi="Arial" w:cs="Arial"/>
          <w:sz w:val="22"/>
          <w:szCs w:val="22"/>
          <w:lang w:val="en-GB"/>
        </w:rPr>
        <w:tab/>
      </w:r>
      <w:r w:rsidR="00757705" w:rsidRPr="008A7F0D">
        <w:rPr>
          <w:rFonts w:ascii="Arial" w:hAnsi="Arial" w:cs="Arial"/>
          <w:sz w:val="22"/>
          <w:szCs w:val="22"/>
          <w:lang w:val="en-GB"/>
        </w:rPr>
        <w:tab/>
      </w:r>
      <w:r w:rsidRPr="008A7F0D">
        <w:rPr>
          <w:rFonts w:ascii="Arial" w:hAnsi="Arial" w:cs="Arial"/>
          <w:sz w:val="22"/>
          <w:szCs w:val="22"/>
          <w:lang w:val="en-GB"/>
        </w:rPr>
        <w:t>Arja Mordhorst, 3961672</w:t>
      </w:r>
    </w:p>
    <w:p w14:paraId="402E3ABD" w14:textId="77777777" w:rsidR="0052572C" w:rsidRPr="008A7F0D" w:rsidRDefault="0052572C" w:rsidP="0052572C">
      <w:pPr>
        <w:spacing w:line="360" w:lineRule="auto"/>
        <w:rPr>
          <w:rFonts w:ascii="Arial" w:hAnsi="Arial" w:cs="Arial"/>
          <w:sz w:val="22"/>
          <w:szCs w:val="22"/>
          <w:lang w:val="en-GB"/>
        </w:rPr>
      </w:pPr>
      <w:r w:rsidRPr="008A7F0D">
        <w:rPr>
          <w:rFonts w:ascii="Arial" w:hAnsi="Arial" w:cs="Arial"/>
          <w:sz w:val="22"/>
          <w:szCs w:val="22"/>
          <w:lang w:val="en-GB"/>
        </w:rPr>
        <w:t xml:space="preserve">Course </w:t>
      </w:r>
      <w:r w:rsidRPr="008A7F0D">
        <w:rPr>
          <w:rFonts w:ascii="Arial" w:hAnsi="Arial" w:cs="Arial"/>
          <w:sz w:val="22"/>
          <w:szCs w:val="22"/>
          <w:lang w:val="en-GB"/>
        </w:rPr>
        <w:tab/>
      </w:r>
      <w:r w:rsidRPr="008A7F0D">
        <w:rPr>
          <w:rFonts w:ascii="Arial" w:hAnsi="Arial" w:cs="Arial"/>
          <w:sz w:val="22"/>
          <w:szCs w:val="22"/>
          <w:lang w:val="en-GB"/>
        </w:rPr>
        <w:tab/>
      </w:r>
      <w:r w:rsidRPr="008A7F0D">
        <w:rPr>
          <w:rFonts w:ascii="Arial" w:hAnsi="Arial" w:cs="Arial"/>
          <w:sz w:val="22"/>
          <w:szCs w:val="22"/>
          <w:lang w:val="en-GB"/>
        </w:rPr>
        <w:tab/>
      </w:r>
      <w:r w:rsidR="00757705" w:rsidRPr="008A7F0D">
        <w:rPr>
          <w:rFonts w:ascii="Arial" w:hAnsi="Arial" w:cs="Arial"/>
          <w:sz w:val="22"/>
          <w:szCs w:val="22"/>
          <w:lang w:val="en-GB"/>
        </w:rPr>
        <w:tab/>
      </w:r>
      <w:r w:rsidR="00757705" w:rsidRPr="008A7F0D">
        <w:rPr>
          <w:rFonts w:ascii="Arial" w:hAnsi="Arial" w:cs="Arial"/>
          <w:sz w:val="22"/>
          <w:szCs w:val="22"/>
          <w:lang w:val="en-GB"/>
        </w:rPr>
        <w:tab/>
      </w:r>
      <w:r w:rsidRPr="008A7F0D">
        <w:rPr>
          <w:rFonts w:ascii="Arial" w:hAnsi="Arial" w:cs="Arial"/>
          <w:sz w:val="22"/>
          <w:szCs w:val="22"/>
          <w:lang w:val="en-GB"/>
        </w:rPr>
        <w:t>Research Internship 2: Master Thesis</w:t>
      </w:r>
    </w:p>
    <w:p w14:paraId="48902A32" w14:textId="7901ECE7" w:rsidR="0052572C" w:rsidRPr="008A7F0D" w:rsidRDefault="0052572C" w:rsidP="0052572C">
      <w:pPr>
        <w:spacing w:line="360" w:lineRule="auto"/>
        <w:rPr>
          <w:rFonts w:ascii="Arial" w:hAnsi="Arial" w:cs="Arial"/>
          <w:sz w:val="22"/>
          <w:szCs w:val="22"/>
          <w:lang w:val="en-GB"/>
        </w:rPr>
      </w:pPr>
      <w:r w:rsidRPr="008A7F0D">
        <w:rPr>
          <w:rFonts w:ascii="Arial" w:hAnsi="Arial" w:cs="Arial"/>
          <w:sz w:val="22"/>
          <w:szCs w:val="22"/>
          <w:lang w:val="en-GB"/>
        </w:rPr>
        <w:t>Status</w:t>
      </w:r>
      <w:r w:rsidRPr="008A7F0D">
        <w:rPr>
          <w:rFonts w:ascii="Arial" w:hAnsi="Arial" w:cs="Arial"/>
          <w:sz w:val="22"/>
          <w:szCs w:val="22"/>
          <w:lang w:val="en-GB"/>
        </w:rPr>
        <w:tab/>
      </w:r>
      <w:r w:rsidRPr="008A7F0D">
        <w:rPr>
          <w:rFonts w:ascii="Arial" w:hAnsi="Arial" w:cs="Arial"/>
          <w:sz w:val="22"/>
          <w:szCs w:val="22"/>
          <w:lang w:val="en-GB"/>
        </w:rPr>
        <w:tab/>
      </w:r>
      <w:r w:rsidRPr="008A7F0D">
        <w:rPr>
          <w:rFonts w:ascii="Arial" w:hAnsi="Arial" w:cs="Arial"/>
          <w:sz w:val="22"/>
          <w:szCs w:val="22"/>
          <w:lang w:val="en-GB"/>
        </w:rPr>
        <w:tab/>
      </w:r>
      <w:r w:rsidRPr="008A7F0D">
        <w:rPr>
          <w:rFonts w:ascii="Arial" w:hAnsi="Arial" w:cs="Arial"/>
          <w:sz w:val="22"/>
          <w:szCs w:val="22"/>
          <w:lang w:val="en-GB"/>
        </w:rPr>
        <w:tab/>
      </w:r>
      <w:r w:rsidR="00757705" w:rsidRPr="008A7F0D">
        <w:rPr>
          <w:rFonts w:ascii="Arial" w:hAnsi="Arial" w:cs="Arial"/>
          <w:sz w:val="22"/>
          <w:szCs w:val="22"/>
          <w:lang w:val="en-GB"/>
        </w:rPr>
        <w:tab/>
      </w:r>
      <w:r w:rsidR="00757705" w:rsidRPr="008A7F0D">
        <w:rPr>
          <w:rFonts w:ascii="Arial" w:hAnsi="Arial" w:cs="Arial"/>
          <w:sz w:val="22"/>
          <w:szCs w:val="22"/>
          <w:lang w:val="en-GB"/>
        </w:rPr>
        <w:tab/>
      </w:r>
      <w:r w:rsidR="005E7C8D">
        <w:rPr>
          <w:rFonts w:ascii="Arial" w:hAnsi="Arial" w:cs="Arial"/>
          <w:sz w:val="22"/>
          <w:szCs w:val="22"/>
          <w:lang w:val="en-GB"/>
        </w:rPr>
        <w:t>Final</w:t>
      </w:r>
      <w:r w:rsidR="00C9486D">
        <w:rPr>
          <w:rFonts w:ascii="Arial" w:hAnsi="Arial" w:cs="Arial"/>
          <w:sz w:val="22"/>
          <w:szCs w:val="22"/>
          <w:lang w:val="en-GB"/>
        </w:rPr>
        <w:t xml:space="preserve"> version </w:t>
      </w:r>
      <w:r w:rsidR="00FC3AD5">
        <w:rPr>
          <w:rFonts w:ascii="Arial" w:hAnsi="Arial" w:cs="Arial"/>
          <w:sz w:val="22"/>
          <w:szCs w:val="22"/>
          <w:lang w:val="en-GB"/>
        </w:rPr>
        <w:t>03</w:t>
      </w:r>
      <w:r w:rsidR="00FC3AD5" w:rsidRPr="00FC3AD5">
        <w:rPr>
          <w:rFonts w:ascii="Arial" w:hAnsi="Arial" w:cs="Arial"/>
          <w:sz w:val="22"/>
          <w:szCs w:val="22"/>
          <w:vertAlign w:val="superscript"/>
          <w:lang w:val="en-GB"/>
        </w:rPr>
        <w:t>rd</w:t>
      </w:r>
      <w:r w:rsidR="00FC3AD5">
        <w:rPr>
          <w:rFonts w:ascii="Arial" w:hAnsi="Arial" w:cs="Arial"/>
          <w:sz w:val="22"/>
          <w:szCs w:val="22"/>
          <w:lang w:val="en-GB"/>
        </w:rPr>
        <w:t xml:space="preserve"> July</w:t>
      </w:r>
      <w:r w:rsidR="00C9486D">
        <w:rPr>
          <w:rFonts w:ascii="Arial" w:hAnsi="Arial" w:cs="Arial"/>
          <w:sz w:val="22"/>
          <w:szCs w:val="22"/>
          <w:lang w:val="en-GB"/>
        </w:rPr>
        <w:t xml:space="preserve"> </w:t>
      </w:r>
      <w:r w:rsidRPr="008A7F0D">
        <w:rPr>
          <w:rFonts w:ascii="Arial" w:hAnsi="Arial" w:cs="Arial"/>
          <w:sz w:val="22"/>
          <w:szCs w:val="22"/>
          <w:lang w:val="en-GB"/>
        </w:rPr>
        <w:t>2015</w:t>
      </w:r>
    </w:p>
    <w:p w14:paraId="5DAF8938" w14:textId="7C822DD2" w:rsidR="0052572C" w:rsidRPr="00A67661" w:rsidRDefault="0052572C" w:rsidP="0052572C">
      <w:pPr>
        <w:spacing w:line="360" w:lineRule="auto"/>
        <w:rPr>
          <w:rFonts w:ascii="Arial" w:hAnsi="Arial" w:cs="Arial"/>
          <w:sz w:val="22"/>
          <w:szCs w:val="22"/>
          <w:lang w:val="en-GB"/>
        </w:rPr>
      </w:pPr>
      <w:r w:rsidRPr="008A7F0D">
        <w:rPr>
          <w:rFonts w:ascii="Arial" w:hAnsi="Arial" w:cs="Arial"/>
          <w:sz w:val="22"/>
          <w:szCs w:val="22"/>
          <w:lang w:val="en-GB"/>
        </w:rPr>
        <w:t>Date</w:t>
      </w:r>
      <w:r w:rsidRPr="008A7F0D">
        <w:rPr>
          <w:rFonts w:ascii="Arial" w:hAnsi="Arial" w:cs="Arial"/>
          <w:sz w:val="22"/>
          <w:szCs w:val="22"/>
          <w:lang w:val="en-GB"/>
        </w:rPr>
        <w:tab/>
      </w:r>
      <w:r w:rsidRPr="008A7F0D">
        <w:rPr>
          <w:rFonts w:ascii="Arial" w:hAnsi="Arial" w:cs="Arial"/>
          <w:sz w:val="22"/>
          <w:szCs w:val="22"/>
          <w:lang w:val="en-GB"/>
        </w:rPr>
        <w:tab/>
      </w:r>
      <w:r w:rsidRPr="008A7F0D">
        <w:rPr>
          <w:rFonts w:ascii="Arial" w:hAnsi="Arial" w:cs="Arial"/>
          <w:sz w:val="22"/>
          <w:szCs w:val="22"/>
          <w:lang w:val="en-GB"/>
        </w:rPr>
        <w:tab/>
      </w:r>
      <w:r w:rsidRPr="008A7F0D">
        <w:rPr>
          <w:rFonts w:ascii="Arial" w:hAnsi="Arial" w:cs="Arial"/>
          <w:sz w:val="22"/>
          <w:szCs w:val="22"/>
          <w:lang w:val="en-GB"/>
        </w:rPr>
        <w:tab/>
      </w:r>
      <w:r w:rsidR="00A67661">
        <w:rPr>
          <w:rFonts w:ascii="Arial" w:hAnsi="Arial" w:cs="Arial"/>
          <w:sz w:val="22"/>
          <w:szCs w:val="22"/>
          <w:lang w:val="en-GB"/>
        </w:rPr>
        <w:tab/>
      </w:r>
      <w:r w:rsidR="00A67661">
        <w:rPr>
          <w:rFonts w:ascii="Arial" w:hAnsi="Arial" w:cs="Arial"/>
          <w:sz w:val="22"/>
          <w:szCs w:val="22"/>
          <w:lang w:val="en-GB"/>
        </w:rPr>
        <w:tab/>
      </w:r>
      <w:r w:rsidR="00FC3AD5">
        <w:rPr>
          <w:rFonts w:ascii="Arial" w:hAnsi="Arial" w:cs="Arial"/>
          <w:sz w:val="22"/>
          <w:szCs w:val="22"/>
          <w:lang w:val="en-GB"/>
        </w:rPr>
        <w:t>01</w:t>
      </w:r>
      <w:r w:rsidR="00FC3AD5" w:rsidRPr="00FC3AD5">
        <w:rPr>
          <w:rFonts w:ascii="Arial" w:hAnsi="Arial" w:cs="Arial"/>
          <w:sz w:val="22"/>
          <w:szCs w:val="22"/>
          <w:vertAlign w:val="superscript"/>
          <w:lang w:val="en-GB"/>
        </w:rPr>
        <w:t>st</w:t>
      </w:r>
      <w:r w:rsidR="00FC3AD5">
        <w:rPr>
          <w:rFonts w:ascii="Arial" w:hAnsi="Arial" w:cs="Arial"/>
          <w:sz w:val="22"/>
          <w:szCs w:val="22"/>
          <w:lang w:val="en-GB"/>
        </w:rPr>
        <w:t xml:space="preserve"> July</w:t>
      </w:r>
      <w:r w:rsidR="00A67661">
        <w:rPr>
          <w:rFonts w:ascii="Arial" w:hAnsi="Arial" w:cs="Arial"/>
          <w:sz w:val="22"/>
          <w:szCs w:val="22"/>
          <w:lang w:val="en-GB"/>
        </w:rPr>
        <w:t xml:space="preserve"> 2015</w:t>
      </w:r>
    </w:p>
    <w:p w14:paraId="32300701" w14:textId="45F045EC" w:rsidR="0052572C" w:rsidRPr="008A7F0D" w:rsidRDefault="00096A3C" w:rsidP="0052572C">
      <w:pPr>
        <w:spacing w:line="360" w:lineRule="auto"/>
        <w:rPr>
          <w:rFonts w:ascii="Arial" w:hAnsi="Arial" w:cs="Arial"/>
          <w:sz w:val="22"/>
          <w:szCs w:val="22"/>
          <w:lang w:val="en-GB"/>
        </w:rPr>
      </w:pPr>
      <w:r w:rsidRPr="008A7F0D">
        <w:rPr>
          <w:rFonts w:ascii="Arial" w:hAnsi="Arial" w:cs="Arial"/>
          <w:sz w:val="22"/>
          <w:szCs w:val="22"/>
          <w:lang w:val="en-GB"/>
        </w:rPr>
        <w:t>Supervisor/C</w:t>
      </w:r>
      <w:r w:rsidR="0052572C" w:rsidRPr="008A7F0D">
        <w:rPr>
          <w:rFonts w:ascii="Arial" w:hAnsi="Arial" w:cs="Arial"/>
          <w:sz w:val="22"/>
          <w:szCs w:val="22"/>
          <w:lang w:val="en-GB"/>
        </w:rPr>
        <w:t>oordinator</w:t>
      </w:r>
      <w:r w:rsidR="0052572C" w:rsidRPr="008A7F0D">
        <w:rPr>
          <w:rFonts w:ascii="Arial" w:hAnsi="Arial" w:cs="Arial"/>
          <w:sz w:val="22"/>
          <w:szCs w:val="22"/>
          <w:lang w:val="en-GB"/>
        </w:rPr>
        <w:tab/>
      </w:r>
      <w:r w:rsidR="00757705" w:rsidRPr="008A7F0D">
        <w:rPr>
          <w:rFonts w:ascii="Arial" w:hAnsi="Arial" w:cs="Arial"/>
          <w:sz w:val="22"/>
          <w:szCs w:val="22"/>
          <w:lang w:val="en-GB"/>
        </w:rPr>
        <w:tab/>
      </w:r>
      <w:r w:rsidR="00757705" w:rsidRPr="008A7F0D">
        <w:rPr>
          <w:rFonts w:ascii="Arial" w:hAnsi="Arial" w:cs="Arial"/>
          <w:sz w:val="22"/>
          <w:szCs w:val="22"/>
          <w:lang w:val="en-GB"/>
        </w:rPr>
        <w:tab/>
      </w:r>
      <w:r w:rsidR="00A2786A">
        <w:rPr>
          <w:rFonts w:ascii="Arial" w:hAnsi="Arial" w:cs="Arial"/>
          <w:sz w:val="22"/>
          <w:szCs w:val="22"/>
          <w:lang w:val="en-GB"/>
        </w:rPr>
        <w:t>R.</w:t>
      </w:r>
      <w:r w:rsidR="0052572C" w:rsidRPr="008A7F0D">
        <w:rPr>
          <w:rFonts w:ascii="Arial" w:hAnsi="Arial" w:cs="Arial"/>
          <w:sz w:val="22"/>
          <w:szCs w:val="22"/>
          <w:lang w:val="en-GB"/>
        </w:rPr>
        <w:t xml:space="preserve"> van Linge</w:t>
      </w:r>
    </w:p>
    <w:p w14:paraId="77898D26" w14:textId="3CBF0758" w:rsidR="00096A3C" w:rsidRPr="008A7F0D" w:rsidRDefault="00096A3C" w:rsidP="0052572C">
      <w:pPr>
        <w:spacing w:line="360" w:lineRule="auto"/>
        <w:rPr>
          <w:rFonts w:ascii="Arial" w:hAnsi="Arial" w:cs="Arial"/>
          <w:sz w:val="22"/>
          <w:szCs w:val="22"/>
          <w:lang w:val="en-GB"/>
        </w:rPr>
      </w:pPr>
      <w:r w:rsidRPr="008A7F0D">
        <w:rPr>
          <w:rFonts w:ascii="Arial" w:hAnsi="Arial" w:cs="Arial"/>
          <w:sz w:val="22"/>
          <w:szCs w:val="22"/>
          <w:lang w:val="en-GB"/>
        </w:rPr>
        <w:t>Second supervisor</w:t>
      </w:r>
      <w:r w:rsidRPr="008A7F0D">
        <w:rPr>
          <w:rFonts w:ascii="Arial" w:hAnsi="Arial" w:cs="Arial"/>
          <w:sz w:val="22"/>
          <w:szCs w:val="22"/>
          <w:lang w:val="en-GB"/>
        </w:rPr>
        <w:tab/>
      </w:r>
      <w:r w:rsidRPr="008A7F0D">
        <w:rPr>
          <w:rFonts w:ascii="Arial" w:hAnsi="Arial" w:cs="Arial"/>
          <w:sz w:val="22"/>
          <w:szCs w:val="22"/>
          <w:lang w:val="en-GB"/>
        </w:rPr>
        <w:tab/>
      </w:r>
      <w:r w:rsidR="00A67661">
        <w:rPr>
          <w:rFonts w:ascii="Arial" w:hAnsi="Arial" w:cs="Arial"/>
          <w:sz w:val="22"/>
          <w:szCs w:val="22"/>
          <w:lang w:val="en-GB"/>
        </w:rPr>
        <w:tab/>
      </w:r>
      <w:r w:rsidR="00A67661">
        <w:rPr>
          <w:rFonts w:ascii="Arial" w:hAnsi="Arial" w:cs="Arial"/>
          <w:sz w:val="22"/>
          <w:szCs w:val="22"/>
          <w:lang w:val="en-GB"/>
        </w:rPr>
        <w:tab/>
      </w:r>
      <w:r w:rsidR="00A2786A">
        <w:rPr>
          <w:rFonts w:ascii="Arial" w:hAnsi="Arial" w:cs="Arial"/>
          <w:sz w:val="22"/>
          <w:szCs w:val="22"/>
          <w:lang w:val="en-GB"/>
        </w:rPr>
        <w:t>I. Uitewaal-Poslawsky</w:t>
      </w:r>
    </w:p>
    <w:p w14:paraId="72F8D832" w14:textId="69069C7D" w:rsidR="0052572C" w:rsidRPr="008A7F0D" w:rsidRDefault="00096A3C" w:rsidP="0052572C">
      <w:pPr>
        <w:spacing w:line="360" w:lineRule="auto"/>
        <w:rPr>
          <w:rFonts w:ascii="Arial" w:hAnsi="Arial" w:cs="Arial"/>
          <w:sz w:val="22"/>
          <w:szCs w:val="22"/>
          <w:lang w:val="en-GB"/>
        </w:rPr>
      </w:pPr>
      <w:r w:rsidRPr="008A7F0D">
        <w:rPr>
          <w:rFonts w:ascii="Arial" w:hAnsi="Arial" w:cs="Arial"/>
          <w:sz w:val="22"/>
          <w:szCs w:val="22"/>
          <w:lang w:val="en-GB"/>
        </w:rPr>
        <w:t>Course Instructor</w:t>
      </w:r>
      <w:r w:rsidR="0052572C" w:rsidRPr="008A7F0D">
        <w:rPr>
          <w:rFonts w:ascii="Arial" w:hAnsi="Arial" w:cs="Arial"/>
          <w:b/>
          <w:sz w:val="22"/>
          <w:szCs w:val="22"/>
          <w:lang w:val="en-GB"/>
        </w:rPr>
        <w:tab/>
      </w:r>
      <w:r w:rsidR="0052572C" w:rsidRPr="008A7F0D">
        <w:rPr>
          <w:rFonts w:ascii="Arial" w:hAnsi="Arial" w:cs="Arial"/>
          <w:b/>
          <w:sz w:val="22"/>
          <w:szCs w:val="22"/>
          <w:lang w:val="en-GB"/>
        </w:rPr>
        <w:tab/>
      </w:r>
      <w:r w:rsidR="00757705" w:rsidRPr="008A7F0D">
        <w:rPr>
          <w:rFonts w:ascii="Arial" w:hAnsi="Arial" w:cs="Arial"/>
          <w:b/>
          <w:sz w:val="22"/>
          <w:szCs w:val="22"/>
          <w:lang w:val="en-GB"/>
        </w:rPr>
        <w:tab/>
      </w:r>
      <w:r w:rsidR="00757705" w:rsidRPr="008A7F0D">
        <w:rPr>
          <w:rFonts w:ascii="Arial" w:hAnsi="Arial" w:cs="Arial"/>
          <w:b/>
          <w:sz w:val="22"/>
          <w:szCs w:val="22"/>
          <w:lang w:val="en-GB"/>
        </w:rPr>
        <w:tab/>
      </w:r>
      <w:r w:rsidR="00A2786A">
        <w:rPr>
          <w:rFonts w:ascii="Arial" w:hAnsi="Arial" w:cs="Arial"/>
          <w:sz w:val="22"/>
          <w:szCs w:val="22"/>
          <w:lang w:val="en-GB"/>
        </w:rPr>
        <w:t>J.</w:t>
      </w:r>
      <w:r w:rsidR="0052572C" w:rsidRPr="008A7F0D">
        <w:rPr>
          <w:rFonts w:ascii="Arial" w:hAnsi="Arial" w:cs="Arial"/>
          <w:sz w:val="22"/>
          <w:szCs w:val="22"/>
          <w:lang w:val="en-GB"/>
        </w:rPr>
        <w:t xml:space="preserve"> de Man</w:t>
      </w:r>
    </w:p>
    <w:p w14:paraId="4F8AFDDC" w14:textId="2742B165" w:rsidR="00096A3C" w:rsidRPr="008A7F0D" w:rsidRDefault="00096A3C" w:rsidP="0052572C">
      <w:pPr>
        <w:spacing w:line="360" w:lineRule="auto"/>
        <w:rPr>
          <w:rFonts w:ascii="Arial" w:hAnsi="Arial" w:cs="Arial"/>
          <w:sz w:val="22"/>
          <w:szCs w:val="22"/>
          <w:lang w:val="en-GB"/>
        </w:rPr>
      </w:pPr>
      <w:r w:rsidRPr="008A7F0D">
        <w:rPr>
          <w:rFonts w:ascii="Arial" w:hAnsi="Arial" w:cs="Arial"/>
          <w:sz w:val="22"/>
          <w:szCs w:val="22"/>
          <w:lang w:val="en-GB"/>
        </w:rPr>
        <w:t>Research Institute</w:t>
      </w:r>
      <w:r w:rsidRPr="008A7F0D">
        <w:rPr>
          <w:rFonts w:ascii="Arial" w:hAnsi="Arial" w:cs="Arial"/>
          <w:sz w:val="22"/>
          <w:szCs w:val="22"/>
          <w:lang w:val="en-GB"/>
        </w:rPr>
        <w:tab/>
      </w:r>
      <w:r w:rsidRPr="008A7F0D">
        <w:rPr>
          <w:rFonts w:ascii="Arial" w:hAnsi="Arial" w:cs="Arial"/>
          <w:sz w:val="22"/>
          <w:szCs w:val="22"/>
          <w:lang w:val="en-GB"/>
        </w:rPr>
        <w:tab/>
      </w:r>
      <w:r w:rsidR="00757705" w:rsidRPr="008A7F0D">
        <w:rPr>
          <w:rFonts w:ascii="Arial" w:hAnsi="Arial" w:cs="Arial"/>
          <w:sz w:val="22"/>
          <w:szCs w:val="22"/>
          <w:lang w:val="en-GB"/>
        </w:rPr>
        <w:tab/>
      </w:r>
      <w:r w:rsidR="00757705" w:rsidRPr="008A7F0D">
        <w:rPr>
          <w:rFonts w:ascii="Arial" w:hAnsi="Arial" w:cs="Arial"/>
          <w:sz w:val="22"/>
          <w:szCs w:val="22"/>
          <w:lang w:val="en-GB"/>
        </w:rPr>
        <w:tab/>
      </w:r>
      <w:r w:rsidR="00DF1FBC">
        <w:rPr>
          <w:rFonts w:ascii="Arial" w:hAnsi="Arial" w:cs="Arial"/>
          <w:sz w:val="22"/>
          <w:szCs w:val="22"/>
          <w:lang w:val="en-GB"/>
        </w:rPr>
        <w:t>Diakonesse Hospital</w:t>
      </w:r>
      <w:r w:rsidR="004E7453" w:rsidRPr="008A7F0D">
        <w:rPr>
          <w:rFonts w:ascii="Arial" w:hAnsi="Arial" w:cs="Arial"/>
          <w:sz w:val="22"/>
          <w:szCs w:val="22"/>
          <w:lang w:val="en-GB"/>
        </w:rPr>
        <w:t>,</w:t>
      </w:r>
      <w:r w:rsidRPr="008A7F0D">
        <w:rPr>
          <w:rFonts w:ascii="Arial" w:hAnsi="Arial" w:cs="Arial"/>
          <w:sz w:val="22"/>
          <w:szCs w:val="22"/>
          <w:lang w:val="en-GB"/>
        </w:rPr>
        <w:t xml:space="preserve"> Utrecht</w:t>
      </w:r>
      <w:r w:rsidR="00CE5398">
        <w:rPr>
          <w:rFonts w:ascii="Arial" w:hAnsi="Arial" w:cs="Arial"/>
          <w:sz w:val="22"/>
          <w:szCs w:val="22"/>
          <w:lang w:val="en-GB"/>
        </w:rPr>
        <w:t>, The Netherland</w:t>
      </w:r>
      <w:r w:rsidR="00DF1FBC">
        <w:rPr>
          <w:rFonts w:ascii="Arial" w:hAnsi="Arial" w:cs="Arial"/>
          <w:sz w:val="22"/>
          <w:szCs w:val="22"/>
          <w:lang w:val="en-GB"/>
        </w:rPr>
        <w:t>s</w:t>
      </w:r>
    </w:p>
    <w:p w14:paraId="2239B8F7" w14:textId="31E8169C" w:rsidR="00757705" w:rsidRPr="008A7F0D" w:rsidRDefault="00757705" w:rsidP="0052572C">
      <w:pPr>
        <w:spacing w:line="360" w:lineRule="auto"/>
        <w:rPr>
          <w:rFonts w:ascii="Arial" w:hAnsi="Arial" w:cs="Arial"/>
          <w:sz w:val="22"/>
          <w:szCs w:val="22"/>
          <w:lang w:val="en-GB"/>
        </w:rPr>
      </w:pPr>
      <w:r w:rsidRPr="008A7F0D">
        <w:rPr>
          <w:rFonts w:ascii="Arial" w:hAnsi="Arial" w:cs="Arial"/>
          <w:sz w:val="22"/>
          <w:szCs w:val="22"/>
          <w:lang w:val="en-GB"/>
        </w:rPr>
        <w:t>Journal</w:t>
      </w:r>
      <w:r w:rsidR="004E7453" w:rsidRPr="008A7F0D">
        <w:rPr>
          <w:rFonts w:ascii="Arial" w:hAnsi="Arial" w:cs="Arial"/>
          <w:sz w:val="22"/>
          <w:szCs w:val="22"/>
          <w:lang w:val="en-GB"/>
        </w:rPr>
        <w:tab/>
      </w:r>
      <w:r w:rsidR="004E7453" w:rsidRPr="008A7F0D">
        <w:rPr>
          <w:rFonts w:ascii="Arial" w:hAnsi="Arial" w:cs="Arial"/>
          <w:sz w:val="22"/>
          <w:szCs w:val="22"/>
          <w:lang w:val="en-GB"/>
        </w:rPr>
        <w:tab/>
      </w:r>
      <w:r w:rsidR="004E7453" w:rsidRPr="008A7F0D">
        <w:rPr>
          <w:rFonts w:ascii="Arial" w:hAnsi="Arial" w:cs="Arial"/>
          <w:sz w:val="22"/>
          <w:szCs w:val="22"/>
          <w:lang w:val="en-GB"/>
        </w:rPr>
        <w:tab/>
      </w:r>
      <w:r w:rsidR="004E7453" w:rsidRPr="008A7F0D">
        <w:rPr>
          <w:rFonts w:ascii="Arial" w:hAnsi="Arial" w:cs="Arial"/>
          <w:sz w:val="22"/>
          <w:szCs w:val="22"/>
          <w:lang w:val="en-GB"/>
        </w:rPr>
        <w:tab/>
      </w:r>
      <w:r w:rsidR="004E7453" w:rsidRPr="008A7F0D">
        <w:rPr>
          <w:rFonts w:ascii="Arial" w:hAnsi="Arial" w:cs="Arial"/>
          <w:sz w:val="22"/>
          <w:szCs w:val="22"/>
          <w:lang w:val="en-GB"/>
        </w:rPr>
        <w:tab/>
      </w:r>
      <w:r w:rsidRPr="008A7F0D">
        <w:rPr>
          <w:rFonts w:ascii="Arial" w:hAnsi="Arial" w:cs="Arial"/>
          <w:sz w:val="22"/>
          <w:szCs w:val="22"/>
          <w:lang w:val="en-GB"/>
        </w:rPr>
        <w:t>Journal of Advanced Nursing</w:t>
      </w:r>
    </w:p>
    <w:p w14:paraId="4A28E214" w14:textId="3B7D3030" w:rsidR="004E7453" w:rsidRPr="008A7F0D" w:rsidRDefault="004E7453" w:rsidP="0052572C">
      <w:pPr>
        <w:spacing w:line="360" w:lineRule="auto"/>
        <w:rPr>
          <w:rFonts w:ascii="Arial" w:hAnsi="Arial" w:cs="Arial"/>
          <w:sz w:val="22"/>
          <w:szCs w:val="22"/>
          <w:lang w:val="en-GB"/>
        </w:rPr>
      </w:pPr>
      <w:r w:rsidRPr="008A7F0D">
        <w:rPr>
          <w:rFonts w:ascii="Arial" w:hAnsi="Arial" w:cs="Arial"/>
          <w:sz w:val="22"/>
          <w:szCs w:val="22"/>
          <w:lang w:val="en-GB"/>
        </w:rPr>
        <w:t>Number of words accor</w:t>
      </w:r>
      <w:r w:rsidR="005524E3" w:rsidRPr="008A7F0D">
        <w:rPr>
          <w:rFonts w:ascii="Arial" w:hAnsi="Arial" w:cs="Arial"/>
          <w:sz w:val="22"/>
          <w:szCs w:val="22"/>
          <w:lang w:val="en-GB"/>
        </w:rPr>
        <w:t>ding journal</w:t>
      </w:r>
      <w:r w:rsidR="005524E3" w:rsidRPr="008A7F0D">
        <w:rPr>
          <w:rFonts w:ascii="Arial" w:hAnsi="Arial" w:cs="Arial"/>
          <w:sz w:val="22"/>
          <w:szCs w:val="22"/>
          <w:lang w:val="en-GB"/>
        </w:rPr>
        <w:tab/>
      </w:r>
      <w:r w:rsidR="008A7F0D">
        <w:rPr>
          <w:rFonts w:ascii="Arial" w:hAnsi="Arial" w:cs="Arial"/>
          <w:sz w:val="22"/>
          <w:szCs w:val="22"/>
          <w:lang w:val="en-GB"/>
        </w:rPr>
        <w:tab/>
      </w:r>
      <w:r w:rsidRPr="008A7F0D">
        <w:rPr>
          <w:rFonts w:ascii="Arial" w:hAnsi="Arial" w:cs="Arial"/>
          <w:sz w:val="22"/>
          <w:szCs w:val="22"/>
          <w:lang w:val="en-GB"/>
        </w:rPr>
        <w:t>5000</w:t>
      </w:r>
    </w:p>
    <w:p w14:paraId="19A8F2DE" w14:textId="4CAE646C" w:rsidR="005524E3" w:rsidRPr="008A7F0D" w:rsidRDefault="005524E3" w:rsidP="0052572C">
      <w:pPr>
        <w:spacing w:line="360" w:lineRule="auto"/>
        <w:rPr>
          <w:rFonts w:ascii="Arial" w:hAnsi="Arial" w:cs="Arial"/>
          <w:sz w:val="22"/>
          <w:szCs w:val="22"/>
          <w:lang w:val="en-GB"/>
        </w:rPr>
      </w:pPr>
      <w:r w:rsidRPr="008A7F0D">
        <w:rPr>
          <w:rFonts w:ascii="Arial" w:hAnsi="Arial" w:cs="Arial"/>
          <w:sz w:val="22"/>
          <w:szCs w:val="22"/>
          <w:lang w:val="en-GB"/>
        </w:rPr>
        <w:t>Reference style according to journal</w:t>
      </w:r>
      <w:r w:rsidRPr="008A7F0D">
        <w:rPr>
          <w:rFonts w:ascii="Arial" w:hAnsi="Arial" w:cs="Arial"/>
          <w:sz w:val="22"/>
          <w:szCs w:val="22"/>
          <w:lang w:val="en-GB"/>
        </w:rPr>
        <w:tab/>
      </w:r>
      <w:r w:rsidR="008A7F0D">
        <w:rPr>
          <w:rFonts w:ascii="Arial" w:hAnsi="Arial" w:cs="Arial"/>
          <w:sz w:val="22"/>
          <w:szCs w:val="22"/>
          <w:lang w:val="en-GB"/>
        </w:rPr>
        <w:tab/>
      </w:r>
      <w:r w:rsidRPr="008A7F0D">
        <w:rPr>
          <w:rFonts w:ascii="Arial" w:hAnsi="Arial" w:cs="Arial"/>
          <w:sz w:val="22"/>
          <w:szCs w:val="22"/>
          <w:lang w:val="en-GB"/>
        </w:rPr>
        <w:t>Harvard</w:t>
      </w:r>
      <w:r w:rsidRPr="008A7F0D">
        <w:rPr>
          <w:rFonts w:ascii="Arial" w:hAnsi="Arial" w:cs="Arial"/>
          <w:sz w:val="22"/>
          <w:szCs w:val="22"/>
          <w:lang w:val="en-GB"/>
        </w:rPr>
        <w:tab/>
      </w:r>
    </w:p>
    <w:p w14:paraId="269CE4CB" w14:textId="0BA06976" w:rsidR="0076454D" w:rsidRDefault="0052572C" w:rsidP="003F5D56">
      <w:pPr>
        <w:spacing w:line="360" w:lineRule="auto"/>
        <w:ind w:left="4240" w:hanging="4240"/>
        <w:rPr>
          <w:rFonts w:ascii="Arial" w:hAnsi="Arial" w:cs="Arial"/>
          <w:sz w:val="22"/>
          <w:szCs w:val="22"/>
          <w:lang w:val="en-GB"/>
        </w:rPr>
      </w:pPr>
      <w:r w:rsidRPr="008A7F0D">
        <w:rPr>
          <w:rFonts w:ascii="Arial" w:hAnsi="Arial" w:cs="Arial"/>
          <w:sz w:val="22"/>
          <w:szCs w:val="22"/>
          <w:lang w:val="en-GB"/>
        </w:rPr>
        <w:t>Number of words</w:t>
      </w:r>
      <w:r w:rsidRPr="008A7F0D">
        <w:rPr>
          <w:rFonts w:ascii="Arial" w:hAnsi="Arial" w:cs="Arial"/>
          <w:sz w:val="22"/>
          <w:szCs w:val="22"/>
          <w:lang w:val="en-GB"/>
        </w:rPr>
        <w:tab/>
      </w:r>
      <w:r w:rsidR="00AE7C8E">
        <w:rPr>
          <w:rFonts w:ascii="Arial" w:hAnsi="Arial" w:cs="Arial"/>
          <w:sz w:val="22"/>
          <w:szCs w:val="22"/>
          <w:lang w:val="en-GB"/>
        </w:rPr>
        <w:tab/>
        <w:t>3798</w:t>
      </w:r>
      <w:r w:rsidR="0029384E">
        <w:rPr>
          <w:rFonts w:ascii="Arial" w:hAnsi="Arial" w:cs="Arial"/>
          <w:sz w:val="22"/>
          <w:szCs w:val="22"/>
          <w:lang w:val="en-GB"/>
        </w:rPr>
        <w:t>,</w:t>
      </w:r>
      <w:r w:rsidR="003F5D56" w:rsidRPr="008A7F0D">
        <w:rPr>
          <w:rFonts w:ascii="Arial" w:hAnsi="Arial" w:cs="Arial"/>
          <w:sz w:val="22"/>
          <w:szCs w:val="22"/>
          <w:lang w:val="en-GB"/>
        </w:rPr>
        <w:t xml:space="preserve"> </w:t>
      </w:r>
    </w:p>
    <w:p w14:paraId="38B31AEE" w14:textId="77777777" w:rsidR="0076454D" w:rsidRDefault="0076454D" w:rsidP="0076454D">
      <w:pPr>
        <w:spacing w:line="360" w:lineRule="auto"/>
        <w:ind w:left="4240"/>
        <w:rPr>
          <w:rFonts w:ascii="Arial" w:hAnsi="Arial" w:cs="Arial"/>
          <w:sz w:val="16"/>
          <w:szCs w:val="16"/>
          <w:lang w:val="en-GB"/>
        </w:rPr>
      </w:pPr>
      <w:r w:rsidRPr="0076454D">
        <w:rPr>
          <w:rFonts w:ascii="Arial" w:hAnsi="Arial" w:cs="Arial"/>
          <w:sz w:val="16"/>
          <w:szCs w:val="16"/>
          <w:lang w:val="en-GB"/>
        </w:rPr>
        <w:t>Including</w:t>
      </w:r>
      <w:r w:rsidR="0052572C" w:rsidRPr="0076454D">
        <w:rPr>
          <w:rFonts w:ascii="Arial" w:hAnsi="Arial" w:cs="Arial"/>
          <w:sz w:val="16"/>
          <w:szCs w:val="16"/>
          <w:lang w:val="en-GB"/>
        </w:rPr>
        <w:t xml:space="preserve"> headings, </w:t>
      </w:r>
    </w:p>
    <w:p w14:paraId="1B799F9E" w14:textId="7D846F0E" w:rsidR="0052572C" w:rsidRPr="0076454D" w:rsidRDefault="003F5D56" w:rsidP="0076454D">
      <w:pPr>
        <w:spacing w:line="360" w:lineRule="auto"/>
        <w:ind w:left="4240"/>
        <w:rPr>
          <w:rFonts w:ascii="Arial" w:hAnsi="Arial" w:cs="Arial"/>
          <w:sz w:val="16"/>
          <w:szCs w:val="16"/>
          <w:lang w:val="en-GB"/>
        </w:rPr>
      </w:pPr>
      <w:r w:rsidRPr="0076454D">
        <w:rPr>
          <w:rFonts w:ascii="Arial" w:hAnsi="Arial" w:cs="Arial"/>
          <w:sz w:val="16"/>
          <w:szCs w:val="16"/>
          <w:lang w:val="en-GB"/>
        </w:rPr>
        <w:t>Excluding summary</w:t>
      </w:r>
      <w:r w:rsidR="0052572C" w:rsidRPr="0076454D">
        <w:rPr>
          <w:rFonts w:ascii="Arial" w:hAnsi="Arial" w:cs="Arial"/>
          <w:sz w:val="16"/>
          <w:szCs w:val="16"/>
          <w:lang w:val="en-GB"/>
        </w:rPr>
        <w:t xml:space="preserve">, </w:t>
      </w:r>
      <w:r w:rsidR="005A1C5C">
        <w:rPr>
          <w:rFonts w:ascii="Arial" w:hAnsi="Arial" w:cs="Arial"/>
          <w:sz w:val="16"/>
          <w:szCs w:val="16"/>
          <w:lang w:val="en-GB"/>
        </w:rPr>
        <w:t xml:space="preserve">tables, figures, boxes, </w:t>
      </w:r>
      <w:r w:rsidR="001B5844" w:rsidRPr="0076454D">
        <w:rPr>
          <w:rFonts w:ascii="Arial" w:hAnsi="Arial" w:cs="Arial"/>
          <w:sz w:val="16"/>
          <w:szCs w:val="16"/>
          <w:lang w:val="en-GB"/>
        </w:rPr>
        <w:t>reference</w:t>
      </w:r>
      <w:r w:rsidR="005524E3" w:rsidRPr="0076454D">
        <w:rPr>
          <w:rFonts w:ascii="Arial" w:hAnsi="Arial" w:cs="Arial"/>
          <w:sz w:val="16"/>
          <w:szCs w:val="16"/>
          <w:lang w:val="en-GB"/>
        </w:rPr>
        <w:t>-list</w:t>
      </w:r>
      <w:r w:rsidR="005A1C5C">
        <w:rPr>
          <w:rFonts w:ascii="Arial" w:hAnsi="Arial" w:cs="Arial"/>
          <w:sz w:val="16"/>
          <w:szCs w:val="16"/>
          <w:lang w:val="en-GB"/>
        </w:rPr>
        <w:t xml:space="preserve"> and appendix</w:t>
      </w:r>
      <w:r w:rsidR="0052572C" w:rsidRPr="0076454D">
        <w:rPr>
          <w:rFonts w:ascii="Arial" w:hAnsi="Arial" w:cs="Arial"/>
          <w:sz w:val="16"/>
          <w:szCs w:val="16"/>
          <w:lang w:val="en-GB"/>
        </w:rPr>
        <w:t>.</w:t>
      </w:r>
    </w:p>
    <w:p w14:paraId="0899DA32" w14:textId="17A3AF0E" w:rsidR="00251D68" w:rsidRPr="008A7F0D" w:rsidRDefault="00251D68" w:rsidP="003F5D56">
      <w:pPr>
        <w:spacing w:line="360" w:lineRule="auto"/>
        <w:ind w:left="4240" w:hanging="4240"/>
        <w:rPr>
          <w:rFonts w:ascii="Arial" w:hAnsi="Arial" w:cs="Arial"/>
          <w:sz w:val="22"/>
          <w:szCs w:val="22"/>
          <w:lang w:val="en-GB"/>
        </w:rPr>
      </w:pPr>
      <w:r>
        <w:rPr>
          <w:rFonts w:ascii="Arial" w:hAnsi="Arial" w:cs="Arial"/>
          <w:sz w:val="22"/>
          <w:szCs w:val="22"/>
          <w:lang w:val="en-GB"/>
        </w:rPr>
        <w:t>Num</w:t>
      </w:r>
      <w:r w:rsidR="00CE1F55">
        <w:rPr>
          <w:rFonts w:ascii="Arial" w:hAnsi="Arial" w:cs="Arial"/>
          <w:sz w:val="22"/>
          <w:szCs w:val="22"/>
          <w:lang w:val="en-GB"/>
        </w:rPr>
        <w:t>ber of words English summary</w:t>
      </w:r>
      <w:r w:rsidR="00CE1F55">
        <w:rPr>
          <w:rFonts w:ascii="Arial" w:hAnsi="Arial" w:cs="Arial"/>
          <w:sz w:val="22"/>
          <w:szCs w:val="22"/>
          <w:lang w:val="en-GB"/>
        </w:rPr>
        <w:tab/>
      </w:r>
      <w:r w:rsidR="00D309B2">
        <w:rPr>
          <w:rFonts w:ascii="Arial" w:hAnsi="Arial" w:cs="Arial"/>
          <w:sz w:val="22"/>
          <w:szCs w:val="22"/>
          <w:lang w:val="en-GB"/>
        </w:rPr>
        <w:t>300</w:t>
      </w:r>
    </w:p>
    <w:p w14:paraId="23ED399B" w14:textId="77777777" w:rsidR="00757705" w:rsidRPr="008A7F0D" w:rsidRDefault="00757705" w:rsidP="00E25232">
      <w:pPr>
        <w:spacing w:line="360" w:lineRule="auto"/>
        <w:ind w:left="4240" w:hanging="4240"/>
        <w:rPr>
          <w:rFonts w:ascii="Arial" w:hAnsi="Arial" w:cs="Arial"/>
          <w:sz w:val="22"/>
          <w:szCs w:val="22"/>
          <w:lang w:val="en-GB"/>
        </w:rPr>
      </w:pPr>
      <w:r w:rsidRPr="008A7F0D">
        <w:rPr>
          <w:rFonts w:ascii="Arial" w:hAnsi="Arial" w:cs="Arial"/>
          <w:sz w:val="22"/>
          <w:szCs w:val="22"/>
          <w:lang w:val="en-GB"/>
        </w:rPr>
        <w:t xml:space="preserve">Guideline for </w:t>
      </w:r>
      <w:r w:rsidR="003F5D56" w:rsidRPr="008A7F0D">
        <w:rPr>
          <w:rFonts w:ascii="Arial" w:hAnsi="Arial" w:cs="Arial"/>
          <w:sz w:val="22"/>
          <w:szCs w:val="22"/>
          <w:lang w:val="en-GB"/>
        </w:rPr>
        <w:t>Transparent</w:t>
      </w:r>
      <w:r w:rsidRPr="008A7F0D">
        <w:rPr>
          <w:rFonts w:ascii="Arial" w:hAnsi="Arial" w:cs="Arial"/>
          <w:sz w:val="22"/>
          <w:szCs w:val="22"/>
          <w:lang w:val="en-GB"/>
        </w:rPr>
        <w:t xml:space="preserve"> Reporting</w:t>
      </w:r>
      <w:r w:rsidR="00E25232" w:rsidRPr="008A7F0D">
        <w:rPr>
          <w:rFonts w:ascii="Arial" w:hAnsi="Arial" w:cs="Arial"/>
          <w:sz w:val="22"/>
          <w:szCs w:val="22"/>
          <w:lang w:val="en-GB"/>
        </w:rPr>
        <w:tab/>
        <w:t>Consolidated Criteria for Reporting Qualitative Research (COREQ)</w:t>
      </w:r>
    </w:p>
    <w:p w14:paraId="5EC7B48A" w14:textId="77777777" w:rsidR="00096A3C" w:rsidRPr="008A7F0D" w:rsidRDefault="0052572C" w:rsidP="0052572C">
      <w:pPr>
        <w:spacing w:line="360" w:lineRule="auto"/>
        <w:rPr>
          <w:rFonts w:ascii="Arial" w:hAnsi="Arial" w:cs="Arial"/>
          <w:sz w:val="22"/>
          <w:szCs w:val="22"/>
          <w:lang w:val="en-GB"/>
        </w:rPr>
      </w:pPr>
      <w:r w:rsidRPr="008A7F0D">
        <w:rPr>
          <w:rFonts w:ascii="Arial" w:hAnsi="Arial" w:cs="Arial"/>
          <w:sz w:val="22"/>
          <w:szCs w:val="22"/>
          <w:lang w:val="en-GB"/>
        </w:rPr>
        <w:t>Reference style</w:t>
      </w:r>
      <w:r w:rsidRPr="008A7F0D">
        <w:rPr>
          <w:rFonts w:ascii="Arial" w:hAnsi="Arial" w:cs="Arial"/>
          <w:sz w:val="22"/>
          <w:szCs w:val="22"/>
          <w:lang w:val="en-GB"/>
        </w:rPr>
        <w:tab/>
      </w:r>
      <w:r w:rsidRPr="008A7F0D">
        <w:rPr>
          <w:rFonts w:ascii="Arial" w:hAnsi="Arial" w:cs="Arial"/>
          <w:sz w:val="22"/>
          <w:szCs w:val="22"/>
          <w:lang w:val="en-GB"/>
        </w:rPr>
        <w:tab/>
      </w:r>
      <w:r w:rsidR="00757705" w:rsidRPr="008A7F0D">
        <w:rPr>
          <w:rFonts w:ascii="Arial" w:hAnsi="Arial" w:cs="Arial"/>
          <w:sz w:val="22"/>
          <w:szCs w:val="22"/>
          <w:lang w:val="en-GB"/>
        </w:rPr>
        <w:tab/>
      </w:r>
      <w:r w:rsidR="00757705" w:rsidRPr="008A7F0D">
        <w:rPr>
          <w:rFonts w:ascii="Arial" w:hAnsi="Arial" w:cs="Arial"/>
          <w:sz w:val="22"/>
          <w:szCs w:val="22"/>
          <w:lang w:val="en-GB"/>
        </w:rPr>
        <w:tab/>
      </w:r>
      <w:r w:rsidRPr="008A7F0D">
        <w:rPr>
          <w:rFonts w:ascii="Arial" w:hAnsi="Arial" w:cs="Arial"/>
          <w:sz w:val="22"/>
          <w:szCs w:val="22"/>
          <w:lang w:val="en-GB"/>
        </w:rPr>
        <w:t>Vancouver</w:t>
      </w:r>
    </w:p>
    <w:p w14:paraId="2A8D6669" w14:textId="77777777" w:rsidR="0070486B" w:rsidRDefault="0070486B">
      <w:pPr>
        <w:pStyle w:val="Inhopg1"/>
        <w:tabs>
          <w:tab w:val="right" w:leader="dot" w:pos="9056"/>
        </w:tabs>
        <w:rPr>
          <w:rFonts w:ascii="Arial" w:hAnsi="Arial" w:cs="Arial"/>
          <w:bCs/>
        </w:rPr>
      </w:pPr>
      <w:bookmarkStart w:id="0" w:name="_Toc291514198"/>
      <w:bookmarkStart w:id="1" w:name="_Toc326702304"/>
    </w:p>
    <w:p w14:paraId="0D9E8531" w14:textId="77777777" w:rsidR="0070486B" w:rsidRDefault="0070486B">
      <w:pPr>
        <w:pStyle w:val="Inhopg1"/>
        <w:tabs>
          <w:tab w:val="right" w:leader="dot" w:pos="9056"/>
        </w:tabs>
        <w:rPr>
          <w:rFonts w:ascii="Arial" w:hAnsi="Arial" w:cs="Arial"/>
          <w:bCs/>
        </w:rPr>
      </w:pPr>
    </w:p>
    <w:sdt>
      <w:sdtPr>
        <w:rPr>
          <w:rFonts w:asciiTheme="minorHAnsi" w:eastAsiaTheme="minorEastAsia" w:hAnsiTheme="minorHAnsi" w:cstheme="minorBidi"/>
          <w:b w:val="0"/>
          <w:bCs w:val="0"/>
          <w:color w:val="auto"/>
          <w:sz w:val="24"/>
          <w:szCs w:val="24"/>
          <w:lang w:val="nl-NL"/>
        </w:rPr>
        <w:id w:val="-1161625885"/>
        <w:docPartObj>
          <w:docPartGallery w:val="Table of Contents"/>
          <w:docPartUnique/>
        </w:docPartObj>
      </w:sdtPr>
      <w:sdtEndPr>
        <w:rPr>
          <w:rFonts w:ascii="Arial" w:hAnsi="Arial" w:cs="Arial"/>
          <w:sz w:val="22"/>
          <w:szCs w:val="22"/>
        </w:rPr>
      </w:sdtEndPr>
      <w:sdtContent>
        <w:p w14:paraId="7CE87564" w14:textId="77777777" w:rsidR="00F1472F" w:rsidRPr="000D2831" w:rsidRDefault="00F1472F">
          <w:pPr>
            <w:pStyle w:val="Kopvaninhoudsopgave"/>
            <w:rPr>
              <w:rFonts w:ascii="Arial" w:hAnsi="Arial" w:cs="Arial"/>
              <w:sz w:val="22"/>
              <w:szCs w:val="22"/>
            </w:rPr>
          </w:pPr>
          <w:r w:rsidRPr="000D2831">
            <w:rPr>
              <w:rFonts w:ascii="Arial" w:hAnsi="Arial" w:cs="Arial"/>
              <w:sz w:val="22"/>
              <w:szCs w:val="22"/>
              <w:lang w:val="nl-NL"/>
            </w:rPr>
            <w:t>Inhoudsopgave</w:t>
          </w:r>
        </w:p>
        <w:p w14:paraId="435ECC07" w14:textId="25DC4D59" w:rsidR="00412CDC" w:rsidRPr="00412CDC" w:rsidRDefault="00F1472F">
          <w:pPr>
            <w:pStyle w:val="Inhopg1"/>
            <w:tabs>
              <w:tab w:val="right" w:leader="dot" w:pos="9056"/>
            </w:tabs>
            <w:rPr>
              <w:rFonts w:ascii="Arial" w:hAnsi="Arial"/>
              <w:b w:val="0"/>
              <w:caps w:val="0"/>
              <w:noProof/>
              <w:sz w:val="24"/>
              <w:szCs w:val="24"/>
              <w:lang w:eastAsia="ja-JP"/>
            </w:rPr>
          </w:pPr>
          <w:r w:rsidRPr="00781F02">
            <w:rPr>
              <w:rFonts w:ascii="Arial" w:hAnsi="Arial" w:cs="Arial"/>
              <w:b w:val="0"/>
            </w:rPr>
            <w:fldChar w:fldCharType="begin"/>
          </w:r>
          <w:r w:rsidRPr="00781F02">
            <w:rPr>
              <w:rFonts w:ascii="Arial" w:hAnsi="Arial" w:cs="Arial"/>
              <w:b w:val="0"/>
            </w:rPr>
            <w:instrText>TOC \o "1-3" \h \z \u</w:instrText>
          </w:r>
          <w:r w:rsidRPr="00781F02">
            <w:rPr>
              <w:rFonts w:ascii="Arial" w:hAnsi="Arial" w:cs="Arial"/>
              <w:b w:val="0"/>
            </w:rPr>
            <w:fldChar w:fldCharType="separate"/>
          </w:r>
          <w:r w:rsidR="00412CDC" w:rsidRPr="00412CDC">
            <w:rPr>
              <w:rFonts w:ascii="Arial" w:hAnsi="Arial" w:cs="Arial"/>
              <w:b w:val="0"/>
              <w:caps w:val="0"/>
              <w:noProof/>
            </w:rPr>
            <w:t>List of abbreviations</w:t>
          </w:r>
          <w:r w:rsidR="00412CDC" w:rsidRPr="00412CDC">
            <w:rPr>
              <w:rFonts w:ascii="Arial" w:hAnsi="Arial"/>
              <w:b w:val="0"/>
              <w:noProof/>
            </w:rPr>
            <w:tab/>
          </w:r>
          <w:r w:rsidR="00412CDC" w:rsidRPr="00412CDC">
            <w:rPr>
              <w:rFonts w:ascii="Arial" w:hAnsi="Arial"/>
              <w:b w:val="0"/>
              <w:noProof/>
            </w:rPr>
            <w:fldChar w:fldCharType="begin"/>
          </w:r>
          <w:r w:rsidR="00412CDC" w:rsidRPr="00412CDC">
            <w:rPr>
              <w:rFonts w:ascii="Arial" w:hAnsi="Arial"/>
              <w:b w:val="0"/>
              <w:noProof/>
            </w:rPr>
            <w:instrText xml:space="preserve"> PAGEREF _Toc297377985 \h </w:instrText>
          </w:r>
          <w:r w:rsidR="00412CDC" w:rsidRPr="00412CDC">
            <w:rPr>
              <w:rFonts w:ascii="Arial" w:hAnsi="Arial"/>
              <w:b w:val="0"/>
              <w:noProof/>
            </w:rPr>
          </w:r>
          <w:r w:rsidR="00412CDC" w:rsidRPr="00412CDC">
            <w:rPr>
              <w:rFonts w:ascii="Arial" w:hAnsi="Arial"/>
              <w:b w:val="0"/>
              <w:noProof/>
            </w:rPr>
            <w:fldChar w:fldCharType="separate"/>
          </w:r>
          <w:r w:rsidR="00507FD5">
            <w:rPr>
              <w:rFonts w:ascii="Arial" w:hAnsi="Arial"/>
              <w:b w:val="0"/>
              <w:noProof/>
            </w:rPr>
            <w:t>3</w:t>
          </w:r>
          <w:r w:rsidR="00412CDC" w:rsidRPr="00412CDC">
            <w:rPr>
              <w:rFonts w:ascii="Arial" w:hAnsi="Arial"/>
              <w:b w:val="0"/>
              <w:noProof/>
            </w:rPr>
            <w:fldChar w:fldCharType="end"/>
          </w:r>
        </w:p>
        <w:p w14:paraId="26C5F19A" w14:textId="2782BA6D" w:rsidR="00412CDC" w:rsidRPr="00412CDC" w:rsidRDefault="00412CDC">
          <w:pPr>
            <w:pStyle w:val="Inhopg1"/>
            <w:tabs>
              <w:tab w:val="right" w:leader="dot" w:pos="9056"/>
            </w:tabs>
            <w:rPr>
              <w:rFonts w:ascii="Arial" w:hAnsi="Arial"/>
              <w:b w:val="0"/>
              <w:caps w:val="0"/>
              <w:noProof/>
              <w:sz w:val="24"/>
              <w:szCs w:val="24"/>
              <w:lang w:eastAsia="ja-JP"/>
            </w:rPr>
          </w:pPr>
          <w:r w:rsidRPr="00412CDC">
            <w:rPr>
              <w:rFonts w:ascii="Arial" w:hAnsi="Arial" w:cs="Arial"/>
              <w:b w:val="0"/>
              <w:caps w:val="0"/>
              <w:noProof/>
            </w:rPr>
            <w:t>Summary</w:t>
          </w:r>
          <w:r w:rsidRPr="00412CDC">
            <w:rPr>
              <w:rFonts w:ascii="Arial" w:hAnsi="Arial"/>
              <w:b w:val="0"/>
              <w:noProof/>
            </w:rPr>
            <w:tab/>
          </w:r>
          <w:r w:rsidRPr="00412CDC">
            <w:rPr>
              <w:rFonts w:ascii="Arial" w:hAnsi="Arial"/>
              <w:b w:val="0"/>
              <w:noProof/>
            </w:rPr>
            <w:fldChar w:fldCharType="begin"/>
          </w:r>
          <w:r w:rsidRPr="00412CDC">
            <w:rPr>
              <w:rFonts w:ascii="Arial" w:hAnsi="Arial"/>
              <w:b w:val="0"/>
              <w:noProof/>
            </w:rPr>
            <w:instrText xml:space="preserve"> PAGEREF _Toc297377986 \h </w:instrText>
          </w:r>
          <w:r w:rsidRPr="00412CDC">
            <w:rPr>
              <w:rFonts w:ascii="Arial" w:hAnsi="Arial"/>
              <w:b w:val="0"/>
              <w:noProof/>
            </w:rPr>
          </w:r>
          <w:r w:rsidRPr="00412CDC">
            <w:rPr>
              <w:rFonts w:ascii="Arial" w:hAnsi="Arial"/>
              <w:b w:val="0"/>
              <w:noProof/>
            </w:rPr>
            <w:fldChar w:fldCharType="separate"/>
          </w:r>
          <w:r w:rsidR="00507FD5">
            <w:rPr>
              <w:rFonts w:ascii="Arial" w:hAnsi="Arial"/>
              <w:b w:val="0"/>
              <w:noProof/>
            </w:rPr>
            <w:t>4</w:t>
          </w:r>
          <w:r w:rsidRPr="00412CDC">
            <w:rPr>
              <w:rFonts w:ascii="Arial" w:hAnsi="Arial"/>
              <w:b w:val="0"/>
              <w:noProof/>
            </w:rPr>
            <w:fldChar w:fldCharType="end"/>
          </w:r>
        </w:p>
        <w:p w14:paraId="12D2583F" w14:textId="174BE703" w:rsidR="00412CDC" w:rsidRPr="00412CDC" w:rsidRDefault="00412CDC">
          <w:pPr>
            <w:pStyle w:val="Inhopg1"/>
            <w:tabs>
              <w:tab w:val="right" w:leader="dot" w:pos="9056"/>
            </w:tabs>
            <w:rPr>
              <w:rFonts w:ascii="Arial" w:hAnsi="Arial"/>
              <w:b w:val="0"/>
              <w:caps w:val="0"/>
              <w:noProof/>
              <w:sz w:val="24"/>
              <w:szCs w:val="24"/>
              <w:lang w:eastAsia="ja-JP"/>
            </w:rPr>
          </w:pPr>
          <w:r w:rsidRPr="00412CDC">
            <w:rPr>
              <w:rFonts w:ascii="Arial" w:hAnsi="Arial" w:cs="Arial"/>
              <w:b w:val="0"/>
              <w:caps w:val="0"/>
              <w:noProof/>
            </w:rPr>
            <w:t>1. Introduction</w:t>
          </w:r>
          <w:r w:rsidRPr="00412CDC">
            <w:rPr>
              <w:rFonts w:ascii="Arial" w:hAnsi="Arial"/>
              <w:b w:val="0"/>
              <w:noProof/>
            </w:rPr>
            <w:tab/>
          </w:r>
          <w:r w:rsidRPr="00412CDC">
            <w:rPr>
              <w:rFonts w:ascii="Arial" w:hAnsi="Arial"/>
              <w:b w:val="0"/>
              <w:noProof/>
            </w:rPr>
            <w:fldChar w:fldCharType="begin"/>
          </w:r>
          <w:r w:rsidRPr="00412CDC">
            <w:rPr>
              <w:rFonts w:ascii="Arial" w:hAnsi="Arial"/>
              <w:b w:val="0"/>
              <w:noProof/>
            </w:rPr>
            <w:instrText xml:space="preserve"> PAGEREF _Toc297377987 \h </w:instrText>
          </w:r>
          <w:r w:rsidRPr="00412CDC">
            <w:rPr>
              <w:rFonts w:ascii="Arial" w:hAnsi="Arial"/>
              <w:b w:val="0"/>
              <w:noProof/>
            </w:rPr>
          </w:r>
          <w:r w:rsidRPr="00412CDC">
            <w:rPr>
              <w:rFonts w:ascii="Arial" w:hAnsi="Arial"/>
              <w:b w:val="0"/>
              <w:noProof/>
            </w:rPr>
            <w:fldChar w:fldCharType="separate"/>
          </w:r>
          <w:r w:rsidR="00507FD5">
            <w:rPr>
              <w:rFonts w:ascii="Arial" w:hAnsi="Arial"/>
              <w:b w:val="0"/>
              <w:noProof/>
            </w:rPr>
            <w:t>5</w:t>
          </w:r>
          <w:r w:rsidRPr="00412CDC">
            <w:rPr>
              <w:rFonts w:ascii="Arial" w:hAnsi="Arial"/>
              <w:b w:val="0"/>
              <w:noProof/>
            </w:rPr>
            <w:fldChar w:fldCharType="end"/>
          </w:r>
        </w:p>
        <w:p w14:paraId="2A901E50" w14:textId="0F9C9A42" w:rsidR="00412CDC" w:rsidRPr="00412CDC" w:rsidRDefault="00412CDC">
          <w:pPr>
            <w:pStyle w:val="Inhopg1"/>
            <w:tabs>
              <w:tab w:val="right" w:leader="dot" w:pos="9056"/>
            </w:tabs>
            <w:rPr>
              <w:rFonts w:ascii="Arial" w:hAnsi="Arial"/>
              <w:b w:val="0"/>
              <w:caps w:val="0"/>
              <w:noProof/>
              <w:sz w:val="24"/>
              <w:szCs w:val="24"/>
              <w:lang w:eastAsia="ja-JP"/>
            </w:rPr>
          </w:pPr>
          <w:r w:rsidRPr="00412CDC">
            <w:rPr>
              <w:rFonts w:ascii="Arial" w:hAnsi="Arial" w:cs="Arial"/>
              <w:b w:val="0"/>
              <w:caps w:val="0"/>
              <w:noProof/>
            </w:rPr>
            <w:t>2. Objectives</w:t>
          </w:r>
          <w:r w:rsidRPr="00412CDC">
            <w:rPr>
              <w:rFonts w:ascii="Arial" w:hAnsi="Arial"/>
              <w:b w:val="0"/>
              <w:noProof/>
            </w:rPr>
            <w:tab/>
          </w:r>
          <w:r w:rsidRPr="00412CDC">
            <w:rPr>
              <w:rFonts w:ascii="Arial" w:hAnsi="Arial"/>
              <w:b w:val="0"/>
              <w:noProof/>
            </w:rPr>
            <w:fldChar w:fldCharType="begin"/>
          </w:r>
          <w:r w:rsidRPr="00412CDC">
            <w:rPr>
              <w:rFonts w:ascii="Arial" w:hAnsi="Arial"/>
              <w:b w:val="0"/>
              <w:noProof/>
            </w:rPr>
            <w:instrText xml:space="preserve"> PAGEREF _Toc297377988 \h </w:instrText>
          </w:r>
          <w:r w:rsidRPr="00412CDC">
            <w:rPr>
              <w:rFonts w:ascii="Arial" w:hAnsi="Arial"/>
              <w:b w:val="0"/>
              <w:noProof/>
            </w:rPr>
          </w:r>
          <w:r w:rsidRPr="00412CDC">
            <w:rPr>
              <w:rFonts w:ascii="Arial" w:hAnsi="Arial"/>
              <w:b w:val="0"/>
              <w:noProof/>
            </w:rPr>
            <w:fldChar w:fldCharType="separate"/>
          </w:r>
          <w:r w:rsidR="00507FD5">
            <w:rPr>
              <w:rFonts w:ascii="Arial" w:hAnsi="Arial"/>
              <w:b w:val="0"/>
              <w:noProof/>
            </w:rPr>
            <w:t>7</w:t>
          </w:r>
          <w:r w:rsidRPr="00412CDC">
            <w:rPr>
              <w:rFonts w:ascii="Arial" w:hAnsi="Arial"/>
              <w:b w:val="0"/>
              <w:noProof/>
            </w:rPr>
            <w:fldChar w:fldCharType="end"/>
          </w:r>
        </w:p>
        <w:p w14:paraId="75E7AA17" w14:textId="10E5AA04" w:rsidR="00412CDC" w:rsidRPr="00412CDC" w:rsidRDefault="00412CDC">
          <w:pPr>
            <w:pStyle w:val="Inhopg1"/>
            <w:tabs>
              <w:tab w:val="right" w:leader="dot" w:pos="9056"/>
            </w:tabs>
            <w:rPr>
              <w:rFonts w:ascii="Arial" w:hAnsi="Arial"/>
              <w:b w:val="0"/>
              <w:caps w:val="0"/>
              <w:noProof/>
              <w:sz w:val="24"/>
              <w:szCs w:val="24"/>
              <w:lang w:eastAsia="ja-JP"/>
            </w:rPr>
          </w:pPr>
          <w:r w:rsidRPr="00412CDC">
            <w:rPr>
              <w:rFonts w:ascii="Arial" w:hAnsi="Arial" w:cs="Arial"/>
              <w:b w:val="0"/>
              <w:caps w:val="0"/>
              <w:noProof/>
            </w:rPr>
            <w:t>3. Method</w:t>
          </w:r>
          <w:r w:rsidRPr="00412CDC">
            <w:rPr>
              <w:rFonts w:ascii="Arial" w:hAnsi="Arial"/>
              <w:b w:val="0"/>
              <w:noProof/>
            </w:rPr>
            <w:tab/>
          </w:r>
          <w:r w:rsidRPr="00412CDC">
            <w:rPr>
              <w:rFonts w:ascii="Arial" w:hAnsi="Arial"/>
              <w:b w:val="0"/>
              <w:noProof/>
            </w:rPr>
            <w:fldChar w:fldCharType="begin"/>
          </w:r>
          <w:r w:rsidRPr="00412CDC">
            <w:rPr>
              <w:rFonts w:ascii="Arial" w:hAnsi="Arial"/>
              <w:b w:val="0"/>
              <w:noProof/>
            </w:rPr>
            <w:instrText xml:space="preserve"> PAGEREF _Toc297377989 \h </w:instrText>
          </w:r>
          <w:r w:rsidRPr="00412CDC">
            <w:rPr>
              <w:rFonts w:ascii="Arial" w:hAnsi="Arial"/>
              <w:b w:val="0"/>
              <w:noProof/>
            </w:rPr>
          </w:r>
          <w:r w:rsidRPr="00412CDC">
            <w:rPr>
              <w:rFonts w:ascii="Arial" w:hAnsi="Arial"/>
              <w:b w:val="0"/>
              <w:noProof/>
            </w:rPr>
            <w:fldChar w:fldCharType="separate"/>
          </w:r>
          <w:r w:rsidR="00507FD5">
            <w:rPr>
              <w:rFonts w:ascii="Arial" w:hAnsi="Arial"/>
              <w:b w:val="0"/>
              <w:noProof/>
            </w:rPr>
            <w:t>8</w:t>
          </w:r>
          <w:r w:rsidRPr="00412CDC">
            <w:rPr>
              <w:rFonts w:ascii="Arial" w:hAnsi="Arial"/>
              <w:b w:val="0"/>
              <w:noProof/>
            </w:rPr>
            <w:fldChar w:fldCharType="end"/>
          </w:r>
        </w:p>
        <w:p w14:paraId="53753C0D" w14:textId="12B6DFE7" w:rsidR="00412CDC" w:rsidRPr="00412CDC" w:rsidRDefault="00412CDC">
          <w:pPr>
            <w:pStyle w:val="Inhopg1"/>
            <w:tabs>
              <w:tab w:val="right" w:leader="dot" w:pos="9056"/>
            </w:tabs>
            <w:rPr>
              <w:rFonts w:ascii="Arial" w:hAnsi="Arial"/>
              <w:b w:val="0"/>
              <w:caps w:val="0"/>
              <w:noProof/>
              <w:sz w:val="24"/>
              <w:szCs w:val="24"/>
              <w:lang w:eastAsia="ja-JP"/>
            </w:rPr>
          </w:pPr>
          <w:r w:rsidRPr="00412CDC">
            <w:rPr>
              <w:rFonts w:ascii="Arial" w:hAnsi="Arial" w:cs="Arial"/>
              <w:b w:val="0"/>
              <w:caps w:val="0"/>
              <w:noProof/>
            </w:rPr>
            <w:t>4. Results</w:t>
          </w:r>
          <w:r w:rsidRPr="00412CDC">
            <w:rPr>
              <w:rFonts w:ascii="Arial" w:hAnsi="Arial"/>
              <w:b w:val="0"/>
              <w:noProof/>
            </w:rPr>
            <w:tab/>
          </w:r>
          <w:r w:rsidRPr="00412CDC">
            <w:rPr>
              <w:rFonts w:ascii="Arial" w:hAnsi="Arial"/>
              <w:b w:val="0"/>
              <w:noProof/>
            </w:rPr>
            <w:fldChar w:fldCharType="begin"/>
          </w:r>
          <w:r w:rsidRPr="00412CDC">
            <w:rPr>
              <w:rFonts w:ascii="Arial" w:hAnsi="Arial"/>
              <w:b w:val="0"/>
              <w:noProof/>
            </w:rPr>
            <w:instrText xml:space="preserve"> PAGEREF _Toc297377990 \h </w:instrText>
          </w:r>
          <w:r w:rsidRPr="00412CDC">
            <w:rPr>
              <w:rFonts w:ascii="Arial" w:hAnsi="Arial"/>
              <w:b w:val="0"/>
              <w:noProof/>
            </w:rPr>
          </w:r>
          <w:r w:rsidRPr="00412CDC">
            <w:rPr>
              <w:rFonts w:ascii="Arial" w:hAnsi="Arial"/>
              <w:b w:val="0"/>
              <w:noProof/>
            </w:rPr>
            <w:fldChar w:fldCharType="separate"/>
          </w:r>
          <w:r w:rsidR="00507FD5">
            <w:rPr>
              <w:rFonts w:ascii="Arial" w:hAnsi="Arial"/>
              <w:b w:val="0"/>
              <w:noProof/>
            </w:rPr>
            <w:t>11</w:t>
          </w:r>
          <w:r w:rsidRPr="00412CDC">
            <w:rPr>
              <w:rFonts w:ascii="Arial" w:hAnsi="Arial"/>
              <w:b w:val="0"/>
              <w:noProof/>
            </w:rPr>
            <w:fldChar w:fldCharType="end"/>
          </w:r>
        </w:p>
        <w:p w14:paraId="538D96C3" w14:textId="15A1A2D7" w:rsidR="00412CDC" w:rsidRPr="00412CDC" w:rsidRDefault="00412CDC">
          <w:pPr>
            <w:pStyle w:val="Inhopg1"/>
            <w:tabs>
              <w:tab w:val="right" w:leader="dot" w:pos="9056"/>
            </w:tabs>
            <w:rPr>
              <w:rFonts w:ascii="Arial" w:hAnsi="Arial"/>
              <w:b w:val="0"/>
              <w:caps w:val="0"/>
              <w:noProof/>
              <w:sz w:val="24"/>
              <w:szCs w:val="24"/>
              <w:lang w:eastAsia="ja-JP"/>
            </w:rPr>
          </w:pPr>
          <w:r w:rsidRPr="00412CDC">
            <w:rPr>
              <w:rFonts w:ascii="Arial" w:hAnsi="Arial"/>
              <w:b w:val="0"/>
              <w:caps w:val="0"/>
              <w:noProof/>
            </w:rPr>
            <w:t>5. Discussion</w:t>
          </w:r>
          <w:r w:rsidRPr="00412CDC">
            <w:rPr>
              <w:rFonts w:ascii="Arial" w:hAnsi="Arial"/>
              <w:b w:val="0"/>
              <w:caps w:val="0"/>
              <w:noProof/>
            </w:rPr>
            <w:tab/>
          </w:r>
          <w:r w:rsidRPr="00412CDC">
            <w:rPr>
              <w:rFonts w:ascii="Arial" w:hAnsi="Arial"/>
              <w:b w:val="0"/>
              <w:noProof/>
            </w:rPr>
            <w:fldChar w:fldCharType="begin"/>
          </w:r>
          <w:r w:rsidRPr="00412CDC">
            <w:rPr>
              <w:rFonts w:ascii="Arial" w:hAnsi="Arial"/>
              <w:b w:val="0"/>
              <w:noProof/>
            </w:rPr>
            <w:instrText xml:space="preserve"> PAGEREF _Toc297377991 \h </w:instrText>
          </w:r>
          <w:r w:rsidRPr="00412CDC">
            <w:rPr>
              <w:rFonts w:ascii="Arial" w:hAnsi="Arial"/>
              <w:b w:val="0"/>
              <w:noProof/>
            </w:rPr>
          </w:r>
          <w:r w:rsidRPr="00412CDC">
            <w:rPr>
              <w:rFonts w:ascii="Arial" w:hAnsi="Arial"/>
              <w:b w:val="0"/>
              <w:noProof/>
            </w:rPr>
            <w:fldChar w:fldCharType="separate"/>
          </w:r>
          <w:r w:rsidR="00507FD5">
            <w:rPr>
              <w:rFonts w:ascii="Arial" w:hAnsi="Arial"/>
              <w:b w:val="0"/>
              <w:noProof/>
            </w:rPr>
            <w:t>14</w:t>
          </w:r>
          <w:r w:rsidRPr="00412CDC">
            <w:rPr>
              <w:rFonts w:ascii="Arial" w:hAnsi="Arial"/>
              <w:b w:val="0"/>
              <w:noProof/>
            </w:rPr>
            <w:fldChar w:fldCharType="end"/>
          </w:r>
        </w:p>
        <w:p w14:paraId="79DDA116" w14:textId="57CF6926" w:rsidR="00412CDC" w:rsidRPr="00412CDC" w:rsidRDefault="00412CDC">
          <w:pPr>
            <w:pStyle w:val="Inhopg1"/>
            <w:tabs>
              <w:tab w:val="right" w:leader="dot" w:pos="9056"/>
            </w:tabs>
            <w:rPr>
              <w:rFonts w:ascii="Arial" w:hAnsi="Arial"/>
              <w:b w:val="0"/>
              <w:caps w:val="0"/>
              <w:noProof/>
              <w:sz w:val="24"/>
              <w:szCs w:val="24"/>
              <w:lang w:eastAsia="ja-JP"/>
            </w:rPr>
          </w:pPr>
          <w:r w:rsidRPr="00412CDC">
            <w:rPr>
              <w:rFonts w:ascii="Arial" w:hAnsi="Arial" w:cs="Arial"/>
              <w:b w:val="0"/>
              <w:caps w:val="0"/>
              <w:noProof/>
            </w:rPr>
            <w:t>6. References</w:t>
          </w:r>
          <w:r w:rsidRPr="00412CDC">
            <w:rPr>
              <w:rFonts w:ascii="Arial" w:hAnsi="Arial"/>
              <w:b w:val="0"/>
              <w:noProof/>
            </w:rPr>
            <w:tab/>
          </w:r>
          <w:r w:rsidRPr="00412CDC">
            <w:rPr>
              <w:rFonts w:ascii="Arial" w:hAnsi="Arial"/>
              <w:b w:val="0"/>
              <w:noProof/>
            </w:rPr>
            <w:fldChar w:fldCharType="begin"/>
          </w:r>
          <w:r w:rsidRPr="00412CDC">
            <w:rPr>
              <w:rFonts w:ascii="Arial" w:hAnsi="Arial"/>
              <w:b w:val="0"/>
              <w:noProof/>
            </w:rPr>
            <w:instrText xml:space="preserve"> PAGEREF _Toc297377992 \h </w:instrText>
          </w:r>
          <w:r w:rsidRPr="00412CDC">
            <w:rPr>
              <w:rFonts w:ascii="Arial" w:hAnsi="Arial"/>
              <w:b w:val="0"/>
              <w:noProof/>
            </w:rPr>
          </w:r>
          <w:r w:rsidRPr="00412CDC">
            <w:rPr>
              <w:rFonts w:ascii="Arial" w:hAnsi="Arial"/>
              <w:b w:val="0"/>
              <w:noProof/>
            </w:rPr>
            <w:fldChar w:fldCharType="separate"/>
          </w:r>
          <w:r w:rsidR="00507FD5">
            <w:rPr>
              <w:rFonts w:ascii="Arial" w:hAnsi="Arial"/>
              <w:b w:val="0"/>
              <w:noProof/>
            </w:rPr>
            <w:t>18</w:t>
          </w:r>
          <w:r w:rsidRPr="00412CDC">
            <w:rPr>
              <w:rFonts w:ascii="Arial" w:hAnsi="Arial"/>
              <w:b w:val="0"/>
              <w:noProof/>
            </w:rPr>
            <w:fldChar w:fldCharType="end"/>
          </w:r>
        </w:p>
        <w:p w14:paraId="4679B88F" w14:textId="1331E1BD" w:rsidR="00412CDC" w:rsidRPr="00412CDC" w:rsidRDefault="00412CDC">
          <w:pPr>
            <w:pStyle w:val="Inhopg1"/>
            <w:tabs>
              <w:tab w:val="right" w:leader="dot" w:pos="9056"/>
            </w:tabs>
            <w:rPr>
              <w:rFonts w:ascii="Arial" w:hAnsi="Arial"/>
              <w:b w:val="0"/>
              <w:caps w:val="0"/>
              <w:noProof/>
              <w:sz w:val="24"/>
              <w:szCs w:val="24"/>
              <w:lang w:eastAsia="ja-JP"/>
            </w:rPr>
          </w:pPr>
          <w:r>
            <w:rPr>
              <w:rFonts w:ascii="Arial" w:hAnsi="Arial"/>
              <w:b w:val="0"/>
              <w:caps w:val="0"/>
              <w:noProof/>
              <w:color w:val="CCC0D9" w:themeColor="accent4" w:themeTint="66"/>
            </w:rPr>
            <w:t>Appendix;</w:t>
          </w:r>
          <w:r w:rsidRPr="00412CDC">
            <w:rPr>
              <w:rFonts w:ascii="Arial" w:hAnsi="Arial"/>
              <w:b w:val="0"/>
              <w:caps w:val="0"/>
              <w:noProof/>
              <w:color w:val="CCC0D9" w:themeColor="accent4" w:themeTint="66"/>
            </w:rPr>
            <w:t xml:space="preserve"> Figures, boxes and tables</w:t>
          </w:r>
          <w:r w:rsidRPr="00412CDC">
            <w:rPr>
              <w:rFonts w:ascii="Arial" w:hAnsi="Arial"/>
              <w:b w:val="0"/>
              <w:noProof/>
            </w:rPr>
            <w:tab/>
          </w:r>
          <w:r w:rsidRPr="00412CDC">
            <w:rPr>
              <w:rFonts w:ascii="Arial" w:hAnsi="Arial"/>
              <w:b w:val="0"/>
              <w:noProof/>
            </w:rPr>
            <w:fldChar w:fldCharType="begin"/>
          </w:r>
          <w:r w:rsidRPr="00412CDC">
            <w:rPr>
              <w:rFonts w:ascii="Arial" w:hAnsi="Arial"/>
              <w:b w:val="0"/>
              <w:noProof/>
            </w:rPr>
            <w:instrText xml:space="preserve"> PAGEREF _Toc297377993 \h </w:instrText>
          </w:r>
          <w:r w:rsidRPr="00412CDC">
            <w:rPr>
              <w:rFonts w:ascii="Arial" w:hAnsi="Arial"/>
              <w:b w:val="0"/>
              <w:noProof/>
            </w:rPr>
          </w:r>
          <w:r w:rsidRPr="00412CDC">
            <w:rPr>
              <w:rFonts w:ascii="Arial" w:hAnsi="Arial"/>
              <w:b w:val="0"/>
              <w:noProof/>
            </w:rPr>
            <w:fldChar w:fldCharType="separate"/>
          </w:r>
          <w:r w:rsidR="00507FD5">
            <w:rPr>
              <w:rFonts w:ascii="Arial" w:hAnsi="Arial"/>
              <w:b w:val="0"/>
              <w:noProof/>
            </w:rPr>
            <w:t>22</w:t>
          </w:r>
          <w:r w:rsidRPr="00412CDC">
            <w:rPr>
              <w:rFonts w:ascii="Arial" w:hAnsi="Arial"/>
              <w:b w:val="0"/>
              <w:noProof/>
            </w:rPr>
            <w:fldChar w:fldCharType="end"/>
          </w:r>
        </w:p>
        <w:p w14:paraId="7CEC8120" w14:textId="3B47EF45" w:rsidR="00F1472F" w:rsidRPr="00781F02" w:rsidRDefault="00F1472F">
          <w:pPr>
            <w:rPr>
              <w:rFonts w:ascii="Arial" w:hAnsi="Arial" w:cs="Arial"/>
              <w:sz w:val="22"/>
              <w:szCs w:val="22"/>
            </w:rPr>
          </w:pPr>
          <w:r w:rsidRPr="00781F02">
            <w:rPr>
              <w:rFonts w:ascii="Arial" w:hAnsi="Arial" w:cs="Arial"/>
              <w:bCs/>
              <w:sz w:val="22"/>
              <w:szCs w:val="22"/>
            </w:rPr>
            <w:fldChar w:fldCharType="end"/>
          </w:r>
        </w:p>
      </w:sdtContent>
    </w:sdt>
    <w:p w14:paraId="606C58AB" w14:textId="77777777" w:rsidR="0070486B" w:rsidRPr="00485858" w:rsidRDefault="0070486B">
      <w:pPr>
        <w:pStyle w:val="Inhopg1"/>
        <w:tabs>
          <w:tab w:val="right" w:leader="dot" w:pos="9056"/>
        </w:tabs>
        <w:rPr>
          <w:rFonts w:ascii="Arial" w:hAnsi="Arial" w:cs="Arial"/>
          <w:b w:val="0"/>
          <w:bCs/>
        </w:rPr>
      </w:pPr>
    </w:p>
    <w:p w14:paraId="37928C30" w14:textId="77777777" w:rsidR="0070486B" w:rsidRDefault="0070486B">
      <w:pPr>
        <w:pStyle w:val="Inhopg1"/>
        <w:tabs>
          <w:tab w:val="right" w:leader="dot" w:pos="9056"/>
        </w:tabs>
        <w:rPr>
          <w:rFonts w:ascii="Arial" w:hAnsi="Arial" w:cs="Arial"/>
          <w:bCs/>
        </w:rPr>
      </w:pPr>
    </w:p>
    <w:p w14:paraId="7EBAF150" w14:textId="77777777" w:rsidR="00BA71E1" w:rsidRDefault="00BA71E1" w:rsidP="004E7453">
      <w:pPr>
        <w:pStyle w:val="Kop1"/>
        <w:rPr>
          <w:rFonts w:ascii="Arial" w:hAnsi="Arial" w:cs="Arial"/>
          <w:sz w:val="22"/>
          <w:szCs w:val="22"/>
        </w:rPr>
      </w:pPr>
    </w:p>
    <w:p w14:paraId="64C87356" w14:textId="77777777" w:rsidR="00BA71E1" w:rsidRDefault="00BA71E1" w:rsidP="004E7453">
      <w:pPr>
        <w:pStyle w:val="Kop1"/>
        <w:rPr>
          <w:rFonts w:ascii="Arial" w:hAnsi="Arial" w:cs="Arial"/>
          <w:sz w:val="22"/>
          <w:szCs w:val="22"/>
        </w:rPr>
      </w:pPr>
    </w:p>
    <w:p w14:paraId="78FD8C05" w14:textId="77777777" w:rsidR="00BA71E1" w:rsidRDefault="00BA71E1" w:rsidP="004E7453">
      <w:pPr>
        <w:pStyle w:val="Kop1"/>
        <w:rPr>
          <w:rFonts w:ascii="Arial" w:hAnsi="Arial" w:cs="Arial"/>
          <w:sz w:val="22"/>
          <w:szCs w:val="22"/>
        </w:rPr>
      </w:pPr>
    </w:p>
    <w:p w14:paraId="31F19D98" w14:textId="77777777" w:rsidR="00BA71E1" w:rsidRDefault="00BA71E1" w:rsidP="004E7453">
      <w:pPr>
        <w:pStyle w:val="Kop1"/>
        <w:rPr>
          <w:rFonts w:ascii="Arial" w:hAnsi="Arial" w:cs="Arial"/>
          <w:sz w:val="22"/>
          <w:szCs w:val="22"/>
        </w:rPr>
      </w:pPr>
    </w:p>
    <w:p w14:paraId="1D379AC6" w14:textId="77777777" w:rsidR="00BA71E1" w:rsidRDefault="00BA71E1" w:rsidP="00BA71E1"/>
    <w:p w14:paraId="79396D80" w14:textId="77777777" w:rsidR="00BA71E1" w:rsidRDefault="00BA71E1" w:rsidP="00BA71E1"/>
    <w:p w14:paraId="30ABAE04" w14:textId="77777777" w:rsidR="00F1472F" w:rsidRDefault="00F1472F" w:rsidP="00BA71E1">
      <w:pPr>
        <w:pStyle w:val="Kop1"/>
        <w:rPr>
          <w:rFonts w:ascii="Arial" w:hAnsi="Arial" w:cs="Arial"/>
          <w:sz w:val="28"/>
          <w:szCs w:val="28"/>
        </w:rPr>
      </w:pPr>
      <w:bookmarkStart w:id="2" w:name="_Toc291514977"/>
    </w:p>
    <w:p w14:paraId="453FABB1" w14:textId="77777777" w:rsidR="00F1472F" w:rsidRDefault="00F1472F" w:rsidP="00BA71E1">
      <w:pPr>
        <w:pStyle w:val="Kop1"/>
        <w:rPr>
          <w:rFonts w:ascii="Arial" w:hAnsi="Arial" w:cs="Arial"/>
          <w:sz w:val="28"/>
          <w:szCs w:val="28"/>
        </w:rPr>
      </w:pPr>
    </w:p>
    <w:p w14:paraId="702B7D78" w14:textId="77777777" w:rsidR="00251D68" w:rsidRDefault="00251D68" w:rsidP="00FA23FF">
      <w:pPr>
        <w:pStyle w:val="Kop1"/>
        <w:rPr>
          <w:rFonts w:ascii="Arial" w:hAnsi="Arial" w:cs="Arial"/>
          <w:sz w:val="28"/>
          <w:szCs w:val="28"/>
        </w:rPr>
      </w:pPr>
    </w:p>
    <w:p w14:paraId="4F794E9E" w14:textId="77777777" w:rsidR="00251D68" w:rsidRDefault="00251D68" w:rsidP="00FA23FF">
      <w:pPr>
        <w:pStyle w:val="Kop1"/>
        <w:rPr>
          <w:rFonts w:ascii="Arial" w:hAnsi="Arial" w:cs="Arial"/>
          <w:sz w:val="28"/>
          <w:szCs w:val="28"/>
        </w:rPr>
      </w:pPr>
    </w:p>
    <w:p w14:paraId="3840EB9A" w14:textId="77777777" w:rsidR="00251D68" w:rsidRDefault="00251D68" w:rsidP="00251D68"/>
    <w:p w14:paraId="2D9B5314" w14:textId="77777777" w:rsidR="00251D68" w:rsidRDefault="00251D68" w:rsidP="00251D68"/>
    <w:p w14:paraId="3ACF01D4" w14:textId="77777777" w:rsidR="00251D68" w:rsidRDefault="00251D68" w:rsidP="00251D68"/>
    <w:p w14:paraId="2E660C0B" w14:textId="0DA29A36" w:rsidR="002E1C71" w:rsidRPr="00251D68" w:rsidRDefault="002E1C71" w:rsidP="00251D68">
      <w:pPr>
        <w:pStyle w:val="Kop1"/>
        <w:rPr>
          <w:rFonts w:ascii="Arial" w:hAnsi="Arial" w:cs="Arial"/>
          <w:sz w:val="28"/>
          <w:szCs w:val="28"/>
        </w:rPr>
      </w:pPr>
      <w:bookmarkStart w:id="3" w:name="_Toc297377985"/>
      <w:r w:rsidRPr="00251D68">
        <w:rPr>
          <w:rFonts w:ascii="Arial" w:hAnsi="Arial" w:cs="Arial"/>
          <w:sz w:val="28"/>
          <w:szCs w:val="28"/>
        </w:rPr>
        <w:t>List of Abbreviations</w:t>
      </w:r>
      <w:bookmarkEnd w:id="0"/>
      <w:bookmarkEnd w:id="2"/>
      <w:bookmarkEnd w:id="3"/>
    </w:p>
    <w:p w14:paraId="2D11BF6B" w14:textId="77777777" w:rsidR="00F1472F" w:rsidRPr="00F1472F" w:rsidRDefault="00F1472F" w:rsidP="00F1472F"/>
    <w:p w14:paraId="1BE8C9C8" w14:textId="27A91D3F" w:rsidR="00162A02" w:rsidRPr="00EB4EDA" w:rsidRDefault="00162A02" w:rsidP="00162A02">
      <w:pPr>
        <w:spacing w:line="360" w:lineRule="auto"/>
        <w:rPr>
          <w:rFonts w:ascii="Arial" w:hAnsi="Arial" w:cs="Arial"/>
          <w:sz w:val="22"/>
          <w:szCs w:val="22"/>
          <w:lang w:val="en-GB"/>
        </w:rPr>
      </w:pPr>
      <w:r w:rsidRPr="008A7F0D">
        <w:rPr>
          <w:rFonts w:ascii="Arial" w:hAnsi="Arial" w:cs="Arial"/>
          <w:sz w:val="22"/>
          <w:szCs w:val="22"/>
        </w:rPr>
        <w:t>BU</w:t>
      </w:r>
      <w:r w:rsidR="00A11B10">
        <w:rPr>
          <w:rFonts w:ascii="Arial" w:hAnsi="Arial" w:cs="Arial"/>
          <w:sz w:val="22"/>
          <w:szCs w:val="22"/>
        </w:rPr>
        <w:tab/>
      </w:r>
      <w:r w:rsidR="00A11B10">
        <w:rPr>
          <w:rFonts w:ascii="Arial" w:hAnsi="Arial" w:cs="Arial"/>
          <w:sz w:val="22"/>
          <w:szCs w:val="22"/>
        </w:rPr>
        <w:tab/>
      </w:r>
      <w:r w:rsidR="00A11B10">
        <w:rPr>
          <w:rFonts w:ascii="Arial" w:hAnsi="Arial" w:cs="Arial"/>
          <w:sz w:val="22"/>
          <w:szCs w:val="22"/>
        </w:rPr>
        <w:tab/>
      </w:r>
      <w:r w:rsidR="00383AF2">
        <w:rPr>
          <w:rFonts w:ascii="Arial" w:hAnsi="Arial" w:cs="Arial"/>
          <w:sz w:val="22"/>
          <w:szCs w:val="22"/>
          <w:lang w:val="en-GB"/>
        </w:rPr>
        <w:t>Brain-</w:t>
      </w:r>
      <w:r w:rsidR="00383AF2" w:rsidRPr="00EB4EDA">
        <w:rPr>
          <w:rFonts w:ascii="Arial" w:hAnsi="Arial" w:cs="Arial"/>
          <w:sz w:val="22"/>
          <w:szCs w:val="22"/>
          <w:lang w:val="en-GB"/>
        </w:rPr>
        <w:t>care</w:t>
      </w:r>
      <w:r w:rsidR="00A11B10" w:rsidRPr="00EB4EDA">
        <w:rPr>
          <w:rFonts w:ascii="Arial" w:hAnsi="Arial" w:cs="Arial"/>
          <w:sz w:val="22"/>
          <w:szCs w:val="22"/>
          <w:lang w:val="en-GB"/>
        </w:rPr>
        <w:t xml:space="preserve"> Unit</w:t>
      </w:r>
    </w:p>
    <w:p w14:paraId="4C91B195" w14:textId="21729457" w:rsidR="00162A02" w:rsidRPr="00EB4EDA" w:rsidRDefault="00162A02" w:rsidP="00162A02">
      <w:pPr>
        <w:spacing w:line="360" w:lineRule="auto"/>
        <w:rPr>
          <w:rFonts w:ascii="Arial" w:hAnsi="Arial" w:cs="Arial"/>
          <w:sz w:val="22"/>
          <w:szCs w:val="22"/>
          <w:lang w:val="en-GB"/>
        </w:rPr>
      </w:pPr>
      <w:r w:rsidRPr="00EB4EDA">
        <w:rPr>
          <w:rFonts w:ascii="Arial" w:hAnsi="Arial" w:cs="Arial"/>
          <w:sz w:val="22"/>
          <w:szCs w:val="22"/>
          <w:lang w:val="en-GB"/>
        </w:rPr>
        <w:t>CVA</w:t>
      </w:r>
      <w:r w:rsidR="00A11B10" w:rsidRPr="00EB4EDA">
        <w:rPr>
          <w:rFonts w:ascii="Arial" w:hAnsi="Arial" w:cs="Arial"/>
          <w:sz w:val="22"/>
          <w:szCs w:val="22"/>
          <w:lang w:val="en-GB"/>
        </w:rPr>
        <w:tab/>
      </w:r>
      <w:r w:rsidR="00A11B10" w:rsidRPr="00EB4EDA">
        <w:rPr>
          <w:rFonts w:ascii="Arial" w:hAnsi="Arial" w:cs="Arial"/>
          <w:sz w:val="22"/>
          <w:szCs w:val="22"/>
          <w:lang w:val="en-GB"/>
        </w:rPr>
        <w:tab/>
      </w:r>
      <w:r w:rsidR="00A11B10" w:rsidRPr="00EB4EDA">
        <w:rPr>
          <w:rFonts w:ascii="Arial" w:hAnsi="Arial" w:cs="Arial"/>
          <w:sz w:val="22"/>
          <w:szCs w:val="22"/>
          <w:lang w:val="en-GB"/>
        </w:rPr>
        <w:tab/>
        <w:t>Cerebral Vascular Accident</w:t>
      </w:r>
    </w:p>
    <w:p w14:paraId="0C567640" w14:textId="43B194DD" w:rsidR="00162A02" w:rsidRPr="00EB4EDA" w:rsidRDefault="00162A02" w:rsidP="00162A02">
      <w:pPr>
        <w:spacing w:line="360" w:lineRule="auto"/>
        <w:rPr>
          <w:rFonts w:ascii="Arial" w:hAnsi="Arial" w:cs="Arial"/>
          <w:sz w:val="22"/>
          <w:szCs w:val="22"/>
          <w:lang w:val="en-GB"/>
        </w:rPr>
      </w:pPr>
      <w:r w:rsidRPr="00EB4EDA">
        <w:rPr>
          <w:rFonts w:ascii="Arial" w:hAnsi="Arial" w:cs="Arial"/>
          <w:sz w:val="22"/>
          <w:szCs w:val="22"/>
          <w:lang w:val="en-GB"/>
        </w:rPr>
        <w:t>EB</w:t>
      </w:r>
      <w:r w:rsidR="00A11B10" w:rsidRPr="00EB4EDA">
        <w:rPr>
          <w:rFonts w:ascii="Arial" w:hAnsi="Arial" w:cs="Arial"/>
          <w:sz w:val="22"/>
          <w:szCs w:val="22"/>
          <w:lang w:val="en-GB"/>
        </w:rPr>
        <w:tab/>
      </w:r>
      <w:r w:rsidR="00A11B10" w:rsidRPr="00EB4EDA">
        <w:rPr>
          <w:rFonts w:ascii="Arial" w:hAnsi="Arial" w:cs="Arial"/>
          <w:sz w:val="22"/>
          <w:szCs w:val="22"/>
          <w:lang w:val="en-GB"/>
        </w:rPr>
        <w:tab/>
      </w:r>
      <w:r w:rsidR="00A11B10" w:rsidRPr="00EB4EDA">
        <w:rPr>
          <w:rFonts w:ascii="Arial" w:hAnsi="Arial" w:cs="Arial"/>
          <w:sz w:val="22"/>
          <w:szCs w:val="22"/>
          <w:lang w:val="en-GB"/>
        </w:rPr>
        <w:tab/>
        <w:t>Evidence Based</w:t>
      </w:r>
    </w:p>
    <w:p w14:paraId="088EB121" w14:textId="4ADD7D9F" w:rsidR="00A11B10" w:rsidRPr="00EB4EDA" w:rsidRDefault="00A11B10" w:rsidP="00162A02">
      <w:pPr>
        <w:spacing w:line="360" w:lineRule="auto"/>
        <w:rPr>
          <w:rFonts w:ascii="Arial" w:hAnsi="Arial" w:cs="Arial"/>
          <w:sz w:val="22"/>
          <w:szCs w:val="22"/>
          <w:lang w:val="en-GB"/>
        </w:rPr>
      </w:pPr>
      <w:r w:rsidRPr="00EB4EDA">
        <w:rPr>
          <w:rFonts w:ascii="Arial" w:hAnsi="Arial" w:cs="Arial"/>
          <w:sz w:val="22"/>
          <w:szCs w:val="22"/>
          <w:lang w:val="en-GB"/>
        </w:rPr>
        <w:t>EPF</w:t>
      </w:r>
      <w:r w:rsidRPr="00EB4EDA">
        <w:rPr>
          <w:rFonts w:ascii="Arial" w:hAnsi="Arial" w:cs="Arial"/>
          <w:sz w:val="22"/>
          <w:szCs w:val="22"/>
          <w:lang w:val="en-GB"/>
        </w:rPr>
        <w:tab/>
      </w:r>
      <w:r w:rsidRPr="00EB4EDA">
        <w:rPr>
          <w:rFonts w:ascii="Arial" w:hAnsi="Arial" w:cs="Arial"/>
          <w:sz w:val="22"/>
          <w:szCs w:val="22"/>
          <w:lang w:val="en-GB"/>
        </w:rPr>
        <w:tab/>
      </w:r>
      <w:r w:rsidRPr="00EB4EDA">
        <w:rPr>
          <w:rFonts w:ascii="Arial" w:hAnsi="Arial" w:cs="Arial"/>
          <w:sz w:val="22"/>
          <w:szCs w:val="22"/>
          <w:lang w:val="en-GB"/>
        </w:rPr>
        <w:tab/>
        <w:t xml:space="preserve">Electronic </w:t>
      </w:r>
      <w:r w:rsidR="00383AF2" w:rsidRPr="00EB4EDA">
        <w:rPr>
          <w:rFonts w:ascii="Arial" w:hAnsi="Arial" w:cs="Arial"/>
          <w:sz w:val="22"/>
          <w:szCs w:val="22"/>
          <w:lang w:val="en-GB"/>
        </w:rPr>
        <w:t>Patient</w:t>
      </w:r>
      <w:r w:rsidRPr="00EB4EDA">
        <w:rPr>
          <w:rFonts w:ascii="Arial" w:hAnsi="Arial" w:cs="Arial"/>
          <w:sz w:val="22"/>
          <w:szCs w:val="22"/>
          <w:lang w:val="en-GB"/>
        </w:rPr>
        <w:t xml:space="preserve"> File </w:t>
      </w:r>
    </w:p>
    <w:p w14:paraId="6C0335E9" w14:textId="45044F50" w:rsidR="00463098" w:rsidRPr="00EB4EDA" w:rsidRDefault="0028107C" w:rsidP="0028107C">
      <w:pPr>
        <w:spacing w:line="360" w:lineRule="auto"/>
        <w:rPr>
          <w:rFonts w:ascii="Arial" w:hAnsi="Arial" w:cs="Arial"/>
          <w:sz w:val="22"/>
          <w:szCs w:val="22"/>
          <w:lang w:val="en-GB"/>
        </w:rPr>
      </w:pPr>
      <w:r>
        <w:rPr>
          <w:rFonts w:ascii="Arial" w:hAnsi="Arial" w:cs="Arial"/>
          <w:sz w:val="22"/>
          <w:szCs w:val="22"/>
          <w:lang w:val="en-GB"/>
        </w:rPr>
        <w:t>FG</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Focus Group</w:t>
      </w:r>
      <w:r w:rsidR="00A11B10" w:rsidRPr="00EB4EDA">
        <w:rPr>
          <w:rFonts w:ascii="Arial" w:hAnsi="Arial" w:cs="Arial"/>
          <w:sz w:val="22"/>
          <w:szCs w:val="22"/>
          <w:lang w:val="en-GB"/>
        </w:rPr>
        <w:tab/>
      </w:r>
      <w:r w:rsidR="00A11B10" w:rsidRPr="00EB4EDA">
        <w:rPr>
          <w:rFonts w:ascii="Arial" w:hAnsi="Arial" w:cs="Arial"/>
          <w:sz w:val="22"/>
          <w:szCs w:val="22"/>
          <w:lang w:val="en-GB"/>
        </w:rPr>
        <w:tab/>
      </w:r>
      <w:r w:rsidR="00A11B10" w:rsidRPr="00EB4EDA">
        <w:rPr>
          <w:rFonts w:ascii="Arial" w:hAnsi="Arial" w:cs="Arial"/>
          <w:sz w:val="22"/>
          <w:szCs w:val="22"/>
          <w:lang w:val="en-GB"/>
        </w:rPr>
        <w:tab/>
      </w:r>
    </w:p>
    <w:p w14:paraId="67368A6C" w14:textId="77777777" w:rsidR="00EB4EDA" w:rsidRPr="00EB4EDA" w:rsidRDefault="00162A02" w:rsidP="00162A02">
      <w:pPr>
        <w:spacing w:line="360" w:lineRule="auto"/>
        <w:rPr>
          <w:rFonts w:ascii="Arial" w:hAnsi="Arial" w:cs="Arial"/>
          <w:sz w:val="22"/>
          <w:szCs w:val="22"/>
          <w:lang w:val="en-GB"/>
        </w:rPr>
      </w:pPr>
      <w:r w:rsidRPr="00EB4EDA">
        <w:rPr>
          <w:rFonts w:ascii="Arial" w:hAnsi="Arial" w:cs="Arial"/>
          <w:sz w:val="22"/>
          <w:szCs w:val="22"/>
          <w:lang w:val="en-GB"/>
        </w:rPr>
        <w:t>GT</w:t>
      </w:r>
      <w:r w:rsidR="00A11B10" w:rsidRPr="00EB4EDA">
        <w:rPr>
          <w:rFonts w:ascii="Arial" w:hAnsi="Arial" w:cs="Arial"/>
          <w:sz w:val="22"/>
          <w:szCs w:val="22"/>
          <w:lang w:val="en-GB"/>
        </w:rPr>
        <w:tab/>
      </w:r>
      <w:r w:rsidR="00A11B10" w:rsidRPr="00EB4EDA">
        <w:rPr>
          <w:rFonts w:ascii="Arial" w:hAnsi="Arial" w:cs="Arial"/>
          <w:sz w:val="22"/>
          <w:szCs w:val="22"/>
          <w:lang w:val="en-GB"/>
        </w:rPr>
        <w:tab/>
      </w:r>
      <w:r w:rsidR="00A11B10" w:rsidRPr="00EB4EDA">
        <w:rPr>
          <w:rFonts w:ascii="Arial" w:hAnsi="Arial" w:cs="Arial"/>
          <w:sz w:val="22"/>
          <w:szCs w:val="22"/>
          <w:lang w:val="en-GB"/>
        </w:rPr>
        <w:tab/>
        <w:t>Grounded Theory</w:t>
      </w:r>
    </w:p>
    <w:p w14:paraId="758427F1" w14:textId="648AEE4A" w:rsidR="005D68C1" w:rsidRPr="00D74D39" w:rsidRDefault="00EB4EDA" w:rsidP="00162A02">
      <w:pPr>
        <w:spacing w:line="360" w:lineRule="auto"/>
        <w:rPr>
          <w:rFonts w:ascii="Arial" w:hAnsi="Arial" w:cs="Arial"/>
          <w:sz w:val="22"/>
          <w:szCs w:val="22"/>
          <w:lang w:val="en-GB"/>
        </w:rPr>
      </w:pPr>
      <w:r w:rsidRPr="00EB4EDA">
        <w:rPr>
          <w:rFonts w:ascii="Arial" w:hAnsi="Arial" w:cs="Arial"/>
          <w:sz w:val="22"/>
          <w:szCs w:val="22"/>
          <w:lang w:val="en-GB"/>
        </w:rPr>
        <w:t>HBO-V</w:t>
      </w:r>
      <w:r w:rsidRPr="00EB4EDA">
        <w:rPr>
          <w:rFonts w:ascii="Arial" w:hAnsi="Arial" w:cs="Arial"/>
          <w:sz w:val="22"/>
          <w:szCs w:val="22"/>
          <w:lang w:val="en-GB"/>
        </w:rPr>
        <w:tab/>
      </w:r>
      <w:r w:rsidRPr="00EB4EDA">
        <w:rPr>
          <w:rFonts w:ascii="Arial" w:hAnsi="Arial" w:cs="Arial"/>
          <w:sz w:val="22"/>
          <w:szCs w:val="22"/>
          <w:lang w:val="en-GB"/>
        </w:rPr>
        <w:tab/>
      </w:r>
      <w:r w:rsidRPr="00EB4EDA">
        <w:rPr>
          <w:rFonts w:ascii="Arial" w:hAnsi="Arial" w:cs="Arial"/>
          <w:sz w:val="22"/>
          <w:szCs w:val="22"/>
          <w:lang w:val="en-GB"/>
        </w:rPr>
        <w:tab/>
      </w:r>
      <w:r>
        <w:rPr>
          <w:rFonts w:ascii="Arial" w:hAnsi="Arial" w:cs="Arial"/>
          <w:sz w:val="22"/>
          <w:szCs w:val="22"/>
          <w:lang w:val="en-GB"/>
        </w:rPr>
        <w:t xml:space="preserve">Higher </w:t>
      </w:r>
      <w:r w:rsidR="00C7531C">
        <w:rPr>
          <w:rFonts w:ascii="Arial" w:hAnsi="Arial" w:cs="Arial"/>
          <w:sz w:val="22"/>
          <w:szCs w:val="22"/>
          <w:lang w:val="en-GB"/>
        </w:rPr>
        <w:t>Vocational Education;</w:t>
      </w:r>
      <w:r>
        <w:rPr>
          <w:rFonts w:ascii="Arial" w:hAnsi="Arial" w:cs="Arial"/>
          <w:sz w:val="22"/>
          <w:szCs w:val="22"/>
          <w:lang w:val="en-GB"/>
        </w:rPr>
        <w:t xml:space="preserve"> </w:t>
      </w:r>
      <w:r w:rsidR="00C7531C">
        <w:rPr>
          <w:rFonts w:ascii="Arial" w:hAnsi="Arial" w:cs="Arial"/>
          <w:sz w:val="22"/>
          <w:szCs w:val="22"/>
          <w:lang w:val="en-GB"/>
        </w:rPr>
        <w:t>Nursing</w:t>
      </w:r>
      <w:r w:rsidRPr="00EB4EDA">
        <w:rPr>
          <w:rFonts w:ascii="Arial" w:hAnsi="Arial" w:cs="Arial"/>
          <w:sz w:val="22"/>
          <w:szCs w:val="22"/>
          <w:lang w:val="en-GB"/>
        </w:rPr>
        <w:t xml:space="preserve"> College</w:t>
      </w:r>
    </w:p>
    <w:p w14:paraId="4E8FA5D2" w14:textId="3607D869" w:rsidR="00162A02" w:rsidRPr="00EB4EDA" w:rsidRDefault="005D68C1" w:rsidP="00162A02">
      <w:pPr>
        <w:spacing w:line="360" w:lineRule="auto"/>
        <w:rPr>
          <w:rFonts w:ascii="Arial" w:hAnsi="Arial" w:cs="Arial"/>
          <w:sz w:val="22"/>
          <w:szCs w:val="22"/>
          <w:lang w:val="en-GB"/>
        </w:rPr>
      </w:pPr>
      <w:r>
        <w:rPr>
          <w:rFonts w:ascii="Arial" w:hAnsi="Arial" w:cs="Arial"/>
          <w:sz w:val="22"/>
          <w:szCs w:val="22"/>
          <w:lang w:val="en-GB"/>
        </w:rPr>
        <w:t>IC</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Informal Caregivers</w:t>
      </w:r>
      <w:r w:rsidR="00C7531C">
        <w:rPr>
          <w:rFonts w:ascii="Arial" w:hAnsi="Arial" w:cs="Arial"/>
          <w:sz w:val="22"/>
          <w:szCs w:val="22"/>
          <w:lang w:val="en-GB"/>
        </w:rPr>
        <w:tab/>
      </w:r>
      <w:r w:rsidR="00C7531C">
        <w:rPr>
          <w:rFonts w:ascii="Arial" w:hAnsi="Arial" w:cs="Arial"/>
          <w:sz w:val="22"/>
          <w:szCs w:val="22"/>
          <w:lang w:val="en-GB"/>
        </w:rPr>
        <w:tab/>
      </w:r>
    </w:p>
    <w:p w14:paraId="77D93AA8" w14:textId="3B9B0E2F" w:rsidR="00162A02" w:rsidRPr="00EB4EDA" w:rsidRDefault="00162A02" w:rsidP="00162A02">
      <w:pPr>
        <w:spacing w:line="360" w:lineRule="auto"/>
        <w:rPr>
          <w:rFonts w:ascii="Arial" w:hAnsi="Arial" w:cs="Arial"/>
          <w:sz w:val="22"/>
          <w:szCs w:val="22"/>
          <w:lang w:val="en-GB"/>
        </w:rPr>
      </w:pPr>
      <w:r w:rsidRPr="00EB4EDA">
        <w:rPr>
          <w:rFonts w:ascii="Arial" w:hAnsi="Arial" w:cs="Arial"/>
          <w:sz w:val="22"/>
          <w:szCs w:val="22"/>
          <w:lang w:val="en-GB"/>
        </w:rPr>
        <w:t>IC</w:t>
      </w:r>
      <w:r w:rsidR="00ED051D">
        <w:rPr>
          <w:rFonts w:ascii="Arial" w:hAnsi="Arial" w:cs="Arial"/>
          <w:sz w:val="22"/>
          <w:szCs w:val="22"/>
          <w:lang w:val="en-GB"/>
        </w:rPr>
        <w:t>(</w:t>
      </w:r>
      <w:r w:rsidRPr="00EB4EDA">
        <w:rPr>
          <w:rFonts w:ascii="Arial" w:hAnsi="Arial" w:cs="Arial"/>
          <w:sz w:val="22"/>
          <w:szCs w:val="22"/>
          <w:lang w:val="en-GB"/>
        </w:rPr>
        <w:t>-Model)</w:t>
      </w:r>
      <w:r w:rsidR="00A11B10" w:rsidRPr="00EB4EDA">
        <w:rPr>
          <w:rFonts w:ascii="Arial" w:hAnsi="Arial" w:cs="Arial"/>
          <w:sz w:val="22"/>
          <w:szCs w:val="22"/>
          <w:lang w:val="en-GB"/>
        </w:rPr>
        <w:tab/>
      </w:r>
      <w:r w:rsidR="00A11B10" w:rsidRPr="00EB4EDA">
        <w:rPr>
          <w:rFonts w:ascii="Arial" w:hAnsi="Arial" w:cs="Arial"/>
          <w:sz w:val="22"/>
          <w:szCs w:val="22"/>
          <w:lang w:val="en-GB"/>
        </w:rPr>
        <w:tab/>
        <w:t xml:space="preserve">Innovation Contingency </w:t>
      </w:r>
      <w:r w:rsidR="00EB4EDA" w:rsidRPr="00EB4EDA">
        <w:rPr>
          <w:rFonts w:ascii="Arial" w:hAnsi="Arial" w:cs="Arial"/>
          <w:sz w:val="22"/>
          <w:szCs w:val="22"/>
          <w:lang w:val="en-GB"/>
        </w:rPr>
        <w:t>(-</w:t>
      </w:r>
      <w:r w:rsidR="00A11B10" w:rsidRPr="00EB4EDA">
        <w:rPr>
          <w:rFonts w:ascii="Arial" w:hAnsi="Arial" w:cs="Arial"/>
          <w:sz w:val="22"/>
          <w:szCs w:val="22"/>
          <w:lang w:val="en-GB"/>
        </w:rPr>
        <w:t>Model</w:t>
      </w:r>
      <w:r w:rsidR="00EB4EDA" w:rsidRPr="00EB4EDA">
        <w:rPr>
          <w:rFonts w:ascii="Arial" w:hAnsi="Arial" w:cs="Arial"/>
          <w:sz w:val="22"/>
          <w:szCs w:val="22"/>
          <w:lang w:val="en-GB"/>
        </w:rPr>
        <w:t>)</w:t>
      </w:r>
    </w:p>
    <w:p w14:paraId="63AC4946" w14:textId="0C0EAC91" w:rsidR="00162A02" w:rsidRDefault="00162A02" w:rsidP="00162A02">
      <w:pPr>
        <w:spacing w:line="360" w:lineRule="auto"/>
        <w:rPr>
          <w:rFonts w:ascii="Arial" w:hAnsi="Arial" w:cs="Arial"/>
          <w:sz w:val="22"/>
          <w:szCs w:val="22"/>
          <w:lang w:val="en-GB"/>
        </w:rPr>
      </w:pPr>
      <w:r w:rsidRPr="00EB4EDA">
        <w:rPr>
          <w:rFonts w:ascii="Arial" w:hAnsi="Arial" w:cs="Arial"/>
          <w:sz w:val="22"/>
          <w:szCs w:val="22"/>
          <w:lang w:val="en-GB"/>
        </w:rPr>
        <w:t>LWU</w:t>
      </w:r>
      <w:r w:rsidR="001658E6">
        <w:rPr>
          <w:rFonts w:ascii="Arial" w:hAnsi="Arial" w:cs="Arial"/>
          <w:sz w:val="22"/>
          <w:szCs w:val="22"/>
          <w:lang w:val="en-GB"/>
        </w:rPr>
        <w:tab/>
      </w:r>
      <w:r w:rsidR="001658E6">
        <w:rPr>
          <w:rFonts w:ascii="Arial" w:hAnsi="Arial" w:cs="Arial"/>
          <w:sz w:val="22"/>
          <w:szCs w:val="22"/>
          <w:lang w:val="en-GB"/>
        </w:rPr>
        <w:tab/>
      </w:r>
      <w:r w:rsidR="001658E6">
        <w:rPr>
          <w:rFonts w:ascii="Arial" w:hAnsi="Arial" w:cs="Arial"/>
          <w:sz w:val="22"/>
          <w:szCs w:val="22"/>
          <w:lang w:val="en-GB"/>
        </w:rPr>
        <w:tab/>
        <w:t>Learn-Work</w:t>
      </w:r>
      <w:r w:rsidR="00EB4EDA" w:rsidRPr="00EB4EDA">
        <w:rPr>
          <w:rFonts w:ascii="Arial" w:hAnsi="Arial" w:cs="Arial"/>
          <w:sz w:val="22"/>
          <w:szCs w:val="22"/>
          <w:lang w:val="en-GB"/>
        </w:rPr>
        <w:t xml:space="preserve"> Unit</w:t>
      </w:r>
    </w:p>
    <w:p w14:paraId="014D29CE" w14:textId="4B89039C" w:rsidR="00C7531C" w:rsidRPr="00D74D39" w:rsidRDefault="00C7531C" w:rsidP="00162A02">
      <w:pPr>
        <w:spacing w:line="360" w:lineRule="auto"/>
        <w:rPr>
          <w:rFonts w:ascii="Arial" w:hAnsi="Arial" w:cs="Arial"/>
          <w:sz w:val="22"/>
          <w:szCs w:val="22"/>
          <w:lang w:val="en-GB"/>
        </w:rPr>
      </w:pPr>
      <w:r>
        <w:rPr>
          <w:rFonts w:ascii="Arial" w:hAnsi="Arial" w:cs="Arial"/>
          <w:sz w:val="22"/>
          <w:szCs w:val="22"/>
          <w:lang w:val="en-GB"/>
        </w:rPr>
        <w:t>MBO-V</w:t>
      </w:r>
      <w:r>
        <w:rPr>
          <w:rFonts w:ascii="Arial" w:hAnsi="Arial" w:cs="Arial"/>
          <w:sz w:val="22"/>
          <w:szCs w:val="22"/>
          <w:lang w:val="en-GB"/>
        </w:rPr>
        <w:tab/>
      </w:r>
      <w:r>
        <w:rPr>
          <w:rFonts w:ascii="Arial" w:hAnsi="Arial" w:cs="Arial"/>
          <w:sz w:val="22"/>
          <w:szCs w:val="22"/>
          <w:lang w:val="en-GB"/>
        </w:rPr>
        <w:tab/>
        <w:t>Intermediate Vocational Education, Nursing College</w:t>
      </w:r>
    </w:p>
    <w:p w14:paraId="6383E136" w14:textId="6A2A360C" w:rsidR="00162A02" w:rsidRPr="00EB4EDA" w:rsidRDefault="00162A02" w:rsidP="00162A02">
      <w:pPr>
        <w:spacing w:line="360" w:lineRule="auto"/>
        <w:rPr>
          <w:rFonts w:ascii="Arial" w:hAnsi="Arial" w:cs="Arial"/>
          <w:sz w:val="22"/>
          <w:szCs w:val="22"/>
          <w:lang w:val="en-GB"/>
        </w:rPr>
      </w:pPr>
      <w:r w:rsidRPr="00EB4EDA">
        <w:rPr>
          <w:rFonts w:ascii="Arial" w:hAnsi="Arial" w:cs="Arial"/>
          <w:sz w:val="22"/>
          <w:szCs w:val="22"/>
          <w:lang w:val="en-GB"/>
        </w:rPr>
        <w:t>QT</w:t>
      </w:r>
      <w:r w:rsidR="00EB4EDA" w:rsidRPr="00EB4EDA">
        <w:rPr>
          <w:rFonts w:ascii="Arial" w:hAnsi="Arial" w:cs="Arial"/>
          <w:sz w:val="22"/>
          <w:szCs w:val="22"/>
          <w:lang w:val="en-GB"/>
        </w:rPr>
        <w:tab/>
      </w:r>
      <w:r w:rsidR="00EB4EDA" w:rsidRPr="00EB4EDA">
        <w:rPr>
          <w:rFonts w:ascii="Arial" w:hAnsi="Arial" w:cs="Arial"/>
          <w:sz w:val="22"/>
          <w:szCs w:val="22"/>
          <w:lang w:val="en-GB"/>
        </w:rPr>
        <w:tab/>
      </w:r>
      <w:r w:rsidR="00EB4EDA" w:rsidRPr="00EB4EDA">
        <w:rPr>
          <w:rFonts w:ascii="Arial" w:hAnsi="Arial" w:cs="Arial"/>
          <w:sz w:val="22"/>
          <w:szCs w:val="22"/>
          <w:lang w:val="en-GB"/>
        </w:rPr>
        <w:tab/>
        <w:t>Qualified Trainer</w:t>
      </w:r>
    </w:p>
    <w:p w14:paraId="5563CC34" w14:textId="70685115" w:rsidR="00162A02" w:rsidRPr="00EB4EDA" w:rsidRDefault="00162A02" w:rsidP="00162A02">
      <w:pPr>
        <w:spacing w:line="360" w:lineRule="auto"/>
        <w:rPr>
          <w:rFonts w:ascii="Arial" w:hAnsi="Arial" w:cs="Arial"/>
          <w:sz w:val="22"/>
          <w:szCs w:val="22"/>
          <w:lang w:val="en-GB"/>
        </w:rPr>
      </w:pPr>
      <w:r w:rsidRPr="00EB4EDA">
        <w:rPr>
          <w:rFonts w:ascii="Arial" w:hAnsi="Arial" w:cs="Arial"/>
          <w:sz w:val="22"/>
          <w:szCs w:val="22"/>
          <w:lang w:val="en-GB"/>
        </w:rPr>
        <w:t>RN</w:t>
      </w:r>
      <w:r w:rsidR="00EB4EDA" w:rsidRPr="00EB4EDA">
        <w:rPr>
          <w:rFonts w:ascii="Arial" w:hAnsi="Arial" w:cs="Arial"/>
          <w:sz w:val="22"/>
          <w:szCs w:val="22"/>
          <w:lang w:val="en-GB"/>
        </w:rPr>
        <w:tab/>
      </w:r>
      <w:r w:rsidR="00EB4EDA" w:rsidRPr="00EB4EDA">
        <w:rPr>
          <w:rFonts w:ascii="Arial" w:hAnsi="Arial" w:cs="Arial"/>
          <w:sz w:val="22"/>
          <w:szCs w:val="22"/>
          <w:lang w:val="en-GB"/>
        </w:rPr>
        <w:tab/>
      </w:r>
      <w:r w:rsidR="00EB4EDA" w:rsidRPr="00EB4EDA">
        <w:rPr>
          <w:rFonts w:ascii="Arial" w:hAnsi="Arial" w:cs="Arial"/>
          <w:sz w:val="22"/>
          <w:szCs w:val="22"/>
          <w:lang w:val="en-GB"/>
        </w:rPr>
        <w:tab/>
        <w:t>Registered Nurse</w:t>
      </w:r>
    </w:p>
    <w:p w14:paraId="709DBCD5" w14:textId="6CFB93F4" w:rsidR="00162A02" w:rsidRPr="00EB4EDA" w:rsidRDefault="00162A02" w:rsidP="00162A02">
      <w:pPr>
        <w:spacing w:line="360" w:lineRule="auto"/>
        <w:rPr>
          <w:rFonts w:ascii="Arial" w:hAnsi="Arial" w:cs="Arial"/>
          <w:sz w:val="22"/>
          <w:szCs w:val="22"/>
          <w:lang w:val="en-GB"/>
        </w:rPr>
      </w:pPr>
      <w:r w:rsidRPr="00EB4EDA">
        <w:rPr>
          <w:rFonts w:ascii="Arial" w:hAnsi="Arial" w:cs="Arial"/>
          <w:sz w:val="22"/>
          <w:szCs w:val="22"/>
          <w:lang w:val="en-GB"/>
        </w:rPr>
        <w:t>SU</w:t>
      </w:r>
      <w:r w:rsidR="00EB4EDA" w:rsidRPr="00EB4EDA">
        <w:rPr>
          <w:rFonts w:ascii="Arial" w:hAnsi="Arial" w:cs="Arial"/>
          <w:sz w:val="22"/>
          <w:szCs w:val="22"/>
          <w:lang w:val="en-GB"/>
        </w:rPr>
        <w:tab/>
      </w:r>
      <w:r w:rsidR="00EB4EDA" w:rsidRPr="00EB4EDA">
        <w:rPr>
          <w:rFonts w:ascii="Arial" w:hAnsi="Arial" w:cs="Arial"/>
          <w:sz w:val="22"/>
          <w:szCs w:val="22"/>
          <w:lang w:val="en-GB"/>
        </w:rPr>
        <w:tab/>
      </w:r>
      <w:r w:rsidR="00EB4EDA" w:rsidRPr="00EB4EDA">
        <w:rPr>
          <w:rFonts w:ascii="Arial" w:hAnsi="Arial" w:cs="Arial"/>
          <w:sz w:val="22"/>
          <w:szCs w:val="22"/>
          <w:lang w:val="en-GB"/>
        </w:rPr>
        <w:tab/>
        <w:t>Stroke Unit</w:t>
      </w:r>
      <w:r w:rsidR="00EB4EDA" w:rsidRPr="00EB4EDA">
        <w:rPr>
          <w:rFonts w:ascii="Arial" w:hAnsi="Arial" w:cs="Arial"/>
          <w:sz w:val="22"/>
          <w:szCs w:val="22"/>
          <w:lang w:val="en-GB"/>
        </w:rPr>
        <w:tab/>
      </w:r>
    </w:p>
    <w:p w14:paraId="6E621E54" w14:textId="0A67E544" w:rsidR="00162A02" w:rsidRPr="00EB4EDA" w:rsidRDefault="00162A02" w:rsidP="00162A02">
      <w:pPr>
        <w:spacing w:line="360" w:lineRule="auto"/>
        <w:rPr>
          <w:rFonts w:ascii="Arial" w:hAnsi="Arial" w:cs="Arial"/>
          <w:sz w:val="22"/>
          <w:szCs w:val="22"/>
          <w:lang w:val="en-GB"/>
        </w:rPr>
      </w:pPr>
      <w:r w:rsidRPr="00EB4EDA">
        <w:rPr>
          <w:rFonts w:ascii="Arial" w:hAnsi="Arial" w:cs="Arial"/>
          <w:sz w:val="22"/>
          <w:szCs w:val="22"/>
          <w:lang w:val="en-GB"/>
        </w:rPr>
        <w:t>TL</w:t>
      </w:r>
      <w:r w:rsidR="00EB4EDA" w:rsidRPr="00EB4EDA">
        <w:rPr>
          <w:rFonts w:ascii="Arial" w:hAnsi="Arial" w:cs="Arial"/>
          <w:sz w:val="22"/>
          <w:szCs w:val="22"/>
          <w:lang w:val="en-GB"/>
        </w:rPr>
        <w:tab/>
      </w:r>
      <w:r w:rsidR="00EB4EDA" w:rsidRPr="00EB4EDA">
        <w:rPr>
          <w:rFonts w:ascii="Arial" w:hAnsi="Arial" w:cs="Arial"/>
          <w:sz w:val="22"/>
          <w:szCs w:val="22"/>
          <w:lang w:val="en-GB"/>
        </w:rPr>
        <w:tab/>
      </w:r>
      <w:r w:rsidR="00EB4EDA" w:rsidRPr="00EB4EDA">
        <w:rPr>
          <w:rFonts w:ascii="Arial" w:hAnsi="Arial" w:cs="Arial"/>
          <w:sz w:val="22"/>
          <w:szCs w:val="22"/>
          <w:lang w:val="en-GB"/>
        </w:rPr>
        <w:tab/>
        <w:t>Team Leader</w:t>
      </w:r>
    </w:p>
    <w:p w14:paraId="45326C89" w14:textId="4ED30B4A" w:rsidR="00463098" w:rsidRPr="00EB4EDA" w:rsidRDefault="00463098" w:rsidP="00162A02">
      <w:pPr>
        <w:spacing w:line="360" w:lineRule="auto"/>
        <w:rPr>
          <w:rFonts w:ascii="Arial" w:hAnsi="Arial" w:cs="Arial"/>
          <w:sz w:val="22"/>
          <w:szCs w:val="22"/>
          <w:lang w:val="en-GB"/>
        </w:rPr>
      </w:pPr>
      <w:r w:rsidRPr="00EB4EDA">
        <w:rPr>
          <w:rFonts w:ascii="Arial" w:hAnsi="Arial" w:cs="Arial"/>
          <w:sz w:val="22"/>
          <w:szCs w:val="22"/>
          <w:lang w:val="en-GB"/>
        </w:rPr>
        <w:t>UMC</w:t>
      </w:r>
      <w:r w:rsidR="00EB4EDA" w:rsidRPr="00EB4EDA">
        <w:rPr>
          <w:rFonts w:ascii="Arial" w:hAnsi="Arial" w:cs="Arial"/>
          <w:sz w:val="22"/>
          <w:szCs w:val="22"/>
          <w:lang w:val="en-GB"/>
        </w:rPr>
        <w:tab/>
      </w:r>
      <w:r w:rsidR="00EB4EDA" w:rsidRPr="00EB4EDA">
        <w:rPr>
          <w:rFonts w:ascii="Arial" w:hAnsi="Arial" w:cs="Arial"/>
          <w:sz w:val="22"/>
          <w:szCs w:val="22"/>
          <w:lang w:val="en-GB"/>
        </w:rPr>
        <w:tab/>
      </w:r>
      <w:r w:rsidR="00EB4EDA" w:rsidRPr="00EB4EDA">
        <w:rPr>
          <w:rFonts w:ascii="Arial" w:hAnsi="Arial" w:cs="Arial"/>
          <w:sz w:val="22"/>
          <w:szCs w:val="22"/>
          <w:lang w:val="en-GB"/>
        </w:rPr>
        <w:tab/>
        <w:t>University Medical Centre</w:t>
      </w:r>
    </w:p>
    <w:p w14:paraId="4217DF3E" w14:textId="7738A71E" w:rsidR="00DD380C" w:rsidRPr="00D74D39" w:rsidRDefault="00463098" w:rsidP="00162A02">
      <w:pPr>
        <w:spacing w:line="360" w:lineRule="auto"/>
        <w:rPr>
          <w:rFonts w:ascii="Arial" w:hAnsi="Arial" w:cs="Arial"/>
          <w:sz w:val="22"/>
          <w:szCs w:val="22"/>
          <w:lang w:val="en-GB"/>
        </w:rPr>
      </w:pPr>
      <w:r w:rsidRPr="00EB4EDA">
        <w:rPr>
          <w:rFonts w:ascii="Arial" w:hAnsi="Arial" w:cs="Arial"/>
          <w:sz w:val="22"/>
          <w:szCs w:val="22"/>
          <w:lang w:val="en-GB"/>
        </w:rPr>
        <w:t>WBP</w:t>
      </w:r>
      <w:r w:rsidR="00EB4EDA" w:rsidRPr="00EB4EDA">
        <w:rPr>
          <w:rFonts w:ascii="Arial" w:hAnsi="Arial" w:cs="Arial"/>
          <w:sz w:val="22"/>
          <w:szCs w:val="22"/>
          <w:lang w:val="en-GB"/>
        </w:rPr>
        <w:tab/>
      </w:r>
      <w:r w:rsidR="00EB4EDA" w:rsidRPr="00EB4EDA">
        <w:rPr>
          <w:rFonts w:ascii="Arial" w:hAnsi="Arial" w:cs="Arial"/>
          <w:sz w:val="22"/>
          <w:szCs w:val="22"/>
          <w:lang w:val="en-GB"/>
        </w:rPr>
        <w:tab/>
      </w:r>
      <w:r w:rsidR="00EB4EDA" w:rsidRPr="00EB4EDA">
        <w:rPr>
          <w:rFonts w:ascii="Arial" w:hAnsi="Arial" w:cs="Arial"/>
          <w:sz w:val="22"/>
          <w:szCs w:val="22"/>
          <w:lang w:val="en-GB"/>
        </w:rPr>
        <w:tab/>
      </w:r>
      <w:r w:rsidR="00DD380C">
        <w:rPr>
          <w:rFonts w:ascii="Arial" w:hAnsi="Arial" w:cs="Arial"/>
          <w:sz w:val="22"/>
          <w:szCs w:val="22"/>
          <w:lang w:val="en-GB"/>
        </w:rPr>
        <w:t>Personal Data Protection</w:t>
      </w:r>
    </w:p>
    <w:p w14:paraId="0A6DD8D5" w14:textId="124B21D8" w:rsidR="00463098" w:rsidRPr="00D74D39" w:rsidRDefault="00463098" w:rsidP="00D74D39">
      <w:pPr>
        <w:spacing w:line="360" w:lineRule="auto"/>
        <w:rPr>
          <w:rFonts w:ascii="Arial" w:hAnsi="Arial" w:cs="Arial"/>
          <w:sz w:val="22"/>
          <w:szCs w:val="22"/>
          <w:lang w:val="en-GB"/>
        </w:rPr>
      </w:pPr>
      <w:r w:rsidRPr="00EB4EDA">
        <w:rPr>
          <w:rFonts w:ascii="Arial" w:hAnsi="Arial" w:cs="Arial"/>
          <w:sz w:val="22"/>
          <w:szCs w:val="22"/>
          <w:lang w:val="en-GB"/>
        </w:rPr>
        <w:t>WMO</w:t>
      </w:r>
      <w:r w:rsidR="00EB4EDA">
        <w:rPr>
          <w:rFonts w:ascii="Arial" w:hAnsi="Arial" w:cs="Arial"/>
          <w:sz w:val="22"/>
          <w:szCs w:val="22"/>
          <w:lang w:val="en-GB"/>
        </w:rPr>
        <w:tab/>
      </w:r>
      <w:r w:rsidR="00EB4EDA">
        <w:rPr>
          <w:rFonts w:ascii="Arial" w:hAnsi="Arial" w:cs="Arial"/>
          <w:sz w:val="22"/>
          <w:szCs w:val="22"/>
          <w:lang w:val="en-GB"/>
        </w:rPr>
        <w:tab/>
      </w:r>
      <w:r w:rsidR="00EB4EDA">
        <w:rPr>
          <w:rFonts w:ascii="Arial" w:hAnsi="Arial" w:cs="Arial"/>
          <w:sz w:val="22"/>
          <w:szCs w:val="22"/>
          <w:lang w:val="en-GB"/>
        </w:rPr>
        <w:tab/>
      </w:r>
      <w:r w:rsidR="00DD380C">
        <w:rPr>
          <w:rFonts w:ascii="Arial" w:hAnsi="Arial" w:cs="Arial"/>
          <w:sz w:val="22"/>
          <w:szCs w:val="22"/>
          <w:lang w:val="en-GB"/>
        </w:rPr>
        <w:t>Medical</w:t>
      </w:r>
      <w:r w:rsidR="00A4189A">
        <w:rPr>
          <w:rFonts w:ascii="Arial" w:hAnsi="Arial" w:cs="Arial"/>
          <w:sz w:val="22"/>
          <w:szCs w:val="22"/>
          <w:lang w:val="en-GB"/>
        </w:rPr>
        <w:t xml:space="preserve"> R</w:t>
      </w:r>
      <w:r w:rsidR="00DD380C">
        <w:rPr>
          <w:rFonts w:ascii="Arial" w:hAnsi="Arial" w:cs="Arial"/>
          <w:sz w:val="22"/>
          <w:szCs w:val="22"/>
          <w:lang w:val="en-GB"/>
        </w:rPr>
        <w:t>esearch Involving Human Subjects Act</w:t>
      </w:r>
    </w:p>
    <w:p w14:paraId="18DDD8F1" w14:textId="26E7B173" w:rsidR="00EB4EDA" w:rsidRPr="008233F1" w:rsidRDefault="00D74D39" w:rsidP="00162A02">
      <w:pPr>
        <w:spacing w:line="360" w:lineRule="auto"/>
        <w:rPr>
          <w:rFonts w:ascii="Arial" w:hAnsi="Arial" w:cs="Arial"/>
          <w:i/>
          <w:sz w:val="22"/>
          <w:szCs w:val="22"/>
        </w:rPr>
      </w:pPr>
      <w:r>
        <w:rPr>
          <w:rFonts w:ascii="Arial" w:hAnsi="Arial" w:cs="Arial"/>
          <w:sz w:val="22"/>
          <w:szCs w:val="22"/>
        </w:rPr>
        <w:t>Zon MW</w:t>
      </w:r>
      <w:r w:rsidR="00F74444">
        <w:rPr>
          <w:rFonts w:ascii="Arial" w:hAnsi="Arial" w:cs="Arial"/>
          <w:sz w:val="22"/>
          <w:szCs w:val="22"/>
        </w:rPr>
        <w:tab/>
      </w:r>
      <w:r w:rsidR="00F74444">
        <w:rPr>
          <w:rFonts w:ascii="Arial" w:hAnsi="Arial" w:cs="Arial"/>
          <w:sz w:val="22"/>
          <w:szCs w:val="22"/>
        </w:rPr>
        <w:tab/>
      </w:r>
      <w:r w:rsidR="00EB4EDA" w:rsidRPr="008233F1">
        <w:rPr>
          <w:rFonts w:ascii="Arial" w:hAnsi="Arial" w:cs="Arial"/>
          <w:i/>
          <w:sz w:val="22"/>
          <w:szCs w:val="22"/>
        </w:rPr>
        <w:t>Dutch</w:t>
      </w:r>
      <w:r w:rsidR="008B581D" w:rsidRPr="00412CDC">
        <w:rPr>
          <w:rFonts w:ascii="Arial" w:hAnsi="Arial" w:cs="Arial"/>
          <w:sz w:val="22"/>
          <w:szCs w:val="22"/>
        </w:rPr>
        <w:t>:</w:t>
      </w:r>
      <w:r w:rsidR="00EB4EDA" w:rsidRPr="00412CDC">
        <w:rPr>
          <w:rFonts w:ascii="Arial" w:hAnsi="Arial" w:cs="Arial"/>
          <w:sz w:val="22"/>
          <w:szCs w:val="22"/>
        </w:rPr>
        <w:t xml:space="preserve"> Zorg Onderzoek Nederland Medische Wetenschappen</w:t>
      </w:r>
    </w:p>
    <w:p w14:paraId="3324294A" w14:textId="77777777" w:rsidR="00162A02" w:rsidRPr="008A7F0D" w:rsidRDefault="00162A02">
      <w:pPr>
        <w:rPr>
          <w:rFonts w:ascii="Arial" w:hAnsi="Arial" w:cs="Arial"/>
          <w:sz w:val="22"/>
          <w:szCs w:val="22"/>
        </w:rPr>
      </w:pPr>
      <w:r w:rsidRPr="008A7F0D">
        <w:rPr>
          <w:rFonts w:ascii="Arial" w:hAnsi="Arial" w:cs="Arial"/>
          <w:sz w:val="22"/>
          <w:szCs w:val="22"/>
        </w:rPr>
        <w:br w:type="page"/>
      </w:r>
    </w:p>
    <w:p w14:paraId="0D50C16B" w14:textId="36E37A6B" w:rsidR="004A5E6F" w:rsidRPr="00BA71E1" w:rsidRDefault="000844B3" w:rsidP="00E8470F">
      <w:pPr>
        <w:pStyle w:val="Kop1"/>
        <w:rPr>
          <w:rFonts w:ascii="Arial" w:hAnsi="Arial" w:cs="Arial"/>
          <w:sz w:val="28"/>
          <w:szCs w:val="28"/>
        </w:rPr>
      </w:pPr>
      <w:bookmarkStart w:id="4" w:name="_Toc291514978"/>
      <w:bookmarkStart w:id="5" w:name="_Toc297377986"/>
      <w:r w:rsidRPr="00BA71E1">
        <w:rPr>
          <w:rFonts w:ascii="Arial" w:hAnsi="Arial" w:cs="Arial"/>
          <w:sz w:val="28"/>
          <w:szCs w:val="28"/>
        </w:rPr>
        <w:t>Summary</w:t>
      </w:r>
      <w:bookmarkEnd w:id="4"/>
      <w:bookmarkEnd w:id="5"/>
    </w:p>
    <w:p w14:paraId="5FB08267" w14:textId="3A07B50F" w:rsidR="007E721F" w:rsidRDefault="00876BAF" w:rsidP="007E721F">
      <w:pPr>
        <w:spacing w:line="360" w:lineRule="auto"/>
        <w:rPr>
          <w:rFonts w:ascii="Arial" w:hAnsi="Arial" w:cs="Arial"/>
          <w:sz w:val="22"/>
          <w:szCs w:val="22"/>
          <w:lang w:val="en-GB"/>
        </w:rPr>
      </w:pPr>
      <w:r>
        <w:rPr>
          <w:rFonts w:ascii="Arial" w:hAnsi="Arial" w:cs="Arial"/>
          <w:b/>
          <w:sz w:val="22"/>
          <w:szCs w:val="22"/>
          <w:lang w:val="en-GB"/>
        </w:rPr>
        <w:t>Aim</w:t>
      </w:r>
      <w:r w:rsidR="00E8470F" w:rsidRPr="008A7F0D">
        <w:rPr>
          <w:rFonts w:ascii="Arial" w:hAnsi="Arial" w:cs="Arial"/>
          <w:b/>
          <w:sz w:val="22"/>
          <w:szCs w:val="22"/>
          <w:lang w:val="en-GB"/>
        </w:rPr>
        <w:t>:</w:t>
      </w:r>
      <w:r w:rsidR="007E721F">
        <w:rPr>
          <w:rFonts w:ascii="Arial" w:hAnsi="Arial" w:cs="Arial"/>
          <w:sz w:val="22"/>
          <w:szCs w:val="22"/>
          <w:lang w:val="en-GB"/>
        </w:rPr>
        <w:t xml:space="preserve"> </w:t>
      </w:r>
      <w:r w:rsidR="00A03D8B">
        <w:rPr>
          <w:rFonts w:ascii="Arial" w:hAnsi="Arial" w:cs="Arial"/>
          <w:sz w:val="22"/>
          <w:szCs w:val="22"/>
          <w:lang w:val="en-GB"/>
        </w:rPr>
        <w:t>To g</w:t>
      </w:r>
      <w:r w:rsidR="007E721F">
        <w:rPr>
          <w:rFonts w:ascii="Arial" w:hAnsi="Arial" w:cs="Arial"/>
          <w:sz w:val="22"/>
          <w:szCs w:val="22"/>
          <w:lang w:val="en-GB"/>
        </w:rPr>
        <w:t>ain insight into the best</w:t>
      </w:r>
      <w:r w:rsidR="00E23E6D">
        <w:rPr>
          <w:rFonts w:ascii="Arial" w:hAnsi="Arial" w:cs="Arial"/>
          <w:sz w:val="22"/>
          <w:szCs w:val="22"/>
          <w:lang w:val="en-GB"/>
        </w:rPr>
        <w:t>-</w:t>
      </w:r>
      <w:r w:rsidR="007E721F">
        <w:rPr>
          <w:rFonts w:ascii="Arial" w:hAnsi="Arial" w:cs="Arial"/>
          <w:sz w:val="22"/>
          <w:szCs w:val="22"/>
          <w:lang w:val="en-GB"/>
        </w:rPr>
        <w:t xml:space="preserve">fitting </w:t>
      </w:r>
      <w:r w:rsidR="008718E5">
        <w:rPr>
          <w:rFonts w:ascii="Arial" w:hAnsi="Arial" w:cs="Arial"/>
          <w:sz w:val="22"/>
          <w:szCs w:val="22"/>
          <w:lang w:val="en-GB"/>
        </w:rPr>
        <w:t xml:space="preserve">strategy </w:t>
      </w:r>
      <w:r w:rsidR="00E23E6D">
        <w:rPr>
          <w:rFonts w:ascii="Arial" w:hAnsi="Arial" w:cs="Arial"/>
          <w:sz w:val="22"/>
          <w:szCs w:val="22"/>
          <w:lang w:val="en-GB"/>
        </w:rPr>
        <w:t>for</w:t>
      </w:r>
      <w:r w:rsidR="007E721F">
        <w:rPr>
          <w:rFonts w:ascii="Arial" w:hAnsi="Arial" w:cs="Arial"/>
          <w:sz w:val="22"/>
          <w:szCs w:val="22"/>
          <w:lang w:val="en-GB"/>
        </w:rPr>
        <w:t xml:space="preserve"> implement</w:t>
      </w:r>
      <w:r w:rsidR="00E23E6D">
        <w:rPr>
          <w:rFonts w:ascii="Arial" w:hAnsi="Arial" w:cs="Arial"/>
          <w:sz w:val="22"/>
          <w:szCs w:val="22"/>
          <w:lang w:val="en-GB"/>
        </w:rPr>
        <w:t>ing</w:t>
      </w:r>
      <w:r w:rsidR="007F6C18">
        <w:rPr>
          <w:rFonts w:ascii="Arial" w:hAnsi="Arial" w:cs="Arial"/>
          <w:sz w:val="22"/>
          <w:szCs w:val="22"/>
          <w:lang w:val="en-GB"/>
        </w:rPr>
        <w:t xml:space="preserve"> </w:t>
      </w:r>
      <w:r w:rsidR="007E721F">
        <w:rPr>
          <w:rFonts w:ascii="Arial" w:hAnsi="Arial" w:cs="Arial"/>
          <w:sz w:val="22"/>
          <w:szCs w:val="22"/>
          <w:lang w:val="en-GB"/>
        </w:rPr>
        <w:t>the “Education C</w:t>
      </w:r>
      <w:r w:rsidR="008718E5">
        <w:rPr>
          <w:rFonts w:ascii="Arial" w:hAnsi="Arial" w:cs="Arial"/>
          <w:sz w:val="22"/>
          <w:szCs w:val="22"/>
          <w:lang w:val="en-GB"/>
        </w:rPr>
        <w:t>VA-patients and caregivers”</w:t>
      </w:r>
      <w:r w:rsidR="00226C9F">
        <w:rPr>
          <w:rFonts w:ascii="Arial" w:hAnsi="Arial" w:cs="Arial"/>
          <w:sz w:val="22"/>
          <w:szCs w:val="22"/>
          <w:lang w:val="en-GB"/>
        </w:rPr>
        <w:t xml:space="preserve"> guideline</w:t>
      </w:r>
      <w:r w:rsidR="008718E5">
        <w:rPr>
          <w:rFonts w:ascii="Arial" w:hAnsi="Arial" w:cs="Arial"/>
          <w:sz w:val="22"/>
          <w:szCs w:val="22"/>
          <w:lang w:val="en-GB"/>
        </w:rPr>
        <w:t xml:space="preserve">, </w:t>
      </w:r>
      <w:r w:rsidR="007E721F">
        <w:rPr>
          <w:rFonts w:ascii="Arial" w:hAnsi="Arial" w:cs="Arial"/>
          <w:sz w:val="22"/>
          <w:szCs w:val="22"/>
          <w:lang w:val="en-GB"/>
        </w:rPr>
        <w:t>taking chara</w:t>
      </w:r>
      <w:r w:rsidR="008718E5">
        <w:rPr>
          <w:rFonts w:ascii="Arial" w:hAnsi="Arial" w:cs="Arial"/>
          <w:sz w:val="22"/>
          <w:szCs w:val="22"/>
          <w:lang w:val="en-GB"/>
        </w:rPr>
        <w:t>cteristics and experiences of registered nurses (RN</w:t>
      </w:r>
      <w:r w:rsidR="00BC3E76">
        <w:rPr>
          <w:rFonts w:ascii="Arial" w:hAnsi="Arial" w:cs="Arial"/>
          <w:sz w:val="22"/>
          <w:szCs w:val="22"/>
          <w:lang w:val="en-GB"/>
        </w:rPr>
        <w:t>s</w:t>
      </w:r>
      <w:r w:rsidR="008718E5">
        <w:rPr>
          <w:rFonts w:ascii="Arial" w:hAnsi="Arial" w:cs="Arial"/>
          <w:sz w:val="22"/>
          <w:szCs w:val="22"/>
          <w:lang w:val="en-GB"/>
        </w:rPr>
        <w:t>)</w:t>
      </w:r>
      <w:r w:rsidR="004056D6">
        <w:rPr>
          <w:rFonts w:ascii="Arial" w:hAnsi="Arial" w:cs="Arial"/>
          <w:sz w:val="22"/>
          <w:szCs w:val="22"/>
          <w:lang w:val="en-GB"/>
        </w:rPr>
        <w:t xml:space="preserve"> into </w:t>
      </w:r>
      <w:r w:rsidR="007E721F">
        <w:rPr>
          <w:rFonts w:ascii="Arial" w:hAnsi="Arial" w:cs="Arial"/>
          <w:sz w:val="22"/>
          <w:szCs w:val="22"/>
          <w:lang w:val="en-GB"/>
        </w:rPr>
        <w:t>implementation diagnostics.</w:t>
      </w:r>
    </w:p>
    <w:p w14:paraId="4D92D7C2" w14:textId="54DB179B" w:rsidR="00750254" w:rsidRPr="008A7F0D" w:rsidRDefault="001C62A1" w:rsidP="00750254">
      <w:pPr>
        <w:spacing w:line="360" w:lineRule="auto"/>
        <w:rPr>
          <w:rFonts w:ascii="Arial" w:eastAsia="Times New Roman" w:hAnsi="Arial" w:cs="Arial"/>
          <w:sz w:val="22"/>
          <w:szCs w:val="22"/>
          <w:lang w:val="en-GB"/>
        </w:rPr>
      </w:pPr>
      <w:r w:rsidRPr="008A7F0D">
        <w:rPr>
          <w:rFonts w:ascii="Arial" w:hAnsi="Arial" w:cs="Arial"/>
          <w:b/>
          <w:sz w:val="22"/>
          <w:szCs w:val="22"/>
          <w:lang w:val="en-GB"/>
        </w:rPr>
        <w:t>Methods</w:t>
      </w:r>
      <w:r w:rsidR="00E8470F" w:rsidRPr="008A7F0D">
        <w:rPr>
          <w:rFonts w:ascii="Arial" w:hAnsi="Arial" w:cs="Arial"/>
          <w:b/>
          <w:sz w:val="22"/>
          <w:szCs w:val="22"/>
          <w:lang w:val="en-GB"/>
        </w:rPr>
        <w:t xml:space="preserve">: </w:t>
      </w:r>
      <w:r w:rsidR="00EC2A55">
        <w:rPr>
          <w:rFonts w:ascii="Arial" w:eastAsia="Times New Roman" w:hAnsi="Arial" w:cs="Arial"/>
          <w:sz w:val="22"/>
          <w:szCs w:val="22"/>
          <w:lang w:val="en-GB"/>
        </w:rPr>
        <w:t>A</w:t>
      </w:r>
      <w:r w:rsidR="00E8470F" w:rsidRPr="008A7F0D">
        <w:rPr>
          <w:rFonts w:ascii="Arial" w:eastAsia="Times New Roman" w:hAnsi="Arial" w:cs="Arial"/>
          <w:sz w:val="22"/>
          <w:szCs w:val="22"/>
          <w:lang w:val="en-GB"/>
        </w:rPr>
        <w:t xml:space="preserve"> qua</w:t>
      </w:r>
      <w:r w:rsidR="00EC2A55">
        <w:rPr>
          <w:rFonts w:ascii="Arial" w:eastAsia="Times New Roman" w:hAnsi="Arial" w:cs="Arial"/>
          <w:sz w:val="22"/>
          <w:szCs w:val="22"/>
          <w:lang w:val="en-GB"/>
        </w:rPr>
        <w:t>litative exploratory study was conducted using</w:t>
      </w:r>
      <w:r w:rsidR="00E8470F" w:rsidRPr="008A7F0D">
        <w:rPr>
          <w:rFonts w:ascii="Arial" w:eastAsia="Times New Roman" w:hAnsi="Arial" w:cs="Arial"/>
          <w:sz w:val="22"/>
          <w:szCs w:val="22"/>
          <w:lang w:val="en-GB"/>
        </w:rPr>
        <w:t xml:space="preserve"> a Grounded Theory approach. </w:t>
      </w:r>
      <w:r w:rsidR="00923EC5" w:rsidRPr="008A7F0D">
        <w:rPr>
          <w:rFonts w:ascii="Arial" w:eastAsia="Times New Roman" w:hAnsi="Arial" w:cs="Arial"/>
          <w:sz w:val="22"/>
          <w:szCs w:val="22"/>
          <w:lang w:val="en-GB"/>
        </w:rPr>
        <w:t>Seven semi-structured interviews and one focus</w:t>
      </w:r>
      <w:r w:rsidR="000A6194">
        <w:rPr>
          <w:rFonts w:ascii="Arial" w:eastAsia="Times New Roman" w:hAnsi="Arial" w:cs="Arial"/>
          <w:sz w:val="22"/>
          <w:szCs w:val="22"/>
          <w:lang w:val="en-GB"/>
        </w:rPr>
        <w:t xml:space="preserve"> </w:t>
      </w:r>
      <w:r w:rsidR="00923EC5" w:rsidRPr="008A7F0D">
        <w:rPr>
          <w:rFonts w:ascii="Arial" w:eastAsia="Times New Roman" w:hAnsi="Arial" w:cs="Arial"/>
          <w:sz w:val="22"/>
          <w:szCs w:val="22"/>
          <w:lang w:val="en-GB"/>
        </w:rPr>
        <w:t>group</w:t>
      </w:r>
      <w:r w:rsidR="004056D6">
        <w:rPr>
          <w:rFonts w:ascii="Arial" w:eastAsia="Times New Roman" w:hAnsi="Arial" w:cs="Arial"/>
          <w:sz w:val="22"/>
          <w:szCs w:val="22"/>
          <w:lang w:val="en-GB"/>
        </w:rPr>
        <w:t xml:space="preserve"> (FG) </w:t>
      </w:r>
      <w:r w:rsidR="00D55088">
        <w:rPr>
          <w:rFonts w:ascii="Arial" w:eastAsia="Times New Roman" w:hAnsi="Arial" w:cs="Arial"/>
          <w:sz w:val="22"/>
          <w:szCs w:val="22"/>
          <w:lang w:val="en-GB"/>
        </w:rPr>
        <w:t>interview</w:t>
      </w:r>
      <w:r w:rsidR="00923EC5" w:rsidRPr="008A7F0D">
        <w:rPr>
          <w:rFonts w:ascii="Arial" w:eastAsia="Times New Roman" w:hAnsi="Arial" w:cs="Arial"/>
          <w:sz w:val="22"/>
          <w:szCs w:val="22"/>
          <w:lang w:val="en-GB"/>
        </w:rPr>
        <w:t xml:space="preserve"> </w:t>
      </w:r>
      <w:r w:rsidR="00CE1F55">
        <w:rPr>
          <w:rFonts w:ascii="Arial" w:eastAsia="Times New Roman" w:hAnsi="Arial" w:cs="Arial"/>
          <w:sz w:val="22"/>
          <w:szCs w:val="22"/>
          <w:lang w:val="en-GB"/>
        </w:rPr>
        <w:t>were</w:t>
      </w:r>
      <w:r w:rsidR="00D55088">
        <w:rPr>
          <w:rFonts w:ascii="Arial" w:eastAsia="Times New Roman" w:hAnsi="Arial" w:cs="Arial"/>
          <w:sz w:val="22"/>
          <w:szCs w:val="22"/>
          <w:lang w:val="en-GB"/>
        </w:rPr>
        <w:t xml:space="preserve"> </w:t>
      </w:r>
      <w:r w:rsidR="00BC3E76">
        <w:rPr>
          <w:rFonts w:ascii="Arial" w:eastAsia="Times New Roman" w:hAnsi="Arial" w:cs="Arial"/>
          <w:sz w:val="22"/>
          <w:szCs w:val="22"/>
          <w:lang w:val="en-GB"/>
        </w:rPr>
        <w:t xml:space="preserve">held </w:t>
      </w:r>
      <w:r w:rsidR="008718E5">
        <w:rPr>
          <w:rFonts w:ascii="Arial" w:eastAsia="Times New Roman" w:hAnsi="Arial" w:cs="Arial"/>
          <w:sz w:val="22"/>
          <w:szCs w:val="22"/>
          <w:lang w:val="en-GB"/>
        </w:rPr>
        <w:t xml:space="preserve">with </w:t>
      </w:r>
      <w:r w:rsidR="005E5B40">
        <w:rPr>
          <w:rFonts w:ascii="Arial" w:eastAsia="Times New Roman" w:hAnsi="Arial" w:cs="Arial"/>
          <w:sz w:val="22"/>
          <w:szCs w:val="22"/>
          <w:lang w:val="en-GB"/>
        </w:rPr>
        <w:t xml:space="preserve">ward </w:t>
      </w:r>
      <w:r w:rsidR="008718E5" w:rsidRPr="005E5B40">
        <w:rPr>
          <w:rFonts w:ascii="Arial" w:eastAsia="Times New Roman" w:hAnsi="Arial" w:cs="Arial"/>
          <w:sz w:val="22"/>
          <w:szCs w:val="22"/>
          <w:lang w:val="en-GB"/>
        </w:rPr>
        <w:t>RNs</w:t>
      </w:r>
      <w:r w:rsidR="00923EC5" w:rsidRPr="008A7F0D">
        <w:rPr>
          <w:rFonts w:ascii="Arial" w:eastAsia="Times New Roman" w:hAnsi="Arial" w:cs="Arial"/>
          <w:sz w:val="22"/>
          <w:szCs w:val="22"/>
          <w:lang w:val="en-GB"/>
        </w:rPr>
        <w:t xml:space="preserve">. </w:t>
      </w:r>
      <w:r w:rsidR="00E8470F" w:rsidRPr="008A7F0D">
        <w:rPr>
          <w:rFonts w:ascii="Arial" w:eastAsia="Times New Roman" w:hAnsi="Arial" w:cs="Arial"/>
          <w:sz w:val="22"/>
          <w:szCs w:val="22"/>
          <w:lang w:val="en-GB"/>
        </w:rPr>
        <w:t>Analytical techniques that are common in G</w:t>
      </w:r>
      <w:r w:rsidR="00F813AA" w:rsidRPr="008A7F0D">
        <w:rPr>
          <w:rFonts w:ascii="Arial" w:eastAsia="Times New Roman" w:hAnsi="Arial" w:cs="Arial"/>
          <w:sz w:val="22"/>
          <w:szCs w:val="22"/>
          <w:lang w:val="en-GB"/>
        </w:rPr>
        <w:t xml:space="preserve">rounded </w:t>
      </w:r>
      <w:r w:rsidR="00E8470F" w:rsidRPr="008A7F0D">
        <w:rPr>
          <w:rFonts w:ascii="Arial" w:eastAsia="Times New Roman" w:hAnsi="Arial" w:cs="Arial"/>
          <w:sz w:val="22"/>
          <w:szCs w:val="22"/>
          <w:lang w:val="en-GB"/>
        </w:rPr>
        <w:t>T</w:t>
      </w:r>
      <w:r w:rsidR="00F813AA" w:rsidRPr="008A7F0D">
        <w:rPr>
          <w:rFonts w:ascii="Arial" w:eastAsia="Times New Roman" w:hAnsi="Arial" w:cs="Arial"/>
          <w:sz w:val="22"/>
          <w:szCs w:val="22"/>
          <w:lang w:val="en-GB"/>
        </w:rPr>
        <w:t>heory</w:t>
      </w:r>
      <w:r w:rsidR="00E8470F" w:rsidRPr="008A7F0D">
        <w:rPr>
          <w:rFonts w:ascii="Arial" w:eastAsia="Times New Roman" w:hAnsi="Arial" w:cs="Arial"/>
          <w:sz w:val="22"/>
          <w:szCs w:val="22"/>
          <w:lang w:val="en-GB"/>
        </w:rPr>
        <w:t xml:space="preserve"> were used to gain insight into </w:t>
      </w:r>
      <w:r w:rsidR="00CE1F55">
        <w:rPr>
          <w:rFonts w:ascii="Arial" w:eastAsia="Times New Roman" w:hAnsi="Arial" w:cs="Arial"/>
          <w:sz w:val="22"/>
          <w:szCs w:val="22"/>
          <w:lang w:val="en-GB"/>
        </w:rPr>
        <w:t xml:space="preserve">their personal </w:t>
      </w:r>
      <w:r w:rsidR="008718E5">
        <w:rPr>
          <w:rFonts w:ascii="Arial" w:eastAsia="Times New Roman" w:hAnsi="Arial" w:cs="Arial"/>
          <w:sz w:val="22"/>
          <w:szCs w:val="22"/>
          <w:lang w:val="en-GB"/>
        </w:rPr>
        <w:t xml:space="preserve">characteristics and experiences </w:t>
      </w:r>
      <w:r w:rsidR="00330EC3">
        <w:rPr>
          <w:rFonts w:ascii="Arial" w:eastAsia="Times New Roman" w:hAnsi="Arial" w:cs="Arial"/>
          <w:sz w:val="22"/>
          <w:szCs w:val="22"/>
          <w:lang w:val="en-GB"/>
        </w:rPr>
        <w:t xml:space="preserve">with </w:t>
      </w:r>
      <w:r w:rsidR="00E8470F" w:rsidRPr="008A7F0D">
        <w:rPr>
          <w:rFonts w:ascii="Arial" w:eastAsia="Times New Roman" w:hAnsi="Arial" w:cs="Arial"/>
          <w:sz w:val="22"/>
          <w:szCs w:val="22"/>
          <w:lang w:val="en-GB"/>
        </w:rPr>
        <w:t xml:space="preserve">the guideline and its </w:t>
      </w:r>
      <w:r w:rsidR="00226C9F">
        <w:rPr>
          <w:rFonts w:ascii="Arial" w:eastAsia="Times New Roman" w:hAnsi="Arial" w:cs="Arial"/>
          <w:sz w:val="22"/>
          <w:szCs w:val="22"/>
          <w:lang w:val="en-GB"/>
        </w:rPr>
        <w:t>previous</w:t>
      </w:r>
      <w:r w:rsidR="00226C9F" w:rsidRPr="008A7F0D">
        <w:rPr>
          <w:rFonts w:ascii="Arial" w:eastAsia="Times New Roman" w:hAnsi="Arial" w:cs="Arial"/>
          <w:sz w:val="22"/>
          <w:szCs w:val="22"/>
          <w:lang w:val="en-GB"/>
        </w:rPr>
        <w:t xml:space="preserve"> </w:t>
      </w:r>
      <w:r w:rsidR="00E8470F" w:rsidRPr="008A7F0D">
        <w:rPr>
          <w:rFonts w:ascii="Arial" w:eastAsia="Times New Roman" w:hAnsi="Arial" w:cs="Arial"/>
          <w:sz w:val="22"/>
          <w:szCs w:val="22"/>
          <w:lang w:val="en-GB"/>
        </w:rPr>
        <w:t>implementation in 2014</w:t>
      </w:r>
      <w:r w:rsidR="00750254" w:rsidRPr="008A7F0D">
        <w:rPr>
          <w:rFonts w:ascii="Arial" w:eastAsia="Times New Roman" w:hAnsi="Arial" w:cs="Arial"/>
          <w:sz w:val="22"/>
          <w:szCs w:val="22"/>
          <w:lang w:val="en-GB"/>
        </w:rPr>
        <w:t xml:space="preserve">. </w:t>
      </w:r>
      <w:r w:rsidR="008718E5">
        <w:rPr>
          <w:rFonts w:ascii="Arial" w:hAnsi="Arial" w:cs="Arial"/>
          <w:sz w:val="22"/>
          <w:szCs w:val="22"/>
          <w:lang w:val="en-GB"/>
        </w:rPr>
        <w:t>This</w:t>
      </w:r>
      <w:r w:rsidR="00750254" w:rsidRPr="008A7F0D">
        <w:rPr>
          <w:rFonts w:ascii="Arial" w:hAnsi="Arial" w:cs="Arial"/>
          <w:sz w:val="22"/>
          <w:szCs w:val="22"/>
          <w:lang w:val="en-GB"/>
        </w:rPr>
        <w:t xml:space="preserve"> res</w:t>
      </w:r>
      <w:r w:rsidR="00D21747">
        <w:rPr>
          <w:rFonts w:ascii="Arial" w:hAnsi="Arial" w:cs="Arial"/>
          <w:sz w:val="22"/>
          <w:szCs w:val="22"/>
          <w:lang w:val="en-GB"/>
        </w:rPr>
        <w:t>earch is part of a larger mixed-</w:t>
      </w:r>
      <w:r w:rsidR="00750254" w:rsidRPr="008A7F0D">
        <w:rPr>
          <w:rFonts w:ascii="Arial" w:hAnsi="Arial" w:cs="Arial"/>
          <w:sz w:val="22"/>
          <w:szCs w:val="22"/>
          <w:lang w:val="en-GB"/>
        </w:rPr>
        <w:t xml:space="preserve">method </w:t>
      </w:r>
      <w:r w:rsidR="00CE1F55">
        <w:rPr>
          <w:rFonts w:ascii="Arial" w:hAnsi="Arial" w:cs="Arial"/>
          <w:sz w:val="22"/>
          <w:szCs w:val="22"/>
          <w:lang w:val="en-GB"/>
        </w:rPr>
        <w:t xml:space="preserve">study </w:t>
      </w:r>
      <w:r w:rsidR="00751262">
        <w:rPr>
          <w:rFonts w:ascii="Arial" w:hAnsi="Arial" w:cs="Arial"/>
          <w:sz w:val="22"/>
          <w:szCs w:val="22"/>
          <w:lang w:val="en-GB"/>
        </w:rPr>
        <w:t xml:space="preserve">being undertaken </w:t>
      </w:r>
      <w:r w:rsidR="00CE1F55">
        <w:rPr>
          <w:rFonts w:ascii="Arial" w:hAnsi="Arial" w:cs="Arial"/>
          <w:sz w:val="22"/>
          <w:szCs w:val="22"/>
          <w:lang w:val="en-GB"/>
        </w:rPr>
        <w:t>to improve implementation</w:t>
      </w:r>
      <w:r w:rsidR="00751262">
        <w:rPr>
          <w:rFonts w:ascii="Arial" w:hAnsi="Arial" w:cs="Arial"/>
          <w:sz w:val="22"/>
          <w:szCs w:val="22"/>
          <w:lang w:val="en-GB"/>
        </w:rPr>
        <w:t xml:space="preserve"> </w:t>
      </w:r>
      <w:r w:rsidR="00CE1F55">
        <w:rPr>
          <w:rFonts w:ascii="Arial" w:hAnsi="Arial" w:cs="Arial"/>
          <w:sz w:val="22"/>
          <w:szCs w:val="22"/>
          <w:lang w:val="en-GB"/>
        </w:rPr>
        <w:t xml:space="preserve">diagnostics </w:t>
      </w:r>
      <w:r w:rsidR="006F5F4D">
        <w:rPr>
          <w:rFonts w:ascii="Arial" w:hAnsi="Arial" w:cs="Arial"/>
          <w:sz w:val="22"/>
          <w:szCs w:val="22"/>
          <w:lang w:val="en-GB"/>
        </w:rPr>
        <w:t xml:space="preserve">and thus implementation by creating </w:t>
      </w:r>
      <w:r w:rsidR="00CE1F55">
        <w:rPr>
          <w:rFonts w:ascii="Arial" w:hAnsi="Arial" w:cs="Arial"/>
          <w:sz w:val="22"/>
          <w:szCs w:val="22"/>
          <w:lang w:val="en-GB"/>
        </w:rPr>
        <w:t>a more</w:t>
      </w:r>
      <w:r w:rsidR="00330EC3">
        <w:rPr>
          <w:rFonts w:ascii="Arial" w:hAnsi="Arial" w:cs="Arial"/>
          <w:sz w:val="22"/>
          <w:szCs w:val="22"/>
          <w:lang w:val="en-GB"/>
        </w:rPr>
        <w:t xml:space="preserve"> </w:t>
      </w:r>
      <w:r w:rsidR="00750254" w:rsidRPr="008A7F0D">
        <w:rPr>
          <w:rFonts w:ascii="Arial" w:hAnsi="Arial" w:cs="Arial"/>
          <w:sz w:val="22"/>
          <w:szCs w:val="22"/>
          <w:lang w:val="en-GB"/>
        </w:rPr>
        <w:t>effective</w:t>
      </w:r>
      <w:r w:rsidR="006F5F4D">
        <w:rPr>
          <w:rFonts w:ascii="Arial" w:hAnsi="Arial" w:cs="Arial"/>
          <w:sz w:val="22"/>
          <w:szCs w:val="22"/>
          <w:lang w:val="en-GB"/>
        </w:rPr>
        <w:t xml:space="preserve"> and</w:t>
      </w:r>
      <w:r w:rsidR="00750254" w:rsidRPr="008A7F0D">
        <w:rPr>
          <w:rFonts w:ascii="Arial" w:hAnsi="Arial" w:cs="Arial"/>
          <w:sz w:val="22"/>
          <w:szCs w:val="22"/>
          <w:lang w:val="en-GB"/>
        </w:rPr>
        <w:t xml:space="preserve"> tailored implementation</w:t>
      </w:r>
      <w:r w:rsidR="00330EC3">
        <w:rPr>
          <w:rFonts w:ascii="Arial" w:hAnsi="Arial" w:cs="Arial"/>
          <w:sz w:val="22"/>
          <w:szCs w:val="22"/>
          <w:lang w:val="en-GB"/>
        </w:rPr>
        <w:t xml:space="preserve"> </w:t>
      </w:r>
      <w:r w:rsidR="00750254" w:rsidRPr="008A7F0D">
        <w:rPr>
          <w:rFonts w:ascii="Arial" w:hAnsi="Arial" w:cs="Arial"/>
          <w:sz w:val="22"/>
          <w:szCs w:val="22"/>
          <w:lang w:val="en-GB"/>
        </w:rPr>
        <w:t>strategy</w:t>
      </w:r>
      <w:r w:rsidR="007F6C18">
        <w:rPr>
          <w:rStyle w:val="Verwijzingopmerking"/>
          <w:lang w:val="en-GB"/>
        </w:rPr>
        <w:t>.</w:t>
      </w:r>
    </w:p>
    <w:p w14:paraId="156C096B" w14:textId="5AA58894" w:rsidR="001C62A1" w:rsidRPr="00EE6C3C" w:rsidRDefault="001C62A1" w:rsidP="00EE6C3C">
      <w:pPr>
        <w:spacing w:line="360" w:lineRule="auto"/>
        <w:rPr>
          <w:rFonts w:ascii="Arial" w:hAnsi="Arial"/>
          <w:i/>
          <w:sz w:val="22"/>
          <w:szCs w:val="22"/>
          <w:lang w:val="en-GB"/>
        </w:rPr>
      </w:pPr>
      <w:r w:rsidRPr="008A7F0D">
        <w:rPr>
          <w:rFonts w:ascii="Arial" w:hAnsi="Arial" w:cs="Arial"/>
          <w:b/>
          <w:sz w:val="22"/>
          <w:szCs w:val="22"/>
          <w:lang w:val="en-GB"/>
        </w:rPr>
        <w:t>Results</w:t>
      </w:r>
      <w:r w:rsidR="00E8470F" w:rsidRPr="008A7F0D">
        <w:rPr>
          <w:rFonts w:ascii="Arial" w:hAnsi="Arial" w:cs="Arial"/>
          <w:b/>
          <w:sz w:val="22"/>
          <w:szCs w:val="22"/>
          <w:lang w:val="en-GB"/>
        </w:rPr>
        <w:t>:</w:t>
      </w:r>
      <w:r w:rsidR="00923EC5" w:rsidRPr="008A7F0D">
        <w:rPr>
          <w:rFonts w:ascii="Arial" w:hAnsi="Arial" w:cs="Arial"/>
          <w:sz w:val="22"/>
          <w:szCs w:val="22"/>
          <w:lang w:val="en-GB"/>
        </w:rPr>
        <w:t xml:space="preserve"> </w:t>
      </w:r>
      <w:r w:rsidR="002538CF">
        <w:rPr>
          <w:rFonts w:ascii="Arial" w:hAnsi="Arial" w:cs="Arial"/>
          <w:sz w:val="22"/>
          <w:szCs w:val="22"/>
          <w:lang w:val="en-GB"/>
        </w:rPr>
        <w:t>F</w:t>
      </w:r>
      <w:r w:rsidR="00876BAF">
        <w:rPr>
          <w:rFonts w:ascii="Arial" w:hAnsi="Arial" w:cs="Arial"/>
          <w:sz w:val="22"/>
          <w:szCs w:val="22"/>
          <w:lang w:val="en-GB"/>
        </w:rPr>
        <w:t xml:space="preserve">ive </w:t>
      </w:r>
      <w:r w:rsidR="00923EC5" w:rsidRPr="008A7F0D">
        <w:rPr>
          <w:rFonts w:ascii="Arial" w:hAnsi="Arial" w:cs="Arial"/>
          <w:sz w:val="22"/>
          <w:szCs w:val="22"/>
          <w:lang w:val="en-GB"/>
        </w:rPr>
        <w:t xml:space="preserve">themes </w:t>
      </w:r>
      <w:r w:rsidR="008718E5">
        <w:rPr>
          <w:rFonts w:ascii="Arial" w:hAnsi="Arial" w:cs="Arial"/>
          <w:sz w:val="22"/>
          <w:szCs w:val="22"/>
          <w:lang w:val="en-GB"/>
        </w:rPr>
        <w:t>that outline RNs’</w:t>
      </w:r>
      <w:r w:rsidR="002538CF">
        <w:rPr>
          <w:rFonts w:ascii="Arial" w:hAnsi="Arial" w:cs="Arial"/>
          <w:sz w:val="22"/>
          <w:szCs w:val="22"/>
          <w:lang w:val="en-GB"/>
        </w:rPr>
        <w:t xml:space="preserve"> experiences </w:t>
      </w:r>
      <w:r w:rsidR="00330EC3">
        <w:rPr>
          <w:rFonts w:ascii="Arial" w:hAnsi="Arial" w:cs="Arial"/>
          <w:sz w:val="22"/>
          <w:szCs w:val="22"/>
          <w:lang w:val="en-GB"/>
        </w:rPr>
        <w:t>with</w:t>
      </w:r>
      <w:r w:rsidR="00330EC3" w:rsidRPr="008A7F0D">
        <w:rPr>
          <w:rFonts w:ascii="Arial" w:hAnsi="Arial" w:cs="Arial"/>
          <w:sz w:val="22"/>
          <w:szCs w:val="22"/>
          <w:lang w:val="en-GB"/>
        </w:rPr>
        <w:t xml:space="preserve"> </w:t>
      </w:r>
      <w:r w:rsidR="00923EC5" w:rsidRPr="008A7F0D">
        <w:rPr>
          <w:rFonts w:ascii="Arial" w:hAnsi="Arial" w:cs="Arial"/>
          <w:sz w:val="22"/>
          <w:szCs w:val="22"/>
          <w:lang w:val="en-GB"/>
        </w:rPr>
        <w:t xml:space="preserve">the guideline and </w:t>
      </w:r>
      <w:r w:rsidR="00330EC3">
        <w:rPr>
          <w:rFonts w:ascii="Arial" w:hAnsi="Arial" w:cs="Arial"/>
          <w:sz w:val="22"/>
          <w:szCs w:val="22"/>
          <w:lang w:val="en-GB"/>
        </w:rPr>
        <w:t xml:space="preserve">its </w:t>
      </w:r>
      <w:r w:rsidR="00923EC5" w:rsidRPr="008A7F0D">
        <w:rPr>
          <w:rFonts w:ascii="Arial" w:hAnsi="Arial" w:cs="Arial"/>
          <w:sz w:val="22"/>
          <w:szCs w:val="22"/>
          <w:lang w:val="en-GB"/>
        </w:rPr>
        <w:t>former implementation</w:t>
      </w:r>
      <w:r w:rsidR="00330EC3">
        <w:rPr>
          <w:rFonts w:ascii="Arial" w:hAnsi="Arial" w:cs="Arial"/>
          <w:sz w:val="22"/>
          <w:szCs w:val="22"/>
          <w:lang w:val="en-GB"/>
        </w:rPr>
        <w:t xml:space="preserve"> were identified:</w:t>
      </w:r>
      <w:r w:rsidR="007F6C18">
        <w:rPr>
          <w:rFonts w:ascii="Arial" w:hAnsi="Arial" w:cs="Arial"/>
          <w:sz w:val="22"/>
          <w:szCs w:val="22"/>
          <w:lang w:val="en-GB"/>
        </w:rPr>
        <w:t xml:space="preserve"> </w:t>
      </w:r>
      <w:r w:rsidR="00A4189A">
        <w:rPr>
          <w:rFonts w:ascii="Arial" w:hAnsi="Arial" w:cs="Arial"/>
          <w:sz w:val="22"/>
          <w:szCs w:val="22"/>
          <w:lang w:val="en-GB"/>
        </w:rPr>
        <w:t xml:space="preserve">the </w:t>
      </w:r>
      <w:r w:rsidR="00EC2A55">
        <w:rPr>
          <w:rFonts w:ascii="Arial" w:hAnsi="Arial" w:cs="Arial"/>
          <w:sz w:val="22"/>
          <w:szCs w:val="22"/>
          <w:lang w:val="en-GB"/>
        </w:rPr>
        <w:t xml:space="preserve">current </w:t>
      </w:r>
      <w:r w:rsidR="00876BAF">
        <w:rPr>
          <w:rFonts w:ascii="Arial" w:hAnsi="Arial" w:cs="Arial"/>
          <w:sz w:val="22"/>
          <w:szCs w:val="22"/>
          <w:lang w:val="en-GB"/>
        </w:rPr>
        <w:t>guideline does not</w:t>
      </w:r>
      <w:r w:rsidR="00F813AA" w:rsidRPr="008A7F0D">
        <w:rPr>
          <w:rFonts w:ascii="Arial" w:hAnsi="Arial" w:cs="Arial"/>
          <w:sz w:val="22"/>
          <w:szCs w:val="22"/>
          <w:lang w:val="en-GB"/>
        </w:rPr>
        <w:t xml:space="preserve"> fit in daily practice</w:t>
      </w:r>
      <w:r w:rsidR="00BE0D28">
        <w:rPr>
          <w:rFonts w:ascii="Arial" w:hAnsi="Arial" w:cs="Arial"/>
          <w:sz w:val="22"/>
          <w:szCs w:val="22"/>
          <w:lang w:val="en-GB"/>
        </w:rPr>
        <w:t>s</w:t>
      </w:r>
      <w:r w:rsidR="00F813AA" w:rsidRPr="008A7F0D">
        <w:rPr>
          <w:rFonts w:ascii="Arial" w:hAnsi="Arial" w:cs="Arial"/>
          <w:sz w:val="22"/>
          <w:szCs w:val="22"/>
          <w:lang w:val="en-GB"/>
        </w:rPr>
        <w:t xml:space="preserve">, implementation of </w:t>
      </w:r>
      <w:r w:rsidR="00BE0D28" w:rsidRPr="008A7F0D">
        <w:rPr>
          <w:rFonts w:ascii="Arial" w:hAnsi="Arial" w:cs="Arial"/>
          <w:sz w:val="22"/>
          <w:szCs w:val="22"/>
          <w:lang w:val="en-GB"/>
        </w:rPr>
        <w:t xml:space="preserve">common </w:t>
      </w:r>
      <w:r w:rsidR="00F813AA" w:rsidRPr="008A7F0D">
        <w:rPr>
          <w:rFonts w:ascii="Arial" w:hAnsi="Arial" w:cs="Arial"/>
          <w:sz w:val="22"/>
          <w:szCs w:val="22"/>
          <w:lang w:val="en-GB"/>
        </w:rPr>
        <w:t>innovations, implementat</w:t>
      </w:r>
      <w:r w:rsidR="00D55088">
        <w:rPr>
          <w:rFonts w:ascii="Arial" w:hAnsi="Arial" w:cs="Arial"/>
          <w:sz w:val="22"/>
          <w:szCs w:val="22"/>
          <w:lang w:val="en-GB"/>
        </w:rPr>
        <w:t xml:space="preserve">ion of </w:t>
      </w:r>
      <w:r w:rsidR="004E041A">
        <w:rPr>
          <w:rFonts w:ascii="Arial" w:hAnsi="Arial" w:cs="Arial"/>
          <w:sz w:val="22"/>
          <w:szCs w:val="22"/>
          <w:lang w:val="en-GB"/>
        </w:rPr>
        <w:t xml:space="preserve">the 2014 </w:t>
      </w:r>
      <w:r w:rsidR="00D55088">
        <w:rPr>
          <w:rFonts w:ascii="Arial" w:hAnsi="Arial" w:cs="Arial"/>
          <w:sz w:val="22"/>
          <w:szCs w:val="22"/>
          <w:lang w:val="en-GB"/>
        </w:rPr>
        <w:t xml:space="preserve">guideline was </w:t>
      </w:r>
      <w:r w:rsidR="004E041A">
        <w:rPr>
          <w:rFonts w:ascii="Arial" w:hAnsi="Arial" w:cs="Arial"/>
          <w:sz w:val="22"/>
          <w:szCs w:val="22"/>
          <w:lang w:val="en-GB"/>
        </w:rPr>
        <w:t>un</w:t>
      </w:r>
      <w:r w:rsidR="00D55088">
        <w:rPr>
          <w:rFonts w:ascii="Arial" w:hAnsi="Arial" w:cs="Arial"/>
          <w:sz w:val="22"/>
          <w:szCs w:val="22"/>
          <w:lang w:val="en-GB"/>
        </w:rPr>
        <w:t>successful,</w:t>
      </w:r>
      <w:r w:rsidR="00F813AA" w:rsidRPr="008A7F0D">
        <w:rPr>
          <w:rFonts w:ascii="Arial" w:hAnsi="Arial" w:cs="Arial"/>
          <w:sz w:val="22"/>
          <w:szCs w:val="22"/>
          <w:lang w:val="en-GB"/>
        </w:rPr>
        <w:t xml:space="preserve"> </w:t>
      </w:r>
      <w:r w:rsidR="001F20DA">
        <w:rPr>
          <w:rFonts w:ascii="Arial" w:hAnsi="Arial" w:cs="Arial"/>
          <w:sz w:val="22"/>
          <w:szCs w:val="22"/>
          <w:lang w:val="en-GB"/>
        </w:rPr>
        <w:t xml:space="preserve">necessary </w:t>
      </w:r>
      <w:r w:rsidR="0016536B">
        <w:rPr>
          <w:rFonts w:ascii="Arial" w:hAnsi="Arial" w:cs="Arial"/>
          <w:sz w:val="22"/>
          <w:szCs w:val="22"/>
          <w:lang w:val="en-GB"/>
        </w:rPr>
        <w:t xml:space="preserve">preconditions are missing, </w:t>
      </w:r>
      <w:r w:rsidR="00876BAF">
        <w:rPr>
          <w:rFonts w:ascii="Arial" w:hAnsi="Arial" w:cs="Arial"/>
          <w:sz w:val="22"/>
          <w:szCs w:val="22"/>
          <w:lang w:val="en-GB"/>
        </w:rPr>
        <w:t>control</w:t>
      </w:r>
      <w:r w:rsidR="004E041A">
        <w:rPr>
          <w:rFonts w:ascii="Arial" w:hAnsi="Arial" w:cs="Arial"/>
          <w:sz w:val="22"/>
          <w:szCs w:val="22"/>
          <w:lang w:val="en-GB"/>
        </w:rPr>
        <w:t xml:space="preserve"> is lacking</w:t>
      </w:r>
      <w:r w:rsidR="00F813AA" w:rsidRPr="008A7F0D">
        <w:rPr>
          <w:rFonts w:ascii="Arial" w:hAnsi="Arial" w:cs="Arial"/>
          <w:sz w:val="22"/>
          <w:szCs w:val="22"/>
          <w:lang w:val="en-GB"/>
        </w:rPr>
        <w:t xml:space="preserve">. </w:t>
      </w:r>
      <w:r w:rsidR="001D05FB" w:rsidRPr="008A7F0D">
        <w:rPr>
          <w:rFonts w:ascii="Arial" w:hAnsi="Arial" w:cs="Arial"/>
          <w:sz w:val="22"/>
          <w:szCs w:val="22"/>
          <w:lang w:val="en-GB"/>
        </w:rPr>
        <w:t>These five themes were discussed in t</w:t>
      </w:r>
      <w:r w:rsidR="004056D6">
        <w:rPr>
          <w:rFonts w:ascii="Arial" w:hAnsi="Arial" w:cs="Arial"/>
          <w:sz w:val="22"/>
          <w:szCs w:val="22"/>
          <w:lang w:val="en-GB"/>
        </w:rPr>
        <w:t>he FG</w:t>
      </w:r>
      <w:r w:rsidR="00A4189A">
        <w:rPr>
          <w:rFonts w:ascii="Arial" w:hAnsi="Arial" w:cs="Arial"/>
          <w:sz w:val="22"/>
          <w:szCs w:val="22"/>
          <w:lang w:val="en-GB"/>
        </w:rPr>
        <w:t xml:space="preserve"> </w:t>
      </w:r>
      <w:r w:rsidR="00F130CF">
        <w:rPr>
          <w:rFonts w:ascii="Arial" w:hAnsi="Arial" w:cs="Arial"/>
          <w:sz w:val="22"/>
          <w:szCs w:val="22"/>
          <w:lang w:val="en-GB"/>
        </w:rPr>
        <w:t>interview</w:t>
      </w:r>
      <w:r w:rsidR="000C119D">
        <w:rPr>
          <w:rFonts w:ascii="Arial" w:hAnsi="Arial"/>
          <w:sz w:val="22"/>
          <w:szCs w:val="22"/>
          <w:lang w:val="en-GB"/>
        </w:rPr>
        <w:t xml:space="preserve"> to identify </w:t>
      </w:r>
      <w:r w:rsidR="00EE6C3C">
        <w:rPr>
          <w:rFonts w:ascii="Arial" w:hAnsi="Arial"/>
          <w:sz w:val="22"/>
          <w:szCs w:val="22"/>
          <w:lang w:val="en-GB"/>
        </w:rPr>
        <w:t>i</w:t>
      </w:r>
      <w:r w:rsidR="00EE6C3C" w:rsidRPr="008A7F0D">
        <w:rPr>
          <w:rFonts w:ascii="Arial" w:hAnsi="Arial"/>
          <w:sz w:val="22"/>
          <w:szCs w:val="22"/>
          <w:lang w:val="en-GB"/>
        </w:rPr>
        <w:t>mportant factors</w:t>
      </w:r>
      <w:r w:rsidR="00EE6C3C">
        <w:rPr>
          <w:rFonts w:ascii="Arial" w:hAnsi="Arial"/>
          <w:sz w:val="22"/>
          <w:szCs w:val="22"/>
          <w:lang w:val="en-GB"/>
        </w:rPr>
        <w:t xml:space="preserve"> about the organisation</w:t>
      </w:r>
      <w:r w:rsidR="0000667A">
        <w:rPr>
          <w:rFonts w:ascii="Arial" w:hAnsi="Arial"/>
          <w:sz w:val="22"/>
          <w:szCs w:val="22"/>
          <w:lang w:val="en-GB"/>
        </w:rPr>
        <w:t>’</w:t>
      </w:r>
      <w:r w:rsidR="000C119D">
        <w:rPr>
          <w:rFonts w:ascii="Arial" w:hAnsi="Arial"/>
          <w:sz w:val="22"/>
          <w:szCs w:val="22"/>
          <w:lang w:val="en-GB"/>
        </w:rPr>
        <w:t>s configuration</w:t>
      </w:r>
      <w:r w:rsidR="007D2D59">
        <w:rPr>
          <w:rFonts w:ascii="Arial" w:hAnsi="Arial"/>
          <w:sz w:val="22"/>
          <w:szCs w:val="22"/>
          <w:lang w:val="en-GB"/>
        </w:rPr>
        <w:t xml:space="preserve"> in relation to</w:t>
      </w:r>
      <w:r w:rsidR="00EE6C3C">
        <w:rPr>
          <w:rFonts w:ascii="Arial" w:hAnsi="Arial"/>
          <w:sz w:val="22"/>
          <w:szCs w:val="22"/>
          <w:lang w:val="en-GB"/>
        </w:rPr>
        <w:t xml:space="preserve"> </w:t>
      </w:r>
      <w:r w:rsidR="00EE6C3C" w:rsidRPr="008A7F0D">
        <w:rPr>
          <w:rFonts w:ascii="Arial" w:hAnsi="Arial"/>
          <w:sz w:val="22"/>
          <w:szCs w:val="22"/>
          <w:lang w:val="en-GB"/>
        </w:rPr>
        <w:t xml:space="preserve">successful implementation </w:t>
      </w:r>
      <w:r w:rsidR="00EE6C3C">
        <w:rPr>
          <w:rFonts w:ascii="Arial" w:hAnsi="Arial"/>
          <w:sz w:val="22"/>
          <w:szCs w:val="22"/>
          <w:lang w:val="en-GB"/>
        </w:rPr>
        <w:t xml:space="preserve">of the guideline. </w:t>
      </w:r>
      <w:r w:rsidR="006442AA">
        <w:rPr>
          <w:rFonts w:ascii="Arial" w:hAnsi="Arial"/>
          <w:sz w:val="22"/>
          <w:szCs w:val="22"/>
          <w:lang w:val="en-GB"/>
        </w:rPr>
        <w:t>C</w:t>
      </w:r>
      <w:r w:rsidR="00EE6C3C">
        <w:rPr>
          <w:rFonts w:ascii="Arial" w:hAnsi="Arial"/>
          <w:sz w:val="22"/>
          <w:szCs w:val="22"/>
          <w:lang w:val="en-GB"/>
        </w:rPr>
        <w:t xml:space="preserve">onsensus was reached </w:t>
      </w:r>
      <w:r w:rsidR="0016536B">
        <w:rPr>
          <w:rFonts w:ascii="Arial" w:hAnsi="Arial"/>
          <w:sz w:val="22"/>
          <w:szCs w:val="22"/>
          <w:lang w:val="en-GB"/>
        </w:rPr>
        <w:t>with</w:t>
      </w:r>
      <w:r w:rsidR="006442AA">
        <w:rPr>
          <w:rFonts w:ascii="Arial" w:hAnsi="Arial"/>
          <w:sz w:val="22"/>
          <w:szCs w:val="22"/>
          <w:lang w:val="en-GB"/>
        </w:rPr>
        <w:t xml:space="preserve"> participants </w:t>
      </w:r>
      <w:r w:rsidR="00EE6C3C">
        <w:rPr>
          <w:rFonts w:ascii="Arial" w:hAnsi="Arial"/>
          <w:sz w:val="22"/>
          <w:szCs w:val="22"/>
          <w:lang w:val="en-GB"/>
        </w:rPr>
        <w:t>about the organisation</w:t>
      </w:r>
      <w:r w:rsidR="006442AA">
        <w:rPr>
          <w:rFonts w:ascii="Arial" w:hAnsi="Arial"/>
          <w:sz w:val="22"/>
          <w:szCs w:val="22"/>
          <w:lang w:val="en-GB"/>
        </w:rPr>
        <w:t>’</w:t>
      </w:r>
      <w:r w:rsidR="00EE6C3C">
        <w:rPr>
          <w:rFonts w:ascii="Arial" w:hAnsi="Arial"/>
          <w:sz w:val="22"/>
          <w:szCs w:val="22"/>
          <w:lang w:val="en-GB"/>
        </w:rPr>
        <w:t>s configuration</w:t>
      </w:r>
      <w:r w:rsidR="006442AA">
        <w:rPr>
          <w:rFonts w:ascii="Arial" w:hAnsi="Arial"/>
          <w:sz w:val="22"/>
          <w:szCs w:val="22"/>
          <w:lang w:val="en-GB"/>
        </w:rPr>
        <w:t xml:space="preserve">, which they feel should be </w:t>
      </w:r>
      <w:r w:rsidR="00EE6C3C">
        <w:rPr>
          <w:rFonts w:ascii="Arial" w:hAnsi="Arial"/>
          <w:sz w:val="22"/>
          <w:szCs w:val="22"/>
          <w:lang w:val="en-GB"/>
        </w:rPr>
        <w:t>ruled</w:t>
      </w:r>
      <w:r w:rsidR="004056D6">
        <w:rPr>
          <w:rFonts w:ascii="Arial" w:hAnsi="Arial"/>
          <w:sz w:val="22"/>
          <w:szCs w:val="22"/>
          <w:lang w:val="en-GB"/>
        </w:rPr>
        <w:t>-</w:t>
      </w:r>
      <w:r w:rsidR="00EE6C3C">
        <w:rPr>
          <w:rFonts w:ascii="Arial" w:hAnsi="Arial"/>
          <w:sz w:val="22"/>
          <w:szCs w:val="22"/>
          <w:lang w:val="en-GB"/>
        </w:rPr>
        <w:t>oriented</w:t>
      </w:r>
      <w:r w:rsidR="00F813AA" w:rsidRPr="008A7F0D">
        <w:rPr>
          <w:rFonts w:ascii="Arial" w:hAnsi="Arial" w:cs="Arial"/>
          <w:sz w:val="22"/>
          <w:szCs w:val="22"/>
          <w:lang w:val="en-GB"/>
        </w:rPr>
        <w:t>.</w:t>
      </w:r>
    </w:p>
    <w:p w14:paraId="7CCA378D" w14:textId="35ECA496" w:rsidR="00D21747" w:rsidRDefault="001C62A1" w:rsidP="00F409EC">
      <w:pPr>
        <w:spacing w:line="360" w:lineRule="auto"/>
        <w:rPr>
          <w:rFonts w:ascii="Arial" w:hAnsi="Arial" w:cs="Arial"/>
          <w:sz w:val="22"/>
          <w:szCs w:val="22"/>
          <w:lang w:val="en-US"/>
        </w:rPr>
      </w:pPr>
      <w:r w:rsidRPr="008A7F0D">
        <w:rPr>
          <w:rFonts w:ascii="Arial" w:hAnsi="Arial" w:cs="Arial"/>
          <w:b/>
          <w:sz w:val="22"/>
          <w:szCs w:val="22"/>
          <w:lang w:val="en-GB"/>
        </w:rPr>
        <w:t>Conclusion</w:t>
      </w:r>
      <w:r w:rsidR="00E8470F" w:rsidRPr="008A7F0D">
        <w:rPr>
          <w:rFonts w:ascii="Arial" w:hAnsi="Arial" w:cs="Arial"/>
          <w:b/>
          <w:sz w:val="22"/>
          <w:szCs w:val="22"/>
          <w:lang w:val="en-GB"/>
        </w:rPr>
        <w:t xml:space="preserve"> and Implications of K</w:t>
      </w:r>
      <w:r w:rsidRPr="008A7F0D">
        <w:rPr>
          <w:rFonts w:ascii="Arial" w:hAnsi="Arial" w:cs="Arial"/>
          <w:b/>
          <w:sz w:val="22"/>
          <w:szCs w:val="22"/>
          <w:lang w:val="en-GB"/>
        </w:rPr>
        <w:t>ey</w:t>
      </w:r>
      <w:r w:rsidR="00231453" w:rsidRPr="008A7F0D">
        <w:rPr>
          <w:rFonts w:ascii="Arial" w:hAnsi="Arial" w:cs="Arial"/>
          <w:b/>
          <w:sz w:val="22"/>
          <w:szCs w:val="22"/>
          <w:lang w:val="en-GB"/>
        </w:rPr>
        <w:t xml:space="preserve"> </w:t>
      </w:r>
      <w:r w:rsidR="00A4189A">
        <w:rPr>
          <w:rFonts w:ascii="Arial" w:hAnsi="Arial" w:cs="Arial"/>
          <w:b/>
          <w:sz w:val="22"/>
          <w:szCs w:val="22"/>
          <w:lang w:val="en-GB"/>
        </w:rPr>
        <w:t>F</w:t>
      </w:r>
      <w:r w:rsidRPr="008A7F0D">
        <w:rPr>
          <w:rFonts w:ascii="Arial" w:hAnsi="Arial" w:cs="Arial"/>
          <w:b/>
          <w:sz w:val="22"/>
          <w:szCs w:val="22"/>
          <w:lang w:val="en-GB"/>
        </w:rPr>
        <w:t>indings</w:t>
      </w:r>
      <w:r w:rsidR="00E8470F" w:rsidRPr="008A7F0D">
        <w:rPr>
          <w:rFonts w:ascii="Arial" w:hAnsi="Arial" w:cs="Arial"/>
          <w:b/>
          <w:sz w:val="22"/>
          <w:szCs w:val="22"/>
          <w:lang w:val="en-GB"/>
        </w:rPr>
        <w:t xml:space="preserve">: </w:t>
      </w:r>
      <w:r w:rsidR="00F409EC" w:rsidRPr="00721CD9">
        <w:rPr>
          <w:rFonts w:ascii="Arial" w:hAnsi="Arial" w:cs="Arial"/>
          <w:sz w:val="22"/>
          <w:szCs w:val="22"/>
          <w:lang w:val="en-GB"/>
        </w:rPr>
        <w:t>Experie</w:t>
      </w:r>
      <w:r w:rsidR="00F409EC">
        <w:rPr>
          <w:rFonts w:ascii="Arial" w:hAnsi="Arial" w:cs="Arial"/>
          <w:sz w:val="22"/>
          <w:szCs w:val="22"/>
          <w:lang w:val="en-GB"/>
        </w:rPr>
        <w:t>n</w:t>
      </w:r>
      <w:r w:rsidR="00F409EC" w:rsidRPr="00721CD9">
        <w:rPr>
          <w:rFonts w:ascii="Arial" w:hAnsi="Arial" w:cs="Arial"/>
          <w:sz w:val="22"/>
          <w:szCs w:val="22"/>
          <w:lang w:val="en-GB"/>
        </w:rPr>
        <w:t>ces of RNs show</w:t>
      </w:r>
      <w:r w:rsidR="00F409EC">
        <w:rPr>
          <w:rFonts w:ascii="Arial" w:hAnsi="Arial" w:cs="Arial"/>
          <w:sz w:val="22"/>
          <w:szCs w:val="22"/>
          <w:lang w:val="en-GB"/>
        </w:rPr>
        <w:t xml:space="preserve"> that </w:t>
      </w:r>
      <w:r w:rsidR="00F409EC" w:rsidRPr="00721CD9">
        <w:rPr>
          <w:rFonts w:ascii="Arial" w:hAnsi="Arial" w:cs="Arial"/>
          <w:sz w:val="22"/>
          <w:szCs w:val="22"/>
          <w:lang w:val="en-GB"/>
        </w:rPr>
        <w:t xml:space="preserve">the guideline </w:t>
      </w:r>
      <w:r w:rsidR="0035534B">
        <w:rPr>
          <w:rFonts w:ascii="Arial" w:hAnsi="Arial" w:cs="Arial"/>
          <w:sz w:val="22"/>
          <w:szCs w:val="22"/>
          <w:lang w:val="en-GB"/>
        </w:rPr>
        <w:t>needs adjustment</w:t>
      </w:r>
      <w:r w:rsidR="00F409EC" w:rsidRPr="00721CD9">
        <w:rPr>
          <w:rFonts w:ascii="Arial" w:hAnsi="Arial" w:cs="Arial"/>
          <w:sz w:val="22"/>
          <w:szCs w:val="22"/>
          <w:lang w:val="en-GB"/>
        </w:rPr>
        <w:t xml:space="preserve"> before it can be implemented in daily practice. Their experiences confirm </w:t>
      </w:r>
      <w:r w:rsidR="00A24885">
        <w:rPr>
          <w:rFonts w:ascii="Arial" w:hAnsi="Arial" w:cs="Arial"/>
          <w:sz w:val="22"/>
          <w:szCs w:val="22"/>
          <w:lang w:val="en-GB"/>
        </w:rPr>
        <w:t>pre-</w:t>
      </w:r>
      <w:r w:rsidR="00F409EC" w:rsidRPr="00721CD9">
        <w:rPr>
          <w:rFonts w:ascii="Arial" w:hAnsi="Arial" w:cs="Arial"/>
          <w:sz w:val="22"/>
          <w:szCs w:val="22"/>
          <w:lang w:val="en-GB"/>
        </w:rPr>
        <w:t xml:space="preserve">existing knowledge about successful implementation, for example the need </w:t>
      </w:r>
      <w:r w:rsidR="00700BCC">
        <w:rPr>
          <w:rFonts w:ascii="Arial" w:hAnsi="Arial" w:cs="Arial"/>
          <w:sz w:val="22"/>
          <w:szCs w:val="22"/>
          <w:lang w:val="en-GB"/>
        </w:rPr>
        <w:t>for a</w:t>
      </w:r>
      <w:r w:rsidR="00700BCC" w:rsidRPr="00721CD9">
        <w:rPr>
          <w:rFonts w:ascii="Arial" w:hAnsi="Arial" w:cs="Arial"/>
          <w:sz w:val="22"/>
          <w:szCs w:val="22"/>
          <w:lang w:val="en-GB"/>
        </w:rPr>
        <w:t xml:space="preserve"> </w:t>
      </w:r>
      <w:r w:rsidR="000A6194">
        <w:rPr>
          <w:rFonts w:ascii="Arial" w:hAnsi="Arial" w:cs="Arial"/>
          <w:sz w:val="22"/>
          <w:szCs w:val="22"/>
          <w:lang w:val="en-GB"/>
        </w:rPr>
        <w:t>TL as a role</w:t>
      </w:r>
      <w:r w:rsidR="00D17B1D">
        <w:rPr>
          <w:rFonts w:ascii="Arial" w:hAnsi="Arial" w:cs="Arial"/>
          <w:sz w:val="22"/>
          <w:szCs w:val="22"/>
          <w:lang w:val="en-GB"/>
        </w:rPr>
        <w:t xml:space="preserve"> </w:t>
      </w:r>
      <w:r w:rsidR="00F409EC" w:rsidRPr="00721CD9">
        <w:rPr>
          <w:rFonts w:ascii="Arial" w:hAnsi="Arial" w:cs="Arial"/>
          <w:sz w:val="22"/>
          <w:szCs w:val="22"/>
          <w:lang w:val="en-GB"/>
        </w:rPr>
        <w:t>model. In this organisation</w:t>
      </w:r>
      <w:r w:rsidR="00700BCC">
        <w:rPr>
          <w:rFonts w:ascii="Arial" w:hAnsi="Arial" w:cs="Arial"/>
          <w:sz w:val="22"/>
          <w:szCs w:val="22"/>
          <w:lang w:val="en-GB"/>
        </w:rPr>
        <w:t>,</w:t>
      </w:r>
      <w:r w:rsidR="00F409EC" w:rsidRPr="00721CD9">
        <w:rPr>
          <w:rFonts w:ascii="Arial" w:hAnsi="Arial" w:cs="Arial"/>
          <w:sz w:val="22"/>
          <w:szCs w:val="22"/>
          <w:lang w:val="en-GB"/>
        </w:rPr>
        <w:t xml:space="preserve"> the innovative guideline </w:t>
      </w:r>
      <w:r w:rsidR="00BF03EF">
        <w:rPr>
          <w:rFonts w:ascii="Arial" w:hAnsi="Arial" w:cs="Arial"/>
          <w:sz w:val="22"/>
          <w:szCs w:val="22"/>
          <w:lang w:val="en-GB"/>
        </w:rPr>
        <w:t xml:space="preserve">best </w:t>
      </w:r>
      <w:r w:rsidR="00F409EC" w:rsidRPr="00721CD9">
        <w:rPr>
          <w:rFonts w:ascii="Arial" w:hAnsi="Arial" w:cs="Arial"/>
          <w:sz w:val="22"/>
          <w:szCs w:val="22"/>
          <w:lang w:val="en-GB"/>
        </w:rPr>
        <w:t>suits a rule-oriented configuration</w:t>
      </w:r>
      <w:r w:rsidR="00D21747">
        <w:rPr>
          <w:rFonts w:ascii="Arial" w:hAnsi="Arial" w:cs="Arial"/>
          <w:sz w:val="22"/>
          <w:szCs w:val="22"/>
          <w:lang w:val="en-GB"/>
        </w:rPr>
        <w:t xml:space="preserve">. </w:t>
      </w:r>
      <w:r w:rsidR="00F409EC">
        <w:rPr>
          <w:rFonts w:ascii="Arial" w:hAnsi="Arial" w:cs="Arial"/>
          <w:sz w:val="22"/>
          <w:szCs w:val="22"/>
          <w:lang w:val="en-US"/>
        </w:rPr>
        <w:t>Qualitative</w:t>
      </w:r>
      <w:r w:rsidR="00CE1F55">
        <w:rPr>
          <w:rFonts w:ascii="Arial" w:hAnsi="Arial" w:cs="Arial"/>
          <w:sz w:val="22"/>
          <w:szCs w:val="22"/>
          <w:lang w:val="en-US"/>
        </w:rPr>
        <w:t xml:space="preserve"> research can be a valuable complement of the IC-Model during development of an impl</w:t>
      </w:r>
      <w:r w:rsidR="002538CF">
        <w:rPr>
          <w:rFonts w:ascii="Arial" w:hAnsi="Arial" w:cs="Arial"/>
          <w:sz w:val="22"/>
          <w:szCs w:val="22"/>
          <w:lang w:val="en-US"/>
        </w:rPr>
        <w:t>ementation</w:t>
      </w:r>
      <w:r w:rsidR="009E41F5">
        <w:rPr>
          <w:rFonts w:ascii="Arial" w:hAnsi="Arial" w:cs="Arial"/>
          <w:sz w:val="22"/>
          <w:szCs w:val="22"/>
          <w:lang w:val="en-US"/>
        </w:rPr>
        <w:t xml:space="preserve"> </w:t>
      </w:r>
      <w:r w:rsidR="002538CF">
        <w:rPr>
          <w:rFonts w:ascii="Arial" w:hAnsi="Arial" w:cs="Arial"/>
          <w:sz w:val="22"/>
          <w:szCs w:val="22"/>
          <w:lang w:val="en-US"/>
        </w:rPr>
        <w:t>strategy</w:t>
      </w:r>
      <w:r w:rsidR="00D21747">
        <w:rPr>
          <w:rFonts w:ascii="Arial" w:hAnsi="Arial" w:cs="Arial"/>
          <w:sz w:val="22"/>
          <w:szCs w:val="22"/>
          <w:lang w:val="en-US"/>
        </w:rPr>
        <w:t xml:space="preserve">. </w:t>
      </w:r>
    </w:p>
    <w:p w14:paraId="6CB1FC79" w14:textId="092FECA1" w:rsidR="00E8470F" w:rsidRPr="00F409EC" w:rsidRDefault="00D21747" w:rsidP="00F409EC">
      <w:pPr>
        <w:spacing w:line="360" w:lineRule="auto"/>
        <w:rPr>
          <w:rFonts w:ascii="Arial" w:hAnsi="Arial" w:cs="Arial"/>
          <w:sz w:val="22"/>
          <w:szCs w:val="22"/>
          <w:lang w:val="en-GB"/>
        </w:rPr>
      </w:pPr>
      <w:r>
        <w:rPr>
          <w:rFonts w:ascii="Arial" w:hAnsi="Arial" w:cs="Arial"/>
          <w:sz w:val="22"/>
          <w:szCs w:val="22"/>
          <w:lang w:val="en-US"/>
        </w:rPr>
        <w:t>Based on these outcomes</w:t>
      </w:r>
      <w:r w:rsidR="00D75419">
        <w:rPr>
          <w:rFonts w:ascii="Arial" w:hAnsi="Arial" w:cs="Arial"/>
          <w:sz w:val="22"/>
          <w:szCs w:val="22"/>
          <w:lang w:val="en-US"/>
        </w:rPr>
        <w:t>,</w:t>
      </w:r>
      <w:r>
        <w:rPr>
          <w:rFonts w:ascii="Arial" w:hAnsi="Arial" w:cs="Arial"/>
          <w:sz w:val="22"/>
          <w:szCs w:val="22"/>
          <w:lang w:val="en-US"/>
        </w:rPr>
        <w:t xml:space="preserve"> a tailor-made implementation</w:t>
      </w:r>
      <w:r w:rsidR="00D75419">
        <w:rPr>
          <w:rFonts w:ascii="Arial" w:hAnsi="Arial" w:cs="Arial"/>
          <w:sz w:val="22"/>
          <w:szCs w:val="22"/>
          <w:lang w:val="en-US"/>
        </w:rPr>
        <w:t xml:space="preserve"> </w:t>
      </w:r>
      <w:r>
        <w:rPr>
          <w:rFonts w:ascii="Arial" w:hAnsi="Arial" w:cs="Arial"/>
          <w:sz w:val="22"/>
          <w:szCs w:val="22"/>
          <w:lang w:val="en-US"/>
        </w:rPr>
        <w:t>strategy was developed</w:t>
      </w:r>
      <w:r w:rsidR="00D75419">
        <w:rPr>
          <w:rFonts w:ascii="Arial" w:hAnsi="Arial" w:cs="Arial"/>
          <w:sz w:val="22"/>
          <w:szCs w:val="22"/>
          <w:lang w:val="en-US"/>
        </w:rPr>
        <w:t xml:space="preserve">. However, </w:t>
      </w:r>
      <w:r>
        <w:rPr>
          <w:rFonts w:ascii="Arial" w:hAnsi="Arial" w:cs="Arial"/>
          <w:sz w:val="22"/>
          <w:szCs w:val="22"/>
          <w:lang w:val="en-GB"/>
        </w:rPr>
        <w:t>f</w:t>
      </w:r>
      <w:r w:rsidR="00E8470F" w:rsidRPr="008A7F0D">
        <w:rPr>
          <w:rFonts w:ascii="Arial" w:hAnsi="Arial" w:cs="Arial"/>
          <w:sz w:val="22"/>
          <w:szCs w:val="22"/>
          <w:lang w:val="en-GB"/>
        </w:rPr>
        <w:t xml:space="preserve">urther research </w:t>
      </w:r>
      <w:r w:rsidR="005237B6">
        <w:rPr>
          <w:rFonts w:ascii="Arial" w:hAnsi="Arial" w:cs="Arial"/>
          <w:sz w:val="22"/>
          <w:szCs w:val="22"/>
          <w:lang w:val="en-GB"/>
        </w:rPr>
        <w:t>must be undertaken concerning</w:t>
      </w:r>
      <w:r w:rsidR="00E8470F" w:rsidRPr="008A7F0D">
        <w:rPr>
          <w:rFonts w:ascii="Arial" w:hAnsi="Arial" w:cs="Arial"/>
          <w:sz w:val="22"/>
          <w:szCs w:val="22"/>
          <w:lang w:val="en-GB"/>
        </w:rPr>
        <w:t xml:space="preserve"> the </w:t>
      </w:r>
      <w:r w:rsidR="000605FC">
        <w:rPr>
          <w:rFonts w:ascii="Arial" w:hAnsi="Arial" w:cs="Arial"/>
          <w:sz w:val="22"/>
          <w:szCs w:val="22"/>
          <w:lang w:val="en-GB"/>
        </w:rPr>
        <w:t xml:space="preserve">guideline’s </w:t>
      </w:r>
      <w:r w:rsidR="00E8470F" w:rsidRPr="008A7F0D">
        <w:rPr>
          <w:rFonts w:ascii="Arial" w:hAnsi="Arial" w:cs="Arial"/>
          <w:sz w:val="22"/>
          <w:szCs w:val="22"/>
          <w:lang w:val="en-GB"/>
        </w:rPr>
        <w:t>content</w:t>
      </w:r>
      <w:r w:rsidR="000605FC">
        <w:rPr>
          <w:rFonts w:ascii="Arial" w:hAnsi="Arial" w:cs="Arial"/>
          <w:sz w:val="22"/>
          <w:szCs w:val="22"/>
          <w:lang w:val="en-GB"/>
        </w:rPr>
        <w:t>s</w:t>
      </w:r>
      <w:r w:rsidR="00E8470F" w:rsidRPr="008A7F0D">
        <w:rPr>
          <w:rFonts w:ascii="Arial" w:hAnsi="Arial" w:cs="Arial"/>
          <w:sz w:val="22"/>
          <w:szCs w:val="22"/>
          <w:lang w:val="en-GB"/>
        </w:rPr>
        <w:t xml:space="preserve"> before it can be implemented following the steps of </w:t>
      </w:r>
      <w:r>
        <w:rPr>
          <w:rFonts w:ascii="Arial" w:hAnsi="Arial" w:cs="Arial"/>
          <w:sz w:val="22"/>
          <w:szCs w:val="22"/>
          <w:lang w:val="en-GB"/>
        </w:rPr>
        <w:t xml:space="preserve">this </w:t>
      </w:r>
      <w:r w:rsidR="00E8470F" w:rsidRPr="008A7F0D">
        <w:rPr>
          <w:rFonts w:ascii="Arial" w:hAnsi="Arial" w:cs="Arial"/>
          <w:sz w:val="22"/>
          <w:szCs w:val="22"/>
          <w:lang w:val="en-GB"/>
        </w:rPr>
        <w:t>strategy.</w:t>
      </w:r>
    </w:p>
    <w:p w14:paraId="032FAD6A" w14:textId="77777777" w:rsidR="001C62A1" w:rsidRPr="008A7F0D" w:rsidRDefault="001C62A1" w:rsidP="00851BB4">
      <w:pPr>
        <w:spacing w:line="360" w:lineRule="auto"/>
        <w:rPr>
          <w:rFonts w:ascii="Arial" w:hAnsi="Arial" w:cs="Arial"/>
          <w:b/>
          <w:sz w:val="22"/>
          <w:szCs w:val="22"/>
          <w:lang w:val="en-GB"/>
        </w:rPr>
      </w:pPr>
    </w:p>
    <w:p w14:paraId="571C6DEF" w14:textId="58056B60" w:rsidR="001D05FB" w:rsidRPr="008A7F0D" w:rsidRDefault="001C62A1" w:rsidP="00851BB4">
      <w:pPr>
        <w:spacing w:line="360" w:lineRule="auto"/>
        <w:rPr>
          <w:rFonts w:ascii="Arial" w:hAnsi="Arial" w:cs="Arial"/>
          <w:sz w:val="22"/>
          <w:szCs w:val="22"/>
          <w:lang w:val="en-GB"/>
        </w:rPr>
      </w:pPr>
      <w:r w:rsidRPr="008A7F0D">
        <w:rPr>
          <w:rFonts w:ascii="Arial" w:hAnsi="Arial" w:cs="Arial"/>
          <w:b/>
          <w:sz w:val="22"/>
          <w:szCs w:val="22"/>
          <w:lang w:val="en-GB"/>
        </w:rPr>
        <w:t>MeSH terms</w:t>
      </w:r>
      <w:r w:rsidR="00E8470F" w:rsidRPr="008A7F0D">
        <w:rPr>
          <w:rFonts w:ascii="Arial" w:hAnsi="Arial" w:cs="Arial"/>
          <w:b/>
          <w:sz w:val="22"/>
          <w:szCs w:val="22"/>
          <w:lang w:val="en-GB"/>
        </w:rPr>
        <w:t>:</w:t>
      </w:r>
      <w:r w:rsidR="00F813AA" w:rsidRPr="008A7F0D">
        <w:rPr>
          <w:rFonts w:ascii="Arial" w:hAnsi="Arial" w:cs="Arial"/>
          <w:b/>
          <w:sz w:val="22"/>
          <w:szCs w:val="22"/>
          <w:lang w:val="en-GB"/>
        </w:rPr>
        <w:t xml:space="preserve"> </w:t>
      </w:r>
      <w:bookmarkStart w:id="6" w:name="_GoBack"/>
      <w:r w:rsidR="0047470B">
        <w:rPr>
          <w:rFonts w:ascii="Arial" w:hAnsi="Arial" w:cs="Arial"/>
          <w:sz w:val="22"/>
          <w:szCs w:val="22"/>
          <w:lang w:val="en-GB"/>
        </w:rPr>
        <w:t>Innovation, Nurse, Diagnostics, I</w:t>
      </w:r>
      <w:r w:rsidR="00F813AA" w:rsidRPr="008A7F0D">
        <w:rPr>
          <w:rFonts w:ascii="Arial" w:hAnsi="Arial" w:cs="Arial"/>
          <w:sz w:val="22"/>
          <w:szCs w:val="22"/>
          <w:lang w:val="en-GB"/>
        </w:rPr>
        <w:t>mplementation</w:t>
      </w:r>
      <w:r w:rsidR="00A4189A">
        <w:rPr>
          <w:rFonts w:ascii="Arial" w:hAnsi="Arial" w:cs="Arial"/>
          <w:sz w:val="22"/>
          <w:szCs w:val="22"/>
          <w:lang w:val="en-GB"/>
        </w:rPr>
        <w:t xml:space="preserve"> S</w:t>
      </w:r>
      <w:r w:rsidR="00507FD5">
        <w:rPr>
          <w:rFonts w:ascii="Arial" w:hAnsi="Arial" w:cs="Arial"/>
          <w:sz w:val="22"/>
          <w:szCs w:val="22"/>
          <w:lang w:val="en-GB"/>
        </w:rPr>
        <w:t>trategy, Tailor</w:t>
      </w:r>
      <w:r w:rsidR="001D05FB" w:rsidRPr="008A7F0D">
        <w:rPr>
          <w:rFonts w:ascii="Arial" w:hAnsi="Arial" w:cs="Arial"/>
          <w:sz w:val="22"/>
          <w:szCs w:val="22"/>
          <w:lang w:val="en-GB"/>
        </w:rPr>
        <w:t>made</w:t>
      </w:r>
      <w:bookmarkEnd w:id="6"/>
    </w:p>
    <w:p w14:paraId="78B24D07" w14:textId="77777777" w:rsidR="001C62A1" w:rsidRPr="008A7F0D" w:rsidRDefault="001C62A1" w:rsidP="00FD2A41">
      <w:pPr>
        <w:rPr>
          <w:rFonts w:ascii="Arial" w:hAnsi="Arial" w:cs="Arial"/>
          <w:sz w:val="22"/>
          <w:szCs w:val="22"/>
        </w:rPr>
      </w:pPr>
      <w:r w:rsidRPr="008A7F0D">
        <w:rPr>
          <w:rFonts w:ascii="Arial" w:hAnsi="Arial" w:cs="Arial"/>
          <w:sz w:val="22"/>
          <w:szCs w:val="22"/>
        </w:rPr>
        <w:br w:type="page"/>
      </w:r>
    </w:p>
    <w:p w14:paraId="5F6A5C21" w14:textId="2E52E711" w:rsidR="0061480B" w:rsidRPr="00BA71E1" w:rsidRDefault="002E1C71" w:rsidP="0047470B">
      <w:pPr>
        <w:pStyle w:val="Kop1"/>
        <w:rPr>
          <w:rFonts w:ascii="Arial" w:hAnsi="Arial" w:cs="Arial"/>
          <w:sz w:val="28"/>
          <w:szCs w:val="28"/>
        </w:rPr>
      </w:pPr>
      <w:bookmarkStart w:id="7" w:name="_Toc291514979"/>
      <w:bookmarkStart w:id="8" w:name="_Toc297377987"/>
      <w:r w:rsidRPr="00BA71E1">
        <w:rPr>
          <w:rFonts w:ascii="Arial" w:hAnsi="Arial" w:cs="Arial"/>
          <w:sz w:val="28"/>
          <w:szCs w:val="28"/>
        </w:rPr>
        <w:t>1</w:t>
      </w:r>
      <w:r w:rsidR="004A5E6F" w:rsidRPr="00BA71E1">
        <w:rPr>
          <w:rFonts w:ascii="Arial" w:hAnsi="Arial" w:cs="Arial"/>
          <w:sz w:val="28"/>
          <w:szCs w:val="28"/>
        </w:rPr>
        <w:t xml:space="preserve">. </w:t>
      </w:r>
      <w:r w:rsidR="0052572C" w:rsidRPr="00BA71E1">
        <w:rPr>
          <w:rFonts w:ascii="Arial" w:hAnsi="Arial" w:cs="Arial"/>
          <w:sz w:val="28"/>
          <w:szCs w:val="28"/>
        </w:rPr>
        <w:t>Introduction</w:t>
      </w:r>
      <w:bookmarkEnd w:id="1"/>
      <w:bookmarkEnd w:id="7"/>
      <w:bookmarkEnd w:id="8"/>
      <w:r w:rsidR="0052572C" w:rsidRPr="00BA71E1">
        <w:rPr>
          <w:rFonts w:ascii="Arial" w:hAnsi="Arial" w:cs="Arial"/>
          <w:sz w:val="28"/>
          <w:szCs w:val="28"/>
        </w:rPr>
        <w:t xml:space="preserve"> </w:t>
      </w:r>
    </w:p>
    <w:p w14:paraId="2AF3FD84" w14:textId="45817A55" w:rsidR="002571EB" w:rsidRPr="008A7F0D" w:rsidRDefault="00726910" w:rsidP="001135BF">
      <w:pPr>
        <w:spacing w:line="360" w:lineRule="auto"/>
        <w:rPr>
          <w:rFonts w:ascii="Arial" w:eastAsia="Times New Roman" w:hAnsi="Arial" w:cs="Arial"/>
          <w:color w:val="548DD4" w:themeColor="text2" w:themeTint="99"/>
          <w:sz w:val="22"/>
          <w:szCs w:val="22"/>
          <w:lang w:val="en-GB"/>
        </w:rPr>
      </w:pPr>
      <w:r w:rsidRPr="008A7F0D">
        <w:rPr>
          <w:rFonts w:ascii="Arial" w:eastAsia="Times New Roman" w:hAnsi="Arial" w:cs="Arial"/>
          <w:sz w:val="22"/>
          <w:szCs w:val="22"/>
          <w:lang w:val="en-GB"/>
        </w:rPr>
        <w:t>W</w:t>
      </w:r>
      <w:r w:rsidR="00C14694" w:rsidRPr="008A7F0D">
        <w:rPr>
          <w:rFonts w:ascii="Arial" w:eastAsia="Times New Roman" w:hAnsi="Arial" w:cs="Arial"/>
          <w:sz w:val="22"/>
          <w:szCs w:val="22"/>
          <w:lang w:val="en-GB"/>
        </w:rPr>
        <w:t>orldwide</w:t>
      </w:r>
      <w:r w:rsidR="009F77E6" w:rsidRPr="008A7F0D">
        <w:rPr>
          <w:rFonts w:ascii="Arial" w:eastAsia="Times New Roman" w:hAnsi="Arial" w:cs="Arial"/>
          <w:sz w:val="22"/>
          <w:szCs w:val="22"/>
          <w:lang w:val="en-GB"/>
        </w:rPr>
        <w:t>, fifteen</w:t>
      </w:r>
      <w:r w:rsidR="001135BF" w:rsidRPr="008A7F0D">
        <w:rPr>
          <w:rFonts w:ascii="Arial" w:eastAsia="Times New Roman" w:hAnsi="Arial" w:cs="Arial"/>
          <w:sz w:val="22"/>
          <w:szCs w:val="22"/>
          <w:lang w:val="en-GB"/>
        </w:rPr>
        <w:t xml:space="preserve"> million people suffer</w:t>
      </w:r>
      <w:r w:rsidR="00C14694" w:rsidRPr="008A7F0D">
        <w:rPr>
          <w:rFonts w:ascii="Arial" w:eastAsia="Times New Roman" w:hAnsi="Arial" w:cs="Arial"/>
          <w:sz w:val="22"/>
          <w:szCs w:val="22"/>
          <w:lang w:val="en-GB"/>
        </w:rPr>
        <w:t xml:space="preserve"> from</w:t>
      </w:r>
      <w:r w:rsidR="005D68C1">
        <w:rPr>
          <w:rFonts w:ascii="Arial" w:eastAsia="Times New Roman" w:hAnsi="Arial" w:cs="Arial"/>
          <w:sz w:val="22"/>
          <w:szCs w:val="22"/>
          <w:lang w:val="en-GB"/>
        </w:rPr>
        <w:t xml:space="preserve"> a </w:t>
      </w:r>
      <w:r w:rsidR="001135BF" w:rsidRPr="008A7F0D">
        <w:rPr>
          <w:rFonts w:ascii="Arial" w:eastAsia="Times New Roman" w:hAnsi="Arial" w:cs="Arial"/>
          <w:sz w:val="22"/>
          <w:szCs w:val="22"/>
          <w:lang w:val="en-GB"/>
        </w:rPr>
        <w:t>Cerebral Vascular Accident (CVA)</w:t>
      </w:r>
      <w:r w:rsidR="00186701" w:rsidRPr="008A7F0D">
        <w:rPr>
          <w:rFonts w:ascii="Arial" w:eastAsia="Times New Roman" w:hAnsi="Arial" w:cs="Arial"/>
          <w:sz w:val="22"/>
          <w:szCs w:val="22"/>
          <w:lang w:val="en-GB"/>
        </w:rPr>
        <w:t xml:space="preserve"> </w:t>
      </w:r>
      <w:r w:rsidRPr="008A7F0D">
        <w:rPr>
          <w:rFonts w:ascii="Arial" w:eastAsia="Times New Roman" w:hAnsi="Arial" w:cs="Arial"/>
          <w:sz w:val="22"/>
          <w:szCs w:val="22"/>
          <w:lang w:val="en-GB"/>
        </w:rPr>
        <w:t xml:space="preserve">each year; </w:t>
      </w:r>
      <w:r w:rsidR="00186701" w:rsidRPr="008A7F0D">
        <w:rPr>
          <w:rFonts w:ascii="Arial" w:eastAsia="Times New Roman" w:hAnsi="Arial" w:cs="Arial"/>
          <w:sz w:val="22"/>
          <w:szCs w:val="22"/>
          <w:lang w:val="en-GB"/>
        </w:rPr>
        <w:t>one-third die and one-th</w:t>
      </w:r>
      <w:r w:rsidR="005D68C1">
        <w:rPr>
          <w:rFonts w:ascii="Arial" w:eastAsia="Times New Roman" w:hAnsi="Arial" w:cs="Arial"/>
          <w:sz w:val="22"/>
          <w:szCs w:val="22"/>
          <w:lang w:val="en-GB"/>
        </w:rPr>
        <w:t>ird</w:t>
      </w:r>
      <w:r w:rsidR="004C7549">
        <w:rPr>
          <w:rFonts w:ascii="Arial" w:eastAsia="Times New Roman" w:hAnsi="Arial" w:cs="Arial"/>
          <w:sz w:val="22"/>
          <w:szCs w:val="22"/>
          <w:lang w:val="en-GB"/>
        </w:rPr>
        <w:t xml:space="preserve"> are</w:t>
      </w:r>
      <w:r w:rsidR="005D68C1">
        <w:rPr>
          <w:rFonts w:ascii="Arial" w:eastAsia="Times New Roman" w:hAnsi="Arial" w:cs="Arial"/>
          <w:sz w:val="22"/>
          <w:szCs w:val="22"/>
          <w:lang w:val="en-GB"/>
        </w:rPr>
        <w:t xml:space="preserve"> </w:t>
      </w:r>
      <w:r w:rsidR="00186701" w:rsidRPr="008A7F0D">
        <w:rPr>
          <w:rFonts w:ascii="Arial" w:eastAsia="Times New Roman" w:hAnsi="Arial" w:cs="Arial"/>
          <w:sz w:val="22"/>
          <w:szCs w:val="22"/>
          <w:lang w:val="en-GB"/>
        </w:rPr>
        <w:t>left permanently disabled</w:t>
      </w:r>
      <w:r w:rsidR="002571EB" w:rsidRPr="008A7F0D">
        <w:rPr>
          <w:rFonts w:ascii="Arial" w:eastAsia="Times New Roman" w:hAnsi="Arial" w:cs="Arial"/>
          <w:sz w:val="22"/>
          <w:szCs w:val="22"/>
          <w:lang w:val="en-GB"/>
        </w:rPr>
        <w:t xml:space="preserve"> </w:t>
      </w:r>
      <w:r w:rsidR="002571EB" w:rsidRPr="008A7F0D">
        <w:rPr>
          <w:rFonts w:ascii="Arial" w:eastAsia="Times New Roman" w:hAnsi="Arial" w:cs="Arial"/>
          <w:sz w:val="22"/>
          <w:szCs w:val="22"/>
          <w:lang w:val="en-GB"/>
        </w:rPr>
        <w:fldChar w:fldCharType="begin"/>
      </w:r>
      <w:r w:rsidR="002571EB" w:rsidRPr="008A7F0D">
        <w:rPr>
          <w:rFonts w:ascii="Arial" w:eastAsia="Times New Roman" w:hAnsi="Arial" w:cs="Arial"/>
          <w:sz w:val="22"/>
          <w:szCs w:val="22"/>
          <w:lang w:val="en-GB"/>
        </w:rPr>
        <w:instrText>ADDIN RW.CITE{{601 Mackay J. 2015}}</w:instrText>
      </w:r>
      <w:r w:rsidR="002571EB" w:rsidRPr="008A7F0D">
        <w:rPr>
          <w:rFonts w:ascii="Arial" w:eastAsia="Times New Roman" w:hAnsi="Arial" w:cs="Arial"/>
          <w:sz w:val="22"/>
          <w:szCs w:val="22"/>
          <w:lang w:val="en-GB"/>
        </w:rPr>
        <w:fldChar w:fldCharType="separate"/>
      </w:r>
      <w:r w:rsidR="002571EB" w:rsidRPr="008A7F0D">
        <w:rPr>
          <w:rFonts w:ascii="Arial" w:eastAsia="Times New Roman" w:hAnsi="Arial" w:cs="Arial"/>
          <w:sz w:val="22"/>
          <w:szCs w:val="22"/>
          <w:lang w:val="en-GB"/>
        </w:rPr>
        <w:t>(1)</w:t>
      </w:r>
      <w:r w:rsidR="002571EB" w:rsidRPr="008A7F0D">
        <w:rPr>
          <w:rFonts w:ascii="Arial" w:eastAsia="Times New Roman" w:hAnsi="Arial" w:cs="Arial"/>
          <w:sz w:val="22"/>
          <w:szCs w:val="22"/>
          <w:lang w:val="en-GB"/>
        </w:rPr>
        <w:fldChar w:fldCharType="end"/>
      </w:r>
      <w:r w:rsidR="00186701" w:rsidRPr="008A7F0D">
        <w:rPr>
          <w:rFonts w:ascii="Arial" w:eastAsia="Times New Roman" w:hAnsi="Arial" w:cs="Arial"/>
          <w:sz w:val="22"/>
          <w:szCs w:val="22"/>
          <w:lang w:val="en-GB"/>
        </w:rPr>
        <w:t xml:space="preserve">. </w:t>
      </w:r>
      <w:r w:rsidR="001135BF" w:rsidRPr="008A7F0D">
        <w:rPr>
          <w:rFonts w:ascii="Arial" w:eastAsia="Times New Roman" w:hAnsi="Arial" w:cs="Arial"/>
          <w:sz w:val="22"/>
          <w:szCs w:val="22"/>
          <w:lang w:val="en-GB"/>
        </w:rPr>
        <w:t>In Europe, the incidence of CVA varies from 101.1 to 239.3 per 100,000 in men and 63.0 to 158.7 per 100,000 in wome</w:t>
      </w:r>
      <w:r w:rsidR="009F144F" w:rsidRPr="008A7F0D">
        <w:rPr>
          <w:rFonts w:ascii="Arial" w:eastAsia="Times New Roman" w:hAnsi="Arial" w:cs="Arial"/>
          <w:sz w:val="22"/>
          <w:szCs w:val="22"/>
          <w:lang w:val="en-GB"/>
        </w:rPr>
        <w:t>n</w:t>
      </w:r>
      <w:r w:rsidR="00FA23FF">
        <w:rPr>
          <w:rFonts w:ascii="Arial" w:eastAsia="Times New Roman" w:hAnsi="Arial" w:cs="Arial"/>
          <w:sz w:val="22"/>
          <w:szCs w:val="22"/>
          <w:lang w:val="en-GB"/>
        </w:rPr>
        <w:t xml:space="preserve"> </w:t>
      </w:r>
      <w:r w:rsidR="009F144F" w:rsidRPr="008A7F0D">
        <w:rPr>
          <w:rFonts w:ascii="Arial" w:eastAsia="Times New Roman" w:hAnsi="Arial" w:cs="Arial"/>
          <w:sz w:val="22"/>
          <w:szCs w:val="22"/>
          <w:lang w:val="en-GB"/>
        </w:rPr>
        <w:fldChar w:fldCharType="begin"/>
      </w:r>
      <w:r w:rsidR="009F144F" w:rsidRPr="008A7F0D">
        <w:rPr>
          <w:rFonts w:ascii="Arial" w:eastAsia="Times New Roman" w:hAnsi="Arial" w:cs="Arial"/>
          <w:sz w:val="22"/>
          <w:szCs w:val="22"/>
          <w:lang w:val="en-GB"/>
        </w:rPr>
        <w:instrText>ADDIN RW.CITE{{602 Kim A.S.,MD 2011}}</w:instrText>
      </w:r>
      <w:r w:rsidR="009F144F" w:rsidRPr="008A7F0D">
        <w:rPr>
          <w:rFonts w:ascii="Arial" w:eastAsia="Times New Roman" w:hAnsi="Arial" w:cs="Arial"/>
          <w:sz w:val="22"/>
          <w:szCs w:val="22"/>
          <w:lang w:val="en-GB"/>
        </w:rPr>
        <w:fldChar w:fldCharType="separate"/>
      </w:r>
      <w:r w:rsidR="00B8341F" w:rsidRPr="008A7F0D">
        <w:rPr>
          <w:rFonts w:ascii="Arial" w:eastAsia="Times New Roman" w:hAnsi="Arial" w:cs="Arial"/>
          <w:sz w:val="22"/>
          <w:szCs w:val="22"/>
        </w:rPr>
        <w:t>(2)</w:t>
      </w:r>
      <w:r w:rsidR="009F144F" w:rsidRPr="008A7F0D">
        <w:rPr>
          <w:rFonts w:ascii="Arial" w:eastAsia="Times New Roman" w:hAnsi="Arial" w:cs="Arial"/>
          <w:sz w:val="22"/>
          <w:szCs w:val="22"/>
          <w:lang w:val="en-GB"/>
        </w:rPr>
        <w:fldChar w:fldCharType="end"/>
      </w:r>
      <w:r w:rsidR="009F144F" w:rsidRPr="008A7F0D">
        <w:rPr>
          <w:rFonts w:ascii="Arial" w:eastAsia="Times New Roman" w:hAnsi="Arial" w:cs="Arial"/>
          <w:color w:val="548DD4" w:themeColor="text2" w:themeTint="99"/>
          <w:sz w:val="22"/>
          <w:szCs w:val="22"/>
          <w:lang w:val="en-GB"/>
        </w:rPr>
        <w:t>.</w:t>
      </w:r>
    </w:p>
    <w:p w14:paraId="67D9D25F" w14:textId="266FF5EC" w:rsidR="00EE1B0E" w:rsidRPr="00B415B5" w:rsidRDefault="009F144F" w:rsidP="00BB4C78">
      <w:pPr>
        <w:spacing w:line="360" w:lineRule="auto"/>
        <w:rPr>
          <w:rFonts w:ascii="Arial" w:hAnsi="Arial" w:cs="Arial"/>
          <w:sz w:val="22"/>
          <w:szCs w:val="22"/>
          <w:lang w:val="en-GB"/>
        </w:rPr>
      </w:pPr>
      <w:r w:rsidRPr="008A7F0D">
        <w:rPr>
          <w:rFonts w:ascii="Arial" w:hAnsi="Arial" w:cs="Arial"/>
          <w:sz w:val="22"/>
          <w:szCs w:val="22"/>
          <w:lang w:val="en-GB"/>
        </w:rPr>
        <w:t>In 2014</w:t>
      </w:r>
      <w:r w:rsidR="001135BF" w:rsidRPr="008A7F0D">
        <w:rPr>
          <w:rFonts w:ascii="Arial" w:hAnsi="Arial" w:cs="Arial"/>
          <w:sz w:val="22"/>
          <w:szCs w:val="22"/>
          <w:lang w:val="en-GB"/>
        </w:rPr>
        <w:t>, an estimat</w:t>
      </w:r>
      <w:r w:rsidR="004C7549">
        <w:rPr>
          <w:rFonts w:ascii="Arial" w:hAnsi="Arial" w:cs="Arial"/>
          <w:sz w:val="22"/>
          <w:szCs w:val="22"/>
          <w:lang w:val="en-GB"/>
        </w:rPr>
        <w:t>ed</w:t>
      </w:r>
      <w:r w:rsidR="00CC2B4D" w:rsidRPr="008A7F0D">
        <w:rPr>
          <w:rFonts w:ascii="Arial" w:hAnsi="Arial" w:cs="Arial"/>
          <w:sz w:val="22"/>
          <w:szCs w:val="22"/>
          <w:lang w:val="en-GB"/>
        </w:rPr>
        <w:t xml:space="preserve"> 44</w:t>
      </w:r>
      <w:r w:rsidR="004C7549">
        <w:rPr>
          <w:rFonts w:ascii="Arial" w:hAnsi="Arial" w:cs="Arial"/>
          <w:sz w:val="22"/>
          <w:szCs w:val="22"/>
          <w:lang w:val="en-GB"/>
        </w:rPr>
        <w:t>,</w:t>
      </w:r>
      <w:r w:rsidR="00CC2B4D" w:rsidRPr="008A7F0D">
        <w:rPr>
          <w:rFonts w:ascii="Arial" w:hAnsi="Arial" w:cs="Arial"/>
          <w:sz w:val="22"/>
          <w:szCs w:val="22"/>
          <w:lang w:val="en-GB"/>
        </w:rPr>
        <w:t xml:space="preserve">397 patients </w:t>
      </w:r>
      <w:r w:rsidR="004C7549">
        <w:rPr>
          <w:rFonts w:ascii="Arial" w:hAnsi="Arial" w:cs="Arial"/>
          <w:sz w:val="22"/>
          <w:szCs w:val="22"/>
          <w:lang w:val="en-GB"/>
        </w:rPr>
        <w:t>were</w:t>
      </w:r>
      <w:r w:rsidR="004C7549" w:rsidRPr="008A7F0D">
        <w:rPr>
          <w:rFonts w:ascii="Arial" w:hAnsi="Arial" w:cs="Arial"/>
          <w:sz w:val="22"/>
          <w:szCs w:val="22"/>
          <w:lang w:val="en-GB"/>
        </w:rPr>
        <w:t xml:space="preserve"> </w:t>
      </w:r>
      <w:r w:rsidR="007A76BC" w:rsidRPr="008A7F0D">
        <w:rPr>
          <w:rFonts w:ascii="Arial" w:hAnsi="Arial" w:cs="Arial"/>
          <w:sz w:val="22"/>
          <w:szCs w:val="22"/>
          <w:lang w:val="en-GB"/>
        </w:rPr>
        <w:t xml:space="preserve">hospitalized in </w:t>
      </w:r>
      <w:r w:rsidR="00186701" w:rsidRPr="008A7F0D">
        <w:rPr>
          <w:rFonts w:ascii="Arial" w:hAnsi="Arial" w:cs="Arial"/>
          <w:sz w:val="22"/>
          <w:szCs w:val="22"/>
          <w:lang w:val="en-GB"/>
        </w:rPr>
        <w:t xml:space="preserve">The Netherlands </w:t>
      </w:r>
      <w:r w:rsidR="007A76BC" w:rsidRPr="008A7F0D">
        <w:rPr>
          <w:rFonts w:ascii="Arial" w:hAnsi="Arial" w:cs="Arial"/>
          <w:sz w:val="22"/>
          <w:szCs w:val="22"/>
          <w:lang w:val="en-GB"/>
        </w:rPr>
        <w:t>because of a</w:t>
      </w:r>
      <w:r w:rsidR="00CF7BC4" w:rsidRPr="008A7F0D">
        <w:rPr>
          <w:rFonts w:ascii="Arial" w:hAnsi="Arial" w:cs="Arial"/>
          <w:sz w:val="22"/>
          <w:szCs w:val="22"/>
          <w:lang w:val="en-GB"/>
        </w:rPr>
        <w:t xml:space="preserve"> </w:t>
      </w:r>
      <w:r w:rsidR="001135BF" w:rsidRPr="008A7F0D">
        <w:rPr>
          <w:rFonts w:ascii="Arial" w:hAnsi="Arial" w:cs="Arial"/>
          <w:sz w:val="22"/>
          <w:szCs w:val="22"/>
          <w:lang w:val="en-GB"/>
        </w:rPr>
        <w:t>CVA</w:t>
      </w:r>
      <w:r w:rsidR="00703BCC">
        <w:rPr>
          <w:rFonts w:ascii="Arial" w:hAnsi="Arial" w:cs="Arial"/>
          <w:sz w:val="22"/>
          <w:szCs w:val="22"/>
          <w:lang w:val="en-GB"/>
        </w:rPr>
        <w:t xml:space="preserve"> </w:t>
      </w:r>
      <w:r w:rsidRPr="008A7F0D">
        <w:rPr>
          <w:rFonts w:ascii="Arial" w:hAnsi="Arial" w:cs="Arial"/>
          <w:sz w:val="22"/>
          <w:szCs w:val="22"/>
          <w:lang w:val="en-GB"/>
        </w:rPr>
        <w:fldChar w:fldCharType="begin"/>
      </w:r>
      <w:r w:rsidRPr="008A7F0D">
        <w:rPr>
          <w:rFonts w:ascii="Arial" w:hAnsi="Arial" w:cs="Arial"/>
          <w:sz w:val="22"/>
          <w:szCs w:val="22"/>
          <w:lang w:val="en-GB"/>
        </w:rPr>
        <w:instrText>ADDIN RW.CITE{{603 Koopman, C. 2014}}</w:instrText>
      </w:r>
      <w:r w:rsidRPr="008A7F0D">
        <w:rPr>
          <w:rFonts w:ascii="Arial" w:hAnsi="Arial" w:cs="Arial"/>
          <w:sz w:val="22"/>
          <w:szCs w:val="22"/>
          <w:lang w:val="en-GB"/>
        </w:rPr>
        <w:fldChar w:fldCharType="separate"/>
      </w:r>
      <w:r w:rsidRPr="008A7F0D">
        <w:rPr>
          <w:rFonts w:ascii="Arial" w:eastAsia="Times New Roman" w:hAnsi="Arial" w:cs="Arial"/>
          <w:sz w:val="22"/>
          <w:szCs w:val="22"/>
          <w:lang w:val="en-GB"/>
        </w:rPr>
        <w:t>(3)</w:t>
      </w:r>
      <w:r w:rsidRPr="008A7F0D">
        <w:rPr>
          <w:rFonts w:ascii="Arial" w:hAnsi="Arial" w:cs="Arial"/>
          <w:sz w:val="22"/>
          <w:szCs w:val="22"/>
          <w:lang w:val="en-GB"/>
        </w:rPr>
        <w:fldChar w:fldCharType="end"/>
      </w:r>
      <w:r w:rsidR="001135BF" w:rsidRPr="008A7F0D">
        <w:rPr>
          <w:rFonts w:ascii="Arial" w:hAnsi="Arial" w:cs="Arial"/>
          <w:sz w:val="22"/>
          <w:szCs w:val="22"/>
          <w:lang w:val="en-GB"/>
        </w:rPr>
        <w:t>.</w:t>
      </w:r>
      <w:r w:rsidR="007A76BC" w:rsidRPr="008A7F0D">
        <w:rPr>
          <w:rFonts w:ascii="Arial" w:hAnsi="Arial" w:cs="Arial"/>
          <w:sz w:val="22"/>
          <w:szCs w:val="22"/>
          <w:lang w:val="en-GB"/>
        </w:rPr>
        <w:t xml:space="preserve"> </w:t>
      </w:r>
      <w:r w:rsidR="00703BCC">
        <w:rPr>
          <w:rFonts w:ascii="Arial" w:hAnsi="Arial" w:cs="Arial"/>
          <w:sz w:val="22"/>
          <w:szCs w:val="22"/>
          <w:lang w:val="en-GB"/>
        </w:rPr>
        <w:t>E</w:t>
      </w:r>
      <w:r w:rsidR="006944FF" w:rsidRPr="008A7F0D">
        <w:rPr>
          <w:rFonts w:ascii="Arial" w:hAnsi="Arial" w:cs="Arial"/>
          <w:sz w:val="22"/>
          <w:szCs w:val="22"/>
          <w:lang w:val="en-GB"/>
        </w:rPr>
        <w:t xml:space="preserve">xpectations are that </w:t>
      </w:r>
      <w:r w:rsidR="00726910" w:rsidRPr="008A7F0D">
        <w:rPr>
          <w:rFonts w:ascii="Arial" w:hAnsi="Arial" w:cs="Arial"/>
          <w:sz w:val="22"/>
          <w:szCs w:val="22"/>
          <w:lang w:val="en-GB"/>
        </w:rPr>
        <w:t xml:space="preserve">the number of </w:t>
      </w:r>
      <w:r w:rsidR="00926AF4">
        <w:rPr>
          <w:rFonts w:ascii="Arial" w:hAnsi="Arial" w:cs="Arial"/>
          <w:sz w:val="22"/>
          <w:szCs w:val="22"/>
          <w:lang w:val="en-GB"/>
        </w:rPr>
        <w:t>people suffering from</w:t>
      </w:r>
      <w:r w:rsidR="006944FF" w:rsidRPr="008A7F0D">
        <w:rPr>
          <w:rFonts w:ascii="Arial" w:hAnsi="Arial" w:cs="Arial"/>
          <w:sz w:val="22"/>
          <w:szCs w:val="22"/>
          <w:lang w:val="en-GB"/>
        </w:rPr>
        <w:t xml:space="preserve"> CVA </w:t>
      </w:r>
      <w:r w:rsidR="006B5848" w:rsidRPr="008A7F0D">
        <w:rPr>
          <w:rFonts w:ascii="Arial" w:hAnsi="Arial" w:cs="Arial"/>
          <w:sz w:val="22"/>
          <w:szCs w:val="22"/>
          <w:lang w:val="en-GB"/>
        </w:rPr>
        <w:t>will increase 56% within m</w:t>
      </w:r>
      <w:r w:rsidR="004C7549">
        <w:rPr>
          <w:rFonts w:ascii="Arial" w:hAnsi="Arial" w:cs="Arial"/>
          <w:sz w:val="22"/>
          <w:szCs w:val="22"/>
          <w:lang w:val="en-GB"/>
        </w:rPr>
        <w:t>e</w:t>
      </w:r>
      <w:r w:rsidR="006B5848" w:rsidRPr="008A7F0D">
        <w:rPr>
          <w:rFonts w:ascii="Arial" w:hAnsi="Arial" w:cs="Arial"/>
          <w:sz w:val="22"/>
          <w:szCs w:val="22"/>
          <w:lang w:val="en-GB"/>
        </w:rPr>
        <w:t>n and 37% within wom</w:t>
      </w:r>
      <w:r w:rsidR="004C7549">
        <w:rPr>
          <w:rFonts w:ascii="Arial" w:hAnsi="Arial" w:cs="Arial"/>
          <w:sz w:val="22"/>
          <w:szCs w:val="22"/>
          <w:lang w:val="en-GB"/>
        </w:rPr>
        <w:t>e</w:t>
      </w:r>
      <w:r w:rsidR="006B5848" w:rsidRPr="008A7F0D">
        <w:rPr>
          <w:rFonts w:ascii="Arial" w:hAnsi="Arial" w:cs="Arial"/>
          <w:sz w:val="22"/>
          <w:szCs w:val="22"/>
          <w:lang w:val="en-GB"/>
        </w:rPr>
        <w:t>n</w:t>
      </w:r>
      <w:r w:rsidR="00726910" w:rsidRPr="008A7F0D">
        <w:rPr>
          <w:rFonts w:ascii="Arial" w:hAnsi="Arial" w:cs="Arial"/>
          <w:sz w:val="22"/>
          <w:szCs w:val="22"/>
          <w:lang w:val="en-GB"/>
        </w:rPr>
        <w:t xml:space="preserve"> between 2011 and 2030</w:t>
      </w:r>
      <w:r w:rsidR="00FA23FF">
        <w:rPr>
          <w:rFonts w:ascii="Arial" w:hAnsi="Arial" w:cs="Arial"/>
          <w:sz w:val="22"/>
          <w:szCs w:val="22"/>
          <w:lang w:val="en-GB"/>
        </w:rPr>
        <w:t xml:space="preserve"> </w:t>
      </w:r>
      <w:r w:rsidRPr="008A7F0D">
        <w:rPr>
          <w:rFonts w:ascii="Arial" w:hAnsi="Arial" w:cs="Arial"/>
          <w:sz w:val="22"/>
          <w:szCs w:val="22"/>
          <w:lang w:val="en-GB"/>
        </w:rPr>
        <w:fldChar w:fldCharType="begin"/>
      </w:r>
      <w:r w:rsidRPr="008A7F0D">
        <w:rPr>
          <w:rFonts w:ascii="Arial" w:hAnsi="Arial" w:cs="Arial"/>
          <w:sz w:val="22"/>
          <w:szCs w:val="22"/>
          <w:lang w:val="en-GB"/>
        </w:rPr>
        <w:instrText>ADDIN RW.CITE{{604 Franke, C.L. 23 June, 2014}}</w:instrText>
      </w:r>
      <w:r w:rsidRPr="008A7F0D">
        <w:rPr>
          <w:rFonts w:ascii="Arial" w:hAnsi="Arial" w:cs="Arial"/>
          <w:sz w:val="22"/>
          <w:szCs w:val="22"/>
          <w:lang w:val="en-GB"/>
        </w:rPr>
        <w:fldChar w:fldCharType="separate"/>
      </w:r>
      <w:r w:rsidR="00B8341F" w:rsidRPr="008A7F0D">
        <w:rPr>
          <w:rFonts w:ascii="Arial" w:eastAsia="Times New Roman" w:hAnsi="Arial" w:cs="Arial"/>
          <w:sz w:val="22"/>
          <w:szCs w:val="22"/>
        </w:rPr>
        <w:t>(4)</w:t>
      </w:r>
      <w:r w:rsidRPr="008A7F0D">
        <w:rPr>
          <w:rFonts w:ascii="Arial" w:hAnsi="Arial" w:cs="Arial"/>
          <w:sz w:val="22"/>
          <w:szCs w:val="22"/>
          <w:lang w:val="en-GB"/>
        </w:rPr>
        <w:fldChar w:fldCharType="end"/>
      </w:r>
      <w:r w:rsidRPr="008A7F0D">
        <w:rPr>
          <w:rFonts w:ascii="Arial" w:hAnsi="Arial" w:cs="Arial"/>
          <w:sz w:val="22"/>
          <w:szCs w:val="22"/>
          <w:lang w:val="en-GB"/>
        </w:rPr>
        <w:t>.</w:t>
      </w:r>
    </w:p>
    <w:p w14:paraId="77BAA043" w14:textId="77777777" w:rsidR="00BB4C78" w:rsidRDefault="00BB4C78" w:rsidP="00B415B5">
      <w:pPr>
        <w:spacing w:line="360" w:lineRule="auto"/>
        <w:rPr>
          <w:rFonts w:ascii="Arial" w:eastAsia="Times New Roman" w:hAnsi="Arial" w:cs="Arial"/>
          <w:bCs/>
          <w:sz w:val="22"/>
          <w:szCs w:val="22"/>
          <w:lang w:val="en-GB"/>
        </w:rPr>
      </w:pPr>
    </w:p>
    <w:p w14:paraId="1264374C" w14:textId="634FE98A" w:rsidR="00BB4C78" w:rsidRPr="00BB4C78" w:rsidRDefault="00A532C2" w:rsidP="00BB4C78">
      <w:pPr>
        <w:spacing w:line="360" w:lineRule="auto"/>
        <w:rPr>
          <w:rFonts w:ascii="Arial" w:hAnsi="Arial" w:cs="Arial"/>
          <w:color w:val="C6D9F1" w:themeColor="text2" w:themeTint="33"/>
          <w:sz w:val="22"/>
          <w:szCs w:val="22"/>
          <w:lang w:val="en-GB"/>
        </w:rPr>
      </w:pPr>
      <w:r w:rsidRPr="008A7F0D">
        <w:rPr>
          <w:rFonts w:ascii="Arial" w:eastAsia="Times New Roman" w:hAnsi="Arial" w:cs="Arial"/>
          <w:bCs/>
          <w:sz w:val="22"/>
          <w:szCs w:val="22"/>
          <w:lang w:val="en-GB"/>
        </w:rPr>
        <w:t xml:space="preserve">Problems </w:t>
      </w:r>
      <w:r w:rsidR="004C7549">
        <w:rPr>
          <w:rFonts w:ascii="Arial" w:eastAsia="Times New Roman" w:hAnsi="Arial" w:cs="Arial"/>
          <w:bCs/>
          <w:sz w:val="22"/>
          <w:szCs w:val="22"/>
          <w:lang w:val="en-GB"/>
        </w:rPr>
        <w:t>related to</w:t>
      </w:r>
      <w:r w:rsidR="004C7549" w:rsidRPr="008A7F0D">
        <w:rPr>
          <w:rFonts w:ascii="Arial" w:eastAsia="Times New Roman" w:hAnsi="Arial" w:cs="Arial"/>
          <w:bCs/>
          <w:sz w:val="22"/>
          <w:szCs w:val="22"/>
          <w:lang w:val="en-GB"/>
        </w:rPr>
        <w:t xml:space="preserve"> </w:t>
      </w:r>
      <w:r w:rsidRPr="008A7F0D">
        <w:rPr>
          <w:rFonts w:ascii="Arial" w:eastAsia="Times New Roman" w:hAnsi="Arial" w:cs="Arial"/>
          <w:bCs/>
          <w:sz w:val="22"/>
          <w:szCs w:val="22"/>
          <w:lang w:val="en-GB"/>
        </w:rPr>
        <w:t>CVA</w:t>
      </w:r>
      <w:r w:rsidR="004C7549">
        <w:rPr>
          <w:rFonts w:ascii="Arial" w:eastAsia="Times New Roman" w:hAnsi="Arial" w:cs="Arial"/>
          <w:bCs/>
          <w:sz w:val="22"/>
          <w:szCs w:val="22"/>
          <w:lang w:val="en-GB"/>
        </w:rPr>
        <w:t>s</w:t>
      </w:r>
      <w:r w:rsidRPr="008A7F0D">
        <w:rPr>
          <w:rFonts w:ascii="Arial" w:eastAsia="Times New Roman" w:hAnsi="Arial" w:cs="Arial"/>
          <w:bCs/>
          <w:sz w:val="22"/>
          <w:szCs w:val="22"/>
          <w:lang w:val="en-GB"/>
        </w:rPr>
        <w:t xml:space="preserve"> </w:t>
      </w:r>
      <w:r w:rsidR="004C7549">
        <w:rPr>
          <w:rFonts w:ascii="Arial" w:eastAsia="Times New Roman" w:hAnsi="Arial" w:cs="Arial"/>
          <w:bCs/>
          <w:sz w:val="22"/>
          <w:szCs w:val="22"/>
          <w:lang w:val="en-GB"/>
        </w:rPr>
        <w:t>include</w:t>
      </w:r>
      <w:r w:rsidRPr="008A7F0D">
        <w:rPr>
          <w:rFonts w:ascii="Arial" w:eastAsia="Times New Roman" w:hAnsi="Arial" w:cs="Arial"/>
          <w:bCs/>
          <w:sz w:val="22"/>
          <w:szCs w:val="22"/>
          <w:lang w:val="en-GB"/>
        </w:rPr>
        <w:t xml:space="preserve"> difficulty in speak</w:t>
      </w:r>
      <w:r w:rsidR="00D55088">
        <w:rPr>
          <w:rFonts w:ascii="Arial" w:eastAsia="Times New Roman" w:hAnsi="Arial" w:cs="Arial"/>
          <w:bCs/>
          <w:sz w:val="22"/>
          <w:szCs w:val="22"/>
          <w:lang w:val="en-GB"/>
        </w:rPr>
        <w:t>ing, memory</w:t>
      </w:r>
      <w:r w:rsidR="000A41A9">
        <w:rPr>
          <w:rFonts w:ascii="Arial" w:eastAsia="Times New Roman" w:hAnsi="Arial" w:cs="Arial"/>
          <w:bCs/>
          <w:sz w:val="22"/>
          <w:szCs w:val="22"/>
          <w:lang w:val="en-GB"/>
        </w:rPr>
        <w:t>-l</w:t>
      </w:r>
      <w:r w:rsidR="004C7549">
        <w:rPr>
          <w:rFonts w:ascii="Arial" w:eastAsia="Times New Roman" w:hAnsi="Arial" w:cs="Arial"/>
          <w:bCs/>
          <w:sz w:val="22"/>
          <w:szCs w:val="22"/>
          <w:lang w:val="en-GB"/>
        </w:rPr>
        <w:t>oss</w:t>
      </w:r>
      <w:r w:rsidR="00D55088">
        <w:rPr>
          <w:rFonts w:ascii="Arial" w:eastAsia="Times New Roman" w:hAnsi="Arial" w:cs="Arial"/>
          <w:bCs/>
          <w:sz w:val="22"/>
          <w:szCs w:val="22"/>
          <w:lang w:val="en-GB"/>
        </w:rPr>
        <w:t xml:space="preserve">, emotional </w:t>
      </w:r>
      <w:r w:rsidR="000A41A9">
        <w:rPr>
          <w:rFonts w:ascii="Arial" w:eastAsia="Times New Roman" w:hAnsi="Arial" w:cs="Arial"/>
          <w:bCs/>
          <w:sz w:val="22"/>
          <w:szCs w:val="22"/>
          <w:lang w:val="en-GB"/>
        </w:rPr>
        <w:t xml:space="preserve">issues </w:t>
      </w:r>
      <w:r w:rsidR="00D55088">
        <w:rPr>
          <w:rFonts w:ascii="Arial" w:eastAsia="Times New Roman" w:hAnsi="Arial" w:cs="Arial"/>
          <w:bCs/>
          <w:sz w:val="22"/>
          <w:szCs w:val="22"/>
          <w:lang w:val="en-GB"/>
        </w:rPr>
        <w:t>and</w:t>
      </w:r>
      <w:r w:rsidRPr="008A7F0D">
        <w:rPr>
          <w:rFonts w:ascii="Arial" w:eastAsia="Times New Roman" w:hAnsi="Arial" w:cs="Arial"/>
          <w:bCs/>
          <w:sz w:val="22"/>
          <w:szCs w:val="22"/>
          <w:lang w:val="en-GB"/>
        </w:rPr>
        <w:t xml:space="preserve"> fear </w:t>
      </w:r>
      <w:r w:rsidR="00AC4722" w:rsidRPr="008A7F0D">
        <w:rPr>
          <w:rFonts w:ascii="Arial" w:eastAsia="Times New Roman" w:hAnsi="Arial" w:cs="Arial"/>
          <w:bCs/>
          <w:sz w:val="22"/>
          <w:szCs w:val="22"/>
          <w:lang w:val="en-GB"/>
        </w:rPr>
        <w:fldChar w:fldCharType="begin"/>
      </w:r>
      <w:r w:rsidR="00AC4722" w:rsidRPr="008A7F0D">
        <w:rPr>
          <w:rFonts w:ascii="Arial" w:eastAsia="Times New Roman" w:hAnsi="Arial" w:cs="Arial"/>
          <w:bCs/>
          <w:sz w:val="22"/>
          <w:szCs w:val="22"/>
          <w:lang w:val="en-GB"/>
        </w:rPr>
        <w:instrText>ADDIN RW.CITE{{598 Cooper, Clare 2014}}</w:instrText>
      </w:r>
      <w:r w:rsidR="00AC4722" w:rsidRPr="008A7F0D">
        <w:rPr>
          <w:rFonts w:ascii="Arial" w:eastAsia="Times New Roman" w:hAnsi="Arial" w:cs="Arial"/>
          <w:bCs/>
          <w:sz w:val="22"/>
          <w:szCs w:val="22"/>
          <w:lang w:val="en-GB"/>
        </w:rPr>
        <w:fldChar w:fldCharType="separate"/>
      </w:r>
      <w:r w:rsidR="009F144F" w:rsidRPr="008A7F0D">
        <w:rPr>
          <w:rFonts w:ascii="Arial" w:eastAsia="Times New Roman" w:hAnsi="Arial" w:cs="Arial"/>
          <w:sz w:val="22"/>
          <w:szCs w:val="22"/>
          <w:lang w:val="en-GB"/>
        </w:rPr>
        <w:t>(5)</w:t>
      </w:r>
      <w:r w:rsidR="00AC4722" w:rsidRPr="008A7F0D">
        <w:rPr>
          <w:rFonts w:ascii="Arial" w:eastAsia="Times New Roman" w:hAnsi="Arial" w:cs="Arial"/>
          <w:bCs/>
          <w:sz w:val="22"/>
          <w:szCs w:val="22"/>
          <w:lang w:val="en-GB"/>
        </w:rPr>
        <w:fldChar w:fldCharType="end"/>
      </w:r>
      <w:r w:rsidR="000A41A9">
        <w:rPr>
          <w:rFonts w:ascii="Arial" w:eastAsia="Times New Roman" w:hAnsi="Arial" w:cs="Arial"/>
          <w:bCs/>
          <w:color w:val="800000"/>
          <w:sz w:val="22"/>
          <w:szCs w:val="22"/>
          <w:lang w:val="en-GB"/>
        </w:rPr>
        <w:t>.</w:t>
      </w:r>
      <w:r w:rsidRPr="008A7F0D">
        <w:rPr>
          <w:rFonts w:ascii="Arial" w:eastAsia="Times New Roman" w:hAnsi="Arial" w:cs="Arial"/>
          <w:bCs/>
          <w:color w:val="800000"/>
          <w:sz w:val="22"/>
          <w:szCs w:val="22"/>
          <w:lang w:val="en-GB"/>
        </w:rPr>
        <w:t xml:space="preserve"> </w:t>
      </w:r>
      <w:r w:rsidR="005D68C1">
        <w:rPr>
          <w:rFonts w:ascii="Arial" w:eastAsia="Times New Roman" w:hAnsi="Arial" w:cs="Arial"/>
          <w:bCs/>
          <w:sz w:val="22"/>
          <w:szCs w:val="22"/>
          <w:lang w:val="en-GB"/>
        </w:rPr>
        <w:t xml:space="preserve">Patients suffering from </w:t>
      </w:r>
      <w:r w:rsidRPr="008A7F0D">
        <w:rPr>
          <w:rFonts w:ascii="Arial" w:eastAsia="Times New Roman" w:hAnsi="Arial" w:cs="Arial"/>
          <w:bCs/>
          <w:sz w:val="22"/>
          <w:szCs w:val="22"/>
          <w:lang w:val="en-GB"/>
        </w:rPr>
        <w:t>CVA</w:t>
      </w:r>
      <w:r w:rsidR="004C7549">
        <w:rPr>
          <w:rFonts w:ascii="Arial" w:eastAsia="Times New Roman" w:hAnsi="Arial" w:cs="Arial"/>
          <w:bCs/>
          <w:sz w:val="22"/>
          <w:szCs w:val="22"/>
          <w:lang w:val="en-GB"/>
        </w:rPr>
        <w:t>s</w:t>
      </w:r>
      <w:r w:rsidRPr="008A7F0D">
        <w:rPr>
          <w:rFonts w:ascii="Arial" w:eastAsia="Times New Roman" w:hAnsi="Arial" w:cs="Arial"/>
          <w:bCs/>
          <w:sz w:val="22"/>
          <w:szCs w:val="22"/>
          <w:lang w:val="en-GB"/>
        </w:rPr>
        <w:t xml:space="preserve"> have difficulty in </w:t>
      </w:r>
      <w:r w:rsidR="00703BCC">
        <w:rPr>
          <w:rFonts w:ascii="Arial" w:eastAsia="Times New Roman" w:hAnsi="Arial" w:cs="Arial"/>
          <w:bCs/>
          <w:sz w:val="22"/>
          <w:szCs w:val="22"/>
          <w:lang w:val="en-GB"/>
        </w:rPr>
        <w:t>coping</w:t>
      </w:r>
      <w:r w:rsidRPr="008A7F0D">
        <w:rPr>
          <w:rFonts w:ascii="Arial" w:eastAsia="Times New Roman" w:hAnsi="Arial" w:cs="Arial"/>
          <w:bCs/>
          <w:sz w:val="22"/>
          <w:szCs w:val="22"/>
          <w:lang w:val="en-GB"/>
        </w:rPr>
        <w:t xml:space="preserve"> and </w:t>
      </w:r>
      <w:r w:rsidR="00CC2B4D" w:rsidRPr="008A7F0D">
        <w:rPr>
          <w:rFonts w:ascii="Arial" w:eastAsia="Times New Roman" w:hAnsi="Arial" w:cs="Arial"/>
          <w:bCs/>
          <w:sz w:val="22"/>
          <w:szCs w:val="22"/>
          <w:lang w:val="en-GB"/>
        </w:rPr>
        <w:t>decision-making</w:t>
      </w:r>
      <w:r w:rsidRPr="008A7F0D">
        <w:rPr>
          <w:rFonts w:ascii="Arial" w:eastAsia="Times New Roman" w:hAnsi="Arial" w:cs="Arial"/>
          <w:bCs/>
          <w:sz w:val="22"/>
          <w:szCs w:val="22"/>
          <w:lang w:val="en-GB"/>
        </w:rPr>
        <w:t xml:space="preserve"> </w:t>
      </w:r>
      <w:r w:rsidR="009F144F" w:rsidRPr="008A7F0D">
        <w:rPr>
          <w:rFonts w:ascii="Arial" w:hAnsi="Arial" w:cs="Arial"/>
          <w:color w:val="C6D9F1" w:themeColor="text2" w:themeTint="33"/>
          <w:sz w:val="22"/>
          <w:szCs w:val="22"/>
          <w:lang w:val="en-GB"/>
        </w:rPr>
        <w:fldChar w:fldCharType="begin"/>
      </w:r>
      <w:r w:rsidR="009F144F" w:rsidRPr="008A7F0D">
        <w:rPr>
          <w:rFonts w:ascii="Arial" w:hAnsi="Arial" w:cs="Arial"/>
          <w:color w:val="C6D9F1" w:themeColor="text2" w:themeTint="33"/>
          <w:sz w:val="22"/>
          <w:szCs w:val="22"/>
          <w:lang w:val="en-GB"/>
        </w:rPr>
        <w:instrText>ADDIN RW.CITE{{607 Smith, Jane 2009}}</w:instrText>
      </w:r>
      <w:r w:rsidR="009F144F" w:rsidRPr="008A7F0D">
        <w:rPr>
          <w:rFonts w:ascii="Arial" w:hAnsi="Arial" w:cs="Arial"/>
          <w:color w:val="C6D9F1" w:themeColor="text2" w:themeTint="33"/>
          <w:sz w:val="22"/>
          <w:szCs w:val="22"/>
          <w:lang w:val="en-GB"/>
        </w:rPr>
        <w:fldChar w:fldCharType="separate"/>
      </w:r>
      <w:r w:rsidR="009F144F" w:rsidRPr="008A7F0D">
        <w:rPr>
          <w:rFonts w:ascii="Arial" w:eastAsia="Times New Roman" w:hAnsi="Arial" w:cs="Arial"/>
          <w:sz w:val="22"/>
          <w:szCs w:val="22"/>
          <w:lang w:val="en-GB"/>
        </w:rPr>
        <w:t>(6)</w:t>
      </w:r>
      <w:r w:rsidR="009F144F" w:rsidRPr="008A7F0D">
        <w:rPr>
          <w:rFonts w:ascii="Arial" w:hAnsi="Arial" w:cs="Arial"/>
          <w:color w:val="C6D9F1" w:themeColor="text2" w:themeTint="33"/>
          <w:sz w:val="22"/>
          <w:szCs w:val="22"/>
          <w:lang w:val="en-GB"/>
        </w:rPr>
        <w:fldChar w:fldCharType="end"/>
      </w:r>
      <w:r w:rsidR="009E41F5" w:rsidRPr="009E41F5">
        <w:rPr>
          <w:rFonts w:ascii="Arial" w:hAnsi="Arial" w:cs="Arial"/>
          <w:sz w:val="22"/>
          <w:szCs w:val="22"/>
          <w:lang w:val="en-GB"/>
        </w:rPr>
        <w:t>.</w:t>
      </w:r>
      <w:r w:rsidR="00312C49">
        <w:rPr>
          <w:rFonts w:ascii="Arial" w:hAnsi="Arial" w:cs="Arial"/>
          <w:color w:val="C6D9F1" w:themeColor="text2" w:themeTint="33"/>
          <w:sz w:val="22"/>
          <w:szCs w:val="22"/>
          <w:lang w:val="en-GB"/>
        </w:rPr>
        <w:t xml:space="preserve"> </w:t>
      </w:r>
      <w:r w:rsidR="00FD1CFC" w:rsidRPr="009E41F5">
        <w:rPr>
          <w:rFonts w:ascii="Arial" w:hAnsi="Arial" w:cs="Arial"/>
          <w:sz w:val="22"/>
          <w:szCs w:val="22"/>
          <w:lang w:val="en-GB"/>
        </w:rPr>
        <w:t>Education supports</w:t>
      </w:r>
      <w:r w:rsidR="00FD1CFC">
        <w:rPr>
          <w:rFonts w:ascii="Arial" w:hAnsi="Arial" w:cs="Arial"/>
          <w:color w:val="C6D9F1" w:themeColor="text2" w:themeTint="33"/>
          <w:sz w:val="22"/>
          <w:szCs w:val="22"/>
          <w:lang w:val="en-GB"/>
        </w:rPr>
        <w:t xml:space="preserve"> </w:t>
      </w:r>
      <w:r w:rsidR="005D68C1">
        <w:rPr>
          <w:rFonts w:ascii="Arial" w:hAnsi="Arial" w:cs="Arial"/>
          <w:sz w:val="22"/>
          <w:szCs w:val="22"/>
          <w:lang w:val="en-US"/>
        </w:rPr>
        <w:t>CVA-</w:t>
      </w:r>
      <w:r w:rsidR="00BA502A" w:rsidRPr="008A7F0D">
        <w:rPr>
          <w:rFonts w:ascii="Arial" w:hAnsi="Arial" w:cs="Arial"/>
          <w:sz w:val="22"/>
          <w:szCs w:val="22"/>
          <w:lang w:val="en-US"/>
        </w:rPr>
        <w:t>patients in under</w:t>
      </w:r>
      <w:r w:rsidR="00257534" w:rsidRPr="008A7F0D">
        <w:rPr>
          <w:rFonts w:ascii="Arial" w:hAnsi="Arial" w:cs="Arial"/>
          <w:sz w:val="22"/>
          <w:szCs w:val="22"/>
          <w:lang w:val="en-US"/>
        </w:rPr>
        <w:t xml:space="preserve">standing their illness and in </w:t>
      </w:r>
      <w:r w:rsidR="00BA502A" w:rsidRPr="008A7F0D">
        <w:rPr>
          <w:rFonts w:ascii="Arial" w:hAnsi="Arial" w:cs="Arial"/>
          <w:sz w:val="22"/>
          <w:szCs w:val="22"/>
          <w:lang w:val="en-US"/>
        </w:rPr>
        <w:t xml:space="preserve">decision-making </w:t>
      </w:r>
      <w:r w:rsidR="009F144F" w:rsidRPr="008A7F0D">
        <w:rPr>
          <w:rFonts w:ascii="Arial" w:hAnsi="Arial" w:cs="Arial"/>
          <w:color w:val="C6D9F1" w:themeColor="text2" w:themeTint="33"/>
          <w:sz w:val="22"/>
          <w:szCs w:val="22"/>
          <w:lang w:val="en-US"/>
        </w:rPr>
        <w:fldChar w:fldCharType="begin"/>
      </w:r>
      <w:r w:rsidR="009F144F" w:rsidRPr="008A7F0D">
        <w:rPr>
          <w:rFonts w:ascii="Arial" w:hAnsi="Arial" w:cs="Arial"/>
          <w:color w:val="C6D9F1" w:themeColor="text2" w:themeTint="33"/>
          <w:sz w:val="22"/>
          <w:szCs w:val="22"/>
          <w:lang w:val="en-US"/>
        </w:rPr>
        <w:instrText>ADDIN RW.CITE{{607 Smith, Jane 2009}}</w:instrText>
      </w:r>
      <w:r w:rsidR="009F144F" w:rsidRPr="008A7F0D">
        <w:rPr>
          <w:rFonts w:ascii="Arial" w:hAnsi="Arial" w:cs="Arial"/>
          <w:color w:val="C6D9F1" w:themeColor="text2" w:themeTint="33"/>
          <w:sz w:val="22"/>
          <w:szCs w:val="22"/>
          <w:lang w:val="en-US"/>
        </w:rPr>
        <w:fldChar w:fldCharType="separate"/>
      </w:r>
      <w:r w:rsidR="009F144F" w:rsidRPr="008A7F0D">
        <w:rPr>
          <w:rFonts w:ascii="Arial" w:eastAsia="Times New Roman" w:hAnsi="Arial" w:cs="Arial"/>
          <w:sz w:val="22"/>
          <w:szCs w:val="22"/>
        </w:rPr>
        <w:t>(6)</w:t>
      </w:r>
      <w:r w:rsidR="009F144F" w:rsidRPr="008A7F0D">
        <w:rPr>
          <w:rFonts w:ascii="Arial" w:hAnsi="Arial" w:cs="Arial"/>
          <w:color w:val="C6D9F1" w:themeColor="text2" w:themeTint="33"/>
          <w:sz w:val="22"/>
          <w:szCs w:val="22"/>
          <w:lang w:val="en-US"/>
        </w:rPr>
        <w:fldChar w:fldCharType="end"/>
      </w:r>
      <w:r w:rsidR="009F144F" w:rsidRPr="008A7F0D">
        <w:rPr>
          <w:rFonts w:ascii="Arial" w:hAnsi="Arial" w:cs="Arial"/>
          <w:sz w:val="22"/>
          <w:szCs w:val="22"/>
          <w:lang w:val="en-US"/>
        </w:rPr>
        <w:t>.</w:t>
      </w:r>
      <w:r w:rsidR="009F144F" w:rsidRPr="008A7F0D">
        <w:rPr>
          <w:rFonts w:ascii="Arial" w:hAnsi="Arial" w:cs="Arial"/>
          <w:color w:val="C6D9F1" w:themeColor="text2" w:themeTint="33"/>
          <w:sz w:val="22"/>
          <w:szCs w:val="22"/>
          <w:lang w:val="en-US"/>
        </w:rPr>
        <w:t xml:space="preserve"> </w:t>
      </w:r>
      <w:r w:rsidR="00BA502A" w:rsidRPr="008A7F0D">
        <w:rPr>
          <w:rFonts w:ascii="Arial" w:hAnsi="Arial" w:cs="Arial"/>
          <w:sz w:val="22"/>
          <w:szCs w:val="22"/>
          <w:lang w:val="en-US"/>
        </w:rPr>
        <w:t>However, ma</w:t>
      </w:r>
      <w:r w:rsidR="005D68C1">
        <w:rPr>
          <w:rFonts w:ascii="Arial" w:hAnsi="Arial" w:cs="Arial"/>
          <w:sz w:val="22"/>
          <w:szCs w:val="22"/>
          <w:lang w:val="en-US"/>
        </w:rPr>
        <w:t>ny studies demonstrate that CVA-</w:t>
      </w:r>
      <w:r w:rsidR="00BA502A" w:rsidRPr="008A7F0D">
        <w:rPr>
          <w:rFonts w:ascii="Arial" w:hAnsi="Arial" w:cs="Arial"/>
          <w:sz w:val="22"/>
          <w:szCs w:val="22"/>
          <w:lang w:val="en-US"/>
        </w:rPr>
        <w:t xml:space="preserve">patients and informal caregivers </w:t>
      </w:r>
      <w:r w:rsidR="005D68C1">
        <w:rPr>
          <w:rFonts w:ascii="Arial" w:hAnsi="Arial" w:cs="Arial"/>
          <w:sz w:val="22"/>
          <w:szCs w:val="22"/>
          <w:lang w:val="en-US"/>
        </w:rPr>
        <w:t xml:space="preserve">(IC) </w:t>
      </w:r>
      <w:r w:rsidR="00BA502A" w:rsidRPr="008A7F0D">
        <w:rPr>
          <w:rFonts w:ascii="Arial" w:hAnsi="Arial" w:cs="Arial"/>
          <w:sz w:val="22"/>
          <w:szCs w:val="22"/>
          <w:lang w:val="en-US"/>
        </w:rPr>
        <w:t xml:space="preserve">express a </w:t>
      </w:r>
      <w:r w:rsidR="005D68C1">
        <w:rPr>
          <w:rFonts w:ascii="Arial" w:hAnsi="Arial" w:cs="Arial"/>
          <w:sz w:val="22"/>
          <w:szCs w:val="22"/>
          <w:lang w:val="en-US"/>
        </w:rPr>
        <w:t>lack of understanding, which</w:t>
      </w:r>
      <w:r w:rsidR="00BA502A" w:rsidRPr="008A7F0D">
        <w:rPr>
          <w:rFonts w:ascii="Arial" w:hAnsi="Arial" w:cs="Arial"/>
          <w:sz w:val="22"/>
          <w:szCs w:val="22"/>
          <w:lang w:val="en-US"/>
        </w:rPr>
        <w:t xml:space="preserve"> lead</w:t>
      </w:r>
      <w:r w:rsidR="005D68C1">
        <w:rPr>
          <w:rFonts w:ascii="Arial" w:hAnsi="Arial" w:cs="Arial"/>
          <w:sz w:val="22"/>
          <w:szCs w:val="22"/>
          <w:lang w:val="en-US"/>
        </w:rPr>
        <w:t>s</w:t>
      </w:r>
      <w:r w:rsidR="00BA502A" w:rsidRPr="008A7F0D">
        <w:rPr>
          <w:rFonts w:ascii="Arial" w:hAnsi="Arial" w:cs="Arial"/>
          <w:sz w:val="22"/>
          <w:szCs w:val="22"/>
          <w:lang w:val="en-US"/>
        </w:rPr>
        <w:t xml:space="preserve"> to misconceptions, anxiety, fear, poor health status</w:t>
      </w:r>
      <w:r w:rsidR="00B01764" w:rsidRPr="008A7F0D">
        <w:rPr>
          <w:rFonts w:ascii="Arial" w:hAnsi="Arial" w:cs="Arial"/>
          <w:color w:val="800000"/>
          <w:sz w:val="22"/>
          <w:szCs w:val="22"/>
          <w:lang w:val="en-US"/>
        </w:rPr>
        <w:t xml:space="preserve"> </w:t>
      </w:r>
      <w:r w:rsidR="00BA502A" w:rsidRPr="008A7F0D">
        <w:rPr>
          <w:rFonts w:ascii="Arial" w:hAnsi="Arial" w:cs="Arial"/>
          <w:sz w:val="22"/>
          <w:szCs w:val="22"/>
          <w:lang w:val="en-US"/>
        </w:rPr>
        <w:t>and emotional problems</w:t>
      </w:r>
      <w:r w:rsidR="009F144F" w:rsidRPr="008A7F0D">
        <w:rPr>
          <w:rFonts w:ascii="Arial" w:hAnsi="Arial" w:cs="Arial"/>
          <w:sz w:val="22"/>
          <w:szCs w:val="22"/>
          <w:lang w:val="en-US"/>
        </w:rPr>
        <w:t xml:space="preserve"> </w:t>
      </w:r>
      <w:r w:rsidR="009F144F" w:rsidRPr="008A7F0D">
        <w:rPr>
          <w:rFonts w:ascii="Arial" w:hAnsi="Arial" w:cs="Arial"/>
          <w:sz w:val="22"/>
          <w:szCs w:val="22"/>
          <w:lang w:val="en-US"/>
        </w:rPr>
        <w:fldChar w:fldCharType="begin"/>
      </w:r>
      <w:r w:rsidR="009F144F" w:rsidRPr="008A7F0D">
        <w:rPr>
          <w:rFonts w:ascii="Arial" w:hAnsi="Arial" w:cs="Arial"/>
          <w:sz w:val="22"/>
          <w:szCs w:val="22"/>
          <w:lang w:val="en-US"/>
        </w:rPr>
        <w:instrText>ADDIN RW.CITE{{607 Smith, Jane 2009;606 Hafsteinsdóttir, Thóra 2011}}</w:instrText>
      </w:r>
      <w:r w:rsidR="009F144F" w:rsidRPr="008A7F0D">
        <w:rPr>
          <w:rFonts w:ascii="Arial" w:hAnsi="Arial" w:cs="Arial"/>
          <w:sz w:val="22"/>
          <w:szCs w:val="22"/>
          <w:lang w:val="en-US"/>
        </w:rPr>
        <w:fldChar w:fldCharType="separate"/>
      </w:r>
      <w:r w:rsidR="009F144F" w:rsidRPr="008A7F0D">
        <w:rPr>
          <w:rFonts w:ascii="Arial" w:eastAsia="Times New Roman" w:hAnsi="Arial" w:cs="Arial"/>
          <w:sz w:val="22"/>
          <w:szCs w:val="22"/>
        </w:rPr>
        <w:t>(6,7)</w:t>
      </w:r>
      <w:r w:rsidR="009F144F" w:rsidRPr="008A7F0D">
        <w:rPr>
          <w:rFonts w:ascii="Arial" w:hAnsi="Arial" w:cs="Arial"/>
          <w:sz w:val="22"/>
          <w:szCs w:val="22"/>
          <w:lang w:val="en-US"/>
        </w:rPr>
        <w:fldChar w:fldCharType="end"/>
      </w:r>
      <w:r w:rsidR="00B01764" w:rsidRPr="008A7F0D">
        <w:rPr>
          <w:rFonts w:ascii="Arial" w:hAnsi="Arial" w:cs="Arial"/>
          <w:sz w:val="22"/>
          <w:szCs w:val="22"/>
          <w:lang w:val="en-US"/>
        </w:rPr>
        <w:t>.</w:t>
      </w:r>
      <w:r w:rsidR="003245E5" w:rsidRPr="008A7F0D">
        <w:rPr>
          <w:rFonts w:ascii="Arial" w:hAnsi="Arial" w:cs="Arial"/>
          <w:sz w:val="22"/>
          <w:szCs w:val="22"/>
          <w:lang w:val="en-US"/>
        </w:rPr>
        <w:t xml:space="preserve">                                  </w:t>
      </w:r>
      <w:r w:rsidR="009F144F" w:rsidRPr="008A7F0D">
        <w:rPr>
          <w:rFonts w:ascii="Arial" w:hAnsi="Arial" w:cs="Arial"/>
          <w:sz w:val="22"/>
          <w:szCs w:val="22"/>
          <w:lang w:val="en-US"/>
        </w:rPr>
        <w:t xml:space="preserve">         </w:t>
      </w:r>
      <w:r w:rsidR="009F144F" w:rsidRPr="008A7F0D">
        <w:rPr>
          <w:rFonts w:ascii="Arial" w:hAnsi="Arial" w:cs="Arial"/>
          <w:sz w:val="22"/>
          <w:szCs w:val="22"/>
          <w:lang w:val="en-US"/>
        </w:rPr>
        <w:tab/>
      </w:r>
    </w:p>
    <w:p w14:paraId="031119AE" w14:textId="5B07A6A4" w:rsidR="009F144F" w:rsidRPr="008A7F0D" w:rsidRDefault="00A444BB" w:rsidP="00BB4C78">
      <w:pPr>
        <w:spacing w:line="360" w:lineRule="auto"/>
        <w:rPr>
          <w:rFonts w:ascii="Arial" w:hAnsi="Arial" w:cs="Arial"/>
          <w:color w:val="C6D9F1" w:themeColor="text2" w:themeTint="33"/>
          <w:sz w:val="22"/>
          <w:szCs w:val="22"/>
          <w:lang w:val="en-US"/>
        </w:rPr>
      </w:pPr>
      <w:r w:rsidRPr="008A7F0D">
        <w:rPr>
          <w:rFonts w:ascii="Arial" w:hAnsi="Arial" w:cs="Arial"/>
          <w:sz w:val="22"/>
          <w:szCs w:val="22"/>
          <w:lang w:val="en-US"/>
        </w:rPr>
        <w:t>Most p</w:t>
      </w:r>
      <w:r w:rsidR="003245E5" w:rsidRPr="008A7F0D">
        <w:rPr>
          <w:rFonts w:ascii="Arial" w:hAnsi="Arial" w:cs="Arial"/>
          <w:sz w:val="22"/>
          <w:szCs w:val="22"/>
          <w:lang w:val="en-US"/>
        </w:rPr>
        <w:t>atients</w:t>
      </w:r>
      <w:r w:rsidR="00703BCC">
        <w:rPr>
          <w:rFonts w:ascii="Arial" w:hAnsi="Arial" w:cs="Arial"/>
          <w:sz w:val="22"/>
          <w:szCs w:val="22"/>
          <w:lang w:val="en-US"/>
        </w:rPr>
        <w:t xml:space="preserve"> </w:t>
      </w:r>
      <w:r w:rsidR="003245E5" w:rsidRPr="008A7F0D">
        <w:rPr>
          <w:rFonts w:ascii="Arial" w:hAnsi="Arial" w:cs="Arial"/>
          <w:sz w:val="22"/>
          <w:szCs w:val="22"/>
          <w:lang w:val="en-US"/>
        </w:rPr>
        <w:t xml:space="preserve">in the acute phase of CVA </w:t>
      </w:r>
      <w:r w:rsidRPr="008A7F0D">
        <w:rPr>
          <w:rFonts w:ascii="Arial" w:hAnsi="Arial" w:cs="Arial"/>
          <w:sz w:val="22"/>
          <w:szCs w:val="22"/>
          <w:lang w:val="en-US"/>
        </w:rPr>
        <w:t xml:space="preserve">are </w:t>
      </w:r>
      <w:r w:rsidR="00787C77" w:rsidRPr="008A7F0D">
        <w:rPr>
          <w:rFonts w:ascii="Arial" w:hAnsi="Arial" w:cs="Arial"/>
          <w:sz w:val="22"/>
          <w:szCs w:val="22"/>
          <w:lang w:val="en-US"/>
        </w:rPr>
        <w:t xml:space="preserve">ignorant and </w:t>
      </w:r>
      <w:r w:rsidR="00E01732">
        <w:rPr>
          <w:rFonts w:ascii="Arial" w:hAnsi="Arial" w:cs="Arial"/>
          <w:sz w:val="22"/>
          <w:szCs w:val="22"/>
          <w:lang w:val="en-US"/>
        </w:rPr>
        <w:t>lack</w:t>
      </w:r>
      <w:r w:rsidR="00E01732" w:rsidRPr="008A7F0D">
        <w:rPr>
          <w:rFonts w:ascii="Arial" w:hAnsi="Arial" w:cs="Arial"/>
          <w:sz w:val="22"/>
          <w:szCs w:val="22"/>
          <w:lang w:val="en-US"/>
        </w:rPr>
        <w:t xml:space="preserve"> </w:t>
      </w:r>
      <w:r w:rsidRPr="008A7F0D">
        <w:rPr>
          <w:rFonts w:ascii="Arial" w:hAnsi="Arial" w:cs="Arial"/>
          <w:sz w:val="22"/>
          <w:szCs w:val="22"/>
          <w:lang w:val="en-US"/>
        </w:rPr>
        <w:t>accurate information ab</w:t>
      </w:r>
      <w:r w:rsidR="00787C77" w:rsidRPr="008A7F0D">
        <w:rPr>
          <w:rFonts w:ascii="Arial" w:hAnsi="Arial" w:cs="Arial"/>
          <w:sz w:val="22"/>
          <w:szCs w:val="22"/>
          <w:lang w:val="en-US"/>
        </w:rPr>
        <w:t>o</w:t>
      </w:r>
      <w:r w:rsidRPr="008A7F0D">
        <w:rPr>
          <w:rFonts w:ascii="Arial" w:hAnsi="Arial" w:cs="Arial"/>
          <w:sz w:val="22"/>
          <w:szCs w:val="22"/>
          <w:lang w:val="en-US"/>
        </w:rPr>
        <w:t xml:space="preserve">ut </w:t>
      </w:r>
      <w:r w:rsidR="00787C77" w:rsidRPr="008A7F0D">
        <w:rPr>
          <w:rFonts w:ascii="Arial" w:hAnsi="Arial" w:cs="Arial"/>
          <w:sz w:val="22"/>
          <w:szCs w:val="22"/>
          <w:lang w:val="en-US"/>
        </w:rPr>
        <w:t>the</w:t>
      </w:r>
      <w:r w:rsidR="00E01732">
        <w:rPr>
          <w:rFonts w:ascii="Arial" w:hAnsi="Arial" w:cs="Arial"/>
          <w:sz w:val="22"/>
          <w:szCs w:val="22"/>
          <w:lang w:val="en-US"/>
        </w:rPr>
        <w:t>ir</w:t>
      </w:r>
      <w:r w:rsidR="00787C77" w:rsidRPr="008A7F0D">
        <w:rPr>
          <w:rFonts w:ascii="Arial" w:hAnsi="Arial" w:cs="Arial"/>
          <w:sz w:val="22"/>
          <w:szCs w:val="22"/>
          <w:lang w:val="en-US"/>
        </w:rPr>
        <w:t xml:space="preserve"> disease</w:t>
      </w:r>
      <w:r w:rsidR="00787C77" w:rsidRPr="008A7F0D">
        <w:rPr>
          <w:rFonts w:ascii="Arial" w:hAnsi="Arial" w:cs="Arial"/>
          <w:sz w:val="22"/>
          <w:szCs w:val="22"/>
          <w:lang w:val="en-US"/>
        </w:rPr>
        <w:fldChar w:fldCharType="begin"/>
      </w:r>
      <w:r w:rsidR="00787C77" w:rsidRPr="008A7F0D">
        <w:rPr>
          <w:rFonts w:ascii="Arial" w:hAnsi="Arial" w:cs="Arial"/>
          <w:sz w:val="22"/>
          <w:szCs w:val="22"/>
          <w:lang w:val="en-US"/>
        </w:rPr>
        <w:instrText>ADDIN RW.CITE{{596 Hafsteinsdóttir, Thóra 2013}}</w:instrText>
      </w:r>
      <w:r w:rsidR="00787C77" w:rsidRPr="008A7F0D">
        <w:rPr>
          <w:rFonts w:ascii="Arial" w:hAnsi="Arial" w:cs="Arial"/>
          <w:sz w:val="22"/>
          <w:szCs w:val="22"/>
          <w:lang w:val="en-US"/>
        </w:rPr>
        <w:fldChar w:fldCharType="separate"/>
      </w:r>
      <w:r w:rsidR="00B8341F" w:rsidRPr="008A7F0D">
        <w:rPr>
          <w:rFonts w:ascii="Arial" w:eastAsia="Times New Roman" w:hAnsi="Arial" w:cs="Arial"/>
          <w:sz w:val="22"/>
          <w:szCs w:val="22"/>
        </w:rPr>
        <w:t>(8)</w:t>
      </w:r>
      <w:r w:rsidR="00787C77" w:rsidRPr="008A7F0D">
        <w:rPr>
          <w:rFonts w:ascii="Arial" w:hAnsi="Arial" w:cs="Arial"/>
          <w:sz w:val="22"/>
          <w:szCs w:val="22"/>
          <w:lang w:val="en-US"/>
        </w:rPr>
        <w:fldChar w:fldCharType="end"/>
      </w:r>
      <w:r w:rsidR="00787C77" w:rsidRPr="008A7F0D">
        <w:rPr>
          <w:rFonts w:ascii="Arial" w:hAnsi="Arial" w:cs="Arial"/>
          <w:sz w:val="22"/>
          <w:szCs w:val="22"/>
          <w:lang w:val="en-US"/>
        </w:rPr>
        <w:t>. Nurses can play a decisive role in educating and guid</w:t>
      </w:r>
      <w:r w:rsidR="00F36BEB" w:rsidRPr="008A7F0D">
        <w:rPr>
          <w:rFonts w:ascii="Arial" w:hAnsi="Arial" w:cs="Arial"/>
          <w:sz w:val="22"/>
          <w:szCs w:val="22"/>
          <w:lang w:val="en-US"/>
        </w:rPr>
        <w:t>i</w:t>
      </w:r>
      <w:r w:rsidR="00787C77" w:rsidRPr="008A7F0D">
        <w:rPr>
          <w:rFonts w:ascii="Arial" w:hAnsi="Arial" w:cs="Arial"/>
          <w:sz w:val="22"/>
          <w:szCs w:val="22"/>
          <w:lang w:val="en-US"/>
        </w:rPr>
        <w:t>ng these patients</w:t>
      </w:r>
      <w:r w:rsidR="005D68C1">
        <w:rPr>
          <w:rFonts w:ascii="Arial" w:hAnsi="Arial" w:cs="Arial"/>
          <w:sz w:val="22"/>
          <w:szCs w:val="22"/>
          <w:lang w:val="en-US"/>
        </w:rPr>
        <w:t xml:space="preserve"> </w:t>
      </w:r>
      <w:r w:rsidR="009F144F" w:rsidRPr="008A7F0D">
        <w:rPr>
          <w:rFonts w:ascii="Arial" w:hAnsi="Arial" w:cs="Arial"/>
          <w:sz w:val="22"/>
          <w:szCs w:val="22"/>
          <w:lang w:val="en-US"/>
        </w:rPr>
        <w:fldChar w:fldCharType="begin"/>
      </w:r>
      <w:r w:rsidR="009F144F" w:rsidRPr="008A7F0D">
        <w:rPr>
          <w:rFonts w:ascii="Arial" w:hAnsi="Arial" w:cs="Arial"/>
          <w:sz w:val="22"/>
          <w:szCs w:val="22"/>
          <w:lang w:val="en-US"/>
        </w:rPr>
        <w:instrText>ADDIN RW.CITE{{596 Hafsteinsdóttir, Thóra 2013;606 Hafsteinsdóttir, Thóra 2011}}</w:instrText>
      </w:r>
      <w:r w:rsidR="009F144F" w:rsidRPr="008A7F0D">
        <w:rPr>
          <w:rFonts w:ascii="Arial" w:hAnsi="Arial" w:cs="Arial"/>
          <w:sz w:val="22"/>
          <w:szCs w:val="22"/>
          <w:lang w:val="en-US"/>
        </w:rPr>
        <w:fldChar w:fldCharType="separate"/>
      </w:r>
      <w:r w:rsidR="00B8341F" w:rsidRPr="008A7F0D">
        <w:rPr>
          <w:rFonts w:ascii="Arial" w:eastAsia="Times New Roman" w:hAnsi="Arial" w:cs="Arial"/>
          <w:sz w:val="22"/>
          <w:szCs w:val="22"/>
        </w:rPr>
        <w:t>(7,8)</w:t>
      </w:r>
      <w:r w:rsidR="009F144F" w:rsidRPr="008A7F0D">
        <w:rPr>
          <w:rFonts w:ascii="Arial" w:hAnsi="Arial" w:cs="Arial"/>
          <w:sz w:val="22"/>
          <w:szCs w:val="22"/>
          <w:lang w:val="en-US"/>
        </w:rPr>
        <w:fldChar w:fldCharType="end"/>
      </w:r>
      <w:r w:rsidR="00E01732">
        <w:rPr>
          <w:rFonts w:ascii="Arial" w:hAnsi="Arial" w:cs="Arial"/>
          <w:sz w:val="22"/>
          <w:szCs w:val="22"/>
          <w:lang w:val="en-US"/>
        </w:rPr>
        <w:t>.</w:t>
      </w:r>
    </w:p>
    <w:p w14:paraId="4212D40B" w14:textId="496D0FE1" w:rsidR="003245E5" w:rsidRDefault="00AE35BF" w:rsidP="00AE35BF">
      <w:pPr>
        <w:spacing w:line="360" w:lineRule="auto"/>
        <w:rPr>
          <w:rFonts w:ascii="Arial" w:eastAsia="Times New Roman" w:hAnsi="Arial" w:cs="Arial"/>
          <w:sz w:val="22"/>
          <w:szCs w:val="22"/>
          <w:lang w:val="en-GB"/>
        </w:rPr>
      </w:pPr>
      <w:r>
        <w:rPr>
          <w:rFonts w:ascii="Arial" w:hAnsi="Arial" w:cs="Arial"/>
          <w:sz w:val="22"/>
          <w:szCs w:val="22"/>
          <w:lang w:val="en-US"/>
        </w:rPr>
        <w:t>I</w:t>
      </w:r>
      <w:r w:rsidR="00787C77" w:rsidRPr="008A7F0D">
        <w:rPr>
          <w:rFonts w:ascii="Arial" w:hAnsi="Arial" w:cs="Arial"/>
          <w:sz w:val="22"/>
          <w:szCs w:val="22"/>
          <w:lang w:val="en-US"/>
        </w:rPr>
        <w:t>n</w:t>
      </w:r>
      <w:r w:rsidR="00646F24" w:rsidRPr="008A7F0D">
        <w:rPr>
          <w:rFonts w:ascii="Arial" w:hAnsi="Arial" w:cs="Arial"/>
          <w:sz w:val="22"/>
          <w:szCs w:val="22"/>
          <w:lang w:val="en-US"/>
        </w:rPr>
        <w:t xml:space="preserve"> 2013</w:t>
      </w:r>
      <w:r>
        <w:rPr>
          <w:rFonts w:ascii="Arial" w:hAnsi="Arial" w:cs="Arial"/>
          <w:sz w:val="22"/>
          <w:szCs w:val="22"/>
          <w:lang w:val="en-US"/>
        </w:rPr>
        <w:t>, an</w:t>
      </w:r>
      <w:r w:rsidR="00F12B02" w:rsidRPr="008A7F0D">
        <w:rPr>
          <w:rFonts w:ascii="Arial" w:hAnsi="Arial" w:cs="Arial"/>
          <w:sz w:val="22"/>
          <w:szCs w:val="22"/>
          <w:lang w:val="en-US"/>
        </w:rPr>
        <w:t xml:space="preserve"> Evidence</w:t>
      </w:r>
      <w:r w:rsidR="00F530A0">
        <w:rPr>
          <w:rFonts w:ascii="Arial" w:hAnsi="Arial" w:cs="Arial"/>
          <w:sz w:val="22"/>
          <w:szCs w:val="22"/>
          <w:lang w:val="en-US"/>
        </w:rPr>
        <w:t>-</w:t>
      </w:r>
      <w:r w:rsidR="00F12B02" w:rsidRPr="008A7F0D">
        <w:rPr>
          <w:rFonts w:ascii="Arial" w:hAnsi="Arial" w:cs="Arial"/>
          <w:sz w:val="22"/>
          <w:szCs w:val="22"/>
          <w:lang w:val="en-US"/>
        </w:rPr>
        <w:t>B</w:t>
      </w:r>
      <w:r w:rsidR="00F36BEB" w:rsidRPr="008A7F0D">
        <w:rPr>
          <w:rFonts w:ascii="Arial" w:hAnsi="Arial" w:cs="Arial"/>
          <w:sz w:val="22"/>
          <w:szCs w:val="22"/>
          <w:lang w:val="en-US"/>
        </w:rPr>
        <w:t>ased</w:t>
      </w:r>
      <w:r w:rsidR="00646F24" w:rsidRPr="008A7F0D">
        <w:rPr>
          <w:rFonts w:ascii="Arial" w:hAnsi="Arial" w:cs="Arial"/>
          <w:sz w:val="22"/>
          <w:szCs w:val="22"/>
          <w:lang w:val="en-US"/>
        </w:rPr>
        <w:t xml:space="preserve"> (EB)</w:t>
      </w:r>
      <w:r w:rsidR="00F36BEB" w:rsidRPr="008A7F0D">
        <w:rPr>
          <w:rFonts w:ascii="Arial" w:hAnsi="Arial" w:cs="Arial"/>
          <w:sz w:val="22"/>
          <w:szCs w:val="22"/>
          <w:lang w:val="en-US"/>
        </w:rPr>
        <w:t xml:space="preserve"> guideline </w:t>
      </w:r>
      <w:r w:rsidR="00F530A0">
        <w:rPr>
          <w:rFonts w:ascii="Arial" w:hAnsi="Arial" w:cs="Arial"/>
          <w:sz w:val="22"/>
          <w:szCs w:val="22"/>
          <w:lang w:val="en-US"/>
        </w:rPr>
        <w:t xml:space="preserve">entitled </w:t>
      </w:r>
      <w:r w:rsidR="005D68C1">
        <w:rPr>
          <w:rFonts w:ascii="Arial" w:hAnsi="Arial" w:cs="Arial"/>
          <w:sz w:val="22"/>
          <w:szCs w:val="22"/>
          <w:lang w:val="en-US"/>
        </w:rPr>
        <w:t>“Education CVA-</w:t>
      </w:r>
      <w:r w:rsidR="0047469C" w:rsidRPr="008A7F0D">
        <w:rPr>
          <w:rFonts w:ascii="Arial" w:hAnsi="Arial" w:cs="Arial"/>
          <w:sz w:val="22"/>
          <w:szCs w:val="22"/>
          <w:lang w:val="en-US"/>
        </w:rPr>
        <w:t>patient</w:t>
      </w:r>
      <w:r w:rsidR="005D68C1">
        <w:rPr>
          <w:rFonts w:ascii="Arial" w:hAnsi="Arial" w:cs="Arial"/>
          <w:sz w:val="22"/>
          <w:szCs w:val="22"/>
          <w:lang w:val="en-US"/>
        </w:rPr>
        <w:t>s</w:t>
      </w:r>
      <w:r w:rsidR="0047469C" w:rsidRPr="008A7F0D">
        <w:rPr>
          <w:rFonts w:ascii="Arial" w:hAnsi="Arial" w:cs="Arial"/>
          <w:sz w:val="22"/>
          <w:szCs w:val="22"/>
          <w:lang w:val="en-US"/>
        </w:rPr>
        <w:t xml:space="preserve"> and caregivers” </w:t>
      </w:r>
      <w:r w:rsidR="00F36BEB" w:rsidRPr="008A7F0D">
        <w:rPr>
          <w:rFonts w:ascii="Arial" w:hAnsi="Arial" w:cs="Arial"/>
          <w:sz w:val="22"/>
          <w:szCs w:val="22"/>
          <w:lang w:val="en-US"/>
        </w:rPr>
        <w:t xml:space="preserve">was developed to support nurses in </w:t>
      </w:r>
      <w:r w:rsidR="00E01732">
        <w:rPr>
          <w:rFonts w:ascii="Arial" w:hAnsi="Arial" w:cs="Arial"/>
          <w:sz w:val="22"/>
          <w:szCs w:val="22"/>
          <w:lang w:val="en-US"/>
        </w:rPr>
        <w:t>providing</w:t>
      </w:r>
      <w:r w:rsidR="00E01732" w:rsidRPr="008A7F0D">
        <w:rPr>
          <w:rFonts w:ascii="Arial" w:hAnsi="Arial" w:cs="Arial"/>
          <w:sz w:val="22"/>
          <w:szCs w:val="22"/>
          <w:lang w:val="en-US"/>
        </w:rPr>
        <w:t xml:space="preserve"> </w:t>
      </w:r>
      <w:r w:rsidR="00C21AD5">
        <w:rPr>
          <w:rFonts w:ascii="Arial" w:hAnsi="Arial" w:cs="Arial"/>
          <w:sz w:val="22"/>
          <w:szCs w:val="22"/>
          <w:lang w:val="en-US"/>
        </w:rPr>
        <w:t>this</w:t>
      </w:r>
      <w:r w:rsidR="00C21AD5" w:rsidRPr="008A7F0D">
        <w:rPr>
          <w:rFonts w:ascii="Arial" w:hAnsi="Arial" w:cs="Arial"/>
          <w:sz w:val="22"/>
          <w:szCs w:val="22"/>
          <w:lang w:val="en-US"/>
        </w:rPr>
        <w:t xml:space="preserve"> </w:t>
      </w:r>
      <w:r w:rsidR="009F144F" w:rsidRPr="008A7F0D">
        <w:rPr>
          <w:rFonts w:ascii="Arial" w:hAnsi="Arial" w:cs="Arial"/>
          <w:sz w:val="22"/>
          <w:szCs w:val="22"/>
          <w:lang w:val="en-US"/>
        </w:rPr>
        <w:t xml:space="preserve">education </w:t>
      </w:r>
      <w:r w:rsidR="009F144F" w:rsidRPr="008A7F0D">
        <w:rPr>
          <w:rFonts w:ascii="Arial" w:hAnsi="Arial" w:cs="Arial"/>
          <w:sz w:val="22"/>
          <w:szCs w:val="22"/>
          <w:lang w:val="en-US"/>
        </w:rPr>
        <w:fldChar w:fldCharType="begin"/>
      </w:r>
      <w:r w:rsidR="009F144F" w:rsidRPr="008A7F0D">
        <w:rPr>
          <w:rFonts w:ascii="Arial" w:hAnsi="Arial" w:cs="Arial"/>
          <w:sz w:val="22"/>
          <w:szCs w:val="22"/>
          <w:lang w:val="en-US"/>
        </w:rPr>
        <w:instrText>ADDIN RW.CITE{{596 Hafsteinsdóttir, Thóra 2013}}</w:instrText>
      </w:r>
      <w:r w:rsidR="009F144F" w:rsidRPr="008A7F0D">
        <w:rPr>
          <w:rFonts w:ascii="Arial" w:hAnsi="Arial" w:cs="Arial"/>
          <w:sz w:val="22"/>
          <w:szCs w:val="22"/>
          <w:lang w:val="en-US"/>
        </w:rPr>
        <w:fldChar w:fldCharType="separate"/>
      </w:r>
      <w:r w:rsidR="009F144F" w:rsidRPr="008A7F0D">
        <w:rPr>
          <w:rFonts w:ascii="Arial" w:eastAsia="Times New Roman" w:hAnsi="Arial" w:cs="Arial"/>
          <w:sz w:val="22"/>
          <w:szCs w:val="22"/>
        </w:rPr>
        <w:t>(8)</w:t>
      </w:r>
      <w:r w:rsidR="009F144F" w:rsidRPr="008A7F0D">
        <w:rPr>
          <w:rFonts w:ascii="Arial" w:hAnsi="Arial" w:cs="Arial"/>
          <w:sz w:val="22"/>
          <w:szCs w:val="22"/>
          <w:lang w:val="en-US"/>
        </w:rPr>
        <w:fldChar w:fldCharType="end"/>
      </w:r>
      <w:r w:rsidR="009F144F" w:rsidRPr="008A7F0D">
        <w:rPr>
          <w:rFonts w:ascii="Arial" w:hAnsi="Arial" w:cs="Arial"/>
          <w:sz w:val="22"/>
          <w:szCs w:val="22"/>
          <w:lang w:val="en-US"/>
        </w:rPr>
        <w:t>.</w:t>
      </w:r>
      <w:r w:rsidR="0047469C" w:rsidRPr="008A7F0D">
        <w:rPr>
          <w:rFonts w:ascii="Arial" w:hAnsi="Arial" w:cs="Arial"/>
          <w:color w:val="B8CCE4" w:themeColor="accent1" w:themeTint="66"/>
          <w:sz w:val="22"/>
          <w:szCs w:val="22"/>
          <w:lang w:val="en-US"/>
        </w:rPr>
        <w:t xml:space="preserve"> </w:t>
      </w:r>
      <w:r w:rsidR="0047469C" w:rsidRPr="008A7F0D">
        <w:rPr>
          <w:rFonts w:ascii="Arial" w:hAnsi="Arial" w:cs="Arial"/>
          <w:sz w:val="22"/>
          <w:szCs w:val="22"/>
          <w:lang w:val="en-GB"/>
        </w:rPr>
        <w:t xml:space="preserve">This </w:t>
      </w:r>
      <w:r w:rsidR="00081B05">
        <w:rPr>
          <w:rFonts w:ascii="Arial" w:hAnsi="Arial" w:cs="Arial"/>
          <w:sz w:val="22"/>
          <w:szCs w:val="22"/>
          <w:lang w:val="en-GB"/>
        </w:rPr>
        <w:t>innovati</w:t>
      </w:r>
      <w:r w:rsidR="00C21AD5">
        <w:rPr>
          <w:rFonts w:ascii="Arial" w:hAnsi="Arial" w:cs="Arial"/>
          <w:sz w:val="22"/>
          <w:szCs w:val="22"/>
          <w:lang w:val="en-GB"/>
        </w:rPr>
        <w:t>ve guideline, which</w:t>
      </w:r>
      <w:r w:rsidR="00081B05">
        <w:rPr>
          <w:rFonts w:ascii="Arial" w:hAnsi="Arial" w:cs="Arial"/>
          <w:sz w:val="22"/>
          <w:szCs w:val="22"/>
          <w:lang w:val="en-GB"/>
        </w:rPr>
        <w:t xml:space="preserve"> </w:t>
      </w:r>
      <w:r w:rsidR="0047469C" w:rsidRPr="008A7F0D">
        <w:rPr>
          <w:rFonts w:ascii="Arial" w:hAnsi="Arial" w:cs="Arial"/>
          <w:sz w:val="22"/>
          <w:szCs w:val="22"/>
          <w:lang w:val="en-GB"/>
        </w:rPr>
        <w:t>focuses on educati</w:t>
      </w:r>
      <w:r w:rsidR="00E01732">
        <w:rPr>
          <w:rFonts w:ascii="Arial" w:hAnsi="Arial" w:cs="Arial"/>
          <w:sz w:val="22"/>
          <w:szCs w:val="22"/>
          <w:lang w:val="en-GB"/>
        </w:rPr>
        <w:t>ng</w:t>
      </w:r>
      <w:r w:rsidR="0047469C" w:rsidRPr="008A7F0D">
        <w:rPr>
          <w:rFonts w:ascii="Arial" w:hAnsi="Arial" w:cs="Arial"/>
          <w:sz w:val="22"/>
          <w:szCs w:val="22"/>
          <w:lang w:val="en-GB"/>
        </w:rPr>
        <w:t xml:space="preserve"> and counselling </w:t>
      </w:r>
      <w:r w:rsidR="005D68C1">
        <w:rPr>
          <w:rFonts w:ascii="Arial" w:hAnsi="Arial" w:cs="Arial"/>
          <w:sz w:val="22"/>
          <w:szCs w:val="22"/>
          <w:lang w:val="en-GB"/>
        </w:rPr>
        <w:t>CVA-</w:t>
      </w:r>
      <w:r w:rsidR="0047469C" w:rsidRPr="008A7F0D">
        <w:rPr>
          <w:rFonts w:ascii="Arial" w:hAnsi="Arial" w:cs="Arial"/>
          <w:sz w:val="22"/>
          <w:szCs w:val="22"/>
          <w:lang w:val="en-GB"/>
        </w:rPr>
        <w:t xml:space="preserve">patients and </w:t>
      </w:r>
      <w:r w:rsidR="002A1318" w:rsidRPr="008A7F0D">
        <w:rPr>
          <w:rFonts w:ascii="Arial" w:hAnsi="Arial" w:cs="Arial"/>
          <w:sz w:val="22"/>
          <w:szCs w:val="22"/>
          <w:lang w:val="en-GB"/>
        </w:rPr>
        <w:t xml:space="preserve">their </w:t>
      </w:r>
      <w:r w:rsidR="00C21AD5">
        <w:rPr>
          <w:rFonts w:ascii="Arial" w:hAnsi="Arial" w:cs="Arial"/>
          <w:sz w:val="22"/>
          <w:szCs w:val="22"/>
          <w:lang w:val="en-GB"/>
        </w:rPr>
        <w:t xml:space="preserve">ICs, </w:t>
      </w:r>
      <w:r w:rsidR="0026628E">
        <w:rPr>
          <w:rFonts w:ascii="Arial" w:eastAsia="Times New Roman" w:hAnsi="Arial" w:cs="Arial"/>
          <w:sz w:val="22"/>
          <w:szCs w:val="22"/>
          <w:lang w:val="en-GB"/>
        </w:rPr>
        <w:t>aim</w:t>
      </w:r>
      <w:r w:rsidR="00E01732">
        <w:rPr>
          <w:rFonts w:ascii="Arial" w:eastAsia="Times New Roman" w:hAnsi="Arial" w:cs="Arial"/>
          <w:sz w:val="22"/>
          <w:szCs w:val="22"/>
          <w:lang w:val="en-GB"/>
        </w:rPr>
        <w:t>s</w:t>
      </w:r>
      <w:r w:rsidR="0026628E">
        <w:rPr>
          <w:rFonts w:ascii="Arial" w:eastAsia="Times New Roman" w:hAnsi="Arial" w:cs="Arial"/>
          <w:sz w:val="22"/>
          <w:szCs w:val="22"/>
          <w:lang w:val="en-GB"/>
        </w:rPr>
        <w:t xml:space="preserve"> to improve safety and quality of patient-</w:t>
      </w:r>
      <w:r w:rsidR="00053452" w:rsidRPr="00E7157D">
        <w:rPr>
          <w:rFonts w:ascii="Arial" w:eastAsia="Times New Roman" w:hAnsi="Arial" w:cs="Arial"/>
          <w:sz w:val="22"/>
          <w:szCs w:val="22"/>
          <w:lang w:val="en-GB"/>
        </w:rPr>
        <w:t>care by providing clinicians with graded</w:t>
      </w:r>
      <w:r w:rsidR="00053452" w:rsidRPr="00053452">
        <w:rPr>
          <w:rFonts w:ascii="Arial" w:eastAsia="Times New Roman" w:hAnsi="Arial" w:cs="Arial"/>
          <w:sz w:val="22"/>
          <w:szCs w:val="22"/>
        </w:rPr>
        <w:t xml:space="preserve"> </w:t>
      </w:r>
      <w:r w:rsidR="00053452" w:rsidRPr="00E7157D">
        <w:rPr>
          <w:rFonts w:ascii="Arial" w:eastAsia="Times New Roman" w:hAnsi="Arial" w:cs="Arial"/>
          <w:sz w:val="22"/>
          <w:szCs w:val="22"/>
          <w:lang w:val="en-GB"/>
        </w:rPr>
        <w:t>recommendations based on evidence of best practice</w:t>
      </w:r>
      <w:r w:rsidR="00703BCC">
        <w:rPr>
          <w:rFonts w:ascii="Arial" w:eastAsia="Times New Roman" w:hAnsi="Arial" w:cs="Arial"/>
          <w:sz w:val="22"/>
          <w:szCs w:val="22"/>
          <w:lang w:val="en-GB"/>
        </w:rPr>
        <w:t xml:space="preserve"> </w:t>
      </w:r>
      <w:r w:rsidR="00E7157D" w:rsidRPr="00E7157D">
        <w:rPr>
          <w:rFonts w:ascii="Arial" w:eastAsia="Times New Roman" w:hAnsi="Arial" w:cs="Arial"/>
          <w:sz w:val="22"/>
          <w:szCs w:val="22"/>
          <w:lang w:val="en-GB"/>
        </w:rPr>
        <w:fldChar w:fldCharType="begin"/>
      </w:r>
      <w:r w:rsidR="00391942">
        <w:rPr>
          <w:rFonts w:ascii="Arial" w:eastAsia="Times New Roman" w:hAnsi="Arial" w:cs="Arial"/>
          <w:sz w:val="22"/>
          <w:szCs w:val="22"/>
          <w:lang w:val="en-GB"/>
        </w:rPr>
        <w:instrText>ADDIN RW.CITE{{616 Hakkennes,S 2008;625 Grol,R. 2003}}</w:instrText>
      </w:r>
      <w:r w:rsidR="00E7157D" w:rsidRPr="00E7157D">
        <w:rPr>
          <w:rFonts w:ascii="Arial" w:eastAsia="Times New Roman" w:hAnsi="Arial" w:cs="Arial"/>
          <w:sz w:val="22"/>
          <w:szCs w:val="22"/>
          <w:lang w:val="en-GB"/>
        </w:rPr>
        <w:fldChar w:fldCharType="separate"/>
      </w:r>
      <w:r w:rsidR="00391942" w:rsidRPr="00391942">
        <w:rPr>
          <w:rFonts w:ascii="Arial" w:eastAsia="Times New Roman" w:hAnsi="Arial" w:cs="Arial"/>
          <w:sz w:val="22"/>
        </w:rPr>
        <w:t>(9,10)</w:t>
      </w:r>
      <w:r w:rsidR="00E7157D" w:rsidRPr="00E7157D">
        <w:rPr>
          <w:rFonts w:ascii="Arial" w:eastAsia="Times New Roman" w:hAnsi="Arial" w:cs="Arial"/>
          <w:sz w:val="22"/>
          <w:szCs w:val="22"/>
          <w:lang w:val="en-GB"/>
        </w:rPr>
        <w:fldChar w:fldCharType="end"/>
      </w:r>
      <w:r w:rsidR="00913006">
        <w:rPr>
          <w:rFonts w:ascii="Arial" w:eastAsia="Times New Roman" w:hAnsi="Arial" w:cs="Arial"/>
          <w:sz w:val="22"/>
          <w:szCs w:val="22"/>
          <w:lang w:val="en-GB"/>
        </w:rPr>
        <w:t xml:space="preserve">. </w:t>
      </w:r>
    </w:p>
    <w:p w14:paraId="281D982C" w14:textId="77777777" w:rsidR="00A05706" w:rsidRPr="00E7157D" w:rsidRDefault="00A05706" w:rsidP="00AE35BF">
      <w:pPr>
        <w:spacing w:line="360" w:lineRule="auto"/>
        <w:rPr>
          <w:rFonts w:ascii="Arial" w:hAnsi="Arial" w:cs="Arial"/>
          <w:color w:val="C6D9F1" w:themeColor="text2" w:themeTint="33"/>
          <w:sz w:val="22"/>
          <w:szCs w:val="22"/>
          <w:lang w:val="en-GB"/>
        </w:rPr>
      </w:pPr>
    </w:p>
    <w:p w14:paraId="614789A7" w14:textId="56EC664C" w:rsidR="00C02116" w:rsidRPr="008A7F0D" w:rsidRDefault="00515497" w:rsidP="00B415B5">
      <w:pPr>
        <w:spacing w:line="360" w:lineRule="auto"/>
        <w:rPr>
          <w:rFonts w:ascii="Arial" w:hAnsi="Arial" w:cs="Arial"/>
          <w:color w:val="B2A1C7" w:themeColor="accent4" w:themeTint="99"/>
          <w:sz w:val="22"/>
          <w:szCs w:val="22"/>
          <w:lang w:val="en-GB"/>
        </w:rPr>
      </w:pPr>
      <w:r w:rsidRPr="008A7F0D">
        <w:rPr>
          <w:rFonts w:ascii="Arial" w:hAnsi="Arial" w:cs="Arial"/>
          <w:sz w:val="22"/>
          <w:szCs w:val="22"/>
          <w:lang w:val="en-GB"/>
        </w:rPr>
        <w:t>Rogers (2003)</w:t>
      </w:r>
      <w:r w:rsidRPr="008A7F0D">
        <w:rPr>
          <w:rFonts w:ascii="Arial" w:hAnsi="Arial" w:cs="Arial"/>
          <w:sz w:val="22"/>
          <w:szCs w:val="22"/>
          <w:lang w:val="en-GB"/>
        </w:rPr>
        <w:fldChar w:fldCharType="begin"/>
      </w:r>
      <w:r w:rsidRPr="008A7F0D">
        <w:rPr>
          <w:rFonts w:ascii="Arial" w:hAnsi="Arial" w:cs="Arial"/>
          <w:sz w:val="22"/>
          <w:szCs w:val="22"/>
          <w:lang w:val="en-GB"/>
        </w:rPr>
        <w:instrText>ADDIN RW.CITE{{565 Rogers,Everett M. 2003}}</w:instrText>
      </w:r>
      <w:r w:rsidRPr="008A7F0D">
        <w:rPr>
          <w:rFonts w:ascii="Arial" w:hAnsi="Arial" w:cs="Arial"/>
          <w:sz w:val="22"/>
          <w:szCs w:val="22"/>
          <w:lang w:val="en-GB"/>
        </w:rPr>
        <w:fldChar w:fldCharType="separate"/>
      </w:r>
      <w:r w:rsidR="00033CC5" w:rsidRPr="00033CC5">
        <w:rPr>
          <w:rFonts w:ascii="Arial" w:eastAsia="Times New Roman" w:hAnsi="Arial" w:cs="Arial"/>
          <w:sz w:val="22"/>
        </w:rPr>
        <w:t xml:space="preserve"> (18)</w:t>
      </w:r>
      <w:r w:rsidRPr="008A7F0D">
        <w:rPr>
          <w:rFonts w:ascii="Arial" w:hAnsi="Arial" w:cs="Arial"/>
          <w:sz w:val="22"/>
          <w:szCs w:val="22"/>
          <w:lang w:val="en-GB"/>
        </w:rPr>
        <w:fldChar w:fldCharType="end"/>
      </w:r>
      <w:r w:rsidRPr="008A7F0D">
        <w:rPr>
          <w:rFonts w:ascii="Arial" w:hAnsi="Arial" w:cs="Arial"/>
          <w:sz w:val="22"/>
          <w:szCs w:val="22"/>
          <w:lang w:val="en-GB"/>
        </w:rPr>
        <w:t xml:space="preserve"> describes an innovation as “an idea, practice, or object that is perceived as new by an individual or other unit of adoption". Four elements are important to spread a new idea</w:t>
      </w:r>
      <w:r w:rsidR="005D68C1">
        <w:rPr>
          <w:rFonts w:ascii="Arial" w:hAnsi="Arial" w:cs="Arial"/>
          <w:sz w:val="22"/>
          <w:szCs w:val="22"/>
          <w:lang w:val="en-GB"/>
        </w:rPr>
        <w:t>: the innovation, communication</w:t>
      </w:r>
      <w:r w:rsidR="00013B19">
        <w:rPr>
          <w:rFonts w:ascii="Arial" w:hAnsi="Arial" w:cs="Arial"/>
          <w:sz w:val="22"/>
          <w:szCs w:val="22"/>
          <w:lang w:val="en-GB"/>
        </w:rPr>
        <w:t xml:space="preserve"> </w:t>
      </w:r>
      <w:r w:rsidRPr="008A7F0D">
        <w:rPr>
          <w:rFonts w:ascii="Arial" w:hAnsi="Arial" w:cs="Arial"/>
          <w:sz w:val="22"/>
          <w:szCs w:val="22"/>
          <w:lang w:val="en-GB"/>
        </w:rPr>
        <w:t>channels, time and social system</w:t>
      </w:r>
      <w:r w:rsidR="00016775" w:rsidRPr="008A7F0D">
        <w:rPr>
          <w:rFonts w:ascii="Arial" w:hAnsi="Arial" w:cs="Arial"/>
          <w:sz w:val="22"/>
          <w:szCs w:val="22"/>
          <w:lang w:val="en-GB"/>
        </w:rPr>
        <w:t xml:space="preserve"> </w:t>
      </w:r>
      <w:r w:rsidRPr="008A7F0D">
        <w:rPr>
          <w:rFonts w:ascii="Arial" w:hAnsi="Arial" w:cs="Arial"/>
          <w:sz w:val="22"/>
          <w:szCs w:val="22"/>
          <w:lang w:val="en-GB"/>
        </w:rPr>
        <w:fldChar w:fldCharType="begin"/>
      </w:r>
      <w:r w:rsidRPr="008A7F0D">
        <w:rPr>
          <w:rFonts w:ascii="Arial" w:hAnsi="Arial" w:cs="Arial"/>
          <w:sz w:val="22"/>
          <w:szCs w:val="22"/>
          <w:lang w:val="en-GB"/>
        </w:rPr>
        <w:instrText>ADDIN RW.CITE{{562 Rogers,Everett M. 2002;559 Bushy,A 1989}}</w:instrText>
      </w:r>
      <w:r w:rsidRPr="008A7F0D">
        <w:rPr>
          <w:rFonts w:ascii="Arial" w:hAnsi="Arial" w:cs="Arial"/>
          <w:sz w:val="22"/>
          <w:szCs w:val="22"/>
          <w:lang w:val="en-GB"/>
        </w:rPr>
        <w:fldChar w:fldCharType="separate"/>
      </w:r>
      <w:r w:rsidR="00391942" w:rsidRPr="00391942">
        <w:rPr>
          <w:rFonts w:ascii="Arial" w:eastAsia="Times New Roman" w:hAnsi="Arial" w:cs="Arial"/>
          <w:sz w:val="22"/>
        </w:rPr>
        <w:t>(14,19)</w:t>
      </w:r>
      <w:r w:rsidRPr="008A7F0D">
        <w:rPr>
          <w:rFonts w:ascii="Arial" w:hAnsi="Arial" w:cs="Arial"/>
          <w:sz w:val="22"/>
          <w:szCs w:val="22"/>
          <w:lang w:val="en-GB"/>
        </w:rPr>
        <w:fldChar w:fldCharType="end"/>
      </w:r>
      <w:r w:rsidRPr="008A7F0D">
        <w:rPr>
          <w:rFonts w:ascii="Arial" w:hAnsi="Arial" w:cs="Arial"/>
          <w:sz w:val="22"/>
          <w:szCs w:val="22"/>
          <w:lang w:val="en-GB"/>
        </w:rPr>
        <w:t xml:space="preserve">. </w:t>
      </w:r>
      <w:r w:rsidR="00711E11" w:rsidRPr="008A7F0D">
        <w:rPr>
          <w:rFonts w:ascii="Arial" w:hAnsi="Arial" w:cs="Arial"/>
          <w:sz w:val="22"/>
          <w:szCs w:val="22"/>
          <w:lang w:val="en-GB"/>
        </w:rPr>
        <w:t>A tailor-made implementation</w:t>
      </w:r>
      <w:r w:rsidR="00274EC3">
        <w:rPr>
          <w:rFonts w:ascii="Arial" w:hAnsi="Arial" w:cs="Arial"/>
          <w:sz w:val="22"/>
          <w:szCs w:val="22"/>
          <w:lang w:val="en-GB"/>
        </w:rPr>
        <w:t>-strategy</w:t>
      </w:r>
      <w:r w:rsidR="00711E11" w:rsidRPr="008A7F0D">
        <w:rPr>
          <w:rFonts w:ascii="Arial" w:hAnsi="Arial" w:cs="Arial"/>
          <w:sz w:val="22"/>
          <w:szCs w:val="22"/>
          <w:lang w:val="en-GB"/>
        </w:rPr>
        <w:t xml:space="preserve"> can improve these four elements </w:t>
      </w:r>
      <w:r w:rsidR="00711E11" w:rsidRPr="008A7F0D">
        <w:rPr>
          <w:rFonts w:ascii="Arial" w:hAnsi="Arial" w:cs="Arial"/>
          <w:sz w:val="22"/>
          <w:szCs w:val="22"/>
          <w:lang w:val="en-GB"/>
        </w:rPr>
        <w:fldChar w:fldCharType="begin"/>
      </w:r>
      <w:r w:rsidR="00711E11" w:rsidRPr="008A7F0D">
        <w:rPr>
          <w:rFonts w:ascii="Arial" w:hAnsi="Arial" w:cs="Arial"/>
          <w:sz w:val="22"/>
          <w:szCs w:val="22"/>
          <w:lang w:val="en-GB"/>
        </w:rPr>
        <w:instrText>ADDIN RW.CITE{{566 Linge,Roland van 2006;586 Proctor,E. 2011;558 Wensing, Michel 2014}}</w:instrText>
      </w:r>
      <w:r w:rsidR="00711E11" w:rsidRPr="008A7F0D">
        <w:rPr>
          <w:rFonts w:ascii="Arial" w:hAnsi="Arial" w:cs="Arial"/>
          <w:sz w:val="22"/>
          <w:szCs w:val="22"/>
          <w:lang w:val="en-GB"/>
        </w:rPr>
        <w:fldChar w:fldCharType="separate"/>
      </w:r>
      <w:r w:rsidR="00711E11" w:rsidRPr="00391942">
        <w:rPr>
          <w:rFonts w:ascii="Arial" w:eastAsia="Times New Roman" w:hAnsi="Arial" w:cs="Arial"/>
          <w:sz w:val="22"/>
        </w:rPr>
        <w:t>(16,21,22)</w:t>
      </w:r>
      <w:r w:rsidR="00711E11" w:rsidRPr="008A7F0D">
        <w:rPr>
          <w:rFonts w:ascii="Arial" w:hAnsi="Arial" w:cs="Arial"/>
          <w:sz w:val="22"/>
          <w:szCs w:val="22"/>
          <w:lang w:val="en-GB"/>
        </w:rPr>
        <w:fldChar w:fldCharType="end"/>
      </w:r>
      <w:r w:rsidR="00711E11" w:rsidRPr="008A7F0D">
        <w:rPr>
          <w:rFonts w:ascii="Arial" w:hAnsi="Arial" w:cs="Arial"/>
          <w:sz w:val="22"/>
          <w:szCs w:val="22"/>
          <w:lang w:val="en-GB"/>
        </w:rPr>
        <w:t xml:space="preserve">. </w:t>
      </w:r>
      <w:r w:rsidRPr="008A7F0D">
        <w:rPr>
          <w:rFonts w:ascii="Arial" w:hAnsi="Arial" w:cs="Arial"/>
          <w:sz w:val="22"/>
          <w:szCs w:val="22"/>
          <w:lang w:val="en-GB"/>
        </w:rPr>
        <w:t xml:space="preserve">The innovation must </w:t>
      </w:r>
      <w:r w:rsidR="00711E11">
        <w:rPr>
          <w:rFonts w:ascii="Arial" w:hAnsi="Arial" w:cs="Arial"/>
          <w:sz w:val="22"/>
          <w:szCs w:val="22"/>
          <w:lang w:val="en-GB"/>
        </w:rPr>
        <w:t xml:space="preserve">also </w:t>
      </w:r>
      <w:r w:rsidRPr="008A7F0D">
        <w:rPr>
          <w:rFonts w:ascii="Arial" w:hAnsi="Arial" w:cs="Arial"/>
          <w:sz w:val="22"/>
          <w:szCs w:val="22"/>
          <w:lang w:val="en-GB"/>
        </w:rPr>
        <w:t xml:space="preserve">be widely adopted in order to self-sustain </w:t>
      </w:r>
      <w:r w:rsidRPr="008A7F0D">
        <w:rPr>
          <w:rFonts w:ascii="Arial" w:hAnsi="Arial" w:cs="Arial"/>
          <w:sz w:val="22"/>
          <w:szCs w:val="22"/>
          <w:lang w:val="en-GB"/>
        </w:rPr>
        <w:fldChar w:fldCharType="begin"/>
      </w:r>
      <w:r w:rsidRPr="008A7F0D">
        <w:rPr>
          <w:rFonts w:ascii="Arial" w:hAnsi="Arial" w:cs="Arial"/>
          <w:sz w:val="22"/>
          <w:szCs w:val="22"/>
          <w:lang w:val="en-GB"/>
        </w:rPr>
        <w:instrText>ADDIN RW.CITE{{565 Rogers,Everett M. 2003;562 Rogers,Everett M. 2002;563 Moseley,Stephen 2004;559 Bushy,A 1989}}</w:instrText>
      </w:r>
      <w:r w:rsidRPr="008A7F0D">
        <w:rPr>
          <w:rFonts w:ascii="Arial" w:hAnsi="Arial" w:cs="Arial"/>
          <w:sz w:val="22"/>
          <w:szCs w:val="22"/>
          <w:lang w:val="en-GB"/>
        </w:rPr>
        <w:fldChar w:fldCharType="separate"/>
      </w:r>
      <w:r w:rsidR="00391942" w:rsidRPr="00391942">
        <w:rPr>
          <w:rFonts w:ascii="Arial" w:eastAsia="Times New Roman" w:hAnsi="Arial" w:cs="Arial"/>
          <w:sz w:val="22"/>
        </w:rPr>
        <w:t>(14,18-20)</w:t>
      </w:r>
      <w:r w:rsidRPr="008A7F0D">
        <w:rPr>
          <w:rFonts w:ascii="Arial" w:hAnsi="Arial" w:cs="Arial"/>
          <w:sz w:val="22"/>
          <w:szCs w:val="22"/>
          <w:lang w:val="en-GB"/>
        </w:rPr>
        <w:fldChar w:fldCharType="end"/>
      </w:r>
      <w:r w:rsidR="005B0C5C" w:rsidRPr="008A7F0D">
        <w:rPr>
          <w:rFonts w:ascii="Arial" w:hAnsi="Arial" w:cs="Arial"/>
          <w:sz w:val="22"/>
          <w:szCs w:val="22"/>
          <w:lang w:val="en-GB"/>
        </w:rPr>
        <w:t>.</w:t>
      </w:r>
    </w:p>
    <w:p w14:paraId="18DBD5A3" w14:textId="77777777" w:rsidR="00B415B5" w:rsidRDefault="00B415B5" w:rsidP="00B415B5">
      <w:pPr>
        <w:spacing w:line="360" w:lineRule="auto"/>
        <w:rPr>
          <w:rFonts w:ascii="Arial" w:hAnsi="Arial" w:cs="Arial"/>
          <w:sz w:val="22"/>
          <w:szCs w:val="22"/>
          <w:lang w:val="en-GB"/>
        </w:rPr>
      </w:pPr>
    </w:p>
    <w:p w14:paraId="1078A62F" w14:textId="7CBF2AF5" w:rsidR="005B0C5C" w:rsidRPr="008A7F0D" w:rsidRDefault="00911A92" w:rsidP="00B415B5">
      <w:pPr>
        <w:spacing w:line="360" w:lineRule="auto"/>
        <w:rPr>
          <w:rFonts w:ascii="Arial" w:eastAsia="Times New Roman" w:hAnsi="Arial" w:cs="Arial"/>
          <w:sz w:val="22"/>
          <w:szCs w:val="22"/>
        </w:rPr>
      </w:pPr>
      <w:r>
        <w:rPr>
          <w:rFonts w:ascii="Arial" w:hAnsi="Arial" w:cs="Arial"/>
          <w:sz w:val="22"/>
          <w:szCs w:val="22"/>
          <w:lang w:val="en-GB"/>
        </w:rPr>
        <w:t>The Innovation-Contingency</w:t>
      </w:r>
      <w:r w:rsidR="00715542">
        <w:rPr>
          <w:rFonts w:ascii="Arial" w:hAnsi="Arial" w:cs="Arial"/>
          <w:sz w:val="22"/>
          <w:szCs w:val="22"/>
          <w:lang w:val="en-GB"/>
        </w:rPr>
        <w:t xml:space="preserve"> </w:t>
      </w:r>
      <w:r>
        <w:rPr>
          <w:rFonts w:ascii="Arial" w:hAnsi="Arial" w:cs="Arial"/>
          <w:sz w:val="22"/>
          <w:szCs w:val="22"/>
          <w:lang w:val="en-GB"/>
        </w:rPr>
        <w:t>m</w:t>
      </w:r>
      <w:r w:rsidR="005D68C1">
        <w:rPr>
          <w:rFonts w:ascii="Arial" w:hAnsi="Arial" w:cs="Arial"/>
          <w:sz w:val="22"/>
          <w:szCs w:val="22"/>
          <w:lang w:val="en-GB"/>
        </w:rPr>
        <w:t>odel (IC-M</w:t>
      </w:r>
      <w:r w:rsidR="005B0C5C" w:rsidRPr="008A7F0D">
        <w:rPr>
          <w:rFonts w:ascii="Arial" w:hAnsi="Arial" w:cs="Arial"/>
          <w:sz w:val="22"/>
          <w:szCs w:val="22"/>
          <w:lang w:val="en-GB"/>
        </w:rPr>
        <w:t>odel)</w:t>
      </w:r>
      <w:r w:rsidR="00717586">
        <w:rPr>
          <w:rFonts w:ascii="Arial" w:hAnsi="Arial" w:cs="Arial"/>
          <w:sz w:val="22"/>
          <w:szCs w:val="22"/>
          <w:lang w:val="en-GB"/>
        </w:rPr>
        <w:t xml:space="preserve">, </w:t>
      </w:r>
      <w:r w:rsidR="00717586">
        <w:rPr>
          <w:rFonts w:ascii="Arial" w:hAnsi="Arial" w:cs="Arial"/>
          <w:i/>
          <w:sz w:val="22"/>
          <w:szCs w:val="22"/>
          <w:lang w:val="en-GB"/>
        </w:rPr>
        <w:t>Figure 1,</w:t>
      </w:r>
      <w:r w:rsidR="005B0C5C" w:rsidRPr="008A7F0D">
        <w:rPr>
          <w:rFonts w:ascii="Arial" w:hAnsi="Arial" w:cs="Arial"/>
          <w:sz w:val="22"/>
          <w:szCs w:val="22"/>
          <w:lang w:val="en-GB"/>
        </w:rPr>
        <w:t xml:space="preserve"> has pro</w:t>
      </w:r>
      <w:r w:rsidR="002F5334">
        <w:rPr>
          <w:rFonts w:ascii="Arial" w:hAnsi="Arial" w:cs="Arial"/>
          <w:sz w:val="22"/>
          <w:szCs w:val="22"/>
          <w:lang w:val="en-GB"/>
        </w:rPr>
        <w:t>v</w:t>
      </w:r>
      <w:r w:rsidR="005B0C5C" w:rsidRPr="008A7F0D">
        <w:rPr>
          <w:rFonts w:ascii="Arial" w:hAnsi="Arial" w:cs="Arial"/>
          <w:sz w:val="22"/>
          <w:szCs w:val="22"/>
          <w:lang w:val="en-GB"/>
        </w:rPr>
        <w:t>e</w:t>
      </w:r>
      <w:r w:rsidR="009E41F5">
        <w:rPr>
          <w:rFonts w:ascii="Arial" w:hAnsi="Arial" w:cs="Arial"/>
          <w:sz w:val="22"/>
          <w:szCs w:val="22"/>
          <w:lang w:val="en-GB"/>
        </w:rPr>
        <w:t>n</w:t>
      </w:r>
      <w:r w:rsidR="005B0C5C" w:rsidRPr="008A7F0D">
        <w:rPr>
          <w:rFonts w:ascii="Arial" w:hAnsi="Arial" w:cs="Arial"/>
          <w:sz w:val="22"/>
          <w:szCs w:val="22"/>
          <w:lang w:val="en-GB"/>
        </w:rPr>
        <w:t xml:space="preserve"> to be usefu</w:t>
      </w:r>
      <w:r w:rsidR="009904BA">
        <w:rPr>
          <w:rFonts w:ascii="Arial" w:hAnsi="Arial" w:cs="Arial"/>
          <w:sz w:val="22"/>
          <w:szCs w:val="22"/>
          <w:lang w:val="en-GB"/>
        </w:rPr>
        <w:t xml:space="preserve">l as </w:t>
      </w:r>
      <w:r w:rsidR="002F5334">
        <w:rPr>
          <w:rFonts w:ascii="Arial" w:hAnsi="Arial" w:cs="Arial"/>
          <w:sz w:val="22"/>
          <w:szCs w:val="22"/>
          <w:lang w:val="en-GB"/>
        </w:rPr>
        <w:t xml:space="preserve">a </w:t>
      </w:r>
      <w:r w:rsidR="00E858F6" w:rsidRPr="008A7F0D">
        <w:rPr>
          <w:rFonts w:ascii="Arial" w:hAnsi="Arial" w:cs="Arial"/>
          <w:sz w:val="22"/>
          <w:szCs w:val="22"/>
          <w:lang w:val="en-GB"/>
        </w:rPr>
        <w:t xml:space="preserve">theoretical framework in </w:t>
      </w:r>
      <w:r w:rsidR="00A05706">
        <w:rPr>
          <w:rFonts w:ascii="Arial" w:hAnsi="Arial" w:cs="Arial"/>
          <w:sz w:val="22"/>
          <w:szCs w:val="22"/>
          <w:lang w:val="en-GB"/>
        </w:rPr>
        <w:t xml:space="preserve">research </w:t>
      </w:r>
      <w:r w:rsidR="00332AB5">
        <w:rPr>
          <w:rFonts w:ascii="Arial" w:hAnsi="Arial" w:cs="Arial"/>
          <w:sz w:val="22"/>
          <w:szCs w:val="22"/>
          <w:lang w:val="en-GB"/>
        </w:rPr>
        <w:t xml:space="preserve">aimed at </w:t>
      </w:r>
      <w:r w:rsidR="00A05706">
        <w:rPr>
          <w:rFonts w:ascii="Arial" w:hAnsi="Arial" w:cs="Arial"/>
          <w:sz w:val="22"/>
          <w:szCs w:val="22"/>
          <w:lang w:val="en-GB"/>
        </w:rPr>
        <w:t>achiev</w:t>
      </w:r>
      <w:r w:rsidR="00332AB5">
        <w:rPr>
          <w:rFonts w:ascii="Arial" w:hAnsi="Arial" w:cs="Arial"/>
          <w:sz w:val="22"/>
          <w:szCs w:val="22"/>
          <w:lang w:val="en-GB"/>
        </w:rPr>
        <w:t>ing</w:t>
      </w:r>
      <w:r w:rsidR="00A05706">
        <w:rPr>
          <w:rFonts w:ascii="Arial" w:hAnsi="Arial" w:cs="Arial"/>
          <w:sz w:val="22"/>
          <w:szCs w:val="22"/>
          <w:lang w:val="en-GB"/>
        </w:rPr>
        <w:t xml:space="preserve"> better</w:t>
      </w:r>
      <w:r w:rsidR="005B0C5C" w:rsidRPr="008A7F0D">
        <w:rPr>
          <w:rFonts w:ascii="Arial" w:hAnsi="Arial" w:cs="Arial"/>
          <w:sz w:val="22"/>
          <w:szCs w:val="22"/>
          <w:lang w:val="en-GB"/>
        </w:rPr>
        <w:t xml:space="preserve"> fitting</w:t>
      </w:r>
      <w:r w:rsidR="00A05706">
        <w:rPr>
          <w:rFonts w:ascii="Arial" w:hAnsi="Arial" w:cs="Arial"/>
          <w:sz w:val="22"/>
          <w:szCs w:val="22"/>
          <w:lang w:val="en-GB"/>
        </w:rPr>
        <w:t xml:space="preserve"> tailor-made</w:t>
      </w:r>
      <w:r w:rsidR="005B0C5C" w:rsidRPr="008A7F0D">
        <w:rPr>
          <w:rFonts w:ascii="Arial" w:hAnsi="Arial" w:cs="Arial"/>
          <w:sz w:val="22"/>
          <w:szCs w:val="22"/>
          <w:lang w:val="en-GB"/>
        </w:rPr>
        <w:t xml:space="preserve"> implementation</w:t>
      </w:r>
      <w:r w:rsidR="002F5334">
        <w:rPr>
          <w:rFonts w:ascii="Arial" w:hAnsi="Arial" w:cs="Arial"/>
          <w:sz w:val="22"/>
          <w:szCs w:val="22"/>
          <w:lang w:val="en-GB"/>
        </w:rPr>
        <w:t xml:space="preserve"> </w:t>
      </w:r>
      <w:r w:rsidR="005B0C5C" w:rsidRPr="008A7F0D">
        <w:rPr>
          <w:rFonts w:ascii="Arial" w:hAnsi="Arial" w:cs="Arial"/>
          <w:sz w:val="22"/>
          <w:szCs w:val="22"/>
          <w:lang w:val="en-GB"/>
        </w:rPr>
        <w:t>strateg</w:t>
      </w:r>
      <w:r w:rsidR="00C11FF0">
        <w:rPr>
          <w:rFonts w:ascii="Arial" w:hAnsi="Arial" w:cs="Arial"/>
          <w:sz w:val="22"/>
          <w:szCs w:val="22"/>
          <w:lang w:val="en-GB"/>
        </w:rPr>
        <w:t>ies</w:t>
      </w:r>
      <w:r w:rsidR="00016775" w:rsidRPr="008A7F0D">
        <w:rPr>
          <w:rFonts w:ascii="Arial" w:hAnsi="Arial" w:cs="Arial"/>
          <w:sz w:val="22"/>
          <w:szCs w:val="22"/>
          <w:lang w:val="en-GB"/>
        </w:rPr>
        <w:t xml:space="preserve"> </w:t>
      </w:r>
      <w:r w:rsidR="005B0C5C" w:rsidRPr="008A7F0D">
        <w:rPr>
          <w:rFonts w:ascii="Arial" w:hAnsi="Arial" w:cs="Arial"/>
          <w:sz w:val="22"/>
          <w:szCs w:val="22"/>
          <w:lang w:val="en-GB"/>
        </w:rPr>
        <w:fldChar w:fldCharType="begin"/>
      </w:r>
      <w:r w:rsidR="00E858F6" w:rsidRPr="008A7F0D">
        <w:rPr>
          <w:rFonts w:ascii="Arial" w:hAnsi="Arial" w:cs="Arial"/>
          <w:sz w:val="22"/>
          <w:szCs w:val="22"/>
          <w:lang w:val="en-GB"/>
        </w:rPr>
        <w:instrText>ADDIN RW.CITE{{569 van Os-Medendorp, Harmieke 2008;613 Peper, J. 2014;584 Huisman,H. 2010;583 Douw,G. 2009}}</w:instrText>
      </w:r>
      <w:r w:rsidR="005B0C5C" w:rsidRPr="008A7F0D">
        <w:rPr>
          <w:rFonts w:ascii="Arial" w:hAnsi="Arial" w:cs="Arial"/>
          <w:sz w:val="22"/>
          <w:szCs w:val="22"/>
          <w:lang w:val="en-GB"/>
        </w:rPr>
        <w:fldChar w:fldCharType="separate"/>
      </w:r>
      <w:r w:rsidR="00391942" w:rsidRPr="00391942">
        <w:rPr>
          <w:rFonts w:ascii="Arial" w:eastAsia="Times New Roman" w:hAnsi="Arial" w:cs="Arial"/>
          <w:sz w:val="22"/>
        </w:rPr>
        <w:t>(23-26)</w:t>
      </w:r>
      <w:r w:rsidR="005B0C5C" w:rsidRPr="008A7F0D">
        <w:rPr>
          <w:rFonts w:ascii="Arial" w:hAnsi="Arial" w:cs="Arial"/>
          <w:sz w:val="22"/>
          <w:szCs w:val="22"/>
          <w:lang w:val="en-GB"/>
        </w:rPr>
        <w:fldChar w:fldCharType="end"/>
      </w:r>
      <w:r w:rsidR="005B0C5C" w:rsidRPr="008A7F0D">
        <w:rPr>
          <w:rFonts w:ascii="Arial" w:hAnsi="Arial" w:cs="Arial"/>
          <w:sz w:val="22"/>
          <w:szCs w:val="22"/>
          <w:lang w:val="en-GB"/>
        </w:rPr>
        <w:t>. This IC-</w:t>
      </w:r>
      <w:r w:rsidR="00AD47F6">
        <w:rPr>
          <w:rFonts w:ascii="Arial" w:hAnsi="Arial" w:cs="Arial"/>
          <w:sz w:val="22"/>
          <w:szCs w:val="22"/>
          <w:lang w:val="en-GB"/>
        </w:rPr>
        <w:t>M</w:t>
      </w:r>
      <w:r w:rsidR="005B0C5C" w:rsidRPr="008A7F0D">
        <w:rPr>
          <w:rFonts w:ascii="Arial" w:hAnsi="Arial" w:cs="Arial"/>
          <w:sz w:val="22"/>
          <w:szCs w:val="22"/>
          <w:lang w:val="en-GB"/>
        </w:rPr>
        <w:t xml:space="preserve">odel is </w:t>
      </w:r>
      <w:r w:rsidR="00452B14" w:rsidRPr="008A7F0D">
        <w:rPr>
          <w:rFonts w:ascii="Arial" w:hAnsi="Arial" w:cs="Arial"/>
          <w:sz w:val="22"/>
          <w:szCs w:val="22"/>
          <w:lang w:val="en-GB"/>
        </w:rPr>
        <w:t xml:space="preserve">designed and tested </w:t>
      </w:r>
      <w:r w:rsidR="005B0C5C" w:rsidRPr="008A7F0D">
        <w:rPr>
          <w:rFonts w:ascii="Arial" w:hAnsi="Arial" w:cs="Arial"/>
          <w:sz w:val="22"/>
          <w:szCs w:val="22"/>
          <w:lang w:val="en-GB"/>
        </w:rPr>
        <w:t xml:space="preserve">for research </w:t>
      </w:r>
      <w:r w:rsidR="000A4678">
        <w:rPr>
          <w:rFonts w:ascii="Arial" w:hAnsi="Arial" w:cs="Arial"/>
          <w:sz w:val="22"/>
          <w:szCs w:val="22"/>
          <w:lang w:val="en-GB"/>
        </w:rPr>
        <w:t>concerning</w:t>
      </w:r>
      <w:r w:rsidR="000A4678" w:rsidRPr="008A7F0D">
        <w:rPr>
          <w:rFonts w:ascii="Arial" w:hAnsi="Arial" w:cs="Arial"/>
          <w:sz w:val="22"/>
          <w:szCs w:val="22"/>
          <w:lang w:val="en-GB"/>
        </w:rPr>
        <w:t xml:space="preserve"> </w:t>
      </w:r>
      <w:r w:rsidR="005B0C5C" w:rsidRPr="008A7F0D">
        <w:rPr>
          <w:rFonts w:ascii="Arial" w:hAnsi="Arial" w:cs="Arial"/>
          <w:sz w:val="22"/>
          <w:szCs w:val="22"/>
          <w:lang w:val="en-GB"/>
        </w:rPr>
        <w:t xml:space="preserve">implementation of </w:t>
      </w:r>
      <w:r w:rsidR="00646F24" w:rsidRPr="008A7F0D">
        <w:rPr>
          <w:rFonts w:ascii="Arial" w:hAnsi="Arial" w:cs="Arial"/>
          <w:sz w:val="22"/>
          <w:szCs w:val="22"/>
          <w:lang w:val="en-GB"/>
        </w:rPr>
        <w:t>EB</w:t>
      </w:r>
      <w:r w:rsidR="005D68C1">
        <w:rPr>
          <w:rFonts w:ascii="Arial" w:hAnsi="Arial" w:cs="Arial"/>
          <w:sz w:val="22"/>
          <w:szCs w:val="22"/>
          <w:lang w:val="en-GB"/>
        </w:rPr>
        <w:t xml:space="preserve"> nursing </w:t>
      </w:r>
      <w:r w:rsidR="005B0C5C" w:rsidRPr="008A7F0D">
        <w:rPr>
          <w:rFonts w:ascii="Arial" w:hAnsi="Arial" w:cs="Arial"/>
          <w:sz w:val="22"/>
          <w:szCs w:val="22"/>
          <w:lang w:val="en-GB"/>
        </w:rPr>
        <w:t>innovations</w:t>
      </w:r>
      <w:r w:rsidR="00016775" w:rsidRPr="008A7F0D">
        <w:rPr>
          <w:rFonts w:ascii="Arial" w:hAnsi="Arial" w:cs="Arial"/>
          <w:sz w:val="22"/>
          <w:szCs w:val="22"/>
          <w:lang w:val="en-GB"/>
        </w:rPr>
        <w:t xml:space="preserve"> </w:t>
      </w:r>
      <w:r w:rsidR="00452B14" w:rsidRPr="008A7F0D">
        <w:rPr>
          <w:rFonts w:ascii="Arial" w:hAnsi="Arial" w:cs="Arial"/>
          <w:sz w:val="22"/>
          <w:szCs w:val="22"/>
          <w:lang w:val="en-GB"/>
        </w:rPr>
        <w:fldChar w:fldCharType="begin"/>
      </w:r>
      <w:r w:rsidR="00452B14" w:rsidRPr="008A7F0D">
        <w:rPr>
          <w:rFonts w:ascii="Arial" w:hAnsi="Arial" w:cs="Arial"/>
          <w:sz w:val="22"/>
          <w:szCs w:val="22"/>
          <w:lang w:val="en-GB"/>
        </w:rPr>
        <w:instrText>ADDIN RW.CITE{{566 Linge,Roland van 2006;569 van Os-Medendorp, Harmieke 2008}}</w:instrText>
      </w:r>
      <w:r w:rsidR="00452B14" w:rsidRPr="008A7F0D">
        <w:rPr>
          <w:rFonts w:ascii="Arial" w:hAnsi="Arial" w:cs="Arial"/>
          <w:sz w:val="22"/>
          <w:szCs w:val="22"/>
          <w:lang w:val="en-GB"/>
        </w:rPr>
        <w:fldChar w:fldCharType="separate"/>
      </w:r>
      <w:r w:rsidR="00391942" w:rsidRPr="00391942">
        <w:rPr>
          <w:rFonts w:ascii="Arial" w:eastAsia="Times New Roman" w:hAnsi="Arial" w:cs="Arial"/>
          <w:sz w:val="22"/>
        </w:rPr>
        <w:t>(16,23)</w:t>
      </w:r>
      <w:r w:rsidR="00452B14" w:rsidRPr="008A7F0D">
        <w:rPr>
          <w:rFonts w:ascii="Arial" w:hAnsi="Arial" w:cs="Arial"/>
          <w:sz w:val="22"/>
          <w:szCs w:val="22"/>
          <w:lang w:val="en-GB"/>
        </w:rPr>
        <w:fldChar w:fldCharType="end"/>
      </w:r>
      <w:r w:rsidR="005B0C5C" w:rsidRPr="008A7F0D">
        <w:rPr>
          <w:rFonts w:ascii="Arial" w:hAnsi="Arial" w:cs="Arial"/>
          <w:sz w:val="22"/>
          <w:szCs w:val="22"/>
          <w:lang w:val="en-GB"/>
        </w:rPr>
        <w:t xml:space="preserve">.  </w:t>
      </w:r>
    </w:p>
    <w:p w14:paraId="153F29D7" w14:textId="64EB11D0" w:rsidR="00FA23FF" w:rsidRDefault="00F77519" w:rsidP="00B415B5">
      <w:pPr>
        <w:spacing w:line="360" w:lineRule="auto"/>
        <w:rPr>
          <w:rFonts w:ascii="Arial" w:hAnsi="Arial" w:cs="Arial"/>
          <w:sz w:val="22"/>
          <w:szCs w:val="22"/>
          <w:lang w:val="en-GB"/>
        </w:rPr>
      </w:pPr>
      <w:r>
        <w:rPr>
          <w:rFonts w:ascii="Arial" w:hAnsi="Arial" w:cs="Arial"/>
          <w:sz w:val="22"/>
          <w:szCs w:val="22"/>
          <w:lang w:val="en-GB"/>
        </w:rPr>
        <w:t>According to th</w:t>
      </w:r>
      <w:r w:rsidR="0059258B">
        <w:rPr>
          <w:rFonts w:ascii="Arial" w:hAnsi="Arial" w:cs="Arial"/>
          <w:sz w:val="22"/>
          <w:szCs w:val="22"/>
          <w:lang w:val="en-GB"/>
        </w:rPr>
        <w:t>e</w:t>
      </w:r>
      <w:r w:rsidR="00911A92">
        <w:rPr>
          <w:rFonts w:ascii="Arial" w:hAnsi="Arial" w:cs="Arial"/>
          <w:sz w:val="22"/>
          <w:szCs w:val="22"/>
          <w:lang w:val="en-GB"/>
        </w:rPr>
        <w:t xml:space="preserve"> IC-</w:t>
      </w:r>
      <w:r w:rsidR="000A4678">
        <w:rPr>
          <w:rFonts w:ascii="Arial" w:hAnsi="Arial" w:cs="Arial"/>
          <w:sz w:val="22"/>
          <w:szCs w:val="22"/>
          <w:lang w:val="en-GB"/>
        </w:rPr>
        <w:t>M</w:t>
      </w:r>
      <w:r w:rsidR="005B0C5C" w:rsidRPr="008A7F0D">
        <w:rPr>
          <w:rFonts w:ascii="Arial" w:hAnsi="Arial" w:cs="Arial"/>
          <w:sz w:val="22"/>
          <w:szCs w:val="22"/>
          <w:lang w:val="en-GB"/>
        </w:rPr>
        <w:t>odel, successful change is based on a fit between characteristics of the inn</w:t>
      </w:r>
      <w:r w:rsidR="00BB33C9">
        <w:rPr>
          <w:rFonts w:ascii="Arial" w:hAnsi="Arial" w:cs="Arial"/>
          <w:sz w:val="22"/>
          <w:szCs w:val="22"/>
          <w:lang w:val="en-GB"/>
        </w:rPr>
        <w:t xml:space="preserve">ovation, characteristics of the </w:t>
      </w:r>
      <w:r w:rsidR="005B0C5C" w:rsidRPr="008A7F0D">
        <w:rPr>
          <w:rFonts w:ascii="Arial" w:hAnsi="Arial" w:cs="Arial"/>
          <w:sz w:val="22"/>
          <w:szCs w:val="22"/>
          <w:lang w:val="en-GB"/>
        </w:rPr>
        <w:t>organi</w:t>
      </w:r>
      <w:r w:rsidR="002F5334">
        <w:rPr>
          <w:rFonts w:ascii="Arial" w:hAnsi="Arial" w:cs="Arial"/>
          <w:sz w:val="22"/>
          <w:szCs w:val="22"/>
          <w:lang w:val="en-GB"/>
        </w:rPr>
        <w:t>s</w:t>
      </w:r>
      <w:r w:rsidR="005B0C5C" w:rsidRPr="008A7F0D">
        <w:rPr>
          <w:rFonts w:ascii="Arial" w:hAnsi="Arial" w:cs="Arial"/>
          <w:sz w:val="22"/>
          <w:szCs w:val="22"/>
          <w:lang w:val="en-GB"/>
        </w:rPr>
        <w:t>ation and the implementation-strategy</w:t>
      </w:r>
      <w:r w:rsidR="00016775" w:rsidRPr="008A7F0D">
        <w:rPr>
          <w:rFonts w:ascii="Arial" w:hAnsi="Arial" w:cs="Arial"/>
          <w:sz w:val="22"/>
          <w:szCs w:val="22"/>
          <w:lang w:val="en-GB"/>
        </w:rPr>
        <w:t xml:space="preserve"> </w:t>
      </w:r>
      <w:r w:rsidR="005B0C5C" w:rsidRPr="008A7F0D">
        <w:rPr>
          <w:rFonts w:ascii="Arial" w:hAnsi="Arial" w:cs="Arial"/>
          <w:sz w:val="22"/>
          <w:szCs w:val="22"/>
          <w:lang w:val="en-GB"/>
        </w:rPr>
        <w:fldChar w:fldCharType="begin"/>
      </w:r>
      <w:r w:rsidR="00E858F6" w:rsidRPr="008A7F0D">
        <w:rPr>
          <w:rFonts w:ascii="Arial" w:hAnsi="Arial" w:cs="Arial"/>
          <w:sz w:val="22"/>
          <w:szCs w:val="22"/>
          <w:lang w:val="en-GB"/>
        </w:rPr>
        <w:instrText>ADDIN RW.CITE{{566 Linge,Roland van 2006;613 Peper, J. 2014}}</w:instrText>
      </w:r>
      <w:r w:rsidR="005B0C5C" w:rsidRPr="008A7F0D">
        <w:rPr>
          <w:rFonts w:ascii="Arial" w:hAnsi="Arial" w:cs="Arial"/>
          <w:sz w:val="22"/>
          <w:szCs w:val="22"/>
          <w:lang w:val="en-GB"/>
        </w:rPr>
        <w:fldChar w:fldCharType="separate"/>
      </w:r>
      <w:r w:rsidR="00391942" w:rsidRPr="00391942">
        <w:rPr>
          <w:rFonts w:ascii="Arial" w:eastAsia="Times New Roman" w:hAnsi="Arial" w:cs="Arial"/>
          <w:sz w:val="22"/>
        </w:rPr>
        <w:t>(16,24)</w:t>
      </w:r>
      <w:r w:rsidR="005B0C5C" w:rsidRPr="008A7F0D">
        <w:rPr>
          <w:rFonts w:ascii="Arial" w:hAnsi="Arial" w:cs="Arial"/>
          <w:sz w:val="22"/>
          <w:szCs w:val="22"/>
          <w:lang w:val="en-GB"/>
        </w:rPr>
        <w:fldChar w:fldCharType="end"/>
      </w:r>
      <w:r w:rsidR="005B0C5C" w:rsidRPr="008A7F0D">
        <w:rPr>
          <w:rFonts w:ascii="Arial" w:hAnsi="Arial" w:cs="Arial"/>
          <w:sz w:val="22"/>
          <w:szCs w:val="22"/>
          <w:lang w:val="en-GB"/>
        </w:rPr>
        <w:t>. This model presumes the</w:t>
      </w:r>
      <w:r w:rsidR="00BB33C9">
        <w:rPr>
          <w:rFonts w:ascii="Arial" w:hAnsi="Arial" w:cs="Arial"/>
          <w:sz w:val="22"/>
          <w:szCs w:val="22"/>
          <w:lang w:val="en-GB"/>
        </w:rPr>
        <w:t xml:space="preserve"> necessity of a fit between </w:t>
      </w:r>
      <w:r w:rsidR="005B0C5C" w:rsidRPr="008A7F0D">
        <w:rPr>
          <w:rFonts w:ascii="Arial" w:hAnsi="Arial" w:cs="Arial"/>
          <w:sz w:val="22"/>
          <w:szCs w:val="22"/>
          <w:lang w:val="en-GB"/>
        </w:rPr>
        <w:t xml:space="preserve">innovation and </w:t>
      </w:r>
      <w:r w:rsidR="003944A1">
        <w:rPr>
          <w:rFonts w:ascii="Arial" w:hAnsi="Arial" w:cs="Arial"/>
          <w:sz w:val="22"/>
          <w:szCs w:val="22"/>
          <w:lang w:val="en-GB"/>
        </w:rPr>
        <w:t>the organisation’</w:t>
      </w:r>
      <w:r w:rsidR="0079340A">
        <w:rPr>
          <w:rFonts w:ascii="Arial" w:hAnsi="Arial" w:cs="Arial"/>
          <w:sz w:val="22"/>
          <w:szCs w:val="22"/>
          <w:lang w:val="en-GB"/>
        </w:rPr>
        <w:t xml:space="preserve">s </w:t>
      </w:r>
      <w:r w:rsidR="005B0C5C" w:rsidRPr="008A7F0D">
        <w:rPr>
          <w:rFonts w:ascii="Arial" w:hAnsi="Arial" w:cs="Arial"/>
          <w:sz w:val="22"/>
          <w:szCs w:val="22"/>
          <w:lang w:val="en-GB"/>
        </w:rPr>
        <w:t xml:space="preserve">characteristics </w:t>
      </w:r>
      <w:r w:rsidR="0059258B">
        <w:rPr>
          <w:rFonts w:ascii="Arial" w:hAnsi="Arial" w:cs="Arial"/>
          <w:sz w:val="22"/>
          <w:szCs w:val="22"/>
          <w:lang w:val="en-GB"/>
        </w:rPr>
        <w:t>for achieving</w:t>
      </w:r>
      <w:r w:rsidR="005B0C5C" w:rsidRPr="008A7F0D">
        <w:rPr>
          <w:rFonts w:ascii="Arial" w:hAnsi="Arial" w:cs="Arial"/>
          <w:sz w:val="22"/>
          <w:szCs w:val="22"/>
          <w:lang w:val="en-GB"/>
        </w:rPr>
        <w:t xml:space="preserve"> successful implementation</w:t>
      </w:r>
      <w:r w:rsidR="0079340A">
        <w:rPr>
          <w:rFonts w:ascii="Arial" w:hAnsi="Arial" w:cs="Arial"/>
          <w:sz w:val="22"/>
          <w:szCs w:val="22"/>
          <w:lang w:val="en-GB"/>
        </w:rPr>
        <w:t>;</w:t>
      </w:r>
      <w:r w:rsidR="0079340A" w:rsidRPr="008A7F0D">
        <w:rPr>
          <w:rFonts w:ascii="Arial" w:hAnsi="Arial" w:cs="Arial"/>
          <w:sz w:val="22"/>
          <w:szCs w:val="22"/>
          <w:lang w:val="en-GB"/>
        </w:rPr>
        <w:t xml:space="preserve"> </w:t>
      </w:r>
      <w:r w:rsidR="005B0C5C" w:rsidRPr="008A7F0D">
        <w:rPr>
          <w:rFonts w:ascii="Arial" w:hAnsi="Arial" w:cs="Arial"/>
          <w:sz w:val="22"/>
          <w:szCs w:val="22"/>
          <w:lang w:val="en-GB"/>
        </w:rPr>
        <w:t>in other words: what is needed to</w:t>
      </w:r>
      <w:r>
        <w:rPr>
          <w:rFonts w:ascii="Arial" w:hAnsi="Arial" w:cs="Arial"/>
          <w:sz w:val="22"/>
          <w:szCs w:val="22"/>
          <w:lang w:val="en-GB"/>
        </w:rPr>
        <w:t xml:space="preserve"> create an effective innovation</w:t>
      </w:r>
      <w:r w:rsidR="002F5334">
        <w:rPr>
          <w:rFonts w:ascii="Arial" w:hAnsi="Arial" w:cs="Arial"/>
          <w:sz w:val="22"/>
          <w:szCs w:val="22"/>
          <w:lang w:val="en-GB"/>
        </w:rPr>
        <w:t xml:space="preserve"> </w:t>
      </w:r>
      <w:r w:rsidR="005B0C5C" w:rsidRPr="008A7F0D">
        <w:rPr>
          <w:rFonts w:ascii="Arial" w:hAnsi="Arial" w:cs="Arial"/>
          <w:sz w:val="22"/>
          <w:szCs w:val="22"/>
          <w:lang w:val="en-GB"/>
        </w:rPr>
        <w:t xml:space="preserve">process and </w:t>
      </w:r>
      <w:r w:rsidR="002F5334">
        <w:rPr>
          <w:rFonts w:ascii="Arial" w:hAnsi="Arial" w:cs="Arial"/>
          <w:sz w:val="22"/>
          <w:szCs w:val="22"/>
          <w:lang w:val="en-GB"/>
        </w:rPr>
        <w:t>is there</w:t>
      </w:r>
      <w:r w:rsidR="005B0C5C" w:rsidRPr="008A7F0D">
        <w:rPr>
          <w:rFonts w:ascii="Arial" w:hAnsi="Arial" w:cs="Arial"/>
          <w:sz w:val="22"/>
          <w:szCs w:val="22"/>
          <w:lang w:val="en-GB"/>
        </w:rPr>
        <w:t xml:space="preserve"> a fit between the innovation and the organisation</w:t>
      </w:r>
      <w:r w:rsidR="00DA5FDD">
        <w:rPr>
          <w:rFonts w:ascii="Arial" w:hAnsi="Arial" w:cs="Arial"/>
          <w:sz w:val="22"/>
          <w:szCs w:val="22"/>
          <w:lang w:val="en-GB"/>
        </w:rPr>
        <w:t xml:space="preserve">? </w:t>
      </w:r>
      <w:r w:rsidR="00E858F6" w:rsidRPr="008A7F0D">
        <w:rPr>
          <w:rFonts w:ascii="Arial" w:hAnsi="Arial" w:cs="Arial"/>
          <w:sz w:val="22"/>
          <w:szCs w:val="22"/>
          <w:lang w:val="en-GB"/>
        </w:rPr>
        <w:fldChar w:fldCharType="begin"/>
      </w:r>
      <w:r w:rsidR="00E858F6" w:rsidRPr="008A7F0D">
        <w:rPr>
          <w:rFonts w:ascii="Arial" w:hAnsi="Arial" w:cs="Arial"/>
          <w:sz w:val="22"/>
          <w:szCs w:val="22"/>
          <w:lang w:val="en-GB"/>
        </w:rPr>
        <w:instrText>ADDIN RW.CITE{{566 Linge,Roland van 2006}}</w:instrText>
      </w:r>
      <w:r w:rsidR="00E858F6" w:rsidRPr="008A7F0D">
        <w:rPr>
          <w:rFonts w:ascii="Arial" w:hAnsi="Arial" w:cs="Arial"/>
          <w:sz w:val="22"/>
          <w:szCs w:val="22"/>
          <w:lang w:val="en-GB"/>
        </w:rPr>
        <w:fldChar w:fldCharType="separate"/>
      </w:r>
      <w:r w:rsidR="00391942" w:rsidRPr="00391942">
        <w:rPr>
          <w:rFonts w:ascii="Arial" w:eastAsia="Times New Roman" w:hAnsi="Arial" w:cs="Arial"/>
          <w:sz w:val="22"/>
        </w:rPr>
        <w:t>(16)</w:t>
      </w:r>
      <w:r w:rsidR="00E858F6" w:rsidRPr="008A7F0D">
        <w:rPr>
          <w:rFonts w:ascii="Arial" w:hAnsi="Arial" w:cs="Arial"/>
          <w:sz w:val="22"/>
          <w:szCs w:val="22"/>
          <w:lang w:val="en-GB"/>
        </w:rPr>
        <w:fldChar w:fldCharType="end"/>
      </w:r>
      <w:r w:rsidR="005B0C5C" w:rsidRPr="008A7F0D">
        <w:rPr>
          <w:rFonts w:ascii="Arial" w:hAnsi="Arial" w:cs="Arial"/>
          <w:sz w:val="22"/>
          <w:szCs w:val="22"/>
          <w:lang w:val="en-GB"/>
        </w:rPr>
        <w:t xml:space="preserve">. </w:t>
      </w:r>
    </w:p>
    <w:p w14:paraId="7F8C1CBB" w14:textId="386933A6" w:rsidR="005B0C5C" w:rsidRPr="008A7F0D" w:rsidRDefault="00452B14" w:rsidP="00FA23FF">
      <w:pPr>
        <w:spacing w:line="360" w:lineRule="auto"/>
        <w:rPr>
          <w:rFonts w:ascii="Arial" w:hAnsi="Arial" w:cs="Arial"/>
          <w:sz w:val="22"/>
          <w:szCs w:val="22"/>
          <w:lang w:val="en-GB"/>
        </w:rPr>
      </w:pPr>
      <w:r w:rsidRPr="008A7F0D">
        <w:rPr>
          <w:rFonts w:ascii="Arial" w:hAnsi="Arial" w:cs="Arial"/>
          <w:sz w:val="22"/>
          <w:szCs w:val="22"/>
          <w:lang w:val="en-GB"/>
        </w:rPr>
        <w:t>I</w:t>
      </w:r>
      <w:r w:rsidR="005B0C5C" w:rsidRPr="008A7F0D">
        <w:rPr>
          <w:rFonts w:ascii="Arial" w:hAnsi="Arial" w:cs="Arial"/>
          <w:sz w:val="22"/>
          <w:szCs w:val="22"/>
          <w:lang w:val="en-GB"/>
        </w:rPr>
        <w:t>nnovations and organisation</w:t>
      </w:r>
      <w:r w:rsidR="0026628E">
        <w:rPr>
          <w:rFonts w:ascii="Arial" w:hAnsi="Arial" w:cs="Arial"/>
          <w:sz w:val="22"/>
          <w:szCs w:val="22"/>
          <w:lang w:val="en-GB"/>
        </w:rPr>
        <w:t>s can be seen as configurations</w:t>
      </w:r>
      <w:r w:rsidR="00843998">
        <w:rPr>
          <w:rFonts w:ascii="Arial" w:hAnsi="Arial" w:cs="Arial"/>
          <w:sz w:val="22"/>
          <w:szCs w:val="22"/>
          <w:lang w:val="en-GB"/>
        </w:rPr>
        <w:t>, or</w:t>
      </w:r>
      <w:r w:rsidR="005B0C5C" w:rsidRPr="008A7F0D">
        <w:rPr>
          <w:rFonts w:ascii="Arial" w:hAnsi="Arial" w:cs="Arial"/>
          <w:sz w:val="22"/>
          <w:szCs w:val="22"/>
          <w:lang w:val="en-GB"/>
        </w:rPr>
        <w:t xml:space="preserve"> systems with consistent characteristics. The four configurations are</w:t>
      </w:r>
      <w:r w:rsidR="005678D9">
        <w:rPr>
          <w:rFonts w:ascii="Arial" w:hAnsi="Arial" w:cs="Arial"/>
          <w:sz w:val="22"/>
          <w:szCs w:val="22"/>
          <w:lang w:val="en-GB"/>
        </w:rPr>
        <w:t xml:space="preserve">: </w:t>
      </w:r>
      <w:r w:rsidR="005B0C5C" w:rsidRPr="008A7F0D">
        <w:rPr>
          <w:rFonts w:ascii="Arial" w:hAnsi="Arial" w:cs="Arial"/>
          <w:sz w:val="22"/>
          <w:szCs w:val="22"/>
          <w:lang w:val="en-GB"/>
        </w:rPr>
        <w:t>rule</w:t>
      </w:r>
      <w:r w:rsidR="00081B05">
        <w:rPr>
          <w:rFonts w:ascii="Arial" w:hAnsi="Arial" w:cs="Arial"/>
          <w:sz w:val="22"/>
          <w:szCs w:val="22"/>
          <w:lang w:val="en-GB"/>
        </w:rPr>
        <w:t>-</w:t>
      </w:r>
      <w:r w:rsidR="005B0C5C" w:rsidRPr="008A7F0D">
        <w:rPr>
          <w:rFonts w:ascii="Arial" w:hAnsi="Arial" w:cs="Arial"/>
          <w:sz w:val="22"/>
          <w:szCs w:val="22"/>
          <w:lang w:val="en-GB"/>
        </w:rPr>
        <w:t>, result</w:t>
      </w:r>
      <w:r w:rsidR="00081B05">
        <w:rPr>
          <w:rFonts w:ascii="Arial" w:hAnsi="Arial" w:cs="Arial"/>
          <w:sz w:val="22"/>
          <w:szCs w:val="22"/>
          <w:lang w:val="en-GB"/>
        </w:rPr>
        <w:t>-</w:t>
      </w:r>
      <w:r w:rsidR="005B0C5C" w:rsidRPr="008A7F0D">
        <w:rPr>
          <w:rFonts w:ascii="Arial" w:hAnsi="Arial" w:cs="Arial"/>
          <w:sz w:val="22"/>
          <w:szCs w:val="22"/>
          <w:lang w:val="en-GB"/>
        </w:rPr>
        <w:t>, team</w:t>
      </w:r>
      <w:r w:rsidR="00081B05">
        <w:rPr>
          <w:rFonts w:ascii="Arial" w:hAnsi="Arial" w:cs="Arial"/>
          <w:sz w:val="22"/>
          <w:szCs w:val="22"/>
          <w:lang w:val="en-GB"/>
        </w:rPr>
        <w:t>-</w:t>
      </w:r>
      <w:r w:rsidR="005B0C5C" w:rsidRPr="008A7F0D">
        <w:rPr>
          <w:rFonts w:ascii="Arial" w:hAnsi="Arial" w:cs="Arial"/>
          <w:sz w:val="22"/>
          <w:szCs w:val="22"/>
          <w:lang w:val="en-GB"/>
        </w:rPr>
        <w:t xml:space="preserve"> and</w:t>
      </w:r>
      <w:r w:rsidR="00081B05">
        <w:rPr>
          <w:rFonts w:ascii="Arial" w:hAnsi="Arial" w:cs="Arial"/>
          <w:sz w:val="22"/>
          <w:szCs w:val="22"/>
          <w:lang w:val="en-GB"/>
        </w:rPr>
        <w:t xml:space="preserve"> development-</w:t>
      </w:r>
      <w:r w:rsidR="00081B05" w:rsidRPr="008A7F0D">
        <w:rPr>
          <w:rFonts w:ascii="Arial" w:hAnsi="Arial" w:cs="Arial"/>
          <w:sz w:val="22"/>
          <w:szCs w:val="22"/>
          <w:lang w:val="en-GB"/>
        </w:rPr>
        <w:t>oriented</w:t>
      </w:r>
      <w:r w:rsidR="00DA5FDD">
        <w:rPr>
          <w:rFonts w:ascii="Arial" w:hAnsi="Arial" w:cs="Arial"/>
          <w:sz w:val="22"/>
          <w:szCs w:val="22"/>
          <w:lang w:val="en-GB"/>
        </w:rPr>
        <w:t xml:space="preserve"> </w:t>
      </w:r>
      <w:r w:rsidR="005B0C5C" w:rsidRPr="008A7F0D">
        <w:rPr>
          <w:rFonts w:ascii="Arial" w:hAnsi="Arial" w:cs="Arial"/>
          <w:sz w:val="22"/>
          <w:szCs w:val="22"/>
          <w:lang w:val="en-GB"/>
        </w:rPr>
        <w:fldChar w:fldCharType="begin"/>
      </w:r>
      <w:r w:rsidR="005B0C5C" w:rsidRPr="008A7F0D">
        <w:rPr>
          <w:rFonts w:ascii="Arial" w:hAnsi="Arial" w:cs="Arial"/>
          <w:sz w:val="22"/>
          <w:szCs w:val="22"/>
          <w:lang w:val="en-GB"/>
        </w:rPr>
        <w:instrText>ADDIN RW.CITE{{566 Linge,Roland van 2006}}</w:instrText>
      </w:r>
      <w:r w:rsidR="005B0C5C" w:rsidRPr="008A7F0D">
        <w:rPr>
          <w:rFonts w:ascii="Arial" w:hAnsi="Arial" w:cs="Arial"/>
          <w:sz w:val="22"/>
          <w:szCs w:val="22"/>
          <w:lang w:val="en-GB"/>
        </w:rPr>
        <w:fldChar w:fldCharType="separate"/>
      </w:r>
      <w:r w:rsidR="00391942" w:rsidRPr="00391942">
        <w:rPr>
          <w:rFonts w:ascii="Arial" w:eastAsia="Times New Roman" w:hAnsi="Arial" w:cs="Arial"/>
          <w:sz w:val="22"/>
        </w:rPr>
        <w:t>(16)</w:t>
      </w:r>
      <w:r w:rsidR="005B0C5C" w:rsidRPr="008A7F0D">
        <w:rPr>
          <w:rFonts w:ascii="Arial" w:hAnsi="Arial" w:cs="Arial"/>
          <w:sz w:val="22"/>
          <w:szCs w:val="22"/>
          <w:lang w:val="en-GB"/>
        </w:rPr>
        <w:fldChar w:fldCharType="end"/>
      </w:r>
      <w:r w:rsidR="00717586">
        <w:rPr>
          <w:rFonts w:ascii="Arial" w:hAnsi="Arial" w:cs="Arial"/>
          <w:sz w:val="22"/>
          <w:szCs w:val="22"/>
          <w:lang w:val="en-GB"/>
        </w:rPr>
        <w:t xml:space="preserve">, </w:t>
      </w:r>
      <w:r w:rsidR="00717586">
        <w:rPr>
          <w:rFonts w:ascii="Arial" w:hAnsi="Arial" w:cs="Arial"/>
          <w:i/>
          <w:sz w:val="22"/>
          <w:szCs w:val="22"/>
          <w:lang w:val="en-GB"/>
        </w:rPr>
        <w:t>Figure 2</w:t>
      </w:r>
      <w:r w:rsidR="005B0C5C" w:rsidRPr="008A7F0D">
        <w:rPr>
          <w:rFonts w:ascii="Arial" w:hAnsi="Arial" w:cs="Arial"/>
          <w:sz w:val="22"/>
          <w:szCs w:val="22"/>
          <w:lang w:val="en-GB"/>
        </w:rPr>
        <w:t>. When fit is accomplished, a</w:t>
      </w:r>
      <w:r w:rsidRPr="008A7F0D">
        <w:rPr>
          <w:rFonts w:ascii="Arial" w:hAnsi="Arial" w:cs="Arial"/>
          <w:sz w:val="22"/>
          <w:szCs w:val="22"/>
          <w:lang w:val="en-GB"/>
        </w:rPr>
        <w:t>n</w:t>
      </w:r>
      <w:r w:rsidR="005B0C5C" w:rsidRPr="008A7F0D">
        <w:rPr>
          <w:rFonts w:ascii="Arial" w:hAnsi="Arial" w:cs="Arial"/>
          <w:sz w:val="22"/>
          <w:szCs w:val="22"/>
          <w:lang w:val="en-GB"/>
        </w:rPr>
        <w:t xml:space="preserve"> implementation</w:t>
      </w:r>
      <w:r w:rsidR="00E60288">
        <w:rPr>
          <w:rFonts w:ascii="Arial" w:hAnsi="Arial" w:cs="Arial"/>
          <w:sz w:val="22"/>
          <w:szCs w:val="22"/>
          <w:lang w:val="en-GB"/>
        </w:rPr>
        <w:t xml:space="preserve"> </w:t>
      </w:r>
      <w:r w:rsidR="005B0C5C" w:rsidRPr="008A7F0D">
        <w:rPr>
          <w:rFonts w:ascii="Arial" w:hAnsi="Arial" w:cs="Arial"/>
          <w:sz w:val="22"/>
          <w:szCs w:val="22"/>
          <w:lang w:val="en-GB"/>
        </w:rPr>
        <w:t xml:space="preserve">strategy </w:t>
      </w:r>
      <w:r w:rsidR="00E60288">
        <w:rPr>
          <w:rFonts w:ascii="Arial" w:hAnsi="Arial" w:cs="Arial"/>
          <w:sz w:val="22"/>
          <w:szCs w:val="22"/>
          <w:lang w:val="en-GB"/>
        </w:rPr>
        <w:t>is</w:t>
      </w:r>
      <w:r w:rsidR="005B0C5C" w:rsidRPr="008A7F0D">
        <w:rPr>
          <w:rFonts w:ascii="Arial" w:hAnsi="Arial" w:cs="Arial"/>
          <w:sz w:val="22"/>
          <w:szCs w:val="22"/>
          <w:lang w:val="en-GB"/>
        </w:rPr>
        <w:t xml:space="preserve"> chosen and the implementation</w:t>
      </w:r>
      <w:r w:rsidR="00E60288">
        <w:rPr>
          <w:rFonts w:ascii="Arial" w:hAnsi="Arial" w:cs="Arial"/>
          <w:sz w:val="22"/>
          <w:szCs w:val="22"/>
          <w:lang w:val="en-GB"/>
        </w:rPr>
        <w:t xml:space="preserve"> </w:t>
      </w:r>
      <w:r w:rsidR="005B0C5C" w:rsidRPr="008A7F0D">
        <w:rPr>
          <w:rFonts w:ascii="Arial" w:hAnsi="Arial" w:cs="Arial"/>
          <w:sz w:val="22"/>
          <w:szCs w:val="22"/>
          <w:lang w:val="en-GB"/>
        </w:rPr>
        <w:t>process start</w:t>
      </w:r>
      <w:r w:rsidR="00E60288">
        <w:rPr>
          <w:rFonts w:ascii="Arial" w:hAnsi="Arial" w:cs="Arial"/>
          <w:sz w:val="22"/>
          <w:szCs w:val="22"/>
          <w:lang w:val="en-GB"/>
        </w:rPr>
        <w:t>s</w:t>
      </w:r>
      <w:r w:rsidR="005B0C5C" w:rsidRPr="008A7F0D">
        <w:rPr>
          <w:rFonts w:ascii="Arial" w:hAnsi="Arial" w:cs="Arial"/>
          <w:sz w:val="22"/>
          <w:szCs w:val="22"/>
          <w:lang w:val="en-GB"/>
        </w:rPr>
        <w:t xml:space="preserve">. The IC-Model </w:t>
      </w:r>
      <w:r w:rsidRPr="008A7F0D">
        <w:rPr>
          <w:rFonts w:ascii="Arial" w:hAnsi="Arial" w:cs="Arial"/>
          <w:sz w:val="22"/>
          <w:szCs w:val="22"/>
          <w:lang w:val="en-GB"/>
        </w:rPr>
        <w:t>is used to tailor this</w:t>
      </w:r>
      <w:r w:rsidR="005B0C5C" w:rsidRPr="008A7F0D">
        <w:rPr>
          <w:rFonts w:ascii="Arial" w:hAnsi="Arial" w:cs="Arial"/>
          <w:sz w:val="22"/>
          <w:szCs w:val="22"/>
          <w:lang w:val="en-GB"/>
        </w:rPr>
        <w:t xml:space="preserve"> strategy.</w:t>
      </w:r>
      <w:r w:rsidR="0086086B" w:rsidRPr="008A7F0D">
        <w:rPr>
          <w:rFonts w:ascii="Arial" w:hAnsi="Arial" w:cs="Arial"/>
          <w:sz w:val="22"/>
          <w:szCs w:val="22"/>
          <w:lang w:val="en-GB"/>
        </w:rPr>
        <w:t xml:space="preserve"> </w:t>
      </w:r>
    </w:p>
    <w:p w14:paraId="7CF43444" w14:textId="55CB5222" w:rsidR="00717586" w:rsidRDefault="00717586" w:rsidP="00717586">
      <w:pPr>
        <w:spacing w:line="360" w:lineRule="auto"/>
        <w:rPr>
          <w:rFonts w:ascii="Arial" w:hAnsi="Arial" w:cs="Arial"/>
          <w:b/>
          <w:color w:val="548DD4" w:themeColor="text2" w:themeTint="99"/>
          <w:sz w:val="20"/>
          <w:szCs w:val="20"/>
          <w:lang w:val="en-GB"/>
        </w:rPr>
      </w:pPr>
    </w:p>
    <w:p w14:paraId="5E91F713" w14:textId="77777777" w:rsidR="00717586" w:rsidRPr="008A7F0D" w:rsidRDefault="00717586" w:rsidP="00717586">
      <w:pPr>
        <w:spacing w:line="360" w:lineRule="auto"/>
        <w:ind w:left="180"/>
        <w:rPr>
          <w:rFonts w:ascii="Arial" w:hAnsi="Arial" w:cs="Arial"/>
          <w:u w:val="single"/>
          <w:lang w:val="en-GB"/>
        </w:rPr>
      </w:pPr>
    </w:p>
    <w:p w14:paraId="4DE63211" w14:textId="4F3CD17A" w:rsidR="00A10F0D" w:rsidRPr="00A8463E" w:rsidRDefault="00A10F0D" w:rsidP="00066AA1">
      <w:pPr>
        <w:spacing w:line="360" w:lineRule="auto"/>
        <w:rPr>
          <w:rFonts w:ascii="Arial" w:hAnsi="Arial" w:cs="Arial"/>
          <w:color w:val="CCC0D9" w:themeColor="accent4" w:themeTint="66"/>
          <w:sz w:val="22"/>
          <w:szCs w:val="22"/>
          <w:lang w:val="en-GB"/>
        </w:rPr>
      </w:pPr>
      <w:r w:rsidRPr="00A8463E">
        <w:rPr>
          <w:rFonts w:ascii="Arial" w:hAnsi="Arial" w:cs="Arial"/>
          <w:b/>
          <w:i/>
          <w:color w:val="CCC0D9" w:themeColor="accent4" w:themeTint="66"/>
          <w:sz w:val="20"/>
          <w:szCs w:val="20"/>
          <w:lang w:val="en-GB"/>
        </w:rPr>
        <w:t>Figure 1</w:t>
      </w:r>
      <w:r w:rsidRPr="00A8463E">
        <w:rPr>
          <w:rFonts w:ascii="Arial" w:hAnsi="Arial" w:cs="Arial"/>
          <w:b/>
          <w:color w:val="CCC0D9" w:themeColor="accent4" w:themeTint="66"/>
          <w:sz w:val="20"/>
          <w:szCs w:val="20"/>
          <w:lang w:val="en-GB"/>
        </w:rPr>
        <w:t xml:space="preserve">. </w:t>
      </w:r>
      <w:r w:rsidRPr="00A8463E">
        <w:rPr>
          <w:rFonts w:ascii="Arial" w:hAnsi="Arial" w:cs="Arial"/>
          <w:color w:val="CCC0D9" w:themeColor="accent4" w:themeTint="66"/>
          <w:sz w:val="20"/>
          <w:szCs w:val="20"/>
          <w:lang w:val="en-GB"/>
        </w:rPr>
        <w:t>Innovation</w:t>
      </w:r>
      <w:r w:rsidR="00E60288" w:rsidRPr="00A8463E">
        <w:rPr>
          <w:rFonts w:ascii="Arial" w:hAnsi="Arial" w:cs="Arial"/>
          <w:color w:val="CCC0D9" w:themeColor="accent4" w:themeTint="66"/>
          <w:sz w:val="20"/>
          <w:szCs w:val="20"/>
          <w:lang w:val="en-GB"/>
        </w:rPr>
        <w:t xml:space="preserve"> </w:t>
      </w:r>
      <w:r w:rsidRPr="00A8463E">
        <w:rPr>
          <w:rFonts w:ascii="Arial" w:hAnsi="Arial" w:cs="Arial"/>
          <w:color w:val="CCC0D9" w:themeColor="accent4" w:themeTint="66"/>
          <w:sz w:val="20"/>
          <w:szCs w:val="20"/>
          <w:lang w:val="en-GB"/>
        </w:rPr>
        <w:t>Contingency</w:t>
      </w:r>
      <w:r w:rsidR="005678D9" w:rsidRPr="00A8463E">
        <w:rPr>
          <w:rFonts w:ascii="Arial" w:hAnsi="Arial" w:cs="Arial"/>
          <w:color w:val="CCC0D9" w:themeColor="accent4" w:themeTint="66"/>
          <w:sz w:val="20"/>
          <w:szCs w:val="20"/>
        </w:rPr>
        <w:t xml:space="preserve"> Model ‘</w:t>
      </w:r>
      <w:r w:rsidRPr="00A8463E">
        <w:rPr>
          <w:rFonts w:ascii="Arial" w:hAnsi="Arial" w:cs="Arial"/>
          <w:color w:val="CCC0D9" w:themeColor="accent4" w:themeTint="66"/>
          <w:sz w:val="20"/>
          <w:szCs w:val="20"/>
        </w:rPr>
        <w:t>van Linge 200</w:t>
      </w:r>
      <w:r w:rsidR="00127AD6" w:rsidRPr="00A8463E">
        <w:rPr>
          <w:rFonts w:ascii="Arial" w:hAnsi="Arial" w:cs="Arial"/>
          <w:color w:val="CCC0D9" w:themeColor="accent4" w:themeTint="66"/>
          <w:sz w:val="20"/>
          <w:szCs w:val="20"/>
        </w:rPr>
        <w:t>6’.</w:t>
      </w:r>
    </w:p>
    <w:p w14:paraId="131B9DA8" w14:textId="77777777" w:rsidR="00A10F0D" w:rsidRPr="00A8463E" w:rsidRDefault="00A10F0D" w:rsidP="00066AA1">
      <w:pPr>
        <w:spacing w:line="360" w:lineRule="auto"/>
        <w:rPr>
          <w:rFonts w:ascii="Arial" w:hAnsi="Arial" w:cs="Arial"/>
          <w:b/>
          <w:i/>
          <w:color w:val="CCC0D9" w:themeColor="accent4" w:themeTint="66"/>
          <w:sz w:val="20"/>
          <w:szCs w:val="20"/>
        </w:rPr>
      </w:pPr>
    </w:p>
    <w:p w14:paraId="1874B3CF" w14:textId="70306DC8" w:rsidR="00512CE6" w:rsidRPr="00A8463E" w:rsidRDefault="00512CE6" w:rsidP="00A8463E">
      <w:pPr>
        <w:rPr>
          <w:rFonts w:ascii="Arial" w:hAnsi="Arial" w:cs="Arial"/>
          <w:color w:val="CCC0D9" w:themeColor="accent4" w:themeTint="66"/>
          <w:sz w:val="20"/>
          <w:szCs w:val="20"/>
          <w:lang w:val="en-GB"/>
        </w:rPr>
      </w:pPr>
      <w:r w:rsidRPr="00A8463E">
        <w:rPr>
          <w:rFonts w:ascii="Arial" w:hAnsi="Arial" w:cs="Arial"/>
          <w:b/>
          <w:i/>
          <w:color w:val="CCC0D9" w:themeColor="accent4" w:themeTint="66"/>
          <w:sz w:val="20"/>
          <w:szCs w:val="20"/>
          <w:lang w:val="en-GB"/>
        </w:rPr>
        <w:t>Figure 2</w:t>
      </w:r>
      <w:r w:rsidR="00DC43F1" w:rsidRPr="00A8463E">
        <w:rPr>
          <w:rFonts w:ascii="Arial" w:hAnsi="Arial" w:cs="Arial"/>
          <w:b/>
          <w:i/>
          <w:color w:val="CCC0D9" w:themeColor="accent4" w:themeTint="66"/>
          <w:sz w:val="20"/>
          <w:szCs w:val="20"/>
          <w:lang w:val="en-GB"/>
        </w:rPr>
        <w:t>.</w:t>
      </w:r>
      <w:r w:rsidRPr="00A8463E">
        <w:rPr>
          <w:rFonts w:ascii="Arial" w:hAnsi="Arial" w:cs="Arial"/>
          <w:color w:val="CCC0D9" w:themeColor="accent4" w:themeTint="66"/>
          <w:sz w:val="20"/>
          <w:szCs w:val="20"/>
          <w:lang w:val="en-GB"/>
        </w:rPr>
        <w:t xml:space="preserve"> Four Configurations Model </w:t>
      </w:r>
      <w:r w:rsidR="00127AD6" w:rsidRPr="00A8463E">
        <w:rPr>
          <w:rFonts w:ascii="Arial" w:hAnsi="Arial" w:cs="Arial"/>
          <w:color w:val="CCC0D9" w:themeColor="accent4" w:themeTint="66"/>
          <w:sz w:val="20"/>
          <w:szCs w:val="20"/>
          <w:lang w:val="en-GB"/>
        </w:rPr>
        <w:t>‘</w:t>
      </w:r>
      <w:r w:rsidRPr="00A8463E">
        <w:rPr>
          <w:rFonts w:ascii="Arial" w:hAnsi="Arial" w:cs="Arial"/>
          <w:color w:val="CCC0D9" w:themeColor="accent4" w:themeTint="66"/>
          <w:sz w:val="20"/>
          <w:szCs w:val="20"/>
          <w:lang w:val="en-GB"/>
        </w:rPr>
        <w:t>Van Linge</w:t>
      </w:r>
      <w:r w:rsidR="005678D9" w:rsidRPr="00A8463E">
        <w:rPr>
          <w:rFonts w:ascii="Arial" w:hAnsi="Arial" w:cs="Arial"/>
          <w:color w:val="CCC0D9" w:themeColor="accent4" w:themeTint="66"/>
          <w:sz w:val="20"/>
          <w:szCs w:val="20"/>
          <w:lang w:val="en-GB"/>
        </w:rPr>
        <w:t>,</w:t>
      </w:r>
      <w:r w:rsidRPr="00A8463E">
        <w:rPr>
          <w:rFonts w:ascii="Arial" w:hAnsi="Arial" w:cs="Arial"/>
          <w:color w:val="CCC0D9" w:themeColor="accent4" w:themeTint="66"/>
          <w:sz w:val="20"/>
          <w:szCs w:val="20"/>
          <w:lang w:val="en-GB"/>
        </w:rPr>
        <w:t xml:space="preserve"> 200</w:t>
      </w:r>
      <w:r w:rsidR="00127AD6" w:rsidRPr="00A8463E">
        <w:rPr>
          <w:rFonts w:ascii="Arial" w:hAnsi="Arial" w:cs="Arial"/>
          <w:color w:val="CCC0D9" w:themeColor="accent4" w:themeTint="66"/>
          <w:sz w:val="20"/>
          <w:szCs w:val="20"/>
          <w:lang w:val="en-GB"/>
        </w:rPr>
        <w:t>6’.</w:t>
      </w:r>
    </w:p>
    <w:p w14:paraId="7FC5C888" w14:textId="77777777" w:rsidR="00A8463E" w:rsidRDefault="00A8463E" w:rsidP="00A8463E">
      <w:pPr>
        <w:rPr>
          <w:rFonts w:ascii="Arial" w:hAnsi="Arial" w:cs="Arial"/>
          <w:color w:val="548DD4" w:themeColor="text2" w:themeTint="99"/>
          <w:sz w:val="20"/>
          <w:szCs w:val="20"/>
          <w:lang w:val="en-GB"/>
        </w:rPr>
      </w:pPr>
    </w:p>
    <w:p w14:paraId="61AAFE71" w14:textId="77777777" w:rsidR="00A8463E" w:rsidRDefault="00A8463E" w:rsidP="00066AA1">
      <w:pPr>
        <w:spacing w:line="360" w:lineRule="auto"/>
        <w:rPr>
          <w:rFonts w:ascii="Arial" w:hAnsi="Arial" w:cs="Arial"/>
          <w:sz w:val="22"/>
          <w:szCs w:val="22"/>
          <w:lang w:val="en-GB"/>
        </w:rPr>
      </w:pPr>
    </w:p>
    <w:p w14:paraId="77F02AC3" w14:textId="77777777" w:rsidR="00A8463E" w:rsidRDefault="00A8463E" w:rsidP="00066AA1">
      <w:pPr>
        <w:spacing w:line="360" w:lineRule="auto"/>
        <w:rPr>
          <w:rFonts w:ascii="Arial" w:hAnsi="Arial" w:cs="Arial"/>
          <w:sz w:val="22"/>
          <w:szCs w:val="22"/>
          <w:lang w:val="en-GB"/>
        </w:rPr>
      </w:pPr>
    </w:p>
    <w:p w14:paraId="42477173" w14:textId="29173F11" w:rsidR="00066AA1" w:rsidRPr="008A7F0D" w:rsidRDefault="00512CE6" w:rsidP="00066AA1">
      <w:pPr>
        <w:spacing w:line="360" w:lineRule="auto"/>
        <w:rPr>
          <w:rFonts w:ascii="Arial" w:hAnsi="Arial" w:cs="Arial"/>
          <w:sz w:val="22"/>
          <w:szCs w:val="22"/>
          <w:lang w:val="en-GB"/>
        </w:rPr>
      </w:pPr>
      <w:r>
        <w:rPr>
          <w:rFonts w:ascii="Arial" w:hAnsi="Arial" w:cs="Arial"/>
          <w:sz w:val="22"/>
          <w:szCs w:val="22"/>
          <w:lang w:val="en-GB"/>
        </w:rPr>
        <w:t xml:space="preserve">In </w:t>
      </w:r>
      <w:r w:rsidR="00066AA1" w:rsidRPr="008A7F0D">
        <w:rPr>
          <w:rFonts w:ascii="Arial" w:hAnsi="Arial" w:cs="Arial"/>
          <w:sz w:val="22"/>
          <w:szCs w:val="22"/>
          <w:lang w:val="en-GB"/>
        </w:rPr>
        <w:t xml:space="preserve">2014, a </w:t>
      </w:r>
      <w:r w:rsidR="002F5334">
        <w:rPr>
          <w:rFonts w:ascii="Arial" w:hAnsi="Arial" w:cs="Arial"/>
          <w:sz w:val="22"/>
          <w:szCs w:val="22"/>
          <w:lang w:val="en-GB"/>
        </w:rPr>
        <w:t xml:space="preserve">(unpublished) </w:t>
      </w:r>
      <w:r w:rsidR="00066AA1" w:rsidRPr="008A7F0D">
        <w:rPr>
          <w:rFonts w:ascii="Arial" w:hAnsi="Arial" w:cs="Arial"/>
          <w:sz w:val="22"/>
          <w:szCs w:val="22"/>
          <w:lang w:val="en-GB"/>
        </w:rPr>
        <w:t xml:space="preserve">study </w:t>
      </w:r>
      <w:r w:rsidR="00AF34E7">
        <w:rPr>
          <w:rFonts w:ascii="Arial" w:hAnsi="Arial" w:cs="Arial"/>
          <w:sz w:val="22"/>
          <w:szCs w:val="22"/>
          <w:lang w:val="en-GB"/>
        </w:rPr>
        <w:t>explored</w:t>
      </w:r>
      <w:r w:rsidR="00A05706">
        <w:rPr>
          <w:rFonts w:ascii="Arial" w:hAnsi="Arial" w:cs="Arial"/>
          <w:sz w:val="22"/>
          <w:szCs w:val="22"/>
          <w:lang w:val="en-GB"/>
        </w:rPr>
        <w:t xml:space="preserve"> implementation of the</w:t>
      </w:r>
      <w:r w:rsidR="00066AA1" w:rsidRPr="008A7F0D">
        <w:rPr>
          <w:rFonts w:ascii="Arial" w:hAnsi="Arial" w:cs="Arial"/>
          <w:sz w:val="22"/>
          <w:szCs w:val="22"/>
          <w:lang w:val="en-GB"/>
        </w:rPr>
        <w:t xml:space="preserve"> </w:t>
      </w:r>
      <w:r w:rsidR="00A05706">
        <w:rPr>
          <w:rFonts w:ascii="Arial" w:hAnsi="Arial" w:cs="Arial"/>
          <w:sz w:val="22"/>
          <w:szCs w:val="22"/>
          <w:lang w:val="en-GB"/>
        </w:rPr>
        <w:t>“Education CVA-patients and caregivers”</w:t>
      </w:r>
      <w:r w:rsidR="00066AA1" w:rsidRPr="008A7F0D">
        <w:rPr>
          <w:rFonts w:ascii="Arial" w:hAnsi="Arial" w:cs="Arial"/>
          <w:sz w:val="22"/>
          <w:szCs w:val="22"/>
          <w:lang w:val="en-GB"/>
        </w:rPr>
        <w:t xml:space="preserve"> </w:t>
      </w:r>
      <w:r w:rsidR="00E34685">
        <w:rPr>
          <w:rFonts w:ascii="Arial" w:hAnsi="Arial" w:cs="Arial"/>
          <w:sz w:val="22"/>
          <w:szCs w:val="22"/>
          <w:lang w:val="en-GB"/>
        </w:rPr>
        <w:t>guideline</w:t>
      </w:r>
      <w:r w:rsidR="00E34685" w:rsidRPr="008A7F0D">
        <w:rPr>
          <w:rFonts w:ascii="Arial" w:hAnsi="Arial" w:cs="Arial"/>
          <w:sz w:val="22"/>
          <w:szCs w:val="22"/>
          <w:lang w:val="en-GB"/>
        </w:rPr>
        <w:t xml:space="preserve"> </w:t>
      </w:r>
      <w:r w:rsidR="003F309D">
        <w:rPr>
          <w:rFonts w:ascii="Arial" w:hAnsi="Arial" w:cs="Arial"/>
          <w:sz w:val="22"/>
          <w:szCs w:val="22"/>
          <w:lang w:val="en-GB"/>
        </w:rPr>
        <w:t xml:space="preserve">in </w:t>
      </w:r>
      <w:r w:rsidR="00066AA1" w:rsidRPr="008A7F0D">
        <w:rPr>
          <w:rFonts w:ascii="Arial" w:hAnsi="Arial" w:cs="Arial"/>
          <w:sz w:val="22"/>
          <w:szCs w:val="22"/>
          <w:lang w:val="en-GB"/>
        </w:rPr>
        <w:t xml:space="preserve">a neurology ward </w:t>
      </w:r>
      <w:r w:rsidR="003F309D">
        <w:rPr>
          <w:rFonts w:ascii="Arial" w:hAnsi="Arial" w:cs="Arial"/>
          <w:sz w:val="22"/>
          <w:szCs w:val="22"/>
          <w:lang w:val="en-GB"/>
        </w:rPr>
        <w:t>of</w:t>
      </w:r>
      <w:r w:rsidR="00066AA1" w:rsidRPr="008A7F0D">
        <w:rPr>
          <w:rFonts w:ascii="Arial" w:hAnsi="Arial" w:cs="Arial"/>
          <w:sz w:val="22"/>
          <w:szCs w:val="22"/>
          <w:lang w:val="en-GB"/>
        </w:rPr>
        <w:t xml:space="preserve"> a general hospital in The Netherlands. This implementation</w:t>
      </w:r>
      <w:r w:rsidR="00066AA1">
        <w:rPr>
          <w:rFonts w:ascii="Arial" w:hAnsi="Arial" w:cs="Arial"/>
          <w:sz w:val="22"/>
          <w:szCs w:val="22"/>
          <w:lang w:val="en-GB"/>
        </w:rPr>
        <w:t xml:space="preserve"> </w:t>
      </w:r>
      <w:r w:rsidR="003E62CF">
        <w:rPr>
          <w:rFonts w:ascii="Arial" w:hAnsi="Arial" w:cs="Arial"/>
          <w:sz w:val="22"/>
          <w:szCs w:val="22"/>
          <w:lang w:val="en-GB"/>
        </w:rPr>
        <w:t>was unsuccessful</w:t>
      </w:r>
      <w:r w:rsidR="00AB32E5">
        <w:rPr>
          <w:rFonts w:ascii="Arial" w:hAnsi="Arial" w:cs="Arial"/>
          <w:sz w:val="22"/>
          <w:szCs w:val="22"/>
          <w:lang w:val="en-GB"/>
        </w:rPr>
        <w:t>.</w:t>
      </w:r>
      <w:r w:rsidR="00066AA1" w:rsidRPr="008A7F0D">
        <w:rPr>
          <w:rFonts w:ascii="Arial" w:hAnsi="Arial" w:cs="Arial"/>
          <w:sz w:val="22"/>
          <w:szCs w:val="22"/>
          <w:lang w:val="en-GB"/>
        </w:rPr>
        <w:t xml:space="preserve"> The suspicion is that insufficient </w:t>
      </w:r>
      <w:r w:rsidR="00AB32E5">
        <w:rPr>
          <w:rFonts w:ascii="Arial" w:hAnsi="Arial" w:cs="Arial"/>
          <w:sz w:val="22"/>
          <w:szCs w:val="22"/>
          <w:lang w:val="en-GB"/>
        </w:rPr>
        <w:t>effort was made</w:t>
      </w:r>
      <w:r w:rsidR="00066AA1" w:rsidRPr="008A7F0D">
        <w:rPr>
          <w:rFonts w:ascii="Arial" w:hAnsi="Arial" w:cs="Arial"/>
          <w:sz w:val="22"/>
          <w:szCs w:val="22"/>
          <w:lang w:val="en-GB"/>
        </w:rPr>
        <w:t xml:space="preserve"> to explore the individual characteristics and experiences of the registered nurses (RN</w:t>
      </w:r>
      <w:r w:rsidR="006A0E31">
        <w:rPr>
          <w:rFonts w:ascii="Arial" w:hAnsi="Arial" w:cs="Arial"/>
          <w:sz w:val="22"/>
          <w:szCs w:val="22"/>
          <w:lang w:val="en-GB"/>
        </w:rPr>
        <w:t>s</w:t>
      </w:r>
      <w:r w:rsidR="00066AA1" w:rsidRPr="008A7F0D">
        <w:rPr>
          <w:rFonts w:ascii="Arial" w:hAnsi="Arial" w:cs="Arial"/>
          <w:sz w:val="22"/>
          <w:szCs w:val="22"/>
          <w:lang w:val="en-GB"/>
        </w:rPr>
        <w:t xml:space="preserve">) towards the guideline or </w:t>
      </w:r>
      <w:r w:rsidR="00066AA1">
        <w:rPr>
          <w:rFonts w:ascii="Arial" w:hAnsi="Arial" w:cs="Arial"/>
          <w:sz w:val="22"/>
          <w:szCs w:val="22"/>
          <w:lang w:val="en-GB"/>
        </w:rPr>
        <w:t xml:space="preserve">its </w:t>
      </w:r>
      <w:r w:rsidR="00066AA1" w:rsidRPr="008A7F0D">
        <w:rPr>
          <w:rFonts w:ascii="Arial" w:hAnsi="Arial" w:cs="Arial"/>
          <w:sz w:val="22"/>
          <w:szCs w:val="22"/>
          <w:lang w:val="en-GB"/>
        </w:rPr>
        <w:t>implementation</w:t>
      </w:r>
      <w:r w:rsidR="006A0E31">
        <w:rPr>
          <w:rFonts w:ascii="Arial" w:hAnsi="Arial" w:cs="Arial"/>
          <w:sz w:val="22"/>
          <w:szCs w:val="22"/>
          <w:lang w:val="en-GB"/>
        </w:rPr>
        <w:t xml:space="preserve"> that resulted</w:t>
      </w:r>
      <w:r w:rsidR="00066AA1">
        <w:rPr>
          <w:rFonts w:ascii="Arial" w:hAnsi="Arial" w:cs="Arial"/>
          <w:sz w:val="22"/>
          <w:szCs w:val="22"/>
          <w:lang w:val="en-GB"/>
        </w:rPr>
        <w:t xml:space="preserve"> in </w:t>
      </w:r>
      <w:r w:rsidR="006A0E31">
        <w:rPr>
          <w:rFonts w:ascii="Arial" w:hAnsi="Arial" w:cs="Arial"/>
          <w:sz w:val="22"/>
          <w:szCs w:val="22"/>
          <w:lang w:val="en-GB"/>
        </w:rPr>
        <w:t xml:space="preserve">this failure </w:t>
      </w:r>
      <w:r w:rsidR="00066AA1" w:rsidRPr="008A7F0D">
        <w:rPr>
          <w:rFonts w:ascii="Arial" w:hAnsi="Arial" w:cs="Arial"/>
          <w:sz w:val="22"/>
          <w:szCs w:val="22"/>
          <w:lang w:val="en-GB"/>
        </w:rPr>
        <w:fldChar w:fldCharType="begin"/>
      </w:r>
      <w:r w:rsidR="00066AA1" w:rsidRPr="008A7F0D">
        <w:rPr>
          <w:rFonts w:ascii="Arial" w:hAnsi="Arial" w:cs="Arial"/>
          <w:sz w:val="22"/>
          <w:szCs w:val="22"/>
          <w:lang w:val="en-GB"/>
        </w:rPr>
        <w:instrText>ADDIN RW.CITE{{573 Grol, Richard P T M 2007;572 Timmermans, Olaf 2013;561 Grol,R. 2001;562 Rogers,Everett M. 2002;570 van Dijk, Lotte J E W 2011}}</w:instrText>
      </w:r>
      <w:r w:rsidR="00066AA1" w:rsidRPr="008A7F0D">
        <w:rPr>
          <w:rFonts w:ascii="Arial" w:hAnsi="Arial" w:cs="Arial"/>
          <w:sz w:val="22"/>
          <w:szCs w:val="22"/>
          <w:lang w:val="en-GB"/>
        </w:rPr>
        <w:fldChar w:fldCharType="separate"/>
      </w:r>
      <w:r w:rsidR="00066AA1" w:rsidRPr="00391942">
        <w:rPr>
          <w:rFonts w:ascii="Arial" w:eastAsia="Times New Roman" w:hAnsi="Arial" w:cs="Arial"/>
          <w:sz w:val="22"/>
        </w:rPr>
        <w:t>(11-15)</w:t>
      </w:r>
      <w:r w:rsidR="00066AA1" w:rsidRPr="008A7F0D">
        <w:rPr>
          <w:rFonts w:ascii="Arial" w:hAnsi="Arial" w:cs="Arial"/>
          <w:sz w:val="22"/>
          <w:szCs w:val="22"/>
          <w:lang w:val="en-GB"/>
        </w:rPr>
        <w:fldChar w:fldCharType="end"/>
      </w:r>
      <w:r w:rsidR="00066AA1" w:rsidRPr="008A7F0D">
        <w:rPr>
          <w:rFonts w:ascii="Arial" w:hAnsi="Arial" w:cs="Arial"/>
          <w:sz w:val="22"/>
          <w:szCs w:val="22"/>
          <w:lang w:val="en-GB"/>
        </w:rPr>
        <w:t xml:space="preserve">. These </w:t>
      </w:r>
      <w:r w:rsidR="006D4B90">
        <w:rPr>
          <w:rFonts w:ascii="Arial" w:hAnsi="Arial" w:cs="Arial"/>
          <w:sz w:val="22"/>
          <w:szCs w:val="22"/>
          <w:lang w:val="en-GB"/>
        </w:rPr>
        <w:t>aspects</w:t>
      </w:r>
      <w:r w:rsidR="00066AA1" w:rsidRPr="008A7F0D">
        <w:rPr>
          <w:rFonts w:ascii="Arial" w:hAnsi="Arial" w:cs="Arial"/>
          <w:sz w:val="22"/>
          <w:szCs w:val="22"/>
          <w:lang w:val="en-GB"/>
        </w:rPr>
        <w:t xml:space="preserve"> are important factors </w:t>
      </w:r>
      <w:r w:rsidR="00DF2C8A">
        <w:rPr>
          <w:rFonts w:ascii="Arial" w:hAnsi="Arial" w:cs="Arial"/>
          <w:sz w:val="22"/>
          <w:szCs w:val="22"/>
          <w:lang w:val="en-GB"/>
        </w:rPr>
        <w:t>in</w:t>
      </w:r>
      <w:r w:rsidR="00DF2C8A" w:rsidRPr="008A7F0D">
        <w:rPr>
          <w:rFonts w:ascii="Arial" w:hAnsi="Arial" w:cs="Arial"/>
          <w:sz w:val="22"/>
          <w:szCs w:val="22"/>
          <w:lang w:val="en-GB"/>
        </w:rPr>
        <w:t xml:space="preserve"> </w:t>
      </w:r>
      <w:r w:rsidR="00066AA1" w:rsidRPr="008A7F0D">
        <w:rPr>
          <w:rFonts w:ascii="Arial" w:hAnsi="Arial" w:cs="Arial"/>
          <w:sz w:val="22"/>
          <w:szCs w:val="22"/>
          <w:lang w:val="en-GB"/>
        </w:rPr>
        <w:t>determining a tailor-made implementation</w:t>
      </w:r>
      <w:r w:rsidR="00D23063">
        <w:rPr>
          <w:rFonts w:ascii="Arial" w:hAnsi="Arial" w:cs="Arial"/>
          <w:sz w:val="22"/>
          <w:szCs w:val="22"/>
          <w:lang w:val="en-GB"/>
        </w:rPr>
        <w:t xml:space="preserve"> </w:t>
      </w:r>
      <w:r w:rsidR="00066AA1" w:rsidRPr="008A7F0D">
        <w:rPr>
          <w:rFonts w:ascii="Arial" w:hAnsi="Arial" w:cs="Arial"/>
          <w:sz w:val="22"/>
          <w:szCs w:val="22"/>
          <w:lang w:val="en-GB"/>
        </w:rPr>
        <w:t>strategy and achieving successful implementation</w:t>
      </w:r>
      <w:r w:rsidR="00066AA1">
        <w:rPr>
          <w:rFonts w:ascii="Arial" w:hAnsi="Arial" w:cs="Arial"/>
          <w:sz w:val="22"/>
          <w:szCs w:val="22"/>
          <w:lang w:val="en-GB"/>
        </w:rPr>
        <w:t xml:space="preserve"> </w:t>
      </w:r>
      <w:r w:rsidR="00066AA1" w:rsidRPr="008A7F0D">
        <w:rPr>
          <w:rFonts w:ascii="Arial" w:hAnsi="Arial" w:cs="Arial"/>
          <w:sz w:val="22"/>
          <w:szCs w:val="22"/>
          <w:lang w:val="en-GB"/>
        </w:rPr>
        <w:fldChar w:fldCharType="begin"/>
      </w:r>
      <w:r w:rsidR="00066AA1" w:rsidRPr="008A7F0D">
        <w:rPr>
          <w:rFonts w:ascii="Arial" w:hAnsi="Arial" w:cs="Arial"/>
          <w:sz w:val="22"/>
          <w:szCs w:val="22"/>
          <w:lang w:val="en-GB"/>
        </w:rPr>
        <w:instrText>ADDIN RW.CITE{{566 Linge,Roland van 2006;568 Grol,Richard Wensing,Michel 2011;561 Grol,R. 2001}}</w:instrText>
      </w:r>
      <w:r w:rsidR="00066AA1" w:rsidRPr="008A7F0D">
        <w:rPr>
          <w:rFonts w:ascii="Arial" w:hAnsi="Arial" w:cs="Arial"/>
          <w:sz w:val="22"/>
          <w:szCs w:val="22"/>
          <w:lang w:val="en-GB"/>
        </w:rPr>
        <w:fldChar w:fldCharType="separate"/>
      </w:r>
      <w:r w:rsidR="00066AA1" w:rsidRPr="00391942">
        <w:rPr>
          <w:rFonts w:ascii="Arial" w:eastAsia="Times New Roman" w:hAnsi="Arial" w:cs="Arial"/>
          <w:sz w:val="22"/>
        </w:rPr>
        <w:t>(13,16,17)</w:t>
      </w:r>
      <w:r w:rsidR="00066AA1" w:rsidRPr="008A7F0D">
        <w:rPr>
          <w:rFonts w:ascii="Arial" w:hAnsi="Arial" w:cs="Arial"/>
          <w:sz w:val="22"/>
          <w:szCs w:val="22"/>
          <w:lang w:val="en-GB"/>
        </w:rPr>
        <w:fldChar w:fldCharType="end"/>
      </w:r>
      <w:r w:rsidR="00066AA1" w:rsidRPr="008A7F0D">
        <w:rPr>
          <w:rFonts w:ascii="Arial" w:hAnsi="Arial" w:cs="Arial"/>
          <w:sz w:val="22"/>
          <w:szCs w:val="22"/>
          <w:lang w:val="en-GB"/>
        </w:rPr>
        <w:t xml:space="preserve">. </w:t>
      </w:r>
      <w:r w:rsidR="00E57AF7">
        <w:rPr>
          <w:rFonts w:ascii="Arial" w:hAnsi="Arial" w:cs="Arial"/>
          <w:sz w:val="22"/>
          <w:szCs w:val="22"/>
          <w:lang w:val="en-GB"/>
        </w:rPr>
        <w:t>Better understanding</w:t>
      </w:r>
      <w:r w:rsidR="00AB71DE">
        <w:rPr>
          <w:rFonts w:ascii="Arial" w:hAnsi="Arial" w:cs="Arial"/>
          <w:sz w:val="22"/>
          <w:szCs w:val="22"/>
          <w:lang w:val="en-GB"/>
        </w:rPr>
        <w:t xml:space="preserve"> </w:t>
      </w:r>
      <w:r w:rsidR="001A4C0C">
        <w:rPr>
          <w:rFonts w:ascii="Arial" w:hAnsi="Arial" w:cs="Arial"/>
          <w:sz w:val="22"/>
          <w:szCs w:val="22"/>
          <w:lang w:val="en-GB"/>
        </w:rPr>
        <w:t>RNs’</w:t>
      </w:r>
      <w:r w:rsidR="006E2592">
        <w:rPr>
          <w:rFonts w:ascii="Arial" w:hAnsi="Arial" w:cs="Arial"/>
          <w:sz w:val="22"/>
          <w:szCs w:val="22"/>
          <w:lang w:val="en-GB"/>
        </w:rPr>
        <w:t xml:space="preserve"> </w:t>
      </w:r>
      <w:r w:rsidR="00081B05" w:rsidRPr="008A7F0D">
        <w:rPr>
          <w:rFonts w:ascii="Arial" w:hAnsi="Arial" w:cs="Arial"/>
          <w:sz w:val="22"/>
          <w:szCs w:val="22"/>
          <w:lang w:val="en-GB"/>
        </w:rPr>
        <w:t>individual ch</w:t>
      </w:r>
      <w:r w:rsidR="00081B05">
        <w:rPr>
          <w:rFonts w:ascii="Arial" w:hAnsi="Arial" w:cs="Arial"/>
          <w:sz w:val="22"/>
          <w:szCs w:val="22"/>
          <w:lang w:val="en-GB"/>
        </w:rPr>
        <w:t>aracteristics and experience</w:t>
      </w:r>
      <w:r w:rsidR="007B6765">
        <w:rPr>
          <w:rFonts w:ascii="Arial" w:hAnsi="Arial" w:cs="Arial"/>
          <w:sz w:val="22"/>
          <w:szCs w:val="22"/>
          <w:lang w:val="en-GB"/>
        </w:rPr>
        <w:t xml:space="preserve">s </w:t>
      </w:r>
      <w:r w:rsidR="001A4C0C">
        <w:rPr>
          <w:rFonts w:ascii="Arial" w:hAnsi="Arial" w:cs="Arial"/>
          <w:sz w:val="22"/>
          <w:szCs w:val="22"/>
          <w:lang w:val="en-GB"/>
        </w:rPr>
        <w:t xml:space="preserve">concerning </w:t>
      </w:r>
      <w:r w:rsidR="00081B05">
        <w:rPr>
          <w:rFonts w:ascii="Arial" w:hAnsi="Arial" w:cs="Arial"/>
          <w:sz w:val="22"/>
          <w:szCs w:val="22"/>
          <w:lang w:val="en-GB"/>
        </w:rPr>
        <w:t xml:space="preserve">the guideline and its former implementation </w:t>
      </w:r>
      <w:r w:rsidR="00081B05" w:rsidRPr="008A7F0D">
        <w:rPr>
          <w:rFonts w:ascii="Arial" w:hAnsi="Arial" w:cs="Arial"/>
          <w:sz w:val="22"/>
          <w:szCs w:val="22"/>
          <w:lang w:val="en-GB"/>
        </w:rPr>
        <w:t xml:space="preserve">is </w:t>
      </w:r>
      <w:r w:rsidR="00CF1F05">
        <w:rPr>
          <w:rFonts w:ascii="Arial" w:hAnsi="Arial" w:cs="Arial"/>
          <w:sz w:val="22"/>
          <w:szCs w:val="22"/>
          <w:lang w:val="en-GB"/>
        </w:rPr>
        <w:t xml:space="preserve">also </w:t>
      </w:r>
      <w:r w:rsidR="00081B05" w:rsidRPr="008A7F0D">
        <w:rPr>
          <w:rFonts w:ascii="Arial" w:hAnsi="Arial" w:cs="Arial"/>
          <w:sz w:val="22"/>
          <w:szCs w:val="22"/>
          <w:lang w:val="en-GB"/>
        </w:rPr>
        <w:t xml:space="preserve">important </w:t>
      </w:r>
      <w:r w:rsidR="00604455">
        <w:rPr>
          <w:rFonts w:ascii="Arial" w:hAnsi="Arial" w:cs="Arial"/>
          <w:sz w:val="22"/>
          <w:szCs w:val="22"/>
          <w:lang w:val="en-GB"/>
        </w:rPr>
        <w:t>for achieving</w:t>
      </w:r>
      <w:r w:rsidR="00081B05" w:rsidRPr="008A7F0D">
        <w:rPr>
          <w:rFonts w:ascii="Arial" w:hAnsi="Arial" w:cs="Arial"/>
          <w:sz w:val="22"/>
          <w:szCs w:val="22"/>
          <w:lang w:val="en-GB"/>
        </w:rPr>
        <w:t xml:space="preserve"> a more detailed implementatio</w:t>
      </w:r>
      <w:r w:rsidR="00081B05">
        <w:rPr>
          <w:rFonts w:ascii="Arial" w:hAnsi="Arial" w:cs="Arial"/>
          <w:sz w:val="22"/>
          <w:szCs w:val="22"/>
          <w:lang w:val="en-GB"/>
        </w:rPr>
        <w:t>n</w:t>
      </w:r>
      <w:r w:rsidR="00D46611">
        <w:rPr>
          <w:rFonts w:ascii="Arial" w:hAnsi="Arial" w:cs="Arial"/>
          <w:sz w:val="22"/>
          <w:szCs w:val="22"/>
          <w:lang w:val="en-GB"/>
        </w:rPr>
        <w:t xml:space="preserve"> </w:t>
      </w:r>
      <w:r w:rsidR="00081B05" w:rsidRPr="008A7F0D">
        <w:rPr>
          <w:rFonts w:ascii="Arial" w:hAnsi="Arial" w:cs="Arial"/>
          <w:sz w:val="22"/>
          <w:szCs w:val="22"/>
          <w:lang w:val="en-GB"/>
        </w:rPr>
        <w:t>diagnostic</w:t>
      </w:r>
      <w:r w:rsidR="00D46611">
        <w:rPr>
          <w:rFonts w:ascii="Arial" w:hAnsi="Arial" w:cs="Arial"/>
          <w:sz w:val="22"/>
          <w:szCs w:val="22"/>
          <w:lang w:val="en-GB"/>
        </w:rPr>
        <w:t xml:space="preserve">, which is a requirement for successful </w:t>
      </w:r>
      <w:r w:rsidR="00066AA1" w:rsidRPr="008A7F0D">
        <w:rPr>
          <w:rFonts w:ascii="Arial" w:hAnsi="Arial" w:cs="Arial"/>
          <w:sz w:val="22"/>
          <w:szCs w:val="22"/>
          <w:lang w:val="en-GB"/>
        </w:rPr>
        <w:t>implement</w:t>
      </w:r>
      <w:r w:rsidR="00D46611">
        <w:rPr>
          <w:rFonts w:ascii="Arial" w:hAnsi="Arial" w:cs="Arial"/>
          <w:sz w:val="22"/>
          <w:szCs w:val="22"/>
          <w:lang w:val="en-GB"/>
        </w:rPr>
        <w:t>ation of</w:t>
      </w:r>
      <w:r w:rsidR="00066AA1" w:rsidRPr="008A7F0D">
        <w:rPr>
          <w:rFonts w:ascii="Arial" w:hAnsi="Arial" w:cs="Arial"/>
          <w:sz w:val="22"/>
          <w:szCs w:val="22"/>
          <w:lang w:val="en-GB"/>
        </w:rPr>
        <w:t xml:space="preserve"> this innovative guideline.</w:t>
      </w:r>
    </w:p>
    <w:p w14:paraId="0B28B1A2" w14:textId="7AE929B3" w:rsidR="00406903" w:rsidRDefault="00406903" w:rsidP="00406903"/>
    <w:p w14:paraId="5DF1A918" w14:textId="77777777" w:rsidR="00094692" w:rsidRDefault="00094692" w:rsidP="00406903"/>
    <w:p w14:paraId="1AF0E6D9" w14:textId="77777777" w:rsidR="00094692" w:rsidRDefault="00094692" w:rsidP="00406903"/>
    <w:p w14:paraId="26D4C03E" w14:textId="77777777" w:rsidR="00094692" w:rsidRDefault="00094692" w:rsidP="00406903"/>
    <w:p w14:paraId="4ADFC0D9" w14:textId="77777777" w:rsidR="00094692" w:rsidRDefault="00094692" w:rsidP="00406903"/>
    <w:p w14:paraId="04F612C3" w14:textId="77777777" w:rsidR="00094692" w:rsidRDefault="00094692" w:rsidP="00406903"/>
    <w:p w14:paraId="6F3A72B7" w14:textId="77777777" w:rsidR="00094692" w:rsidRDefault="00094692" w:rsidP="00406903"/>
    <w:p w14:paraId="23961245" w14:textId="77777777" w:rsidR="003944A1" w:rsidRDefault="003944A1" w:rsidP="00406903">
      <w:pPr>
        <w:pStyle w:val="Kop1"/>
        <w:rPr>
          <w:rFonts w:ascii="Arial" w:hAnsi="Arial" w:cs="Arial"/>
          <w:sz w:val="28"/>
          <w:szCs w:val="28"/>
        </w:rPr>
      </w:pPr>
    </w:p>
    <w:p w14:paraId="4F47A207" w14:textId="77777777" w:rsidR="003944A1" w:rsidRDefault="003944A1" w:rsidP="003944A1"/>
    <w:p w14:paraId="0A1FD2E5" w14:textId="77777777" w:rsidR="003944A1" w:rsidRDefault="003944A1" w:rsidP="003944A1"/>
    <w:p w14:paraId="01EA4156" w14:textId="77777777" w:rsidR="003944A1" w:rsidRDefault="003944A1" w:rsidP="003944A1"/>
    <w:p w14:paraId="12D91ED1" w14:textId="77777777" w:rsidR="003944A1" w:rsidRDefault="003944A1" w:rsidP="003944A1"/>
    <w:p w14:paraId="0B67D386" w14:textId="77777777" w:rsidR="00EF0952" w:rsidRPr="003944A1" w:rsidRDefault="00EF0952" w:rsidP="003944A1">
      <w:pPr>
        <w:pStyle w:val="Kop1"/>
        <w:rPr>
          <w:rFonts w:ascii="Arial" w:hAnsi="Arial" w:cs="Arial"/>
          <w:color w:val="9BBB59" w:themeColor="accent3"/>
          <w:sz w:val="28"/>
          <w:szCs w:val="28"/>
        </w:rPr>
      </w:pPr>
      <w:bookmarkStart w:id="9" w:name="_Toc297377988"/>
      <w:r w:rsidRPr="003944A1">
        <w:rPr>
          <w:rFonts w:ascii="Arial" w:hAnsi="Arial" w:cs="Arial"/>
          <w:sz w:val="28"/>
          <w:szCs w:val="28"/>
        </w:rPr>
        <w:t>2. Objectives</w:t>
      </w:r>
      <w:bookmarkEnd w:id="9"/>
      <w:r w:rsidRPr="003944A1">
        <w:rPr>
          <w:rFonts w:ascii="Arial" w:hAnsi="Arial" w:cs="Arial"/>
          <w:sz w:val="28"/>
          <w:szCs w:val="28"/>
        </w:rPr>
        <w:t xml:space="preserve"> </w:t>
      </w:r>
    </w:p>
    <w:p w14:paraId="51C0167F" w14:textId="7F65AA36" w:rsidR="00C15940" w:rsidRDefault="00F130CF" w:rsidP="00C15940">
      <w:pPr>
        <w:spacing w:line="360" w:lineRule="auto"/>
        <w:rPr>
          <w:rFonts w:ascii="Arial" w:hAnsi="Arial" w:cs="Arial"/>
          <w:sz w:val="22"/>
          <w:szCs w:val="22"/>
          <w:lang w:val="en-GB"/>
        </w:rPr>
      </w:pPr>
      <w:r>
        <w:rPr>
          <w:rFonts w:ascii="Arial" w:hAnsi="Arial" w:cs="Arial"/>
          <w:sz w:val="22"/>
          <w:szCs w:val="22"/>
          <w:lang w:val="en-GB"/>
        </w:rPr>
        <w:t>The aim of this qualitative study is to g</w:t>
      </w:r>
      <w:r w:rsidR="00DB712D">
        <w:rPr>
          <w:rFonts w:ascii="Arial" w:hAnsi="Arial" w:cs="Arial"/>
          <w:sz w:val="22"/>
          <w:szCs w:val="22"/>
          <w:lang w:val="en-GB"/>
        </w:rPr>
        <w:t>ain insight</w:t>
      </w:r>
      <w:r w:rsidR="0070795A">
        <w:rPr>
          <w:rFonts w:ascii="Arial" w:hAnsi="Arial" w:cs="Arial"/>
          <w:sz w:val="22"/>
          <w:szCs w:val="22"/>
          <w:lang w:val="en-GB"/>
        </w:rPr>
        <w:t>s</w:t>
      </w:r>
      <w:r w:rsidR="00DB712D">
        <w:rPr>
          <w:rFonts w:ascii="Arial" w:hAnsi="Arial" w:cs="Arial"/>
          <w:sz w:val="22"/>
          <w:szCs w:val="22"/>
          <w:lang w:val="en-GB"/>
        </w:rPr>
        <w:t xml:space="preserve"> into the best fitting </w:t>
      </w:r>
      <w:r w:rsidR="00C15940">
        <w:rPr>
          <w:rFonts w:ascii="Arial" w:hAnsi="Arial" w:cs="Arial"/>
          <w:sz w:val="22"/>
          <w:szCs w:val="22"/>
          <w:lang w:val="en-GB"/>
        </w:rPr>
        <w:t>implementati</w:t>
      </w:r>
      <w:r>
        <w:rPr>
          <w:rFonts w:ascii="Arial" w:hAnsi="Arial" w:cs="Arial"/>
          <w:sz w:val="22"/>
          <w:szCs w:val="22"/>
          <w:lang w:val="en-GB"/>
        </w:rPr>
        <w:t>on</w:t>
      </w:r>
      <w:r w:rsidR="0070795A">
        <w:rPr>
          <w:rFonts w:ascii="Arial" w:hAnsi="Arial" w:cs="Arial"/>
          <w:sz w:val="22"/>
          <w:szCs w:val="22"/>
          <w:lang w:val="en-GB"/>
        </w:rPr>
        <w:t xml:space="preserve"> </w:t>
      </w:r>
      <w:r w:rsidR="00DB712D">
        <w:rPr>
          <w:rFonts w:ascii="Arial" w:hAnsi="Arial" w:cs="Arial"/>
          <w:sz w:val="22"/>
          <w:szCs w:val="22"/>
          <w:lang w:val="en-GB"/>
        </w:rPr>
        <w:t>strategy</w:t>
      </w:r>
      <w:r w:rsidR="00C15940">
        <w:rPr>
          <w:rFonts w:ascii="Arial" w:hAnsi="Arial" w:cs="Arial"/>
          <w:sz w:val="22"/>
          <w:szCs w:val="22"/>
          <w:lang w:val="en-GB"/>
        </w:rPr>
        <w:t xml:space="preserve"> </w:t>
      </w:r>
      <w:r w:rsidR="0070795A">
        <w:rPr>
          <w:rFonts w:ascii="Arial" w:hAnsi="Arial" w:cs="Arial"/>
          <w:sz w:val="22"/>
          <w:szCs w:val="22"/>
          <w:lang w:val="en-GB"/>
        </w:rPr>
        <w:t>for</w:t>
      </w:r>
      <w:r w:rsidR="00C15940">
        <w:rPr>
          <w:rFonts w:ascii="Arial" w:hAnsi="Arial" w:cs="Arial"/>
          <w:sz w:val="22"/>
          <w:szCs w:val="22"/>
          <w:lang w:val="en-GB"/>
        </w:rPr>
        <w:t xml:space="preserve"> the “Education CVA-patients and caregivers”</w:t>
      </w:r>
      <w:r w:rsidR="0070795A">
        <w:rPr>
          <w:rFonts w:ascii="Arial" w:hAnsi="Arial" w:cs="Arial"/>
          <w:sz w:val="22"/>
          <w:szCs w:val="22"/>
          <w:lang w:val="en-GB"/>
        </w:rPr>
        <w:t xml:space="preserve"> guideline</w:t>
      </w:r>
      <w:r>
        <w:rPr>
          <w:rFonts w:ascii="Arial" w:hAnsi="Arial" w:cs="Arial"/>
          <w:sz w:val="22"/>
          <w:szCs w:val="22"/>
          <w:lang w:val="en-GB"/>
        </w:rPr>
        <w:t xml:space="preserve">, taking </w:t>
      </w:r>
      <w:r w:rsidR="00F12ADA">
        <w:rPr>
          <w:rFonts w:ascii="Arial" w:hAnsi="Arial" w:cs="Arial"/>
          <w:sz w:val="22"/>
          <w:szCs w:val="22"/>
          <w:lang w:val="en-GB"/>
        </w:rPr>
        <w:t>RNs</w:t>
      </w:r>
      <w:r w:rsidR="0070795A">
        <w:rPr>
          <w:rFonts w:ascii="Arial" w:hAnsi="Arial" w:cs="Arial"/>
          <w:sz w:val="22"/>
          <w:szCs w:val="22"/>
          <w:lang w:val="en-GB"/>
        </w:rPr>
        <w:t xml:space="preserve"> </w:t>
      </w:r>
      <w:r>
        <w:rPr>
          <w:rFonts w:ascii="Arial" w:hAnsi="Arial" w:cs="Arial"/>
          <w:sz w:val="22"/>
          <w:szCs w:val="22"/>
          <w:lang w:val="en-GB"/>
        </w:rPr>
        <w:t>characteristics and experiences into</w:t>
      </w:r>
      <w:r w:rsidR="00C4449F">
        <w:rPr>
          <w:rFonts w:ascii="Arial" w:hAnsi="Arial" w:cs="Arial"/>
          <w:sz w:val="22"/>
          <w:szCs w:val="22"/>
          <w:lang w:val="en-GB"/>
        </w:rPr>
        <w:t xml:space="preserve"> account in</w:t>
      </w:r>
      <w:r>
        <w:rPr>
          <w:rFonts w:ascii="Arial" w:hAnsi="Arial" w:cs="Arial"/>
          <w:sz w:val="22"/>
          <w:szCs w:val="22"/>
          <w:lang w:val="en-GB"/>
        </w:rPr>
        <w:t xml:space="preserve"> the implementation diagnostics</w:t>
      </w:r>
      <w:r w:rsidR="00C15940">
        <w:rPr>
          <w:rFonts w:ascii="Arial" w:hAnsi="Arial" w:cs="Arial"/>
          <w:sz w:val="22"/>
          <w:szCs w:val="22"/>
          <w:lang w:val="en-GB"/>
        </w:rPr>
        <w:t>.</w:t>
      </w:r>
    </w:p>
    <w:p w14:paraId="5E3288D2" w14:textId="77777777" w:rsidR="00C15940" w:rsidRDefault="00C15940" w:rsidP="00C15940">
      <w:pPr>
        <w:spacing w:line="360" w:lineRule="auto"/>
        <w:rPr>
          <w:rFonts w:ascii="Arial" w:hAnsi="Arial" w:cs="Arial"/>
          <w:sz w:val="22"/>
          <w:szCs w:val="22"/>
          <w:lang w:val="en-GB"/>
        </w:rPr>
      </w:pPr>
    </w:p>
    <w:p w14:paraId="1D5D878A" w14:textId="2079DA2D" w:rsidR="00C15940" w:rsidRPr="00C15940" w:rsidRDefault="00C15940" w:rsidP="00C15940">
      <w:pPr>
        <w:spacing w:line="360" w:lineRule="auto"/>
        <w:rPr>
          <w:rFonts w:ascii="Arial" w:hAnsi="Arial" w:cs="Arial"/>
          <w:color w:val="548DD4" w:themeColor="text2" w:themeTint="99"/>
          <w:sz w:val="22"/>
          <w:szCs w:val="22"/>
          <w:lang w:val="en-GB"/>
        </w:rPr>
      </w:pPr>
      <w:r>
        <w:rPr>
          <w:rFonts w:ascii="Arial" w:hAnsi="Arial" w:cs="Arial"/>
          <w:color w:val="548DD4" w:themeColor="text2" w:themeTint="99"/>
          <w:sz w:val="22"/>
          <w:szCs w:val="22"/>
          <w:lang w:val="en-GB"/>
        </w:rPr>
        <w:t>Res</w:t>
      </w:r>
      <w:r w:rsidR="00982748">
        <w:rPr>
          <w:rFonts w:ascii="Arial" w:hAnsi="Arial" w:cs="Arial"/>
          <w:color w:val="548DD4" w:themeColor="text2" w:themeTint="99"/>
          <w:sz w:val="22"/>
          <w:szCs w:val="22"/>
          <w:lang w:val="en-GB"/>
        </w:rPr>
        <w:t>earch</w:t>
      </w:r>
      <w:r w:rsidR="003E670E">
        <w:rPr>
          <w:rFonts w:ascii="Arial" w:hAnsi="Arial" w:cs="Arial"/>
          <w:color w:val="548DD4" w:themeColor="text2" w:themeTint="99"/>
          <w:sz w:val="22"/>
          <w:szCs w:val="22"/>
          <w:lang w:val="en-GB"/>
        </w:rPr>
        <w:t xml:space="preserve"> </w:t>
      </w:r>
      <w:r w:rsidR="004D3644">
        <w:rPr>
          <w:rFonts w:ascii="Arial" w:hAnsi="Arial" w:cs="Arial"/>
          <w:color w:val="548DD4" w:themeColor="text2" w:themeTint="99"/>
          <w:sz w:val="22"/>
          <w:szCs w:val="22"/>
          <w:lang w:val="en-GB"/>
        </w:rPr>
        <w:t>Q</w:t>
      </w:r>
      <w:r>
        <w:rPr>
          <w:rFonts w:ascii="Arial" w:hAnsi="Arial" w:cs="Arial"/>
          <w:color w:val="548DD4" w:themeColor="text2" w:themeTint="99"/>
          <w:sz w:val="22"/>
          <w:szCs w:val="22"/>
          <w:lang w:val="en-GB"/>
        </w:rPr>
        <w:t>uestion</w:t>
      </w:r>
    </w:p>
    <w:p w14:paraId="3EC1C2B1" w14:textId="03726318" w:rsidR="00C15940" w:rsidRDefault="00C15940" w:rsidP="00C15940">
      <w:pPr>
        <w:spacing w:line="360" w:lineRule="auto"/>
        <w:rPr>
          <w:rFonts w:ascii="Arial" w:hAnsi="Arial" w:cs="Arial"/>
          <w:sz w:val="22"/>
          <w:szCs w:val="22"/>
          <w:lang w:val="en-GB"/>
        </w:rPr>
      </w:pPr>
      <w:r w:rsidRPr="00C15940">
        <w:rPr>
          <w:rFonts w:ascii="Arial" w:hAnsi="Arial" w:cs="Arial"/>
          <w:sz w:val="22"/>
          <w:szCs w:val="22"/>
          <w:lang w:val="en-GB"/>
        </w:rPr>
        <w:t xml:space="preserve">The </w:t>
      </w:r>
      <w:r>
        <w:rPr>
          <w:rFonts w:ascii="Arial" w:hAnsi="Arial" w:cs="Arial"/>
          <w:sz w:val="22"/>
          <w:szCs w:val="22"/>
          <w:lang w:val="en-GB"/>
        </w:rPr>
        <w:t>following resear</w:t>
      </w:r>
      <w:r w:rsidRPr="00C15940">
        <w:rPr>
          <w:rFonts w:ascii="Arial" w:hAnsi="Arial" w:cs="Arial"/>
          <w:sz w:val="22"/>
          <w:szCs w:val="22"/>
          <w:lang w:val="en-GB"/>
        </w:rPr>
        <w:t>ch</w:t>
      </w:r>
      <w:r w:rsidR="003E670E">
        <w:rPr>
          <w:rFonts w:ascii="Arial" w:hAnsi="Arial" w:cs="Arial"/>
          <w:sz w:val="22"/>
          <w:szCs w:val="22"/>
          <w:lang w:val="en-GB"/>
        </w:rPr>
        <w:t xml:space="preserve"> </w:t>
      </w:r>
      <w:r w:rsidRPr="00C15940">
        <w:rPr>
          <w:rFonts w:ascii="Arial" w:hAnsi="Arial" w:cs="Arial"/>
          <w:sz w:val="22"/>
          <w:szCs w:val="22"/>
          <w:lang w:val="en-GB"/>
        </w:rPr>
        <w:t xml:space="preserve">question will </w:t>
      </w:r>
      <w:r w:rsidR="003E670E">
        <w:rPr>
          <w:rFonts w:ascii="Arial" w:hAnsi="Arial" w:cs="Arial"/>
          <w:sz w:val="22"/>
          <w:szCs w:val="22"/>
          <w:lang w:val="en-GB"/>
        </w:rPr>
        <w:t>allow</w:t>
      </w:r>
      <w:r w:rsidRPr="00C15940">
        <w:rPr>
          <w:rFonts w:ascii="Arial" w:hAnsi="Arial" w:cs="Arial"/>
          <w:sz w:val="22"/>
          <w:szCs w:val="22"/>
          <w:lang w:val="en-GB"/>
        </w:rPr>
        <w:t xml:space="preserve"> the primary objective</w:t>
      </w:r>
      <w:r w:rsidR="003E670E">
        <w:rPr>
          <w:rFonts w:ascii="Arial" w:hAnsi="Arial" w:cs="Arial"/>
          <w:sz w:val="22"/>
          <w:szCs w:val="22"/>
          <w:lang w:val="en-GB"/>
        </w:rPr>
        <w:t xml:space="preserve"> to be </w:t>
      </w:r>
      <w:r w:rsidR="0082048F">
        <w:rPr>
          <w:rFonts w:ascii="Arial" w:hAnsi="Arial" w:cs="Arial"/>
          <w:sz w:val="22"/>
          <w:szCs w:val="22"/>
          <w:lang w:val="en-GB"/>
        </w:rPr>
        <w:t>fulfilled</w:t>
      </w:r>
      <w:r w:rsidRPr="00C15940">
        <w:rPr>
          <w:rFonts w:ascii="Arial" w:hAnsi="Arial" w:cs="Arial"/>
          <w:sz w:val="22"/>
          <w:szCs w:val="22"/>
          <w:lang w:val="en-GB"/>
        </w:rPr>
        <w:t>:</w:t>
      </w:r>
    </w:p>
    <w:p w14:paraId="3333533E" w14:textId="77777777" w:rsidR="00406903" w:rsidRPr="00C15940" w:rsidRDefault="00406903" w:rsidP="00C15940">
      <w:pPr>
        <w:spacing w:line="360" w:lineRule="auto"/>
        <w:rPr>
          <w:rFonts w:ascii="Arial" w:hAnsi="Arial" w:cs="Arial"/>
          <w:sz w:val="22"/>
          <w:szCs w:val="22"/>
          <w:lang w:val="en-GB"/>
        </w:rPr>
      </w:pPr>
    </w:p>
    <w:p w14:paraId="2A56C78F" w14:textId="4E76AE30" w:rsidR="00C15940" w:rsidRPr="00C15940" w:rsidRDefault="0082048F" w:rsidP="00C15940">
      <w:pPr>
        <w:pStyle w:val="Lijstalinea"/>
        <w:numPr>
          <w:ilvl w:val="0"/>
          <w:numId w:val="1"/>
        </w:numPr>
        <w:spacing w:line="360" w:lineRule="auto"/>
        <w:rPr>
          <w:rFonts w:ascii="Arial" w:hAnsi="Arial" w:cs="Arial"/>
          <w:sz w:val="22"/>
          <w:szCs w:val="22"/>
          <w:lang w:val="en-GB"/>
        </w:rPr>
      </w:pPr>
      <w:r>
        <w:rPr>
          <w:rFonts w:ascii="Arial" w:hAnsi="Arial" w:cs="Arial"/>
          <w:sz w:val="22"/>
          <w:szCs w:val="22"/>
          <w:lang w:val="en-GB"/>
        </w:rPr>
        <w:t>What</w:t>
      </w:r>
      <w:r w:rsidRPr="00C15940">
        <w:rPr>
          <w:rFonts w:ascii="Arial" w:hAnsi="Arial" w:cs="Arial"/>
          <w:sz w:val="22"/>
          <w:szCs w:val="22"/>
          <w:lang w:val="en-GB"/>
        </w:rPr>
        <w:t xml:space="preserve"> </w:t>
      </w:r>
      <w:r w:rsidR="00C15940" w:rsidRPr="00C15940">
        <w:rPr>
          <w:rFonts w:ascii="Arial" w:hAnsi="Arial" w:cs="Arial"/>
          <w:sz w:val="22"/>
          <w:szCs w:val="22"/>
          <w:lang w:val="en-GB"/>
        </w:rPr>
        <w:t>characteristics and experiences of registered</w:t>
      </w:r>
      <w:r w:rsidR="00C15940" w:rsidRPr="00C15940">
        <w:rPr>
          <w:rFonts w:ascii="Arial" w:hAnsi="Arial" w:cs="Arial"/>
          <w:color w:val="FFFFFF" w:themeColor="background1"/>
          <w:sz w:val="22"/>
          <w:szCs w:val="22"/>
          <w:lang w:val="en-GB"/>
        </w:rPr>
        <w:t xml:space="preserve"> </w:t>
      </w:r>
      <w:r w:rsidR="00C15940" w:rsidRPr="00C15940">
        <w:rPr>
          <w:rFonts w:ascii="Arial" w:hAnsi="Arial" w:cs="Arial"/>
          <w:sz w:val="22"/>
          <w:szCs w:val="22"/>
          <w:lang w:val="en-GB"/>
        </w:rPr>
        <w:t>nurses</w:t>
      </w:r>
      <w:r w:rsidR="00982748">
        <w:rPr>
          <w:rFonts w:ascii="Arial" w:hAnsi="Arial" w:cs="Arial"/>
          <w:sz w:val="22"/>
          <w:szCs w:val="22"/>
          <w:lang w:val="en-GB"/>
        </w:rPr>
        <w:t xml:space="preserve"> working at the neurology ward of a general hospital in The Netherlands come forward during</w:t>
      </w:r>
      <w:r w:rsidR="00312C49">
        <w:rPr>
          <w:rFonts w:ascii="Arial" w:hAnsi="Arial" w:cs="Arial"/>
          <w:sz w:val="22"/>
          <w:szCs w:val="22"/>
          <w:lang w:val="en-GB"/>
        </w:rPr>
        <w:t xml:space="preserve"> interviews about </w:t>
      </w:r>
      <w:r w:rsidR="00C15940" w:rsidRPr="00C15940">
        <w:rPr>
          <w:rFonts w:ascii="Arial" w:hAnsi="Arial" w:cs="Arial"/>
          <w:sz w:val="22"/>
          <w:szCs w:val="22"/>
          <w:lang w:val="en-GB"/>
        </w:rPr>
        <w:t>implement</w:t>
      </w:r>
      <w:r w:rsidR="0055252A">
        <w:rPr>
          <w:rFonts w:ascii="Arial" w:hAnsi="Arial" w:cs="Arial"/>
          <w:sz w:val="22"/>
          <w:szCs w:val="22"/>
          <w:lang w:val="en-GB"/>
        </w:rPr>
        <w:t>ing</w:t>
      </w:r>
      <w:r w:rsidR="00C15940" w:rsidRPr="00C15940">
        <w:rPr>
          <w:rFonts w:ascii="Arial" w:hAnsi="Arial" w:cs="Arial"/>
          <w:sz w:val="22"/>
          <w:szCs w:val="22"/>
          <w:lang w:val="en-GB"/>
        </w:rPr>
        <w:t xml:space="preserve"> the guideline and the guideline itself? </w:t>
      </w:r>
    </w:p>
    <w:p w14:paraId="79EDE21E" w14:textId="77777777" w:rsidR="00F130CF" w:rsidRDefault="00F130CF" w:rsidP="00F130CF">
      <w:pPr>
        <w:spacing w:line="360" w:lineRule="auto"/>
        <w:rPr>
          <w:rFonts w:ascii="Arial" w:hAnsi="Arial" w:cs="Arial"/>
          <w:sz w:val="22"/>
          <w:szCs w:val="22"/>
          <w:lang w:val="en-GB"/>
        </w:rPr>
      </w:pPr>
    </w:p>
    <w:p w14:paraId="10868AA1" w14:textId="19E80474" w:rsidR="00F130CF" w:rsidRPr="00F130CF" w:rsidRDefault="00F130CF" w:rsidP="00F130CF">
      <w:pPr>
        <w:spacing w:line="360" w:lineRule="auto"/>
        <w:rPr>
          <w:rFonts w:ascii="Arial" w:hAnsi="Arial" w:cs="Arial"/>
          <w:sz w:val="22"/>
          <w:szCs w:val="22"/>
          <w:lang w:val="en-GB"/>
        </w:rPr>
      </w:pPr>
      <w:r w:rsidRPr="00F130CF">
        <w:rPr>
          <w:rFonts w:ascii="Arial" w:hAnsi="Arial" w:cs="Arial"/>
          <w:sz w:val="22"/>
          <w:szCs w:val="22"/>
          <w:lang w:val="en-GB"/>
        </w:rPr>
        <w:t>This qualitative res</w:t>
      </w:r>
      <w:r w:rsidR="00EC6455">
        <w:rPr>
          <w:rFonts w:ascii="Arial" w:hAnsi="Arial" w:cs="Arial"/>
          <w:sz w:val="22"/>
          <w:szCs w:val="22"/>
          <w:lang w:val="en-GB"/>
        </w:rPr>
        <w:t>earch is part of a larger mixed-</w:t>
      </w:r>
      <w:r w:rsidRPr="00F130CF">
        <w:rPr>
          <w:rFonts w:ascii="Arial" w:hAnsi="Arial" w:cs="Arial"/>
          <w:sz w:val="22"/>
          <w:szCs w:val="22"/>
          <w:lang w:val="en-GB"/>
        </w:rPr>
        <w:t>method study</w:t>
      </w:r>
      <w:r w:rsidR="00FA5D96">
        <w:rPr>
          <w:rFonts w:ascii="Arial" w:hAnsi="Arial" w:cs="Arial"/>
          <w:sz w:val="22"/>
          <w:szCs w:val="22"/>
          <w:lang w:val="en-GB"/>
        </w:rPr>
        <w:t xml:space="preserve"> being undertaken to improve</w:t>
      </w:r>
      <w:r w:rsidR="00EC6455">
        <w:rPr>
          <w:rFonts w:ascii="Arial" w:hAnsi="Arial" w:cs="Arial"/>
          <w:sz w:val="22"/>
          <w:szCs w:val="22"/>
          <w:lang w:val="en-GB"/>
        </w:rPr>
        <w:t xml:space="preserve"> implementation</w:t>
      </w:r>
      <w:r w:rsidR="00FA5D96">
        <w:rPr>
          <w:rFonts w:ascii="Arial" w:hAnsi="Arial" w:cs="Arial"/>
          <w:sz w:val="22"/>
          <w:szCs w:val="22"/>
          <w:lang w:val="en-GB"/>
        </w:rPr>
        <w:t xml:space="preserve"> </w:t>
      </w:r>
      <w:r w:rsidRPr="00F130CF">
        <w:rPr>
          <w:rFonts w:ascii="Arial" w:hAnsi="Arial" w:cs="Arial"/>
          <w:sz w:val="22"/>
          <w:szCs w:val="22"/>
          <w:lang w:val="en-GB"/>
        </w:rPr>
        <w:t xml:space="preserve">diagnostics </w:t>
      </w:r>
      <w:r w:rsidR="00FA5D96">
        <w:rPr>
          <w:rFonts w:ascii="Arial" w:hAnsi="Arial" w:cs="Arial"/>
          <w:sz w:val="22"/>
          <w:szCs w:val="22"/>
          <w:lang w:val="en-GB"/>
        </w:rPr>
        <w:t>and thus implementation by creating</w:t>
      </w:r>
      <w:r w:rsidRPr="00F130CF">
        <w:rPr>
          <w:rFonts w:ascii="Arial" w:hAnsi="Arial" w:cs="Arial"/>
          <w:sz w:val="22"/>
          <w:szCs w:val="22"/>
          <w:lang w:val="en-GB"/>
        </w:rPr>
        <w:t xml:space="preserve"> a more effective </w:t>
      </w:r>
      <w:r w:rsidR="00FA5D96">
        <w:rPr>
          <w:rFonts w:ascii="Arial" w:hAnsi="Arial" w:cs="Arial"/>
          <w:sz w:val="22"/>
          <w:szCs w:val="22"/>
          <w:lang w:val="en-GB"/>
        </w:rPr>
        <w:t xml:space="preserve">and </w:t>
      </w:r>
      <w:r w:rsidRPr="00F130CF">
        <w:rPr>
          <w:rFonts w:ascii="Arial" w:hAnsi="Arial" w:cs="Arial"/>
          <w:sz w:val="22"/>
          <w:szCs w:val="22"/>
          <w:lang w:val="en-GB"/>
        </w:rPr>
        <w:t>tailored implementation</w:t>
      </w:r>
      <w:r w:rsidR="008772BA">
        <w:rPr>
          <w:rFonts w:ascii="Arial" w:hAnsi="Arial" w:cs="Arial"/>
          <w:sz w:val="22"/>
          <w:szCs w:val="22"/>
          <w:lang w:val="en-GB"/>
        </w:rPr>
        <w:t xml:space="preserve"> </w:t>
      </w:r>
      <w:r w:rsidR="003944A1">
        <w:rPr>
          <w:rFonts w:ascii="Arial" w:hAnsi="Arial" w:cs="Arial"/>
          <w:sz w:val="22"/>
          <w:szCs w:val="22"/>
          <w:lang w:val="en-GB"/>
        </w:rPr>
        <w:t>strategy</w:t>
      </w:r>
      <w:r w:rsidRPr="00F130CF">
        <w:rPr>
          <w:rFonts w:ascii="Arial" w:hAnsi="Arial" w:cs="Arial"/>
          <w:sz w:val="22"/>
          <w:szCs w:val="22"/>
          <w:lang w:val="en-GB"/>
        </w:rPr>
        <w:t>.</w:t>
      </w:r>
    </w:p>
    <w:p w14:paraId="60705D81" w14:textId="77777777" w:rsidR="00C15940" w:rsidRDefault="00C15940" w:rsidP="00EF0952">
      <w:pPr>
        <w:spacing w:line="360" w:lineRule="auto"/>
        <w:rPr>
          <w:rFonts w:cs="Arial"/>
          <w:lang w:val="en-GB"/>
        </w:rPr>
      </w:pPr>
    </w:p>
    <w:p w14:paraId="73D147F0" w14:textId="33D1C601" w:rsidR="00C15940" w:rsidRDefault="00C15940" w:rsidP="00EF0952">
      <w:pPr>
        <w:spacing w:line="360" w:lineRule="auto"/>
        <w:rPr>
          <w:rFonts w:cs="Arial"/>
          <w:lang w:val="en-GB"/>
        </w:rPr>
      </w:pPr>
    </w:p>
    <w:p w14:paraId="4BCFB7BD" w14:textId="70407DC1" w:rsidR="005843BA" w:rsidRPr="00C15940" w:rsidRDefault="005843BA" w:rsidP="003B530C">
      <w:pPr>
        <w:spacing w:line="360" w:lineRule="auto"/>
        <w:rPr>
          <w:rFonts w:ascii="Arial" w:hAnsi="Arial" w:cs="Arial"/>
          <w:sz w:val="22"/>
          <w:szCs w:val="22"/>
          <w:lang w:val="en-GB"/>
        </w:rPr>
      </w:pPr>
    </w:p>
    <w:p w14:paraId="5A9532BC" w14:textId="77777777" w:rsidR="005843BA" w:rsidRDefault="005843BA" w:rsidP="003B530C">
      <w:pPr>
        <w:spacing w:line="360" w:lineRule="auto"/>
        <w:rPr>
          <w:rFonts w:ascii="Arial" w:hAnsi="Arial" w:cs="Arial"/>
          <w:sz w:val="22"/>
          <w:szCs w:val="22"/>
          <w:lang w:val="en-GB"/>
        </w:rPr>
      </w:pPr>
    </w:p>
    <w:p w14:paraId="3608A0E5" w14:textId="77777777" w:rsidR="00F130CF" w:rsidRDefault="00F130CF" w:rsidP="00275CCF">
      <w:pPr>
        <w:pStyle w:val="Kop1"/>
        <w:rPr>
          <w:rFonts w:ascii="Arial" w:hAnsi="Arial" w:cs="Arial"/>
          <w:sz w:val="28"/>
          <w:szCs w:val="28"/>
        </w:rPr>
      </w:pPr>
    </w:p>
    <w:p w14:paraId="04113EBF" w14:textId="77777777" w:rsidR="00F130CF" w:rsidRDefault="00F130CF" w:rsidP="00275CCF">
      <w:pPr>
        <w:pStyle w:val="Kop1"/>
        <w:rPr>
          <w:rFonts w:ascii="Arial" w:hAnsi="Arial" w:cs="Arial"/>
          <w:sz w:val="28"/>
          <w:szCs w:val="28"/>
        </w:rPr>
      </w:pPr>
    </w:p>
    <w:p w14:paraId="24A0D8CA" w14:textId="77777777" w:rsidR="00F130CF" w:rsidRDefault="00F130CF" w:rsidP="00275CCF">
      <w:pPr>
        <w:pStyle w:val="Kop1"/>
        <w:rPr>
          <w:rFonts w:ascii="Arial" w:hAnsi="Arial" w:cs="Arial"/>
          <w:sz w:val="28"/>
          <w:szCs w:val="28"/>
        </w:rPr>
      </w:pPr>
    </w:p>
    <w:p w14:paraId="49A98816" w14:textId="77777777" w:rsidR="00F130CF" w:rsidRDefault="00F130CF" w:rsidP="00275CCF">
      <w:pPr>
        <w:pStyle w:val="Kop1"/>
        <w:rPr>
          <w:rFonts w:ascii="Arial" w:hAnsi="Arial" w:cs="Arial"/>
          <w:sz w:val="28"/>
          <w:szCs w:val="28"/>
        </w:rPr>
      </w:pPr>
    </w:p>
    <w:p w14:paraId="07D69182" w14:textId="77777777" w:rsidR="00F130CF" w:rsidRDefault="00F130CF" w:rsidP="00F130CF"/>
    <w:p w14:paraId="4D98CFB7" w14:textId="77777777" w:rsidR="00F130CF" w:rsidRDefault="00F130CF" w:rsidP="00F130CF"/>
    <w:p w14:paraId="50331C64" w14:textId="77777777" w:rsidR="00A10F0D" w:rsidRDefault="00A10F0D" w:rsidP="00B246B8">
      <w:pPr>
        <w:pStyle w:val="Kop1"/>
        <w:rPr>
          <w:rFonts w:ascii="Arial" w:hAnsi="Arial" w:cs="Arial"/>
          <w:sz w:val="28"/>
          <w:szCs w:val="28"/>
        </w:rPr>
      </w:pPr>
    </w:p>
    <w:p w14:paraId="53D5101A" w14:textId="77777777" w:rsidR="00A10F0D" w:rsidRDefault="00A10F0D" w:rsidP="00A10F0D"/>
    <w:p w14:paraId="2FD7A53D" w14:textId="77777777" w:rsidR="00A10F0D" w:rsidRDefault="00A10F0D" w:rsidP="00A10F0D"/>
    <w:p w14:paraId="15F25A90" w14:textId="2CFFBE70" w:rsidR="004A5E6F" w:rsidRPr="00A10F0D" w:rsidRDefault="00C15940" w:rsidP="00A10F0D">
      <w:pPr>
        <w:pStyle w:val="Kop1"/>
        <w:rPr>
          <w:rFonts w:ascii="Arial" w:hAnsi="Arial" w:cs="Arial"/>
          <w:sz w:val="28"/>
          <w:szCs w:val="28"/>
        </w:rPr>
      </w:pPr>
      <w:bookmarkStart w:id="10" w:name="_Toc291514981"/>
      <w:bookmarkStart w:id="11" w:name="_Toc297377989"/>
      <w:r w:rsidRPr="00A10F0D">
        <w:rPr>
          <w:rFonts w:ascii="Arial" w:hAnsi="Arial" w:cs="Arial"/>
          <w:sz w:val="28"/>
          <w:szCs w:val="28"/>
        </w:rPr>
        <w:t>3</w:t>
      </w:r>
      <w:r w:rsidR="00874E53" w:rsidRPr="00A10F0D">
        <w:rPr>
          <w:rFonts w:ascii="Arial" w:hAnsi="Arial" w:cs="Arial"/>
          <w:sz w:val="28"/>
          <w:szCs w:val="28"/>
        </w:rPr>
        <w:t>. Method</w:t>
      </w:r>
      <w:bookmarkEnd w:id="10"/>
      <w:bookmarkEnd w:id="11"/>
    </w:p>
    <w:p w14:paraId="0D88F7FE" w14:textId="4E7569ED" w:rsidR="007340D3" w:rsidRDefault="00275CCF" w:rsidP="00FF39D3">
      <w:pPr>
        <w:spacing w:line="360" w:lineRule="auto"/>
        <w:rPr>
          <w:rFonts w:ascii="Arial" w:eastAsia="Times New Roman" w:hAnsi="Arial" w:cs="Arial"/>
          <w:sz w:val="22"/>
          <w:szCs w:val="22"/>
          <w:lang w:val="en-GB"/>
        </w:rPr>
      </w:pPr>
      <w:r>
        <w:rPr>
          <w:rFonts w:ascii="Arial" w:eastAsia="Times New Roman" w:hAnsi="Arial" w:cs="Arial"/>
          <w:sz w:val="22"/>
          <w:szCs w:val="22"/>
          <w:lang w:val="en-GB"/>
        </w:rPr>
        <w:t>A</w:t>
      </w:r>
      <w:r w:rsidR="00530B22" w:rsidRPr="008A7F0D">
        <w:rPr>
          <w:rFonts w:ascii="Arial" w:eastAsia="Times New Roman" w:hAnsi="Arial" w:cs="Arial"/>
          <w:sz w:val="22"/>
          <w:szCs w:val="22"/>
          <w:lang w:val="en-GB"/>
        </w:rPr>
        <w:t xml:space="preserve"> </w:t>
      </w:r>
      <w:r w:rsidR="004C4751" w:rsidRPr="008A7F0D">
        <w:rPr>
          <w:rFonts w:ascii="Arial" w:eastAsia="Times New Roman" w:hAnsi="Arial" w:cs="Arial"/>
          <w:sz w:val="22"/>
          <w:szCs w:val="22"/>
          <w:lang w:val="en-GB"/>
        </w:rPr>
        <w:t>qualitative exploratory study</w:t>
      </w:r>
      <w:r>
        <w:rPr>
          <w:rFonts w:ascii="Arial" w:eastAsia="Times New Roman" w:hAnsi="Arial" w:cs="Arial"/>
          <w:sz w:val="22"/>
          <w:szCs w:val="22"/>
          <w:lang w:val="en-GB"/>
        </w:rPr>
        <w:t xml:space="preserve"> was conducted</w:t>
      </w:r>
      <w:r w:rsidR="00861150">
        <w:rPr>
          <w:rFonts w:ascii="Arial" w:eastAsia="Times New Roman" w:hAnsi="Arial" w:cs="Arial"/>
          <w:sz w:val="22"/>
          <w:szCs w:val="22"/>
          <w:lang w:val="en-GB"/>
        </w:rPr>
        <w:t xml:space="preserve"> using</w:t>
      </w:r>
      <w:r w:rsidR="005070A3">
        <w:rPr>
          <w:rFonts w:ascii="Arial" w:eastAsia="Times New Roman" w:hAnsi="Arial" w:cs="Arial"/>
          <w:sz w:val="22"/>
          <w:szCs w:val="22"/>
          <w:lang w:val="en-GB"/>
        </w:rPr>
        <w:t xml:space="preserve"> semi-structured interviews</w:t>
      </w:r>
      <w:r w:rsidR="00861150">
        <w:rPr>
          <w:rFonts w:ascii="Arial" w:eastAsia="Times New Roman" w:hAnsi="Arial" w:cs="Arial"/>
          <w:sz w:val="22"/>
          <w:szCs w:val="22"/>
          <w:lang w:val="en-GB"/>
        </w:rPr>
        <w:t>,</w:t>
      </w:r>
      <w:r w:rsidR="005070A3">
        <w:rPr>
          <w:rFonts w:ascii="Arial" w:eastAsia="Times New Roman" w:hAnsi="Arial" w:cs="Arial"/>
          <w:sz w:val="22"/>
          <w:szCs w:val="22"/>
          <w:lang w:val="en-GB"/>
        </w:rPr>
        <w:t xml:space="preserve"> </w:t>
      </w:r>
      <w:r>
        <w:rPr>
          <w:rFonts w:ascii="Arial" w:eastAsia="Times New Roman" w:hAnsi="Arial" w:cs="Arial"/>
          <w:sz w:val="22"/>
          <w:szCs w:val="22"/>
          <w:lang w:val="en-GB"/>
        </w:rPr>
        <w:t>a focus</w:t>
      </w:r>
      <w:r w:rsidR="003E670E">
        <w:rPr>
          <w:rFonts w:ascii="Arial" w:eastAsia="Times New Roman" w:hAnsi="Arial" w:cs="Arial"/>
          <w:sz w:val="22"/>
          <w:szCs w:val="22"/>
          <w:lang w:val="en-GB"/>
        </w:rPr>
        <w:t xml:space="preserve"> </w:t>
      </w:r>
      <w:r>
        <w:rPr>
          <w:rFonts w:ascii="Arial" w:eastAsia="Times New Roman" w:hAnsi="Arial" w:cs="Arial"/>
          <w:sz w:val="22"/>
          <w:szCs w:val="22"/>
          <w:lang w:val="en-GB"/>
        </w:rPr>
        <w:t>group</w:t>
      </w:r>
      <w:r w:rsidR="00861150">
        <w:rPr>
          <w:rFonts w:ascii="Arial" w:eastAsia="Times New Roman" w:hAnsi="Arial" w:cs="Arial"/>
          <w:sz w:val="22"/>
          <w:szCs w:val="22"/>
          <w:lang w:val="en-GB"/>
        </w:rPr>
        <w:t xml:space="preserve"> </w:t>
      </w:r>
      <w:r w:rsidR="0086311B">
        <w:rPr>
          <w:rFonts w:ascii="Arial" w:eastAsia="Times New Roman" w:hAnsi="Arial" w:cs="Arial"/>
          <w:sz w:val="22"/>
          <w:szCs w:val="22"/>
          <w:lang w:val="en-GB"/>
        </w:rPr>
        <w:t xml:space="preserve">(FG) </w:t>
      </w:r>
      <w:r>
        <w:rPr>
          <w:rFonts w:ascii="Arial" w:eastAsia="Times New Roman" w:hAnsi="Arial" w:cs="Arial"/>
          <w:sz w:val="22"/>
          <w:szCs w:val="22"/>
          <w:lang w:val="en-GB"/>
        </w:rPr>
        <w:t>interview</w:t>
      </w:r>
      <w:r w:rsidR="00861150">
        <w:rPr>
          <w:rFonts w:ascii="Arial" w:eastAsia="Times New Roman" w:hAnsi="Arial" w:cs="Arial"/>
          <w:sz w:val="22"/>
          <w:szCs w:val="22"/>
          <w:lang w:val="en-GB"/>
        </w:rPr>
        <w:t xml:space="preserve"> and</w:t>
      </w:r>
      <w:r w:rsidR="00585711">
        <w:rPr>
          <w:rFonts w:ascii="Arial" w:eastAsia="Times New Roman" w:hAnsi="Arial" w:cs="Arial"/>
          <w:sz w:val="22"/>
          <w:szCs w:val="22"/>
          <w:lang w:val="en-GB"/>
        </w:rPr>
        <w:t xml:space="preserve"> </w:t>
      </w:r>
      <w:r w:rsidR="00F12ADA">
        <w:rPr>
          <w:rFonts w:ascii="Arial" w:eastAsia="Times New Roman" w:hAnsi="Arial" w:cs="Arial"/>
          <w:sz w:val="22"/>
          <w:szCs w:val="22"/>
          <w:lang w:val="en-GB"/>
        </w:rPr>
        <w:t xml:space="preserve">using </w:t>
      </w:r>
      <w:r w:rsidR="00585711">
        <w:rPr>
          <w:rFonts w:ascii="Arial" w:eastAsia="Times New Roman" w:hAnsi="Arial" w:cs="Arial"/>
          <w:sz w:val="22"/>
          <w:szCs w:val="22"/>
          <w:lang w:val="en-GB"/>
        </w:rPr>
        <w:t>a</w:t>
      </w:r>
      <w:r w:rsidR="004C4751" w:rsidRPr="008A7F0D">
        <w:rPr>
          <w:rFonts w:ascii="Arial" w:eastAsia="Times New Roman" w:hAnsi="Arial" w:cs="Arial"/>
          <w:sz w:val="22"/>
          <w:szCs w:val="22"/>
          <w:lang w:val="en-GB"/>
        </w:rPr>
        <w:t xml:space="preserve"> </w:t>
      </w:r>
      <w:r w:rsidR="00E0028E" w:rsidRPr="008A7F0D">
        <w:rPr>
          <w:rFonts w:ascii="Arial" w:eastAsia="Times New Roman" w:hAnsi="Arial" w:cs="Arial"/>
          <w:sz w:val="22"/>
          <w:szCs w:val="22"/>
          <w:lang w:val="en-GB"/>
        </w:rPr>
        <w:t>Grounded Theory approach (GT)</w:t>
      </w:r>
      <w:r w:rsidR="00A90751" w:rsidRPr="008A7F0D">
        <w:rPr>
          <w:rFonts w:ascii="Arial" w:eastAsia="Times New Roman" w:hAnsi="Arial" w:cs="Arial"/>
          <w:sz w:val="22"/>
          <w:szCs w:val="22"/>
          <w:lang w:val="en-GB"/>
        </w:rPr>
        <w:fldChar w:fldCharType="begin"/>
      </w:r>
      <w:r w:rsidR="00A90751" w:rsidRPr="008A7F0D">
        <w:rPr>
          <w:rFonts w:ascii="Arial" w:eastAsia="Times New Roman" w:hAnsi="Arial" w:cs="Arial"/>
          <w:sz w:val="22"/>
          <w:szCs w:val="22"/>
          <w:lang w:val="en-GB"/>
        </w:rPr>
        <w:instrText>ADDIN RW.CITE{{567 Boeije,Hennie 2010;577 Creswell,John W. 2013;590 Glaser,B.G. 1967}}</w:instrText>
      </w:r>
      <w:r w:rsidR="00A90751" w:rsidRPr="008A7F0D">
        <w:rPr>
          <w:rFonts w:ascii="Arial" w:eastAsia="Times New Roman" w:hAnsi="Arial" w:cs="Arial"/>
          <w:sz w:val="22"/>
          <w:szCs w:val="22"/>
          <w:lang w:val="en-GB"/>
        </w:rPr>
        <w:fldChar w:fldCharType="separate"/>
      </w:r>
      <w:r w:rsidR="00033CC5" w:rsidRPr="00033CC5">
        <w:rPr>
          <w:rFonts w:ascii="Arial" w:eastAsia="Times New Roman" w:hAnsi="Arial" w:cs="Arial"/>
          <w:sz w:val="22"/>
        </w:rPr>
        <w:t xml:space="preserve"> (27-29)</w:t>
      </w:r>
      <w:r w:rsidR="00A90751" w:rsidRPr="008A7F0D">
        <w:rPr>
          <w:rFonts w:ascii="Arial" w:eastAsia="Times New Roman" w:hAnsi="Arial" w:cs="Arial"/>
          <w:sz w:val="22"/>
          <w:szCs w:val="22"/>
          <w:lang w:val="en-GB"/>
        </w:rPr>
        <w:fldChar w:fldCharType="end"/>
      </w:r>
      <w:r w:rsidR="007340D3" w:rsidRPr="00ED6022">
        <w:rPr>
          <w:rFonts w:ascii="Arial" w:eastAsia="Times New Roman" w:hAnsi="Arial" w:cs="Arial"/>
          <w:i/>
          <w:sz w:val="22"/>
          <w:szCs w:val="22"/>
          <w:lang w:val="en-GB"/>
        </w:rPr>
        <w:t>.</w:t>
      </w:r>
      <w:r w:rsidR="004C4751" w:rsidRPr="00ED6022">
        <w:rPr>
          <w:rFonts w:ascii="Arial" w:eastAsia="Times New Roman" w:hAnsi="Arial" w:cs="Arial"/>
          <w:i/>
          <w:sz w:val="22"/>
          <w:szCs w:val="22"/>
          <w:lang w:val="en-GB"/>
        </w:rPr>
        <w:t xml:space="preserve"> </w:t>
      </w:r>
      <w:r w:rsidR="00B415B5">
        <w:rPr>
          <w:rFonts w:ascii="Arial" w:eastAsia="Times New Roman" w:hAnsi="Arial" w:cs="Arial"/>
          <w:sz w:val="22"/>
          <w:szCs w:val="22"/>
          <w:lang w:val="en-GB"/>
        </w:rPr>
        <w:t>Thi</w:t>
      </w:r>
      <w:r w:rsidR="00ED7D09">
        <w:rPr>
          <w:rFonts w:ascii="Arial" w:eastAsia="Times New Roman" w:hAnsi="Arial" w:cs="Arial"/>
          <w:sz w:val="22"/>
          <w:szCs w:val="22"/>
          <w:lang w:val="en-GB"/>
        </w:rPr>
        <w:t>s design was chosen because th</w:t>
      </w:r>
      <w:r w:rsidR="00585711">
        <w:rPr>
          <w:rFonts w:ascii="Arial" w:eastAsia="Times New Roman" w:hAnsi="Arial" w:cs="Arial"/>
          <w:sz w:val="22"/>
          <w:szCs w:val="22"/>
          <w:lang w:val="en-GB"/>
        </w:rPr>
        <w:t>e</w:t>
      </w:r>
      <w:r w:rsidR="00BB33C9">
        <w:rPr>
          <w:rFonts w:ascii="Arial" w:eastAsia="Times New Roman" w:hAnsi="Arial" w:cs="Arial"/>
          <w:sz w:val="22"/>
          <w:szCs w:val="22"/>
          <w:lang w:val="en-GB"/>
        </w:rPr>
        <w:t xml:space="preserve"> study aims to focus</w:t>
      </w:r>
      <w:r w:rsidR="00B415B5">
        <w:rPr>
          <w:rFonts w:ascii="Arial" w:eastAsia="Times New Roman" w:hAnsi="Arial" w:cs="Arial"/>
          <w:sz w:val="22"/>
          <w:szCs w:val="22"/>
          <w:lang w:val="en-GB"/>
        </w:rPr>
        <w:t xml:space="preserve"> o</w:t>
      </w:r>
      <w:r w:rsidR="00D14507">
        <w:rPr>
          <w:rFonts w:ascii="Arial" w:eastAsia="Times New Roman" w:hAnsi="Arial" w:cs="Arial"/>
          <w:sz w:val="22"/>
          <w:szCs w:val="22"/>
          <w:lang w:val="en-GB"/>
        </w:rPr>
        <w:t>n</w:t>
      </w:r>
      <w:r w:rsidR="00F12ADA">
        <w:rPr>
          <w:rFonts w:ascii="Arial" w:eastAsia="Times New Roman" w:hAnsi="Arial" w:cs="Arial"/>
          <w:sz w:val="22"/>
          <w:szCs w:val="22"/>
          <w:lang w:val="en-GB"/>
        </w:rPr>
        <w:t xml:space="preserve"> RNs</w:t>
      </w:r>
      <w:r w:rsidR="00D14507">
        <w:rPr>
          <w:rFonts w:ascii="Arial" w:eastAsia="Times New Roman" w:hAnsi="Arial" w:cs="Arial"/>
          <w:sz w:val="22"/>
          <w:szCs w:val="22"/>
          <w:lang w:val="en-GB"/>
        </w:rPr>
        <w:t xml:space="preserve"> individual characteristics and </w:t>
      </w:r>
      <w:r w:rsidR="00F77519">
        <w:rPr>
          <w:rFonts w:ascii="Arial" w:eastAsia="Times New Roman" w:hAnsi="Arial" w:cs="Arial"/>
          <w:sz w:val="22"/>
          <w:szCs w:val="22"/>
          <w:lang w:val="en-GB"/>
        </w:rPr>
        <w:t>experiences</w:t>
      </w:r>
      <w:r w:rsidR="00FF0D26">
        <w:rPr>
          <w:rFonts w:ascii="Arial" w:eastAsia="Times New Roman" w:hAnsi="Arial" w:cs="Arial"/>
          <w:sz w:val="22"/>
          <w:szCs w:val="22"/>
          <w:lang w:val="en-GB"/>
        </w:rPr>
        <w:t xml:space="preserve"> </w:t>
      </w:r>
      <w:r w:rsidR="00B415B5">
        <w:rPr>
          <w:rFonts w:ascii="Arial" w:eastAsia="Times New Roman" w:hAnsi="Arial" w:cs="Arial"/>
          <w:sz w:val="22"/>
          <w:szCs w:val="22"/>
          <w:lang w:val="en-GB"/>
        </w:rPr>
        <w:fldChar w:fldCharType="begin"/>
      </w:r>
      <w:r w:rsidR="00B415B5">
        <w:rPr>
          <w:rFonts w:ascii="Arial" w:eastAsia="Times New Roman" w:hAnsi="Arial" w:cs="Arial"/>
          <w:sz w:val="22"/>
          <w:szCs w:val="22"/>
          <w:lang w:val="en-GB"/>
        </w:rPr>
        <w:instrText>ADDIN RW.CITE{{595 Polit,D.F. 2012}}</w:instrText>
      </w:r>
      <w:r w:rsidR="00B415B5">
        <w:rPr>
          <w:rFonts w:ascii="Arial" w:eastAsia="Times New Roman" w:hAnsi="Arial" w:cs="Arial"/>
          <w:sz w:val="22"/>
          <w:szCs w:val="22"/>
          <w:lang w:val="en-GB"/>
        </w:rPr>
        <w:fldChar w:fldCharType="separate"/>
      </w:r>
      <w:r w:rsidR="00391942" w:rsidRPr="00391942">
        <w:rPr>
          <w:rFonts w:ascii="Arial" w:eastAsia="Times New Roman" w:hAnsi="Arial" w:cs="Arial"/>
          <w:sz w:val="22"/>
        </w:rPr>
        <w:t>(30)</w:t>
      </w:r>
      <w:r w:rsidR="00B415B5">
        <w:rPr>
          <w:rFonts w:ascii="Arial" w:eastAsia="Times New Roman" w:hAnsi="Arial" w:cs="Arial"/>
          <w:sz w:val="22"/>
          <w:szCs w:val="22"/>
          <w:lang w:val="en-GB"/>
        </w:rPr>
        <w:fldChar w:fldCharType="end"/>
      </w:r>
      <w:r w:rsidR="00B415B5">
        <w:rPr>
          <w:rFonts w:ascii="Arial" w:eastAsia="Times New Roman" w:hAnsi="Arial" w:cs="Arial"/>
          <w:sz w:val="22"/>
          <w:szCs w:val="22"/>
          <w:lang w:val="en-GB"/>
        </w:rPr>
        <w:t>.</w:t>
      </w:r>
    </w:p>
    <w:p w14:paraId="675684B3" w14:textId="6A110ABB" w:rsidR="00B41168" w:rsidRPr="00B415B5" w:rsidRDefault="00243FE4" w:rsidP="00FF39D3">
      <w:pPr>
        <w:spacing w:line="360" w:lineRule="auto"/>
        <w:rPr>
          <w:rFonts w:ascii="Arial" w:eastAsia="Times New Roman" w:hAnsi="Arial" w:cs="Arial"/>
          <w:sz w:val="22"/>
          <w:szCs w:val="22"/>
          <w:lang w:val="en-GB"/>
        </w:rPr>
      </w:pPr>
      <w:r>
        <w:rPr>
          <w:rFonts w:ascii="Arial" w:eastAsia="Times New Roman" w:hAnsi="Arial" w:cs="Arial"/>
          <w:sz w:val="22"/>
          <w:szCs w:val="22"/>
          <w:lang w:val="en-GB"/>
        </w:rPr>
        <w:t>S</w:t>
      </w:r>
      <w:r w:rsidR="00B41168">
        <w:rPr>
          <w:rFonts w:ascii="Arial" w:eastAsia="Times New Roman" w:hAnsi="Arial" w:cs="Arial"/>
          <w:sz w:val="22"/>
          <w:szCs w:val="22"/>
          <w:lang w:val="en-GB"/>
        </w:rPr>
        <w:t xml:space="preserve">emi-structured interviews </w:t>
      </w:r>
      <w:r w:rsidR="00773AF3">
        <w:rPr>
          <w:rFonts w:ascii="Arial" w:eastAsia="Times New Roman" w:hAnsi="Arial" w:cs="Arial"/>
          <w:sz w:val="22"/>
          <w:szCs w:val="22"/>
          <w:lang w:val="en-GB"/>
        </w:rPr>
        <w:t>were</w:t>
      </w:r>
      <w:r>
        <w:rPr>
          <w:rFonts w:ascii="Arial" w:eastAsia="Times New Roman" w:hAnsi="Arial" w:cs="Arial"/>
          <w:sz w:val="22"/>
          <w:szCs w:val="22"/>
          <w:lang w:val="en-GB"/>
        </w:rPr>
        <w:t xml:space="preserve"> first held to collect and analyse </w:t>
      </w:r>
      <w:r w:rsidR="00D14507">
        <w:rPr>
          <w:rFonts w:ascii="Arial" w:eastAsia="Times New Roman" w:hAnsi="Arial" w:cs="Arial"/>
          <w:sz w:val="22"/>
          <w:szCs w:val="22"/>
          <w:lang w:val="en-GB"/>
        </w:rPr>
        <w:t xml:space="preserve">these </w:t>
      </w:r>
      <w:r w:rsidR="009733F0">
        <w:rPr>
          <w:rFonts w:ascii="Arial" w:eastAsia="Times New Roman" w:hAnsi="Arial" w:cs="Arial"/>
          <w:sz w:val="22"/>
          <w:szCs w:val="22"/>
          <w:lang w:val="en-GB"/>
        </w:rPr>
        <w:t xml:space="preserve">experiences and characteristics. </w:t>
      </w:r>
      <w:r w:rsidR="00E66118">
        <w:rPr>
          <w:rFonts w:ascii="Arial" w:eastAsia="Times New Roman" w:hAnsi="Arial" w:cs="Arial"/>
          <w:sz w:val="22"/>
          <w:szCs w:val="22"/>
          <w:lang w:val="en-GB"/>
        </w:rPr>
        <w:t>Based on the</w:t>
      </w:r>
      <w:r w:rsidR="0086311B">
        <w:rPr>
          <w:rFonts w:ascii="Arial" w:eastAsia="Times New Roman" w:hAnsi="Arial" w:cs="Arial"/>
          <w:sz w:val="22"/>
          <w:szCs w:val="22"/>
          <w:lang w:val="en-GB"/>
        </w:rPr>
        <w:t>se</w:t>
      </w:r>
      <w:r w:rsidR="00E66118">
        <w:rPr>
          <w:rFonts w:ascii="Arial" w:eastAsia="Times New Roman" w:hAnsi="Arial" w:cs="Arial"/>
          <w:sz w:val="22"/>
          <w:szCs w:val="22"/>
          <w:lang w:val="en-GB"/>
        </w:rPr>
        <w:t xml:space="preserve"> results, </w:t>
      </w:r>
      <w:r w:rsidR="0086311B">
        <w:rPr>
          <w:rFonts w:ascii="Arial" w:eastAsia="Times New Roman" w:hAnsi="Arial" w:cs="Arial"/>
          <w:sz w:val="22"/>
          <w:szCs w:val="22"/>
          <w:lang w:val="en-GB"/>
        </w:rPr>
        <w:t xml:space="preserve">a FG </w:t>
      </w:r>
      <w:r w:rsidR="00B41168">
        <w:rPr>
          <w:rFonts w:ascii="Arial" w:eastAsia="Times New Roman" w:hAnsi="Arial" w:cs="Arial"/>
          <w:sz w:val="22"/>
          <w:szCs w:val="22"/>
          <w:lang w:val="en-GB"/>
        </w:rPr>
        <w:t xml:space="preserve">interview </w:t>
      </w:r>
      <w:r w:rsidR="003962D1">
        <w:rPr>
          <w:rFonts w:ascii="Arial" w:eastAsia="Times New Roman" w:hAnsi="Arial" w:cs="Arial"/>
          <w:sz w:val="22"/>
          <w:szCs w:val="22"/>
          <w:lang w:val="en-GB"/>
        </w:rPr>
        <w:t>wa</w:t>
      </w:r>
      <w:r w:rsidR="00E66118">
        <w:rPr>
          <w:rFonts w:ascii="Arial" w:eastAsia="Times New Roman" w:hAnsi="Arial" w:cs="Arial"/>
          <w:sz w:val="22"/>
          <w:szCs w:val="22"/>
          <w:lang w:val="en-GB"/>
        </w:rPr>
        <w:t>s</w:t>
      </w:r>
      <w:r w:rsidR="00B41168">
        <w:rPr>
          <w:rFonts w:ascii="Arial" w:eastAsia="Times New Roman" w:hAnsi="Arial" w:cs="Arial"/>
          <w:sz w:val="22"/>
          <w:szCs w:val="22"/>
          <w:lang w:val="en-GB"/>
        </w:rPr>
        <w:t xml:space="preserve"> </w:t>
      </w:r>
      <w:r w:rsidR="00E66118">
        <w:rPr>
          <w:rFonts w:ascii="Arial" w:eastAsia="Times New Roman" w:hAnsi="Arial" w:cs="Arial"/>
          <w:sz w:val="22"/>
          <w:szCs w:val="22"/>
          <w:lang w:val="en-GB"/>
        </w:rPr>
        <w:t xml:space="preserve">then </w:t>
      </w:r>
      <w:r w:rsidR="00B41168">
        <w:rPr>
          <w:rFonts w:ascii="Arial" w:eastAsia="Times New Roman" w:hAnsi="Arial" w:cs="Arial"/>
          <w:sz w:val="22"/>
          <w:szCs w:val="22"/>
          <w:lang w:val="en-GB"/>
        </w:rPr>
        <w:t>conducted</w:t>
      </w:r>
      <w:r w:rsidR="009733F0">
        <w:rPr>
          <w:rFonts w:ascii="Arial" w:eastAsia="Times New Roman" w:hAnsi="Arial" w:cs="Arial"/>
          <w:sz w:val="22"/>
          <w:szCs w:val="22"/>
          <w:lang w:val="en-GB"/>
        </w:rPr>
        <w:t xml:space="preserve"> to determine organisation</w:t>
      </w:r>
      <w:r w:rsidR="008551B3">
        <w:rPr>
          <w:rFonts w:ascii="Arial" w:eastAsia="Times New Roman" w:hAnsi="Arial" w:cs="Arial"/>
          <w:sz w:val="22"/>
          <w:szCs w:val="22"/>
          <w:lang w:val="en-GB"/>
        </w:rPr>
        <w:t xml:space="preserve"> </w:t>
      </w:r>
      <w:r w:rsidR="009733F0">
        <w:rPr>
          <w:rFonts w:ascii="Arial" w:eastAsia="Times New Roman" w:hAnsi="Arial" w:cs="Arial"/>
          <w:sz w:val="22"/>
          <w:szCs w:val="22"/>
          <w:lang w:val="en-GB"/>
        </w:rPr>
        <w:t>characteristics</w:t>
      </w:r>
      <w:r w:rsidR="00B41168">
        <w:rPr>
          <w:rFonts w:ascii="Arial" w:eastAsia="Times New Roman" w:hAnsi="Arial" w:cs="Arial"/>
          <w:sz w:val="22"/>
          <w:szCs w:val="22"/>
          <w:lang w:val="en-GB"/>
        </w:rPr>
        <w:t>.</w:t>
      </w:r>
    </w:p>
    <w:p w14:paraId="66EED01D" w14:textId="77777777" w:rsidR="0032234D" w:rsidRPr="00BA71E1" w:rsidRDefault="0032234D" w:rsidP="00FF39D3">
      <w:pPr>
        <w:spacing w:line="360" w:lineRule="auto"/>
        <w:rPr>
          <w:rFonts w:ascii="Arial" w:eastAsia="Times New Roman" w:hAnsi="Arial" w:cs="Arial"/>
          <w:sz w:val="22"/>
          <w:szCs w:val="22"/>
          <w:lang w:val="en-GB"/>
        </w:rPr>
      </w:pPr>
    </w:p>
    <w:p w14:paraId="7D278943" w14:textId="76F25C1C" w:rsidR="0004286E" w:rsidRPr="00B246B8" w:rsidRDefault="00275CCF" w:rsidP="00BA71E1">
      <w:pPr>
        <w:spacing w:line="360" w:lineRule="auto"/>
        <w:rPr>
          <w:rFonts w:ascii="Arial" w:eastAsia="Times New Roman" w:hAnsi="Arial" w:cs="Arial"/>
          <w:color w:val="548DD4" w:themeColor="text2" w:themeTint="99"/>
          <w:sz w:val="22"/>
          <w:szCs w:val="22"/>
          <w:lang w:val="en-GB"/>
        </w:rPr>
      </w:pPr>
      <w:r w:rsidRPr="00B246B8">
        <w:rPr>
          <w:rFonts w:ascii="Arial" w:hAnsi="Arial" w:cs="Arial"/>
          <w:color w:val="548DD4" w:themeColor="text2" w:themeTint="99"/>
          <w:sz w:val="22"/>
          <w:szCs w:val="22"/>
          <w:lang w:val="en-GB"/>
        </w:rPr>
        <w:t>P</w:t>
      </w:r>
      <w:r w:rsidR="00A444F0">
        <w:rPr>
          <w:rFonts w:ascii="Arial" w:hAnsi="Arial" w:cs="Arial"/>
          <w:color w:val="548DD4" w:themeColor="text2" w:themeTint="99"/>
          <w:sz w:val="22"/>
          <w:szCs w:val="22"/>
          <w:lang w:val="en-GB"/>
        </w:rPr>
        <w:t>opulation</w:t>
      </w:r>
      <w:r w:rsidR="00571FAB">
        <w:rPr>
          <w:rFonts w:ascii="Arial" w:hAnsi="Arial" w:cs="Arial"/>
          <w:color w:val="548DD4" w:themeColor="text2" w:themeTint="99"/>
          <w:sz w:val="22"/>
          <w:szCs w:val="22"/>
          <w:lang w:val="en-GB"/>
        </w:rPr>
        <w:t xml:space="preserve"> and </w:t>
      </w:r>
      <w:r w:rsidR="000A7F2B" w:rsidRPr="00B246B8">
        <w:rPr>
          <w:rFonts w:ascii="Arial" w:hAnsi="Arial" w:cs="Arial"/>
          <w:color w:val="548DD4" w:themeColor="text2" w:themeTint="99"/>
          <w:sz w:val="22"/>
          <w:szCs w:val="22"/>
          <w:lang w:val="en-GB"/>
        </w:rPr>
        <w:t>S</w:t>
      </w:r>
      <w:r w:rsidR="002251DA" w:rsidRPr="00B246B8">
        <w:rPr>
          <w:rFonts w:ascii="Arial" w:hAnsi="Arial" w:cs="Arial"/>
          <w:color w:val="548DD4" w:themeColor="text2" w:themeTint="99"/>
          <w:sz w:val="22"/>
          <w:szCs w:val="22"/>
          <w:lang w:val="en-GB"/>
        </w:rPr>
        <w:t>ampling</w:t>
      </w:r>
    </w:p>
    <w:p w14:paraId="5D233554" w14:textId="7F0C871A" w:rsidR="00896312" w:rsidRDefault="00BB33C9" w:rsidP="005070A3">
      <w:pPr>
        <w:spacing w:line="360" w:lineRule="auto"/>
        <w:rPr>
          <w:rFonts w:ascii="Arial" w:hAnsi="Arial" w:cs="Arial"/>
          <w:sz w:val="22"/>
          <w:szCs w:val="22"/>
          <w:lang w:val="en-GB"/>
        </w:rPr>
      </w:pPr>
      <w:r>
        <w:rPr>
          <w:rFonts w:ascii="Arial" w:hAnsi="Arial" w:cs="Arial"/>
          <w:sz w:val="22"/>
          <w:szCs w:val="22"/>
          <w:lang w:val="en-GB"/>
        </w:rPr>
        <w:t xml:space="preserve">The population </w:t>
      </w:r>
      <w:r w:rsidR="005070A3">
        <w:rPr>
          <w:rFonts w:ascii="Arial" w:hAnsi="Arial" w:cs="Arial"/>
          <w:sz w:val="22"/>
          <w:szCs w:val="22"/>
          <w:lang w:val="en-GB"/>
        </w:rPr>
        <w:t xml:space="preserve">comprises </w:t>
      </w:r>
      <w:r w:rsidR="003B04C1" w:rsidRPr="008A7F0D">
        <w:rPr>
          <w:rFonts w:ascii="Arial" w:hAnsi="Arial" w:cs="Arial"/>
          <w:sz w:val="22"/>
          <w:szCs w:val="22"/>
          <w:lang w:val="en-GB"/>
        </w:rPr>
        <w:t>RN</w:t>
      </w:r>
      <w:r w:rsidR="007340D3" w:rsidRPr="008A7F0D">
        <w:rPr>
          <w:rFonts w:ascii="Arial" w:hAnsi="Arial" w:cs="Arial"/>
          <w:sz w:val="22"/>
          <w:szCs w:val="22"/>
          <w:lang w:val="en-GB"/>
        </w:rPr>
        <w:t>s</w:t>
      </w:r>
      <w:r w:rsidR="003B04C1" w:rsidRPr="008A7F0D">
        <w:rPr>
          <w:rFonts w:ascii="Arial" w:hAnsi="Arial" w:cs="Arial"/>
          <w:sz w:val="22"/>
          <w:szCs w:val="22"/>
          <w:lang w:val="en-GB"/>
        </w:rPr>
        <w:t xml:space="preserve"> </w:t>
      </w:r>
      <w:r w:rsidR="00CA0F27">
        <w:rPr>
          <w:rFonts w:ascii="Arial" w:hAnsi="Arial" w:cs="Arial"/>
          <w:sz w:val="22"/>
          <w:szCs w:val="22"/>
          <w:lang w:val="en-GB"/>
        </w:rPr>
        <w:t>of</w:t>
      </w:r>
      <w:r w:rsidR="00434847" w:rsidRPr="008A7F0D">
        <w:rPr>
          <w:rFonts w:ascii="Arial" w:hAnsi="Arial" w:cs="Arial"/>
          <w:sz w:val="22"/>
          <w:szCs w:val="22"/>
          <w:lang w:val="en-GB"/>
        </w:rPr>
        <w:t xml:space="preserve"> a</w:t>
      </w:r>
      <w:r w:rsidR="006546F0" w:rsidRPr="008A7F0D">
        <w:rPr>
          <w:rFonts w:ascii="Arial" w:hAnsi="Arial" w:cs="Arial"/>
          <w:sz w:val="22"/>
          <w:szCs w:val="22"/>
          <w:lang w:val="en-GB"/>
        </w:rPr>
        <w:t xml:space="preserve"> n</w:t>
      </w:r>
      <w:r w:rsidR="00016775" w:rsidRPr="008A7F0D">
        <w:rPr>
          <w:rFonts w:ascii="Arial" w:hAnsi="Arial" w:cs="Arial"/>
          <w:sz w:val="22"/>
          <w:szCs w:val="22"/>
          <w:lang w:val="en-GB"/>
        </w:rPr>
        <w:t xml:space="preserve">eurology ward at </w:t>
      </w:r>
      <w:r w:rsidR="00AD338E" w:rsidRPr="008A7F0D">
        <w:rPr>
          <w:rFonts w:ascii="Arial" w:hAnsi="Arial" w:cs="Arial"/>
          <w:sz w:val="22"/>
          <w:szCs w:val="22"/>
          <w:lang w:val="en-GB"/>
        </w:rPr>
        <w:t>a g</w:t>
      </w:r>
      <w:r w:rsidR="006546F0" w:rsidRPr="008A7F0D">
        <w:rPr>
          <w:rFonts w:ascii="Arial" w:hAnsi="Arial" w:cs="Arial"/>
          <w:sz w:val="22"/>
          <w:szCs w:val="22"/>
          <w:lang w:val="en-GB"/>
        </w:rPr>
        <w:t>eneral hospital</w:t>
      </w:r>
      <w:r w:rsidR="002251DA" w:rsidRPr="008A7F0D">
        <w:rPr>
          <w:rFonts w:ascii="Arial" w:hAnsi="Arial" w:cs="Arial"/>
          <w:sz w:val="22"/>
          <w:szCs w:val="22"/>
          <w:lang w:val="en-GB"/>
        </w:rPr>
        <w:t xml:space="preserve"> in</w:t>
      </w:r>
      <w:r w:rsidR="00AD338E" w:rsidRPr="008A7F0D">
        <w:rPr>
          <w:rFonts w:ascii="Arial" w:hAnsi="Arial" w:cs="Arial"/>
          <w:sz w:val="22"/>
          <w:szCs w:val="22"/>
          <w:lang w:val="en-GB"/>
        </w:rPr>
        <w:t xml:space="preserve"> The Netherlands</w:t>
      </w:r>
      <w:r w:rsidR="00577C49" w:rsidRPr="008A7F0D">
        <w:rPr>
          <w:rFonts w:ascii="Arial" w:hAnsi="Arial" w:cs="Arial"/>
          <w:i/>
          <w:sz w:val="22"/>
          <w:szCs w:val="22"/>
          <w:lang w:val="en-GB"/>
        </w:rPr>
        <w:t>.</w:t>
      </w:r>
      <w:r w:rsidR="00CA1C83" w:rsidRPr="008A7F0D">
        <w:rPr>
          <w:rFonts w:ascii="Arial" w:hAnsi="Arial" w:cs="Arial"/>
          <w:sz w:val="22"/>
          <w:szCs w:val="22"/>
          <w:lang w:val="en-GB"/>
        </w:rPr>
        <w:t xml:space="preserve"> </w:t>
      </w:r>
      <w:r w:rsidR="00EC2A55">
        <w:rPr>
          <w:rFonts w:ascii="Arial" w:hAnsi="Arial" w:cs="Arial"/>
          <w:sz w:val="22"/>
          <w:szCs w:val="22"/>
          <w:lang w:val="en-GB"/>
        </w:rPr>
        <w:t>The ward consist</w:t>
      </w:r>
      <w:r w:rsidR="00773AF3">
        <w:rPr>
          <w:rFonts w:ascii="Arial" w:hAnsi="Arial" w:cs="Arial"/>
          <w:sz w:val="22"/>
          <w:szCs w:val="22"/>
          <w:lang w:val="en-GB"/>
        </w:rPr>
        <w:t>s</w:t>
      </w:r>
      <w:r w:rsidR="00EC2A55">
        <w:rPr>
          <w:rFonts w:ascii="Arial" w:hAnsi="Arial" w:cs="Arial"/>
          <w:sz w:val="22"/>
          <w:szCs w:val="22"/>
          <w:lang w:val="en-GB"/>
        </w:rPr>
        <w:t xml:space="preserve"> of three </w:t>
      </w:r>
      <w:r w:rsidR="006546F0" w:rsidRPr="008A7F0D">
        <w:rPr>
          <w:rFonts w:ascii="Arial" w:hAnsi="Arial" w:cs="Arial"/>
          <w:sz w:val="22"/>
          <w:szCs w:val="22"/>
          <w:lang w:val="en-GB"/>
        </w:rPr>
        <w:t>units: Brain-</w:t>
      </w:r>
      <w:r w:rsidR="00A432DE">
        <w:rPr>
          <w:rFonts w:ascii="Arial" w:hAnsi="Arial" w:cs="Arial"/>
          <w:sz w:val="22"/>
          <w:szCs w:val="22"/>
          <w:lang w:val="en-GB"/>
        </w:rPr>
        <w:t>C</w:t>
      </w:r>
      <w:r w:rsidR="006546F0" w:rsidRPr="008A7F0D">
        <w:rPr>
          <w:rFonts w:ascii="Arial" w:hAnsi="Arial" w:cs="Arial"/>
          <w:sz w:val="22"/>
          <w:szCs w:val="22"/>
          <w:lang w:val="en-GB"/>
        </w:rPr>
        <w:t>are Unit (BU), Stroke-Unit (SU) and Learn-Work</w:t>
      </w:r>
      <w:r w:rsidR="00C5705A">
        <w:rPr>
          <w:rFonts w:ascii="Arial" w:hAnsi="Arial" w:cs="Arial"/>
          <w:sz w:val="22"/>
          <w:szCs w:val="22"/>
          <w:lang w:val="en-GB"/>
        </w:rPr>
        <w:t>-</w:t>
      </w:r>
      <w:r w:rsidR="00E22F08">
        <w:rPr>
          <w:rFonts w:ascii="Arial" w:hAnsi="Arial" w:cs="Arial"/>
          <w:sz w:val="22"/>
          <w:szCs w:val="22"/>
          <w:lang w:val="en-GB"/>
        </w:rPr>
        <w:t>Unit</w:t>
      </w:r>
      <w:r w:rsidR="006546F0" w:rsidRPr="008A7F0D">
        <w:rPr>
          <w:rFonts w:ascii="Arial" w:hAnsi="Arial" w:cs="Arial"/>
          <w:sz w:val="22"/>
          <w:szCs w:val="22"/>
          <w:lang w:val="en-GB"/>
        </w:rPr>
        <w:t xml:space="preserve"> (</w:t>
      </w:r>
      <w:r w:rsidR="00E22F08">
        <w:rPr>
          <w:rFonts w:ascii="Arial" w:hAnsi="Arial" w:cs="Arial"/>
          <w:sz w:val="22"/>
          <w:szCs w:val="22"/>
          <w:lang w:val="en-GB"/>
        </w:rPr>
        <w:t>LWU</w:t>
      </w:r>
      <w:r w:rsidR="006546F0" w:rsidRPr="008A7F0D">
        <w:rPr>
          <w:rFonts w:ascii="Arial" w:hAnsi="Arial" w:cs="Arial"/>
          <w:sz w:val="22"/>
          <w:szCs w:val="22"/>
          <w:lang w:val="en-GB"/>
        </w:rPr>
        <w:t xml:space="preserve">). </w:t>
      </w:r>
      <w:r w:rsidR="00CA1C83" w:rsidRPr="008A7F0D">
        <w:rPr>
          <w:rFonts w:ascii="Arial" w:hAnsi="Arial" w:cs="Arial"/>
          <w:sz w:val="22"/>
          <w:szCs w:val="22"/>
          <w:lang w:val="en-GB"/>
        </w:rPr>
        <w:t>RN</w:t>
      </w:r>
      <w:r w:rsidR="002E1C71" w:rsidRPr="008A7F0D">
        <w:rPr>
          <w:rFonts w:ascii="Arial" w:hAnsi="Arial" w:cs="Arial"/>
          <w:sz w:val="22"/>
          <w:szCs w:val="22"/>
          <w:lang w:val="en-GB"/>
        </w:rPr>
        <w:t>s</w:t>
      </w:r>
      <w:r w:rsidR="00CA1C83" w:rsidRPr="008A7F0D">
        <w:rPr>
          <w:rFonts w:ascii="Arial" w:hAnsi="Arial" w:cs="Arial"/>
          <w:sz w:val="22"/>
          <w:szCs w:val="22"/>
          <w:lang w:val="en-GB"/>
        </w:rPr>
        <w:t xml:space="preserve"> were considered eligible</w:t>
      </w:r>
      <w:r w:rsidR="00D37E55" w:rsidRPr="008A7F0D">
        <w:rPr>
          <w:rFonts w:ascii="Arial" w:hAnsi="Arial" w:cs="Arial"/>
          <w:sz w:val="22"/>
          <w:szCs w:val="22"/>
          <w:lang w:val="en-GB"/>
        </w:rPr>
        <w:t xml:space="preserve"> if </w:t>
      </w:r>
      <w:r w:rsidR="00232F13" w:rsidRPr="008A7F0D">
        <w:rPr>
          <w:rFonts w:ascii="Arial" w:hAnsi="Arial" w:cs="Arial"/>
          <w:sz w:val="22"/>
          <w:szCs w:val="22"/>
          <w:lang w:val="en-GB"/>
        </w:rPr>
        <w:t>they</w:t>
      </w:r>
      <w:r w:rsidR="00D37E55" w:rsidRPr="008A7F0D">
        <w:rPr>
          <w:rFonts w:ascii="Arial" w:hAnsi="Arial" w:cs="Arial"/>
          <w:sz w:val="22"/>
          <w:szCs w:val="22"/>
          <w:lang w:val="en-GB"/>
        </w:rPr>
        <w:t xml:space="preserve"> </w:t>
      </w:r>
      <w:r w:rsidR="00F77519">
        <w:rPr>
          <w:rFonts w:ascii="Arial" w:hAnsi="Arial" w:cs="Arial"/>
          <w:sz w:val="22"/>
          <w:szCs w:val="22"/>
          <w:lang w:val="en-GB"/>
        </w:rPr>
        <w:t xml:space="preserve">met the </w:t>
      </w:r>
      <w:r w:rsidR="00FC2099">
        <w:rPr>
          <w:rFonts w:ascii="Arial" w:hAnsi="Arial" w:cs="Arial"/>
          <w:sz w:val="22"/>
          <w:szCs w:val="22"/>
          <w:lang w:val="en-GB"/>
        </w:rPr>
        <w:t xml:space="preserve">following </w:t>
      </w:r>
      <w:r w:rsidR="00F77519">
        <w:rPr>
          <w:rFonts w:ascii="Arial" w:hAnsi="Arial" w:cs="Arial"/>
          <w:sz w:val="22"/>
          <w:szCs w:val="22"/>
          <w:lang w:val="en-GB"/>
        </w:rPr>
        <w:t>inclusion</w:t>
      </w:r>
      <w:r w:rsidR="00A432DE">
        <w:rPr>
          <w:rFonts w:ascii="Arial" w:hAnsi="Arial" w:cs="Arial"/>
          <w:sz w:val="22"/>
          <w:szCs w:val="22"/>
          <w:lang w:val="en-GB"/>
        </w:rPr>
        <w:t xml:space="preserve"> </w:t>
      </w:r>
      <w:r w:rsidR="00F77519">
        <w:rPr>
          <w:rFonts w:ascii="Arial" w:hAnsi="Arial" w:cs="Arial"/>
          <w:sz w:val="22"/>
          <w:szCs w:val="22"/>
          <w:lang w:val="en-GB"/>
        </w:rPr>
        <w:t>criteria</w:t>
      </w:r>
      <w:r w:rsidR="0086311B">
        <w:rPr>
          <w:rFonts w:ascii="Arial" w:hAnsi="Arial" w:cs="Arial"/>
          <w:sz w:val="22"/>
          <w:szCs w:val="22"/>
          <w:lang w:val="en-GB"/>
        </w:rPr>
        <w:t>:</w:t>
      </w:r>
      <w:r w:rsidR="00F77519">
        <w:rPr>
          <w:rFonts w:ascii="Arial" w:hAnsi="Arial" w:cs="Arial"/>
          <w:sz w:val="22"/>
          <w:szCs w:val="22"/>
          <w:lang w:val="en-GB"/>
        </w:rPr>
        <w:t xml:space="preserve"> </w:t>
      </w:r>
      <w:r w:rsidR="00836ECB">
        <w:rPr>
          <w:rFonts w:ascii="Arial" w:hAnsi="Arial" w:cs="Arial"/>
          <w:sz w:val="22"/>
          <w:szCs w:val="22"/>
          <w:lang w:val="en-GB"/>
        </w:rPr>
        <w:t>they are</w:t>
      </w:r>
      <w:r w:rsidR="00FC2099">
        <w:rPr>
          <w:rFonts w:ascii="Arial" w:hAnsi="Arial" w:cs="Arial"/>
          <w:sz w:val="22"/>
          <w:szCs w:val="22"/>
          <w:lang w:val="en-GB"/>
        </w:rPr>
        <w:t xml:space="preserve"> an </w:t>
      </w:r>
      <w:r w:rsidR="00896312">
        <w:rPr>
          <w:rFonts w:ascii="Arial" w:hAnsi="Arial" w:cs="Arial"/>
          <w:sz w:val="22"/>
          <w:szCs w:val="22"/>
          <w:lang w:val="en-GB"/>
        </w:rPr>
        <w:t xml:space="preserve">RN </w:t>
      </w:r>
      <w:r w:rsidR="00FC2099">
        <w:rPr>
          <w:rFonts w:ascii="Arial" w:hAnsi="Arial" w:cs="Arial"/>
          <w:sz w:val="22"/>
          <w:szCs w:val="22"/>
          <w:lang w:val="en-GB"/>
        </w:rPr>
        <w:t xml:space="preserve">of </w:t>
      </w:r>
      <w:r w:rsidR="00896312">
        <w:rPr>
          <w:rFonts w:ascii="Arial" w:hAnsi="Arial" w:cs="Arial"/>
          <w:sz w:val="22"/>
          <w:szCs w:val="22"/>
          <w:lang w:val="en-GB"/>
        </w:rPr>
        <w:t xml:space="preserve">level 4 or 5, </w:t>
      </w:r>
      <w:r w:rsidR="00FC2099">
        <w:rPr>
          <w:rFonts w:ascii="Arial" w:hAnsi="Arial" w:cs="Arial"/>
          <w:sz w:val="22"/>
          <w:szCs w:val="22"/>
          <w:lang w:val="en-GB"/>
        </w:rPr>
        <w:t xml:space="preserve">they </w:t>
      </w:r>
      <w:r w:rsidR="00896312">
        <w:rPr>
          <w:rFonts w:ascii="Arial" w:hAnsi="Arial" w:cs="Arial"/>
          <w:sz w:val="22"/>
          <w:szCs w:val="22"/>
          <w:lang w:val="en-GB"/>
        </w:rPr>
        <w:t>work</w:t>
      </w:r>
      <w:r w:rsidR="00FC2099">
        <w:rPr>
          <w:rFonts w:ascii="Arial" w:hAnsi="Arial" w:cs="Arial"/>
          <w:sz w:val="22"/>
          <w:szCs w:val="22"/>
          <w:lang w:val="en-GB"/>
        </w:rPr>
        <w:t>ed</w:t>
      </w:r>
      <w:r w:rsidR="00896312">
        <w:rPr>
          <w:rFonts w:ascii="Arial" w:hAnsi="Arial" w:cs="Arial"/>
          <w:sz w:val="22"/>
          <w:szCs w:val="22"/>
          <w:lang w:val="en-GB"/>
        </w:rPr>
        <w:t xml:space="preserve"> </w:t>
      </w:r>
      <w:r w:rsidR="00603703">
        <w:rPr>
          <w:rFonts w:ascii="Arial" w:hAnsi="Arial" w:cs="Arial"/>
          <w:sz w:val="22"/>
          <w:szCs w:val="22"/>
          <w:lang w:val="en-GB"/>
        </w:rPr>
        <w:t xml:space="preserve">in </w:t>
      </w:r>
      <w:r w:rsidR="00896312">
        <w:rPr>
          <w:rFonts w:ascii="Arial" w:hAnsi="Arial" w:cs="Arial"/>
          <w:sz w:val="22"/>
          <w:szCs w:val="22"/>
          <w:lang w:val="en-GB"/>
        </w:rPr>
        <w:t>the ward during implementation of</w:t>
      </w:r>
      <w:r w:rsidR="0070185D">
        <w:rPr>
          <w:rFonts w:ascii="Arial" w:hAnsi="Arial" w:cs="Arial"/>
          <w:sz w:val="22"/>
          <w:szCs w:val="22"/>
          <w:lang w:val="en-GB"/>
        </w:rPr>
        <w:t xml:space="preserve"> the guideline in 2014 and </w:t>
      </w:r>
      <w:r w:rsidR="00FC2099">
        <w:rPr>
          <w:rFonts w:ascii="Arial" w:hAnsi="Arial" w:cs="Arial"/>
          <w:sz w:val="22"/>
          <w:szCs w:val="22"/>
          <w:lang w:val="en-GB"/>
        </w:rPr>
        <w:t xml:space="preserve">they </w:t>
      </w:r>
      <w:r w:rsidR="00653AFD">
        <w:rPr>
          <w:rFonts w:ascii="Arial" w:hAnsi="Arial" w:cs="Arial"/>
          <w:sz w:val="22"/>
          <w:szCs w:val="22"/>
          <w:lang w:val="en-GB"/>
        </w:rPr>
        <w:t xml:space="preserve">still </w:t>
      </w:r>
      <w:r w:rsidR="00FC2099">
        <w:rPr>
          <w:rFonts w:ascii="Arial" w:hAnsi="Arial" w:cs="Arial"/>
          <w:sz w:val="22"/>
          <w:szCs w:val="22"/>
          <w:lang w:val="en-GB"/>
        </w:rPr>
        <w:t xml:space="preserve">worked there at </w:t>
      </w:r>
      <w:r w:rsidR="00896312">
        <w:rPr>
          <w:rFonts w:ascii="Arial" w:hAnsi="Arial" w:cs="Arial"/>
          <w:sz w:val="22"/>
          <w:szCs w:val="22"/>
          <w:lang w:val="en-GB"/>
        </w:rPr>
        <w:t>the time of this study.</w:t>
      </w:r>
    </w:p>
    <w:p w14:paraId="5FCB754B" w14:textId="44C15068" w:rsidR="00B415B5" w:rsidRPr="00896312" w:rsidRDefault="00CA5E8D" w:rsidP="005070A3">
      <w:pPr>
        <w:spacing w:line="360" w:lineRule="auto"/>
        <w:rPr>
          <w:rFonts w:ascii="Arial" w:hAnsi="Arial" w:cs="Arial"/>
          <w:sz w:val="22"/>
          <w:szCs w:val="22"/>
          <w:lang w:val="en-GB"/>
        </w:rPr>
      </w:pPr>
      <w:r>
        <w:rPr>
          <w:rFonts w:ascii="Arial" w:hAnsi="Arial" w:cs="Arial"/>
          <w:sz w:val="22"/>
          <w:szCs w:val="22"/>
          <w:lang w:val="en-GB"/>
        </w:rPr>
        <w:t>The e</w:t>
      </w:r>
      <w:r w:rsidR="00896312">
        <w:rPr>
          <w:rFonts w:ascii="Arial" w:hAnsi="Arial" w:cs="Arial"/>
          <w:sz w:val="22"/>
          <w:szCs w:val="22"/>
          <w:lang w:val="en-GB"/>
        </w:rPr>
        <w:t xml:space="preserve">xclusion criteria were </w:t>
      </w:r>
      <w:r>
        <w:rPr>
          <w:rFonts w:ascii="Arial" w:hAnsi="Arial" w:cs="Arial"/>
          <w:sz w:val="22"/>
          <w:szCs w:val="22"/>
          <w:lang w:val="en-GB"/>
        </w:rPr>
        <w:t xml:space="preserve">not working </w:t>
      </w:r>
      <w:r w:rsidR="00896312" w:rsidRPr="008A7F0D">
        <w:rPr>
          <w:rFonts w:ascii="Arial" w:hAnsi="Arial" w:cs="Arial"/>
          <w:sz w:val="22"/>
          <w:szCs w:val="22"/>
          <w:lang w:val="en-GB"/>
        </w:rPr>
        <w:t xml:space="preserve">on Fridays </w:t>
      </w:r>
      <w:r w:rsidR="00653AFD">
        <w:rPr>
          <w:rFonts w:ascii="Arial" w:hAnsi="Arial" w:cs="Arial"/>
          <w:sz w:val="22"/>
          <w:szCs w:val="22"/>
          <w:lang w:val="en-GB"/>
        </w:rPr>
        <w:t xml:space="preserve">or </w:t>
      </w:r>
      <w:r>
        <w:rPr>
          <w:rFonts w:ascii="Arial" w:hAnsi="Arial" w:cs="Arial"/>
          <w:sz w:val="22"/>
          <w:szCs w:val="22"/>
          <w:lang w:val="en-GB"/>
        </w:rPr>
        <w:t>at night</w:t>
      </w:r>
      <w:r w:rsidR="00896312">
        <w:rPr>
          <w:rFonts w:ascii="Arial" w:hAnsi="Arial" w:cs="Arial"/>
          <w:sz w:val="22"/>
          <w:szCs w:val="22"/>
          <w:lang w:val="en-GB"/>
        </w:rPr>
        <w:t xml:space="preserve">, because </w:t>
      </w:r>
      <w:r w:rsidR="00D95033">
        <w:rPr>
          <w:rFonts w:ascii="Arial" w:hAnsi="Arial" w:cs="Arial"/>
          <w:sz w:val="22"/>
          <w:szCs w:val="22"/>
          <w:lang w:val="en-GB"/>
        </w:rPr>
        <w:t xml:space="preserve">this is when </w:t>
      </w:r>
      <w:r w:rsidR="00896312">
        <w:rPr>
          <w:rFonts w:ascii="Arial" w:hAnsi="Arial" w:cs="Arial"/>
          <w:sz w:val="22"/>
          <w:szCs w:val="22"/>
          <w:lang w:val="en-GB"/>
        </w:rPr>
        <w:t>the researcher was</w:t>
      </w:r>
      <w:r w:rsidR="00D95033">
        <w:rPr>
          <w:rFonts w:ascii="Arial" w:hAnsi="Arial" w:cs="Arial"/>
          <w:sz w:val="22"/>
          <w:szCs w:val="22"/>
          <w:lang w:val="en-GB"/>
        </w:rPr>
        <w:t xml:space="preserve"> </w:t>
      </w:r>
      <w:r w:rsidR="0086311B">
        <w:rPr>
          <w:rFonts w:ascii="Arial" w:hAnsi="Arial" w:cs="Arial"/>
          <w:sz w:val="22"/>
          <w:szCs w:val="22"/>
          <w:lang w:val="en-GB"/>
        </w:rPr>
        <w:t xml:space="preserve">absent. </w:t>
      </w:r>
      <w:r w:rsidR="00896312" w:rsidRPr="008A7F0D">
        <w:rPr>
          <w:rFonts w:ascii="Arial" w:hAnsi="Arial" w:cs="Arial"/>
          <w:sz w:val="22"/>
          <w:szCs w:val="22"/>
          <w:lang w:val="en-GB"/>
        </w:rPr>
        <w:t xml:space="preserve">Students, flex-workers, trainees </w:t>
      </w:r>
      <w:r w:rsidR="00603703">
        <w:rPr>
          <w:rFonts w:ascii="Arial" w:hAnsi="Arial" w:cs="Arial"/>
          <w:sz w:val="22"/>
          <w:szCs w:val="22"/>
          <w:lang w:val="en-GB"/>
        </w:rPr>
        <w:t>and</w:t>
      </w:r>
      <w:r w:rsidR="00896312" w:rsidRPr="008A7F0D">
        <w:rPr>
          <w:rFonts w:ascii="Arial" w:hAnsi="Arial" w:cs="Arial"/>
          <w:sz w:val="22"/>
          <w:szCs w:val="22"/>
          <w:lang w:val="en-GB"/>
        </w:rPr>
        <w:t xml:space="preserve"> RN</w:t>
      </w:r>
      <w:r w:rsidR="00C17BA5">
        <w:rPr>
          <w:rFonts w:ascii="Arial" w:hAnsi="Arial" w:cs="Arial"/>
          <w:sz w:val="22"/>
          <w:szCs w:val="22"/>
          <w:lang w:val="en-GB"/>
        </w:rPr>
        <w:t>s</w:t>
      </w:r>
      <w:r w:rsidR="00896312" w:rsidRPr="008A7F0D">
        <w:rPr>
          <w:rFonts w:ascii="Arial" w:hAnsi="Arial" w:cs="Arial"/>
          <w:sz w:val="22"/>
          <w:szCs w:val="22"/>
          <w:lang w:val="en-GB"/>
        </w:rPr>
        <w:t xml:space="preserve"> working less than two months </w:t>
      </w:r>
      <w:r w:rsidR="00603703">
        <w:rPr>
          <w:rFonts w:ascii="Arial" w:hAnsi="Arial" w:cs="Arial"/>
          <w:sz w:val="22"/>
          <w:szCs w:val="22"/>
          <w:lang w:val="en-GB"/>
        </w:rPr>
        <w:t>in</w:t>
      </w:r>
      <w:r w:rsidR="00896312" w:rsidRPr="008A7F0D">
        <w:rPr>
          <w:rFonts w:ascii="Arial" w:hAnsi="Arial" w:cs="Arial"/>
          <w:sz w:val="22"/>
          <w:szCs w:val="22"/>
          <w:lang w:val="en-GB"/>
        </w:rPr>
        <w:t xml:space="preserve"> the ward were </w:t>
      </w:r>
      <w:r w:rsidR="00C17BA5">
        <w:rPr>
          <w:rFonts w:ascii="Arial" w:hAnsi="Arial" w:cs="Arial"/>
          <w:sz w:val="22"/>
          <w:szCs w:val="22"/>
          <w:lang w:val="en-GB"/>
        </w:rPr>
        <w:t xml:space="preserve">also </w:t>
      </w:r>
      <w:r w:rsidR="00634996">
        <w:rPr>
          <w:rFonts w:ascii="Arial" w:hAnsi="Arial" w:cs="Arial"/>
          <w:sz w:val="22"/>
          <w:szCs w:val="22"/>
          <w:lang w:val="en-GB"/>
        </w:rPr>
        <w:t>excluded</w:t>
      </w:r>
      <w:r w:rsidR="0022343B">
        <w:rPr>
          <w:rFonts w:ascii="Arial" w:hAnsi="Arial" w:cs="Arial"/>
          <w:sz w:val="22"/>
          <w:szCs w:val="22"/>
          <w:lang w:val="en-GB"/>
        </w:rPr>
        <w:t>,</w:t>
      </w:r>
      <w:r w:rsidR="00896312">
        <w:rPr>
          <w:rFonts w:ascii="Arial" w:hAnsi="Arial" w:cs="Arial"/>
          <w:i/>
          <w:sz w:val="22"/>
          <w:szCs w:val="22"/>
          <w:lang w:val="en-GB"/>
        </w:rPr>
        <w:t xml:space="preserve"> Table</w:t>
      </w:r>
      <w:r w:rsidR="00F06FDD">
        <w:rPr>
          <w:rFonts w:ascii="Arial" w:hAnsi="Arial" w:cs="Arial"/>
          <w:i/>
          <w:sz w:val="22"/>
          <w:szCs w:val="22"/>
          <w:lang w:val="en-GB"/>
        </w:rPr>
        <w:t xml:space="preserve"> 1.</w:t>
      </w:r>
    </w:p>
    <w:p w14:paraId="54B1B9F9" w14:textId="77777777" w:rsidR="00FF0D26" w:rsidRDefault="00FF0D26" w:rsidP="002F7B98">
      <w:pPr>
        <w:spacing w:line="360" w:lineRule="auto"/>
        <w:rPr>
          <w:rFonts w:ascii="Arial" w:eastAsia="Times New Roman" w:hAnsi="Arial" w:cs="Arial"/>
          <w:sz w:val="22"/>
          <w:szCs w:val="22"/>
          <w:lang w:val="en-GB"/>
        </w:rPr>
      </w:pPr>
    </w:p>
    <w:p w14:paraId="4EE310F9" w14:textId="2F372BA7" w:rsidR="00167B6C" w:rsidRPr="00563E84" w:rsidRDefault="00FF0D26" w:rsidP="002F7B98">
      <w:pPr>
        <w:spacing w:line="360" w:lineRule="auto"/>
        <w:rPr>
          <w:rFonts w:ascii="Arial" w:eastAsia="Times New Roman" w:hAnsi="Arial" w:cs="Arial"/>
          <w:sz w:val="22"/>
          <w:szCs w:val="22"/>
          <w:lang w:val="en-GB"/>
        </w:rPr>
      </w:pPr>
      <w:r>
        <w:rPr>
          <w:rFonts w:ascii="Arial" w:eastAsia="Times New Roman" w:hAnsi="Arial" w:cs="Arial"/>
          <w:sz w:val="22"/>
          <w:szCs w:val="22"/>
          <w:lang w:val="en-GB"/>
        </w:rPr>
        <w:t>A heterogeneous</w:t>
      </w:r>
      <w:r w:rsidR="00167B6C" w:rsidRPr="008A7F0D">
        <w:rPr>
          <w:rFonts w:ascii="Arial" w:eastAsia="Times New Roman" w:hAnsi="Arial" w:cs="Arial"/>
          <w:sz w:val="22"/>
          <w:szCs w:val="22"/>
          <w:lang w:val="en-GB"/>
        </w:rPr>
        <w:t xml:space="preserve"> </w:t>
      </w:r>
      <w:r w:rsidR="00A40746">
        <w:rPr>
          <w:rFonts w:ascii="Arial" w:eastAsia="Times New Roman" w:hAnsi="Arial" w:cs="Arial"/>
          <w:sz w:val="22"/>
          <w:szCs w:val="22"/>
          <w:lang w:val="en-GB"/>
        </w:rPr>
        <w:t xml:space="preserve">purposive </w:t>
      </w:r>
      <w:r w:rsidR="00167B6C" w:rsidRPr="008A7F0D">
        <w:rPr>
          <w:rFonts w:ascii="Arial" w:eastAsia="Times New Roman" w:hAnsi="Arial" w:cs="Arial"/>
          <w:sz w:val="22"/>
          <w:szCs w:val="22"/>
          <w:lang w:val="en-GB"/>
        </w:rPr>
        <w:t>sample was taken</w:t>
      </w:r>
      <w:r w:rsidR="00BD0AFB">
        <w:rPr>
          <w:rFonts w:ascii="Arial" w:eastAsia="Times New Roman" w:hAnsi="Arial" w:cs="Arial"/>
          <w:sz w:val="22"/>
          <w:szCs w:val="22"/>
          <w:lang w:val="en-GB"/>
        </w:rPr>
        <w:t xml:space="preserve"> (27,31); </w:t>
      </w:r>
      <w:r w:rsidR="00836ECB">
        <w:rPr>
          <w:rFonts w:ascii="Arial" w:eastAsia="Times New Roman" w:hAnsi="Arial" w:cs="Arial"/>
          <w:sz w:val="22"/>
          <w:szCs w:val="22"/>
          <w:lang w:val="en-GB"/>
        </w:rPr>
        <w:t xml:space="preserve">although </w:t>
      </w:r>
      <w:r w:rsidR="00BD0AFB">
        <w:rPr>
          <w:rFonts w:ascii="Arial" w:eastAsia="Times New Roman" w:hAnsi="Arial" w:cs="Arial"/>
          <w:sz w:val="22"/>
          <w:szCs w:val="22"/>
          <w:lang w:val="en-GB"/>
        </w:rPr>
        <w:t>a</w:t>
      </w:r>
      <w:r w:rsidR="00A029A3">
        <w:rPr>
          <w:rFonts w:ascii="Arial" w:eastAsia="Times New Roman" w:hAnsi="Arial" w:cs="Arial"/>
          <w:sz w:val="22"/>
          <w:szCs w:val="22"/>
          <w:lang w:val="en-GB"/>
        </w:rPr>
        <w:t>ll selected RNs have experience with the guideline and its for</w:t>
      </w:r>
      <w:r w:rsidR="00836ECB">
        <w:rPr>
          <w:rFonts w:ascii="Arial" w:eastAsia="Times New Roman" w:hAnsi="Arial" w:cs="Arial"/>
          <w:sz w:val="22"/>
          <w:szCs w:val="22"/>
          <w:lang w:val="en-GB"/>
        </w:rPr>
        <w:t xml:space="preserve">mer implementation in 2014, </w:t>
      </w:r>
      <w:r w:rsidR="00603703">
        <w:rPr>
          <w:rFonts w:ascii="Arial" w:eastAsia="Times New Roman" w:hAnsi="Arial" w:cs="Arial"/>
          <w:sz w:val="22"/>
          <w:szCs w:val="22"/>
          <w:lang w:val="en-GB"/>
        </w:rPr>
        <w:t xml:space="preserve">they </w:t>
      </w:r>
      <w:r w:rsidR="00A029A3">
        <w:rPr>
          <w:rFonts w:ascii="Arial" w:eastAsia="Times New Roman" w:hAnsi="Arial" w:cs="Arial"/>
          <w:sz w:val="22"/>
          <w:szCs w:val="22"/>
          <w:lang w:val="en-GB"/>
        </w:rPr>
        <w:t>differ</w:t>
      </w:r>
      <w:r w:rsidR="00653AFD">
        <w:rPr>
          <w:rFonts w:ascii="Arial" w:eastAsia="Times New Roman" w:hAnsi="Arial" w:cs="Arial"/>
          <w:sz w:val="22"/>
          <w:szCs w:val="22"/>
          <w:lang w:val="en-GB"/>
        </w:rPr>
        <w:t>ed</w:t>
      </w:r>
      <w:r w:rsidR="00432972">
        <w:rPr>
          <w:rFonts w:ascii="Arial" w:eastAsia="Times New Roman" w:hAnsi="Arial" w:cs="Arial"/>
          <w:sz w:val="22"/>
          <w:szCs w:val="22"/>
          <w:lang w:val="en-GB"/>
        </w:rPr>
        <w:t xml:space="preserve"> </w:t>
      </w:r>
      <w:r w:rsidR="00A029A3">
        <w:rPr>
          <w:rFonts w:ascii="Arial" w:eastAsia="Times New Roman" w:hAnsi="Arial" w:cs="Arial"/>
          <w:sz w:val="22"/>
          <w:szCs w:val="22"/>
          <w:lang w:val="en-GB"/>
        </w:rPr>
        <w:t xml:space="preserve">in </w:t>
      </w:r>
      <w:r w:rsidR="00167B6C" w:rsidRPr="008A7F0D">
        <w:rPr>
          <w:rFonts w:ascii="Arial" w:eastAsia="Times New Roman" w:hAnsi="Arial" w:cs="Arial"/>
          <w:sz w:val="22"/>
          <w:szCs w:val="22"/>
          <w:lang w:val="en-GB"/>
        </w:rPr>
        <w:t>age, education</w:t>
      </w:r>
      <w:r w:rsidR="008464E0">
        <w:rPr>
          <w:rFonts w:ascii="Arial" w:eastAsia="Times New Roman" w:hAnsi="Arial" w:cs="Arial"/>
          <w:sz w:val="22"/>
          <w:szCs w:val="22"/>
          <w:lang w:val="en-GB"/>
        </w:rPr>
        <w:t>al level and</w:t>
      </w:r>
      <w:r w:rsidR="00167B6C" w:rsidRPr="008A7F0D">
        <w:rPr>
          <w:rFonts w:ascii="Arial" w:eastAsia="Times New Roman" w:hAnsi="Arial" w:cs="Arial"/>
          <w:sz w:val="22"/>
          <w:szCs w:val="22"/>
          <w:lang w:val="en-GB"/>
        </w:rPr>
        <w:t xml:space="preserve"> </w:t>
      </w:r>
      <w:r w:rsidR="0071114E">
        <w:rPr>
          <w:rFonts w:ascii="Arial" w:eastAsia="Times New Roman" w:hAnsi="Arial" w:cs="Arial"/>
          <w:sz w:val="22"/>
          <w:szCs w:val="22"/>
          <w:lang w:val="en-GB"/>
        </w:rPr>
        <w:t>w</w:t>
      </w:r>
      <w:r w:rsidR="00C5705A">
        <w:rPr>
          <w:rFonts w:ascii="Arial" w:eastAsia="Times New Roman" w:hAnsi="Arial" w:cs="Arial"/>
          <w:sz w:val="22"/>
          <w:szCs w:val="22"/>
          <w:lang w:val="en-GB"/>
        </w:rPr>
        <w:t>ork-</w:t>
      </w:r>
      <w:r w:rsidR="0071114E">
        <w:rPr>
          <w:rFonts w:ascii="Arial" w:eastAsia="Times New Roman" w:hAnsi="Arial" w:cs="Arial"/>
          <w:sz w:val="22"/>
          <w:szCs w:val="22"/>
          <w:lang w:val="en-GB"/>
        </w:rPr>
        <w:t xml:space="preserve">history </w:t>
      </w:r>
      <w:r w:rsidR="006546F0" w:rsidRPr="008A7F0D">
        <w:rPr>
          <w:rFonts w:ascii="Arial" w:eastAsia="Times New Roman" w:hAnsi="Arial" w:cs="Arial"/>
          <w:sz w:val="22"/>
          <w:szCs w:val="22"/>
          <w:lang w:val="en-GB"/>
        </w:rPr>
        <w:t xml:space="preserve">to allow </w:t>
      </w:r>
      <w:r w:rsidR="00CA0F27">
        <w:rPr>
          <w:rFonts w:ascii="Arial" w:eastAsia="Times New Roman" w:hAnsi="Arial" w:cs="Arial"/>
          <w:sz w:val="22"/>
          <w:szCs w:val="22"/>
          <w:lang w:val="en-GB"/>
        </w:rPr>
        <w:t xml:space="preserve">for contrasting experiences and </w:t>
      </w:r>
      <w:r w:rsidR="00BB33C9">
        <w:rPr>
          <w:rFonts w:ascii="Arial" w:eastAsia="Times New Roman" w:hAnsi="Arial" w:cs="Arial"/>
          <w:sz w:val="22"/>
          <w:szCs w:val="22"/>
          <w:lang w:val="en-GB"/>
        </w:rPr>
        <w:t>opinions</w:t>
      </w:r>
      <w:r w:rsidR="00C5705A">
        <w:rPr>
          <w:rFonts w:ascii="Arial" w:eastAsia="Times New Roman" w:hAnsi="Arial" w:cs="Arial"/>
          <w:sz w:val="22"/>
          <w:szCs w:val="22"/>
          <w:lang w:val="en-GB"/>
        </w:rPr>
        <w:t>.</w:t>
      </w:r>
    </w:p>
    <w:p w14:paraId="11496AA7" w14:textId="39B7A768" w:rsidR="008464E0" w:rsidRDefault="00CA1C83" w:rsidP="002F7B98">
      <w:pPr>
        <w:spacing w:line="360" w:lineRule="auto"/>
        <w:rPr>
          <w:rFonts w:ascii="Arial" w:hAnsi="Arial" w:cs="Arial"/>
          <w:sz w:val="22"/>
          <w:szCs w:val="22"/>
          <w:lang w:val="en-GB"/>
        </w:rPr>
      </w:pPr>
      <w:r w:rsidRPr="008A7F0D">
        <w:rPr>
          <w:rFonts w:ascii="Arial" w:hAnsi="Arial" w:cs="Arial"/>
          <w:sz w:val="22"/>
          <w:szCs w:val="22"/>
          <w:lang w:val="en-GB"/>
        </w:rPr>
        <w:t>RN</w:t>
      </w:r>
      <w:r w:rsidR="007340D3" w:rsidRPr="008A7F0D">
        <w:rPr>
          <w:rFonts w:ascii="Arial" w:hAnsi="Arial" w:cs="Arial"/>
          <w:sz w:val="22"/>
          <w:szCs w:val="22"/>
          <w:lang w:val="en-GB"/>
        </w:rPr>
        <w:t>s</w:t>
      </w:r>
      <w:r w:rsidRPr="008A7F0D">
        <w:rPr>
          <w:rFonts w:ascii="Arial" w:hAnsi="Arial" w:cs="Arial"/>
          <w:sz w:val="22"/>
          <w:szCs w:val="22"/>
          <w:lang w:val="en-GB"/>
        </w:rPr>
        <w:t xml:space="preserve"> were enrol</w:t>
      </w:r>
      <w:r w:rsidR="00D37E55" w:rsidRPr="008A7F0D">
        <w:rPr>
          <w:rFonts w:ascii="Arial" w:hAnsi="Arial" w:cs="Arial"/>
          <w:sz w:val="22"/>
          <w:szCs w:val="22"/>
          <w:lang w:val="en-GB"/>
        </w:rPr>
        <w:t>l</w:t>
      </w:r>
      <w:r w:rsidRPr="008A7F0D">
        <w:rPr>
          <w:rFonts w:ascii="Arial" w:hAnsi="Arial" w:cs="Arial"/>
          <w:sz w:val="22"/>
          <w:szCs w:val="22"/>
          <w:lang w:val="en-GB"/>
        </w:rPr>
        <w:t>ed</w:t>
      </w:r>
      <w:r w:rsidR="00D37E55" w:rsidRPr="008A7F0D">
        <w:rPr>
          <w:rFonts w:ascii="Arial" w:hAnsi="Arial" w:cs="Arial"/>
          <w:sz w:val="22"/>
          <w:szCs w:val="22"/>
          <w:lang w:val="en-GB"/>
        </w:rPr>
        <w:t xml:space="preserve"> aft</w:t>
      </w:r>
      <w:r w:rsidR="00FF0D26">
        <w:rPr>
          <w:rFonts w:ascii="Arial" w:hAnsi="Arial" w:cs="Arial"/>
          <w:sz w:val="22"/>
          <w:szCs w:val="22"/>
          <w:lang w:val="en-GB"/>
        </w:rPr>
        <w:t xml:space="preserve">er receiving confirmation </w:t>
      </w:r>
      <w:r w:rsidR="00AA59E8">
        <w:rPr>
          <w:rFonts w:ascii="Arial" w:hAnsi="Arial" w:cs="Arial"/>
          <w:sz w:val="22"/>
          <w:szCs w:val="22"/>
          <w:lang w:val="en-GB"/>
        </w:rPr>
        <w:t xml:space="preserve">from </w:t>
      </w:r>
      <w:r w:rsidR="00FF0D26">
        <w:rPr>
          <w:rFonts w:ascii="Arial" w:hAnsi="Arial" w:cs="Arial"/>
          <w:sz w:val="22"/>
          <w:szCs w:val="22"/>
          <w:lang w:val="en-GB"/>
        </w:rPr>
        <w:t>the</w:t>
      </w:r>
      <w:r w:rsidR="00D37E55" w:rsidRPr="008A7F0D">
        <w:rPr>
          <w:rFonts w:ascii="Arial" w:hAnsi="Arial" w:cs="Arial"/>
          <w:sz w:val="22"/>
          <w:szCs w:val="22"/>
          <w:lang w:val="en-GB"/>
        </w:rPr>
        <w:t xml:space="preserve"> </w:t>
      </w:r>
      <w:r w:rsidR="00653AFD">
        <w:rPr>
          <w:rFonts w:ascii="Arial" w:hAnsi="Arial" w:cs="Arial"/>
          <w:sz w:val="22"/>
          <w:szCs w:val="22"/>
          <w:lang w:val="en-GB"/>
        </w:rPr>
        <w:t>ward</w:t>
      </w:r>
      <w:r w:rsidR="00AA59E8">
        <w:rPr>
          <w:rFonts w:ascii="Arial" w:hAnsi="Arial" w:cs="Arial"/>
          <w:sz w:val="22"/>
          <w:szCs w:val="22"/>
          <w:lang w:val="en-GB"/>
        </w:rPr>
        <w:t>’</w:t>
      </w:r>
      <w:r w:rsidR="00653AFD">
        <w:rPr>
          <w:rFonts w:ascii="Arial" w:hAnsi="Arial" w:cs="Arial"/>
          <w:sz w:val="22"/>
          <w:szCs w:val="22"/>
          <w:lang w:val="en-GB"/>
        </w:rPr>
        <w:t xml:space="preserve">s </w:t>
      </w:r>
      <w:r w:rsidR="00D37E55" w:rsidRPr="008A7F0D">
        <w:rPr>
          <w:rFonts w:ascii="Arial" w:hAnsi="Arial" w:cs="Arial"/>
          <w:sz w:val="22"/>
          <w:szCs w:val="22"/>
          <w:lang w:val="en-GB"/>
        </w:rPr>
        <w:t>qualified trainer</w:t>
      </w:r>
      <w:r w:rsidR="00D34730">
        <w:rPr>
          <w:rFonts w:ascii="Arial" w:hAnsi="Arial" w:cs="Arial"/>
          <w:sz w:val="22"/>
          <w:szCs w:val="22"/>
          <w:lang w:val="en-GB"/>
        </w:rPr>
        <w:t xml:space="preserve"> </w:t>
      </w:r>
      <w:r w:rsidR="006546F0" w:rsidRPr="008A7F0D">
        <w:rPr>
          <w:rFonts w:ascii="Arial" w:hAnsi="Arial" w:cs="Arial"/>
          <w:sz w:val="22"/>
          <w:szCs w:val="22"/>
          <w:lang w:val="en-GB"/>
        </w:rPr>
        <w:t xml:space="preserve">(QT) </w:t>
      </w:r>
      <w:r w:rsidR="00D37E55" w:rsidRPr="008A7F0D">
        <w:rPr>
          <w:rFonts w:ascii="Arial" w:hAnsi="Arial" w:cs="Arial"/>
          <w:sz w:val="22"/>
          <w:szCs w:val="22"/>
          <w:lang w:val="en-GB"/>
        </w:rPr>
        <w:t xml:space="preserve">that she had informed them </w:t>
      </w:r>
      <w:r w:rsidR="00386ACC" w:rsidRPr="008A7F0D">
        <w:rPr>
          <w:rFonts w:ascii="Arial" w:hAnsi="Arial" w:cs="Arial"/>
          <w:sz w:val="22"/>
          <w:szCs w:val="22"/>
          <w:lang w:val="en-GB"/>
        </w:rPr>
        <w:t xml:space="preserve">about the </w:t>
      </w:r>
      <w:r w:rsidR="001A0D66">
        <w:rPr>
          <w:rFonts w:ascii="Arial" w:hAnsi="Arial" w:cs="Arial"/>
          <w:sz w:val="22"/>
          <w:szCs w:val="22"/>
          <w:lang w:val="en-GB"/>
        </w:rPr>
        <w:t xml:space="preserve">study’s </w:t>
      </w:r>
      <w:r w:rsidR="00386ACC" w:rsidRPr="008A7F0D">
        <w:rPr>
          <w:rFonts w:ascii="Arial" w:hAnsi="Arial" w:cs="Arial"/>
          <w:sz w:val="22"/>
          <w:szCs w:val="22"/>
          <w:lang w:val="en-GB"/>
        </w:rPr>
        <w:t>goal</w:t>
      </w:r>
      <w:r w:rsidR="00D65764">
        <w:rPr>
          <w:rFonts w:ascii="Arial" w:hAnsi="Arial" w:cs="Arial"/>
          <w:sz w:val="22"/>
          <w:szCs w:val="22"/>
          <w:lang w:val="en-GB"/>
        </w:rPr>
        <w:t xml:space="preserve"> and asked for their </w:t>
      </w:r>
      <w:r w:rsidR="00386ACC" w:rsidRPr="008A7F0D">
        <w:rPr>
          <w:rFonts w:ascii="Arial" w:hAnsi="Arial" w:cs="Arial"/>
          <w:sz w:val="22"/>
          <w:szCs w:val="22"/>
          <w:lang w:val="en-GB"/>
        </w:rPr>
        <w:t xml:space="preserve">permission </w:t>
      </w:r>
      <w:r w:rsidR="005A0723">
        <w:rPr>
          <w:rFonts w:ascii="Arial" w:hAnsi="Arial" w:cs="Arial"/>
          <w:sz w:val="22"/>
          <w:szCs w:val="22"/>
          <w:lang w:val="en-GB"/>
        </w:rPr>
        <w:t xml:space="preserve">for </w:t>
      </w:r>
      <w:r w:rsidR="0028368A" w:rsidRPr="008A7F0D">
        <w:rPr>
          <w:rFonts w:ascii="Arial" w:hAnsi="Arial" w:cs="Arial"/>
          <w:sz w:val="22"/>
          <w:szCs w:val="22"/>
          <w:lang w:val="en-GB"/>
        </w:rPr>
        <w:t>the researcher</w:t>
      </w:r>
      <w:r w:rsidR="005A0723">
        <w:rPr>
          <w:rFonts w:ascii="Arial" w:hAnsi="Arial" w:cs="Arial"/>
          <w:sz w:val="22"/>
          <w:szCs w:val="22"/>
          <w:lang w:val="en-GB"/>
        </w:rPr>
        <w:t xml:space="preserve"> to contact them</w:t>
      </w:r>
      <w:r w:rsidR="00386ACC" w:rsidRPr="008A7F0D">
        <w:rPr>
          <w:rFonts w:ascii="Arial" w:hAnsi="Arial" w:cs="Arial"/>
          <w:sz w:val="22"/>
          <w:szCs w:val="22"/>
          <w:lang w:val="en-GB"/>
        </w:rPr>
        <w:t xml:space="preserve">. </w:t>
      </w:r>
    </w:p>
    <w:p w14:paraId="07662207" w14:textId="77B142F2" w:rsidR="003E6C72" w:rsidRDefault="005E2D3C" w:rsidP="002F7B98">
      <w:pPr>
        <w:spacing w:line="360" w:lineRule="auto"/>
        <w:rPr>
          <w:rFonts w:ascii="Arial" w:hAnsi="Arial" w:cs="Arial"/>
          <w:sz w:val="22"/>
          <w:szCs w:val="22"/>
          <w:lang w:val="en-GB"/>
        </w:rPr>
      </w:pPr>
      <w:r>
        <w:rPr>
          <w:rFonts w:ascii="Arial" w:hAnsi="Arial" w:cs="Arial"/>
          <w:sz w:val="22"/>
          <w:szCs w:val="22"/>
          <w:lang w:val="en-GB"/>
        </w:rPr>
        <w:t>The researcher</w:t>
      </w:r>
      <w:r w:rsidR="008464E0">
        <w:rPr>
          <w:rFonts w:ascii="Arial" w:hAnsi="Arial" w:cs="Arial"/>
          <w:sz w:val="22"/>
          <w:szCs w:val="22"/>
          <w:lang w:val="en-GB"/>
        </w:rPr>
        <w:t xml:space="preserve"> </w:t>
      </w:r>
      <w:r w:rsidR="00D13164" w:rsidRPr="008A7F0D">
        <w:rPr>
          <w:rFonts w:ascii="Arial" w:hAnsi="Arial" w:cs="Arial"/>
          <w:sz w:val="22"/>
          <w:szCs w:val="22"/>
          <w:lang w:val="en-GB"/>
        </w:rPr>
        <w:t>developed a poster to inform RN</w:t>
      </w:r>
      <w:r w:rsidR="006546F0" w:rsidRPr="008A7F0D">
        <w:rPr>
          <w:rFonts w:ascii="Arial" w:hAnsi="Arial" w:cs="Arial"/>
          <w:sz w:val="22"/>
          <w:szCs w:val="22"/>
          <w:lang w:val="en-GB"/>
        </w:rPr>
        <w:t>s</w:t>
      </w:r>
      <w:r w:rsidR="00D13164" w:rsidRPr="008A7F0D">
        <w:rPr>
          <w:rFonts w:ascii="Arial" w:hAnsi="Arial" w:cs="Arial"/>
          <w:sz w:val="22"/>
          <w:szCs w:val="22"/>
          <w:lang w:val="en-GB"/>
        </w:rPr>
        <w:t xml:space="preserve"> </w:t>
      </w:r>
      <w:r w:rsidR="008464E0">
        <w:rPr>
          <w:rFonts w:ascii="Arial" w:hAnsi="Arial" w:cs="Arial"/>
          <w:sz w:val="22"/>
          <w:szCs w:val="22"/>
          <w:lang w:val="en-GB"/>
        </w:rPr>
        <w:t>about her background</w:t>
      </w:r>
      <w:r w:rsidR="00827964">
        <w:rPr>
          <w:rFonts w:ascii="Arial" w:hAnsi="Arial" w:cs="Arial"/>
          <w:sz w:val="22"/>
          <w:szCs w:val="22"/>
          <w:lang w:val="en-GB"/>
        </w:rPr>
        <w:t>, her</w:t>
      </w:r>
      <w:r w:rsidR="00785601">
        <w:rPr>
          <w:rFonts w:ascii="Arial" w:hAnsi="Arial" w:cs="Arial"/>
          <w:sz w:val="22"/>
          <w:szCs w:val="22"/>
          <w:lang w:val="en-GB"/>
        </w:rPr>
        <w:t xml:space="preserve"> presence at the ward every Friday and </w:t>
      </w:r>
      <w:r w:rsidR="00827964">
        <w:rPr>
          <w:rFonts w:ascii="Arial" w:hAnsi="Arial" w:cs="Arial"/>
          <w:sz w:val="22"/>
          <w:szCs w:val="22"/>
          <w:lang w:val="en-GB"/>
        </w:rPr>
        <w:t xml:space="preserve">the study’s </w:t>
      </w:r>
      <w:r w:rsidR="008464E0">
        <w:rPr>
          <w:rFonts w:ascii="Arial" w:hAnsi="Arial" w:cs="Arial"/>
          <w:sz w:val="22"/>
          <w:szCs w:val="22"/>
          <w:lang w:val="en-GB"/>
        </w:rPr>
        <w:t>aim</w:t>
      </w:r>
      <w:r w:rsidR="004C5781" w:rsidRPr="008A7F0D">
        <w:rPr>
          <w:rFonts w:ascii="Arial" w:hAnsi="Arial" w:cs="Arial"/>
          <w:sz w:val="22"/>
          <w:szCs w:val="22"/>
          <w:lang w:val="en-GB"/>
        </w:rPr>
        <w:t xml:space="preserve">. </w:t>
      </w:r>
    </w:p>
    <w:p w14:paraId="40D1BEF2" w14:textId="67B9DA1B" w:rsidR="00C22FFA" w:rsidRDefault="004C5781" w:rsidP="002F7B98">
      <w:pPr>
        <w:spacing w:line="360" w:lineRule="auto"/>
        <w:rPr>
          <w:rFonts w:ascii="Arial" w:hAnsi="Arial" w:cs="Arial"/>
          <w:sz w:val="22"/>
          <w:szCs w:val="22"/>
          <w:lang w:val="en-GB"/>
        </w:rPr>
      </w:pPr>
      <w:r w:rsidRPr="008A7F0D">
        <w:rPr>
          <w:rFonts w:ascii="Arial" w:hAnsi="Arial" w:cs="Arial"/>
          <w:sz w:val="22"/>
          <w:szCs w:val="22"/>
          <w:lang w:val="en-GB"/>
        </w:rPr>
        <w:t xml:space="preserve">The researcher </w:t>
      </w:r>
      <w:r w:rsidR="002E3BB4">
        <w:rPr>
          <w:rFonts w:ascii="Arial" w:hAnsi="Arial" w:cs="Arial"/>
          <w:sz w:val="22"/>
          <w:szCs w:val="22"/>
          <w:lang w:val="en-GB"/>
        </w:rPr>
        <w:t>immersed herself in</w:t>
      </w:r>
      <w:r w:rsidR="00A029A3">
        <w:rPr>
          <w:rFonts w:ascii="Arial" w:hAnsi="Arial" w:cs="Arial"/>
          <w:sz w:val="22"/>
          <w:szCs w:val="22"/>
          <w:lang w:val="en-GB"/>
        </w:rPr>
        <w:t xml:space="preserve"> the ward </w:t>
      </w:r>
      <w:r w:rsidR="00215EC6" w:rsidRPr="008A7F0D">
        <w:rPr>
          <w:rFonts w:ascii="Arial" w:hAnsi="Arial" w:cs="Arial"/>
          <w:sz w:val="22"/>
          <w:szCs w:val="22"/>
          <w:lang w:val="en-GB"/>
        </w:rPr>
        <w:t>for one day</w:t>
      </w:r>
      <w:r w:rsidR="008464E0">
        <w:rPr>
          <w:rFonts w:ascii="Arial" w:hAnsi="Arial" w:cs="Arial"/>
          <w:sz w:val="22"/>
          <w:szCs w:val="22"/>
          <w:lang w:val="en-GB"/>
        </w:rPr>
        <w:t xml:space="preserve"> and gave </w:t>
      </w:r>
      <w:r w:rsidR="00731208">
        <w:rPr>
          <w:rFonts w:ascii="Arial" w:hAnsi="Arial" w:cs="Arial"/>
          <w:sz w:val="22"/>
          <w:szCs w:val="22"/>
          <w:lang w:val="en-GB"/>
        </w:rPr>
        <w:t>a short presentation</w:t>
      </w:r>
      <w:r w:rsidR="004B2FF1">
        <w:rPr>
          <w:rFonts w:ascii="Arial" w:hAnsi="Arial" w:cs="Arial"/>
          <w:sz w:val="22"/>
          <w:szCs w:val="22"/>
          <w:lang w:val="en-GB"/>
        </w:rPr>
        <w:t xml:space="preserve"> </w:t>
      </w:r>
      <w:r w:rsidR="00731208">
        <w:rPr>
          <w:rFonts w:ascii="Arial" w:hAnsi="Arial" w:cs="Arial"/>
          <w:sz w:val="22"/>
          <w:szCs w:val="22"/>
          <w:lang w:val="en-GB"/>
        </w:rPr>
        <w:t xml:space="preserve">about </w:t>
      </w:r>
      <w:r w:rsidR="00887297">
        <w:rPr>
          <w:rFonts w:ascii="Arial" w:hAnsi="Arial" w:cs="Arial"/>
          <w:sz w:val="22"/>
          <w:szCs w:val="22"/>
          <w:lang w:val="en-GB"/>
        </w:rPr>
        <w:t>the study</w:t>
      </w:r>
      <w:r w:rsidR="008464E0">
        <w:rPr>
          <w:rFonts w:ascii="Arial" w:hAnsi="Arial" w:cs="Arial"/>
          <w:sz w:val="22"/>
          <w:szCs w:val="22"/>
          <w:lang w:val="en-GB"/>
        </w:rPr>
        <w:t>.</w:t>
      </w:r>
      <w:r w:rsidRPr="008A7F0D">
        <w:rPr>
          <w:rFonts w:ascii="Arial" w:hAnsi="Arial" w:cs="Arial"/>
          <w:sz w:val="22"/>
          <w:szCs w:val="22"/>
          <w:lang w:val="en-GB"/>
        </w:rPr>
        <w:t xml:space="preserve"> After two weeks she sent an email to all RN</w:t>
      </w:r>
      <w:r w:rsidR="0028368A" w:rsidRPr="008A7F0D">
        <w:rPr>
          <w:rFonts w:ascii="Arial" w:hAnsi="Arial" w:cs="Arial"/>
          <w:sz w:val="22"/>
          <w:szCs w:val="22"/>
          <w:lang w:val="en-GB"/>
        </w:rPr>
        <w:t>s</w:t>
      </w:r>
      <w:r w:rsidRPr="008A7F0D">
        <w:rPr>
          <w:rFonts w:ascii="Arial" w:hAnsi="Arial" w:cs="Arial"/>
          <w:sz w:val="22"/>
          <w:szCs w:val="22"/>
          <w:lang w:val="en-GB"/>
        </w:rPr>
        <w:t xml:space="preserve"> to </w:t>
      </w:r>
      <w:r w:rsidR="002E3BB4">
        <w:rPr>
          <w:rFonts w:ascii="Arial" w:hAnsi="Arial" w:cs="Arial"/>
          <w:sz w:val="22"/>
          <w:szCs w:val="22"/>
          <w:lang w:val="en-GB"/>
        </w:rPr>
        <w:t xml:space="preserve">again </w:t>
      </w:r>
      <w:r w:rsidRPr="008A7F0D">
        <w:rPr>
          <w:rFonts w:ascii="Arial" w:hAnsi="Arial" w:cs="Arial"/>
          <w:sz w:val="22"/>
          <w:szCs w:val="22"/>
          <w:lang w:val="en-GB"/>
        </w:rPr>
        <w:t xml:space="preserve">explain </w:t>
      </w:r>
      <w:r w:rsidR="006727AA">
        <w:rPr>
          <w:rFonts w:ascii="Arial" w:hAnsi="Arial" w:cs="Arial"/>
          <w:sz w:val="22"/>
          <w:szCs w:val="22"/>
          <w:lang w:val="en-GB"/>
        </w:rPr>
        <w:t xml:space="preserve">its </w:t>
      </w:r>
      <w:r w:rsidR="00CC6E6E" w:rsidRPr="008A7F0D">
        <w:rPr>
          <w:rFonts w:ascii="Arial" w:hAnsi="Arial" w:cs="Arial"/>
          <w:sz w:val="22"/>
          <w:szCs w:val="22"/>
          <w:lang w:val="en-GB"/>
        </w:rPr>
        <w:t>purpose.</w:t>
      </w:r>
    </w:p>
    <w:p w14:paraId="68BB0C7C" w14:textId="74FF87F7" w:rsidR="00731208" w:rsidRDefault="00731208" w:rsidP="002F7B98">
      <w:pPr>
        <w:spacing w:line="360" w:lineRule="auto"/>
        <w:rPr>
          <w:rFonts w:ascii="Arial" w:hAnsi="Arial" w:cs="Arial"/>
          <w:b/>
          <w:color w:val="548DD4" w:themeColor="text2" w:themeTint="99"/>
          <w:sz w:val="20"/>
          <w:szCs w:val="20"/>
          <w:lang w:val="en-GB"/>
        </w:rPr>
      </w:pPr>
    </w:p>
    <w:p w14:paraId="0A1006EB" w14:textId="77777777" w:rsidR="008772BA" w:rsidRDefault="008772BA" w:rsidP="002F7B98">
      <w:pPr>
        <w:spacing w:line="360" w:lineRule="auto"/>
        <w:rPr>
          <w:rFonts w:ascii="Arial" w:hAnsi="Arial" w:cs="Arial"/>
          <w:b/>
          <w:color w:val="548DD4" w:themeColor="text2" w:themeTint="99"/>
          <w:sz w:val="20"/>
          <w:szCs w:val="20"/>
          <w:lang w:val="en-GB"/>
        </w:rPr>
      </w:pPr>
    </w:p>
    <w:p w14:paraId="6ADAE4F6" w14:textId="62CD9A28" w:rsidR="00731208" w:rsidRDefault="00731208" w:rsidP="002F7B98">
      <w:pPr>
        <w:spacing w:line="360" w:lineRule="auto"/>
        <w:rPr>
          <w:rFonts w:ascii="Arial" w:hAnsi="Arial" w:cs="Arial"/>
          <w:b/>
          <w:color w:val="548DD4" w:themeColor="text2" w:themeTint="99"/>
          <w:sz w:val="20"/>
          <w:szCs w:val="20"/>
          <w:lang w:val="en-GB"/>
        </w:rPr>
      </w:pPr>
    </w:p>
    <w:p w14:paraId="6A8E9698" w14:textId="77777777" w:rsidR="00731208" w:rsidRDefault="00731208" w:rsidP="002F7B98">
      <w:pPr>
        <w:spacing w:line="360" w:lineRule="auto"/>
        <w:rPr>
          <w:rFonts w:ascii="Arial" w:hAnsi="Arial" w:cs="Arial"/>
          <w:b/>
          <w:color w:val="548DD4" w:themeColor="text2" w:themeTint="99"/>
          <w:sz w:val="20"/>
          <w:szCs w:val="20"/>
          <w:lang w:val="en-GB"/>
        </w:rPr>
      </w:pPr>
    </w:p>
    <w:p w14:paraId="273FCD3A" w14:textId="77777777" w:rsidR="008F62FE" w:rsidRDefault="008F62FE" w:rsidP="002F7B98">
      <w:pPr>
        <w:spacing w:line="360" w:lineRule="auto"/>
        <w:rPr>
          <w:rFonts w:ascii="Arial" w:hAnsi="Arial" w:cs="Arial"/>
          <w:b/>
          <w:color w:val="548DD4" w:themeColor="text2" w:themeTint="99"/>
          <w:sz w:val="20"/>
          <w:szCs w:val="20"/>
          <w:lang w:val="en-GB"/>
        </w:rPr>
      </w:pPr>
    </w:p>
    <w:p w14:paraId="72927038" w14:textId="77777777" w:rsidR="00836ECB" w:rsidRDefault="00836ECB" w:rsidP="002F7B98">
      <w:pPr>
        <w:spacing w:line="360" w:lineRule="auto"/>
        <w:rPr>
          <w:rFonts w:ascii="Arial" w:hAnsi="Arial" w:cs="Arial"/>
          <w:b/>
          <w:color w:val="548DD4" w:themeColor="text2" w:themeTint="99"/>
          <w:sz w:val="20"/>
          <w:szCs w:val="20"/>
          <w:lang w:val="en-GB"/>
        </w:rPr>
      </w:pPr>
    </w:p>
    <w:p w14:paraId="76E80A47" w14:textId="77777777" w:rsidR="00836ECB" w:rsidRDefault="00836ECB" w:rsidP="002F7B98">
      <w:pPr>
        <w:spacing w:line="360" w:lineRule="auto"/>
        <w:rPr>
          <w:rFonts w:ascii="Arial" w:hAnsi="Arial" w:cs="Arial"/>
          <w:b/>
          <w:color w:val="548DD4" w:themeColor="text2" w:themeTint="99"/>
          <w:sz w:val="20"/>
          <w:szCs w:val="20"/>
          <w:lang w:val="en-GB"/>
        </w:rPr>
      </w:pPr>
    </w:p>
    <w:p w14:paraId="3EDF4266" w14:textId="77777777" w:rsidR="00836ECB" w:rsidRDefault="00836ECB" w:rsidP="002F7B98">
      <w:pPr>
        <w:spacing w:line="360" w:lineRule="auto"/>
        <w:rPr>
          <w:rFonts w:ascii="Arial" w:hAnsi="Arial" w:cs="Arial"/>
          <w:b/>
          <w:color w:val="548DD4" w:themeColor="text2" w:themeTint="99"/>
          <w:sz w:val="20"/>
          <w:szCs w:val="20"/>
          <w:lang w:val="en-GB"/>
        </w:rPr>
      </w:pPr>
    </w:p>
    <w:p w14:paraId="6B779A2A" w14:textId="04FB6069" w:rsidR="002F7B98" w:rsidRPr="00A8463E" w:rsidRDefault="002F7B98" w:rsidP="002F7B98">
      <w:pPr>
        <w:spacing w:line="360" w:lineRule="auto"/>
        <w:rPr>
          <w:rFonts w:ascii="Arial" w:hAnsi="Arial" w:cs="Arial"/>
          <w:color w:val="CCC0D9" w:themeColor="accent4" w:themeTint="66"/>
          <w:sz w:val="20"/>
          <w:szCs w:val="20"/>
          <w:lang w:val="en-GB"/>
        </w:rPr>
      </w:pPr>
      <w:r w:rsidRPr="00A8463E">
        <w:rPr>
          <w:rFonts w:ascii="Arial" w:hAnsi="Arial" w:cs="Arial"/>
          <w:b/>
          <w:color w:val="CCC0D9" w:themeColor="accent4" w:themeTint="66"/>
          <w:sz w:val="20"/>
          <w:szCs w:val="20"/>
          <w:lang w:val="en-GB"/>
        </w:rPr>
        <w:t xml:space="preserve">Table 1. </w:t>
      </w:r>
      <w:r w:rsidRPr="00A8463E">
        <w:rPr>
          <w:rFonts w:ascii="Arial" w:hAnsi="Arial" w:cs="Arial"/>
          <w:i/>
          <w:color w:val="CCC0D9" w:themeColor="accent4" w:themeTint="66"/>
          <w:sz w:val="20"/>
          <w:szCs w:val="20"/>
          <w:lang w:val="en-GB"/>
        </w:rPr>
        <w:t>Inclusion and Exclusion criteria</w:t>
      </w:r>
      <w:r w:rsidR="00C5705A" w:rsidRPr="00A8463E">
        <w:rPr>
          <w:rFonts w:ascii="Arial" w:hAnsi="Arial" w:cs="Arial"/>
          <w:i/>
          <w:color w:val="CCC0D9" w:themeColor="accent4" w:themeTint="66"/>
          <w:sz w:val="20"/>
          <w:szCs w:val="20"/>
          <w:lang w:val="en-GB"/>
        </w:rPr>
        <w:t xml:space="preserve"> for registered nurse</w:t>
      </w:r>
      <w:r w:rsidR="00426C11" w:rsidRPr="00A8463E">
        <w:rPr>
          <w:rFonts w:ascii="Arial" w:hAnsi="Arial" w:cs="Arial"/>
          <w:i/>
          <w:color w:val="CCC0D9" w:themeColor="accent4" w:themeTint="66"/>
          <w:sz w:val="20"/>
          <w:szCs w:val="20"/>
          <w:lang w:val="en-GB"/>
        </w:rPr>
        <w:t>s</w:t>
      </w:r>
    </w:p>
    <w:p w14:paraId="72BB4579" w14:textId="77777777" w:rsidR="002F7B98" w:rsidRDefault="002F7B98" w:rsidP="002F7B98">
      <w:pPr>
        <w:spacing w:line="360" w:lineRule="auto"/>
        <w:rPr>
          <w:rFonts w:ascii="Arial" w:hAnsi="Arial" w:cs="Arial"/>
          <w:sz w:val="22"/>
          <w:szCs w:val="22"/>
          <w:lang w:val="en-GB"/>
        </w:rPr>
      </w:pPr>
    </w:p>
    <w:p w14:paraId="15651AD0" w14:textId="1DBF5588" w:rsidR="002F7B98" w:rsidRPr="00BA71E1" w:rsidRDefault="00D84EBB" w:rsidP="00BA71E1">
      <w:pPr>
        <w:spacing w:line="360" w:lineRule="auto"/>
        <w:rPr>
          <w:rFonts w:ascii="Arial" w:hAnsi="Arial" w:cs="Arial"/>
          <w:color w:val="548DD4" w:themeColor="text2" w:themeTint="99"/>
          <w:sz w:val="22"/>
          <w:szCs w:val="22"/>
          <w:lang w:val="en-GB"/>
        </w:rPr>
      </w:pPr>
      <w:r>
        <w:rPr>
          <w:rFonts w:ascii="Arial" w:hAnsi="Arial" w:cs="Arial"/>
          <w:color w:val="548DD4" w:themeColor="text2" w:themeTint="99"/>
          <w:sz w:val="22"/>
          <w:szCs w:val="22"/>
          <w:lang w:val="en-GB"/>
        </w:rPr>
        <w:t>Data</w:t>
      </w:r>
      <w:r w:rsidR="00773AF3">
        <w:rPr>
          <w:rFonts w:ascii="Arial" w:hAnsi="Arial" w:cs="Arial"/>
          <w:color w:val="548DD4" w:themeColor="text2" w:themeTint="99"/>
          <w:sz w:val="22"/>
          <w:szCs w:val="22"/>
          <w:lang w:val="en-GB"/>
        </w:rPr>
        <w:t xml:space="preserve"> </w:t>
      </w:r>
      <w:r w:rsidR="004D3644">
        <w:rPr>
          <w:rFonts w:ascii="Arial" w:hAnsi="Arial" w:cs="Arial"/>
          <w:color w:val="548DD4" w:themeColor="text2" w:themeTint="99"/>
          <w:sz w:val="22"/>
          <w:szCs w:val="22"/>
          <w:lang w:val="en-GB"/>
        </w:rPr>
        <w:t>C</w:t>
      </w:r>
      <w:r>
        <w:rPr>
          <w:rFonts w:ascii="Arial" w:hAnsi="Arial" w:cs="Arial"/>
          <w:color w:val="548DD4" w:themeColor="text2" w:themeTint="99"/>
          <w:sz w:val="22"/>
          <w:szCs w:val="22"/>
          <w:lang w:val="en-GB"/>
        </w:rPr>
        <w:t>ollection</w:t>
      </w:r>
    </w:p>
    <w:p w14:paraId="3484B6F6" w14:textId="48500CB5" w:rsidR="00BE1203" w:rsidRPr="00BE1203" w:rsidRDefault="00682382" w:rsidP="002F7B98">
      <w:pPr>
        <w:spacing w:line="360" w:lineRule="auto"/>
        <w:rPr>
          <w:rFonts w:ascii="Arial" w:hAnsi="Arial" w:cs="Arial"/>
          <w:sz w:val="22"/>
          <w:szCs w:val="22"/>
          <w:lang w:val="en-GB"/>
        </w:rPr>
      </w:pPr>
      <w:r>
        <w:rPr>
          <w:rFonts w:ascii="Arial" w:hAnsi="Arial" w:cs="Arial"/>
          <w:sz w:val="22"/>
          <w:szCs w:val="22"/>
          <w:lang w:val="en-GB"/>
        </w:rPr>
        <w:t>To achieve triangulation, d</w:t>
      </w:r>
      <w:r w:rsidR="00731208">
        <w:rPr>
          <w:rFonts w:ascii="Arial" w:hAnsi="Arial" w:cs="Arial"/>
          <w:sz w:val="22"/>
          <w:szCs w:val="22"/>
          <w:lang w:val="en-GB"/>
        </w:rPr>
        <w:t>ata was c</w:t>
      </w:r>
      <w:r w:rsidR="00BE1203" w:rsidRPr="00BE1203">
        <w:rPr>
          <w:rFonts w:ascii="Arial" w:hAnsi="Arial" w:cs="Arial"/>
          <w:sz w:val="22"/>
          <w:szCs w:val="22"/>
          <w:lang w:val="en-GB"/>
        </w:rPr>
        <w:t>ollected through semi-structured interview</w:t>
      </w:r>
      <w:r w:rsidR="00887297">
        <w:rPr>
          <w:rFonts w:ascii="Arial" w:hAnsi="Arial" w:cs="Arial"/>
          <w:sz w:val="22"/>
          <w:szCs w:val="22"/>
          <w:lang w:val="en-GB"/>
        </w:rPr>
        <w:t>s</w:t>
      </w:r>
      <w:r w:rsidR="00BE1203" w:rsidRPr="00BE1203">
        <w:rPr>
          <w:rFonts w:ascii="Arial" w:hAnsi="Arial" w:cs="Arial"/>
          <w:sz w:val="22"/>
          <w:szCs w:val="22"/>
          <w:lang w:val="en-GB"/>
        </w:rPr>
        <w:t xml:space="preserve"> and </w:t>
      </w:r>
      <w:r w:rsidR="004B1A0E">
        <w:rPr>
          <w:rFonts w:ascii="Arial" w:hAnsi="Arial" w:cs="Arial"/>
          <w:sz w:val="22"/>
          <w:szCs w:val="22"/>
          <w:lang w:val="en-GB"/>
        </w:rPr>
        <w:t xml:space="preserve">a </w:t>
      </w:r>
      <w:r w:rsidR="009A6712">
        <w:rPr>
          <w:rFonts w:ascii="Arial" w:hAnsi="Arial" w:cs="Arial"/>
          <w:sz w:val="22"/>
          <w:szCs w:val="22"/>
          <w:lang w:val="en-GB"/>
        </w:rPr>
        <w:t>FG-</w:t>
      </w:r>
      <w:r w:rsidR="00BE1203" w:rsidRPr="00BE1203">
        <w:rPr>
          <w:rFonts w:ascii="Arial" w:hAnsi="Arial" w:cs="Arial"/>
          <w:sz w:val="22"/>
          <w:szCs w:val="22"/>
          <w:lang w:val="en-GB"/>
        </w:rPr>
        <w:t>interview</w:t>
      </w:r>
      <w:r w:rsidR="00BB33C9">
        <w:rPr>
          <w:rFonts w:ascii="Arial" w:hAnsi="Arial" w:cs="Arial"/>
          <w:sz w:val="22"/>
          <w:szCs w:val="22"/>
          <w:lang w:val="en-GB"/>
        </w:rPr>
        <w:t xml:space="preserve"> </w:t>
      </w:r>
      <w:r w:rsidR="00E00946">
        <w:rPr>
          <w:rFonts w:ascii="Arial" w:hAnsi="Arial" w:cs="Arial"/>
          <w:sz w:val="22"/>
          <w:szCs w:val="22"/>
          <w:lang w:val="en-GB"/>
        </w:rPr>
        <w:fldChar w:fldCharType="begin"/>
      </w:r>
      <w:r w:rsidR="00E00946">
        <w:rPr>
          <w:rFonts w:ascii="Arial" w:hAnsi="Arial" w:cs="Arial"/>
          <w:sz w:val="22"/>
          <w:szCs w:val="22"/>
          <w:lang w:val="en-GB"/>
        </w:rPr>
        <w:instrText>ADDIN RW.CITE{{567 Boeije,Hennie 2010;577 Creswell,John W. 2013}}</w:instrText>
      </w:r>
      <w:r w:rsidR="00E00946">
        <w:rPr>
          <w:rFonts w:ascii="Arial" w:hAnsi="Arial" w:cs="Arial"/>
          <w:sz w:val="22"/>
          <w:szCs w:val="22"/>
          <w:lang w:val="en-GB"/>
        </w:rPr>
        <w:fldChar w:fldCharType="separate"/>
      </w:r>
      <w:r w:rsidR="00391942" w:rsidRPr="00391942">
        <w:rPr>
          <w:rFonts w:ascii="Arial" w:eastAsia="Times New Roman" w:hAnsi="Arial" w:cs="Arial"/>
          <w:sz w:val="22"/>
        </w:rPr>
        <w:t>(27,28)</w:t>
      </w:r>
      <w:r w:rsidR="00E00946">
        <w:rPr>
          <w:rFonts w:ascii="Arial" w:hAnsi="Arial" w:cs="Arial"/>
          <w:sz w:val="22"/>
          <w:szCs w:val="22"/>
          <w:lang w:val="en-GB"/>
        </w:rPr>
        <w:fldChar w:fldCharType="end"/>
      </w:r>
      <w:r w:rsidR="00BE1203" w:rsidRPr="00BE1203">
        <w:rPr>
          <w:rFonts w:ascii="Arial" w:hAnsi="Arial" w:cs="Arial"/>
          <w:sz w:val="22"/>
          <w:szCs w:val="22"/>
          <w:lang w:val="en-GB"/>
        </w:rPr>
        <w:t>.</w:t>
      </w:r>
      <w:r w:rsidR="00F650A0" w:rsidRPr="00F650A0">
        <w:rPr>
          <w:rFonts w:ascii="Arial" w:hAnsi="Arial" w:cs="Arial"/>
          <w:sz w:val="22"/>
          <w:szCs w:val="22"/>
          <w:lang w:val="en-GB"/>
        </w:rPr>
        <w:t xml:space="preserve"> </w:t>
      </w:r>
      <w:r w:rsidR="004B1A0E">
        <w:rPr>
          <w:rFonts w:ascii="Arial" w:hAnsi="Arial" w:cs="Arial"/>
          <w:sz w:val="22"/>
          <w:szCs w:val="22"/>
          <w:lang w:val="en-GB"/>
        </w:rPr>
        <w:t>To enhance the quality of interviewing, t</w:t>
      </w:r>
      <w:r w:rsidR="00F650A0">
        <w:rPr>
          <w:rFonts w:ascii="Arial" w:hAnsi="Arial" w:cs="Arial"/>
          <w:sz w:val="22"/>
          <w:szCs w:val="22"/>
          <w:lang w:val="en-GB"/>
        </w:rPr>
        <w:t xml:space="preserve">he researcher </w:t>
      </w:r>
      <w:r w:rsidR="004B1A0E">
        <w:rPr>
          <w:rFonts w:ascii="Arial" w:hAnsi="Arial" w:cs="Arial"/>
          <w:sz w:val="22"/>
          <w:szCs w:val="22"/>
          <w:lang w:val="en-GB"/>
        </w:rPr>
        <w:t xml:space="preserve">received </w:t>
      </w:r>
      <w:r>
        <w:rPr>
          <w:rFonts w:ascii="Arial" w:hAnsi="Arial" w:cs="Arial"/>
          <w:sz w:val="22"/>
          <w:szCs w:val="22"/>
          <w:lang w:val="en-GB"/>
        </w:rPr>
        <w:t>two</w:t>
      </w:r>
      <w:r w:rsidR="004B1A0E">
        <w:rPr>
          <w:rFonts w:ascii="Arial" w:hAnsi="Arial" w:cs="Arial"/>
          <w:sz w:val="22"/>
          <w:szCs w:val="22"/>
          <w:lang w:val="en-GB"/>
        </w:rPr>
        <w:t xml:space="preserve"> hours of </w:t>
      </w:r>
      <w:r>
        <w:rPr>
          <w:rFonts w:ascii="Arial" w:hAnsi="Arial" w:cs="Arial"/>
          <w:sz w:val="22"/>
          <w:szCs w:val="22"/>
          <w:lang w:val="en-GB"/>
        </w:rPr>
        <w:t>training in advance</w:t>
      </w:r>
      <w:r w:rsidR="009A6712">
        <w:rPr>
          <w:rFonts w:ascii="Arial" w:hAnsi="Arial" w:cs="Arial"/>
          <w:sz w:val="22"/>
          <w:szCs w:val="22"/>
          <w:lang w:val="en-GB"/>
        </w:rPr>
        <w:t>.</w:t>
      </w:r>
      <w:r w:rsidR="00CA0F27">
        <w:rPr>
          <w:rFonts w:ascii="Arial" w:hAnsi="Arial" w:cs="Arial"/>
          <w:sz w:val="22"/>
          <w:szCs w:val="22"/>
          <w:lang w:val="en-GB"/>
        </w:rPr>
        <w:t xml:space="preserve"> </w:t>
      </w:r>
    </w:p>
    <w:p w14:paraId="74D83BF2" w14:textId="1625470B" w:rsidR="004C6587" w:rsidRPr="008A7F0D" w:rsidRDefault="00AA4C3D" w:rsidP="004C6587">
      <w:pPr>
        <w:spacing w:line="360" w:lineRule="auto"/>
        <w:rPr>
          <w:rFonts w:ascii="Arial" w:hAnsi="Arial"/>
          <w:sz w:val="22"/>
          <w:szCs w:val="22"/>
          <w:lang w:val="en-GB"/>
        </w:rPr>
      </w:pPr>
      <w:r>
        <w:rPr>
          <w:rFonts w:ascii="Arial" w:hAnsi="Arial"/>
          <w:sz w:val="22"/>
          <w:szCs w:val="22"/>
          <w:lang w:val="en-GB"/>
        </w:rPr>
        <w:t>The s</w:t>
      </w:r>
      <w:r w:rsidR="00CA0F27">
        <w:rPr>
          <w:rFonts w:ascii="Arial" w:hAnsi="Arial"/>
          <w:sz w:val="22"/>
          <w:szCs w:val="22"/>
          <w:lang w:val="en-GB"/>
        </w:rPr>
        <w:t>emi-structured i</w:t>
      </w:r>
      <w:r w:rsidR="00BE1203" w:rsidRPr="008A7F0D">
        <w:rPr>
          <w:rFonts w:ascii="Arial" w:hAnsi="Arial"/>
          <w:sz w:val="22"/>
          <w:szCs w:val="22"/>
          <w:lang w:val="en-GB"/>
        </w:rPr>
        <w:t xml:space="preserve">nterviews were conducted from January to February 2015. </w:t>
      </w:r>
      <w:r w:rsidR="004C6587" w:rsidRPr="008A7F0D">
        <w:rPr>
          <w:rFonts w:ascii="Arial" w:hAnsi="Arial"/>
          <w:sz w:val="22"/>
          <w:szCs w:val="22"/>
          <w:lang w:val="en-GB"/>
        </w:rPr>
        <w:t>Written informed consent was obtained from all particip</w:t>
      </w:r>
      <w:r w:rsidR="004C6587">
        <w:rPr>
          <w:rFonts w:ascii="Arial" w:hAnsi="Arial"/>
          <w:sz w:val="22"/>
          <w:szCs w:val="22"/>
          <w:lang w:val="en-GB"/>
        </w:rPr>
        <w:t xml:space="preserve">ating RNs </w:t>
      </w:r>
      <w:r>
        <w:rPr>
          <w:rFonts w:ascii="Arial" w:hAnsi="Arial"/>
          <w:sz w:val="22"/>
          <w:szCs w:val="22"/>
          <w:lang w:val="en-GB"/>
        </w:rPr>
        <w:t>in advance</w:t>
      </w:r>
      <w:r w:rsidR="004C6587" w:rsidRPr="008A7F0D">
        <w:rPr>
          <w:rFonts w:ascii="Arial" w:hAnsi="Arial"/>
          <w:sz w:val="22"/>
          <w:szCs w:val="22"/>
          <w:lang w:val="en-GB"/>
        </w:rPr>
        <w:t>.</w:t>
      </w:r>
    </w:p>
    <w:p w14:paraId="3BD8F8C4" w14:textId="4B445A43" w:rsidR="004C6587" w:rsidRDefault="004031D6" w:rsidP="00AE4574">
      <w:pPr>
        <w:spacing w:line="360" w:lineRule="auto"/>
        <w:rPr>
          <w:rStyle w:val="a"/>
          <w:rFonts w:ascii="Arial" w:eastAsia="Times New Roman" w:hAnsi="Arial" w:cs="Arial"/>
          <w:sz w:val="22"/>
          <w:szCs w:val="22"/>
          <w:lang w:val="en-GB"/>
        </w:rPr>
      </w:pPr>
      <w:r>
        <w:rPr>
          <w:rFonts w:ascii="Arial" w:hAnsi="Arial"/>
          <w:sz w:val="22"/>
          <w:szCs w:val="22"/>
          <w:lang w:val="en-GB"/>
        </w:rPr>
        <w:t xml:space="preserve">To make sure all relevant areas were discussed, a </w:t>
      </w:r>
      <w:r w:rsidR="00BE1203" w:rsidRPr="008A7F0D">
        <w:rPr>
          <w:rFonts w:ascii="Arial" w:hAnsi="Arial"/>
          <w:sz w:val="22"/>
          <w:szCs w:val="22"/>
          <w:lang w:val="en-GB"/>
        </w:rPr>
        <w:t>topic</w:t>
      </w:r>
      <w:r w:rsidR="0057532B">
        <w:rPr>
          <w:rFonts w:ascii="Arial" w:hAnsi="Arial"/>
          <w:sz w:val="22"/>
          <w:szCs w:val="22"/>
          <w:lang w:val="en-GB"/>
        </w:rPr>
        <w:t xml:space="preserve"> </w:t>
      </w:r>
      <w:r w:rsidR="00BE1203" w:rsidRPr="008A7F0D">
        <w:rPr>
          <w:rFonts w:ascii="Arial" w:hAnsi="Arial"/>
          <w:sz w:val="22"/>
          <w:szCs w:val="22"/>
          <w:lang w:val="en-GB"/>
        </w:rPr>
        <w:t xml:space="preserve">guide based on the previous study </w:t>
      </w:r>
      <w:r w:rsidR="0057532B">
        <w:rPr>
          <w:rFonts w:ascii="Arial" w:hAnsi="Arial"/>
          <w:sz w:val="22"/>
          <w:szCs w:val="22"/>
          <w:lang w:val="en-GB"/>
        </w:rPr>
        <w:t>of the guideline’s</w:t>
      </w:r>
      <w:r w:rsidR="0057532B" w:rsidRPr="008A7F0D">
        <w:rPr>
          <w:rFonts w:ascii="Arial" w:hAnsi="Arial"/>
          <w:sz w:val="22"/>
          <w:szCs w:val="22"/>
          <w:lang w:val="en-GB"/>
        </w:rPr>
        <w:t xml:space="preserve"> </w:t>
      </w:r>
      <w:r w:rsidR="00BE1203" w:rsidRPr="008A7F0D">
        <w:rPr>
          <w:rFonts w:ascii="Arial" w:hAnsi="Arial"/>
          <w:sz w:val="22"/>
          <w:szCs w:val="22"/>
          <w:lang w:val="en-GB"/>
        </w:rPr>
        <w:t>implementation</w:t>
      </w:r>
      <w:r w:rsidR="00731208">
        <w:rPr>
          <w:rFonts w:ascii="Arial" w:hAnsi="Arial"/>
          <w:sz w:val="22"/>
          <w:szCs w:val="22"/>
          <w:lang w:val="en-GB"/>
        </w:rPr>
        <w:t xml:space="preserve">, literature and the </w:t>
      </w:r>
      <w:r w:rsidR="00F07E74">
        <w:rPr>
          <w:rFonts w:ascii="Arial" w:hAnsi="Arial"/>
          <w:sz w:val="22"/>
          <w:szCs w:val="22"/>
          <w:lang w:val="en-GB"/>
        </w:rPr>
        <w:t xml:space="preserve">supervisor’s </w:t>
      </w:r>
      <w:r w:rsidR="00BE1203" w:rsidRPr="008A7F0D">
        <w:rPr>
          <w:rFonts w:ascii="Arial" w:hAnsi="Arial"/>
          <w:sz w:val="22"/>
          <w:szCs w:val="22"/>
          <w:lang w:val="en-GB"/>
        </w:rPr>
        <w:t>knowledge</w:t>
      </w:r>
      <w:r w:rsidR="00731208">
        <w:rPr>
          <w:rFonts w:ascii="Arial" w:hAnsi="Arial"/>
          <w:sz w:val="22"/>
          <w:szCs w:val="22"/>
          <w:lang w:val="en-GB"/>
        </w:rPr>
        <w:t xml:space="preserve"> was used </w:t>
      </w:r>
      <w:r w:rsidR="00887297">
        <w:rPr>
          <w:rFonts w:ascii="Arial" w:hAnsi="Arial"/>
          <w:sz w:val="22"/>
          <w:szCs w:val="22"/>
          <w:lang w:val="en-GB"/>
        </w:rPr>
        <w:t>during</w:t>
      </w:r>
      <w:r w:rsidR="00BE1203" w:rsidRPr="008A7F0D">
        <w:rPr>
          <w:rFonts w:ascii="Arial" w:hAnsi="Arial"/>
          <w:sz w:val="22"/>
          <w:szCs w:val="22"/>
          <w:lang w:val="en-GB"/>
        </w:rPr>
        <w:t xml:space="preserve"> </w:t>
      </w:r>
      <w:r w:rsidR="00456E3A">
        <w:rPr>
          <w:rFonts w:ascii="Arial" w:hAnsi="Arial"/>
          <w:sz w:val="22"/>
          <w:szCs w:val="22"/>
          <w:lang w:val="en-GB"/>
        </w:rPr>
        <w:t xml:space="preserve">the </w:t>
      </w:r>
      <w:r w:rsidR="00BE1203" w:rsidRPr="008A7F0D">
        <w:rPr>
          <w:rFonts w:ascii="Arial" w:hAnsi="Arial"/>
          <w:sz w:val="22"/>
          <w:szCs w:val="22"/>
          <w:lang w:val="en-GB"/>
        </w:rPr>
        <w:t>interviews</w:t>
      </w:r>
      <w:r>
        <w:rPr>
          <w:rFonts w:ascii="Arial" w:hAnsi="Arial"/>
          <w:sz w:val="22"/>
          <w:szCs w:val="22"/>
          <w:lang w:val="en-GB"/>
        </w:rPr>
        <w:t>,</w:t>
      </w:r>
      <w:r w:rsidR="00BE1203" w:rsidRPr="008A7F0D">
        <w:rPr>
          <w:rFonts w:ascii="Arial" w:hAnsi="Arial"/>
          <w:sz w:val="22"/>
          <w:szCs w:val="22"/>
          <w:lang w:val="en-GB"/>
        </w:rPr>
        <w:t xml:space="preserve"> </w:t>
      </w:r>
      <w:r w:rsidR="00731208">
        <w:rPr>
          <w:rFonts w:ascii="Arial" w:hAnsi="Arial"/>
          <w:sz w:val="22"/>
          <w:szCs w:val="22"/>
          <w:lang w:val="en-GB"/>
        </w:rPr>
        <w:t xml:space="preserve">see </w:t>
      </w:r>
      <w:r w:rsidR="00DA303C">
        <w:rPr>
          <w:rFonts w:ascii="Arial" w:hAnsi="Arial"/>
          <w:i/>
          <w:sz w:val="22"/>
          <w:szCs w:val="22"/>
          <w:lang w:val="en-GB"/>
        </w:rPr>
        <w:t>B</w:t>
      </w:r>
      <w:r w:rsidR="00BE1203" w:rsidRPr="008A7F0D">
        <w:rPr>
          <w:rFonts w:ascii="Arial" w:hAnsi="Arial"/>
          <w:i/>
          <w:sz w:val="22"/>
          <w:szCs w:val="22"/>
          <w:lang w:val="en-GB"/>
        </w:rPr>
        <w:t>ox 1</w:t>
      </w:r>
      <w:r w:rsidR="00DA303C">
        <w:rPr>
          <w:rFonts w:ascii="Arial" w:hAnsi="Arial"/>
          <w:i/>
          <w:sz w:val="22"/>
          <w:szCs w:val="22"/>
          <w:lang w:val="en-GB"/>
        </w:rPr>
        <w:t xml:space="preserve"> </w:t>
      </w:r>
      <w:r w:rsidR="00BE1203" w:rsidRPr="008A7F0D">
        <w:rPr>
          <w:rFonts w:ascii="Arial" w:hAnsi="Arial"/>
          <w:sz w:val="22"/>
          <w:szCs w:val="22"/>
          <w:lang w:val="en-GB"/>
        </w:rPr>
        <w:fldChar w:fldCharType="begin"/>
      </w:r>
      <w:r w:rsidR="00BE1203" w:rsidRPr="008A7F0D">
        <w:rPr>
          <w:rFonts w:ascii="Arial" w:hAnsi="Arial"/>
          <w:sz w:val="22"/>
          <w:szCs w:val="22"/>
          <w:lang w:val="en-GB"/>
        </w:rPr>
        <w:instrText>ADDIN RW.CITE{{576 Holloway,I Wheele,S 2010;595 Polit,D.F. 2012;575 Evers,J 2007}}</w:instrText>
      </w:r>
      <w:r w:rsidR="00BE1203" w:rsidRPr="008A7F0D">
        <w:rPr>
          <w:rFonts w:ascii="Arial" w:hAnsi="Arial"/>
          <w:sz w:val="22"/>
          <w:szCs w:val="22"/>
          <w:lang w:val="en-GB"/>
        </w:rPr>
        <w:fldChar w:fldCharType="separate"/>
      </w:r>
      <w:r w:rsidR="00391942" w:rsidRPr="00391942">
        <w:rPr>
          <w:rFonts w:ascii="Arial" w:eastAsia="Times New Roman" w:hAnsi="Arial" w:cs="Arial"/>
          <w:sz w:val="22"/>
        </w:rPr>
        <w:t>(30,32,33)</w:t>
      </w:r>
      <w:r w:rsidR="00BE1203" w:rsidRPr="008A7F0D">
        <w:rPr>
          <w:rFonts w:ascii="Arial" w:hAnsi="Arial"/>
          <w:sz w:val="22"/>
          <w:szCs w:val="22"/>
          <w:lang w:val="en-GB"/>
        </w:rPr>
        <w:fldChar w:fldCharType="end"/>
      </w:r>
      <w:r w:rsidR="00BE1203" w:rsidRPr="008A7F0D">
        <w:rPr>
          <w:rFonts w:ascii="Arial" w:hAnsi="Arial"/>
          <w:sz w:val="22"/>
          <w:szCs w:val="22"/>
          <w:lang w:val="en-GB"/>
        </w:rPr>
        <w:t>.</w:t>
      </w:r>
      <w:r w:rsidR="00AE4574">
        <w:rPr>
          <w:rFonts w:ascii="Arial" w:hAnsi="Arial"/>
          <w:sz w:val="22"/>
          <w:szCs w:val="22"/>
          <w:lang w:val="en-GB"/>
        </w:rPr>
        <w:t xml:space="preserve"> </w:t>
      </w:r>
      <w:r w:rsidR="006E0340">
        <w:rPr>
          <w:rStyle w:val="a"/>
          <w:rFonts w:ascii="Arial" w:eastAsia="Times New Roman" w:hAnsi="Arial" w:cs="Arial"/>
          <w:sz w:val="22"/>
          <w:szCs w:val="22"/>
          <w:lang w:val="en-GB"/>
        </w:rPr>
        <w:t xml:space="preserve">The </w:t>
      </w:r>
      <w:r w:rsidR="008C2065">
        <w:rPr>
          <w:rStyle w:val="a"/>
          <w:rFonts w:ascii="Arial" w:eastAsia="Times New Roman" w:hAnsi="Arial" w:cs="Arial"/>
          <w:sz w:val="22"/>
          <w:szCs w:val="22"/>
          <w:lang w:val="en-GB"/>
        </w:rPr>
        <w:t>super</w:t>
      </w:r>
      <w:r w:rsidR="00D34730">
        <w:rPr>
          <w:rStyle w:val="a"/>
          <w:rFonts w:ascii="Arial" w:eastAsia="Times New Roman" w:hAnsi="Arial" w:cs="Arial"/>
          <w:sz w:val="22"/>
          <w:szCs w:val="22"/>
          <w:lang w:val="en-GB"/>
        </w:rPr>
        <w:t>visor</w:t>
      </w:r>
      <w:r w:rsidR="00AE4574" w:rsidRPr="008A7F0D">
        <w:rPr>
          <w:rStyle w:val="a"/>
          <w:rFonts w:ascii="Arial" w:eastAsia="Times New Roman" w:hAnsi="Arial" w:cs="Arial"/>
          <w:sz w:val="22"/>
          <w:szCs w:val="22"/>
          <w:lang w:val="en-GB"/>
        </w:rPr>
        <w:t xml:space="preserve"> </w:t>
      </w:r>
      <w:r w:rsidR="006E0340">
        <w:rPr>
          <w:rStyle w:val="a"/>
          <w:rFonts w:ascii="Arial" w:eastAsia="Times New Roman" w:hAnsi="Arial" w:cs="Arial"/>
          <w:sz w:val="22"/>
          <w:szCs w:val="22"/>
          <w:lang w:val="en-GB"/>
        </w:rPr>
        <w:t xml:space="preserve">reviewed the questions </w:t>
      </w:r>
      <w:r w:rsidR="00AE4574">
        <w:rPr>
          <w:rStyle w:val="a"/>
          <w:rFonts w:ascii="Arial" w:eastAsia="Times New Roman" w:hAnsi="Arial" w:cs="Arial"/>
          <w:sz w:val="22"/>
          <w:szCs w:val="22"/>
          <w:lang w:val="en-GB"/>
        </w:rPr>
        <w:t xml:space="preserve">to check </w:t>
      </w:r>
      <w:r w:rsidR="00731208">
        <w:rPr>
          <w:rStyle w:val="a"/>
          <w:rFonts w:ascii="Arial" w:eastAsia="Times New Roman" w:hAnsi="Arial" w:cs="Arial"/>
          <w:sz w:val="22"/>
          <w:szCs w:val="22"/>
          <w:lang w:val="en-GB"/>
        </w:rPr>
        <w:t xml:space="preserve">language, </w:t>
      </w:r>
      <w:r w:rsidR="00E707F2">
        <w:rPr>
          <w:rStyle w:val="a"/>
          <w:rFonts w:ascii="Arial" w:eastAsia="Times New Roman" w:hAnsi="Arial" w:cs="Arial"/>
          <w:sz w:val="22"/>
          <w:szCs w:val="22"/>
          <w:lang w:val="en-GB"/>
        </w:rPr>
        <w:t xml:space="preserve">to </w:t>
      </w:r>
      <w:r w:rsidR="00AE4574" w:rsidRPr="008A7F0D">
        <w:rPr>
          <w:rStyle w:val="a"/>
          <w:rFonts w:ascii="Arial" w:eastAsia="Times New Roman" w:hAnsi="Arial" w:cs="Arial"/>
          <w:sz w:val="22"/>
          <w:szCs w:val="22"/>
          <w:lang w:val="en-GB"/>
        </w:rPr>
        <w:t xml:space="preserve">see if </w:t>
      </w:r>
      <w:r w:rsidR="006E0340">
        <w:rPr>
          <w:rStyle w:val="a"/>
          <w:rFonts w:ascii="Arial" w:eastAsia="Times New Roman" w:hAnsi="Arial" w:cs="Arial"/>
          <w:sz w:val="22"/>
          <w:szCs w:val="22"/>
          <w:lang w:val="en-GB"/>
        </w:rPr>
        <w:t xml:space="preserve">the </w:t>
      </w:r>
      <w:r w:rsidR="00AE4574" w:rsidRPr="008A7F0D">
        <w:rPr>
          <w:rStyle w:val="a"/>
          <w:rFonts w:ascii="Arial" w:eastAsia="Times New Roman" w:hAnsi="Arial" w:cs="Arial"/>
          <w:sz w:val="22"/>
          <w:szCs w:val="22"/>
          <w:lang w:val="en-GB"/>
        </w:rPr>
        <w:t>te</w:t>
      </w:r>
      <w:r w:rsidR="008F62FE">
        <w:rPr>
          <w:rStyle w:val="a"/>
          <w:rFonts w:ascii="Arial" w:eastAsia="Times New Roman" w:hAnsi="Arial" w:cs="Arial"/>
          <w:sz w:val="22"/>
          <w:szCs w:val="22"/>
          <w:lang w:val="en-GB"/>
        </w:rPr>
        <w:t>rms of reference were clear</w:t>
      </w:r>
      <w:r w:rsidR="006E0340">
        <w:rPr>
          <w:rStyle w:val="a"/>
          <w:rFonts w:ascii="Arial" w:eastAsia="Times New Roman" w:hAnsi="Arial" w:cs="Arial"/>
          <w:sz w:val="22"/>
          <w:szCs w:val="22"/>
          <w:lang w:val="en-GB"/>
        </w:rPr>
        <w:t xml:space="preserve"> and to ensure that </w:t>
      </w:r>
      <w:r w:rsidR="008F62FE">
        <w:rPr>
          <w:rStyle w:val="a"/>
          <w:rFonts w:ascii="Arial" w:eastAsia="Times New Roman" w:hAnsi="Arial" w:cs="Arial"/>
          <w:sz w:val="22"/>
          <w:szCs w:val="22"/>
          <w:lang w:val="en-GB"/>
        </w:rPr>
        <w:t xml:space="preserve">all </w:t>
      </w:r>
      <w:r w:rsidR="00DA303C">
        <w:rPr>
          <w:rStyle w:val="a"/>
          <w:rFonts w:ascii="Arial" w:eastAsia="Times New Roman" w:hAnsi="Arial" w:cs="Arial"/>
          <w:sz w:val="22"/>
          <w:szCs w:val="22"/>
          <w:lang w:val="en-GB"/>
        </w:rPr>
        <w:t>important issues were addressed</w:t>
      </w:r>
      <w:r w:rsidR="00AE4574" w:rsidRPr="008A7F0D">
        <w:rPr>
          <w:rStyle w:val="a"/>
          <w:rFonts w:ascii="Arial" w:eastAsia="Times New Roman" w:hAnsi="Arial" w:cs="Arial"/>
          <w:sz w:val="22"/>
          <w:szCs w:val="22"/>
          <w:lang w:val="en-GB"/>
        </w:rPr>
        <w:t>.</w:t>
      </w:r>
    </w:p>
    <w:p w14:paraId="70986F9A" w14:textId="4A5782D7" w:rsidR="00BE1203" w:rsidRPr="00D84EBB" w:rsidRDefault="00972021" w:rsidP="00BE1203">
      <w:pPr>
        <w:spacing w:line="360" w:lineRule="auto"/>
        <w:rPr>
          <w:rFonts w:ascii="Arial" w:eastAsia="Times New Roman" w:hAnsi="Arial" w:cs="Arial"/>
          <w:sz w:val="22"/>
          <w:szCs w:val="22"/>
          <w:lang w:val="en-GB"/>
        </w:rPr>
      </w:pPr>
      <w:r w:rsidRPr="008A7F0D">
        <w:rPr>
          <w:rStyle w:val="a"/>
          <w:rFonts w:ascii="Arial" w:eastAsia="Times New Roman" w:hAnsi="Arial" w:cs="Arial"/>
          <w:sz w:val="22"/>
          <w:szCs w:val="22"/>
          <w:lang w:val="en-GB"/>
        </w:rPr>
        <w:t>A</w:t>
      </w:r>
      <w:r>
        <w:rPr>
          <w:rStyle w:val="a"/>
          <w:rFonts w:ascii="Arial" w:eastAsia="Times New Roman" w:hAnsi="Arial" w:cs="Arial"/>
          <w:sz w:val="22"/>
          <w:szCs w:val="22"/>
          <w:lang w:val="en-GB"/>
        </w:rPr>
        <w:t xml:space="preserve">t the end of the interview, key </w:t>
      </w:r>
      <w:r w:rsidRPr="008A7F0D">
        <w:rPr>
          <w:rStyle w:val="a"/>
          <w:rFonts w:ascii="Arial" w:eastAsia="Times New Roman" w:hAnsi="Arial" w:cs="Arial"/>
          <w:sz w:val="22"/>
          <w:szCs w:val="22"/>
          <w:lang w:val="en-GB"/>
        </w:rPr>
        <w:t>points were verbally summarized while the respondent was still there</w:t>
      </w:r>
      <w:r>
        <w:rPr>
          <w:rStyle w:val="a"/>
          <w:rFonts w:ascii="Arial" w:eastAsia="Times New Roman" w:hAnsi="Arial" w:cs="Arial"/>
          <w:sz w:val="22"/>
          <w:szCs w:val="22"/>
          <w:lang w:val="en-GB"/>
        </w:rPr>
        <w:t xml:space="preserve">. </w:t>
      </w:r>
      <w:r w:rsidR="00BE1203" w:rsidRPr="008A7F0D">
        <w:rPr>
          <w:rFonts w:ascii="Arial" w:hAnsi="Arial"/>
          <w:sz w:val="22"/>
          <w:szCs w:val="22"/>
          <w:lang w:val="en-GB"/>
        </w:rPr>
        <w:t xml:space="preserve">All interviews were </w:t>
      </w:r>
      <w:r w:rsidR="000665AA">
        <w:rPr>
          <w:rFonts w:ascii="Arial" w:hAnsi="Arial"/>
          <w:sz w:val="22"/>
          <w:szCs w:val="22"/>
          <w:lang w:val="en-GB"/>
        </w:rPr>
        <w:t>recorded</w:t>
      </w:r>
      <w:r w:rsidR="00887297">
        <w:rPr>
          <w:rFonts w:ascii="Arial" w:hAnsi="Arial"/>
          <w:sz w:val="22"/>
          <w:szCs w:val="22"/>
          <w:lang w:val="en-GB"/>
        </w:rPr>
        <w:t>, t</w:t>
      </w:r>
      <w:r w:rsidR="00BE1203" w:rsidRPr="008A7F0D">
        <w:rPr>
          <w:rFonts w:ascii="Arial" w:hAnsi="Arial"/>
          <w:sz w:val="22"/>
          <w:szCs w:val="22"/>
          <w:lang w:val="en-GB"/>
        </w:rPr>
        <w:t>ranscribed verbatim</w:t>
      </w:r>
      <w:r w:rsidR="00887297">
        <w:rPr>
          <w:rFonts w:ascii="Arial" w:hAnsi="Arial"/>
          <w:sz w:val="22"/>
          <w:szCs w:val="22"/>
          <w:lang w:val="en-GB"/>
        </w:rPr>
        <w:t xml:space="preserve"> and summarized directly afterwards</w:t>
      </w:r>
      <w:r w:rsidR="00BE1203" w:rsidRPr="008A7F0D">
        <w:rPr>
          <w:rFonts w:ascii="Arial" w:hAnsi="Arial"/>
          <w:sz w:val="22"/>
          <w:szCs w:val="22"/>
          <w:lang w:val="en-GB"/>
        </w:rPr>
        <w:t>.</w:t>
      </w:r>
    </w:p>
    <w:p w14:paraId="67F1BF70" w14:textId="2A3B2600" w:rsidR="009165F9" w:rsidRDefault="004B2FF1" w:rsidP="009165F9">
      <w:pPr>
        <w:spacing w:line="360" w:lineRule="auto"/>
        <w:rPr>
          <w:rFonts w:ascii="Arial" w:hAnsi="Arial" w:cs="Arial"/>
          <w:sz w:val="22"/>
          <w:szCs w:val="22"/>
          <w:lang w:val="en-US"/>
        </w:rPr>
      </w:pPr>
      <w:r>
        <w:rPr>
          <w:rFonts w:ascii="Arial" w:hAnsi="Arial"/>
          <w:sz w:val="22"/>
          <w:szCs w:val="22"/>
          <w:lang w:val="en-GB"/>
        </w:rPr>
        <w:t xml:space="preserve">In order to make </w:t>
      </w:r>
      <w:r w:rsidR="000E23CB">
        <w:rPr>
          <w:rFonts w:ascii="Arial" w:hAnsi="Arial"/>
          <w:sz w:val="22"/>
          <w:szCs w:val="22"/>
          <w:lang w:val="en-GB"/>
        </w:rPr>
        <w:t xml:space="preserve">all </w:t>
      </w:r>
      <w:r w:rsidR="00682382">
        <w:rPr>
          <w:rFonts w:ascii="Arial" w:hAnsi="Arial"/>
          <w:sz w:val="22"/>
          <w:szCs w:val="22"/>
          <w:lang w:val="en-GB"/>
        </w:rPr>
        <w:t xml:space="preserve">steps and choices </w:t>
      </w:r>
      <w:r w:rsidR="000E23CB">
        <w:rPr>
          <w:rFonts w:ascii="Arial" w:hAnsi="Arial"/>
          <w:sz w:val="22"/>
          <w:szCs w:val="22"/>
          <w:lang w:val="en-GB"/>
        </w:rPr>
        <w:t xml:space="preserve">of </w:t>
      </w:r>
      <w:r w:rsidR="00682382">
        <w:rPr>
          <w:rFonts w:ascii="Arial" w:hAnsi="Arial"/>
          <w:sz w:val="22"/>
          <w:szCs w:val="22"/>
          <w:lang w:val="en-GB"/>
        </w:rPr>
        <w:t>the research</w:t>
      </w:r>
      <w:r w:rsidR="003E670E">
        <w:rPr>
          <w:rFonts w:ascii="Arial" w:hAnsi="Arial"/>
          <w:sz w:val="22"/>
          <w:szCs w:val="22"/>
          <w:lang w:val="en-GB"/>
        </w:rPr>
        <w:t xml:space="preserve"> </w:t>
      </w:r>
      <w:r w:rsidR="00682382">
        <w:rPr>
          <w:rFonts w:ascii="Arial" w:hAnsi="Arial"/>
          <w:sz w:val="22"/>
          <w:szCs w:val="22"/>
          <w:lang w:val="en-GB"/>
        </w:rPr>
        <w:t xml:space="preserve">process transparent </w:t>
      </w:r>
      <w:r w:rsidR="00734611">
        <w:rPr>
          <w:rFonts w:ascii="Arial" w:hAnsi="Arial"/>
          <w:sz w:val="22"/>
          <w:szCs w:val="22"/>
          <w:lang w:val="en-GB"/>
        </w:rPr>
        <w:t xml:space="preserve">to </w:t>
      </w:r>
      <w:r w:rsidR="00682382">
        <w:rPr>
          <w:rFonts w:ascii="Arial" w:hAnsi="Arial"/>
          <w:sz w:val="22"/>
          <w:szCs w:val="22"/>
          <w:lang w:val="en-GB"/>
        </w:rPr>
        <w:t>the supervisor, f</w:t>
      </w:r>
      <w:r w:rsidR="00836ECB">
        <w:rPr>
          <w:rFonts w:ascii="Arial" w:hAnsi="Arial"/>
          <w:sz w:val="22"/>
          <w:szCs w:val="22"/>
          <w:lang w:val="en-GB"/>
        </w:rPr>
        <w:t>ield</w:t>
      </w:r>
      <w:r w:rsidR="008C2065">
        <w:rPr>
          <w:rFonts w:ascii="Arial" w:hAnsi="Arial"/>
          <w:sz w:val="22"/>
          <w:szCs w:val="22"/>
          <w:lang w:val="en-GB"/>
        </w:rPr>
        <w:t xml:space="preserve">notes </w:t>
      </w:r>
      <w:r w:rsidR="009165F9">
        <w:rPr>
          <w:rFonts w:ascii="Arial" w:hAnsi="Arial"/>
          <w:sz w:val="22"/>
          <w:szCs w:val="22"/>
          <w:lang w:val="en-GB"/>
        </w:rPr>
        <w:t>were written during the intervi</w:t>
      </w:r>
      <w:r w:rsidR="00682382">
        <w:rPr>
          <w:rFonts w:ascii="Arial" w:hAnsi="Arial"/>
          <w:sz w:val="22"/>
          <w:szCs w:val="22"/>
          <w:lang w:val="en-GB"/>
        </w:rPr>
        <w:t xml:space="preserve">ews and an audit trail was kept </w:t>
      </w:r>
      <w:r w:rsidR="009165F9">
        <w:rPr>
          <w:rFonts w:ascii="Arial" w:hAnsi="Arial" w:cs="Arial"/>
          <w:sz w:val="22"/>
          <w:szCs w:val="22"/>
          <w:lang w:val="en-US"/>
        </w:rPr>
        <w:fldChar w:fldCharType="begin"/>
      </w:r>
      <w:r w:rsidR="009165F9">
        <w:rPr>
          <w:rFonts w:ascii="Arial" w:hAnsi="Arial" w:cs="Arial"/>
          <w:sz w:val="22"/>
          <w:szCs w:val="22"/>
          <w:lang w:val="en-US"/>
        </w:rPr>
        <w:instrText>ADDIN RW.CITE{{567 Boeije,Hennie 2010;576 Holloway,I Wheele,S 2010;580 Denzin,N.K. Lincoln,Y.S. 2005}}</w:instrText>
      </w:r>
      <w:r w:rsidR="009165F9">
        <w:rPr>
          <w:rFonts w:ascii="Arial" w:hAnsi="Arial" w:cs="Arial"/>
          <w:sz w:val="22"/>
          <w:szCs w:val="22"/>
          <w:lang w:val="en-US"/>
        </w:rPr>
        <w:fldChar w:fldCharType="separate"/>
      </w:r>
      <w:r w:rsidR="00391942" w:rsidRPr="00391942">
        <w:rPr>
          <w:rFonts w:ascii="Arial" w:eastAsia="Times New Roman" w:hAnsi="Arial" w:cs="Arial"/>
          <w:sz w:val="22"/>
        </w:rPr>
        <w:t>(27,32,34)</w:t>
      </w:r>
      <w:r w:rsidR="009165F9">
        <w:rPr>
          <w:rFonts w:ascii="Arial" w:hAnsi="Arial" w:cs="Arial"/>
          <w:sz w:val="22"/>
          <w:szCs w:val="22"/>
          <w:lang w:val="en-US"/>
        </w:rPr>
        <w:fldChar w:fldCharType="end"/>
      </w:r>
      <w:r w:rsidR="009165F9">
        <w:rPr>
          <w:rFonts w:ascii="Arial" w:hAnsi="Arial" w:cs="Arial"/>
          <w:sz w:val="22"/>
          <w:szCs w:val="22"/>
          <w:lang w:val="en-US"/>
        </w:rPr>
        <w:t xml:space="preserve">. </w:t>
      </w:r>
    </w:p>
    <w:p w14:paraId="16C402D9" w14:textId="77777777" w:rsidR="00E7157D" w:rsidRDefault="00E7157D" w:rsidP="002F7B98">
      <w:pPr>
        <w:spacing w:line="360" w:lineRule="auto"/>
        <w:rPr>
          <w:rFonts w:ascii="Arial" w:hAnsi="Arial"/>
          <w:b/>
          <w:color w:val="548DD4" w:themeColor="text2" w:themeTint="99"/>
          <w:sz w:val="20"/>
          <w:szCs w:val="20"/>
          <w:lang w:val="en-GB"/>
        </w:rPr>
      </w:pPr>
    </w:p>
    <w:p w14:paraId="4880497D" w14:textId="3A20AF35" w:rsidR="00BE1203" w:rsidRPr="00A8463E" w:rsidRDefault="00BE1203" w:rsidP="002F7B98">
      <w:pPr>
        <w:spacing w:line="360" w:lineRule="auto"/>
        <w:rPr>
          <w:rFonts w:ascii="Arial" w:hAnsi="Arial"/>
          <w:i/>
          <w:color w:val="CCC0D9" w:themeColor="accent4" w:themeTint="66"/>
          <w:sz w:val="20"/>
          <w:szCs w:val="20"/>
          <w:lang w:val="en-GB"/>
        </w:rPr>
      </w:pPr>
      <w:r w:rsidRPr="00A8463E">
        <w:rPr>
          <w:rFonts w:ascii="Arial" w:hAnsi="Arial"/>
          <w:b/>
          <w:i/>
          <w:color w:val="CCC0D9" w:themeColor="accent4" w:themeTint="66"/>
          <w:sz w:val="20"/>
          <w:szCs w:val="20"/>
          <w:lang w:val="en-GB"/>
        </w:rPr>
        <w:t>Box 1</w:t>
      </w:r>
      <w:r w:rsidRPr="00A8463E">
        <w:rPr>
          <w:rFonts w:ascii="Arial" w:hAnsi="Arial"/>
          <w:i/>
          <w:color w:val="CCC0D9" w:themeColor="accent4" w:themeTint="66"/>
          <w:sz w:val="20"/>
          <w:szCs w:val="20"/>
          <w:lang w:val="en-GB"/>
        </w:rPr>
        <w:t>. Topic</w:t>
      </w:r>
      <w:r w:rsidR="000F376E" w:rsidRPr="00A8463E">
        <w:rPr>
          <w:rFonts w:ascii="Arial" w:hAnsi="Arial"/>
          <w:i/>
          <w:color w:val="CCC0D9" w:themeColor="accent4" w:themeTint="66"/>
          <w:sz w:val="20"/>
          <w:szCs w:val="20"/>
          <w:lang w:val="en-GB"/>
        </w:rPr>
        <w:t xml:space="preserve"> </w:t>
      </w:r>
      <w:r w:rsidR="00671CF5" w:rsidRPr="00A8463E">
        <w:rPr>
          <w:rFonts w:ascii="Arial" w:hAnsi="Arial"/>
          <w:i/>
          <w:color w:val="CCC0D9" w:themeColor="accent4" w:themeTint="66"/>
          <w:sz w:val="20"/>
          <w:szCs w:val="20"/>
          <w:lang w:val="en-GB"/>
        </w:rPr>
        <w:t>G</w:t>
      </w:r>
      <w:r w:rsidRPr="00A8463E">
        <w:rPr>
          <w:rFonts w:ascii="Arial" w:hAnsi="Arial"/>
          <w:i/>
          <w:color w:val="CCC0D9" w:themeColor="accent4" w:themeTint="66"/>
          <w:sz w:val="20"/>
          <w:szCs w:val="20"/>
          <w:lang w:val="en-GB"/>
        </w:rPr>
        <w:t xml:space="preserve">uide </w:t>
      </w:r>
      <w:r w:rsidR="000F376E" w:rsidRPr="00A8463E">
        <w:rPr>
          <w:rFonts w:ascii="Arial" w:hAnsi="Arial"/>
          <w:i/>
          <w:color w:val="CCC0D9" w:themeColor="accent4" w:themeTint="66"/>
          <w:sz w:val="20"/>
          <w:szCs w:val="20"/>
          <w:lang w:val="en-GB"/>
        </w:rPr>
        <w:t xml:space="preserve">for the </w:t>
      </w:r>
      <w:r w:rsidRPr="00A8463E">
        <w:rPr>
          <w:rFonts w:ascii="Arial" w:hAnsi="Arial"/>
          <w:i/>
          <w:color w:val="CCC0D9" w:themeColor="accent4" w:themeTint="66"/>
          <w:sz w:val="20"/>
          <w:szCs w:val="20"/>
          <w:lang w:val="en-GB"/>
        </w:rPr>
        <w:t>Semi-structured Interview</w:t>
      </w:r>
      <w:r w:rsidR="000F376E" w:rsidRPr="00A8463E">
        <w:rPr>
          <w:rFonts w:ascii="Arial" w:hAnsi="Arial"/>
          <w:i/>
          <w:color w:val="CCC0D9" w:themeColor="accent4" w:themeTint="66"/>
          <w:sz w:val="20"/>
          <w:szCs w:val="20"/>
          <w:lang w:val="en-GB"/>
        </w:rPr>
        <w:t>s</w:t>
      </w:r>
    </w:p>
    <w:p w14:paraId="7C90252F" w14:textId="77777777" w:rsidR="00BE1203" w:rsidRPr="00A8463E" w:rsidRDefault="00BE1203" w:rsidP="002F7B98">
      <w:pPr>
        <w:spacing w:line="360" w:lineRule="auto"/>
        <w:rPr>
          <w:rFonts w:ascii="Arial" w:hAnsi="Arial" w:cs="Arial"/>
          <w:color w:val="CCC0D9" w:themeColor="accent4" w:themeTint="66"/>
          <w:sz w:val="22"/>
          <w:szCs w:val="22"/>
          <w:lang w:val="en-GB"/>
        </w:rPr>
      </w:pPr>
    </w:p>
    <w:p w14:paraId="5473C306" w14:textId="1A11590A" w:rsidR="004C6587" w:rsidRDefault="004320D9" w:rsidP="00F22853">
      <w:pPr>
        <w:spacing w:line="360" w:lineRule="auto"/>
        <w:rPr>
          <w:rFonts w:ascii="Arial" w:hAnsi="Arial"/>
          <w:sz w:val="22"/>
          <w:szCs w:val="22"/>
          <w:lang w:val="en-GB"/>
        </w:rPr>
      </w:pPr>
      <w:r>
        <w:rPr>
          <w:rFonts w:ascii="Arial" w:hAnsi="Arial"/>
          <w:sz w:val="22"/>
          <w:szCs w:val="22"/>
          <w:lang w:val="en-GB"/>
        </w:rPr>
        <w:t xml:space="preserve">For the FG </w:t>
      </w:r>
      <w:r w:rsidR="00C0789F">
        <w:rPr>
          <w:rFonts w:ascii="Arial" w:hAnsi="Arial"/>
          <w:sz w:val="22"/>
          <w:szCs w:val="22"/>
          <w:lang w:val="en-GB"/>
        </w:rPr>
        <w:t>interview</w:t>
      </w:r>
      <w:r w:rsidR="00986546">
        <w:rPr>
          <w:rFonts w:ascii="Arial" w:hAnsi="Arial"/>
          <w:sz w:val="22"/>
          <w:szCs w:val="22"/>
          <w:lang w:val="en-GB"/>
        </w:rPr>
        <w:t>,</w:t>
      </w:r>
      <w:r w:rsidR="00B75941">
        <w:rPr>
          <w:rFonts w:ascii="Arial" w:hAnsi="Arial"/>
          <w:sz w:val="22"/>
          <w:szCs w:val="22"/>
          <w:lang w:val="en-GB"/>
        </w:rPr>
        <w:t xml:space="preserve"> RNs</w:t>
      </w:r>
      <w:r w:rsidR="00986546">
        <w:rPr>
          <w:rFonts w:ascii="Arial" w:hAnsi="Arial"/>
          <w:sz w:val="22"/>
          <w:szCs w:val="22"/>
          <w:lang w:val="en-GB"/>
        </w:rPr>
        <w:t xml:space="preserve"> who were not interview</w:t>
      </w:r>
      <w:r w:rsidR="008502B5">
        <w:rPr>
          <w:rFonts w:ascii="Arial" w:hAnsi="Arial"/>
          <w:sz w:val="22"/>
          <w:szCs w:val="22"/>
          <w:lang w:val="en-GB"/>
        </w:rPr>
        <w:t>ed</w:t>
      </w:r>
      <w:r w:rsidR="00E64C25">
        <w:rPr>
          <w:rFonts w:ascii="Arial" w:hAnsi="Arial"/>
          <w:sz w:val="22"/>
          <w:szCs w:val="22"/>
          <w:lang w:val="en-GB"/>
        </w:rPr>
        <w:t xml:space="preserve"> previously</w:t>
      </w:r>
      <w:r w:rsidR="00B75941">
        <w:rPr>
          <w:rFonts w:ascii="Arial" w:hAnsi="Arial"/>
          <w:sz w:val="22"/>
          <w:szCs w:val="22"/>
          <w:lang w:val="en-GB"/>
        </w:rPr>
        <w:t xml:space="preserve"> and the </w:t>
      </w:r>
      <w:r w:rsidR="003C7E7C">
        <w:rPr>
          <w:rFonts w:ascii="Arial" w:hAnsi="Arial"/>
          <w:sz w:val="22"/>
          <w:szCs w:val="22"/>
          <w:lang w:val="en-GB"/>
        </w:rPr>
        <w:t>team leader</w:t>
      </w:r>
      <w:r w:rsidR="00B75941">
        <w:rPr>
          <w:rFonts w:ascii="Arial" w:hAnsi="Arial"/>
          <w:sz w:val="22"/>
          <w:szCs w:val="22"/>
          <w:lang w:val="en-GB"/>
        </w:rPr>
        <w:t xml:space="preserve"> (TL)</w:t>
      </w:r>
      <w:r w:rsidR="00D84EBB">
        <w:rPr>
          <w:rFonts w:ascii="Arial" w:hAnsi="Arial"/>
          <w:sz w:val="22"/>
          <w:szCs w:val="22"/>
          <w:lang w:val="en-GB"/>
        </w:rPr>
        <w:t xml:space="preserve"> were invited to participate.</w:t>
      </w:r>
      <w:r w:rsidR="00C0789F">
        <w:rPr>
          <w:rFonts w:ascii="Arial" w:hAnsi="Arial"/>
          <w:sz w:val="22"/>
          <w:szCs w:val="22"/>
          <w:lang w:val="en-GB"/>
        </w:rPr>
        <w:t xml:space="preserve"> </w:t>
      </w:r>
    </w:p>
    <w:p w14:paraId="5405EAFD" w14:textId="2DA53CC8" w:rsidR="004C6587" w:rsidRDefault="004C6587" w:rsidP="00F22853">
      <w:pPr>
        <w:spacing w:line="360" w:lineRule="auto"/>
        <w:rPr>
          <w:rFonts w:ascii="Arial" w:hAnsi="Arial"/>
          <w:sz w:val="22"/>
          <w:szCs w:val="22"/>
          <w:lang w:val="en-GB"/>
        </w:rPr>
      </w:pPr>
      <w:r w:rsidRPr="008A7F0D">
        <w:rPr>
          <w:rFonts w:ascii="Arial" w:hAnsi="Arial"/>
          <w:sz w:val="22"/>
          <w:szCs w:val="22"/>
          <w:lang w:val="en-GB"/>
        </w:rPr>
        <w:t>Written informe</w:t>
      </w:r>
      <w:r w:rsidR="004B2FF1">
        <w:rPr>
          <w:rFonts w:ascii="Arial" w:hAnsi="Arial"/>
          <w:sz w:val="22"/>
          <w:szCs w:val="22"/>
          <w:lang w:val="en-GB"/>
        </w:rPr>
        <w:t xml:space="preserve">d consent was obtained from </w:t>
      </w:r>
      <w:r w:rsidRPr="008A7F0D">
        <w:rPr>
          <w:rFonts w:ascii="Arial" w:hAnsi="Arial"/>
          <w:sz w:val="22"/>
          <w:szCs w:val="22"/>
          <w:lang w:val="en-GB"/>
        </w:rPr>
        <w:t>participating RNs</w:t>
      </w:r>
      <w:r w:rsidR="004320D9">
        <w:rPr>
          <w:rFonts w:ascii="Arial" w:hAnsi="Arial"/>
          <w:sz w:val="22"/>
          <w:szCs w:val="22"/>
          <w:lang w:val="en-GB"/>
        </w:rPr>
        <w:t xml:space="preserve"> before the FG</w:t>
      </w:r>
      <w:r w:rsidRPr="008A7F0D">
        <w:rPr>
          <w:rFonts w:ascii="Arial" w:hAnsi="Arial"/>
          <w:sz w:val="22"/>
          <w:szCs w:val="22"/>
          <w:lang w:val="en-GB"/>
        </w:rPr>
        <w:t xml:space="preserve"> took place</w:t>
      </w:r>
      <w:r>
        <w:rPr>
          <w:rFonts w:ascii="Arial" w:hAnsi="Arial"/>
          <w:sz w:val="22"/>
          <w:szCs w:val="22"/>
          <w:lang w:val="en-GB"/>
        </w:rPr>
        <w:t>.</w:t>
      </w:r>
    </w:p>
    <w:p w14:paraId="0B08459C" w14:textId="4CB72CB6" w:rsidR="00D84EBB" w:rsidRPr="00D84EBB" w:rsidRDefault="004320D9" w:rsidP="004C6587">
      <w:pPr>
        <w:spacing w:line="360" w:lineRule="auto"/>
        <w:rPr>
          <w:rFonts w:ascii="Arial" w:eastAsia="Times New Roman" w:hAnsi="Arial" w:cs="Arial"/>
          <w:sz w:val="22"/>
          <w:szCs w:val="22"/>
          <w:lang w:val="en-GB"/>
        </w:rPr>
      </w:pPr>
      <w:r>
        <w:rPr>
          <w:rFonts w:ascii="Arial" w:hAnsi="Arial"/>
          <w:sz w:val="22"/>
          <w:szCs w:val="22"/>
          <w:lang w:val="en-GB"/>
        </w:rPr>
        <w:t>This FG</w:t>
      </w:r>
      <w:r w:rsidR="00FC3608">
        <w:rPr>
          <w:rFonts w:ascii="Arial" w:hAnsi="Arial"/>
          <w:sz w:val="22"/>
          <w:szCs w:val="22"/>
          <w:lang w:val="en-GB"/>
        </w:rPr>
        <w:t xml:space="preserve"> </w:t>
      </w:r>
      <w:r w:rsidR="00C0789F">
        <w:rPr>
          <w:rFonts w:ascii="Arial" w:hAnsi="Arial"/>
          <w:sz w:val="22"/>
          <w:szCs w:val="22"/>
          <w:lang w:val="en-GB"/>
        </w:rPr>
        <w:t>interview was conducted in March 2015</w:t>
      </w:r>
      <w:r w:rsidR="00A47ECE">
        <w:rPr>
          <w:rFonts w:ascii="Arial" w:hAnsi="Arial"/>
          <w:sz w:val="22"/>
          <w:szCs w:val="22"/>
          <w:lang w:val="en-GB"/>
        </w:rPr>
        <w:t>, a</w:t>
      </w:r>
      <w:r w:rsidR="00C0789F">
        <w:rPr>
          <w:rFonts w:ascii="Arial" w:hAnsi="Arial"/>
          <w:sz w:val="22"/>
          <w:szCs w:val="22"/>
          <w:lang w:val="en-GB"/>
        </w:rPr>
        <w:t xml:space="preserve">fter </w:t>
      </w:r>
      <w:r w:rsidR="00FC3608">
        <w:rPr>
          <w:rFonts w:ascii="Arial" w:hAnsi="Arial"/>
          <w:sz w:val="22"/>
          <w:szCs w:val="22"/>
          <w:lang w:val="en-GB"/>
        </w:rPr>
        <w:t xml:space="preserve">the </w:t>
      </w:r>
      <w:r w:rsidR="00C0789F">
        <w:rPr>
          <w:rFonts w:ascii="Arial" w:hAnsi="Arial"/>
          <w:sz w:val="22"/>
          <w:szCs w:val="22"/>
          <w:lang w:val="en-GB"/>
        </w:rPr>
        <w:t>semi-structured interviews were analysed.</w:t>
      </w:r>
      <w:r w:rsidR="005775A1">
        <w:rPr>
          <w:rFonts w:ascii="Arial" w:hAnsi="Arial"/>
          <w:sz w:val="22"/>
          <w:szCs w:val="22"/>
          <w:lang w:val="en-GB"/>
        </w:rPr>
        <w:t xml:space="preserve"> Important</w:t>
      </w:r>
      <w:r w:rsidR="00190D89">
        <w:rPr>
          <w:rFonts w:ascii="Arial" w:hAnsi="Arial"/>
          <w:sz w:val="22"/>
          <w:szCs w:val="22"/>
          <w:lang w:val="en-GB"/>
        </w:rPr>
        <w:t xml:space="preserve"> </w:t>
      </w:r>
      <w:r w:rsidR="00DA303C">
        <w:rPr>
          <w:rFonts w:ascii="Arial" w:hAnsi="Arial"/>
          <w:sz w:val="22"/>
          <w:szCs w:val="22"/>
          <w:lang w:val="en-GB"/>
        </w:rPr>
        <w:t xml:space="preserve">findings </w:t>
      </w:r>
      <w:r w:rsidR="00FC3608">
        <w:rPr>
          <w:rFonts w:ascii="Arial" w:hAnsi="Arial"/>
          <w:sz w:val="22"/>
          <w:szCs w:val="22"/>
          <w:lang w:val="en-GB"/>
        </w:rPr>
        <w:t xml:space="preserve">from </w:t>
      </w:r>
      <w:r w:rsidR="00DA303C">
        <w:rPr>
          <w:rFonts w:ascii="Arial" w:hAnsi="Arial"/>
          <w:sz w:val="22"/>
          <w:szCs w:val="22"/>
          <w:lang w:val="en-GB"/>
        </w:rPr>
        <w:t>the semi-st</w:t>
      </w:r>
      <w:r w:rsidR="00D84EBB">
        <w:rPr>
          <w:rFonts w:ascii="Arial" w:hAnsi="Arial"/>
          <w:sz w:val="22"/>
          <w:szCs w:val="22"/>
          <w:lang w:val="en-GB"/>
        </w:rPr>
        <w:t xml:space="preserve">ructured interviews served as </w:t>
      </w:r>
      <w:r w:rsidR="003B0265">
        <w:rPr>
          <w:rFonts w:ascii="Arial" w:hAnsi="Arial"/>
          <w:sz w:val="22"/>
          <w:szCs w:val="22"/>
          <w:lang w:val="en-GB"/>
        </w:rPr>
        <w:t xml:space="preserve">a </w:t>
      </w:r>
      <w:r w:rsidR="00190D89">
        <w:rPr>
          <w:rFonts w:ascii="Arial" w:hAnsi="Arial"/>
          <w:sz w:val="22"/>
          <w:szCs w:val="22"/>
          <w:lang w:val="en-GB"/>
        </w:rPr>
        <w:t>topic</w:t>
      </w:r>
      <w:r w:rsidR="00792DCE">
        <w:rPr>
          <w:rFonts w:ascii="Arial" w:hAnsi="Arial"/>
          <w:sz w:val="22"/>
          <w:szCs w:val="22"/>
          <w:lang w:val="en-GB"/>
        </w:rPr>
        <w:t xml:space="preserve"> </w:t>
      </w:r>
      <w:r w:rsidR="00DA303C">
        <w:rPr>
          <w:rFonts w:ascii="Arial" w:hAnsi="Arial"/>
          <w:sz w:val="22"/>
          <w:szCs w:val="22"/>
          <w:lang w:val="en-GB"/>
        </w:rPr>
        <w:t>guide</w:t>
      </w:r>
      <w:r>
        <w:rPr>
          <w:rFonts w:ascii="Arial" w:hAnsi="Arial"/>
          <w:sz w:val="22"/>
          <w:szCs w:val="22"/>
          <w:lang w:val="en-GB"/>
        </w:rPr>
        <w:t xml:space="preserve"> for the FG</w:t>
      </w:r>
      <w:r w:rsidR="005775A1">
        <w:rPr>
          <w:rFonts w:ascii="Arial" w:hAnsi="Arial"/>
          <w:sz w:val="22"/>
          <w:szCs w:val="22"/>
          <w:lang w:val="en-GB"/>
        </w:rPr>
        <w:t>, see</w:t>
      </w:r>
      <w:r w:rsidR="00DA303C">
        <w:rPr>
          <w:rFonts w:ascii="Arial" w:hAnsi="Arial"/>
          <w:sz w:val="22"/>
          <w:szCs w:val="22"/>
          <w:lang w:val="en-GB"/>
        </w:rPr>
        <w:t xml:space="preserve"> </w:t>
      </w:r>
      <w:r w:rsidR="00DA303C">
        <w:rPr>
          <w:rFonts w:ascii="Arial" w:hAnsi="Arial"/>
          <w:i/>
          <w:sz w:val="22"/>
          <w:szCs w:val="22"/>
          <w:lang w:val="en-GB"/>
        </w:rPr>
        <w:t>Box 2</w:t>
      </w:r>
      <w:r w:rsidR="00DA303C">
        <w:rPr>
          <w:rFonts w:ascii="Arial" w:hAnsi="Arial"/>
          <w:sz w:val="22"/>
          <w:szCs w:val="22"/>
          <w:lang w:val="en-GB"/>
        </w:rPr>
        <w:t>.</w:t>
      </w:r>
      <w:r w:rsidR="004C6587">
        <w:rPr>
          <w:rFonts w:ascii="Arial" w:hAnsi="Arial"/>
          <w:sz w:val="22"/>
          <w:szCs w:val="22"/>
          <w:lang w:val="en-GB"/>
        </w:rPr>
        <w:t xml:space="preserve"> </w:t>
      </w:r>
      <w:r w:rsidR="008C2065">
        <w:rPr>
          <w:rFonts w:ascii="Arial" w:hAnsi="Arial"/>
          <w:sz w:val="22"/>
          <w:szCs w:val="22"/>
          <w:lang w:val="en-GB"/>
        </w:rPr>
        <w:t xml:space="preserve">To </w:t>
      </w:r>
      <w:r w:rsidR="000A10F5">
        <w:rPr>
          <w:rFonts w:ascii="Arial" w:hAnsi="Arial"/>
          <w:sz w:val="22"/>
          <w:szCs w:val="22"/>
          <w:lang w:val="en-GB"/>
        </w:rPr>
        <w:t xml:space="preserve">create a clear structure and </w:t>
      </w:r>
      <w:r w:rsidR="008C2065">
        <w:rPr>
          <w:rFonts w:ascii="Arial" w:hAnsi="Arial"/>
          <w:sz w:val="22"/>
          <w:szCs w:val="22"/>
          <w:lang w:val="en-GB"/>
        </w:rPr>
        <w:t>audit-trail</w:t>
      </w:r>
      <w:r w:rsidR="0005592B">
        <w:rPr>
          <w:rFonts w:ascii="Arial" w:hAnsi="Arial"/>
          <w:sz w:val="22"/>
          <w:szCs w:val="22"/>
          <w:lang w:val="en-GB"/>
        </w:rPr>
        <w:t xml:space="preserve"> during the discussion</w:t>
      </w:r>
      <w:r w:rsidR="008C2065">
        <w:rPr>
          <w:rFonts w:ascii="Arial" w:hAnsi="Arial"/>
          <w:sz w:val="22"/>
          <w:szCs w:val="22"/>
          <w:lang w:val="en-GB"/>
        </w:rPr>
        <w:t xml:space="preserve">, </w:t>
      </w:r>
      <w:r w:rsidR="008C2065">
        <w:rPr>
          <w:rStyle w:val="a"/>
          <w:rFonts w:ascii="Arial" w:eastAsia="Times New Roman" w:hAnsi="Arial" w:cs="Arial"/>
          <w:sz w:val="22"/>
          <w:szCs w:val="22"/>
          <w:lang w:val="en-GB"/>
        </w:rPr>
        <w:t>a</w:t>
      </w:r>
      <w:r w:rsidR="00B80007">
        <w:rPr>
          <w:rStyle w:val="a"/>
          <w:rFonts w:ascii="Arial" w:eastAsia="Times New Roman" w:hAnsi="Arial" w:cs="Arial"/>
          <w:sz w:val="22"/>
          <w:szCs w:val="22"/>
          <w:lang w:val="en-GB"/>
        </w:rPr>
        <w:t xml:space="preserve">n </w:t>
      </w:r>
      <w:r w:rsidR="003C7E7C" w:rsidRPr="008A7F0D">
        <w:rPr>
          <w:rStyle w:val="a"/>
          <w:rFonts w:ascii="Arial" w:eastAsia="Times New Roman" w:hAnsi="Arial" w:cs="Arial"/>
          <w:sz w:val="22"/>
          <w:szCs w:val="22"/>
          <w:lang w:val="en-GB"/>
        </w:rPr>
        <w:t>action</w:t>
      </w:r>
      <w:r w:rsidR="00C20CF4">
        <w:rPr>
          <w:rStyle w:val="a"/>
          <w:rFonts w:ascii="Arial" w:eastAsia="Times New Roman" w:hAnsi="Arial" w:cs="Arial"/>
          <w:sz w:val="22"/>
          <w:szCs w:val="22"/>
          <w:lang w:val="en-GB"/>
        </w:rPr>
        <w:t>-</w:t>
      </w:r>
      <w:r w:rsidR="003C7E7C" w:rsidRPr="008A7F0D">
        <w:rPr>
          <w:rStyle w:val="a"/>
          <w:rFonts w:ascii="Arial" w:eastAsia="Times New Roman" w:hAnsi="Arial" w:cs="Arial"/>
          <w:sz w:val="22"/>
          <w:szCs w:val="22"/>
          <w:lang w:val="en-GB"/>
        </w:rPr>
        <w:t>plan</w:t>
      </w:r>
      <w:r w:rsidR="00190D89" w:rsidRPr="008A7F0D">
        <w:rPr>
          <w:rStyle w:val="a"/>
          <w:rFonts w:ascii="Arial" w:eastAsia="Times New Roman" w:hAnsi="Arial" w:cs="Arial"/>
          <w:sz w:val="22"/>
          <w:szCs w:val="22"/>
          <w:lang w:val="en-GB"/>
        </w:rPr>
        <w:t xml:space="preserve"> was designed by the researcher</w:t>
      </w:r>
      <w:r w:rsidR="005775A1">
        <w:rPr>
          <w:rStyle w:val="a"/>
          <w:rFonts w:ascii="Arial" w:eastAsia="Times New Roman" w:hAnsi="Arial" w:cs="Arial"/>
          <w:sz w:val="22"/>
          <w:szCs w:val="22"/>
          <w:lang w:val="en-GB"/>
        </w:rPr>
        <w:t>.</w:t>
      </w:r>
      <w:r w:rsidR="00F053EA">
        <w:rPr>
          <w:rStyle w:val="a"/>
          <w:rFonts w:ascii="Arial" w:eastAsia="Times New Roman" w:hAnsi="Arial" w:cs="Arial"/>
          <w:sz w:val="22"/>
          <w:szCs w:val="22"/>
          <w:lang w:val="en-GB"/>
        </w:rPr>
        <w:t xml:space="preserve"> </w:t>
      </w:r>
      <w:r w:rsidR="008C2065">
        <w:rPr>
          <w:rFonts w:ascii="Arial" w:hAnsi="Arial"/>
          <w:sz w:val="22"/>
          <w:szCs w:val="22"/>
          <w:lang w:val="en-GB"/>
        </w:rPr>
        <w:t>Two PowerPoint-</w:t>
      </w:r>
      <w:r w:rsidR="00F053EA" w:rsidRPr="008A7F0D">
        <w:rPr>
          <w:rFonts w:ascii="Arial" w:hAnsi="Arial"/>
          <w:sz w:val="22"/>
          <w:szCs w:val="22"/>
          <w:lang w:val="en-GB"/>
        </w:rPr>
        <w:t>presentati</w:t>
      </w:r>
      <w:r>
        <w:rPr>
          <w:rFonts w:ascii="Arial" w:hAnsi="Arial"/>
          <w:sz w:val="22"/>
          <w:szCs w:val="22"/>
          <w:lang w:val="en-GB"/>
        </w:rPr>
        <w:t xml:space="preserve">ons were made to support the FG </w:t>
      </w:r>
      <w:r w:rsidR="00F053EA" w:rsidRPr="008A7F0D">
        <w:rPr>
          <w:rFonts w:ascii="Arial" w:hAnsi="Arial"/>
          <w:sz w:val="22"/>
          <w:szCs w:val="22"/>
          <w:lang w:val="en-GB"/>
        </w:rPr>
        <w:t xml:space="preserve">session. </w:t>
      </w:r>
      <w:r w:rsidR="004C6587" w:rsidRPr="008A7F0D">
        <w:rPr>
          <w:rStyle w:val="a"/>
          <w:rFonts w:ascii="Arial" w:eastAsia="Times New Roman" w:hAnsi="Arial" w:cs="Arial"/>
          <w:sz w:val="22"/>
          <w:szCs w:val="22"/>
          <w:lang w:val="en-GB"/>
        </w:rPr>
        <w:t>During t</w:t>
      </w:r>
      <w:r w:rsidR="005252B6">
        <w:rPr>
          <w:rStyle w:val="a"/>
          <w:rFonts w:ascii="Arial" w:eastAsia="Times New Roman" w:hAnsi="Arial" w:cs="Arial"/>
          <w:sz w:val="22"/>
          <w:szCs w:val="22"/>
          <w:lang w:val="en-GB"/>
        </w:rPr>
        <w:t>he FG</w:t>
      </w:r>
      <w:r w:rsidR="003B0265">
        <w:rPr>
          <w:rStyle w:val="a"/>
          <w:rFonts w:ascii="Arial" w:eastAsia="Times New Roman" w:hAnsi="Arial" w:cs="Arial"/>
          <w:sz w:val="22"/>
          <w:szCs w:val="22"/>
          <w:lang w:val="en-GB"/>
        </w:rPr>
        <w:t>,</w:t>
      </w:r>
      <w:r w:rsidR="00D34730">
        <w:rPr>
          <w:rStyle w:val="a"/>
          <w:rFonts w:ascii="Arial" w:eastAsia="Times New Roman" w:hAnsi="Arial" w:cs="Arial"/>
          <w:sz w:val="22"/>
          <w:szCs w:val="22"/>
          <w:lang w:val="en-GB"/>
        </w:rPr>
        <w:t xml:space="preserve"> an assistant </w:t>
      </w:r>
      <w:r w:rsidR="004C6587" w:rsidRPr="008A7F0D">
        <w:rPr>
          <w:rStyle w:val="a"/>
          <w:rFonts w:ascii="Arial" w:eastAsia="Times New Roman" w:hAnsi="Arial" w:cs="Arial"/>
          <w:sz w:val="22"/>
          <w:szCs w:val="22"/>
          <w:lang w:val="en-GB"/>
        </w:rPr>
        <w:t>r</w:t>
      </w:r>
      <w:r w:rsidR="004C6587" w:rsidRPr="008A7F0D">
        <w:rPr>
          <w:rFonts w:ascii="Arial" w:eastAsia="Times New Roman" w:hAnsi="Arial" w:cs="Arial"/>
          <w:sz w:val="22"/>
          <w:szCs w:val="22"/>
          <w:lang w:val="en-GB"/>
        </w:rPr>
        <w:t>ecorded resp</w:t>
      </w:r>
      <w:r w:rsidR="00D84EBB">
        <w:rPr>
          <w:rFonts w:ascii="Arial" w:eastAsia="Times New Roman" w:hAnsi="Arial" w:cs="Arial"/>
          <w:sz w:val="22"/>
          <w:szCs w:val="22"/>
          <w:lang w:val="en-GB"/>
        </w:rPr>
        <w:t>onses, themes,</w:t>
      </w:r>
      <w:r w:rsidR="004C6587">
        <w:rPr>
          <w:rFonts w:ascii="Arial" w:eastAsia="Times New Roman" w:hAnsi="Arial" w:cs="Arial"/>
          <w:sz w:val="22"/>
          <w:szCs w:val="22"/>
          <w:lang w:val="en-GB"/>
        </w:rPr>
        <w:t xml:space="preserve"> body language</w:t>
      </w:r>
      <w:r w:rsidR="004C6587" w:rsidRPr="008A7F0D">
        <w:rPr>
          <w:rFonts w:ascii="Arial" w:eastAsia="Times New Roman" w:hAnsi="Arial" w:cs="Arial"/>
          <w:sz w:val="22"/>
          <w:szCs w:val="22"/>
          <w:lang w:val="en-GB"/>
        </w:rPr>
        <w:t xml:space="preserve"> and </w:t>
      </w:r>
      <w:r w:rsidR="003B0265">
        <w:rPr>
          <w:rFonts w:ascii="Arial" w:eastAsia="Times New Roman" w:hAnsi="Arial" w:cs="Arial"/>
          <w:sz w:val="22"/>
          <w:szCs w:val="22"/>
          <w:lang w:val="en-GB"/>
        </w:rPr>
        <w:t xml:space="preserve">the </w:t>
      </w:r>
      <w:r w:rsidR="004C6587" w:rsidRPr="008A7F0D">
        <w:rPr>
          <w:rFonts w:ascii="Arial" w:eastAsia="Times New Roman" w:hAnsi="Arial" w:cs="Arial"/>
          <w:sz w:val="22"/>
          <w:szCs w:val="22"/>
          <w:lang w:val="en-GB"/>
        </w:rPr>
        <w:t>mood of discussion</w:t>
      </w:r>
      <w:r w:rsidR="004C6587">
        <w:rPr>
          <w:rStyle w:val="a"/>
          <w:rFonts w:ascii="Arial" w:eastAsia="Times New Roman" w:hAnsi="Arial" w:cs="Arial"/>
          <w:sz w:val="22"/>
          <w:szCs w:val="22"/>
          <w:lang w:val="en-GB"/>
        </w:rPr>
        <w:t xml:space="preserve">. </w:t>
      </w:r>
    </w:p>
    <w:p w14:paraId="32CFCDDC" w14:textId="425B3BA9" w:rsidR="00BE1203" w:rsidRDefault="00BE1203" w:rsidP="00F22853">
      <w:pPr>
        <w:spacing w:line="360" w:lineRule="auto"/>
        <w:rPr>
          <w:rStyle w:val="a"/>
          <w:rFonts w:ascii="Arial" w:eastAsia="Times New Roman" w:hAnsi="Arial" w:cs="Arial"/>
          <w:sz w:val="22"/>
          <w:szCs w:val="22"/>
          <w:lang w:val="en-GB"/>
        </w:rPr>
      </w:pPr>
    </w:p>
    <w:p w14:paraId="6C5585EB" w14:textId="03B8A293" w:rsidR="00F22853" w:rsidRPr="00A8463E" w:rsidRDefault="00602E0F" w:rsidP="00F22853">
      <w:pPr>
        <w:spacing w:line="360" w:lineRule="auto"/>
        <w:rPr>
          <w:rFonts w:ascii="Arial" w:hAnsi="Arial"/>
          <w:i/>
          <w:color w:val="CCC0D9" w:themeColor="accent4" w:themeTint="66"/>
          <w:sz w:val="20"/>
          <w:szCs w:val="20"/>
          <w:lang w:val="en-GB"/>
        </w:rPr>
      </w:pPr>
      <w:r w:rsidRPr="00A8463E">
        <w:rPr>
          <w:rFonts w:ascii="Arial" w:hAnsi="Arial"/>
          <w:b/>
          <w:i/>
          <w:color w:val="CCC0D9" w:themeColor="accent4" w:themeTint="66"/>
          <w:sz w:val="20"/>
          <w:szCs w:val="20"/>
          <w:lang w:val="en-GB"/>
        </w:rPr>
        <w:t>Box 2</w:t>
      </w:r>
      <w:r w:rsidR="00F22853" w:rsidRPr="00A8463E">
        <w:rPr>
          <w:rFonts w:ascii="Arial" w:hAnsi="Arial"/>
          <w:i/>
          <w:color w:val="CCC0D9" w:themeColor="accent4" w:themeTint="66"/>
          <w:sz w:val="20"/>
          <w:szCs w:val="20"/>
          <w:lang w:val="en-GB"/>
        </w:rPr>
        <w:t>. Topic</w:t>
      </w:r>
      <w:r w:rsidR="00D27AE1" w:rsidRPr="00A8463E">
        <w:rPr>
          <w:rFonts w:ascii="Arial" w:hAnsi="Arial"/>
          <w:i/>
          <w:color w:val="CCC0D9" w:themeColor="accent4" w:themeTint="66"/>
          <w:sz w:val="20"/>
          <w:szCs w:val="20"/>
          <w:lang w:val="en-GB"/>
        </w:rPr>
        <w:t xml:space="preserve"> </w:t>
      </w:r>
      <w:r w:rsidR="00671CF5" w:rsidRPr="00A8463E">
        <w:rPr>
          <w:rFonts w:ascii="Arial" w:hAnsi="Arial"/>
          <w:i/>
          <w:color w:val="CCC0D9" w:themeColor="accent4" w:themeTint="66"/>
          <w:sz w:val="20"/>
          <w:szCs w:val="20"/>
          <w:lang w:val="en-GB"/>
        </w:rPr>
        <w:t>G</w:t>
      </w:r>
      <w:r w:rsidR="00F22853" w:rsidRPr="00A8463E">
        <w:rPr>
          <w:rFonts w:ascii="Arial" w:hAnsi="Arial"/>
          <w:i/>
          <w:color w:val="CCC0D9" w:themeColor="accent4" w:themeTint="66"/>
          <w:sz w:val="20"/>
          <w:szCs w:val="20"/>
          <w:lang w:val="en-GB"/>
        </w:rPr>
        <w:t>uide Focus</w:t>
      </w:r>
      <w:r w:rsidR="003E670E" w:rsidRPr="00A8463E">
        <w:rPr>
          <w:rFonts w:ascii="Arial" w:hAnsi="Arial"/>
          <w:i/>
          <w:color w:val="CCC0D9" w:themeColor="accent4" w:themeTint="66"/>
          <w:sz w:val="20"/>
          <w:szCs w:val="20"/>
          <w:lang w:val="en-GB"/>
        </w:rPr>
        <w:t xml:space="preserve"> </w:t>
      </w:r>
      <w:r w:rsidR="00671CF5" w:rsidRPr="00A8463E">
        <w:rPr>
          <w:rFonts w:ascii="Arial" w:hAnsi="Arial"/>
          <w:i/>
          <w:color w:val="CCC0D9" w:themeColor="accent4" w:themeTint="66"/>
          <w:sz w:val="20"/>
          <w:szCs w:val="20"/>
          <w:lang w:val="en-GB"/>
        </w:rPr>
        <w:t>G</w:t>
      </w:r>
      <w:r w:rsidR="00F22853" w:rsidRPr="00A8463E">
        <w:rPr>
          <w:rFonts w:ascii="Arial" w:hAnsi="Arial"/>
          <w:i/>
          <w:color w:val="CCC0D9" w:themeColor="accent4" w:themeTint="66"/>
          <w:sz w:val="20"/>
          <w:szCs w:val="20"/>
          <w:lang w:val="en-GB"/>
        </w:rPr>
        <w:t>roup</w:t>
      </w:r>
    </w:p>
    <w:p w14:paraId="0B60FB89" w14:textId="77777777" w:rsidR="00AE4574" w:rsidRDefault="00AE4574" w:rsidP="00B93170">
      <w:pPr>
        <w:spacing w:line="360" w:lineRule="auto"/>
        <w:rPr>
          <w:rFonts w:ascii="Arial" w:hAnsi="Arial"/>
          <w:sz w:val="22"/>
          <w:szCs w:val="22"/>
          <w:lang w:val="en-GB"/>
        </w:rPr>
      </w:pPr>
    </w:p>
    <w:p w14:paraId="0ABC715F" w14:textId="77777777" w:rsidR="00A8463E" w:rsidRDefault="00A8463E" w:rsidP="00B93170">
      <w:pPr>
        <w:spacing w:line="360" w:lineRule="auto"/>
        <w:rPr>
          <w:rFonts w:ascii="Arial" w:hAnsi="Arial"/>
          <w:sz w:val="22"/>
          <w:szCs w:val="22"/>
          <w:lang w:val="en-GB"/>
        </w:rPr>
      </w:pPr>
    </w:p>
    <w:p w14:paraId="7A55F138" w14:textId="77777777" w:rsidR="00A8463E" w:rsidRDefault="00A8463E" w:rsidP="00B93170">
      <w:pPr>
        <w:spacing w:line="360" w:lineRule="auto"/>
        <w:rPr>
          <w:rFonts w:ascii="Arial" w:hAnsi="Arial"/>
          <w:sz w:val="22"/>
          <w:szCs w:val="22"/>
          <w:lang w:val="en-GB"/>
        </w:rPr>
      </w:pPr>
    </w:p>
    <w:p w14:paraId="4E13FBE3" w14:textId="77777777" w:rsidR="00A8463E" w:rsidRPr="007C0A64" w:rsidRDefault="00A8463E" w:rsidP="00B93170">
      <w:pPr>
        <w:spacing w:line="360" w:lineRule="auto"/>
        <w:rPr>
          <w:rFonts w:ascii="Arial" w:hAnsi="Arial"/>
          <w:sz w:val="22"/>
          <w:szCs w:val="22"/>
          <w:lang w:val="en-GB"/>
        </w:rPr>
      </w:pPr>
    </w:p>
    <w:p w14:paraId="0BBCD9DE" w14:textId="77777777" w:rsidR="00F33A03" w:rsidRDefault="00F33A03" w:rsidP="00BA71E1">
      <w:pPr>
        <w:spacing w:line="360" w:lineRule="auto"/>
        <w:rPr>
          <w:rFonts w:ascii="Arial" w:hAnsi="Arial" w:cs="Arial"/>
          <w:color w:val="548DD4" w:themeColor="text2" w:themeTint="99"/>
          <w:sz w:val="22"/>
          <w:szCs w:val="22"/>
        </w:rPr>
      </w:pPr>
    </w:p>
    <w:p w14:paraId="60A4FAA4" w14:textId="32F60AD4" w:rsidR="00366292" w:rsidRPr="00BA71E1" w:rsidRDefault="00F52F79" w:rsidP="00BA71E1">
      <w:pPr>
        <w:spacing w:line="360" w:lineRule="auto"/>
        <w:rPr>
          <w:rFonts w:ascii="Arial" w:hAnsi="Arial" w:cs="Arial"/>
          <w:color w:val="548DD4" w:themeColor="text2" w:themeTint="99"/>
          <w:sz w:val="22"/>
          <w:szCs w:val="22"/>
        </w:rPr>
      </w:pPr>
      <w:r w:rsidRPr="00BA71E1">
        <w:rPr>
          <w:rFonts w:ascii="Arial" w:hAnsi="Arial" w:cs="Arial"/>
          <w:color w:val="548DD4" w:themeColor="text2" w:themeTint="99"/>
          <w:sz w:val="22"/>
          <w:szCs w:val="22"/>
        </w:rPr>
        <w:t>Data</w:t>
      </w:r>
      <w:r w:rsidR="004A5E6F" w:rsidRPr="00BA71E1">
        <w:rPr>
          <w:rFonts w:ascii="Arial" w:hAnsi="Arial" w:cs="Arial"/>
          <w:color w:val="548DD4" w:themeColor="text2" w:themeTint="99"/>
          <w:sz w:val="22"/>
          <w:szCs w:val="22"/>
        </w:rPr>
        <w:t xml:space="preserve"> </w:t>
      </w:r>
      <w:r w:rsidR="00885EFF" w:rsidRPr="00BA71E1">
        <w:rPr>
          <w:rFonts w:ascii="Arial" w:hAnsi="Arial" w:cs="Arial"/>
          <w:color w:val="548DD4" w:themeColor="text2" w:themeTint="99"/>
          <w:sz w:val="22"/>
          <w:szCs w:val="22"/>
        </w:rPr>
        <w:t xml:space="preserve">Analysis </w:t>
      </w:r>
    </w:p>
    <w:p w14:paraId="3C3D3D10" w14:textId="0BDCFDDB" w:rsidR="00D8712A" w:rsidRDefault="00561A9E" w:rsidP="00E269F2">
      <w:pPr>
        <w:spacing w:line="360" w:lineRule="auto"/>
        <w:rPr>
          <w:rFonts w:ascii="Arial" w:hAnsi="Arial"/>
          <w:sz w:val="22"/>
          <w:szCs w:val="22"/>
          <w:lang w:val="en-GB"/>
        </w:rPr>
      </w:pPr>
      <w:r>
        <w:rPr>
          <w:rFonts w:ascii="Arial" w:eastAsia="Times New Roman" w:hAnsi="Arial" w:cs="Arial"/>
          <w:sz w:val="22"/>
          <w:szCs w:val="22"/>
          <w:lang w:val="en-GB"/>
        </w:rPr>
        <w:t xml:space="preserve">To gain insight into RNs’ experiences about the guideline and its implementation in 2014 </w:t>
      </w:r>
      <w:r w:rsidRPr="0032234D">
        <w:rPr>
          <w:rFonts w:ascii="Arial" w:eastAsia="Times New Roman" w:hAnsi="Arial" w:cs="Arial"/>
          <w:sz w:val="22"/>
          <w:szCs w:val="22"/>
          <w:lang w:val="en-GB"/>
        </w:rPr>
        <w:fldChar w:fldCharType="begin"/>
      </w:r>
      <w:r w:rsidRPr="0032234D">
        <w:rPr>
          <w:rFonts w:ascii="Arial" w:eastAsia="Times New Roman" w:hAnsi="Arial" w:cs="Arial"/>
          <w:sz w:val="22"/>
          <w:szCs w:val="22"/>
          <w:lang w:val="en-GB"/>
        </w:rPr>
        <w:instrText>ADDIN RW.CITE{{567 Boeije,Hennie 2010;590 Glaser,B.G. 1967;576 Holloway,I Wheele,S 2010}}</w:instrText>
      </w:r>
      <w:r w:rsidRPr="0032234D">
        <w:rPr>
          <w:rFonts w:ascii="Arial" w:eastAsia="Times New Roman" w:hAnsi="Arial" w:cs="Arial"/>
          <w:sz w:val="22"/>
          <w:szCs w:val="22"/>
          <w:lang w:val="en-GB"/>
        </w:rPr>
        <w:fldChar w:fldCharType="separate"/>
      </w:r>
      <w:r w:rsidRPr="00391942">
        <w:rPr>
          <w:rFonts w:ascii="Arial" w:eastAsia="Times New Roman" w:hAnsi="Arial" w:cs="Arial"/>
          <w:sz w:val="22"/>
        </w:rPr>
        <w:t>(27,29,32)</w:t>
      </w:r>
      <w:r w:rsidRPr="0032234D">
        <w:rPr>
          <w:rFonts w:ascii="Arial" w:eastAsia="Times New Roman" w:hAnsi="Arial" w:cs="Arial"/>
          <w:sz w:val="22"/>
          <w:szCs w:val="22"/>
          <w:lang w:val="en-GB"/>
        </w:rPr>
        <w:fldChar w:fldCharType="end"/>
      </w:r>
      <w:r>
        <w:rPr>
          <w:rFonts w:ascii="Arial" w:eastAsia="Times New Roman" w:hAnsi="Arial" w:cs="Arial"/>
          <w:sz w:val="22"/>
          <w:szCs w:val="22"/>
          <w:lang w:val="en-GB"/>
        </w:rPr>
        <w:t>, a</w:t>
      </w:r>
      <w:r w:rsidR="0032234D" w:rsidRPr="0032234D">
        <w:rPr>
          <w:rFonts w:ascii="Arial" w:eastAsia="Times New Roman" w:hAnsi="Arial" w:cs="Arial"/>
          <w:sz w:val="22"/>
          <w:szCs w:val="22"/>
          <w:lang w:val="en-GB"/>
        </w:rPr>
        <w:t>nalytical techniques that are common in GT</w:t>
      </w:r>
      <w:r w:rsidR="005775A1">
        <w:rPr>
          <w:rFonts w:ascii="Arial" w:eastAsia="Times New Roman" w:hAnsi="Arial" w:cs="Arial"/>
          <w:sz w:val="22"/>
          <w:szCs w:val="22"/>
          <w:lang w:val="en-GB"/>
        </w:rPr>
        <w:t xml:space="preserve"> </w:t>
      </w:r>
      <w:r w:rsidR="00210CA9">
        <w:rPr>
          <w:rFonts w:ascii="Arial" w:eastAsia="Times New Roman" w:hAnsi="Arial" w:cs="Arial"/>
          <w:sz w:val="22"/>
          <w:szCs w:val="22"/>
          <w:lang w:val="en-GB"/>
        </w:rPr>
        <w:fldChar w:fldCharType="begin"/>
      </w:r>
      <w:r w:rsidR="00210CA9">
        <w:rPr>
          <w:rFonts w:ascii="Arial" w:eastAsia="Times New Roman" w:hAnsi="Arial" w:cs="Arial"/>
          <w:sz w:val="22"/>
          <w:szCs w:val="22"/>
          <w:lang w:val="en-GB"/>
        </w:rPr>
        <w:instrText>ADDIN RW.CITE{{590 Glaser,B.G. 1967;591 Strauss,A.L. 1998}}</w:instrText>
      </w:r>
      <w:r w:rsidR="00210CA9">
        <w:rPr>
          <w:rFonts w:ascii="Arial" w:eastAsia="Times New Roman" w:hAnsi="Arial" w:cs="Arial"/>
          <w:sz w:val="22"/>
          <w:szCs w:val="22"/>
          <w:lang w:val="en-GB"/>
        </w:rPr>
        <w:fldChar w:fldCharType="separate"/>
      </w:r>
      <w:r w:rsidR="00391942" w:rsidRPr="00391942">
        <w:rPr>
          <w:rFonts w:ascii="Arial" w:eastAsia="Times New Roman" w:hAnsi="Arial" w:cs="Arial"/>
          <w:sz w:val="22"/>
        </w:rPr>
        <w:t>(29,35)</w:t>
      </w:r>
      <w:r w:rsidR="00210CA9">
        <w:rPr>
          <w:rFonts w:ascii="Arial" w:eastAsia="Times New Roman" w:hAnsi="Arial" w:cs="Arial"/>
          <w:sz w:val="22"/>
          <w:szCs w:val="22"/>
          <w:lang w:val="en-GB"/>
        </w:rPr>
        <w:fldChar w:fldCharType="end"/>
      </w:r>
      <w:r w:rsidR="00210CA9">
        <w:rPr>
          <w:rFonts w:ascii="Arial" w:eastAsia="Times New Roman" w:hAnsi="Arial" w:cs="Arial"/>
          <w:sz w:val="22"/>
          <w:szCs w:val="22"/>
          <w:lang w:val="en-GB"/>
        </w:rPr>
        <w:t xml:space="preserve"> </w:t>
      </w:r>
      <w:r w:rsidR="0032234D" w:rsidRPr="0032234D">
        <w:rPr>
          <w:rFonts w:ascii="Arial" w:eastAsia="Times New Roman" w:hAnsi="Arial" w:cs="Arial"/>
          <w:sz w:val="22"/>
          <w:szCs w:val="22"/>
          <w:lang w:val="en-GB"/>
        </w:rPr>
        <w:t>were used</w:t>
      </w:r>
      <w:r>
        <w:rPr>
          <w:rFonts w:ascii="Arial" w:eastAsia="Times New Roman" w:hAnsi="Arial" w:cs="Arial"/>
          <w:sz w:val="22"/>
          <w:szCs w:val="22"/>
          <w:lang w:val="en-GB"/>
        </w:rPr>
        <w:t>.</w:t>
      </w:r>
      <w:r w:rsidR="0032234D">
        <w:rPr>
          <w:rFonts w:ascii="Arial" w:eastAsia="Times New Roman" w:hAnsi="Arial" w:cs="Arial"/>
          <w:sz w:val="22"/>
          <w:szCs w:val="22"/>
          <w:lang w:val="en-GB"/>
        </w:rPr>
        <w:t xml:space="preserve"> </w:t>
      </w:r>
    </w:p>
    <w:p w14:paraId="18000D44" w14:textId="6B90A1E8" w:rsidR="00F57E0B" w:rsidRDefault="00AB2891" w:rsidP="00E269F2">
      <w:pPr>
        <w:spacing w:line="360" w:lineRule="auto"/>
        <w:rPr>
          <w:rFonts w:ascii="Arial" w:hAnsi="Arial"/>
          <w:sz w:val="22"/>
          <w:szCs w:val="22"/>
          <w:lang w:val="en-GB"/>
        </w:rPr>
      </w:pPr>
      <w:r w:rsidRPr="008A7F0D">
        <w:rPr>
          <w:rFonts w:ascii="Arial" w:hAnsi="Arial"/>
          <w:sz w:val="22"/>
          <w:szCs w:val="22"/>
          <w:lang w:val="en-GB"/>
        </w:rPr>
        <w:t xml:space="preserve">The </w:t>
      </w:r>
      <w:r w:rsidR="00210CA9">
        <w:rPr>
          <w:rFonts w:ascii="Arial" w:hAnsi="Arial"/>
          <w:sz w:val="22"/>
          <w:szCs w:val="22"/>
          <w:lang w:val="en-GB"/>
        </w:rPr>
        <w:t xml:space="preserve">collected </w:t>
      </w:r>
      <w:r w:rsidRPr="008A7F0D">
        <w:rPr>
          <w:rFonts w:ascii="Arial" w:hAnsi="Arial"/>
          <w:sz w:val="22"/>
          <w:szCs w:val="22"/>
          <w:lang w:val="en-GB"/>
        </w:rPr>
        <w:t>data w</w:t>
      </w:r>
      <w:r w:rsidR="00BE1203">
        <w:rPr>
          <w:rFonts w:ascii="Arial" w:hAnsi="Arial"/>
          <w:sz w:val="22"/>
          <w:szCs w:val="22"/>
          <w:lang w:val="en-GB"/>
        </w:rPr>
        <w:t>as</w:t>
      </w:r>
      <w:r w:rsidRPr="008A7F0D">
        <w:rPr>
          <w:rFonts w:ascii="Arial" w:hAnsi="Arial"/>
          <w:sz w:val="22"/>
          <w:szCs w:val="22"/>
          <w:lang w:val="en-GB"/>
        </w:rPr>
        <w:t xml:space="preserve"> analysed </w:t>
      </w:r>
      <w:r w:rsidR="00BB3EE0">
        <w:rPr>
          <w:rFonts w:ascii="Arial" w:hAnsi="Arial"/>
          <w:sz w:val="22"/>
          <w:szCs w:val="22"/>
          <w:lang w:val="en-GB"/>
        </w:rPr>
        <w:t xml:space="preserve">systematically </w:t>
      </w:r>
      <w:r w:rsidRPr="008A7F0D">
        <w:rPr>
          <w:rFonts w:ascii="Arial" w:hAnsi="Arial"/>
          <w:sz w:val="22"/>
          <w:szCs w:val="22"/>
          <w:lang w:val="en-GB"/>
        </w:rPr>
        <w:t xml:space="preserve">in </w:t>
      </w:r>
      <w:r w:rsidR="002B7BE5">
        <w:rPr>
          <w:rFonts w:ascii="Arial" w:hAnsi="Arial"/>
          <w:sz w:val="22"/>
          <w:szCs w:val="22"/>
          <w:lang w:val="en-GB"/>
        </w:rPr>
        <w:t xml:space="preserve">a </w:t>
      </w:r>
      <w:r w:rsidRPr="008A7F0D">
        <w:rPr>
          <w:rFonts w:ascii="Arial" w:hAnsi="Arial"/>
          <w:sz w:val="22"/>
          <w:szCs w:val="22"/>
          <w:lang w:val="en-GB"/>
        </w:rPr>
        <w:t>cyclical pattern</w:t>
      </w:r>
      <w:r w:rsidR="00F57E0B">
        <w:rPr>
          <w:rFonts w:ascii="Arial" w:hAnsi="Arial"/>
          <w:sz w:val="22"/>
          <w:szCs w:val="22"/>
          <w:lang w:val="en-GB"/>
        </w:rPr>
        <w:t xml:space="preserve"> </w:t>
      </w:r>
      <w:r w:rsidRPr="008A7F0D">
        <w:rPr>
          <w:rFonts w:ascii="Arial" w:hAnsi="Arial"/>
          <w:sz w:val="22"/>
          <w:szCs w:val="22"/>
          <w:lang w:val="en-GB"/>
        </w:rPr>
        <w:fldChar w:fldCharType="begin"/>
      </w:r>
      <w:r w:rsidR="00CD33D4" w:rsidRPr="008A7F0D">
        <w:rPr>
          <w:rFonts w:ascii="Arial" w:hAnsi="Arial"/>
          <w:sz w:val="22"/>
          <w:szCs w:val="22"/>
          <w:lang w:val="en-GB"/>
        </w:rPr>
        <w:instrText>ADDIN RW.CITE{{591 Strauss,A.L. 1998;579 Saldaña,J 2013}}</w:instrText>
      </w:r>
      <w:r w:rsidRPr="008A7F0D">
        <w:rPr>
          <w:rFonts w:ascii="Arial" w:hAnsi="Arial"/>
          <w:sz w:val="22"/>
          <w:szCs w:val="22"/>
          <w:lang w:val="en-GB"/>
        </w:rPr>
        <w:fldChar w:fldCharType="separate"/>
      </w:r>
      <w:r w:rsidR="00391942" w:rsidRPr="00391942">
        <w:rPr>
          <w:rFonts w:ascii="Arial" w:eastAsia="Times New Roman" w:hAnsi="Arial" w:cs="Arial"/>
          <w:sz w:val="22"/>
        </w:rPr>
        <w:t>(35,36)</w:t>
      </w:r>
      <w:r w:rsidRPr="008A7F0D">
        <w:rPr>
          <w:rFonts w:ascii="Arial" w:hAnsi="Arial"/>
          <w:sz w:val="22"/>
          <w:szCs w:val="22"/>
          <w:lang w:val="en-GB"/>
        </w:rPr>
        <w:fldChar w:fldCharType="end"/>
      </w:r>
      <w:r w:rsidR="002B7BE5">
        <w:rPr>
          <w:rFonts w:ascii="Arial" w:hAnsi="Arial"/>
          <w:sz w:val="22"/>
          <w:szCs w:val="22"/>
          <w:lang w:val="en-GB"/>
        </w:rPr>
        <w:t xml:space="preserve"> and using c</w:t>
      </w:r>
      <w:r w:rsidR="00F8596A">
        <w:rPr>
          <w:rFonts w:ascii="Arial" w:hAnsi="Arial"/>
          <w:sz w:val="22"/>
          <w:szCs w:val="22"/>
          <w:lang w:val="en-GB"/>
        </w:rPr>
        <w:t>onstant comparison</w:t>
      </w:r>
      <w:r w:rsidR="0005592B">
        <w:rPr>
          <w:rFonts w:ascii="Arial" w:hAnsi="Arial"/>
          <w:sz w:val="22"/>
          <w:szCs w:val="22"/>
          <w:lang w:val="en-GB"/>
        </w:rPr>
        <w:t xml:space="preserve"> </w:t>
      </w:r>
      <w:r w:rsidR="0005592B">
        <w:rPr>
          <w:rFonts w:ascii="Arial" w:hAnsi="Arial"/>
          <w:sz w:val="22"/>
          <w:szCs w:val="22"/>
          <w:lang w:val="en-GB"/>
        </w:rPr>
        <w:fldChar w:fldCharType="begin"/>
      </w:r>
      <w:r w:rsidR="0005592B">
        <w:rPr>
          <w:rFonts w:ascii="Arial" w:hAnsi="Arial"/>
          <w:sz w:val="22"/>
          <w:szCs w:val="22"/>
          <w:lang w:val="en-GB"/>
        </w:rPr>
        <w:instrText>ADDIN RW.CITE{{581 Boeije,Hennie 2002}}</w:instrText>
      </w:r>
      <w:r w:rsidR="0005592B">
        <w:rPr>
          <w:rFonts w:ascii="Arial" w:hAnsi="Arial"/>
          <w:sz w:val="22"/>
          <w:szCs w:val="22"/>
          <w:lang w:val="en-GB"/>
        </w:rPr>
        <w:fldChar w:fldCharType="separate"/>
      </w:r>
      <w:r w:rsidR="0005592B" w:rsidRPr="00391942">
        <w:rPr>
          <w:rFonts w:ascii="Arial" w:eastAsia="Times New Roman" w:hAnsi="Arial" w:cs="Arial"/>
          <w:sz w:val="22"/>
        </w:rPr>
        <w:t>(37)</w:t>
      </w:r>
      <w:r w:rsidR="0005592B">
        <w:rPr>
          <w:rFonts w:ascii="Arial" w:hAnsi="Arial"/>
          <w:sz w:val="22"/>
          <w:szCs w:val="22"/>
          <w:lang w:val="en-GB"/>
        </w:rPr>
        <w:fldChar w:fldCharType="end"/>
      </w:r>
      <w:r w:rsidR="0005592B">
        <w:rPr>
          <w:rFonts w:ascii="Arial" w:hAnsi="Arial"/>
          <w:sz w:val="22"/>
          <w:szCs w:val="22"/>
          <w:lang w:val="en-GB"/>
        </w:rPr>
        <w:t>.</w:t>
      </w:r>
      <w:r w:rsidR="00210CA9">
        <w:rPr>
          <w:rFonts w:ascii="Arial" w:hAnsi="Arial"/>
          <w:sz w:val="22"/>
          <w:szCs w:val="22"/>
          <w:lang w:val="en-GB"/>
        </w:rPr>
        <w:t xml:space="preserve"> </w:t>
      </w:r>
      <w:r w:rsidR="00BE6568">
        <w:rPr>
          <w:rFonts w:ascii="Arial" w:hAnsi="Arial"/>
          <w:sz w:val="22"/>
          <w:szCs w:val="22"/>
          <w:lang w:val="en-GB"/>
        </w:rPr>
        <w:t>Central concepts</w:t>
      </w:r>
      <w:r w:rsidR="00CD2592">
        <w:rPr>
          <w:rFonts w:ascii="Arial" w:hAnsi="Arial"/>
          <w:sz w:val="22"/>
          <w:szCs w:val="22"/>
          <w:lang w:val="en-GB"/>
        </w:rPr>
        <w:t xml:space="preserve"> about experiences were deducted t</w:t>
      </w:r>
      <w:r w:rsidR="00E269F2" w:rsidRPr="008A7F0D">
        <w:rPr>
          <w:rFonts w:ascii="Arial" w:hAnsi="Arial"/>
          <w:sz w:val="22"/>
          <w:szCs w:val="22"/>
          <w:lang w:val="en-GB"/>
        </w:rPr>
        <w:t>hrough a process of open, axial and selective coding</w:t>
      </w:r>
      <w:r w:rsidR="00CD2592">
        <w:rPr>
          <w:rFonts w:ascii="Arial" w:hAnsi="Arial"/>
          <w:sz w:val="22"/>
          <w:szCs w:val="22"/>
          <w:lang w:val="en-GB"/>
        </w:rPr>
        <w:t xml:space="preserve"> </w:t>
      </w:r>
      <w:r w:rsidR="00E269F2" w:rsidRPr="008A7F0D">
        <w:rPr>
          <w:rFonts w:ascii="Arial" w:hAnsi="Arial"/>
          <w:sz w:val="22"/>
          <w:szCs w:val="22"/>
          <w:lang w:val="en-GB"/>
        </w:rPr>
        <w:fldChar w:fldCharType="begin"/>
      </w:r>
      <w:r w:rsidR="00E269F2" w:rsidRPr="008A7F0D">
        <w:rPr>
          <w:rFonts w:ascii="Arial" w:hAnsi="Arial"/>
          <w:sz w:val="22"/>
          <w:szCs w:val="22"/>
          <w:lang w:val="en-GB"/>
        </w:rPr>
        <w:instrText>ADDIN RW.CITE{{581 Boeije,Hennie 2002;567 Boeije,Hennie 2010;577 Creswell,John W. 2013}}</w:instrText>
      </w:r>
      <w:r w:rsidR="00E269F2" w:rsidRPr="008A7F0D">
        <w:rPr>
          <w:rFonts w:ascii="Arial" w:hAnsi="Arial"/>
          <w:sz w:val="22"/>
          <w:szCs w:val="22"/>
          <w:lang w:val="en-GB"/>
        </w:rPr>
        <w:fldChar w:fldCharType="separate"/>
      </w:r>
      <w:r w:rsidR="00391942" w:rsidRPr="00391942">
        <w:rPr>
          <w:rFonts w:ascii="Arial" w:eastAsia="Times New Roman" w:hAnsi="Arial" w:cs="Arial"/>
          <w:sz w:val="22"/>
        </w:rPr>
        <w:t>(27,28,37)</w:t>
      </w:r>
      <w:r w:rsidR="00E269F2" w:rsidRPr="008A7F0D">
        <w:rPr>
          <w:rFonts w:ascii="Arial" w:hAnsi="Arial"/>
          <w:sz w:val="22"/>
          <w:szCs w:val="22"/>
          <w:lang w:val="en-GB"/>
        </w:rPr>
        <w:fldChar w:fldCharType="end"/>
      </w:r>
      <w:r w:rsidR="00E269F2" w:rsidRPr="008A7F0D">
        <w:rPr>
          <w:rFonts w:ascii="Arial" w:hAnsi="Arial"/>
          <w:sz w:val="22"/>
          <w:szCs w:val="22"/>
          <w:lang w:val="en-GB"/>
        </w:rPr>
        <w:t xml:space="preserve">. </w:t>
      </w:r>
    </w:p>
    <w:p w14:paraId="13840F4B" w14:textId="3A2D8659" w:rsidR="004A7F1F" w:rsidRPr="00210CA9" w:rsidRDefault="00D34730" w:rsidP="00E269F2">
      <w:pPr>
        <w:spacing w:line="360" w:lineRule="auto"/>
        <w:rPr>
          <w:rStyle w:val="a"/>
          <w:rFonts w:ascii="Arial" w:hAnsi="Arial"/>
          <w:sz w:val="22"/>
          <w:szCs w:val="22"/>
          <w:lang w:val="en-GB"/>
        </w:rPr>
      </w:pPr>
      <w:r>
        <w:rPr>
          <w:rFonts w:ascii="Arial" w:hAnsi="Arial"/>
          <w:sz w:val="22"/>
          <w:szCs w:val="22"/>
          <w:lang w:val="en-GB"/>
        </w:rPr>
        <w:t xml:space="preserve">Two researchers </w:t>
      </w:r>
      <w:r w:rsidR="00E269F2" w:rsidRPr="008A7F0D">
        <w:rPr>
          <w:rFonts w:ascii="Arial" w:hAnsi="Arial"/>
          <w:sz w:val="22"/>
          <w:szCs w:val="22"/>
          <w:lang w:val="en-GB"/>
        </w:rPr>
        <w:t xml:space="preserve">analysed the transcript of the first interview separately to create a list of codewords reflecting specific factors </w:t>
      </w:r>
      <w:r w:rsidR="00210CA9">
        <w:rPr>
          <w:rFonts w:ascii="Arial" w:hAnsi="Arial"/>
          <w:sz w:val="22"/>
          <w:szCs w:val="22"/>
          <w:lang w:val="en-GB"/>
        </w:rPr>
        <w:t>concerning</w:t>
      </w:r>
      <w:r w:rsidR="00E269F2" w:rsidRPr="008A7F0D">
        <w:rPr>
          <w:rFonts w:ascii="Arial" w:hAnsi="Arial"/>
          <w:sz w:val="22"/>
          <w:szCs w:val="22"/>
          <w:lang w:val="en-GB"/>
        </w:rPr>
        <w:t xml:space="preserve"> </w:t>
      </w:r>
      <w:r w:rsidR="00E269F2">
        <w:rPr>
          <w:rFonts w:ascii="Arial" w:hAnsi="Arial"/>
          <w:sz w:val="22"/>
          <w:szCs w:val="22"/>
          <w:lang w:val="en-GB"/>
        </w:rPr>
        <w:t xml:space="preserve">RNs’ </w:t>
      </w:r>
      <w:r w:rsidR="00E269F2" w:rsidRPr="008A7F0D">
        <w:rPr>
          <w:rFonts w:ascii="Arial" w:hAnsi="Arial"/>
          <w:sz w:val="22"/>
          <w:szCs w:val="22"/>
          <w:lang w:val="en-GB"/>
        </w:rPr>
        <w:t>experience</w:t>
      </w:r>
      <w:r w:rsidR="00210CA9">
        <w:rPr>
          <w:rFonts w:ascii="Arial" w:hAnsi="Arial"/>
          <w:sz w:val="22"/>
          <w:szCs w:val="22"/>
          <w:lang w:val="en-GB"/>
        </w:rPr>
        <w:t xml:space="preserve">s about the guideline and </w:t>
      </w:r>
      <w:r w:rsidR="00E269F2" w:rsidRPr="008A7F0D">
        <w:rPr>
          <w:rFonts w:ascii="Arial" w:hAnsi="Arial"/>
          <w:sz w:val="22"/>
          <w:szCs w:val="22"/>
          <w:lang w:val="en-GB"/>
        </w:rPr>
        <w:t>implementation.</w:t>
      </w:r>
      <w:r w:rsidR="00E269F2">
        <w:rPr>
          <w:rFonts w:ascii="Arial" w:hAnsi="Arial"/>
          <w:sz w:val="22"/>
          <w:szCs w:val="22"/>
          <w:lang w:val="en-GB"/>
        </w:rPr>
        <w:t xml:space="preserve"> </w:t>
      </w:r>
      <w:r w:rsidR="005252B6">
        <w:rPr>
          <w:rFonts w:ascii="Arial" w:hAnsi="Arial"/>
          <w:sz w:val="22"/>
          <w:szCs w:val="22"/>
          <w:lang w:val="en-GB"/>
        </w:rPr>
        <w:t>Five i</w:t>
      </w:r>
      <w:r w:rsidR="009165F9" w:rsidRPr="008A7F0D">
        <w:rPr>
          <w:rFonts w:ascii="Arial" w:hAnsi="Arial"/>
          <w:sz w:val="22"/>
          <w:szCs w:val="22"/>
          <w:lang w:val="en-GB"/>
        </w:rPr>
        <w:t>nterviews</w:t>
      </w:r>
      <w:r w:rsidR="009165F9">
        <w:rPr>
          <w:rFonts w:ascii="Arial" w:hAnsi="Arial"/>
          <w:sz w:val="22"/>
          <w:szCs w:val="22"/>
          <w:lang w:val="en-GB"/>
        </w:rPr>
        <w:t xml:space="preserve"> </w:t>
      </w:r>
      <w:r w:rsidR="00BB0D5C">
        <w:rPr>
          <w:rFonts w:ascii="Arial" w:hAnsi="Arial"/>
          <w:sz w:val="22"/>
          <w:szCs w:val="22"/>
          <w:lang w:val="en-GB"/>
        </w:rPr>
        <w:t xml:space="preserve">were transcribed verbatim, analysed and coded only </w:t>
      </w:r>
      <w:r w:rsidR="00E442BF">
        <w:rPr>
          <w:rFonts w:ascii="Arial" w:hAnsi="Arial"/>
          <w:sz w:val="22"/>
          <w:szCs w:val="22"/>
          <w:lang w:val="en-GB"/>
        </w:rPr>
        <w:t>by the</w:t>
      </w:r>
      <w:r w:rsidR="003047DE">
        <w:rPr>
          <w:rFonts w:ascii="Arial" w:hAnsi="Arial"/>
          <w:sz w:val="22"/>
          <w:szCs w:val="22"/>
          <w:lang w:val="en-GB"/>
        </w:rPr>
        <w:t xml:space="preserve"> </w:t>
      </w:r>
      <w:r w:rsidR="00BB0D5C">
        <w:rPr>
          <w:rFonts w:ascii="Arial" w:hAnsi="Arial"/>
          <w:sz w:val="22"/>
          <w:szCs w:val="22"/>
          <w:lang w:val="en-GB"/>
        </w:rPr>
        <w:t>researcher</w:t>
      </w:r>
      <w:r w:rsidR="003047DE">
        <w:rPr>
          <w:rFonts w:ascii="Arial" w:hAnsi="Arial"/>
          <w:sz w:val="22"/>
          <w:szCs w:val="22"/>
          <w:lang w:val="en-GB"/>
        </w:rPr>
        <w:t>.</w:t>
      </w:r>
      <w:r w:rsidR="00BB3EE0">
        <w:rPr>
          <w:rFonts w:ascii="Arial" w:hAnsi="Arial"/>
          <w:sz w:val="22"/>
          <w:szCs w:val="22"/>
          <w:lang w:val="en-GB"/>
        </w:rPr>
        <w:t xml:space="preserve"> </w:t>
      </w:r>
      <w:r w:rsidR="005E2D3C">
        <w:rPr>
          <w:rFonts w:ascii="Arial" w:hAnsi="Arial"/>
          <w:sz w:val="22"/>
          <w:szCs w:val="22"/>
          <w:lang w:val="en-GB"/>
        </w:rPr>
        <w:t xml:space="preserve">To protect the researcher against attempting to fit interpretations and explanations that cannot be substantiated by the data, </w:t>
      </w:r>
      <w:r w:rsidR="00C555F5">
        <w:rPr>
          <w:rFonts w:ascii="Arial" w:hAnsi="Arial"/>
          <w:sz w:val="22"/>
          <w:szCs w:val="22"/>
          <w:lang w:val="en-GB"/>
        </w:rPr>
        <w:t xml:space="preserve">the </w:t>
      </w:r>
      <w:r w:rsidR="005E2D3C">
        <w:rPr>
          <w:rFonts w:ascii="Arial" w:hAnsi="Arial"/>
          <w:sz w:val="22"/>
          <w:szCs w:val="22"/>
          <w:lang w:val="en-GB"/>
        </w:rPr>
        <w:t>r</w:t>
      </w:r>
      <w:r w:rsidR="00165699">
        <w:rPr>
          <w:rFonts w:ascii="Arial" w:hAnsi="Arial"/>
          <w:sz w:val="22"/>
          <w:szCs w:val="22"/>
          <w:lang w:val="en-GB"/>
        </w:rPr>
        <w:t xml:space="preserve">esults were sent to </w:t>
      </w:r>
      <w:r w:rsidR="006229BB">
        <w:rPr>
          <w:rFonts w:ascii="Arial" w:hAnsi="Arial"/>
          <w:sz w:val="22"/>
          <w:szCs w:val="22"/>
          <w:lang w:val="en-GB"/>
        </w:rPr>
        <w:t xml:space="preserve">the </w:t>
      </w:r>
      <w:r w:rsidR="00165699">
        <w:rPr>
          <w:rFonts w:ascii="Arial" w:hAnsi="Arial"/>
          <w:sz w:val="22"/>
          <w:szCs w:val="22"/>
          <w:lang w:val="en-GB"/>
        </w:rPr>
        <w:t xml:space="preserve">supervisor </w:t>
      </w:r>
      <w:r w:rsidR="00BB0D5C">
        <w:rPr>
          <w:rFonts w:ascii="Arial" w:hAnsi="Arial"/>
          <w:sz w:val="22"/>
          <w:szCs w:val="22"/>
          <w:lang w:val="en-GB"/>
        </w:rPr>
        <w:t xml:space="preserve">to </w:t>
      </w:r>
      <w:r w:rsidR="006229BB">
        <w:rPr>
          <w:rFonts w:ascii="Arial" w:hAnsi="Arial"/>
          <w:sz w:val="22"/>
          <w:szCs w:val="22"/>
          <w:lang w:val="en-GB"/>
        </w:rPr>
        <w:t xml:space="preserve">check for </w:t>
      </w:r>
      <w:r w:rsidR="00BB0D5C">
        <w:rPr>
          <w:rFonts w:ascii="Arial" w:hAnsi="Arial"/>
          <w:sz w:val="22"/>
          <w:szCs w:val="22"/>
          <w:lang w:val="en-GB"/>
        </w:rPr>
        <w:t xml:space="preserve">bias or inappropriate </w:t>
      </w:r>
      <w:r w:rsidR="00E442BF">
        <w:rPr>
          <w:rFonts w:ascii="Arial" w:hAnsi="Arial"/>
          <w:sz w:val="22"/>
          <w:szCs w:val="22"/>
          <w:lang w:val="en-GB"/>
        </w:rPr>
        <w:t>subjectivity</w:t>
      </w:r>
      <w:r w:rsidR="008166FC">
        <w:rPr>
          <w:rStyle w:val="a"/>
          <w:rFonts w:ascii="Arial" w:eastAsia="Times New Roman" w:hAnsi="Arial" w:cs="Arial"/>
          <w:sz w:val="22"/>
          <w:szCs w:val="22"/>
          <w:lang w:val="en-GB"/>
        </w:rPr>
        <w:t xml:space="preserve"> </w:t>
      </w:r>
      <w:r w:rsidR="008166FC">
        <w:rPr>
          <w:rStyle w:val="a"/>
          <w:rFonts w:ascii="Arial" w:eastAsia="Times New Roman" w:hAnsi="Arial" w:cs="Arial"/>
          <w:sz w:val="22"/>
          <w:szCs w:val="22"/>
          <w:lang w:val="en-GB"/>
        </w:rPr>
        <w:fldChar w:fldCharType="begin"/>
      </w:r>
      <w:r w:rsidR="008166FC">
        <w:rPr>
          <w:rStyle w:val="a"/>
          <w:rFonts w:ascii="Arial" w:eastAsia="Times New Roman" w:hAnsi="Arial" w:cs="Arial"/>
          <w:sz w:val="22"/>
          <w:szCs w:val="22"/>
          <w:lang w:val="en-GB"/>
        </w:rPr>
        <w:instrText>ADDIN RW.CITE{{579 Saldaña,J 2013;567 Boeije,Hennie 2010}}</w:instrText>
      </w:r>
      <w:r w:rsidR="008166FC">
        <w:rPr>
          <w:rStyle w:val="a"/>
          <w:rFonts w:ascii="Arial" w:eastAsia="Times New Roman" w:hAnsi="Arial" w:cs="Arial"/>
          <w:sz w:val="22"/>
          <w:szCs w:val="22"/>
          <w:lang w:val="en-GB"/>
        </w:rPr>
        <w:fldChar w:fldCharType="separate"/>
      </w:r>
      <w:r w:rsidR="00391942" w:rsidRPr="00391942">
        <w:rPr>
          <w:rFonts w:ascii="Arial" w:eastAsia="Times New Roman" w:hAnsi="Arial" w:cs="Arial"/>
          <w:sz w:val="22"/>
        </w:rPr>
        <w:t>(27,36)</w:t>
      </w:r>
      <w:r w:rsidR="008166FC">
        <w:rPr>
          <w:rStyle w:val="a"/>
          <w:rFonts w:ascii="Arial" w:eastAsia="Times New Roman" w:hAnsi="Arial" w:cs="Arial"/>
          <w:sz w:val="22"/>
          <w:szCs w:val="22"/>
          <w:lang w:val="en-GB"/>
        </w:rPr>
        <w:fldChar w:fldCharType="end"/>
      </w:r>
      <w:r w:rsidR="008166FC">
        <w:rPr>
          <w:rStyle w:val="a"/>
          <w:rFonts w:ascii="Arial" w:eastAsia="Times New Roman" w:hAnsi="Arial" w:cs="Arial"/>
          <w:sz w:val="22"/>
          <w:szCs w:val="22"/>
          <w:lang w:val="en-GB"/>
        </w:rPr>
        <w:t xml:space="preserve">. </w:t>
      </w:r>
      <w:r w:rsidR="00D8712A" w:rsidRPr="008A7F0D">
        <w:rPr>
          <w:rStyle w:val="a"/>
          <w:rFonts w:ascii="Arial" w:eastAsia="Times New Roman" w:hAnsi="Arial" w:cs="Arial"/>
          <w:sz w:val="22"/>
          <w:szCs w:val="22"/>
          <w:lang w:val="en-GB"/>
        </w:rPr>
        <w:t xml:space="preserve">Consensus was achieved. </w:t>
      </w:r>
    </w:p>
    <w:p w14:paraId="49F8B158" w14:textId="6E1FA76D" w:rsidR="00E269F2" w:rsidRPr="008A7F0D" w:rsidRDefault="005E2D3C" w:rsidP="00E269F2">
      <w:pPr>
        <w:spacing w:line="360" w:lineRule="auto"/>
        <w:rPr>
          <w:rFonts w:ascii="Arial" w:hAnsi="Arial"/>
          <w:sz w:val="22"/>
          <w:szCs w:val="22"/>
          <w:lang w:val="en-GB"/>
        </w:rPr>
      </w:pPr>
      <w:r>
        <w:rPr>
          <w:rStyle w:val="a"/>
          <w:rFonts w:ascii="Arial" w:eastAsia="Times New Roman" w:hAnsi="Arial" w:cs="Arial"/>
          <w:sz w:val="22"/>
          <w:szCs w:val="22"/>
          <w:lang w:val="en-GB"/>
        </w:rPr>
        <w:t xml:space="preserve">To achieve credibility and ensure </w:t>
      </w:r>
      <w:r w:rsidR="006229BB">
        <w:rPr>
          <w:rStyle w:val="a"/>
          <w:rFonts w:ascii="Arial" w:eastAsia="Times New Roman" w:hAnsi="Arial" w:cs="Arial"/>
          <w:sz w:val="22"/>
          <w:szCs w:val="22"/>
          <w:lang w:val="en-GB"/>
        </w:rPr>
        <w:t xml:space="preserve">the researcher’s </w:t>
      </w:r>
      <w:r>
        <w:rPr>
          <w:rStyle w:val="a"/>
          <w:rFonts w:ascii="Arial" w:eastAsia="Times New Roman" w:hAnsi="Arial" w:cs="Arial"/>
          <w:sz w:val="22"/>
          <w:szCs w:val="22"/>
          <w:lang w:val="en-GB"/>
        </w:rPr>
        <w:t>trustworthiness, a</w:t>
      </w:r>
      <w:r w:rsidR="00210CA9">
        <w:rPr>
          <w:rStyle w:val="a"/>
          <w:rFonts w:ascii="Arial" w:eastAsia="Times New Roman" w:hAnsi="Arial" w:cs="Arial"/>
          <w:sz w:val="22"/>
          <w:szCs w:val="22"/>
          <w:lang w:val="en-GB"/>
        </w:rPr>
        <w:t xml:space="preserve"> summary </w:t>
      </w:r>
      <w:r w:rsidR="00D8712A" w:rsidRPr="008A7F0D">
        <w:rPr>
          <w:rStyle w:val="a"/>
          <w:rFonts w:ascii="Arial" w:eastAsia="Times New Roman" w:hAnsi="Arial" w:cs="Arial"/>
          <w:sz w:val="22"/>
          <w:szCs w:val="22"/>
          <w:lang w:val="en-GB"/>
        </w:rPr>
        <w:t>was</w:t>
      </w:r>
      <w:r w:rsidR="00210CA9">
        <w:rPr>
          <w:rStyle w:val="a"/>
          <w:rFonts w:ascii="Arial" w:eastAsia="Times New Roman" w:hAnsi="Arial" w:cs="Arial"/>
          <w:sz w:val="22"/>
          <w:szCs w:val="22"/>
          <w:lang w:val="en-GB"/>
        </w:rPr>
        <w:t xml:space="preserve"> sen</w:t>
      </w:r>
      <w:r w:rsidR="006E76AA">
        <w:rPr>
          <w:rStyle w:val="a"/>
          <w:rFonts w:ascii="Arial" w:eastAsia="Times New Roman" w:hAnsi="Arial" w:cs="Arial"/>
          <w:sz w:val="22"/>
          <w:szCs w:val="22"/>
          <w:lang w:val="en-GB"/>
        </w:rPr>
        <w:t>t</w:t>
      </w:r>
      <w:r w:rsidR="00210CA9">
        <w:rPr>
          <w:rStyle w:val="a"/>
          <w:rFonts w:ascii="Arial" w:eastAsia="Times New Roman" w:hAnsi="Arial" w:cs="Arial"/>
          <w:sz w:val="22"/>
          <w:szCs w:val="22"/>
          <w:lang w:val="en-GB"/>
        </w:rPr>
        <w:t xml:space="preserve"> to each</w:t>
      </w:r>
      <w:r w:rsidR="00D34730">
        <w:rPr>
          <w:rStyle w:val="a"/>
          <w:rFonts w:ascii="Arial" w:eastAsia="Times New Roman" w:hAnsi="Arial" w:cs="Arial"/>
          <w:sz w:val="22"/>
          <w:szCs w:val="22"/>
          <w:lang w:val="en-GB"/>
        </w:rPr>
        <w:t xml:space="preserve"> </w:t>
      </w:r>
      <w:r w:rsidR="00F06FDD">
        <w:rPr>
          <w:rStyle w:val="a"/>
          <w:rFonts w:ascii="Arial" w:eastAsia="Times New Roman" w:hAnsi="Arial" w:cs="Arial"/>
          <w:sz w:val="22"/>
          <w:szCs w:val="22"/>
          <w:lang w:val="en-GB"/>
        </w:rPr>
        <w:t>interviewee for member</w:t>
      </w:r>
      <w:r w:rsidR="002A4875">
        <w:rPr>
          <w:rStyle w:val="a"/>
          <w:rFonts w:ascii="Arial" w:eastAsia="Times New Roman" w:hAnsi="Arial" w:cs="Arial"/>
          <w:sz w:val="22"/>
          <w:szCs w:val="22"/>
          <w:lang w:val="en-GB"/>
        </w:rPr>
        <w:t xml:space="preserve"> </w:t>
      </w:r>
      <w:r w:rsidR="00D8712A" w:rsidRPr="008A7F0D">
        <w:rPr>
          <w:rStyle w:val="a"/>
          <w:rFonts w:ascii="Arial" w:eastAsia="Times New Roman" w:hAnsi="Arial" w:cs="Arial"/>
          <w:sz w:val="22"/>
          <w:szCs w:val="22"/>
          <w:lang w:val="en-GB"/>
        </w:rPr>
        <w:t xml:space="preserve">checking </w:t>
      </w:r>
      <w:r w:rsidR="00D8712A" w:rsidRPr="008A7F0D">
        <w:rPr>
          <w:rStyle w:val="a"/>
          <w:rFonts w:ascii="Arial" w:eastAsia="Times New Roman" w:hAnsi="Arial" w:cs="Arial"/>
          <w:sz w:val="22"/>
          <w:szCs w:val="22"/>
          <w:lang w:val="en-GB"/>
        </w:rPr>
        <w:fldChar w:fldCharType="begin"/>
      </w:r>
      <w:r w:rsidR="004A7F1F">
        <w:rPr>
          <w:rStyle w:val="a"/>
          <w:rFonts w:ascii="Arial" w:eastAsia="Times New Roman" w:hAnsi="Arial" w:cs="Arial"/>
          <w:sz w:val="22"/>
          <w:szCs w:val="22"/>
          <w:lang w:val="en-GB"/>
        </w:rPr>
        <w:instrText>ADDIN RW.CITE{{576 Holloway,I Wheele,S 2010;578 Guba,E.G. Lincoln,Y.S. 1989}}</w:instrText>
      </w:r>
      <w:r w:rsidR="00D8712A" w:rsidRPr="008A7F0D">
        <w:rPr>
          <w:rStyle w:val="a"/>
          <w:rFonts w:ascii="Arial" w:eastAsia="Times New Roman" w:hAnsi="Arial" w:cs="Arial"/>
          <w:sz w:val="22"/>
          <w:szCs w:val="22"/>
          <w:lang w:val="en-GB"/>
        </w:rPr>
        <w:fldChar w:fldCharType="separate"/>
      </w:r>
      <w:r w:rsidR="00391942" w:rsidRPr="00391942">
        <w:rPr>
          <w:rFonts w:ascii="Arial" w:eastAsia="Times New Roman" w:hAnsi="Arial" w:cs="Arial"/>
          <w:sz w:val="22"/>
        </w:rPr>
        <w:t>(32,38)</w:t>
      </w:r>
      <w:r w:rsidR="00D8712A" w:rsidRPr="008A7F0D">
        <w:rPr>
          <w:rStyle w:val="a"/>
          <w:rFonts w:ascii="Arial" w:eastAsia="Times New Roman" w:hAnsi="Arial" w:cs="Arial"/>
          <w:sz w:val="22"/>
          <w:szCs w:val="22"/>
          <w:lang w:val="en-GB"/>
        </w:rPr>
        <w:fldChar w:fldCharType="end"/>
      </w:r>
      <w:r w:rsidR="004A7F1F">
        <w:rPr>
          <w:rStyle w:val="a"/>
          <w:rFonts w:ascii="Arial" w:eastAsia="Times New Roman" w:hAnsi="Arial" w:cs="Arial"/>
          <w:sz w:val="22"/>
          <w:szCs w:val="22"/>
          <w:lang w:val="en-GB"/>
        </w:rPr>
        <w:t>.</w:t>
      </w:r>
    </w:p>
    <w:p w14:paraId="547F2227" w14:textId="7AF76E7C" w:rsidR="00E269F2" w:rsidRPr="008A7F0D" w:rsidRDefault="00E269F2" w:rsidP="00E269F2">
      <w:pPr>
        <w:spacing w:line="360" w:lineRule="auto"/>
        <w:rPr>
          <w:rFonts w:ascii="Arial" w:hAnsi="Arial"/>
          <w:sz w:val="22"/>
          <w:szCs w:val="22"/>
          <w:lang w:val="en-GB"/>
        </w:rPr>
      </w:pPr>
    </w:p>
    <w:p w14:paraId="34303F0C" w14:textId="7D873738" w:rsidR="00601B38" w:rsidRDefault="006B7C85" w:rsidP="00601B38">
      <w:pPr>
        <w:spacing w:line="360" w:lineRule="auto"/>
        <w:rPr>
          <w:rFonts w:ascii="Arial" w:hAnsi="Arial"/>
          <w:sz w:val="22"/>
          <w:szCs w:val="22"/>
          <w:lang w:val="en-GB"/>
        </w:rPr>
      </w:pPr>
      <w:r>
        <w:rPr>
          <w:rFonts w:ascii="Arial" w:hAnsi="Arial"/>
          <w:sz w:val="22"/>
          <w:szCs w:val="22"/>
          <w:lang w:val="en-GB"/>
        </w:rPr>
        <w:t xml:space="preserve">The </w:t>
      </w:r>
      <w:r w:rsidR="00601B38" w:rsidRPr="008A7F0D">
        <w:rPr>
          <w:rFonts w:ascii="Arial" w:hAnsi="Arial"/>
          <w:sz w:val="22"/>
          <w:szCs w:val="22"/>
          <w:lang w:val="en-GB"/>
        </w:rPr>
        <w:t>software programme N</w:t>
      </w:r>
      <w:r w:rsidR="00980C01">
        <w:rPr>
          <w:rFonts w:ascii="Arial" w:hAnsi="Arial"/>
          <w:sz w:val="22"/>
          <w:szCs w:val="22"/>
          <w:lang w:val="en-GB"/>
        </w:rPr>
        <w:t>-</w:t>
      </w:r>
      <w:r w:rsidR="00601B38" w:rsidRPr="008A7F0D">
        <w:rPr>
          <w:rFonts w:ascii="Arial" w:hAnsi="Arial"/>
          <w:sz w:val="22"/>
          <w:szCs w:val="22"/>
          <w:lang w:val="en-GB"/>
        </w:rPr>
        <w:t>Vivo</w:t>
      </w:r>
      <w:r w:rsidR="00E442BF">
        <w:rPr>
          <w:rFonts w:ascii="Arial" w:hAnsi="Arial"/>
          <w:sz w:val="22"/>
          <w:szCs w:val="22"/>
          <w:lang w:val="en-GB"/>
        </w:rPr>
        <w:t xml:space="preserve"> MAC</w:t>
      </w:r>
      <w:r w:rsidR="000B02D7">
        <w:rPr>
          <w:rFonts w:ascii="Arial" w:hAnsi="Arial"/>
          <w:sz w:val="22"/>
          <w:szCs w:val="22"/>
          <w:lang w:val="en-GB"/>
        </w:rPr>
        <w:t xml:space="preserve"> </w:t>
      </w:r>
      <w:r w:rsidR="009612E5" w:rsidRPr="008A7F0D">
        <w:rPr>
          <w:rFonts w:ascii="Arial" w:hAnsi="Arial"/>
          <w:sz w:val="22"/>
          <w:szCs w:val="22"/>
          <w:lang w:val="en-GB"/>
        </w:rPr>
        <w:t>10.1.3</w:t>
      </w:r>
      <w:r w:rsidR="00E269F2">
        <w:rPr>
          <w:rFonts w:ascii="Arial" w:hAnsi="Arial"/>
          <w:sz w:val="22"/>
          <w:szCs w:val="22"/>
          <w:lang w:val="en-GB"/>
        </w:rPr>
        <w:t xml:space="preserve"> was used </w:t>
      </w:r>
      <w:r>
        <w:rPr>
          <w:rFonts w:ascii="Arial" w:hAnsi="Arial"/>
          <w:sz w:val="22"/>
          <w:szCs w:val="22"/>
          <w:lang w:val="en-GB"/>
        </w:rPr>
        <w:t xml:space="preserve">to support the analysis </w:t>
      </w:r>
      <w:r w:rsidR="00C46008" w:rsidRPr="008A7F0D">
        <w:rPr>
          <w:rFonts w:ascii="Arial" w:hAnsi="Arial"/>
          <w:sz w:val="22"/>
          <w:szCs w:val="22"/>
          <w:lang w:val="en-GB"/>
        </w:rPr>
        <w:fldChar w:fldCharType="begin"/>
      </w:r>
      <w:r w:rsidR="00B941B7" w:rsidRPr="008A7F0D">
        <w:rPr>
          <w:rFonts w:ascii="Arial" w:hAnsi="Arial"/>
          <w:sz w:val="22"/>
          <w:szCs w:val="22"/>
          <w:lang w:val="en-GB"/>
        </w:rPr>
        <w:instrText>ADDIN RW.CITE{{597 Wong,L. 2008;599 Castleberry,A. 2014;567 Boeije,Hennie 2010;579 Saldaña,J 2013}}</w:instrText>
      </w:r>
      <w:r w:rsidR="00C46008" w:rsidRPr="008A7F0D">
        <w:rPr>
          <w:rFonts w:ascii="Arial" w:hAnsi="Arial"/>
          <w:sz w:val="22"/>
          <w:szCs w:val="22"/>
          <w:lang w:val="en-GB"/>
        </w:rPr>
        <w:fldChar w:fldCharType="separate"/>
      </w:r>
      <w:r w:rsidR="00391942" w:rsidRPr="00391942">
        <w:rPr>
          <w:rFonts w:ascii="Arial" w:eastAsia="Times New Roman" w:hAnsi="Arial" w:cs="Arial"/>
          <w:sz w:val="22"/>
        </w:rPr>
        <w:t>(27,36,39,40)</w:t>
      </w:r>
      <w:r w:rsidR="00C46008" w:rsidRPr="008A7F0D">
        <w:rPr>
          <w:rFonts w:ascii="Arial" w:hAnsi="Arial"/>
          <w:sz w:val="22"/>
          <w:szCs w:val="22"/>
          <w:lang w:val="en-GB"/>
        </w:rPr>
        <w:fldChar w:fldCharType="end"/>
      </w:r>
      <w:r w:rsidR="00601B38" w:rsidRPr="008A7F0D">
        <w:rPr>
          <w:rFonts w:ascii="Arial" w:hAnsi="Arial"/>
          <w:sz w:val="22"/>
          <w:szCs w:val="22"/>
          <w:lang w:val="en-GB"/>
        </w:rPr>
        <w:t>.</w:t>
      </w:r>
      <w:r w:rsidR="00AB2891" w:rsidRPr="008A7F0D">
        <w:rPr>
          <w:rFonts w:ascii="Arial" w:hAnsi="Arial"/>
          <w:sz w:val="22"/>
          <w:szCs w:val="22"/>
          <w:lang w:val="en-GB"/>
        </w:rPr>
        <w:t xml:space="preserve"> </w:t>
      </w:r>
      <w:r>
        <w:rPr>
          <w:rFonts w:ascii="Arial" w:hAnsi="Arial"/>
          <w:sz w:val="22"/>
          <w:szCs w:val="22"/>
          <w:lang w:val="en-GB"/>
        </w:rPr>
        <w:t xml:space="preserve">It </w:t>
      </w:r>
      <w:r w:rsidR="007C0A64">
        <w:rPr>
          <w:rFonts w:ascii="Arial" w:hAnsi="Arial"/>
          <w:sz w:val="22"/>
          <w:szCs w:val="22"/>
          <w:lang w:val="en-GB"/>
        </w:rPr>
        <w:t>enhanced</w:t>
      </w:r>
      <w:r w:rsidR="00210CA9">
        <w:rPr>
          <w:rFonts w:ascii="Arial" w:hAnsi="Arial"/>
          <w:sz w:val="22"/>
          <w:szCs w:val="22"/>
          <w:lang w:val="en-GB"/>
        </w:rPr>
        <w:t xml:space="preserve"> the efficiency of</w:t>
      </w:r>
      <w:r w:rsidR="00F650A0">
        <w:rPr>
          <w:rFonts w:ascii="Arial" w:hAnsi="Arial"/>
          <w:sz w:val="22"/>
          <w:szCs w:val="22"/>
          <w:lang w:val="en-GB"/>
        </w:rPr>
        <w:t xml:space="preserve"> data</w:t>
      </w:r>
      <w:r w:rsidR="007C0A64">
        <w:rPr>
          <w:rFonts w:ascii="Arial" w:hAnsi="Arial"/>
          <w:sz w:val="22"/>
          <w:szCs w:val="22"/>
          <w:lang w:val="en-GB"/>
        </w:rPr>
        <w:t>-</w:t>
      </w:r>
      <w:r w:rsidR="003047DE">
        <w:rPr>
          <w:rFonts w:ascii="Arial" w:hAnsi="Arial"/>
          <w:sz w:val="22"/>
          <w:szCs w:val="22"/>
          <w:lang w:val="en-GB"/>
        </w:rPr>
        <w:t>storage</w:t>
      </w:r>
      <w:r w:rsidR="00E442BF">
        <w:rPr>
          <w:rFonts w:ascii="Arial" w:hAnsi="Arial"/>
          <w:sz w:val="22"/>
          <w:szCs w:val="22"/>
          <w:lang w:val="en-GB"/>
        </w:rPr>
        <w:t xml:space="preserve"> and retrieval</w:t>
      </w:r>
      <w:r>
        <w:rPr>
          <w:rFonts w:ascii="Arial" w:hAnsi="Arial"/>
          <w:sz w:val="22"/>
          <w:szCs w:val="22"/>
          <w:lang w:val="en-GB"/>
        </w:rPr>
        <w:t xml:space="preserve"> and </w:t>
      </w:r>
      <w:r w:rsidR="00F650A0">
        <w:rPr>
          <w:rFonts w:ascii="Arial" w:hAnsi="Arial"/>
          <w:sz w:val="22"/>
          <w:szCs w:val="22"/>
          <w:lang w:val="en-GB"/>
        </w:rPr>
        <w:t xml:space="preserve">allowed the researcher to share work with the supervisor </w:t>
      </w:r>
      <w:r>
        <w:rPr>
          <w:rFonts w:ascii="Arial" w:hAnsi="Arial"/>
          <w:sz w:val="22"/>
          <w:szCs w:val="22"/>
          <w:lang w:val="en-GB"/>
        </w:rPr>
        <w:t>and thus</w:t>
      </w:r>
      <w:r w:rsidR="00F650A0">
        <w:rPr>
          <w:rFonts w:ascii="Arial" w:hAnsi="Arial"/>
          <w:sz w:val="22"/>
          <w:szCs w:val="22"/>
          <w:lang w:val="en-GB"/>
        </w:rPr>
        <w:t xml:space="preserve"> enhance reliability</w:t>
      </w:r>
      <w:r w:rsidR="005252B6">
        <w:rPr>
          <w:rFonts w:ascii="Arial" w:hAnsi="Arial"/>
          <w:sz w:val="22"/>
          <w:szCs w:val="22"/>
          <w:lang w:val="en-GB"/>
        </w:rPr>
        <w:t xml:space="preserve"> </w:t>
      </w:r>
      <w:r w:rsidR="00567172">
        <w:rPr>
          <w:rFonts w:ascii="Arial" w:hAnsi="Arial"/>
          <w:sz w:val="22"/>
          <w:szCs w:val="22"/>
          <w:lang w:val="en-GB"/>
        </w:rPr>
        <w:fldChar w:fldCharType="begin"/>
      </w:r>
      <w:r w:rsidR="00567172">
        <w:rPr>
          <w:rFonts w:ascii="Arial" w:hAnsi="Arial"/>
          <w:sz w:val="22"/>
          <w:szCs w:val="22"/>
          <w:lang w:val="en-GB"/>
        </w:rPr>
        <w:instrText>ADDIN RW.CITE{{567 Boeije,Hennie 2010;580 Denzin,N.K. Lincoln,Y.S. 2005}}</w:instrText>
      </w:r>
      <w:r w:rsidR="00567172">
        <w:rPr>
          <w:rFonts w:ascii="Arial" w:hAnsi="Arial"/>
          <w:sz w:val="22"/>
          <w:szCs w:val="22"/>
          <w:lang w:val="en-GB"/>
        </w:rPr>
        <w:fldChar w:fldCharType="separate"/>
      </w:r>
      <w:r w:rsidR="00391942" w:rsidRPr="00391942">
        <w:rPr>
          <w:rFonts w:ascii="Arial" w:eastAsia="Times New Roman" w:hAnsi="Arial" w:cs="Arial"/>
          <w:sz w:val="22"/>
        </w:rPr>
        <w:t>(27,34)</w:t>
      </w:r>
      <w:r w:rsidR="00567172">
        <w:rPr>
          <w:rFonts w:ascii="Arial" w:hAnsi="Arial"/>
          <w:sz w:val="22"/>
          <w:szCs w:val="22"/>
          <w:lang w:val="en-GB"/>
        </w:rPr>
        <w:fldChar w:fldCharType="end"/>
      </w:r>
      <w:r w:rsidR="00F650A0">
        <w:rPr>
          <w:rFonts w:ascii="Arial" w:hAnsi="Arial"/>
          <w:sz w:val="22"/>
          <w:szCs w:val="22"/>
          <w:lang w:val="en-GB"/>
        </w:rPr>
        <w:t>.</w:t>
      </w:r>
    </w:p>
    <w:p w14:paraId="410CAB85" w14:textId="671A400F" w:rsidR="00F053EA" w:rsidRPr="00567172" w:rsidRDefault="002476B4" w:rsidP="00F053EA">
      <w:pPr>
        <w:spacing w:line="360" w:lineRule="auto"/>
        <w:rPr>
          <w:rStyle w:val="a"/>
          <w:rFonts w:ascii="Arial" w:hAnsi="Arial"/>
          <w:sz w:val="22"/>
          <w:szCs w:val="22"/>
          <w:lang w:val="en-GB"/>
        </w:rPr>
      </w:pPr>
      <w:r>
        <w:rPr>
          <w:rFonts w:ascii="Arial" w:hAnsi="Arial"/>
          <w:sz w:val="22"/>
          <w:szCs w:val="22"/>
          <w:lang w:val="en-GB"/>
        </w:rPr>
        <w:t xml:space="preserve">The FG </w:t>
      </w:r>
      <w:r w:rsidR="0005592B">
        <w:rPr>
          <w:rFonts w:ascii="Arial" w:hAnsi="Arial"/>
          <w:sz w:val="22"/>
          <w:szCs w:val="22"/>
          <w:lang w:val="en-GB"/>
        </w:rPr>
        <w:t>interview</w:t>
      </w:r>
      <w:r w:rsidR="00F053EA" w:rsidRPr="008A7F0D">
        <w:rPr>
          <w:rFonts w:ascii="Arial" w:hAnsi="Arial"/>
          <w:sz w:val="22"/>
          <w:szCs w:val="22"/>
          <w:lang w:val="en-GB"/>
        </w:rPr>
        <w:t xml:space="preserve"> was </w:t>
      </w:r>
      <w:r w:rsidR="00716F84">
        <w:rPr>
          <w:rFonts w:ascii="Arial" w:hAnsi="Arial"/>
          <w:sz w:val="22"/>
          <w:szCs w:val="22"/>
          <w:lang w:val="en-GB"/>
        </w:rPr>
        <w:t>recorded</w:t>
      </w:r>
      <w:r w:rsidR="00716F84" w:rsidRPr="008A7F0D">
        <w:rPr>
          <w:rFonts w:ascii="Arial" w:hAnsi="Arial"/>
          <w:sz w:val="22"/>
          <w:szCs w:val="22"/>
          <w:lang w:val="en-GB"/>
        </w:rPr>
        <w:t xml:space="preserve"> </w:t>
      </w:r>
      <w:r w:rsidR="00F053EA" w:rsidRPr="008A7F0D">
        <w:rPr>
          <w:rFonts w:ascii="Arial" w:hAnsi="Arial"/>
          <w:sz w:val="22"/>
          <w:szCs w:val="22"/>
          <w:lang w:val="en-GB"/>
        </w:rPr>
        <w:t xml:space="preserve">and </w:t>
      </w:r>
      <w:r w:rsidR="00F053EA">
        <w:rPr>
          <w:rFonts w:ascii="Arial" w:hAnsi="Arial"/>
          <w:sz w:val="22"/>
          <w:szCs w:val="22"/>
          <w:lang w:val="en-GB"/>
        </w:rPr>
        <w:t xml:space="preserve">summarized directly afterwards. </w:t>
      </w:r>
      <w:r w:rsidR="00F053EA">
        <w:rPr>
          <w:rStyle w:val="a"/>
          <w:rFonts w:ascii="Arial" w:eastAsia="Times New Roman" w:hAnsi="Arial" w:cs="Arial"/>
          <w:sz w:val="22"/>
          <w:szCs w:val="22"/>
          <w:lang w:val="en-GB"/>
        </w:rPr>
        <w:t>The researcher and assistant</w:t>
      </w:r>
      <w:r>
        <w:rPr>
          <w:rStyle w:val="a"/>
          <w:rFonts w:ascii="Arial" w:eastAsia="Times New Roman" w:hAnsi="Arial" w:cs="Arial"/>
          <w:sz w:val="22"/>
          <w:szCs w:val="22"/>
          <w:lang w:val="en-GB"/>
        </w:rPr>
        <w:t xml:space="preserve"> evaluated the FG</w:t>
      </w:r>
      <w:r w:rsidR="00F053EA">
        <w:rPr>
          <w:rStyle w:val="a"/>
          <w:rFonts w:ascii="Arial" w:eastAsia="Times New Roman" w:hAnsi="Arial" w:cs="Arial"/>
          <w:sz w:val="22"/>
          <w:szCs w:val="22"/>
          <w:lang w:val="en-GB"/>
        </w:rPr>
        <w:t>, summarize</w:t>
      </w:r>
      <w:r w:rsidR="00F60424">
        <w:rPr>
          <w:rStyle w:val="a"/>
          <w:rFonts w:ascii="Arial" w:eastAsia="Times New Roman" w:hAnsi="Arial" w:cs="Arial"/>
          <w:sz w:val="22"/>
          <w:szCs w:val="22"/>
          <w:lang w:val="en-GB"/>
        </w:rPr>
        <w:t>d and discussed</w:t>
      </w:r>
      <w:r w:rsidR="00F053EA">
        <w:rPr>
          <w:rStyle w:val="a"/>
          <w:rFonts w:ascii="Arial" w:eastAsia="Times New Roman" w:hAnsi="Arial" w:cs="Arial"/>
          <w:sz w:val="22"/>
          <w:szCs w:val="22"/>
          <w:lang w:val="en-GB"/>
        </w:rPr>
        <w:t xml:space="preserve"> </w:t>
      </w:r>
      <w:r w:rsidR="00F053EA" w:rsidRPr="008A7F0D">
        <w:rPr>
          <w:rStyle w:val="a"/>
          <w:rFonts w:ascii="Arial" w:eastAsia="Times New Roman" w:hAnsi="Arial" w:cs="Arial"/>
          <w:sz w:val="22"/>
          <w:szCs w:val="22"/>
          <w:lang w:val="en-GB"/>
        </w:rPr>
        <w:t>the findin</w:t>
      </w:r>
      <w:r w:rsidR="00F053EA">
        <w:rPr>
          <w:rStyle w:val="a"/>
          <w:rFonts w:ascii="Arial" w:eastAsia="Times New Roman" w:hAnsi="Arial" w:cs="Arial"/>
          <w:sz w:val="22"/>
          <w:szCs w:val="22"/>
          <w:lang w:val="en-GB"/>
        </w:rPr>
        <w:t xml:space="preserve">gs until </w:t>
      </w:r>
      <w:r w:rsidR="00F053EA" w:rsidRPr="008A7F0D">
        <w:rPr>
          <w:rStyle w:val="a"/>
          <w:rFonts w:ascii="Arial" w:eastAsia="Times New Roman" w:hAnsi="Arial" w:cs="Arial"/>
          <w:sz w:val="22"/>
          <w:szCs w:val="22"/>
          <w:lang w:val="en-GB"/>
        </w:rPr>
        <w:t xml:space="preserve">consensus </w:t>
      </w:r>
      <w:r w:rsidR="00F053EA">
        <w:rPr>
          <w:rStyle w:val="a"/>
          <w:rFonts w:ascii="Arial" w:eastAsia="Times New Roman" w:hAnsi="Arial" w:cs="Arial"/>
          <w:sz w:val="22"/>
          <w:szCs w:val="22"/>
          <w:lang w:val="en-GB"/>
        </w:rPr>
        <w:t>was reached.</w:t>
      </w:r>
      <w:r w:rsidR="00B019E8">
        <w:rPr>
          <w:rStyle w:val="a"/>
          <w:rFonts w:ascii="Arial" w:eastAsia="Times New Roman" w:hAnsi="Arial" w:cs="Arial"/>
          <w:sz w:val="22"/>
          <w:szCs w:val="22"/>
          <w:lang w:val="en-GB"/>
        </w:rPr>
        <w:t xml:space="preserve"> </w:t>
      </w:r>
      <w:r w:rsidR="00F06FDD">
        <w:rPr>
          <w:rStyle w:val="a"/>
          <w:rFonts w:ascii="Arial" w:eastAsia="Times New Roman" w:hAnsi="Arial" w:cs="Arial"/>
          <w:sz w:val="22"/>
          <w:szCs w:val="22"/>
          <w:lang w:val="en-GB"/>
        </w:rPr>
        <w:t>A summary was sen</w:t>
      </w:r>
      <w:r w:rsidR="00716F84">
        <w:rPr>
          <w:rStyle w:val="a"/>
          <w:rFonts w:ascii="Arial" w:eastAsia="Times New Roman" w:hAnsi="Arial" w:cs="Arial"/>
          <w:sz w:val="22"/>
          <w:szCs w:val="22"/>
          <w:lang w:val="en-GB"/>
        </w:rPr>
        <w:t>t</w:t>
      </w:r>
      <w:r w:rsidR="00F06FDD">
        <w:rPr>
          <w:rStyle w:val="a"/>
          <w:rFonts w:ascii="Arial" w:eastAsia="Times New Roman" w:hAnsi="Arial" w:cs="Arial"/>
          <w:sz w:val="22"/>
          <w:szCs w:val="22"/>
          <w:lang w:val="en-GB"/>
        </w:rPr>
        <w:t xml:space="preserve"> to each participant for memberchecking</w:t>
      </w:r>
      <w:r>
        <w:rPr>
          <w:rStyle w:val="Verwijzingopmerking"/>
          <w:lang w:val="en-GB"/>
        </w:rPr>
        <w:t>.</w:t>
      </w:r>
    </w:p>
    <w:p w14:paraId="2BBF1223" w14:textId="77777777" w:rsidR="00F053EA" w:rsidRDefault="00F053EA" w:rsidP="00F053EA">
      <w:pPr>
        <w:spacing w:line="360" w:lineRule="auto"/>
        <w:rPr>
          <w:rFonts w:ascii="Arial" w:hAnsi="Arial"/>
          <w:sz w:val="22"/>
          <w:szCs w:val="22"/>
          <w:lang w:val="en-GB"/>
        </w:rPr>
      </w:pPr>
    </w:p>
    <w:p w14:paraId="237C1B76" w14:textId="0BF9B72C" w:rsidR="00CC6E6E" w:rsidRPr="00466250" w:rsidRDefault="00CC6E6E" w:rsidP="00BA71E1">
      <w:pPr>
        <w:spacing w:line="360" w:lineRule="auto"/>
        <w:rPr>
          <w:rFonts w:ascii="Arial" w:hAnsi="Arial" w:cs="Arial"/>
          <w:color w:val="548DD4" w:themeColor="text2" w:themeTint="99"/>
          <w:sz w:val="22"/>
          <w:szCs w:val="22"/>
          <w:lang w:val="en-GB"/>
        </w:rPr>
      </w:pPr>
      <w:r w:rsidRPr="00466250">
        <w:rPr>
          <w:rFonts w:ascii="Arial" w:hAnsi="Arial" w:cs="Arial"/>
          <w:color w:val="548DD4" w:themeColor="text2" w:themeTint="99"/>
          <w:sz w:val="22"/>
          <w:szCs w:val="22"/>
          <w:lang w:val="en-GB"/>
        </w:rPr>
        <w:t xml:space="preserve">Ethical </w:t>
      </w:r>
      <w:r w:rsidR="004D3644">
        <w:rPr>
          <w:rFonts w:ascii="Arial" w:hAnsi="Arial" w:cs="Arial"/>
          <w:color w:val="548DD4" w:themeColor="text2" w:themeTint="99"/>
          <w:sz w:val="22"/>
          <w:szCs w:val="22"/>
          <w:lang w:val="en-GB"/>
        </w:rPr>
        <w:t>I</w:t>
      </w:r>
      <w:r w:rsidRPr="00466250">
        <w:rPr>
          <w:rFonts w:ascii="Arial" w:hAnsi="Arial" w:cs="Arial"/>
          <w:color w:val="548DD4" w:themeColor="text2" w:themeTint="99"/>
          <w:sz w:val="22"/>
          <w:szCs w:val="22"/>
          <w:lang w:val="en-GB"/>
        </w:rPr>
        <w:t>ssues</w:t>
      </w:r>
    </w:p>
    <w:p w14:paraId="4BB82C40" w14:textId="06366E17" w:rsidR="00F9663A" w:rsidRPr="008C2065" w:rsidRDefault="0061538F" w:rsidP="00F9663A">
      <w:pPr>
        <w:spacing w:line="360" w:lineRule="auto"/>
        <w:rPr>
          <w:rFonts w:ascii="Arial" w:hAnsi="Arial"/>
          <w:sz w:val="22"/>
          <w:szCs w:val="22"/>
          <w:lang w:val="en-GB"/>
        </w:rPr>
      </w:pPr>
      <w:r w:rsidRPr="008A7F0D">
        <w:rPr>
          <w:rFonts w:ascii="Arial" w:hAnsi="Arial"/>
          <w:sz w:val="22"/>
          <w:szCs w:val="22"/>
          <w:lang w:val="en-GB"/>
        </w:rPr>
        <w:t>The research</w:t>
      </w:r>
      <w:r w:rsidR="00FA50CD">
        <w:rPr>
          <w:rFonts w:ascii="Arial" w:hAnsi="Arial"/>
          <w:sz w:val="22"/>
          <w:szCs w:val="22"/>
          <w:lang w:val="en-GB"/>
        </w:rPr>
        <w:t xml:space="preserve"> </w:t>
      </w:r>
      <w:r w:rsidRPr="008A7F0D">
        <w:rPr>
          <w:rFonts w:ascii="Arial" w:hAnsi="Arial"/>
          <w:sz w:val="22"/>
          <w:szCs w:val="22"/>
          <w:lang w:val="en-GB"/>
        </w:rPr>
        <w:t xml:space="preserve">process is undertaken in accordance </w:t>
      </w:r>
      <w:r w:rsidR="003E670E">
        <w:rPr>
          <w:rFonts w:ascii="Arial" w:hAnsi="Arial"/>
          <w:sz w:val="22"/>
          <w:szCs w:val="22"/>
          <w:lang w:val="en-GB"/>
        </w:rPr>
        <w:t>with</w:t>
      </w:r>
      <w:r w:rsidR="003E670E" w:rsidRPr="008A7F0D">
        <w:rPr>
          <w:rFonts w:ascii="Arial" w:hAnsi="Arial"/>
          <w:sz w:val="22"/>
          <w:szCs w:val="22"/>
          <w:lang w:val="en-GB"/>
        </w:rPr>
        <w:t xml:space="preserve"> </w:t>
      </w:r>
      <w:r w:rsidRPr="008A7F0D">
        <w:rPr>
          <w:rFonts w:ascii="Arial" w:hAnsi="Arial"/>
          <w:sz w:val="22"/>
          <w:szCs w:val="22"/>
          <w:lang w:val="en-GB"/>
        </w:rPr>
        <w:t>the Declaration of Helsinki</w:t>
      </w:r>
      <w:r w:rsidRPr="008A7F0D">
        <w:rPr>
          <w:rFonts w:ascii="Arial" w:hAnsi="Arial"/>
          <w:sz w:val="22"/>
          <w:szCs w:val="22"/>
          <w:lang w:val="en-GB"/>
        </w:rPr>
        <w:fldChar w:fldCharType="begin"/>
      </w:r>
      <w:r w:rsidRPr="008A7F0D">
        <w:rPr>
          <w:rFonts w:ascii="Arial" w:hAnsi="Arial"/>
          <w:sz w:val="22"/>
          <w:szCs w:val="22"/>
          <w:lang w:val="en-GB"/>
        </w:rPr>
        <w:instrText>ADDIN RW.CITE{{587 W.M.A. 2014}}</w:instrText>
      </w:r>
      <w:r w:rsidRPr="008A7F0D">
        <w:rPr>
          <w:rFonts w:ascii="Arial" w:hAnsi="Arial"/>
          <w:sz w:val="22"/>
          <w:szCs w:val="22"/>
          <w:lang w:val="en-GB"/>
        </w:rPr>
        <w:fldChar w:fldCharType="separate"/>
      </w:r>
      <w:r w:rsidR="00391942" w:rsidRPr="00391942">
        <w:rPr>
          <w:rFonts w:ascii="Arial" w:eastAsia="Times New Roman" w:hAnsi="Arial" w:cs="Arial"/>
          <w:sz w:val="22"/>
        </w:rPr>
        <w:t>(41)</w:t>
      </w:r>
      <w:r w:rsidRPr="008A7F0D">
        <w:rPr>
          <w:rFonts w:ascii="Arial" w:hAnsi="Arial"/>
          <w:sz w:val="22"/>
          <w:szCs w:val="22"/>
          <w:lang w:val="en-GB"/>
        </w:rPr>
        <w:fldChar w:fldCharType="end"/>
      </w:r>
      <w:r w:rsidR="00463098" w:rsidRPr="008A7F0D">
        <w:rPr>
          <w:rFonts w:ascii="Arial" w:hAnsi="Arial"/>
          <w:sz w:val="22"/>
          <w:szCs w:val="22"/>
          <w:lang w:val="en-GB"/>
        </w:rPr>
        <w:t xml:space="preserve">. </w:t>
      </w:r>
      <w:r w:rsidR="003E0175" w:rsidRPr="008A7F0D">
        <w:rPr>
          <w:rFonts w:ascii="Arial" w:hAnsi="Arial"/>
          <w:sz w:val="22"/>
          <w:szCs w:val="22"/>
          <w:lang w:val="en-GB"/>
        </w:rPr>
        <w:t>Ethics</w:t>
      </w:r>
      <w:r w:rsidR="00F021E4" w:rsidRPr="008A7F0D">
        <w:rPr>
          <w:rFonts w:ascii="Arial" w:hAnsi="Arial"/>
          <w:sz w:val="22"/>
          <w:szCs w:val="22"/>
          <w:lang w:val="en-GB"/>
        </w:rPr>
        <w:t xml:space="preserve"> committee approval was obtained from the Medical Ethical Review C</w:t>
      </w:r>
      <w:r w:rsidR="00F413A0">
        <w:rPr>
          <w:rFonts w:ascii="Arial" w:hAnsi="Arial"/>
          <w:sz w:val="22"/>
          <w:szCs w:val="22"/>
          <w:lang w:val="en-GB"/>
        </w:rPr>
        <w:t xml:space="preserve">ommittee </w:t>
      </w:r>
      <w:r w:rsidR="00567172">
        <w:rPr>
          <w:rFonts w:ascii="Arial" w:hAnsi="Arial"/>
          <w:sz w:val="22"/>
          <w:szCs w:val="22"/>
          <w:lang w:val="en-GB"/>
        </w:rPr>
        <w:t xml:space="preserve">of </w:t>
      </w:r>
      <w:r w:rsidR="00980C01">
        <w:rPr>
          <w:rFonts w:ascii="Arial" w:hAnsi="Arial"/>
          <w:sz w:val="22"/>
          <w:szCs w:val="22"/>
          <w:lang w:val="en-GB"/>
        </w:rPr>
        <w:t>a</w:t>
      </w:r>
      <w:r w:rsidR="00F021E4" w:rsidRPr="008A7F0D">
        <w:rPr>
          <w:rFonts w:ascii="Arial" w:hAnsi="Arial"/>
          <w:sz w:val="22"/>
          <w:szCs w:val="22"/>
          <w:lang w:val="en-GB"/>
        </w:rPr>
        <w:t xml:space="preserve"> Univer</w:t>
      </w:r>
      <w:r w:rsidR="00B80007">
        <w:rPr>
          <w:rFonts w:ascii="Arial" w:hAnsi="Arial"/>
          <w:sz w:val="22"/>
          <w:szCs w:val="22"/>
          <w:lang w:val="en-GB"/>
        </w:rPr>
        <w:t>sity Medical Centre</w:t>
      </w:r>
      <w:r w:rsidR="00F021E4" w:rsidRPr="008A7F0D">
        <w:rPr>
          <w:rFonts w:ascii="Arial" w:hAnsi="Arial"/>
          <w:sz w:val="22"/>
          <w:szCs w:val="22"/>
          <w:lang w:val="en-GB"/>
        </w:rPr>
        <w:t>. No ethical approval was needed</w:t>
      </w:r>
      <w:r w:rsidR="00F40EC0" w:rsidRPr="008A7F0D">
        <w:rPr>
          <w:rFonts w:ascii="Arial" w:hAnsi="Arial"/>
          <w:sz w:val="22"/>
          <w:szCs w:val="22"/>
          <w:lang w:val="en-GB"/>
        </w:rPr>
        <w:t xml:space="preserve"> </w:t>
      </w:r>
      <w:r w:rsidR="00B941B7" w:rsidRPr="008A7F0D">
        <w:rPr>
          <w:rFonts w:ascii="Arial" w:hAnsi="Arial"/>
          <w:sz w:val="22"/>
          <w:szCs w:val="22"/>
          <w:lang w:val="en-GB"/>
        </w:rPr>
        <w:fldChar w:fldCharType="begin"/>
      </w:r>
      <w:r w:rsidR="00B941B7" w:rsidRPr="008A7F0D">
        <w:rPr>
          <w:rFonts w:ascii="Arial" w:hAnsi="Arial"/>
          <w:sz w:val="22"/>
          <w:szCs w:val="22"/>
          <w:lang w:val="en-GB"/>
        </w:rPr>
        <w:instrText>ADDIN RW.CITE{{588 Borst-Eilers,E. 1998;587 W.M.A. 2014}}</w:instrText>
      </w:r>
      <w:r w:rsidR="00B941B7" w:rsidRPr="008A7F0D">
        <w:rPr>
          <w:rFonts w:ascii="Arial" w:hAnsi="Arial"/>
          <w:sz w:val="22"/>
          <w:szCs w:val="22"/>
          <w:lang w:val="en-GB"/>
        </w:rPr>
        <w:fldChar w:fldCharType="separate"/>
      </w:r>
      <w:r w:rsidR="00391942" w:rsidRPr="00391942">
        <w:rPr>
          <w:rFonts w:ascii="Arial" w:eastAsia="Times New Roman" w:hAnsi="Arial" w:cs="Arial"/>
          <w:sz w:val="22"/>
        </w:rPr>
        <w:t>(41,42)</w:t>
      </w:r>
      <w:r w:rsidR="00B941B7" w:rsidRPr="008A7F0D">
        <w:rPr>
          <w:rFonts w:ascii="Arial" w:hAnsi="Arial"/>
          <w:sz w:val="22"/>
          <w:szCs w:val="22"/>
          <w:lang w:val="en-GB"/>
        </w:rPr>
        <w:fldChar w:fldCharType="end"/>
      </w:r>
      <w:r w:rsidR="00F021E4" w:rsidRPr="008A7F0D">
        <w:rPr>
          <w:rFonts w:ascii="Arial" w:hAnsi="Arial"/>
          <w:sz w:val="22"/>
          <w:szCs w:val="22"/>
          <w:lang w:val="en-GB"/>
        </w:rPr>
        <w:t>.</w:t>
      </w:r>
      <w:r w:rsidR="00927A1A" w:rsidRPr="008A7F0D">
        <w:rPr>
          <w:rFonts w:ascii="Arial" w:hAnsi="Arial"/>
          <w:i/>
          <w:sz w:val="22"/>
          <w:szCs w:val="22"/>
          <w:lang w:val="en-GB"/>
        </w:rPr>
        <w:t xml:space="preserve"> </w:t>
      </w:r>
      <w:r w:rsidRPr="000E3777">
        <w:rPr>
          <w:rFonts w:ascii="Arial" w:hAnsi="Arial"/>
          <w:sz w:val="22"/>
          <w:szCs w:val="22"/>
          <w:lang w:val="en-GB"/>
        </w:rPr>
        <w:t>Research is done regarding Good Clinical Practice</w:t>
      </w:r>
      <w:r w:rsidR="00927A1A" w:rsidRPr="000E3777">
        <w:rPr>
          <w:rFonts w:ascii="Arial" w:hAnsi="Arial"/>
          <w:sz w:val="22"/>
          <w:szCs w:val="22"/>
          <w:lang w:val="en-GB"/>
        </w:rPr>
        <w:t>.</w:t>
      </w:r>
      <w:r w:rsidR="008C2065">
        <w:rPr>
          <w:rFonts w:ascii="Arial" w:hAnsi="Arial"/>
          <w:sz w:val="22"/>
          <w:szCs w:val="22"/>
          <w:lang w:val="en-GB"/>
        </w:rPr>
        <w:t xml:space="preserve"> </w:t>
      </w:r>
      <w:r w:rsidR="00007810">
        <w:rPr>
          <w:rFonts w:ascii="Arial" w:hAnsi="Arial" w:cs="Arial"/>
          <w:sz w:val="22"/>
          <w:szCs w:val="22"/>
          <w:lang w:val="en-US"/>
        </w:rPr>
        <w:t>The option of withdraw</w:t>
      </w:r>
      <w:r w:rsidR="00637177">
        <w:rPr>
          <w:rFonts w:ascii="Arial" w:hAnsi="Arial" w:cs="Arial"/>
          <w:sz w:val="22"/>
          <w:szCs w:val="22"/>
          <w:lang w:val="en-US"/>
        </w:rPr>
        <w:t>ing</w:t>
      </w:r>
      <w:r w:rsidR="00007810">
        <w:rPr>
          <w:rFonts w:ascii="Arial" w:hAnsi="Arial" w:cs="Arial"/>
          <w:sz w:val="22"/>
          <w:szCs w:val="22"/>
          <w:lang w:val="en-US"/>
        </w:rPr>
        <w:t xml:space="preserve"> from th</w:t>
      </w:r>
      <w:r w:rsidR="003047DE">
        <w:rPr>
          <w:rFonts w:ascii="Arial" w:hAnsi="Arial" w:cs="Arial"/>
          <w:sz w:val="22"/>
          <w:szCs w:val="22"/>
          <w:lang w:val="en-US"/>
        </w:rPr>
        <w:t xml:space="preserve">e study at any time without consequence was </w:t>
      </w:r>
      <w:r w:rsidR="00007810">
        <w:rPr>
          <w:rFonts w:ascii="Arial" w:hAnsi="Arial" w:cs="Arial"/>
          <w:sz w:val="22"/>
          <w:szCs w:val="22"/>
          <w:lang w:val="en-US"/>
        </w:rPr>
        <w:t>mentioned</w:t>
      </w:r>
      <w:r w:rsidR="00210CA9">
        <w:rPr>
          <w:rFonts w:ascii="Arial" w:hAnsi="Arial" w:cs="Arial"/>
          <w:sz w:val="22"/>
          <w:szCs w:val="22"/>
          <w:lang w:val="en-US"/>
        </w:rPr>
        <w:t xml:space="preserve"> to RNs</w:t>
      </w:r>
      <w:r w:rsidR="00007810">
        <w:rPr>
          <w:rFonts w:ascii="Arial" w:hAnsi="Arial" w:cs="Arial"/>
          <w:sz w:val="22"/>
          <w:szCs w:val="22"/>
          <w:lang w:val="en-US"/>
        </w:rPr>
        <w:t xml:space="preserve"> before </w:t>
      </w:r>
      <w:r w:rsidR="00FB785A">
        <w:rPr>
          <w:rFonts w:ascii="Arial" w:hAnsi="Arial" w:cs="Arial"/>
          <w:sz w:val="22"/>
          <w:szCs w:val="22"/>
          <w:lang w:val="en-US"/>
        </w:rPr>
        <w:t xml:space="preserve">they </w:t>
      </w:r>
      <w:r w:rsidR="00007810">
        <w:rPr>
          <w:rFonts w:ascii="Arial" w:hAnsi="Arial" w:cs="Arial"/>
          <w:sz w:val="22"/>
          <w:szCs w:val="22"/>
          <w:lang w:val="en-US"/>
        </w:rPr>
        <w:t>participat</w:t>
      </w:r>
      <w:r w:rsidR="00FB785A">
        <w:rPr>
          <w:rFonts w:ascii="Arial" w:hAnsi="Arial" w:cs="Arial"/>
          <w:sz w:val="22"/>
          <w:szCs w:val="22"/>
          <w:lang w:val="en-US"/>
        </w:rPr>
        <w:t>ed</w:t>
      </w:r>
      <w:r w:rsidR="00007810">
        <w:rPr>
          <w:rFonts w:ascii="Arial" w:hAnsi="Arial" w:cs="Arial"/>
          <w:sz w:val="22"/>
          <w:szCs w:val="22"/>
          <w:lang w:val="en-US"/>
        </w:rPr>
        <w:t>.</w:t>
      </w:r>
      <w:r w:rsidR="00F9663A">
        <w:rPr>
          <w:rFonts w:ascii="Arial" w:hAnsi="Arial" w:cs="Arial"/>
          <w:sz w:val="22"/>
          <w:szCs w:val="22"/>
          <w:lang w:val="en-US"/>
        </w:rPr>
        <w:t xml:space="preserve"> </w:t>
      </w:r>
    </w:p>
    <w:p w14:paraId="7386600C" w14:textId="40A82B6E" w:rsidR="009B5B68" w:rsidRPr="009B5B68" w:rsidRDefault="009B5B68" w:rsidP="009B5B68">
      <w:pPr>
        <w:spacing w:line="360" w:lineRule="auto"/>
        <w:rPr>
          <w:rFonts w:ascii="Arial" w:hAnsi="Arial" w:cs="Arial"/>
          <w:sz w:val="22"/>
          <w:szCs w:val="22"/>
          <w:lang w:val="en-US"/>
        </w:rPr>
      </w:pPr>
      <w:r w:rsidRPr="009B5B68">
        <w:rPr>
          <w:rFonts w:ascii="Arial" w:hAnsi="Arial" w:cs="Arial"/>
          <w:sz w:val="22"/>
          <w:szCs w:val="22"/>
          <w:lang w:val="en-US"/>
        </w:rPr>
        <w:t xml:space="preserve">To prevent identification, </w:t>
      </w:r>
      <w:r w:rsidR="00007810">
        <w:rPr>
          <w:rFonts w:ascii="Arial" w:hAnsi="Arial" w:cs="Arial"/>
          <w:sz w:val="22"/>
          <w:szCs w:val="22"/>
          <w:lang w:val="en-US"/>
        </w:rPr>
        <w:t>the researcher</w:t>
      </w:r>
      <w:r>
        <w:rPr>
          <w:rFonts w:ascii="Arial" w:hAnsi="Arial" w:cs="Arial"/>
          <w:sz w:val="22"/>
          <w:szCs w:val="22"/>
          <w:lang w:val="en-US"/>
        </w:rPr>
        <w:t xml:space="preserve"> </w:t>
      </w:r>
      <w:r w:rsidRPr="009B5B68">
        <w:rPr>
          <w:rFonts w:ascii="Arial" w:hAnsi="Arial" w:cs="Arial"/>
          <w:sz w:val="22"/>
          <w:szCs w:val="22"/>
          <w:lang w:val="en-US"/>
        </w:rPr>
        <w:t>grant</w:t>
      </w:r>
      <w:r>
        <w:rPr>
          <w:rFonts w:ascii="Arial" w:hAnsi="Arial" w:cs="Arial"/>
          <w:sz w:val="22"/>
          <w:szCs w:val="22"/>
          <w:lang w:val="en-US"/>
        </w:rPr>
        <w:t>ed</w:t>
      </w:r>
      <w:r w:rsidRPr="009B5B68">
        <w:rPr>
          <w:rFonts w:ascii="Arial" w:hAnsi="Arial" w:cs="Arial"/>
          <w:sz w:val="22"/>
          <w:szCs w:val="22"/>
          <w:lang w:val="en-US"/>
        </w:rPr>
        <w:t xml:space="preserve"> anonymity </w:t>
      </w:r>
      <w:r w:rsidR="00FB785A">
        <w:rPr>
          <w:rFonts w:ascii="Arial" w:hAnsi="Arial" w:cs="Arial"/>
          <w:sz w:val="22"/>
          <w:szCs w:val="22"/>
          <w:lang w:val="en-US"/>
        </w:rPr>
        <w:t>to</w:t>
      </w:r>
      <w:r w:rsidR="00FB785A" w:rsidRPr="009B5B68">
        <w:rPr>
          <w:rFonts w:ascii="Arial" w:hAnsi="Arial" w:cs="Arial"/>
          <w:sz w:val="22"/>
          <w:szCs w:val="22"/>
          <w:lang w:val="en-US"/>
        </w:rPr>
        <w:t xml:space="preserve"> </w:t>
      </w:r>
      <w:r>
        <w:rPr>
          <w:rFonts w:ascii="Arial" w:hAnsi="Arial" w:cs="Arial"/>
          <w:sz w:val="22"/>
          <w:szCs w:val="22"/>
          <w:lang w:val="en-US"/>
        </w:rPr>
        <w:t xml:space="preserve">the </w:t>
      </w:r>
      <w:r w:rsidRPr="009B5B68">
        <w:rPr>
          <w:rFonts w:ascii="Arial" w:hAnsi="Arial" w:cs="Arial"/>
          <w:sz w:val="22"/>
          <w:szCs w:val="22"/>
          <w:lang w:val="en-US"/>
        </w:rPr>
        <w:t>participants</w:t>
      </w:r>
      <w:r w:rsidR="00F9663A">
        <w:rPr>
          <w:rFonts w:ascii="Arial" w:hAnsi="Arial" w:cs="Arial"/>
          <w:sz w:val="22"/>
          <w:szCs w:val="22"/>
          <w:lang w:val="en-US"/>
        </w:rPr>
        <w:t xml:space="preserve"> by </w:t>
      </w:r>
      <w:r w:rsidR="00007810">
        <w:rPr>
          <w:rFonts w:ascii="Arial" w:hAnsi="Arial" w:cs="Arial"/>
          <w:sz w:val="22"/>
          <w:szCs w:val="22"/>
          <w:lang w:val="en-US"/>
        </w:rPr>
        <w:t>using codes.</w:t>
      </w:r>
      <w:r w:rsidRPr="009B5B68">
        <w:rPr>
          <w:rFonts w:ascii="Arial" w:hAnsi="Arial" w:cs="Arial"/>
          <w:sz w:val="22"/>
          <w:szCs w:val="22"/>
          <w:lang w:val="en-US"/>
        </w:rPr>
        <w:t xml:space="preserve"> </w:t>
      </w:r>
    </w:p>
    <w:p w14:paraId="79A761D6" w14:textId="24A783D4" w:rsidR="005E2D3C" w:rsidRDefault="005E2D3C" w:rsidP="003047DE">
      <w:pPr>
        <w:pStyle w:val="Kop1"/>
        <w:rPr>
          <w:rFonts w:ascii="Arial" w:eastAsiaTheme="minorEastAsia" w:hAnsi="Arial" w:cstheme="minorBidi"/>
          <w:b w:val="0"/>
          <w:bCs w:val="0"/>
          <w:color w:val="auto"/>
          <w:sz w:val="22"/>
          <w:szCs w:val="22"/>
        </w:rPr>
      </w:pPr>
      <w:bookmarkStart w:id="12" w:name="_Toc291514982"/>
    </w:p>
    <w:p w14:paraId="256136D2" w14:textId="019F0AA0" w:rsidR="005E2D3C" w:rsidRDefault="005E2D3C" w:rsidP="00094692"/>
    <w:p w14:paraId="34D925E5" w14:textId="77777777" w:rsidR="00094692" w:rsidRDefault="00094692" w:rsidP="00094692"/>
    <w:p w14:paraId="098F85C8" w14:textId="77777777" w:rsidR="00094692" w:rsidRDefault="00094692" w:rsidP="00094692"/>
    <w:p w14:paraId="620BF6FC" w14:textId="77777777" w:rsidR="00094692" w:rsidRDefault="00094692" w:rsidP="00094692"/>
    <w:p w14:paraId="000F1DA2" w14:textId="77777777" w:rsidR="00094692" w:rsidRPr="00094692" w:rsidRDefault="00094692" w:rsidP="00094692"/>
    <w:p w14:paraId="715F1728" w14:textId="73F6F9FF" w:rsidR="001D22DF" w:rsidRPr="003C7E7C" w:rsidRDefault="00C15940" w:rsidP="003C7E7C">
      <w:pPr>
        <w:pStyle w:val="Kop1"/>
        <w:rPr>
          <w:rFonts w:ascii="Arial" w:hAnsi="Arial" w:cs="Arial"/>
          <w:sz w:val="28"/>
          <w:szCs w:val="28"/>
        </w:rPr>
      </w:pPr>
      <w:bookmarkStart w:id="13" w:name="_Toc297377990"/>
      <w:r w:rsidRPr="003C7E7C">
        <w:rPr>
          <w:rFonts w:ascii="Arial" w:hAnsi="Arial" w:cs="Arial"/>
          <w:sz w:val="28"/>
          <w:szCs w:val="28"/>
        </w:rPr>
        <w:t>4</w:t>
      </w:r>
      <w:r w:rsidR="00E606AD" w:rsidRPr="003C7E7C">
        <w:rPr>
          <w:rFonts w:ascii="Arial" w:hAnsi="Arial" w:cs="Arial"/>
          <w:sz w:val="28"/>
          <w:szCs w:val="28"/>
        </w:rPr>
        <w:t xml:space="preserve">. </w:t>
      </w:r>
      <w:r w:rsidR="00CC6E6E" w:rsidRPr="003C7E7C">
        <w:rPr>
          <w:rFonts w:ascii="Arial" w:hAnsi="Arial" w:cs="Arial"/>
          <w:sz w:val="28"/>
          <w:szCs w:val="28"/>
        </w:rPr>
        <w:t>Results</w:t>
      </w:r>
      <w:bookmarkEnd w:id="12"/>
      <w:bookmarkEnd w:id="13"/>
    </w:p>
    <w:p w14:paraId="08B78B5E" w14:textId="66FA0467" w:rsidR="00F60424" w:rsidRPr="00F60424" w:rsidRDefault="00555B35" w:rsidP="00F60424">
      <w:pPr>
        <w:spacing w:line="360" w:lineRule="auto"/>
        <w:rPr>
          <w:rFonts w:ascii="Arial" w:hAnsi="Arial" w:cs="Arial"/>
          <w:color w:val="548DD4" w:themeColor="text2" w:themeTint="99"/>
          <w:sz w:val="22"/>
          <w:szCs w:val="22"/>
          <w:lang w:val="en-GB"/>
        </w:rPr>
      </w:pPr>
      <w:r>
        <w:rPr>
          <w:rFonts w:ascii="Arial" w:hAnsi="Arial" w:cs="Arial"/>
          <w:color w:val="548DD4" w:themeColor="text2" w:themeTint="99"/>
          <w:sz w:val="22"/>
          <w:szCs w:val="22"/>
          <w:lang w:val="en-GB"/>
        </w:rPr>
        <w:t>Participants</w:t>
      </w:r>
    </w:p>
    <w:p w14:paraId="01B84426" w14:textId="4CCB7FD1" w:rsidR="009D17FC" w:rsidRDefault="009D17FC" w:rsidP="00376BFE">
      <w:pPr>
        <w:spacing w:line="360" w:lineRule="auto"/>
        <w:rPr>
          <w:rFonts w:ascii="Arial" w:hAnsi="Arial" w:cs="Arial"/>
          <w:i/>
          <w:sz w:val="22"/>
          <w:szCs w:val="22"/>
          <w:lang w:val="en-GB"/>
        </w:rPr>
      </w:pPr>
      <w:r>
        <w:rPr>
          <w:rFonts w:ascii="Arial" w:hAnsi="Arial" w:cs="Arial"/>
          <w:sz w:val="22"/>
          <w:szCs w:val="22"/>
          <w:lang w:val="en-GB"/>
        </w:rPr>
        <w:t xml:space="preserve">A total of 31 RNs </w:t>
      </w:r>
      <w:r w:rsidR="00BB0D5C">
        <w:rPr>
          <w:rFonts w:ascii="Arial" w:hAnsi="Arial" w:cs="Arial"/>
          <w:sz w:val="22"/>
          <w:szCs w:val="22"/>
          <w:lang w:val="en-GB"/>
        </w:rPr>
        <w:t>work</w:t>
      </w:r>
      <w:r w:rsidR="00567172">
        <w:rPr>
          <w:rFonts w:ascii="Arial" w:hAnsi="Arial" w:cs="Arial"/>
          <w:sz w:val="22"/>
          <w:szCs w:val="22"/>
          <w:lang w:val="en-GB"/>
        </w:rPr>
        <w:t xml:space="preserve"> </w:t>
      </w:r>
      <w:r w:rsidR="00E81020">
        <w:rPr>
          <w:rFonts w:ascii="Arial" w:hAnsi="Arial" w:cs="Arial"/>
          <w:sz w:val="22"/>
          <w:szCs w:val="22"/>
          <w:lang w:val="en-GB"/>
        </w:rPr>
        <w:t>in</w:t>
      </w:r>
      <w:r w:rsidR="00567172">
        <w:rPr>
          <w:rFonts w:ascii="Arial" w:hAnsi="Arial" w:cs="Arial"/>
          <w:sz w:val="22"/>
          <w:szCs w:val="22"/>
          <w:lang w:val="en-GB"/>
        </w:rPr>
        <w:t xml:space="preserve"> the </w:t>
      </w:r>
      <w:r w:rsidR="003047DE">
        <w:rPr>
          <w:rFonts w:ascii="Arial" w:hAnsi="Arial" w:cs="Arial"/>
          <w:sz w:val="22"/>
          <w:szCs w:val="22"/>
          <w:lang w:val="en-GB"/>
        </w:rPr>
        <w:t>neurology</w:t>
      </w:r>
      <w:r w:rsidR="00E81020">
        <w:rPr>
          <w:rFonts w:ascii="Arial" w:hAnsi="Arial" w:cs="Arial"/>
          <w:sz w:val="22"/>
          <w:szCs w:val="22"/>
          <w:lang w:val="en-GB"/>
        </w:rPr>
        <w:t xml:space="preserve"> </w:t>
      </w:r>
      <w:r w:rsidR="00567172">
        <w:rPr>
          <w:rFonts w:ascii="Arial" w:hAnsi="Arial" w:cs="Arial"/>
          <w:sz w:val="22"/>
          <w:szCs w:val="22"/>
          <w:lang w:val="en-GB"/>
        </w:rPr>
        <w:t>ward</w:t>
      </w:r>
      <w:r w:rsidR="00367F9E">
        <w:rPr>
          <w:rFonts w:ascii="Arial" w:hAnsi="Arial" w:cs="Arial"/>
          <w:sz w:val="22"/>
          <w:szCs w:val="22"/>
          <w:lang w:val="en-GB"/>
        </w:rPr>
        <w:t xml:space="preserve"> (</w:t>
      </w:r>
      <w:r w:rsidR="00567172">
        <w:rPr>
          <w:rFonts w:ascii="Arial" w:hAnsi="Arial" w:cs="Arial"/>
          <w:sz w:val="22"/>
          <w:szCs w:val="22"/>
          <w:lang w:val="en-GB"/>
        </w:rPr>
        <w:t xml:space="preserve">see </w:t>
      </w:r>
      <w:r w:rsidR="00F413A0">
        <w:rPr>
          <w:rFonts w:ascii="Arial" w:hAnsi="Arial" w:cs="Arial"/>
          <w:i/>
          <w:sz w:val="22"/>
          <w:szCs w:val="22"/>
          <w:lang w:val="en-GB"/>
        </w:rPr>
        <w:t>Table 2</w:t>
      </w:r>
      <w:r w:rsidR="000900FD">
        <w:rPr>
          <w:rFonts w:ascii="Arial" w:hAnsi="Arial" w:cs="Arial"/>
          <w:i/>
          <w:sz w:val="22"/>
          <w:szCs w:val="22"/>
          <w:lang w:val="en-GB"/>
        </w:rPr>
        <w:t xml:space="preserve"> </w:t>
      </w:r>
      <w:r w:rsidR="000900FD">
        <w:rPr>
          <w:rFonts w:ascii="Arial" w:hAnsi="Arial" w:cs="Arial"/>
          <w:sz w:val="22"/>
          <w:szCs w:val="22"/>
          <w:lang w:val="en-GB"/>
        </w:rPr>
        <w:t>for</w:t>
      </w:r>
      <w:r w:rsidR="00F413A0">
        <w:rPr>
          <w:rFonts w:ascii="Arial" w:hAnsi="Arial" w:cs="Arial"/>
          <w:i/>
          <w:sz w:val="22"/>
          <w:szCs w:val="22"/>
          <w:lang w:val="en-GB"/>
        </w:rPr>
        <w:t xml:space="preserve"> </w:t>
      </w:r>
      <w:r w:rsidR="002B4511">
        <w:rPr>
          <w:rFonts w:ascii="Arial" w:hAnsi="Arial" w:cs="Arial"/>
          <w:sz w:val="22"/>
          <w:szCs w:val="22"/>
          <w:lang w:val="en-GB"/>
        </w:rPr>
        <w:t>baseline-characteristic</w:t>
      </w:r>
      <w:r w:rsidR="00F413A0">
        <w:rPr>
          <w:rFonts w:ascii="Arial" w:hAnsi="Arial" w:cs="Arial"/>
          <w:sz w:val="22"/>
          <w:szCs w:val="22"/>
          <w:lang w:val="en-GB"/>
        </w:rPr>
        <w:t>s</w:t>
      </w:r>
      <w:r w:rsidR="00367F9E">
        <w:rPr>
          <w:rFonts w:ascii="Arial" w:hAnsi="Arial" w:cs="Arial"/>
          <w:sz w:val="22"/>
          <w:szCs w:val="22"/>
          <w:lang w:val="en-GB"/>
        </w:rPr>
        <w:t>)</w:t>
      </w:r>
      <w:r w:rsidR="008F62FE">
        <w:rPr>
          <w:rFonts w:ascii="Arial" w:hAnsi="Arial" w:cs="Arial"/>
          <w:i/>
          <w:sz w:val="22"/>
          <w:szCs w:val="22"/>
          <w:lang w:val="en-GB"/>
        </w:rPr>
        <w:t>.</w:t>
      </w:r>
      <w:r w:rsidR="00567172">
        <w:rPr>
          <w:rFonts w:ascii="Arial" w:hAnsi="Arial" w:cs="Arial"/>
          <w:i/>
          <w:sz w:val="22"/>
          <w:szCs w:val="22"/>
          <w:lang w:val="en-GB"/>
        </w:rPr>
        <w:t xml:space="preserve"> </w:t>
      </w:r>
    </w:p>
    <w:p w14:paraId="26A35A3C" w14:textId="6801F978" w:rsidR="00731208" w:rsidRDefault="00367F9E" w:rsidP="00731208">
      <w:pPr>
        <w:spacing w:line="360" w:lineRule="auto"/>
        <w:rPr>
          <w:rFonts w:ascii="Arial" w:hAnsi="Arial"/>
          <w:sz w:val="22"/>
          <w:szCs w:val="22"/>
          <w:lang w:val="en-GB"/>
        </w:rPr>
      </w:pPr>
      <w:r>
        <w:rPr>
          <w:rFonts w:ascii="Arial" w:hAnsi="Arial" w:cs="Arial"/>
          <w:sz w:val="22"/>
          <w:szCs w:val="22"/>
          <w:lang w:val="en-GB"/>
        </w:rPr>
        <w:t>S</w:t>
      </w:r>
      <w:r w:rsidR="00C5146E">
        <w:rPr>
          <w:rFonts w:ascii="Arial" w:hAnsi="Arial" w:cs="Arial"/>
          <w:sz w:val="22"/>
          <w:szCs w:val="22"/>
          <w:lang w:val="en-GB"/>
        </w:rPr>
        <w:t>even RNs participated</w:t>
      </w:r>
      <w:r>
        <w:rPr>
          <w:rFonts w:ascii="Arial" w:hAnsi="Arial" w:cs="Arial"/>
          <w:sz w:val="22"/>
          <w:szCs w:val="22"/>
          <w:lang w:val="en-GB"/>
        </w:rPr>
        <w:t xml:space="preserve"> in the semi-structured interviews (see </w:t>
      </w:r>
      <w:r>
        <w:rPr>
          <w:rFonts w:ascii="Arial" w:hAnsi="Arial" w:cs="Arial"/>
          <w:i/>
          <w:sz w:val="22"/>
          <w:szCs w:val="22"/>
          <w:lang w:val="en-GB"/>
        </w:rPr>
        <w:t xml:space="preserve">Table 3 </w:t>
      </w:r>
      <w:r w:rsidRPr="00367F9E">
        <w:rPr>
          <w:rFonts w:ascii="Arial" w:hAnsi="Arial" w:cs="Arial"/>
          <w:sz w:val="22"/>
          <w:szCs w:val="22"/>
          <w:lang w:val="en-GB"/>
        </w:rPr>
        <w:t>for their</w:t>
      </w:r>
      <w:r>
        <w:rPr>
          <w:rFonts w:ascii="Arial" w:hAnsi="Arial" w:cs="Arial"/>
          <w:i/>
          <w:sz w:val="22"/>
          <w:szCs w:val="22"/>
          <w:lang w:val="en-GB"/>
        </w:rPr>
        <w:t xml:space="preserve"> </w:t>
      </w:r>
      <w:r w:rsidR="00C22FFA">
        <w:rPr>
          <w:rFonts w:ascii="Arial" w:hAnsi="Arial" w:cs="Arial"/>
          <w:sz w:val="22"/>
          <w:szCs w:val="22"/>
          <w:lang w:val="en-GB"/>
        </w:rPr>
        <w:t>characteristics</w:t>
      </w:r>
      <w:r>
        <w:rPr>
          <w:rFonts w:ascii="Arial" w:hAnsi="Arial" w:cs="Arial"/>
          <w:sz w:val="22"/>
          <w:szCs w:val="22"/>
          <w:lang w:val="en-GB"/>
        </w:rPr>
        <w:t>)</w:t>
      </w:r>
      <w:r w:rsidR="0027465C">
        <w:rPr>
          <w:rFonts w:ascii="Arial" w:hAnsi="Arial" w:cs="Arial"/>
          <w:sz w:val="22"/>
          <w:szCs w:val="22"/>
          <w:lang w:val="en-GB"/>
        </w:rPr>
        <w:t>.</w:t>
      </w:r>
      <w:r w:rsidR="009D17FC">
        <w:rPr>
          <w:rFonts w:ascii="Arial" w:hAnsi="Arial" w:cs="Arial"/>
          <w:sz w:val="22"/>
          <w:szCs w:val="22"/>
          <w:lang w:val="en-GB"/>
        </w:rPr>
        <w:t xml:space="preserve"> </w:t>
      </w:r>
      <w:r w:rsidR="00567172">
        <w:rPr>
          <w:rFonts w:ascii="Arial" w:hAnsi="Arial"/>
          <w:sz w:val="22"/>
          <w:szCs w:val="22"/>
          <w:lang w:val="en-GB"/>
        </w:rPr>
        <w:t>Two RN</w:t>
      </w:r>
      <w:r w:rsidR="00F413A0">
        <w:rPr>
          <w:rFonts w:ascii="Arial" w:hAnsi="Arial"/>
          <w:sz w:val="22"/>
          <w:szCs w:val="22"/>
          <w:lang w:val="en-GB"/>
        </w:rPr>
        <w:t>s</w:t>
      </w:r>
      <w:r w:rsidR="00567172">
        <w:rPr>
          <w:rFonts w:ascii="Arial" w:hAnsi="Arial"/>
          <w:sz w:val="22"/>
          <w:szCs w:val="22"/>
          <w:lang w:val="en-GB"/>
        </w:rPr>
        <w:t xml:space="preserve"> worked at the SU, two </w:t>
      </w:r>
      <w:r w:rsidR="00731208" w:rsidRPr="008A7F0D">
        <w:rPr>
          <w:rFonts w:ascii="Arial" w:hAnsi="Arial"/>
          <w:sz w:val="22"/>
          <w:szCs w:val="22"/>
          <w:lang w:val="en-GB"/>
        </w:rPr>
        <w:t xml:space="preserve">at </w:t>
      </w:r>
      <w:r w:rsidR="00E0662F">
        <w:rPr>
          <w:rFonts w:ascii="Arial" w:hAnsi="Arial"/>
          <w:sz w:val="22"/>
          <w:szCs w:val="22"/>
          <w:lang w:val="en-GB"/>
        </w:rPr>
        <w:t xml:space="preserve">the </w:t>
      </w:r>
      <w:r w:rsidR="00731208" w:rsidRPr="008A7F0D">
        <w:rPr>
          <w:rFonts w:ascii="Arial" w:hAnsi="Arial"/>
          <w:sz w:val="22"/>
          <w:szCs w:val="22"/>
          <w:lang w:val="en-GB"/>
        </w:rPr>
        <w:t>BC</w:t>
      </w:r>
      <w:r w:rsidR="00E0662F">
        <w:rPr>
          <w:rFonts w:ascii="Arial" w:hAnsi="Arial"/>
          <w:sz w:val="22"/>
          <w:szCs w:val="22"/>
          <w:lang w:val="en-GB"/>
        </w:rPr>
        <w:t xml:space="preserve"> and</w:t>
      </w:r>
      <w:r w:rsidR="00731208" w:rsidRPr="008A7F0D">
        <w:rPr>
          <w:rFonts w:ascii="Arial" w:hAnsi="Arial"/>
          <w:sz w:val="22"/>
          <w:szCs w:val="22"/>
          <w:lang w:val="en-GB"/>
        </w:rPr>
        <w:t xml:space="preserve"> three</w:t>
      </w:r>
      <w:r w:rsidR="00E0662F">
        <w:rPr>
          <w:rFonts w:ascii="Arial" w:hAnsi="Arial"/>
          <w:sz w:val="22"/>
          <w:szCs w:val="22"/>
          <w:lang w:val="en-GB"/>
        </w:rPr>
        <w:t xml:space="preserve"> </w:t>
      </w:r>
      <w:r w:rsidR="00F413A0">
        <w:rPr>
          <w:rFonts w:ascii="Arial" w:hAnsi="Arial"/>
          <w:sz w:val="22"/>
          <w:szCs w:val="22"/>
          <w:lang w:val="en-GB"/>
        </w:rPr>
        <w:t>at the LWP</w:t>
      </w:r>
      <w:r w:rsidR="00731208" w:rsidRPr="008A7F0D">
        <w:rPr>
          <w:rFonts w:ascii="Arial" w:hAnsi="Arial"/>
          <w:sz w:val="22"/>
          <w:szCs w:val="22"/>
          <w:lang w:val="en-GB"/>
        </w:rPr>
        <w:t>.</w:t>
      </w:r>
    </w:p>
    <w:p w14:paraId="7DA3427E" w14:textId="372F59A5" w:rsidR="0021268B" w:rsidRDefault="0021268B" w:rsidP="0021268B">
      <w:pPr>
        <w:spacing w:line="360" w:lineRule="auto"/>
        <w:rPr>
          <w:rFonts w:ascii="Arial" w:hAnsi="Arial" w:cs="Arial"/>
          <w:sz w:val="22"/>
          <w:szCs w:val="22"/>
          <w:lang w:val="en-GB"/>
        </w:rPr>
      </w:pPr>
      <w:r>
        <w:rPr>
          <w:rFonts w:ascii="Arial" w:hAnsi="Arial" w:cs="Arial"/>
          <w:sz w:val="22"/>
          <w:szCs w:val="22"/>
          <w:lang w:val="en-GB"/>
        </w:rPr>
        <w:t>T</w:t>
      </w:r>
      <w:r w:rsidRPr="008A7F0D">
        <w:rPr>
          <w:rFonts w:ascii="Arial" w:hAnsi="Arial" w:cs="Arial"/>
          <w:sz w:val="22"/>
          <w:szCs w:val="22"/>
          <w:lang w:val="en-GB"/>
        </w:rPr>
        <w:t>hree RNs</w:t>
      </w:r>
      <w:r>
        <w:rPr>
          <w:rFonts w:ascii="Arial" w:hAnsi="Arial" w:cs="Arial"/>
          <w:sz w:val="22"/>
          <w:szCs w:val="22"/>
          <w:lang w:val="en-GB"/>
        </w:rPr>
        <w:t xml:space="preserve"> refused to participate</w:t>
      </w:r>
      <w:r w:rsidR="00367F9E">
        <w:rPr>
          <w:rFonts w:ascii="Arial" w:hAnsi="Arial" w:cs="Arial"/>
          <w:sz w:val="22"/>
          <w:szCs w:val="22"/>
          <w:lang w:val="en-GB"/>
        </w:rPr>
        <w:t>, as</w:t>
      </w:r>
      <w:r>
        <w:rPr>
          <w:rFonts w:ascii="Arial" w:hAnsi="Arial" w:cs="Arial"/>
          <w:sz w:val="22"/>
          <w:szCs w:val="22"/>
          <w:lang w:val="en-GB"/>
        </w:rPr>
        <w:t xml:space="preserve"> </w:t>
      </w:r>
      <w:r w:rsidR="00CC04CA">
        <w:rPr>
          <w:rFonts w:ascii="Arial" w:hAnsi="Arial" w:cs="Arial"/>
          <w:sz w:val="22"/>
          <w:szCs w:val="22"/>
          <w:lang w:val="en-GB"/>
        </w:rPr>
        <w:t xml:space="preserve">they found </w:t>
      </w:r>
      <w:r w:rsidR="00367F9E">
        <w:rPr>
          <w:rFonts w:ascii="Arial" w:hAnsi="Arial" w:cs="Arial"/>
          <w:sz w:val="22"/>
          <w:szCs w:val="22"/>
          <w:lang w:val="en-GB"/>
        </w:rPr>
        <w:t xml:space="preserve">being </w:t>
      </w:r>
      <w:r>
        <w:rPr>
          <w:rFonts w:ascii="Arial" w:hAnsi="Arial" w:cs="Arial"/>
          <w:sz w:val="22"/>
          <w:szCs w:val="22"/>
          <w:lang w:val="en-GB"/>
        </w:rPr>
        <w:t>interviewed</w:t>
      </w:r>
      <w:r w:rsidR="00367F9E">
        <w:rPr>
          <w:rFonts w:ascii="Arial" w:hAnsi="Arial" w:cs="Arial"/>
          <w:sz w:val="22"/>
          <w:szCs w:val="22"/>
          <w:lang w:val="en-GB"/>
        </w:rPr>
        <w:t xml:space="preserve"> scar</w:t>
      </w:r>
      <w:r w:rsidR="00B927E3">
        <w:rPr>
          <w:rFonts w:ascii="Arial" w:hAnsi="Arial" w:cs="Arial"/>
          <w:sz w:val="22"/>
          <w:szCs w:val="22"/>
          <w:lang w:val="en-GB"/>
        </w:rPr>
        <w:t>y</w:t>
      </w:r>
      <w:r>
        <w:rPr>
          <w:rFonts w:ascii="Arial" w:hAnsi="Arial" w:cs="Arial"/>
          <w:sz w:val="22"/>
          <w:szCs w:val="22"/>
          <w:lang w:val="en-GB"/>
        </w:rPr>
        <w:t>. T</w:t>
      </w:r>
      <w:r w:rsidRPr="008A7F0D">
        <w:rPr>
          <w:rFonts w:ascii="Arial" w:hAnsi="Arial" w:cs="Arial"/>
          <w:sz w:val="22"/>
          <w:szCs w:val="22"/>
          <w:lang w:val="en-GB"/>
        </w:rPr>
        <w:t xml:space="preserve">wo RNs were too busy to participate. Two </w:t>
      </w:r>
      <w:r w:rsidR="009E301C">
        <w:rPr>
          <w:rFonts w:ascii="Arial" w:hAnsi="Arial" w:cs="Arial"/>
          <w:sz w:val="22"/>
          <w:szCs w:val="22"/>
          <w:lang w:val="en-GB"/>
        </w:rPr>
        <w:t xml:space="preserve">potential </w:t>
      </w:r>
      <w:r w:rsidRPr="008A7F0D">
        <w:rPr>
          <w:rFonts w:ascii="Arial" w:hAnsi="Arial" w:cs="Arial"/>
          <w:sz w:val="22"/>
          <w:szCs w:val="22"/>
          <w:lang w:val="en-GB"/>
        </w:rPr>
        <w:t xml:space="preserve">opportunities failed because the QT was absent and </w:t>
      </w:r>
      <w:r w:rsidR="00B927E3">
        <w:rPr>
          <w:rFonts w:ascii="Arial" w:hAnsi="Arial" w:cs="Arial"/>
          <w:sz w:val="22"/>
          <w:szCs w:val="22"/>
          <w:lang w:val="en-GB"/>
        </w:rPr>
        <w:t xml:space="preserve">thus </w:t>
      </w:r>
      <w:r w:rsidRPr="008A7F0D">
        <w:rPr>
          <w:rFonts w:ascii="Arial" w:hAnsi="Arial" w:cs="Arial"/>
          <w:sz w:val="22"/>
          <w:szCs w:val="22"/>
          <w:lang w:val="en-GB"/>
        </w:rPr>
        <w:t>no RN was asked to participate. Three RN</w:t>
      </w:r>
      <w:r>
        <w:rPr>
          <w:rFonts w:ascii="Arial" w:hAnsi="Arial" w:cs="Arial"/>
          <w:sz w:val="22"/>
          <w:szCs w:val="22"/>
          <w:lang w:val="en-GB"/>
        </w:rPr>
        <w:t>s</w:t>
      </w:r>
      <w:r w:rsidRPr="008A7F0D">
        <w:rPr>
          <w:rFonts w:ascii="Arial" w:hAnsi="Arial" w:cs="Arial"/>
          <w:sz w:val="22"/>
          <w:szCs w:val="22"/>
          <w:lang w:val="en-GB"/>
        </w:rPr>
        <w:t xml:space="preserve"> were asked to participate in </w:t>
      </w:r>
      <w:r w:rsidR="00B927E3">
        <w:rPr>
          <w:rFonts w:ascii="Arial" w:hAnsi="Arial" w:cs="Arial"/>
          <w:sz w:val="22"/>
          <w:szCs w:val="22"/>
          <w:lang w:val="en-GB"/>
        </w:rPr>
        <w:t>a</w:t>
      </w:r>
      <w:r w:rsidR="00B927E3" w:rsidRPr="008A7F0D">
        <w:rPr>
          <w:rFonts w:ascii="Arial" w:hAnsi="Arial" w:cs="Arial"/>
          <w:sz w:val="22"/>
          <w:szCs w:val="22"/>
          <w:lang w:val="en-GB"/>
        </w:rPr>
        <w:t xml:space="preserve"> </w:t>
      </w:r>
      <w:r w:rsidRPr="008A7F0D">
        <w:rPr>
          <w:rFonts w:ascii="Arial" w:hAnsi="Arial" w:cs="Arial"/>
          <w:sz w:val="22"/>
          <w:szCs w:val="22"/>
          <w:lang w:val="en-GB"/>
        </w:rPr>
        <w:t>semi-structured interview by the researcher herself.</w:t>
      </w:r>
      <w:r>
        <w:rPr>
          <w:rFonts w:ascii="Arial" w:hAnsi="Arial" w:cs="Arial"/>
          <w:sz w:val="22"/>
          <w:szCs w:val="22"/>
          <w:lang w:val="en-GB"/>
        </w:rPr>
        <w:t xml:space="preserve"> </w:t>
      </w:r>
    </w:p>
    <w:p w14:paraId="0187A4B8" w14:textId="6D54743E" w:rsidR="008A2AE2" w:rsidRPr="002456D3" w:rsidRDefault="00584556" w:rsidP="008A2AE2">
      <w:pPr>
        <w:spacing w:line="360" w:lineRule="auto"/>
        <w:rPr>
          <w:rFonts w:ascii="Arial" w:hAnsi="Arial" w:cs="Arial"/>
          <w:sz w:val="22"/>
          <w:szCs w:val="22"/>
          <w:lang w:val="en-GB"/>
        </w:rPr>
      </w:pPr>
      <w:r>
        <w:rPr>
          <w:rFonts w:ascii="Arial" w:hAnsi="Arial" w:cs="Arial"/>
          <w:sz w:val="22"/>
          <w:szCs w:val="22"/>
          <w:lang w:val="en-GB"/>
        </w:rPr>
        <w:t xml:space="preserve">The interviews </w:t>
      </w:r>
      <w:r w:rsidRPr="008A7F0D">
        <w:rPr>
          <w:rFonts w:ascii="Arial" w:hAnsi="Arial"/>
          <w:sz w:val="22"/>
          <w:szCs w:val="22"/>
          <w:lang w:val="en-GB"/>
        </w:rPr>
        <w:t>lasted between fifteen and thirty</w:t>
      </w:r>
      <w:r>
        <w:rPr>
          <w:rFonts w:ascii="Arial" w:hAnsi="Arial"/>
          <w:sz w:val="22"/>
          <w:szCs w:val="22"/>
          <w:lang w:val="en-GB"/>
        </w:rPr>
        <w:t>-two</w:t>
      </w:r>
      <w:r w:rsidRPr="008A7F0D">
        <w:rPr>
          <w:rFonts w:ascii="Arial" w:hAnsi="Arial"/>
          <w:sz w:val="22"/>
          <w:szCs w:val="22"/>
          <w:lang w:val="en-GB"/>
        </w:rPr>
        <w:t xml:space="preserve"> minutes</w:t>
      </w:r>
      <w:r>
        <w:rPr>
          <w:rFonts w:ascii="Arial" w:hAnsi="Arial"/>
          <w:sz w:val="22"/>
          <w:szCs w:val="22"/>
          <w:lang w:val="en-GB"/>
        </w:rPr>
        <w:t>.</w:t>
      </w:r>
      <w:r w:rsidR="008A2AE2">
        <w:rPr>
          <w:rFonts w:ascii="Arial" w:hAnsi="Arial"/>
          <w:sz w:val="22"/>
          <w:szCs w:val="22"/>
          <w:lang w:val="en-GB"/>
        </w:rPr>
        <w:t xml:space="preserve"> </w:t>
      </w:r>
      <w:r w:rsidR="00F96177">
        <w:rPr>
          <w:rFonts w:ascii="Arial" w:hAnsi="Arial" w:cs="Arial"/>
          <w:sz w:val="22"/>
          <w:szCs w:val="22"/>
          <w:lang w:val="en-GB"/>
        </w:rPr>
        <w:t>After seven interviews, it seemed theoretical saturation was reached.</w:t>
      </w:r>
      <w:r w:rsidR="00F96177" w:rsidRPr="00376BFE">
        <w:rPr>
          <w:rFonts w:ascii="Arial" w:hAnsi="Arial" w:cs="Arial"/>
          <w:sz w:val="22"/>
          <w:szCs w:val="22"/>
          <w:lang w:val="en-GB"/>
        </w:rPr>
        <w:t xml:space="preserve"> </w:t>
      </w:r>
      <w:r w:rsidR="008A2AE2" w:rsidRPr="008A7F0D">
        <w:rPr>
          <w:rFonts w:ascii="Arial" w:hAnsi="Arial"/>
          <w:sz w:val="22"/>
          <w:szCs w:val="22"/>
          <w:lang w:val="en-GB"/>
        </w:rPr>
        <w:t>One interview was lost before further analysis due</w:t>
      </w:r>
      <w:r w:rsidR="008A2AE2">
        <w:rPr>
          <w:rFonts w:ascii="Arial" w:hAnsi="Arial"/>
          <w:sz w:val="22"/>
          <w:szCs w:val="22"/>
          <w:lang w:val="en-GB"/>
        </w:rPr>
        <w:t xml:space="preserve"> to technical problems with the </w:t>
      </w:r>
      <w:r w:rsidR="008A2AE2" w:rsidRPr="008A7F0D">
        <w:rPr>
          <w:rFonts w:ascii="Arial" w:hAnsi="Arial"/>
          <w:sz w:val="22"/>
          <w:szCs w:val="22"/>
          <w:lang w:val="en-GB"/>
        </w:rPr>
        <w:t xml:space="preserve">Dictaphone. </w:t>
      </w:r>
    </w:p>
    <w:p w14:paraId="14D8FEB4" w14:textId="73E3B445" w:rsidR="00032747" w:rsidRDefault="00032747" w:rsidP="00376BFE">
      <w:pPr>
        <w:spacing w:line="360" w:lineRule="auto"/>
        <w:rPr>
          <w:rFonts w:ascii="Arial" w:hAnsi="Arial" w:cs="Arial"/>
          <w:sz w:val="22"/>
          <w:szCs w:val="22"/>
          <w:lang w:val="en-GB"/>
        </w:rPr>
      </w:pPr>
    </w:p>
    <w:p w14:paraId="1195E796" w14:textId="77D967C8" w:rsidR="00123673" w:rsidRDefault="00D154AC" w:rsidP="00376BFE">
      <w:pPr>
        <w:spacing w:line="360" w:lineRule="auto"/>
        <w:rPr>
          <w:rFonts w:ascii="Arial" w:hAnsi="Arial" w:cs="Arial"/>
          <w:sz w:val="22"/>
          <w:szCs w:val="22"/>
          <w:lang w:val="en-GB"/>
        </w:rPr>
      </w:pPr>
      <w:r>
        <w:rPr>
          <w:rFonts w:ascii="Arial" w:hAnsi="Arial" w:cs="Arial"/>
          <w:sz w:val="22"/>
          <w:szCs w:val="22"/>
          <w:lang w:val="en-GB"/>
        </w:rPr>
        <w:t>S</w:t>
      </w:r>
      <w:r w:rsidR="00376BFE" w:rsidRPr="008A7F0D">
        <w:rPr>
          <w:rFonts w:ascii="Arial" w:hAnsi="Arial" w:cs="Arial"/>
          <w:sz w:val="22"/>
          <w:szCs w:val="22"/>
          <w:lang w:val="en-GB"/>
        </w:rPr>
        <w:t>ix</w:t>
      </w:r>
      <w:r w:rsidR="00064D8E">
        <w:rPr>
          <w:rFonts w:ascii="Arial" w:hAnsi="Arial" w:cs="Arial"/>
          <w:sz w:val="22"/>
          <w:szCs w:val="22"/>
          <w:lang w:val="en-GB"/>
        </w:rPr>
        <w:t xml:space="preserve"> RNs </w:t>
      </w:r>
      <w:r>
        <w:rPr>
          <w:rFonts w:ascii="Arial" w:hAnsi="Arial" w:cs="Arial"/>
          <w:sz w:val="22"/>
          <w:szCs w:val="22"/>
          <w:lang w:val="en-GB"/>
        </w:rPr>
        <w:t>(</w:t>
      </w:r>
      <w:r w:rsidR="00064D8E">
        <w:rPr>
          <w:rFonts w:ascii="Arial" w:hAnsi="Arial" w:cs="Arial"/>
          <w:sz w:val="22"/>
          <w:szCs w:val="22"/>
          <w:lang w:val="en-GB"/>
        </w:rPr>
        <w:t xml:space="preserve">including </w:t>
      </w:r>
      <w:r w:rsidR="00B80007">
        <w:rPr>
          <w:rFonts w:ascii="Arial" w:hAnsi="Arial" w:cs="Arial"/>
          <w:sz w:val="22"/>
          <w:szCs w:val="22"/>
          <w:lang w:val="en-GB"/>
        </w:rPr>
        <w:t xml:space="preserve">the </w:t>
      </w:r>
      <w:r w:rsidR="00064D8E">
        <w:rPr>
          <w:rFonts w:ascii="Arial" w:hAnsi="Arial" w:cs="Arial"/>
          <w:sz w:val="22"/>
          <w:szCs w:val="22"/>
          <w:lang w:val="en-GB"/>
        </w:rPr>
        <w:t>TL</w:t>
      </w:r>
      <w:r>
        <w:rPr>
          <w:rFonts w:ascii="Arial" w:hAnsi="Arial" w:cs="Arial"/>
          <w:sz w:val="22"/>
          <w:szCs w:val="22"/>
          <w:lang w:val="en-GB"/>
        </w:rPr>
        <w:t>)</w:t>
      </w:r>
      <w:r w:rsidR="00064D8E">
        <w:rPr>
          <w:rFonts w:ascii="Arial" w:hAnsi="Arial" w:cs="Arial"/>
          <w:sz w:val="22"/>
          <w:szCs w:val="22"/>
          <w:lang w:val="en-GB"/>
        </w:rPr>
        <w:t xml:space="preserve"> </w:t>
      </w:r>
      <w:r w:rsidR="00175D38">
        <w:rPr>
          <w:rFonts w:ascii="Arial" w:hAnsi="Arial" w:cs="Arial"/>
          <w:sz w:val="22"/>
          <w:szCs w:val="22"/>
          <w:lang w:val="en-GB"/>
        </w:rPr>
        <w:t>were invited</w:t>
      </w:r>
      <w:r w:rsidR="002456D3">
        <w:rPr>
          <w:rFonts w:ascii="Arial" w:hAnsi="Arial" w:cs="Arial"/>
          <w:sz w:val="22"/>
          <w:szCs w:val="22"/>
          <w:lang w:val="en-GB"/>
        </w:rPr>
        <w:t xml:space="preserve"> for the FG</w:t>
      </w:r>
      <w:r>
        <w:rPr>
          <w:rFonts w:ascii="Arial" w:hAnsi="Arial" w:cs="Arial"/>
          <w:sz w:val="22"/>
          <w:szCs w:val="22"/>
          <w:lang w:val="en-GB"/>
        </w:rPr>
        <w:t xml:space="preserve"> interview</w:t>
      </w:r>
      <w:r w:rsidR="00376BFE" w:rsidRPr="008A7F0D">
        <w:rPr>
          <w:rFonts w:ascii="Arial" w:hAnsi="Arial" w:cs="Arial"/>
          <w:sz w:val="22"/>
          <w:szCs w:val="22"/>
          <w:lang w:val="en-GB"/>
        </w:rPr>
        <w:t xml:space="preserve">. </w:t>
      </w:r>
    </w:p>
    <w:p w14:paraId="4DF487E6" w14:textId="600F3981" w:rsidR="00CC04CA" w:rsidRPr="006067E1" w:rsidRDefault="00CC04CA" w:rsidP="00CC04CA">
      <w:pPr>
        <w:spacing w:line="360" w:lineRule="auto"/>
        <w:rPr>
          <w:rFonts w:ascii="Arial" w:hAnsi="Arial" w:cs="Arial"/>
          <w:sz w:val="22"/>
          <w:szCs w:val="22"/>
          <w:lang w:val="en-GB"/>
        </w:rPr>
      </w:pPr>
      <w:r w:rsidRPr="008A7F0D">
        <w:rPr>
          <w:rFonts w:ascii="Arial" w:hAnsi="Arial" w:cs="Arial"/>
          <w:sz w:val="22"/>
          <w:szCs w:val="22"/>
          <w:lang w:val="en-GB"/>
        </w:rPr>
        <w:t>Four RNs</w:t>
      </w:r>
      <w:r>
        <w:rPr>
          <w:rFonts w:ascii="Arial" w:hAnsi="Arial" w:cs="Arial"/>
          <w:sz w:val="22"/>
          <w:szCs w:val="22"/>
          <w:lang w:val="en-GB"/>
        </w:rPr>
        <w:t xml:space="preserve"> </w:t>
      </w:r>
      <w:r w:rsidR="006067E1">
        <w:rPr>
          <w:rFonts w:ascii="Arial" w:hAnsi="Arial" w:cs="Arial"/>
          <w:sz w:val="22"/>
          <w:szCs w:val="22"/>
          <w:lang w:val="en-GB"/>
        </w:rPr>
        <w:t xml:space="preserve">ultimately </w:t>
      </w:r>
      <w:r>
        <w:rPr>
          <w:rFonts w:ascii="Arial" w:hAnsi="Arial" w:cs="Arial"/>
          <w:sz w:val="22"/>
          <w:szCs w:val="22"/>
          <w:lang w:val="en-GB"/>
        </w:rPr>
        <w:t xml:space="preserve">participated </w:t>
      </w:r>
      <w:r w:rsidR="006067E1">
        <w:rPr>
          <w:rFonts w:ascii="Arial" w:hAnsi="Arial" w:cs="Arial"/>
          <w:sz w:val="22"/>
          <w:szCs w:val="22"/>
          <w:lang w:val="en-GB"/>
        </w:rPr>
        <w:t>(see</w:t>
      </w:r>
      <w:r>
        <w:rPr>
          <w:rFonts w:ascii="Arial" w:hAnsi="Arial" w:cs="Arial"/>
          <w:sz w:val="22"/>
          <w:szCs w:val="22"/>
          <w:lang w:val="en-GB"/>
        </w:rPr>
        <w:t xml:space="preserve"> </w:t>
      </w:r>
      <w:r>
        <w:rPr>
          <w:rFonts w:ascii="Arial" w:hAnsi="Arial" w:cs="Arial"/>
          <w:i/>
          <w:sz w:val="22"/>
          <w:szCs w:val="22"/>
          <w:lang w:val="en-GB"/>
        </w:rPr>
        <w:t xml:space="preserve">Table </w:t>
      </w:r>
      <w:r w:rsidRPr="008A7F0D">
        <w:rPr>
          <w:rFonts w:ascii="Arial" w:hAnsi="Arial" w:cs="Arial"/>
          <w:i/>
          <w:sz w:val="22"/>
          <w:szCs w:val="22"/>
          <w:lang w:val="en-GB"/>
        </w:rPr>
        <w:t>4</w:t>
      </w:r>
      <w:r w:rsidR="006067E1">
        <w:rPr>
          <w:rFonts w:ascii="Arial" w:hAnsi="Arial" w:cs="Arial"/>
          <w:i/>
          <w:sz w:val="22"/>
          <w:szCs w:val="22"/>
          <w:lang w:val="en-GB"/>
        </w:rPr>
        <w:t xml:space="preserve"> </w:t>
      </w:r>
      <w:r w:rsidR="006067E1" w:rsidRPr="006067E1">
        <w:rPr>
          <w:rFonts w:ascii="Arial" w:hAnsi="Arial" w:cs="Arial"/>
          <w:sz w:val="22"/>
          <w:szCs w:val="22"/>
          <w:lang w:val="en-GB"/>
        </w:rPr>
        <w:t>for their characteristics)</w:t>
      </w:r>
      <w:r w:rsidR="005E7C8D">
        <w:rPr>
          <w:rFonts w:ascii="Arial" w:hAnsi="Arial" w:cs="Arial"/>
          <w:sz w:val="22"/>
          <w:szCs w:val="22"/>
          <w:lang w:val="en-GB"/>
        </w:rPr>
        <w:t>.</w:t>
      </w:r>
      <w:r w:rsidRPr="006067E1">
        <w:rPr>
          <w:rFonts w:ascii="Arial" w:hAnsi="Arial" w:cs="Arial"/>
          <w:sz w:val="22"/>
          <w:szCs w:val="22"/>
          <w:lang w:val="en-GB"/>
        </w:rPr>
        <w:t xml:space="preserve"> </w:t>
      </w:r>
    </w:p>
    <w:p w14:paraId="55DBF773" w14:textId="6E6F7491" w:rsidR="00CC04CA" w:rsidRDefault="00CC04CA" w:rsidP="00CC04CA">
      <w:pPr>
        <w:spacing w:line="360" w:lineRule="auto"/>
        <w:rPr>
          <w:rFonts w:ascii="Arial" w:hAnsi="Arial"/>
          <w:sz w:val="22"/>
          <w:szCs w:val="22"/>
          <w:lang w:val="en-GB"/>
        </w:rPr>
      </w:pPr>
      <w:r w:rsidRPr="008A7F0D">
        <w:rPr>
          <w:rFonts w:ascii="Arial" w:hAnsi="Arial" w:cs="Arial"/>
          <w:sz w:val="22"/>
          <w:szCs w:val="22"/>
          <w:lang w:val="en-GB"/>
        </w:rPr>
        <w:t>The TL was</w:t>
      </w:r>
      <w:r>
        <w:rPr>
          <w:rFonts w:ascii="Arial" w:hAnsi="Arial" w:cs="Arial"/>
          <w:sz w:val="22"/>
          <w:szCs w:val="22"/>
          <w:lang w:val="en-GB"/>
        </w:rPr>
        <w:t xml:space="preserve"> absent without notice, </w:t>
      </w:r>
      <w:r w:rsidR="00764736">
        <w:rPr>
          <w:rFonts w:ascii="Arial" w:hAnsi="Arial" w:cs="Arial"/>
          <w:sz w:val="22"/>
          <w:szCs w:val="22"/>
          <w:lang w:val="en-GB"/>
        </w:rPr>
        <w:t xml:space="preserve">and </w:t>
      </w:r>
      <w:r>
        <w:rPr>
          <w:rFonts w:ascii="Arial" w:hAnsi="Arial" w:cs="Arial"/>
          <w:sz w:val="22"/>
          <w:szCs w:val="22"/>
          <w:lang w:val="en-GB"/>
        </w:rPr>
        <w:t>the QT cancelled one RN</w:t>
      </w:r>
      <w:r w:rsidR="00057995">
        <w:rPr>
          <w:rFonts w:ascii="Arial" w:hAnsi="Arial" w:cs="Arial"/>
          <w:sz w:val="22"/>
          <w:szCs w:val="22"/>
          <w:lang w:val="en-GB"/>
        </w:rPr>
        <w:t>’s participation</w:t>
      </w:r>
      <w:r w:rsidRPr="008A7F0D">
        <w:rPr>
          <w:rFonts w:ascii="Arial" w:hAnsi="Arial" w:cs="Arial"/>
          <w:sz w:val="22"/>
          <w:szCs w:val="22"/>
          <w:lang w:val="en-GB"/>
        </w:rPr>
        <w:t xml:space="preserve"> </w:t>
      </w:r>
      <w:r w:rsidR="002456D3">
        <w:rPr>
          <w:rFonts w:ascii="Arial" w:hAnsi="Arial" w:cs="Arial"/>
          <w:sz w:val="22"/>
          <w:szCs w:val="22"/>
          <w:lang w:val="en-GB"/>
        </w:rPr>
        <w:t xml:space="preserve">without consulting the researcher, </w:t>
      </w:r>
      <w:r w:rsidRPr="008A7F0D">
        <w:rPr>
          <w:rFonts w:ascii="Arial" w:hAnsi="Arial" w:cs="Arial"/>
          <w:sz w:val="22"/>
          <w:szCs w:val="22"/>
          <w:lang w:val="en-GB"/>
        </w:rPr>
        <w:t xml:space="preserve">because </w:t>
      </w:r>
      <w:r w:rsidR="002456D3">
        <w:rPr>
          <w:rFonts w:ascii="Arial" w:hAnsi="Arial" w:cs="Arial"/>
          <w:sz w:val="22"/>
          <w:szCs w:val="22"/>
          <w:lang w:val="en-GB"/>
        </w:rPr>
        <w:t>QT wanted to start the FG i</w:t>
      </w:r>
      <w:r>
        <w:rPr>
          <w:rFonts w:ascii="Arial" w:hAnsi="Arial" w:cs="Arial"/>
          <w:sz w:val="22"/>
          <w:szCs w:val="22"/>
          <w:lang w:val="en-GB"/>
        </w:rPr>
        <w:t>nterview</w:t>
      </w:r>
      <w:r w:rsidRPr="008A7F0D">
        <w:rPr>
          <w:rFonts w:ascii="Arial" w:hAnsi="Arial" w:cs="Arial"/>
          <w:sz w:val="22"/>
          <w:szCs w:val="22"/>
          <w:lang w:val="en-GB"/>
        </w:rPr>
        <w:t xml:space="preserve"> at an earlier hour</w:t>
      </w:r>
      <w:r w:rsidR="002456D3">
        <w:rPr>
          <w:rFonts w:ascii="Arial" w:hAnsi="Arial" w:cs="Arial"/>
          <w:sz w:val="22"/>
          <w:szCs w:val="22"/>
          <w:lang w:val="en-GB"/>
        </w:rPr>
        <w:t>.</w:t>
      </w:r>
    </w:p>
    <w:p w14:paraId="1F2E4AB3" w14:textId="09308CFF" w:rsidR="00CC04CA" w:rsidRDefault="002456D3" w:rsidP="00CC04CA">
      <w:pPr>
        <w:spacing w:line="360" w:lineRule="auto"/>
        <w:rPr>
          <w:rFonts w:ascii="Arial" w:hAnsi="Arial" w:cs="Arial"/>
          <w:sz w:val="22"/>
          <w:szCs w:val="22"/>
          <w:lang w:val="en-GB"/>
        </w:rPr>
      </w:pPr>
      <w:r>
        <w:rPr>
          <w:rFonts w:ascii="Arial" w:hAnsi="Arial"/>
          <w:sz w:val="22"/>
          <w:szCs w:val="22"/>
          <w:lang w:val="en-GB"/>
        </w:rPr>
        <w:t>The FG</w:t>
      </w:r>
      <w:r w:rsidR="00BF4232">
        <w:rPr>
          <w:rFonts w:ascii="Arial" w:hAnsi="Arial"/>
          <w:sz w:val="22"/>
          <w:szCs w:val="22"/>
          <w:lang w:val="en-GB"/>
        </w:rPr>
        <w:t xml:space="preserve"> </w:t>
      </w:r>
      <w:r w:rsidR="00CC04CA" w:rsidRPr="008A7F0D">
        <w:rPr>
          <w:rFonts w:ascii="Arial" w:hAnsi="Arial"/>
          <w:sz w:val="22"/>
          <w:szCs w:val="22"/>
          <w:lang w:val="en-GB"/>
        </w:rPr>
        <w:t>interview lasted 86 minutes</w:t>
      </w:r>
      <w:r w:rsidR="00CC04CA">
        <w:rPr>
          <w:rFonts w:ascii="Arial" w:hAnsi="Arial"/>
          <w:sz w:val="22"/>
          <w:szCs w:val="22"/>
          <w:lang w:val="en-GB"/>
        </w:rPr>
        <w:t>.</w:t>
      </w:r>
    </w:p>
    <w:p w14:paraId="73D8B2E0" w14:textId="5B8FE9DB" w:rsidR="00741C9E" w:rsidRDefault="00741C9E" w:rsidP="00376BFE">
      <w:pPr>
        <w:spacing w:line="360" w:lineRule="auto"/>
        <w:rPr>
          <w:rFonts w:ascii="Arial" w:hAnsi="Arial" w:cs="Arial"/>
          <w:sz w:val="22"/>
          <w:szCs w:val="22"/>
          <w:lang w:val="en-GB"/>
        </w:rPr>
      </w:pPr>
    </w:p>
    <w:p w14:paraId="68084D71" w14:textId="121E4C13" w:rsidR="00A5666E" w:rsidRPr="00571F93" w:rsidRDefault="00A8463E" w:rsidP="00BA71E1">
      <w:pPr>
        <w:spacing w:line="360" w:lineRule="auto"/>
        <w:rPr>
          <w:rFonts w:ascii="Arial" w:hAnsi="Arial" w:cs="Arial"/>
          <w:b/>
          <w:color w:val="CCC0D9" w:themeColor="accent4" w:themeTint="66"/>
          <w:sz w:val="22"/>
          <w:szCs w:val="22"/>
          <w:lang w:val="en-GB"/>
        </w:rPr>
      </w:pPr>
      <w:r w:rsidRPr="00571F93">
        <w:rPr>
          <w:rFonts w:ascii="Arial" w:hAnsi="Arial" w:cs="Arial"/>
          <w:b/>
          <w:color w:val="CCC0D9" w:themeColor="accent4" w:themeTint="66"/>
          <w:sz w:val="22"/>
          <w:szCs w:val="22"/>
          <w:lang w:val="en-GB"/>
        </w:rPr>
        <w:t xml:space="preserve">Tables </w:t>
      </w:r>
      <w:r w:rsidR="00A5666E" w:rsidRPr="00571F93">
        <w:rPr>
          <w:rFonts w:ascii="Arial" w:hAnsi="Arial" w:cs="Arial"/>
          <w:b/>
          <w:color w:val="CCC0D9" w:themeColor="accent4" w:themeTint="66"/>
          <w:sz w:val="22"/>
          <w:szCs w:val="22"/>
          <w:lang w:val="en-GB"/>
        </w:rPr>
        <w:t xml:space="preserve">Demographic </w:t>
      </w:r>
      <w:r w:rsidR="008153C5" w:rsidRPr="00571F93">
        <w:rPr>
          <w:rFonts w:ascii="Arial" w:hAnsi="Arial" w:cs="Arial"/>
          <w:b/>
          <w:color w:val="CCC0D9" w:themeColor="accent4" w:themeTint="66"/>
          <w:sz w:val="22"/>
          <w:szCs w:val="22"/>
          <w:lang w:val="en-GB"/>
        </w:rPr>
        <w:t>D</w:t>
      </w:r>
      <w:r w:rsidR="00A5666E" w:rsidRPr="00571F93">
        <w:rPr>
          <w:rFonts w:ascii="Arial" w:hAnsi="Arial" w:cs="Arial"/>
          <w:b/>
          <w:color w:val="CCC0D9" w:themeColor="accent4" w:themeTint="66"/>
          <w:sz w:val="22"/>
          <w:szCs w:val="22"/>
          <w:lang w:val="en-GB"/>
        </w:rPr>
        <w:t>ata</w:t>
      </w:r>
    </w:p>
    <w:p w14:paraId="218FE841" w14:textId="77777777" w:rsidR="00A5666E" w:rsidRPr="00A8463E" w:rsidRDefault="00A5666E" w:rsidP="005D4E32">
      <w:pPr>
        <w:rPr>
          <w:rFonts w:ascii="Arial" w:hAnsi="Arial" w:cs="Arial"/>
          <w:b/>
          <w:color w:val="CCC0D9" w:themeColor="accent4" w:themeTint="66"/>
          <w:sz w:val="22"/>
          <w:szCs w:val="22"/>
          <w:lang w:val="en-GB"/>
        </w:rPr>
      </w:pPr>
    </w:p>
    <w:p w14:paraId="65B2E727" w14:textId="77777777" w:rsidR="00EA78D5" w:rsidRPr="00A8463E" w:rsidRDefault="00B73714" w:rsidP="005D4E32">
      <w:pPr>
        <w:rPr>
          <w:rFonts w:ascii="Arial" w:hAnsi="Arial" w:cs="Arial"/>
          <w:b/>
          <w:color w:val="CCC0D9" w:themeColor="accent4" w:themeTint="66"/>
          <w:sz w:val="20"/>
          <w:szCs w:val="20"/>
          <w:lang w:val="en-GB"/>
        </w:rPr>
      </w:pPr>
      <w:r w:rsidRPr="00A8463E">
        <w:rPr>
          <w:rFonts w:ascii="Arial" w:hAnsi="Arial" w:cs="Arial"/>
          <w:b/>
          <w:color w:val="CCC0D9" w:themeColor="accent4" w:themeTint="66"/>
          <w:sz w:val="20"/>
          <w:szCs w:val="20"/>
          <w:lang w:val="en-GB"/>
        </w:rPr>
        <w:t>Table 2</w:t>
      </w:r>
      <w:r w:rsidR="005D4E32" w:rsidRPr="00A8463E">
        <w:rPr>
          <w:rFonts w:ascii="Arial" w:hAnsi="Arial" w:cs="Arial"/>
          <w:b/>
          <w:color w:val="CCC0D9" w:themeColor="accent4" w:themeTint="66"/>
          <w:sz w:val="20"/>
          <w:szCs w:val="20"/>
          <w:lang w:val="en-GB"/>
        </w:rPr>
        <w:t xml:space="preserve">. </w:t>
      </w:r>
    </w:p>
    <w:p w14:paraId="7BC8E4E8" w14:textId="74DEACD8" w:rsidR="005D4E32" w:rsidRPr="00A8463E" w:rsidRDefault="00D93D55" w:rsidP="005D4E32">
      <w:pPr>
        <w:rPr>
          <w:rFonts w:ascii="Arial" w:hAnsi="Arial" w:cs="Arial"/>
          <w:b/>
          <w:i/>
          <w:color w:val="CCC0D9" w:themeColor="accent4" w:themeTint="66"/>
          <w:sz w:val="20"/>
          <w:szCs w:val="20"/>
          <w:lang w:val="en-GB"/>
        </w:rPr>
      </w:pPr>
      <w:r w:rsidRPr="00A8463E">
        <w:rPr>
          <w:rFonts w:ascii="Arial" w:hAnsi="Arial" w:cs="Arial"/>
          <w:i/>
          <w:color w:val="CCC0D9" w:themeColor="accent4" w:themeTint="66"/>
          <w:sz w:val="20"/>
          <w:szCs w:val="20"/>
          <w:lang w:val="en-GB"/>
        </w:rPr>
        <w:t xml:space="preserve">Baseline </w:t>
      </w:r>
      <w:r w:rsidR="005D4E32" w:rsidRPr="00A8463E">
        <w:rPr>
          <w:rFonts w:ascii="Arial" w:hAnsi="Arial" w:cs="Arial"/>
          <w:i/>
          <w:color w:val="CCC0D9" w:themeColor="accent4" w:themeTint="66"/>
          <w:sz w:val="20"/>
          <w:szCs w:val="20"/>
          <w:lang w:val="en-GB"/>
        </w:rPr>
        <w:t xml:space="preserve">Characteristics of the </w:t>
      </w:r>
      <w:r w:rsidR="00671CF5" w:rsidRPr="00A8463E">
        <w:rPr>
          <w:rFonts w:ascii="Arial" w:hAnsi="Arial" w:cs="Arial"/>
          <w:i/>
          <w:color w:val="CCC0D9" w:themeColor="accent4" w:themeTint="66"/>
          <w:sz w:val="20"/>
          <w:szCs w:val="20"/>
          <w:lang w:val="en-GB"/>
        </w:rPr>
        <w:t>Total W</w:t>
      </w:r>
      <w:r w:rsidR="00BF4232" w:rsidRPr="00A8463E">
        <w:rPr>
          <w:rFonts w:ascii="Arial" w:hAnsi="Arial" w:cs="Arial"/>
          <w:i/>
          <w:color w:val="CCC0D9" w:themeColor="accent4" w:themeTint="66"/>
          <w:sz w:val="20"/>
          <w:szCs w:val="20"/>
          <w:lang w:val="en-GB"/>
        </w:rPr>
        <w:t xml:space="preserve">ard’s </w:t>
      </w:r>
      <w:r w:rsidR="00671CF5" w:rsidRPr="00A8463E">
        <w:rPr>
          <w:rFonts w:ascii="Arial" w:hAnsi="Arial" w:cs="Arial"/>
          <w:i/>
          <w:color w:val="CCC0D9" w:themeColor="accent4" w:themeTint="66"/>
          <w:sz w:val="20"/>
          <w:szCs w:val="20"/>
          <w:lang w:val="en-GB"/>
        </w:rPr>
        <w:t>P</w:t>
      </w:r>
      <w:r w:rsidR="005D4E32" w:rsidRPr="00A8463E">
        <w:rPr>
          <w:rFonts w:ascii="Arial" w:hAnsi="Arial" w:cs="Arial"/>
          <w:i/>
          <w:color w:val="CCC0D9" w:themeColor="accent4" w:themeTint="66"/>
          <w:sz w:val="20"/>
          <w:szCs w:val="20"/>
          <w:lang w:val="en-GB"/>
        </w:rPr>
        <w:t>opulation; Registered Nurses (N=31)</w:t>
      </w:r>
    </w:p>
    <w:p w14:paraId="3492651D" w14:textId="77777777" w:rsidR="006F0BC5" w:rsidRPr="00A8463E" w:rsidRDefault="006F0BC5" w:rsidP="005D4E32">
      <w:pPr>
        <w:rPr>
          <w:rFonts w:ascii="Arial" w:hAnsi="Arial"/>
          <w:b/>
          <w:color w:val="CCC0D9" w:themeColor="accent4" w:themeTint="66"/>
          <w:sz w:val="20"/>
          <w:szCs w:val="20"/>
          <w:lang w:val="en-GB"/>
        </w:rPr>
      </w:pPr>
    </w:p>
    <w:p w14:paraId="72A881ED" w14:textId="77777777" w:rsidR="00032747" w:rsidRPr="00A8463E" w:rsidRDefault="00032747" w:rsidP="005D4E32">
      <w:pPr>
        <w:rPr>
          <w:rFonts w:ascii="Arial" w:hAnsi="Arial"/>
          <w:b/>
          <w:color w:val="CCC0D9" w:themeColor="accent4" w:themeTint="66"/>
          <w:sz w:val="20"/>
          <w:szCs w:val="20"/>
          <w:lang w:val="en-GB"/>
        </w:rPr>
      </w:pPr>
    </w:p>
    <w:p w14:paraId="7E96A3C6" w14:textId="77777777" w:rsidR="00EA78D5" w:rsidRPr="00A8463E" w:rsidRDefault="005D4E32" w:rsidP="005D4E32">
      <w:pPr>
        <w:rPr>
          <w:rFonts w:ascii="Arial" w:hAnsi="Arial"/>
          <w:b/>
          <w:color w:val="CCC0D9" w:themeColor="accent4" w:themeTint="66"/>
          <w:sz w:val="20"/>
          <w:szCs w:val="20"/>
          <w:lang w:val="en-GB"/>
        </w:rPr>
      </w:pPr>
      <w:r w:rsidRPr="00A8463E">
        <w:rPr>
          <w:rFonts w:ascii="Arial" w:hAnsi="Arial"/>
          <w:b/>
          <w:color w:val="CCC0D9" w:themeColor="accent4" w:themeTint="66"/>
          <w:sz w:val="20"/>
          <w:szCs w:val="20"/>
          <w:lang w:val="en-GB"/>
        </w:rPr>
        <w:t xml:space="preserve">Table 3. </w:t>
      </w:r>
    </w:p>
    <w:p w14:paraId="780C903A" w14:textId="12FA6566" w:rsidR="005D4E32" w:rsidRPr="00A8463E" w:rsidRDefault="005D4E32" w:rsidP="005D4E32">
      <w:pPr>
        <w:rPr>
          <w:rFonts w:ascii="Arial" w:hAnsi="Arial" w:cs="Arial"/>
          <w:b/>
          <w:color w:val="CCC0D9" w:themeColor="accent4" w:themeTint="66"/>
          <w:sz w:val="20"/>
          <w:szCs w:val="20"/>
          <w:lang w:val="en-GB"/>
        </w:rPr>
      </w:pPr>
      <w:r w:rsidRPr="00A8463E">
        <w:rPr>
          <w:rFonts w:ascii="Arial" w:hAnsi="Arial"/>
          <w:i/>
          <w:color w:val="CCC0D9" w:themeColor="accent4" w:themeTint="66"/>
          <w:sz w:val="20"/>
          <w:szCs w:val="20"/>
          <w:lang w:val="en-GB"/>
        </w:rPr>
        <w:t>Characteristics</w:t>
      </w:r>
      <w:r w:rsidR="00485858" w:rsidRPr="00A8463E">
        <w:rPr>
          <w:rFonts w:ascii="Arial" w:hAnsi="Arial"/>
          <w:i/>
          <w:color w:val="CCC0D9" w:themeColor="accent4" w:themeTint="66"/>
          <w:sz w:val="20"/>
          <w:szCs w:val="20"/>
          <w:lang w:val="en-GB"/>
        </w:rPr>
        <w:t xml:space="preserve"> of </w:t>
      </w:r>
      <w:r w:rsidRPr="00A8463E">
        <w:rPr>
          <w:rFonts w:ascii="Arial" w:hAnsi="Arial"/>
          <w:i/>
          <w:color w:val="CCC0D9" w:themeColor="accent4" w:themeTint="66"/>
          <w:sz w:val="20"/>
          <w:szCs w:val="20"/>
          <w:lang w:val="en-GB"/>
        </w:rPr>
        <w:t>R</w:t>
      </w:r>
      <w:r w:rsidR="001C4830" w:rsidRPr="00A8463E">
        <w:rPr>
          <w:rFonts w:ascii="Arial" w:hAnsi="Arial"/>
          <w:i/>
          <w:color w:val="CCC0D9" w:themeColor="accent4" w:themeTint="66"/>
          <w:sz w:val="20"/>
          <w:szCs w:val="20"/>
          <w:lang w:val="en-GB"/>
        </w:rPr>
        <w:t xml:space="preserve">egistered </w:t>
      </w:r>
      <w:r w:rsidRPr="00A8463E">
        <w:rPr>
          <w:rFonts w:ascii="Arial" w:hAnsi="Arial"/>
          <w:i/>
          <w:color w:val="CCC0D9" w:themeColor="accent4" w:themeTint="66"/>
          <w:sz w:val="20"/>
          <w:szCs w:val="20"/>
          <w:lang w:val="en-GB"/>
        </w:rPr>
        <w:t>N</w:t>
      </w:r>
      <w:r w:rsidR="001C4830" w:rsidRPr="00A8463E">
        <w:rPr>
          <w:rFonts w:ascii="Arial" w:hAnsi="Arial"/>
          <w:i/>
          <w:color w:val="CCC0D9" w:themeColor="accent4" w:themeTint="66"/>
          <w:sz w:val="20"/>
          <w:szCs w:val="20"/>
          <w:lang w:val="en-GB"/>
        </w:rPr>
        <w:t>urse</w:t>
      </w:r>
      <w:r w:rsidR="005831FC" w:rsidRPr="00A8463E">
        <w:rPr>
          <w:rFonts w:ascii="Arial" w:hAnsi="Arial"/>
          <w:i/>
          <w:color w:val="CCC0D9" w:themeColor="accent4" w:themeTint="66"/>
          <w:sz w:val="20"/>
          <w:szCs w:val="20"/>
          <w:lang w:val="en-GB"/>
        </w:rPr>
        <w:t>s</w:t>
      </w:r>
      <w:r w:rsidRPr="00A8463E">
        <w:rPr>
          <w:rFonts w:ascii="Arial" w:hAnsi="Arial"/>
          <w:i/>
          <w:color w:val="CCC0D9" w:themeColor="accent4" w:themeTint="66"/>
          <w:sz w:val="20"/>
          <w:szCs w:val="20"/>
          <w:lang w:val="en-GB"/>
        </w:rPr>
        <w:t>, Semi-</w:t>
      </w:r>
      <w:r w:rsidR="004D3644" w:rsidRPr="00A8463E">
        <w:rPr>
          <w:rFonts w:ascii="Arial" w:hAnsi="Arial"/>
          <w:i/>
          <w:color w:val="CCC0D9" w:themeColor="accent4" w:themeTint="66"/>
          <w:sz w:val="20"/>
          <w:szCs w:val="20"/>
          <w:lang w:val="en-GB"/>
        </w:rPr>
        <w:t>s</w:t>
      </w:r>
      <w:r w:rsidRPr="00A8463E">
        <w:rPr>
          <w:rFonts w:ascii="Arial" w:hAnsi="Arial"/>
          <w:i/>
          <w:color w:val="CCC0D9" w:themeColor="accent4" w:themeTint="66"/>
          <w:sz w:val="20"/>
          <w:szCs w:val="20"/>
          <w:lang w:val="en-GB"/>
        </w:rPr>
        <w:t>tructured</w:t>
      </w:r>
      <w:r w:rsidR="00BF4232" w:rsidRPr="00A8463E">
        <w:rPr>
          <w:rFonts w:ascii="Arial" w:hAnsi="Arial"/>
          <w:i/>
          <w:color w:val="CCC0D9" w:themeColor="accent4" w:themeTint="66"/>
          <w:sz w:val="20"/>
          <w:szCs w:val="20"/>
          <w:lang w:val="en-GB"/>
        </w:rPr>
        <w:t xml:space="preserve"> </w:t>
      </w:r>
      <w:r w:rsidRPr="00A8463E">
        <w:rPr>
          <w:rFonts w:ascii="Arial" w:hAnsi="Arial"/>
          <w:i/>
          <w:color w:val="CCC0D9" w:themeColor="accent4" w:themeTint="66"/>
          <w:sz w:val="20"/>
          <w:szCs w:val="20"/>
          <w:lang w:val="en-GB"/>
        </w:rPr>
        <w:t>Interviews</w:t>
      </w:r>
      <w:r w:rsidR="004D3644" w:rsidRPr="00A8463E">
        <w:rPr>
          <w:rFonts w:ascii="Arial" w:hAnsi="Arial"/>
          <w:i/>
          <w:color w:val="CCC0D9" w:themeColor="accent4" w:themeTint="66"/>
          <w:sz w:val="20"/>
          <w:szCs w:val="20"/>
          <w:lang w:val="en-GB"/>
        </w:rPr>
        <w:t xml:space="preserve"> S</w:t>
      </w:r>
      <w:r w:rsidR="00BF4232" w:rsidRPr="00A8463E">
        <w:rPr>
          <w:rFonts w:ascii="Arial" w:hAnsi="Arial"/>
          <w:i/>
          <w:color w:val="CCC0D9" w:themeColor="accent4" w:themeTint="66"/>
          <w:sz w:val="20"/>
          <w:szCs w:val="20"/>
          <w:lang w:val="en-GB"/>
        </w:rPr>
        <w:t>ample</w:t>
      </w:r>
      <w:r w:rsidR="00A5666E" w:rsidRPr="00A8463E">
        <w:rPr>
          <w:rFonts w:ascii="Arial" w:hAnsi="Arial"/>
          <w:color w:val="CCC0D9" w:themeColor="accent4" w:themeTint="66"/>
          <w:sz w:val="20"/>
          <w:szCs w:val="20"/>
        </w:rPr>
        <w:t xml:space="preserve"> (</w:t>
      </w:r>
      <w:r w:rsidR="00A5666E" w:rsidRPr="00A8463E">
        <w:rPr>
          <w:rFonts w:ascii="Arial" w:hAnsi="Arial"/>
          <w:i/>
          <w:color w:val="CCC0D9" w:themeColor="accent4" w:themeTint="66"/>
          <w:sz w:val="20"/>
          <w:szCs w:val="20"/>
        </w:rPr>
        <w:t>n=</w:t>
      </w:r>
      <w:r w:rsidR="00A5666E" w:rsidRPr="00A8463E">
        <w:rPr>
          <w:rFonts w:ascii="Arial" w:hAnsi="Arial"/>
          <w:color w:val="CCC0D9" w:themeColor="accent4" w:themeTint="66"/>
          <w:sz w:val="20"/>
          <w:szCs w:val="20"/>
        </w:rPr>
        <w:t>7)</w:t>
      </w:r>
    </w:p>
    <w:p w14:paraId="1505FF07" w14:textId="77777777" w:rsidR="005D4E32" w:rsidRPr="00A8463E" w:rsidRDefault="005D4E32" w:rsidP="005D4E32">
      <w:pPr>
        <w:rPr>
          <w:rFonts w:ascii="Arial" w:hAnsi="Arial" w:cs="Arial"/>
          <w:color w:val="CCC0D9" w:themeColor="accent4" w:themeTint="66"/>
          <w:sz w:val="22"/>
          <w:szCs w:val="22"/>
          <w:lang w:val="en-GB"/>
        </w:rPr>
      </w:pPr>
    </w:p>
    <w:p w14:paraId="01C7B254" w14:textId="77777777" w:rsidR="00555B35" w:rsidRPr="00A8463E" w:rsidRDefault="00555B35" w:rsidP="00B81B63">
      <w:pPr>
        <w:rPr>
          <w:rFonts w:ascii="Arial" w:hAnsi="Arial" w:cs="Arial"/>
          <w:b/>
          <w:color w:val="CCC0D9" w:themeColor="accent4" w:themeTint="66"/>
          <w:sz w:val="20"/>
          <w:szCs w:val="20"/>
        </w:rPr>
      </w:pPr>
    </w:p>
    <w:p w14:paraId="069AA265" w14:textId="77777777" w:rsidR="00EA78D5" w:rsidRPr="00A8463E" w:rsidRDefault="00A5666E" w:rsidP="00B81B63">
      <w:pPr>
        <w:rPr>
          <w:rFonts w:ascii="Arial" w:hAnsi="Arial" w:cs="Arial"/>
          <w:color w:val="CCC0D9" w:themeColor="accent4" w:themeTint="66"/>
          <w:sz w:val="20"/>
          <w:szCs w:val="20"/>
          <w:lang w:val="en-GB"/>
        </w:rPr>
      </w:pPr>
      <w:r w:rsidRPr="00A8463E">
        <w:rPr>
          <w:rFonts w:ascii="Arial" w:hAnsi="Arial" w:cs="Arial"/>
          <w:b/>
          <w:color w:val="CCC0D9" w:themeColor="accent4" w:themeTint="66"/>
          <w:sz w:val="20"/>
          <w:szCs w:val="20"/>
          <w:lang w:val="en-GB"/>
        </w:rPr>
        <w:t>Table 4.</w:t>
      </w:r>
      <w:r w:rsidRPr="00A8463E">
        <w:rPr>
          <w:rFonts w:ascii="Arial" w:hAnsi="Arial" w:cs="Arial"/>
          <w:color w:val="CCC0D9" w:themeColor="accent4" w:themeTint="66"/>
          <w:sz w:val="20"/>
          <w:szCs w:val="20"/>
          <w:lang w:val="en-GB"/>
        </w:rPr>
        <w:t xml:space="preserve"> </w:t>
      </w:r>
    </w:p>
    <w:p w14:paraId="2146C038" w14:textId="4E319882" w:rsidR="00A5666E" w:rsidRPr="00A8463E" w:rsidRDefault="00A5666E" w:rsidP="00B81B63">
      <w:pPr>
        <w:rPr>
          <w:rFonts w:ascii="Arial" w:hAnsi="Arial" w:cs="Arial"/>
          <w:color w:val="CCC0D9" w:themeColor="accent4" w:themeTint="66"/>
          <w:sz w:val="20"/>
          <w:szCs w:val="20"/>
          <w:lang w:val="en-GB"/>
        </w:rPr>
      </w:pPr>
      <w:r w:rsidRPr="00A8463E">
        <w:rPr>
          <w:rFonts w:ascii="Arial" w:hAnsi="Arial" w:cs="Arial"/>
          <w:i/>
          <w:color w:val="CCC0D9" w:themeColor="accent4" w:themeTint="66"/>
          <w:sz w:val="20"/>
          <w:szCs w:val="20"/>
          <w:lang w:val="en-GB"/>
        </w:rPr>
        <w:t>Characteristics</w:t>
      </w:r>
      <w:r w:rsidR="00485858" w:rsidRPr="00A8463E">
        <w:rPr>
          <w:rFonts w:ascii="Arial" w:hAnsi="Arial" w:cs="Arial"/>
          <w:i/>
          <w:color w:val="CCC0D9" w:themeColor="accent4" w:themeTint="66"/>
          <w:sz w:val="20"/>
          <w:szCs w:val="20"/>
          <w:lang w:val="en-GB"/>
        </w:rPr>
        <w:t xml:space="preserve"> of</w:t>
      </w:r>
      <w:r w:rsidRPr="00A8463E">
        <w:rPr>
          <w:rFonts w:ascii="Arial" w:hAnsi="Arial" w:cs="Arial"/>
          <w:i/>
          <w:color w:val="CCC0D9" w:themeColor="accent4" w:themeTint="66"/>
          <w:sz w:val="20"/>
          <w:szCs w:val="20"/>
          <w:lang w:val="en-GB"/>
        </w:rPr>
        <w:t xml:space="preserve"> R</w:t>
      </w:r>
      <w:r w:rsidR="001C4830" w:rsidRPr="00A8463E">
        <w:rPr>
          <w:rFonts w:ascii="Arial" w:hAnsi="Arial" w:cs="Arial"/>
          <w:i/>
          <w:color w:val="CCC0D9" w:themeColor="accent4" w:themeTint="66"/>
          <w:sz w:val="20"/>
          <w:szCs w:val="20"/>
          <w:lang w:val="en-GB"/>
        </w:rPr>
        <w:t xml:space="preserve">egistered </w:t>
      </w:r>
      <w:r w:rsidRPr="00A8463E">
        <w:rPr>
          <w:rFonts w:ascii="Arial" w:hAnsi="Arial" w:cs="Arial"/>
          <w:i/>
          <w:color w:val="CCC0D9" w:themeColor="accent4" w:themeTint="66"/>
          <w:sz w:val="20"/>
          <w:szCs w:val="20"/>
          <w:lang w:val="en-GB"/>
        </w:rPr>
        <w:t>N</w:t>
      </w:r>
      <w:r w:rsidR="001C4830" w:rsidRPr="00A8463E">
        <w:rPr>
          <w:rFonts w:ascii="Arial" w:hAnsi="Arial" w:cs="Arial"/>
          <w:i/>
          <w:color w:val="CCC0D9" w:themeColor="accent4" w:themeTint="66"/>
          <w:sz w:val="20"/>
          <w:szCs w:val="20"/>
          <w:lang w:val="en-GB"/>
        </w:rPr>
        <w:t>urse</w:t>
      </w:r>
      <w:r w:rsidR="005831FC" w:rsidRPr="00A8463E">
        <w:rPr>
          <w:rFonts w:ascii="Arial" w:hAnsi="Arial" w:cs="Arial"/>
          <w:i/>
          <w:color w:val="CCC0D9" w:themeColor="accent4" w:themeTint="66"/>
          <w:sz w:val="20"/>
          <w:szCs w:val="20"/>
          <w:lang w:val="en-GB"/>
        </w:rPr>
        <w:t>s</w:t>
      </w:r>
      <w:r w:rsidR="001C4830" w:rsidRPr="00A8463E">
        <w:rPr>
          <w:rFonts w:ascii="Arial" w:hAnsi="Arial" w:cs="Arial"/>
          <w:i/>
          <w:color w:val="CCC0D9" w:themeColor="accent4" w:themeTint="66"/>
          <w:sz w:val="20"/>
          <w:szCs w:val="20"/>
          <w:lang w:val="en-GB"/>
        </w:rPr>
        <w:t>,</w:t>
      </w:r>
      <w:r w:rsidR="005831FC" w:rsidRPr="00A8463E">
        <w:rPr>
          <w:rFonts w:ascii="Arial" w:hAnsi="Arial" w:cs="Arial"/>
          <w:i/>
          <w:color w:val="CCC0D9" w:themeColor="accent4" w:themeTint="66"/>
          <w:sz w:val="20"/>
          <w:szCs w:val="20"/>
          <w:lang w:val="en-GB"/>
        </w:rPr>
        <w:t xml:space="preserve"> Focus</w:t>
      </w:r>
      <w:r w:rsidR="00637177" w:rsidRPr="00A8463E">
        <w:rPr>
          <w:rFonts w:ascii="Arial" w:hAnsi="Arial" w:cs="Arial"/>
          <w:i/>
          <w:color w:val="CCC0D9" w:themeColor="accent4" w:themeTint="66"/>
          <w:sz w:val="20"/>
          <w:szCs w:val="20"/>
          <w:lang w:val="en-GB"/>
        </w:rPr>
        <w:t xml:space="preserve"> </w:t>
      </w:r>
      <w:r w:rsidR="004D3644" w:rsidRPr="00A8463E">
        <w:rPr>
          <w:rFonts w:ascii="Arial" w:hAnsi="Arial" w:cs="Arial"/>
          <w:i/>
          <w:color w:val="CCC0D9" w:themeColor="accent4" w:themeTint="66"/>
          <w:sz w:val="20"/>
          <w:szCs w:val="20"/>
          <w:lang w:val="en-GB"/>
        </w:rPr>
        <w:t>G</w:t>
      </w:r>
      <w:r w:rsidR="005831FC" w:rsidRPr="00A8463E">
        <w:rPr>
          <w:rFonts w:ascii="Arial" w:hAnsi="Arial" w:cs="Arial"/>
          <w:i/>
          <w:color w:val="CCC0D9" w:themeColor="accent4" w:themeTint="66"/>
          <w:sz w:val="20"/>
          <w:szCs w:val="20"/>
          <w:lang w:val="en-GB"/>
        </w:rPr>
        <w:t>roup</w:t>
      </w:r>
      <w:r w:rsidR="00742123" w:rsidRPr="00A8463E">
        <w:rPr>
          <w:rFonts w:ascii="Arial" w:hAnsi="Arial" w:cs="Arial"/>
          <w:i/>
          <w:color w:val="CCC0D9" w:themeColor="accent4" w:themeTint="66"/>
          <w:sz w:val="20"/>
          <w:szCs w:val="20"/>
          <w:lang w:val="en-GB"/>
        </w:rPr>
        <w:t xml:space="preserve"> </w:t>
      </w:r>
      <w:r w:rsidRPr="00A8463E">
        <w:rPr>
          <w:rFonts w:ascii="Arial" w:hAnsi="Arial" w:cs="Arial"/>
          <w:i/>
          <w:color w:val="CCC0D9" w:themeColor="accent4" w:themeTint="66"/>
          <w:sz w:val="20"/>
          <w:szCs w:val="20"/>
          <w:lang w:val="en-GB"/>
        </w:rPr>
        <w:t>Interview</w:t>
      </w:r>
      <w:r w:rsidRPr="00A8463E">
        <w:rPr>
          <w:rFonts w:ascii="Arial" w:hAnsi="Arial" w:cs="Arial"/>
          <w:color w:val="CCC0D9" w:themeColor="accent4" w:themeTint="66"/>
          <w:sz w:val="20"/>
          <w:szCs w:val="20"/>
          <w:lang w:val="en-GB"/>
        </w:rPr>
        <w:t xml:space="preserve"> </w:t>
      </w:r>
      <w:r w:rsidR="004D3644" w:rsidRPr="00A8463E">
        <w:rPr>
          <w:rFonts w:ascii="Arial" w:hAnsi="Arial" w:cs="Arial"/>
          <w:i/>
          <w:color w:val="CCC0D9" w:themeColor="accent4" w:themeTint="66"/>
          <w:sz w:val="20"/>
          <w:szCs w:val="20"/>
          <w:lang w:val="en-GB"/>
        </w:rPr>
        <w:t>S</w:t>
      </w:r>
      <w:r w:rsidR="00742123" w:rsidRPr="00A8463E">
        <w:rPr>
          <w:rFonts w:ascii="Arial" w:hAnsi="Arial" w:cs="Arial"/>
          <w:i/>
          <w:color w:val="CCC0D9" w:themeColor="accent4" w:themeTint="66"/>
          <w:sz w:val="20"/>
          <w:szCs w:val="20"/>
          <w:lang w:val="en-GB"/>
        </w:rPr>
        <w:t xml:space="preserve">ample </w:t>
      </w:r>
      <w:r w:rsidRPr="00A8463E">
        <w:rPr>
          <w:rFonts w:ascii="Arial" w:hAnsi="Arial" w:cs="Arial"/>
          <w:color w:val="CCC0D9" w:themeColor="accent4" w:themeTint="66"/>
          <w:sz w:val="20"/>
          <w:szCs w:val="20"/>
          <w:lang w:val="en-GB"/>
        </w:rPr>
        <w:t>(</w:t>
      </w:r>
      <w:r w:rsidRPr="00A8463E">
        <w:rPr>
          <w:rFonts w:ascii="Arial" w:hAnsi="Arial" w:cs="Arial"/>
          <w:i/>
          <w:color w:val="CCC0D9" w:themeColor="accent4" w:themeTint="66"/>
          <w:sz w:val="20"/>
          <w:szCs w:val="20"/>
          <w:lang w:val="en-GB"/>
        </w:rPr>
        <w:t>n=</w:t>
      </w:r>
      <w:r w:rsidRPr="00A8463E">
        <w:rPr>
          <w:rFonts w:ascii="Arial" w:hAnsi="Arial" w:cs="Arial"/>
          <w:color w:val="CCC0D9" w:themeColor="accent4" w:themeTint="66"/>
          <w:sz w:val="20"/>
          <w:szCs w:val="20"/>
          <w:lang w:val="en-GB"/>
        </w:rPr>
        <w:t>4)</w:t>
      </w:r>
    </w:p>
    <w:p w14:paraId="3248EC47" w14:textId="77777777" w:rsidR="00A5666E" w:rsidRPr="00A8463E" w:rsidRDefault="00A5666E" w:rsidP="00A5666E">
      <w:pPr>
        <w:rPr>
          <w:color w:val="CCC0D9" w:themeColor="accent4" w:themeTint="66"/>
        </w:rPr>
      </w:pPr>
    </w:p>
    <w:p w14:paraId="6510E800" w14:textId="77777777" w:rsidR="00555B35" w:rsidRDefault="00555B35" w:rsidP="00BA71E1">
      <w:pPr>
        <w:spacing w:line="360" w:lineRule="auto"/>
        <w:rPr>
          <w:rFonts w:ascii="Arial" w:hAnsi="Arial" w:cs="Arial"/>
          <w:color w:val="548DD4" w:themeColor="text2" w:themeTint="99"/>
          <w:sz w:val="22"/>
          <w:szCs w:val="22"/>
        </w:rPr>
      </w:pPr>
    </w:p>
    <w:p w14:paraId="5A95E1AD" w14:textId="77777777" w:rsidR="000C5CF6" w:rsidRDefault="000C5CF6" w:rsidP="00BA71E1">
      <w:pPr>
        <w:spacing w:line="360" w:lineRule="auto"/>
        <w:rPr>
          <w:rFonts w:ascii="Arial" w:hAnsi="Arial" w:cs="Arial"/>
          <w:color w:val="548DD4" w:themeColor="text2" w:themeTint="99"/>
          <w:sz w:val="22"/>
          <w:szCs w:val="22"/>
        </w:rPr>
      </w:pPr>
    </w:p>
    <w:p w14:paraId="42FF89D5" w14:textId="77777777" w:rsidR="000C5CF6" w:rsidRDefault="000C5CF6" w:rsidP="00BA71E1">
      <w:pPr>
        <w:spacing w:line="360" w:lineRule="auto"/>
        <w:rPr>
          <w:rFonts w:ascii="Arial" w:hAnsi="Arial" w:cs="Arial"/>
          <w:color w:val="548DD4" w:themeColor="text2" w:themeTint="99"/>
          <w:sz w:val="22"/>
          <w:szCs w:val="22"/>
        </w:rPr>
      </w:pPr>
    </w:p>
    <w:p w14:paraId="60577E01" w14:textId="77777777" w:rsidR="000C5CF6" w:rsidRDefault="000C5CF6" w:rsidP="00BA71E1">
      <w:pPr>
        <w:spacing w:line="360" w:lineRule="auto"/>
        <w:rPr>
          <w:rFonts w:ascii="Arial" w:hAnsi="Arial" w:cs="Arial"/>
          <w:color w:val="548DD4" w:themeColor="text2" w:themeTint="99"/>
          <w:sz w:val="22"/>
          <w:szCs w:val="22"/>
        </w:rPr>
      </w:pPr>
    </w:p>
    <w:p w14:paraId="1789CD19" w14:textId="77777777" w:rsidR="000C5CF6" w:rsidRDefault="000C5CF6" w:rsidP="00BA71E1">
      <w:pPr>
        <w:spacing w:line="360" w:lineRule="auto"/>
        <w:rPr>
          <w:rFonts w:ascii="Arial" w:hAnsi="Arial" w:cs="Arial"/>
          <w:color w:val="548DD4" w:themeColor="text2" w:themeTint="99"/>
          <w:sz w:val="22"/>
          <w:szCs w:val="22"/>
        </w:rPr>
      </w:pPr>
    </w:p>
    <w:p w14:paraId="1C8DFEAB" w14:textId="77777777" w:rsidR="000C5CF6" w:rsidRDefault="000C5CF6" w:rsidP="00BA71E1">
      <w:pPr>
        <w:spacing w:line="360" w:lineRule="auto"/>
        <w:rPr>
          <w:rFonts w:ascii="Arial" w:hAnsi="Arial" w:cs="Arial"/>
          <w:color w:val="548DD4" w:themeColor="text2" w:themeTint="99"/>
          <w:sz w:val="22"/>
          <w:szCs w:val="22"/>
        </w:rPr>
      </w:pPr>
    </w:p>
    <w:p w14:paraId="0E6F9DA5" w14:textId="77777777" w:rsidR="000C5CF6" w:rsidRDefault="000C5CF6" w:rsidP="00BA71E1">
      <w:pPr>
        <w:spacing w:line="360" w:lineRule="auto"/>
        <w:rPr>
          <w:rFonts w:ascii="Arial" w:hAnsi="Arial" w:cs="Arial"/>
          <w:color w:val="548DD4" w:themeColor="text2" w:themeTint="99"/>
          <w:sz w:val="22"/>
          <w:szCs w:val="22"/>
        </w:rPr>
      </w:pPr>
    </w:p>
    <w:p w14:paraId="1B05BE87" w14:textId="77777777" w:rsidR="00C174C6" w:rsidRDefault="00C174C6" w:rsidP="00BA71E1">
      <w:pPr>
        <w:spacing w:line="360" w:lineRule="auto"/>
        <w:rPr>
          <w:rFonts w:ascii="Arial" w:hAnsi="Arial" w:cs="Arial"/>
          <w:color w:val="548DD4" w:themeColor="text2" w:themeTint="99"/>
          <w:sz w:val="22"/>
          <w:szCs w:val="22"/>
          <w:lang w:val="en-GB"/>
        </w:rPr>
      </w:pPr>
    </w:p>
    <w:p w14:paraId="3B0B5BDD" w14:textId="77777777" w:rsidR="003C7E7C" w:rsidRDefault="003C7E7C" w:rsidP="00BA71E1">
      <w:pPr>
        <w:spacing w:line="360" w:lineRule="auto"/>
        <w:rPr>
          <w:rFonts w:ascii="Arial" w:hAnsi="Arial" w:cs="Arial"/>
          <w:color w:val="548DD4" w:themeColor="text2" w:themeTint="99"/>
          <w:sz w:val="22"/>
          <w:szCs w:val="22"/>
          <w:lang w:val="en-GB"/>
        </w:rPr>
      </w:pPr>
    </w:p>
    <w:p w14:paraId="65F1760A" w14:textId="434161E5" w:rsidR="00E5185E" w:rsidRPr="001C4830" w:rsidRDefault="009D744D" w:rsidP="00BA71E1">
      <w:pPr>
        <w:spacing w:line="360" w:lineRule="auto"/>
        <w:rPr>
          <w:rFonts w:ascii="Arial" w:hAnsi="Arial" w:cs="Arial"/>
          <w:color w:val="548DD4" w:themeColor="text2" w:themeTint="99"/>
          <w:sz w:val="22"/>
          <w:szCs w:val="22"/>
          <w:lang w:val="en-GB"/>
        </w:rPr>
      </w:pPr>
      <w:r w:rsidRPr="001C4830">
        <w:rPr>
          <w:rFonts w:ascii="Arial" w:hAnsi="Arial" w:cs="Arial"/>
          <w:color w:val="548DD4" w:themeColor="text2" w:themeTint="99"/>
          <w:sz w:val="22"/>
          <w:szCs w:val="22"/>
          <w:lang w:val="en-GB"/>
        </w:rPr>
        <w:t xml:space="preserve">Findings </w:t>
      </w:r>
      <w:r w:rsidR="008153C5">
        <w:rPr>
          <w:rFonts w:ascii="Arial" w:hAnsi="Arial" w:cs="Arial"/>
          <w:color w:val="548DD4" w:themeColor="text2" w:themeTint="99"/>
          <w:sz w:val="22"/>
          <w:szCs w:val="22"/>
          <w:lang w:val="en-GB"/>
        </w:rPr>
        <w:t>of the S</w:t>
      </w:r>
      <w:r w:rsidRPr="001C4830">
        <w:rPr>
          <w:rFonts w:ascii="Arial" w:hAnsi="Arial" w:cs="Arial"/>
          <w:color w:val="548DD4" w:themeColor="text2" w:themeTint="99"/>
          <w:sz w:val="22"/>
          <w:szCs w:val="22"/>
          <w:lang w:val="en-GB"/>
        </w:rPr>
        <w:t xml:space="preserve">emi-structured </w:t>
      </w:r>
      <w:r w:rsidR="008153C5">
        <w:rPr>
          <w:rFonts w:ascii="Arial" w:hAnsi="Arial" w:cs="Arial"/>
          <w:color w:val="548DD4" w:themeColor="text2" w:themeTint="99"/>
          <w:sz w:val="22"/>
          <w:szCs w:val="22"/>
          <w:lang w:val="en-GB"/>
        </w:rPr>
        <w:t>I</w:t>
      </w:r>
      <w:r w:rsidRPr="001C4830">
        <w:rPr>
          <w:rFonts w:ascii="Arial" w:hAnsi="Arial" w:cs="Arial"/>
          <w:color w:val="548DD4" w:themeColor="text2" w:themeTint="99"/>
          <w:sz w:val="22"/>
          <w:szCs w:val="22"/>
          <w:lang w:val="en-GB"/>
        </w:rPr>
        <w:t>nterview</w:t>
      </w:r>
      <w:r w:rsidR="00EB3203">
        <w:rPr>
          <w:rFonts w:ascii="Arial" w:hAnsi="Arial" w:cs="Arial"/>
          <w:color w:val="548DD4" w:themeColor="text2" w:themeTint="99"/>
          <w:sz w:val="22"/>
          <w:szCs w:val="22"/>
          <w:lang w:val="en-GB"/>
        </w:rPr>
        <w:t>s</w:t>
      </w:r>
    </w:p>
    <w:p w14:paraId="7B4A47CE" w14:textId="248BE25C" w:rsidR="00C4328F" w:rsidRDefault="00741C9E" w:rsidP="00FD2A41">
      <w:pPr>
        <w:spacing w:line="360" w:lineRule="auto"/>
        <w:rPr>
          <w:rFonts w:ascii="Arial" w:hAnsi="Arial"/>
          <w:sz w:val="22"/>
          <w:szCs w:val="22"/>
          <w:lang w:val="en-GB"/>
        </w:rPr>
      </w:pPr>
      <w:r>
        <w:rPr>
          <w:rFonts w:ascii="Arial" w:hAnsi="Arial"/>
          <w:sz w:val="22"/>
          <w:szCs w:val="22"/>
          <w:lang w:val="en-GB"/>
        </w:rPr>
        <w:t>Five themes</w:t>
      </w:r>
      <w:r w:rsidR="005D0DE7" w:rsidRPr="008A7F0D">
        <w:rPr>
          <w:rFonts w:ascii="Arial" w:hAnsi="Arial"/>
          <w:sz w:val="22"/>
          <w:szCs w:val="22"/>
          <w:lang w:val="en-GB"/>
        </w:rPr>
        <w:t xml:space="preserve"> </w:t>
      </w:r>
      <w:r w:rsidR="009A6B53" w:rsidRPr="008A7F0D">
        <w:rPr>
          <w:rFonts w:ascii="Arial" w:hAnsi="Arial"/>
          <w:sz w:val="22"/>
          <w:szCs w:val="22"/>
          <w:lang w:val="en-GB"/>
        </w:rPr>
        <w:t>that outline RNs’ experienc</w:t>
      </w:r>
      <w:r w:rsidR="004A47A9">
        <w:rPr>
          <w:rFonts w:ascii="Arial" w:hAnsi="Arial"/>
          <w:sz w:val="22"/>
          <w:szCs w:val="22"/>
          <w:lang w:val="en-GB"/>
        </w:rPr>
        <w:t>es of the guideline and</w:t>
      </w:r>
      <w:r w:rsidR="009A6B53" w:rsidRPr="008A7F0D">
        <w:rPr>
          <w:rFonts w:ascii="Arial" w:hAnsi="Arial"/>
          <w:sz w:val="22"/>
          <w:szCs w:val="22"/>
          <w:lang w:val="en-GB"/>
        </w:rPr>
        <w:t xml:space="preserve"> </w:t>
      </w:r>
      <w:r w:rsidR="008B544C">
        <w:rPr>
          <w:rFonts w:ascii="Arial" w:hAnsi="Arial"/>
          <w:sz w:val="22"/>
          <w:szCs w:val="22"/>
          <w:lang w:val="en-GB"/>
        </w:rPr>
        <w:t>its</w:t>
      </w:r>
      <w:r w:rsidR="00DB5806">
        <w:rPr>
          <w:rFonts w:ascii="Arial" w:hAnsi="Arial"/>
          <w:sz w:val="22"/>
          <w:szCs w:val="22"/>
          <w:lang w:val="en-GB"/>
        </w:rPr>
        <w:t xml:space="preserve"> </w:t>
      </w:r>
      <w:r w:rsidR="009A6B53" w:rsidRPr="008A7F0D">
        <w:rPr>
          <w:rFonts w:ascii="Arial" w:hAnsi="Arial"/>
          <w:sz w:val="22"/>
          <w:szCs w:val="22"/>
          <w:lang w:val="en-GB"/>
        </w:rPr>
        <w:t>implementation</w:t>
      </w:r>
      <w:r w:rsidR="00547251" w:rsidRPr="00547251">
        <w:rPr>
          <w:rFonts w:ascii="Arial" w:hAnsi="Arial"/>
          <w:sz w:val="22"/>
          <w:szCs w:val="22"/>
          <w:lang w:val="en-GB"/>
        </w:rPr>
        <w:t xml:space="preserve"> </w:t>
      </w:r>
      <w:r w:rsidR="00547251" w:rsidRPr="008A7F0D">
        <w:rPr>
          <w:rFonts w:ascii="Arial" w:hAnsi="Arial"/>
          <w:sz w:val="22"/>
          <w:szCs w:val="22"/>
          <w:lang w:val="en-GB"/>
        </w:rPr>
        <w:t>were identified</w:t>
      </w:r>
      <w:r w:rsidR="0095047E">
        <w:rPr>
          <w:rFonts w:ascii="Arial" w:hAnsi="Arial"/>
          <w:sz w:val="22"/>
          <w:szCs w:val="22"/>
          <w:lang w:val="en-GB"/>
        </w:rPr>
        <w:t xml:space="preserve">: </w:t>
      </w:r>
      <w:r w:rsidR="008B544C">
        <w:rPr>
          <w:rFonts w:ascii="Arial" w:hAnsi="Arial"/>
          <w:sz w:val="22"/>
          <w:szCs w:val="22"/>
          <w:lang w:val="en-GB"/>
        </w:rPr>
        <w:t xml:space="preserve">the </w:t>
      </w:r>
      <w:r w:rsidR="0095047E">
        <w:rPr>
          <w:rFonts w:ascii="Arial" w:hAnsi="Arial"/>
          <w:sz w:val="22"/>
          <w:szCs w:val="22"/>
          <w:lang w:val="en-GB"/>
        </w:rPr>
        <w:t xml:space="preserve">guideline </w:t>
      </w:r>
      <w:r w:rsidR="00F13865">
        <w:rPr>
          <w:rFonts w:ascii="Arial" w:hAnsi="Arial"/>
          <w:sz w:val="22"/>
          <w:szCs w:val="22"/>
          <w:lang w:val="en-GB"/>
        </w:rPr>
        <w:t xml:space="preserve">did </w:t>
      </w:r>
      <w:r w:rsidR="00637177">
        <w:rPr>
          <w:rFonts w:ascii="Arial" w:hAnsi="Arial"/>
          <w:sz w:val="22"/>
          <w:szCs w:val="22"/>
          <w:lang w:val="en-GB"/>
        </w:rPr>
        <w:t>not</w:t>
      </w:r>
      <w:r w:rsidR="00293A3B">
        <w:rPr>
          <w:rFonts w:ascii="Arial" w:hAnsi="Arial"/>
          <w:sz w:val="22"/>
          <w:szCs w:val="22"/>
          <w:lang w:val="en-GB"/>
        </w:rPr>
        <w:t xml:space="preserve"> fit in </w:t>
      </w:r>
      <w:r w:rsidR="00013796">
        <w:rPr>
          <w:rFonts w:ascii="Arial" w:hAnsi="Arial"/>
          <w:sz w:val="22"/>
          <w:szCs w:val="22"/>
          <w:lang w:val="en-GB"/>
        </w:rPr>
        <w:t>daily practice,</w:t>
      </w:r>
      <w:r w:rsidR="00DB5806">
        <w:rPr>
          <w:rFonts w:ascii="Arial" w:hAnsi="Arial"/>
          <w:sz w:val="22"/>
          <w:szCs w:val="22"/>
          <w:lang w:val="en-GB"/>
        </w:rPr>
        <w:t xml:space="preserve"> </w:t>
      </w:r>
      <w:r w:rsidR="00293A3B">
        <w:rPr>
          <w:rFonts w:ascii="Arial" w:hAnsi="Arial"/>
          <w:sz w:val="22"/>
          <w:szCs w:val="22"/>
          <w:lang w:val="en-GB"/>
        </w:rPr>
        <w:t>i</w:t>
      </w:r>
      <w:r w:rsidR="0095047E">
        <w:rPr>
          <w:rFonts w:ascii="Arial" w:hAnsi="Arial"/>
          <w:sz w:val="22"/>
          <w:szCs w:val="22"/>
          <w:lang w:val="en-GB"/>
        </w:rPr>
        <w:t xml:space="preserve">mplementation of innovations in common, </w:t>
      </w:r>
      <w:r w:rsidR="00293A3B">
        <w:rPr>
          <w:rFonts w:ascii="Arial" w:hAnsi="Arial"/>
          <w:sz w:val="22"/>
          <w:szCs w:val="22"/>
          <w:lang w:val="en-GB"/>
        </w:rPr>
        <w:t>implementa</w:t>
      </w:r>
      <w:r w:rsidR="00CE68B3">
        <w:rPr>
          <w:rFonts w:ascii="Arial" w:hAnsi="Arial"/>
          <w:sz w:val="22"/>
          <w:szCs w:val="22"/>
          <w:lang w:val="en-GB"/>
        </w:rPr>
        <w:t xml:space="preserve">tion of </w:t>
      </w:r>
      <w:r w:rsidR="008B544C">
        <w:rPr>
          <w:rFonts w:ascii="Arial" w:hAnsi="Arial"/>
          <w:sz w:val="22"/>
          <w:szCs w:val="22"/>
          <w:lang w:val="en-GB"/>
        </w:rPr>
        <w:t xml:space="preserve">the </w:t>
      </w:r>
      <w:r w:rsidR="00CE68B3">
        <w:rPr>
          <w:rFonts w:ascii="Arial" w:hAnsi="Arial"/>
          <w:sz w:val="22"/>
          <w:szCs w:val="22"/>
          <w:lang w:val="en-GB"/>
        </w:rPr>
        <w:t>guideline in 2014 was</w:t>
      </w:r>
      <w:r w:rsidR="00293A3B">
        <w:rPr>
          <w:rFonts w:ascii="Arial" w:hAnsi="Arial"/>
          <w:sz w:val="22"/>
          <w:szCs w:val="22"/>
          <w:lang w:val="en-GB"/>
        </w:rPr>
        <w:t xml:space="preserve"> </w:t>
      </w:r>
      <w:r w:rsidR="008B544C">
        <w:rPr>
          <w:rFonts w:ascii="Arial" w:hAnsi="Arial"/>
          <w:sz w:val="22"/>
          <w:szCs w:val="22"/>
          <w:lang w:val="en-GB"/>
        </w:rPr>
        <w:t>un</w:t>
      </w:r>
      <w:r w:rsidR="00293A3B">
        <w:rPr>
          <w:rFonts w:ascii="Arial" w:hAnsi="Arial"/>
          <w:sz w:val="22"/>
          <w:szCs w:val="22"/>
          <w:lang w:val="en-GB"/>
        </w:rPr>
        <w:t xml:space="preserve">successful, </w:t>
      </w:r>
      <w:r w:rsidR="008B544C">
        <w:rPr>
          <w:rFonts w:ascii="Arial" w:hAnsi="Arial"/>
          <w:sz w:val="22"/>
          <w:szCs w:val="22"/>
          <w:lang w:val="en-GB"/>
        </w:rPr>
        <w:t xml:space="preserve">necessary </w:t>
      </w:r>
      <w:r w:rsidR="00293A3B">
        <w:rPr>
          <w:rFonts w:ascii="Arial" w:hAnsi="Arial"/>
          <w:sz w:val="22"/>
          <w:szCs w:val="22"/>
          <w:lang w:val="en-GB"/>
        </w:rPr>
        <w:t xml:space="preserve">preconditions </w:t>
      </w:r>
      <w:r w:rsidR="00F13865">
        <w:rPr>
          <w:rFonts w:ascii="Arial" w:hAnsi="Arial"/>
          <w:sz w:val="22"/>
          <w:szCs w:val="22"/>
          <w:lang w:val="en-GB"/>
        </w:rPr>
        <w:t>were</w:t>
      </w:r>
      <w:r w:rsidR="008B544C">
        <w:rPr>
          <w:rFonts w:ascii="Arial" w:hAnsi="Arial"/>
          <w:sz w:val="22"/>
          <w:szCs w:val="22"/>
          <w:lang w:val="en-GB"/>
        </w:rPr>
        <w:t xml:space="preserve"> </w:t>
      </w:r>
      <w:r w:rsidR="00293A3B">
        <w:rPr>
          <w:rFonts w:ascii="Arial" w:hAnsi="Arial"/>
          <w:sz w:val="22"/>
          <w:szCs w:val="22"/>
          <w:lang w:val="en-GB"/>
        </w:rPr>
        <w:t>miss</w:t>
      </w:r>
      <w:r w:rsidR="008B544C">
        <w:rPr>
          <w:rFonts w:ascii="Arial" w:hAnsi="Arial"/>
          <w:sz w:val="22"/>
          <w:szCs w:val="22"/>
          <w:lang w:val="en-GB"/>
        </w:rPr>
        <w:t>ing</w:t>
      </w:r>
      <w:r w:rsidR="00293A3B">
        <w:rPr>
          <w:rFonts w:ascii="Arial" w:hAnsi="Arial"/>
          <w:sz w:val="22"/>
          <w:szCs w:val="22"/>
          <w:lang w:val="en-GB"/>
        </w:rPr>
        <w:t xml:space="preserve"> and control</w:t>
      </w:r>
      <w:r w:rsidR="008B544C">
        <w:rPr>
          <w:rFonts w:ascii="Arial" w:hAnsi="Arial"/>
          <w:sz w:val="22"/>
          <w:szCs w:val="22"/>
          <w:lang w:val="en-GB"/>
        </w:rPr>
        <w:t xml:space="preserve"> </w:t>
      </w:r>
      <w:r w:rsidR="00F13865">
        <w:rPr>
          <w:rFonts w:ascii="Arial" w:hAnsi="Arial"/>
          <w:sz w:val="22"/>
          <w:szCs w:val="22"/>
          <w:lang w:val="en-GB"/>
        </w:rPr>
        <w:t>was</w:t>
      </w:r>
      <w:r w:rsidR="008B544C">
        <w:rPr>
          <w:rFonts w:ascii="Arial" w:hAnsi="Arial"/>
          <w:sz w:val="22"/>
          <w:szCs w:val="22"/>
          <w:lang w:val="en-GB"/>
        </w:rPr>
        <w:t xml:space="preserve"> lacking</w:t>
      </w:r>
      <w:r w:rsidR="00293A3B">
        <w:rPr>
          <w:rFonts w:ascii="Arial" w:hAnsi="Arial"/>
          <w:sz w:val="22"/>
          <w:szCs w:val="22"/>
          <w:lang w:val="en-GB"/>
        </w:rPr>
        <w:t>.</w:t>
      </w:r>
      <w:r w:rsidR="006863C6" w:rsidRPr="008A7F0D">
        <w:rPr>
          <w:rFonts w:ascii="Arial" w:hAnsi="Arial"/>
          <w:sz w:val="22"/>
          <w:szCs w:val="22"/>
          <w:lang w:val="en-GB"/>
        </w:rPr>
        <w:t xml:space="preserve"> </w:t>
      </w:r>
      <w:r w:rsidR="00DB5806">
        <w:rPr>
          <w:rFonts w:ascii="Arial" w:hAnsi="Arial"/>
          <w:sz w:val="22"/>
          <w:szCs w:val="22"/>
          <w:lang w:val="en-GB"/>
        </w:rPr>
        <w:t>The quotes</w:t>
      </w:r>
      <w:r w:rsidR="00CE68B3">
        <w:rPr>
          <w:rFonts w:ascii="Arial" w:hAnsi="Arial"/>
          <w:sz w:val="22"/>
          <w:szCs w:val="22"/>
          <w:lang w:val="en-GB"/>
        </w:rPr>
        <w:t xml:space="preserve"> in </w:t>
      </w:r>
      <w:r w:rsidR="00CE68B3">
        <w:rPr>
          <w:rFonts w:ascii="Arial" w:hAnsi="Arial"/>
          <w:i/>
          <w:sz w:val="22"/>
          <w:szCs w:val="22"/>
          <w:lang w:val="en-GB"/>
        </w:rPr>
        <w:t xml:space="preserve">Table </w:t>
      </w:r>
      <w:r w:rsidR="0032720E">
        <w:rPr>
          <w:rFonts w:ascii="Arial" w:hAnsi="Arial"/>
          <w:i/>
          <w:sz w:val="22"/>
          <w:szCs w:val="22"/>
          <w:lang w:val="en-GB"/>
        </w:rPr>
        <w:t>5</w:t>
      </w:r>
      <w:r w:rsidR="00DB5806">
        <w:rPr>
          <w:rFonts w:ascii="Arial" w:hAnsi="Arial"/>
          <w:sz w:val="22"/>
          <w:szCs w:val="22"/>
          <w:lang w:val="en-GB"/>
        </w:rPr>
        <w:t xml:space="preserve"> </w:t>
      </w:r>
      <w:r w:rsidR="003047DE">
        <w:rPr>
          <w:rFonts w:ascii="Arial" w:hAnsi="Arial"/>
          <w:sz w:val="22"/>
          <w:szCs w:val="22"/>
          <w:lang w:val="en-GB"/>
        </w:rPr>
        <w:t>demonstrat</w:t>
      </w:r>
      <w:r w:rsidR="00DB5806">
        <w:rPr>
          <w:rFonts w:ascii="Arial" w:hAnsi="Arial"/>
          <w:sz w:val="22"/>
          <w:szCs w:val="22"/>
          <w:lang w:val="en-GB"/>
        </w:rPr>
        <w:t>e</w:t>
      </w:r>
      <w:r w:rsidR="003047DE">
        <w:rPr>
          <w:rFonts w:ascii="Arial" w:hAnsi="Arial"/>
          <w:sz w:val="22"/>
          <w:szCs w:val="22"/>
          <w:lang w:val="en-GB"/>
        </w:rPr>
        <w:t xml:space="preserve"> </w:t>
      </w:r>
      <w:r w:rsidR="0065004D" w:rsidRPr="008A7F0D">
        <w:rPr>
          <w:rFonts w:ascii="Arial" w:hAnsi="Arial"/>
          <w:sz w:val="22"/>
          <w:szCs w:val="22"/>
          <w:lang w:val="en-GB"/>
        </w:rPr>
        <w:t>how the res</w:t>
      </w:r>
      <w:r w:rsidR="00C5146E">
        <w:rPr>
          <w:rFonts w:ascii="Arial" w:hAnsi="Arial"/>
          <w:sz w:val="22"/>
          <w:szCs w:val="22"/>
          <w:lang w:val="en-GB"/>
        </w:rPr>
        <w:t>earcher achieved her findings</w:t>
      </w:r>
      <w:r w:rsidR="0065004D" w:rsidRPr="008A7F0D">
        <w:rPr>
          <w:rFonts w:ascii="Arial" w:hAnsi="Arial"/>
          <w:sz w:val="22"/>
          <w:szCs w:val="22"/>
          <w:lang w:val="en-GB"/>
        </w:rPr>
        <w:t>.</w:t>
      </w:r>
    </w:p>
    <w:p w14:paraId="0586904C" w14:textId="77777777" w:rsidR="0095047E" w:rsidRDefault="0095047E" w:rsidP="00FD2A41">
      <w:pPr>
        <w:spacing w:line="360" w:lineRule="auto"/>
        <w:rPr>
          <w:rFonts w:ascii="Arial" w:hAnsi="Arial"/>
          <w:sz w:val="22"/>
          <w:szCs w:val="22"/>
          <w:lang w:val="en-GB"/>
        </w:rPr>
      </w:pPr>
    </w:p>
    <w:p w14:paraId="10484049" w14:textId="265527FE" w:rsidR="0095047E" w:rsidRPr="008A7F0D" w:rsidRDefault="0095047E" w:rsidP="0095047E">
      <w:pPr>
        <w:spacing w:line="360" w:lineRule="auto"/>
        <w:rPr>
          <w:rFonts w:ascii="Arial" w:hAnsi="Arial"/>
          <w:i/>
          <w:sz w:val="22"/>
          <w:szCs w:val="22"/>
          <w:lang w:val="en-GB"/>
        </w:rPr>
      </w:pPr>
      <w:r>
        <w:rPr>
          <w:rFonts w:ascii="Arial" w:hAnsi="Arial"/>
          <w:sz w:val="22"/>
          <w:szCs w:val="22"/>
          <w:lang w:val="en-GB"/>
        </w:rPr>
        <w:t xml:space="preserve">1. </w:t>
      </w:r>
      <w:r w:rsidR="00C46EBD">
        <w:rPr>
          <w:rFonts w:ascii="Arial" w:hAnsi="Arial"/>
          <w:i/>
          <w:sz w:val="22"/>
          <w:szCs w:val="22"/>
          <w:lang w:val="en-GB"/>
        </w:rPr>
        <w:t>The g</w:t>
      </w:r>
      <w:r>
        <w:rPr>
          <w:rFonts w:ascii="Arial" w:hAnsi="Arial"/>
          <w:i/>
          <w:sz w:val="22"/>
          <w:szCs w:val="22"/>
          <w:lang w:val="en-GB"/>
        </w:rPr>
        <w:t>uideline does</w:t>
      </w:r>
      <w:r w:rsidR="00637177">
        <w:rPr>
          <w:rFonts w:ascii="Arial" w:hAnsi="Arial"/>
          <w:i/>
          <w:sz w:val="22"/>
          <w:szCs w:val="22"/>
          <w:lang w:val="en-GB"/>
        </w:rPr>
        <w:t xml:space="preserve"> not</w:t>
      </w:r>
      <w:r w:rsidR="00CF6E40">
        <w:rPr>
          <w:rFonts w:ascii="Arial" w:hAnsi="Arial"/>
          <w:i/>
          <w:sz w:val="22"/>
          <w:szCs w:val="22"/>
          <w:lang w:val="en-GB"/>
        </w:rPr>
        <w:t xml:space="preserve"> fit in</w:t>
      </w:r>
      <w:r w:rsidR="00C46EBD">
        <w:rPr>
          <w:rFonts w:ascii="Arial" w:hAnsi="Arial"/>
          <w:i/>
          <w:sz w:val="22"/>
          <w:szCs w:val="22"/>
          <w:lang w:val="en-GB"/>
        </w:rPr>
        <w:t xml:space="preserve"> </w:t>
      </w:r>
      <w:r w:rsidRPr="008A7F0D">
        <w:rPr>
          <w:rFonts w:ascii="Arial" w:hAnsi="Arial"/>
          <w:i/>
          <w:sz w:val="22"/>
          <w:szCs w:val="22"/>
          <w:lang w:val="en-GB"/>
        </w:rPr>
        <w:t>daily practice.</w:t>
      </w:r>
    </w:p>
    <w:p w14:paraId="3ED6DF6D" w14:textId="074AC8BE" w:rsidR="0095047E" w:rsidRPr="008A7F0D" w:rsidRDefault="0095047E" w:rsidP="0095047E">
      <w:pPr>
        <w:spacing w:line="360" w:lineRule="auto"/>
        <w:rPr>
          <w:rFonts w:ascii="Arial" w:hAnsi="Arial"/>
          <w:sz w:val="22"/>
          <w:szCs w:val="22"/>
          <w:lang w:val="en-GB"/>
        </w:rPr>
      </w:pPr>
      <w:r w:rsidRPr="008A7F0D">
        <w:rPr>
          <w:rFonts w:ascii="Arial" w:hAnsi="Arial"/>
          <w:sz w:val="22"/>
          <w:szCs w:val="22"/>
          <w:lang w:val="en-GB"/>
        </w:rPr>
        <w:t>RNs</w:t>
      </w:r>
      <w:r w:rsidR="00351BD3">
        <w:rPr>
          <w:rFonts w:ascii="Arial" w:hAnsi="Arial"/>
          <w:sz w:val="22"/>
          <w:szCs w:val="22"/>
          <w:lang w:val="en-GB"/>
        </w:rPr>
        <w:t xml:space="preserve"> </w:t>
      </w:r>
      <w:r w:rsidRPr="008A7F0D">
        <w:rPr>
          <w:rFonts w:ascii="Arial" w:hAnsi="Arial"/>
          <w:sz w:val="22"/>
          <w:szCs w:val="22"/>
          <w:lang w:val="en-GB"/>
        </w:rPr>
        <w:t>main affects were a feeling o</w:t>
      </w:r>
      <w:r>
        <w:rPr>
          <w:rFonts w:ascii="Arial" w:hAnsi="Arial"/>
          <w:sz w:val="22"/>
          <w:szCs w:val="22"/>
          <w:lang w:val="en-GB"/>
        </w:rPr>
        <w:t xml:space="preserve">f not using the guideline; </w:t>
      </w:r>
      <w:r w:rsidR="00CE68B3">
        <w:rPr>
          <w:rFonts w:ascii="Arial" w:hAnsi="Arial"/>
          <w:sz w:val="22"/>
          <w:szCs w:val="22"/>
          <w:lang w:val="en-GB"/>
        </w:rPr>
        <w:t>it is too long</w:t>
      </w:r>
      <w:r w:rsidR="00351BD3">
        <w:rPr>
          <w:rFonts w:ascii="Arial" w:hAnsi="Arial"/>
          <w:sz w:val="22"/>
          <w:szCs w:val="22"/>
          <w:lang w:val="en-GB"/>
        </w:rPr>
        <w:t>,</w:t>
      </w:r>
      <w:r w:rsidRPr="008A7F0D">
        <w:rPr>
          <w:rFonts w:ascii="Arial" w:hAnsi="Arial"/>
          <w:sz w:val="22"/>
          <w:szCs w:val="22"/>
          <w:lang w:val="en-GB"/>
        </w:rPr>
        <w:t xml:space="preserve"> it looks poor. RNs </w:t>
      </w:r>
      <w:r w:rsidR="00D86314">
        <w:rPr>
          <w:rFonts w:ascii="Arial" w:hAnsi="Arial"/>
          <w:sz w:val="22"/>
          <w:szCs w:val="22"/>
          <w:lang w:val="en-GB"/>
        </w:rPr>
        <w:t xml:space="preserve">also </w:t>
      </w:r>
      <w:r w:rsidRPr="008A7F0D">
        <w:rPr>
          <w:rFonts w:ascii="Arial" w:hAnsi="Arial"/>
          <w:sz w:val="22"/>
          <w:szCs w:val="22"/>
          <w:lang w:val="en-GB"/>
        </w:rPr>
        <w:t xml:space="preserve">believe that </w:t>
      </w:r>
      <w:r>
        <w:rPr>
          <w:rFonts w:ascii="Arial" w:hAnsi="Arial"/>
          <w:sz w:val="22"/>
          <w:szCs w:val="22"/>
          <w:lang w:val="en-GB"/>
        </w:rPr>
        <w:t>the guideline does</w:t>
      </w:r>
      <w:r w:rsidR="00E0662F">
        <w:rPr>
          <w:rFonts w:ascii="Arial" w:hAnsi="Arial"/>
          <w:sz w:val="22"/>
          <w:szCs w:val="22"/>
          <w:lang w:val="en-GB"/>
        </w:rPr>
        <w:t xml:space="preserve"> not</w:t>
      </w:r>
      <w:r w:rsidRPr="008A7F0D">
        <w:rPr>
          <w:rFonts w:ascii="Arial" w:hAnsi="Arial"/>
          <w:sz w:val="22"/>
          <w:szCs w:val="22"/>
          <w:lang w:val="en-GB"/>
        </w:rPr>
        <w:t xml:space="preserve"> contain the right kind of information. </w:t>
      </w:r>
      <w:r w:rsidR="00D86314">
        <w:rPr>
          <w:rFonts w:ascii="Arial" w:hAnsi="Arial"/>
          <w:sz w:val="22"/>
          <w:szCs w:val="22"/>
          <w:lang w:val="en-GB"/>
        </w:rPr>
        <w:t xml:space="preserve">It </w:t>
      </w:r>
      <w:r w:rsidRPr="008A7F0D">
        <w:rPr>
          <w:rFonts w:ascii="Arial" w:hAnsi="Arial"/>
          <w:sz w:val="22"/>
          <w:szCs w:val="22"/>
          <w:lang w:val="en-GB"/>
        </w:rPr>
        <w:t>should be adj</w:t>
      </w:r>
      <w:r>
        <w:rPr>
          <w:rFonts w:ascii="Arial" w:hAnsi="Arial"/>
          <w:sz w:val="22"/>
          <w:szCs w:val="22"/>
          <w:lang w:val="en-GB"/>
        </w:rPr>
        <w:t>usted to the acute phase after</w:t>
      </w:r>
      <w:r w:rsidRPr="008A7F0D">
        <w:rPr>
          <w:rFonts w:ascii="Arial" w:hAnsi="Arial"/>
          <w:sz w:val="22"/>
          <w:szCs w:val="22"/>
          <w:lang w:val="en-GB"/>
        </w:rPr>
        <w:t xml:space="preserve"> stroke. At th</w:t>
      </w:r>
      <w:r w:rsidR="00CE68B3">
        <w:rPr>
          <w:rFonts w:ascii="Arial" w:hAnsi="Arial"/>
          <w:sz w:val="22"/>
          <w:szCs w:val="22"/>
          <w:lang w:val="en-GB"/>
        </w:rPr>
        <w:t>is moment, it does</w:t>
      </w:r>
      <w:r w:rsidR="00E0662F">
        <w:rPr>
          <w:rFonts w:ascii="Arial" w:hAnsi="Arial"/>
          <w:sz w:val="22"/>
          <w:szCs w:val="22"/>
          <w:lang w:val="en-GB"/>
        </w:rPr>
        <w:t xml:space="preserve"> not</w:t>
      </w:r>
      <w:r w:rsidRPr="008A7F0D">
        <w:rPr>
          <w:rFonts w:ascii="Arial" w:hAnsi="Arial"/>
          <w:sz w:val="22"/>
          <w:szCs w:val="22"/>
          <w:lang w:val="en-GB"/>
        </w:rPr>
        <w:t xml:space="preserve"> suit the needs of </w:t>
      </w:r>
      <w:r w:rsidR="00526728">
        <w:rPr>
          <w:rFonts w:ascii="Arial" w:hAnsi="Arial"/>
          <w:sz w:val="22"/>
          <w:szCs w:val="22"/>
          <w:lang w:val="en-GB"/>
        </w:rPr>
        <w:t xml:space="preserve">either the </w:t>
      </w:r>
      <w:r>
        <w:rPr>
          <w:rFonts w:ascii="Arial" w:hAnsi="Arial"/>
          <w:sz w:val="22"/>
          <w:szCs w:val="22"/>
          <w:lang w:val="en-GB"/>
        </w:rPr>
        <w:t>RNs or</w:t>
      </w:r>
      <w:r w:rsidRPr="008A7F0D">
        <w:rPr>
          <w:rFonts w:ascii="Arial" w:hAnsi="Arial"/>
          <w:sz w:val="22"/>
          <w:szCs w:val="22"/>
          <w:lang w:val="en-GB"/>
        </w:rPr>
        <w:t xml:space="preserve"> </w:t>
      </w:r>
      <w:r w:rsidR="00526728">
        <w:rPr>
          <w:rFonts w:ascii="Arial" w:hAnsi="Arial"/>
          <w:sz w:val="22"/>
          <w:szCs w:val="22"/>
          <w:lang w:val="en-GB"/>
        </w:rPr>
        <w:t xml:space="preserve">their </w:t>
      </w:r>
      <w:r w:rsidRPr="008A7F0D">
        <w:rPr>
          <w:rFonts w:ascii="Arial" w:hAnsi="Arial"/>
          <w:sz w:val="22"/>
          <w:szCs w:val="22"/>
          <w:lang w:val="en-GB"/>
        </w:rPr>
        <w:t>patients.</w:t>
      </w:r>
      <w:r>
        <w:rPr>
          <w:rFonts w:ascii="Arial" w:hAnsi="Arial"/>
          <w:sz w:val="22"/>
          <w:szCs w:val="22"/>
          <w:lang w:val="en-GB"/>
        </w:rPr>
        <w:t xml:space="preserve"> RNs feel left</w:t>
      </w:r>
      <w:r w:rsidR="00E0662F">
        <w:rPr>
          <w:rFonts w:ascii="Arial" w:hAnsi="Arial"/>
          <w:sz w:val="22"/>
          <w:szCs w:val="22"/>
          <w:lang w:val="en-GB"/>
        </w:rPr>
        <w:t xml:space="preserve"> </w:t>
      </w:r>
      <w:r>
        <w:rPr>
          <w:rFonts w:ascii="Arial" w:hAnsi="Arial"/>
          <w:sz w:val="22"/>
          <w:szCs w:val="22"/>
          <w:lang w:val="en-GB"/>
        </w:rPr>
        <w:t xml:space="preserve">out </w:t>
      </w:r>
      <w:r w:rsidR="00796162">
        <w:rPr>
          <w:rFonts w:ascii="Arial" w:hAnsi="Arial"/>
          <w:sz w:val="22"/>
          <w:szCs w:val="22"/>
          <w:lang w:val="en-GB"/>
        </w:rPr>
        <w:t xml:space="preserve">from its </w:t>
      </w:r>
      <w:r>
        <w:rPr>
          <w:rFonts w:ascii="Arial" w:hAnsi="Arial"/>
          <w:sz w:val="22"/>
          <w:szCs w:val="22"/>
          <w:lang w:val="en-GB"/>
        </w:rPr>
        <w:t>development.</w:t>
      </w:r>
    </w:p>
    <w:p w14:paraId="54462732" w14:textId="77777777" w:rsidR="0095047E" w:rsidRPr="008A7F0D" w:rsidRDefault="0095047E" w:rsidP="0095047E">
      <w:pPr>
        <w:spacing w:line="360" w:lineRule="auto"/>
        <w:rPr>
          <w:rFonts w:ascii="Arial" w:hAnsi="Arial"/>
          <w:i/>
          <w:sz w:val="22"/>
          <w:szCs w:val="22"/>
          <w:lang w:val="en-GB"/>
        </w:rPr>
      </w:pPr>
    </w:p>
    <w:p w14:paraId="225A97C3" w14:textId="610EE701" w:rsidR="0095047E" w:rsidRPr="008A7F0D" w:rsidRDefault="0095047E" w:rsidP="0095047E">
      <w:pPr>
        <w:spacing w:line="360" w:lineRule="auto"/>
        <w:rPr>
          <w:rFonts w:ascii="Arial" w:hAnsi="Arial"/>
          <w:i/>
          <w:sz w:val="22"/>
          <w:szCs w:val="22"/>
          <w:lang w:val="en-GB"/>
        </w:rPr>
      </w:pPr>
      <w:r>
        <w:rPr>
          <w:rFonts w:ascii="Arial" w:hAnsi="Arial"/>
          <w:sz w:val="22"/>
          <w:szCs w:val="22"/>
          <w:lang w:val="en-GB"/>
        </w:rPr>
        <w:t xml:space="preserve">2. </w:t>
      </w:r>
      <w:r w:rsidRPr="008A7F0D">
        <w:rPr>
          <w:rFonts w:ascii="Arial" w:hAnsi="Arial"/>
          <w:i/>
          <w:sz w:val="22"/>
          <w:szCs w:val="22"/>
          <w:lang w:val="en-GB"/>
        </w:rPr>
        <w:t>Implementation of innovations in common</w:t>
      </w:r>
    </w:p>
    <w:p w14:paraId="087CCB37" w14:textId="0D522940" w:rsidR="0095047E" w:rsidRPr="008A7F0D" w:rsidRDefault="0095047E" w:rsidP="0095047E">
      <w:pPr>
        <w:spacing w:line="360" w:lineRule="auto"/>
        <w:rPr>
          <w:rFonts w:eastAsia="Times New Roman" w:cs="Times New Roman"/>
          <w:sz w:val="22"/>
          <w:szCs w:val="22"/>
        </w:rPr>
      </w:pPr>
      <w:r>
        <w:rPr>
          <w:rFonts w:ascii="Arial" w:hAnsi="Arial"/>
          <w:sz w:val="22"/>
          <w:szCs w:val="22"/>
          <w:lang w:val="en-GB"/>
        </w:rPr>
        <w:t>The h</w:t>
      </w:r>
      <w:r w:rsidRPr="008A7F0D">
        <w:rPr>
          <w:rFonts w:ascii="Arial" w:hAnsi="Arial"/>
          <w:sz w:val="22"/>
          <w:szCs w:val="22"/>
          <w:lang w:val="en-GB"/>
        </w:rPr>
        <w:t xml:space="preserve">ospital wishes to </w:t>
      </w:r>
      <w:r w:rsidR="0033449C">
        <w:rPr>
          <w:rFonts w:ascii="Arial" w:hAnsi="Arial"/>
          <w:sz w:val="22"/>
          <w:szCs w:val="22"/>
          <w:lang w:val="en-GB"/>
        </w:rPr>
        <w:t>be</w:t>
      </w:r>
      <w:r w:rsidRPr="008A7F0D">
        <w:rPr>
          <w:rFonts w:ascii="Arial" w:hAnsi="Arial"/>
          <w:sz w:val="22"/>
          <w:szCs w:val="22"/>
          <w:lang w:val="en-GB"/>
        </w:rPr>
        <w:t xml:space="preserve"> a k</w:t>
      </w:r>
      <w:r>
        <w:rPr>
          <w:rFonts w:ascii="Arial" w:hAnsi="Arial"/>
          <w:sz w:val="22"/>
          <w:szCs w:val="22"/>
          <w:lang w:val="en-GB"/>
        </w:rPr>
        <w:t xml:space="preserve">nowledge-innovating </w:t>
      </w:r>
      <w:r w:rsidRPr="008A7F0D">
        <w:rPr>
          <w:rFonts w:ascii="Arial" w:hAnsi="Arial"/>
          <w:sz w:val="22"/>
          <w:szCs w:val="22"/>
          <w:lang w:val="en-GB"/>
        </w:rPr>
        <w:t xml:space="preserve">centre. However, RNs miss the motivation to </w:t>
      </w:r>
      <w:r w:rsidR="004C7C2F">
        <w:rPr>
          <w:rFonts w:ascii="Arial" w:hAnsi="Arial"/>
          <w:sz w:val="22"/>
          <w:szCs w:val="22"/>
          <w:lang w:val="en-GB"/>
        </w:rPr>
        <w:t>be part of</w:t>
      </w:r>
      <w:r w:rsidR="004C7C2F" w:rsidRPr="008A7F0D">
        <w:rPr>
          <w:rFonts w:ascii="Arial" w:hAnsi="Arial"/>
          <w:sz w:val="22"/>
          <w:szCs w:val="22"/>
          <w:lang w:val="en-GB"/>
        </w:rPr>
        <w:t xml:space="preserve"> </w:t>
      </w:r>
      <w:r w:rsidR="005F2C40">
        <w:rPr>
          <w:rFonts w:ascii="Arial" w:hAnsi="Arial"/>
          <w:sz w:val="22"/>
          <w:szCs w:val="22"/>
          <w:lang w:val="en-GB"/>
        </w:rPr>
        <w:t>this</w:t>
      </w:r>
      <w:r w:rsidRPr="008A7F0D">
        <w:rPr>
          <w:rFonts w:ascii="Arial" w:hAnsi="Arial"/>
          <w:sz w:val="22"/>
          <w:szCs w:val="22"/>
          <w:lang w:val="en-GB"/>
        </w:rPr>
        <w:t xml:space="preserve">. </w:t>
      </w:r>
      <w:r>
        <w:rPr>
          <w:rFonts w:ascii="Arial" w:hAnsi="Arial"/>
          <w:sz w:val="22"/>
          <w:szCs w:val="22"/>
          <w:lang w:val="en-GB"/>
        </w:rPr>
        <w:t>I</w:t>
      </w:r>
      <w:r w:rsidRPr="008A7F0D">
        <w:rPr>
          <w:rFonts w:ascii="Arial" w:hAnsi="Arial"/>
          <w:sz w:val="22"/>
          <w:szCs w:val="22"/>
          <w:lang w:val="en-GB"/>
        </w:rPr>
        <w:t xml:space="preserve">mportant factors </w:t>
      </w:r>
      <w:r w:rsidR="001E09A3">
        <w:rPr>
          <w:rFonts w:ascii="Arial" w:hAnsi="Arial"/>
          <w:sz w:val="22"/>
          <w:szCs w:val="22"/>
          <w:lang w:val="en-GB"/>
        </w:rPr>
        <w:t xml:space="preserve">they </w:t>
      </w:r>
      <w:r w:rsidRPr="008A7F0D">
        <w:rPr>
          <w:rFonts w:ascii="Arial" w:hAnsi="Arial"/>
          <w:sz w:val="22"/>
          <w:szCs w:val="22"/>
          <w:lang w:val="en-GB"/>
        </w:rPr>
        <w:t xml:space="preserve">mentioned </w:t>
      </w:r>
      <w:r w:rsidR="001E09A3">
        <w:rPr>
          <w:rFonts w:ascii="Arial" w:hAnsi="Arial"/>
          <w:sz w:val="22"/>
          <w:szCs w:val="22"/>
          <w:lang w:val="en-GB"/>
        </w:rPr>
        <w:t xml:space="preserve">include </w:t>
      </w:r>
      <w:r w:rsidRPr="008A7F0D">
        <w:rPr>
          <w:rFonts w:ascii="Arial" w:hAnsi="Arial"/>
          <w:sz w:val="22"/>
          <w:szCs w:val="22"/>
          <w:lang w:val="en-GB"/>
        </w:rPr>
        <w:t xml:space="preserve">not </w:t>
      </w:r>
      <w:r w:rsidR="001F2401">
        <w:rPr>
          <w:rFonts w:ascii="Arial" w:hAnsi="Arial"/>
          <w:sz w:val="22"/>
          <w:szCs w:val="22"/>
          <w:lang w:val="en-GB"/>
        </w:rPr>
        <w:t xml:space="preserve">having </w:t>
      </w:r>
      <w:r w:rsidRPr="008A7F0D">
        <w:rPr>
          <w:rFonts w:ascii="Arial" w:hAnsi="Arial"/>
          <w:sz w:val="22"/>
          <w:szCs w:val="22"/>
          <w:lang w:val="en-GB"/>
        </w:rPr>
        <w:t xml:space="preserve">enough time, </w:t>
      </w:r>
      <w:r w:rsidR="001F2401">
        <w:rPr>
          <w:rFonts w:ascii="Arial" w:hAnsi="Arial"/>
          <w:sz w:val="22"/>
          <w:szCs w:val="22"/>
          <w:lang w:val="en-GB"/>
        </w:rPr>
        <w:t xml:space="preserve">having a </w:t>
      </w:r>
      <w:r>
        <w:rPr>
          <w:rFonts w:ascii="Arial" w:hAnsi="Arial"/>
          <w:sz w:val="22"/>
          <w:szCs w:val="22"/>
          <w:lang w:val="en-GB"/>
        </w:rPr>
        <w:t>high workload</w:t>
      </w:r>
      <w:r w:rsidR="001E09A3">
        <w:rPr>
          <w:rFonts w:ascii="Arial" w:hAnsi="Arial"/>
          <w:sz w:val="22"/>
          <w:szCs w:val="22"/>
          <w:lang w:val="en-GB"/>
        </w:rPr>
        <w:t xml:space="preserve"> and</w:t>
      </w:r>
      <w:r w:rsidRPr="008A7F0D">
        <w:rPr>
          <w:rFonts w:ascii="Arial" w:hAnsi="Arial"/>
          <w:sz w:val="22"/>
          <w:szCs w:val="22"/>
          <w:lang w:val="en-GB"/>
        </w:rPr>
        <w:t xml:space="preserve"> not </w:t>
      </w:r>
      <w:r w:rsidR="001E09A3">
        <w:rPr>
          <w:rFonts w:ascii="Arial" w:hAnsi="Arial"/>
          <w:sz w:val="22"/>
          <w:szCs w:val="22"/>
          <w:lang w:val="en-GB"/>
        </w:rPr>
        <w:t xml:space="preserve">being </w:t>
      </w:r>
      <w:r w:rsidRPr="008A7F0D">
        <w:rPr>
          <w:rFonts w:ascii="Arial" w:hAnsi="Arial"/>
          <w:sz w:val="22"/>
          <w:szCs w:val="22"/>
          <w:lang w:val="en-GB"/>
        </w:rPr>
        <w:t xml:space="preserve">heard by their TL. </w:t>
      </w:r>
      <w:r w:rsidRPr="00C5146E">
        <w:rPr>
          <w:rFonts w:ascii="Arial" w:hAnsi="Arial"/>
          <w:sz w:val="22"/>
          <w:szCs w:val="22"/>
          <w:lang w:val="en-GB"/>
        </w:rPr>
        <w:t>RN</w:t>
      </w:r>
      <w:r>
        <w:rPr>
          <w:rFonts w:ascii="Arial" w:hAnsi="Arial"/>
          <w:sz w:val="22"/>
          <w:szCs w:val="22"/>
          <w:lang w:val="en-GB"/>
        </w:rPr>
        <w:t>s only cooperate with an</w:t>
      </w:r>
      <w:r w:rsidRPr="00C5146E">
        <w:rPr>
          <w:rFonts w:ascii="Arial" w:hAnsi="Arial"/>
          <w:sz w:val="22"/>
          <w:szCs w:val="22"/>
          <w:lang w:val="en-GB"/>
        </w:rPr>
        <w:t xml:space="preserve"> innovation when their work</w:t>
      </w:r>
      <w:r w:rsidR="00321C3A">
        <w:rPr>
          <w:rFonts w:ascii="Arial" w:hAnsi="Arial"/>
          <w:sz w:val="22"/>
          <w:szCs w:val="22"/>
          <w:lang w:val="en-GB"/>
        </w:rPr>
        <w:t xml:space="preserve"> </w:t>
      </w:r>
      <w:r w:rsidRPr="00C5146E">
        <w:rPr>
          <w:rFonts w:ascii="Arial" w:hAnsi="Arial"/>
          <w:sz w:val="22"/>
          <w:szCs w:val="22"/>
          <w:lang w:val="en-GB"/>
        </w:rPr>
        <w:t>methods are checked by their TL.</w:t>
      </w:r>
      <w:r w:rsidRPr="008A7F0D">
        <w:rPr>
          <w:rFonts w:ascii="Arial" w:hAnsi="Arial"/>
          <w:sz w:val="22"/>
          <w:szCs w:val="22"/>
          <w:lang w:val="en-GB"/>
        </w:rPr>
        <w:t xml:space="preserve"> RNs are also willing to cooperate if they see that an innovation has </w:t>
      </w:r>
      <w:r>
        <w:rPr>
          <w:rFonts w:ascii="Arial" w:hAnsi="Arial"/>
          <w:sz w:val="22"/>
          <w:szCs w:val="22"/>
          <w:lang w:val="en-GB"/>
        </w:rPr>
        <w:t>benefits</w:t>
      </w:r>
      <w:r>
        <w:rPr>
          <w:rStyle w:val="span9"/>
          <w:rFonts w:ascii="Arial" w:eastAsia="Times New Roman" w:hAnsi="Arial" w:cs="Arial"/>
          <w:sz w:val="22"/>
          <w:szCs w:val="22"/>
          <w:lang w:val="en-GB"/>
        </w:rPr>
        <w:t xml:space="preserve"> or </w:t>
      </w:r>
      <w:r w:rsidR="00434C08">
        <w:rPr>
          <w:rStyle w:val="span9"/>
          <w:rFonts w:ascii="Arial" w:eastAsia="Times New Roman" w:hAnsi="Arial" w:cs="Arial"/>
          <w:sz w:val="22"/>
          <w:szCs w:val="22"/>
          <w:lang w:val="en-GB"/>
        </w:rPr>
        <w:t xml:space="preserve">an </w:t>
      </w:r>
      <w:r w:rsidRPr="008A7F0D">
        <w:rPr>
          <w:rStyle w:val="span9"/>
          <w:rFonts w:ascii="Arial" w:eastAsia="Times New Roman" w:hAnsi="Arial" w:cs="Arial"/>
          <w:sz w:val="22"/>
          <w:szCs w:val="22"/>
          <w:lang w:val="en-GB"/>
        </w:rPr>
        <w:t>operational goal.</w:t>
      </w:r>
    </w:p>
    <w:p w14:paraId="368CB960" w14:textId="77777777" w:rsidR="0095047E" w:rsidRDefault="0095047E" w:rsidP="0095047E">
      <w:pPr>
        <w:spacing w:line="360" w:lineRule="auto"/>
        <w:rPr>
          <w:rFonts w:ascii="Arial" w:hAnsi="Arial"/>
          <w:i/>
          <w:sz w:val="22"/>
          <w:szCs w:val="22"/>
          <w:lang w:val="en-GB"/>
        </w:rPr>
      </w:pPr>
    </w:p>
    <w:p w14:paraId="4FB05AC9" w14:textId="77D94F29" w:rsidR="0095047E" w:rsidRPr="008A7F0D" w:rsidRDefault="0095047E" w:rsidP="0095047E">
      <w:pPr>
        <w:spacing w:line="360" w:lineRule="auto"/>
        <w:rPr>
          <w:rFonts w:ascii="Arial" w:hAnsi="Arial"/>
          <w:i/>
          <w:sz w:val="22"/>
          <w:szCs w:val="22"/>
          <w:lang w:val="en-GB"/>
        </w:rPr>
      </w:pPr>
      <w:r>
        <w:rPr>
          <w:rFonts w:ascii="Arial" w:hAnsi="Arial"/>
          <w:sz w:val="22"/>
          <w:szCs w:val="22"/>
          <w:lang w:val="en-GB"/>
        </w:rPr>
        <w:t xml:space="preserve">3. </w:t>
      </w:r>
      <w:r w:rsidR="00434C08">
        <w:rPr>
          <w:rFonts w:ascii="Arial" w:hAnsi="Arial"/>
          <w:i/>
          <w:sz w:val="22"/>
          <w:szCs w:val="22"/>
          <w:lang w:val="en-GB"/>
        </w:rPr>
        <w:t>The i</w:t>
      </w:r>
      <w:r w:rsidRPr="008A7F0D">
        <w:rPr>
          <w:rFonts w:ascii="Arial" w:hAnsi="Arial"/>
          <w:i/>
          <w:sz w:val="22"/>
          <w:szCs w:val="22"/>
          <w:lang w:val="en-GB"/>
        </w:rPr>
        <w:t xml:space="preserve">mplementation of </w:t>
      </w:r>
      <w:r w:rsidR="00434C08">
        <w:rPr>
          <w:rFonts w:ascii="Arial" w:hAnsi="Arial"/>
          <w:i/>
          <w:sz w:val="22"/>
          <w:szCs w:val="22"/>
          <w:lang w:val="en-GB"/>
        </w:rPr>
        <w:t xml:space="preserve">the </w:t>
      </w:r>
      <w:r w:rsidRPr="008A7F0D">
        <w:rPr>
          <w:rFonts w:ascii="Arial" w:hAnsi="Arial"/>
          <w:i/>
          <w:sz w:val="22"/>
          <w:szCs w:val="22"/>
          <w:lang w:val="en-GB"/>
        </w:rPr>
        <w:t xml:space="preserve">guideline in 2014 was </w:t>
      </w:r>
      <w:r w:rsidR="00434C08">
        <w:rPr>
          <w:rFonts w:ascii="Arial" w:hAnsi="Arial"/>
          <w:i/>
          <w:sz w:val="22"/>
          <w:szCs w:val="22"/>
          <w:lang w:val="en-GB"/>
        </w:rPr>
        <w:t>un</w:t>
      </w:r>
      <w:r w:rsidRPr="008A7F0D">
        <w:rPr>
          <w:rFonts w:ascii="Arial" w:hAnsi="Arial"/>
          <w:i/>
          <w:sz w:val="22"/>
          <w:szCs w:val="22"/>
          <w:lang w:val="en-GB"/>
        </w:rPr>
        <w:t>successful</w:t>
      </w:r>
    </w:p>
    <w:p w14:paraId="3B97B2BA" w14:textId="5566EF0F" w:rsidR="0095047E" w:rsidRPr="008A7F0D" w:rsidRDefault="0095047E" w:rsidP="0095047E">
      <w:pPr>
        <w:spacing w:line="360" w:lineRule="auto"/>
        <w:rPr>
          <w:rFonts w:ascii="Arial" w:hAnsi="Arial"/>
          <w:sz w:val="22"/>
          <w:szCs w:val="22"/>
          <w:lang w:val="en-GB"/>
        </w:rPr>
      </w:pPr>
      <w:r w:rsidRPr="008A7F0D">
        <w:rPr>
          <w:rFonts w:ascii="Arial" w:hAnsi="Arial"/>
          <w:sz w:val="22"/>
          <w:szCs w:val="22"/>
          <w:lang w:val="en-GB"/>
        </w:rPr>
        <w:t xml:space="preserve">The implementation of the guideline in 2014 </w:t>
      </w:r>
      <w:r>
        <w:rPr>
          <w:rFonts w:ascii="Arial" w:hAnsi="Arial"/>
          <w:sz w:val="22"/>
          <w:szCs w:val="22"/>
          <w:lang w:val="en-GB"/>
        </w:rPr>
        <w:t>failed</w:t>
      </w:r>
      <w:r w:rsidR="002043B6">
        <w:rPr>
          <w:rFonts w:ascii="Arial" w:hAnsi="Arial"/>
          <w:sz w:val="22"/>
          <w:szCs w:val="22"/>
          <w:lang w:val="en-GB"/>
        </w:rPr>
        <w:t xml:space="preserve">, as the </w:t>
      </w:r>
      <w:r w:rsidR="008D4F2F">
        <w:rPr>
          <w:rFonts w:ascii="Arial" w:hAnsi="Arial"/>
          <w:sz w:val="22"/>
          <w:szCs w:val="22"/>
          <w:lang w:val="en-GB"/>
        </w:rPr>
        <w:t>study and guideline were not</w:t>
      </w:r>
      <w:r w:rsidRPr="008A7F0D">
        <w:rPr>
          <w:rFonts w:ascii="Arial" w:hAnsi="Arial"/>
          <w:sz w:val="22"/>
          <w:szCs w:val="22"/>
          <w:lang w:val="en-GB"/>
        </w:rPr>
        <w:t xml:space="preserve"> introduced properly</w:t>
      </w:r>
      <w:r w:rsidR="00C45D15">
        <w:rPr>
          <w:rFonts w:ascii="Arial" w:hAnsi="Arial"/>
          <w:sz w:val="22"/>
          <w:szCs w:val="22"/>
          <w:lang w:val="en-GB"/>
        </w:rPr>
        <w:t xml:space="preserve"> and</w:t>
      </w:r>
      <w:r>
        <w:rPr>
          <w:rFonts w:ascii="Arial" w:hAnsi="Arial"/>
          <w:sz w:val="22"/>
          <w:szCs w:val="22"/>
          <w:lang w:val="en-GB"/>
        </w:rPr>
        <w:t xml:space="preserve"> </w:t>
      </w:r>
      <w:r w:rsidRPr="008A7F0D">
        <w:rPr>
          <w:rFonts w:ascii="Arial" w:hAnsi="Arial"/>
          <w:sz w:val="22"/>
          <w:szCs w:val="22"/>
          <w:lang w:val="en-GB"/>
        </w:rPr>
        <w:t xml:space="preserve">it felt like </w:t>
      </w:r>
      <w:r w:rsidR="00C45D15">
        <w:rPr>
          <w:rFonts w:ascii="Arial" w:hAnsi="Arial"/>
          <w:sz w:val="22"/>
          <w:szCs w:val="22"/>
          <w:lang w:val="en-GB"/>
        </w:rPr>
        <w:t>they</w:t>
      </w:r>
      <w:r>
        <w:rPr>
          <w:rFonts w:ascii="Arial" w:hAnsi="Arial"/>
          <w:sz w:val="22"/>
          <w:szCs w:val="22"/>
          <w:lang w:val="en-GB"/>
        </w:rPr>
        <w:t xml:space="preserve"> came out of nowhere.</w:t>
      </w:r>
      <w:r w:rsidRPr="008A7F0D">
        <w:rPr>
          <w:rFonts w:ascii="Arial" w:hAnsi="Arial"/>
          <w:sz w:val="22"/>
          <w:szCs w:val="22"/>
          <w:lang w:val="en-GB"/>
        </w:rPr>
        <w:t xml:space="preserve"> RNs were</w:t>
      </w:r>
      <w:r w:rsidR="008D4F2F">
        <w:rPr>
          <w:rFonts w:ascii="Arial" w:hAnsi="Arial"/>
          <w:sz w:val="22"/>
          <w:szCs w:val="22"/>
          <w:lang w:val="en-GB"/>
        </w:rPr>
        <w:t xml:space="preserve"> not</w:t>
      </w:r>
      <w:r w:rsidRPr="008A7F0D">
        <w:rPr>
          <w:rFonts w:ascii="Arial" w:hAnsi="Arial"/>
          <w:sz w:val="22"/>
          <w:szCs w:val="22"/>
          <w:lang w:val="en-GB"/>
        </w:rPr>
        <w:t xml:space="preserve"> involved in the impl</w:t>
      </w:r>
      <w:r>
        <w:rPr>
          <w:rFonts w:ascii="Arial" w:hAnsi="Arial"/>
          <w:sz w:val="22"/>
          <w:szCs w:val="22"/>
          <w:lang w:val="en-GB"/>
        </w:rPr>
        <w:t>ementation</w:t>
      </w:r>
      <w:r w:rsidR="00A940C8">
        <w:rPr>
          <w:rFonts w:ascii="Arial" w:hAnsi="Arial"/>
          <w:sz w:val="22"/>
          <w:szCs w:val="22"/>
          <w:lang w:val="en-GB"/>
        </w:rPr>
        <w:t xml:space="preserve"> </w:t>
      </w:r>
      <w:r>
        <w:rPr>
          <w:rFonts w:ascii="Arial" w:hAnsi="Arial"/>
          <w:sz w:val="22"/>
          <w:szCs w:val="22"/>
          <w:lang w:val="en-GB"/>
        </w:rPr>
        <w:t xml:space="preserve">process or </w:t>
      </w:r>
      <w:r w:rsidRPr="008A7F0D">
        <w:rPr>
          <w:rFonts w:ascii="Arial" w:hAnsi="Arial"/>
          <w:sz w:val="22"/>
          <w:szCs w:val="22"/>
          <w:lang w:val="en-GB"/>
        </w:rPr>
        <w:t xml:space="preserve">asked </w:t>
      </w:r>
      <w:r>
        <w:rPr>
          <w:rFonts w:ascii="Arial" w:hAnsi="Arial"/>
          <w:sz w:val="22"/>
          <w:szCs w:val="22"/>
          <w:lang w:val="en-GB"/>
        </w:rPr>
        <w:t xml:space="preserve">how they felt </w:t>
      </w:r>
      <w:r w:rsidRPr="008A7F0D">
        <w:rPr>
          <w:rFonts w:ascii="Arial" w:hAnsi="Arial"/>
          <w:sz w:val="22"/>
          <w:szCs w:val="22"/>
          <w:lang w:val="en-GB"/>
        </w:rPr>
        <w:t>about the gui</w:t>
      </w:r>
      <w:r>
        <w:rPr>
          <w:rFonts w:ascii="Arial" w:hAnsi="Arial"/>
          <w:sz w:val="22"/>
          <w:szCs w:val="22"/>
          <w:lang w:val="en-GB"/>
        </w:rPr>
        <w:t>deline. The r</w:t>
      </w:r>
      <w:r w:rsidR="008D4F2F">
        <w:rPr>
          <w:rFonts w:ascii="Arial" w:hAnsi="Arial"/>
          <w:sz w:val="22"/>
          <w:szCs w:val="22"/>
          <w:lang w:val="en-GB"/>
        </w:rPr>
        <w:t>esearchers were not</w:t>
      </w:r>
      <w:r>
        <w:rPr>
          <w:rFonts w:ascii="Arial" w:hAnsi="Arial"/>
          <w:sz w:val="22"/>
          <w:szCs w:val="22"/>
          <w:lang w:val="en-GB"/>
        </w:rPr>
        <w:t xml:space="preserve"> </w:t>
      </w:r>
      <w:r w:rsidRPr="008A7F0D">
        <w:rPr>
          <w:rFonts w:ascii="Arial" w:hAnsi="Arial"/>
          <w:sz w:val="22"/>
          <w:szCs w:val="22"/>
          <w:lang w:val="en-GB"/>
        </w:rPr>
        <w:t xml:space="preserve">easy to reach and hardly visible </w:t>
      </w:r>
      <w:r w:rsidR="00A940C8">
        <w:rPr>
          <w:rFonts w:ascii="Arial" w:hAnsi="Arial"/>
          <w:sz w:val="22"/>
          <w:szCs w:val="22"/>
          <w:lang w:val="en-GB"/>
        </w:rPr>
        <w:t xml:space="preserve">in </w:t>
      </w:r>
      <w:r w:rsidRPr="008A7F0D">
        <w:rPr>
          <w:rFonts w:ascii="Arial" w:hAnsi="Arial"/>
          <w:sz w:val="22"/>
          <w:szCs w:val="22"/>
          <w:lang w:val="en-GB"/>
        </w:rPr>
        <w:t>the ward, wh</w:t>
      </w:r>
      <w:r w:rsidR="00A940C8">
        <w:rPr>
          <w:rFonts w:ascii="Arial" w:hAnsi="Arial"/>
          <w:sz w:val="22"/>
          <w:szCs w:val="22"/>
          <w:lang w:val="en-GB"/>
        </w:rPr>
        <w:t>ich</w:t>
      </w:r>
      <w:r w:rsidRPr="008A7F0D">
        <w:rPr>
          <w:rFonts w:ascii="Arial" w:hAnsi="Arial"/>
          <w:sz w:val="22"/>
          <w:szCs w:val="22"/>
          <w:lang w:val="en-GB"/>
        </w:rPr>
        <w:t xml:space="preserve"> made it difficult for RNs</w:t>
      </w:r>
      <w:r>
        <w:rPr>
          <w:rFonts w:ascii="Arial" w:hAnsi="Arial"/>
          <w:sz w:val="22"/>
          <w:szCs w:val="22"/>
          <w:lang w:val="en-GB"/>
        </w:rPr>
        <w:t xml:space="preserve"> to ask </w:t>
      </w:r>
      <w:r w:rsidR="00561211">
        <w:rPr>
          <w:rFonts w:ascii="Arial" w:hAnsi="Arial"/>
          <w:sz w:val="22"/>
          <w:szCs w:val="22"/>
          <w:lang w:val="en-GB"/>
        </w:rPr>
        <w:t xml:space="preserve">about the </w:t>
      </w:r>
      <w:r w:rsidR="00F13865">
        <w:rPr>
          <w:rFonts w:ascii="Arial" w:hAnsi="Arial"/>
          <w:sz w:val="22"/>
          <w:szCs w:val="22"/>
          <w:lang w:val="en-GB"/>
        </w:rPr>
        <w:t xml:space="preserve">study’s </w:t>
      </w:r>
      <w:r w:rsidRPr="008A7F0D">
        <w:rPr>
          <w:rFonts w:ascii="Arial" w:hAnsi="Arial"/>
          <w:sz w:val="22"/>
          <w:szCs w:val="22"/>
          <w:lang w:val="en-GB"/>
        </w:rPr>
        <w:t>purpose.</w:t>
      </w:r>
    </w:p>
    <w:p w14:paraId="45B05E04" w14:textId="77777777" w:rsidR="0095047E" w:rsidRPr="008A7F0D" w:rsidRDefault="0095047E" w:rsidP="0095047E">
      <w:pPr>
        <w:spacing w:line="360" w:lineRule="auto"/>
        <w:rPr>
          <w:rFonts w:ascii="Arial" w:hAnsi="Arial"/>
          <w:i/>
          <w:sz w:val="22"/>
          <w:szCs w:val="22"/>
          <w:lang w:val="en-GB"/>
        </w:rPr>
      </w:pPr>
    </w:p>
    <w:p w14:paraId="1A138E21" w14:textId="68EDFA5F" w:rsidR="0095047E" w:rsidRPr="008A7F0D" w:rsidRDefault="0095047E" w:rsidP="0095047E">
      <w:pPr>
        <w:spacing w:line="360" w:lineRule="auto"/>
        <w:rPr>
          <w:rFonts w:ascii="Arial" w:hAnsi="Arial"/>
          <w:i/>
          <w:sz w:val="22"/>
          <w:szCs w:val="22"/>
          <w:lang w:val="en-GB"/>
        </w:rPr>
      </w:pPr>
      <w:r>
        <w:rPr>
          <w:rFonts w:ascii="Arial" w:hAnsi="Arial"/>
          <w:sz w:val="22"/>
          <w:szCs w:val="22"/>
          <w:lang w:val="en-GB"/>
        </w:rPr>
        <w:t xml:space="preserve">4. </w:t>
      </w:r>
      <w:r w:rsidR="00A01575">
        <w:rPr>
          <w:rFonts w:ascii="Arial" w:hAnsi="Arial"/>
          <w:i/>
          <w:sz w:val="22"/>
          <w:szCs w:val="22"/>
          <w:lang w:val="en-GB"/>
        </w:rPr>
        <w:t xml:space="preserve">The necessary </w:t>
      </w:r>
      <w:r>
        <w:rPr>
          <w:rFonts w:ascii="Arial" w:hAnsi="Arial"/>
          <w:i/>
          <w:sz w:val="22"/>
          <w:szCs w:val="22"/>
          <w:lang w:val="en-GB"/>
        </w:rPr>
        <w:t xml:space="preserve">preconditions </w:t>
      </w:r>
      <w:r w:rsidR="00A01575">
        <w:rPr>
          <w:rFonts w:ascii="Arial" w:hAnsi="Arial"/>
          <w:i/>
          <w:sz w:val="22"/>
          <w:szCs w:val="22"/>
          <w:lang w:val="en-GB"/>
        </w:rPr>
        <w:t xml:space="preserve">were </w:t>
      </w:r>
      <w:r>
        <w:rPr>
          <w:rFonts w:ascii="Arial" w:hAnsi="Arial"/>
          <w:i/>
          <w:sz w:val="22"/>
          <w:szCs w:val="22"/>
          <w:lang w:val="en-GB"/>
        </w:rPr>
        <w:t>miss</w:t>
      </w:r>
      <w:r w:rsidR="00A01575">
        <w:rPr>
          <w:rFonts w:ascii="Arial" w:hAnsi="Arial"/>
          <w:i/>
          <w:sz w:val="22"/>
          <w:szCs w:val="22"/>
          <w:lang w:val="en-GB"/>
        </w:rPr>
        <w:t>ing</w:t>
      </w:r>
    </w:p>
    <w:p w14:paraId="7B40572F" w14:textId="09ABB8F2" w:rsidR="0095047E" w:rsidRPr="008A7F0D" w:rsidRDefault="0095047E" w:rsidP="0095047E">
      <w:pPr>
        <w:spacing w:line="360" w:lineRule="auto"/>
        <w:rPr>
          <w:rFonts w:ascii="Arial" w:hAnsi="Arial"/>
          <w:sz w:val="22"/>
          <w:szCs w:val="22"/>
          <w:lang w:val="en-GB"/>
        </w:rPr>
      </w:pPr>
      <w:r w:rsidRPr="008A7F0D">
        <w:rPr>
          <w:rFonts w:ascii="Arial" w:hAnsi="Arial"/>
          <w:sz w:val="22"/>
          <w:szCs w:val="22"/>
          <w:lang w:val="en-GB"/>
        </w:rPr>
        <w:t xml:space="preserve">Although RNs believe that high quality EB </w:t>
      </w:r>
      <w:r>
        <w:rPr>
          <w:rFonts w:ascii="Arial" w:hAnsi="Arial"/>
          <w:sz w:val="22"/>
          <w:szCs w:val="22"/>
          <w:lang w:val="en-GB"/>
        </w:rPr>
        <w:t>health education is</w:t>
      </w:r>
      <w:r w:rsidRPr="008A7F0D">
        <w:rPr>
          <w:rFonts w:ascii="Arial" w:hAnsi="Arial"/>
          <w:sz w:val="22"/>
          <w:szCs w:val="22"/>
          <w:lang w:val="en-GB"/>
        </w:rPr>
        <w:t xml:space="preserve"> important, they do</w:t>
      </w:r>
      <w:r w:rsidR="00F120F4">
        <w:rPr>
          <w:rFonts w:ascii="Arial" w:hAnsi="Arial"/>
          <w:sz w:val="22"/>
          <w:szCs w:val="22"/>
          <w:lang w:val="en-GB"/>
        </w:rPr>
        <w:t xml:space="preserve"> not</w:t>
      </w:r>
      <w:r w:rsidRPr="008A7F0D">
        <w:rPr>
          <w:rFonts w:ascii="Arial" w:hAnsi="Arial"/>
          <w:sz w:val="22"/>
          <w:szCs w:val="22"/>
          <w:lang w:val="en-GB"/>
        </w:rPr>
        <w:t xml:space="preserve"> feel that the right preconditions are there </w:t>
      </w:r>
      <w:r w:rsidR="00612B72">
        <w:rPr>
          <w:rFonts w:ascii="Arial" w:hAnsi="Arial"/>
          <w:sz w:val="22"/>
          <w:szCs w:val="22"/>
          <w:lang w:val="en-GB"/>
        </w:rPr>
        <w:t xml:space="preserve">for it to </w:t>
      </w:r>
      <w:r w:rsidR="006A3E0D">
        <w:rPr>
          <w:rFonts w:ascii="Arial" w:hAnsi="Arial"/>
          <w:sz w:val="22"/>
          <w:szCs w:val="22"/>
          <w:lang w:val="en-GB"/>
        </w:rPr>
        <w:t>occur</w:t>
      </w:r>
      <w:r w:rsidRPr="008A7F0D">
        <w:rPr>
          <w:rFonts w:ascii="Arial" w:hAnsi="Arial"/>
          <w:sz w:val="22"/>
          <w:szCs w:val="22"/>
          <w:lang w:val="en-GB"/>
        </w:rPr>
        <w:t>. RNs</w:t>
      </w:r>
      <w:r>
        <w:rPr>
          <w:rFonts w:ascii="Arial" w:hAnsi="Arial"/>
          <w:sz w:val="22"/>
          <w:szCs w:val="22"/>
          <w:lang w:val="en-GB"/>
        </w:rPr>
        <w:t xml:space="preserve"> </w:t>
      </w:r>
      <w:r w:rsidRPr="008A7F0D">
        <w:rPr>
          <w:rFonts w:ascii="Arial" w:hAnsi="Arial"/>
          <w:sz w:val="22"/>
          <w:szCs w:val="22"/>
          <w:lang w:val="en-GB"/>
        </w:rPr>
        <w:t>mention</w:t>
      </w:r>
      <w:r w:rsidR="006A3E0D">
        <w:rPr>
          <w:rFonts w:ascii="Arial" w:hAnsi="Arial"/>
          <w:sz w:val="22"/>
          <w:szCs w:val="22"/>
          <w:lang w:val="en-GB"/>
        </w:rPr>
        <w:t xml:space="preserve"> </w:t>
      </w:r>
      <w:r>
        <w:rPr>
          <w:rFonts w:ascii="Arial" w:hAnsi="Arial"/>
          <w:sz w:val="22"/>
          <w:szCs w:val="22"/>
          <w:lang w:val="en-GB"/>
        </w:rPr>
        <w:t>lack of</w:t>
      </w:r>
      <w:r w:rsidRPr="008A7F0D">
        <w:rPr>
          <w:rFonts w:ascii="Arial" w:hAnsi="Arial"/>
          <w:sz w:val="22"/>
          <w:szCs w:val="22"/>
          <w:lang w:val="en-GB"/>
        </w:rPr>
        <w:t xml:space="preserve"> time</w:t>
      </w:r>
      <w:r w:rsidR="0015341C">
        <w:rPr>
          <w:rFonts w:ascii="Arial" w:hAnsi="Arial"/>
          <w:sz w:val="22"/>
          <w:szCs w:val="22"/>
          <w:lang w:val="en-GB"/>
        </w:rPr>
        <w:t xml:space="preserve">, </w:t>
      </w:r>
      <w:r>
        <w:rPr>
          <w:rFonts w:ascii="Arial" w:hAnsi="Arial"/>
          <w:sz w:val="22"/>
          <w:szCs w:val="22"/>
          <w:lang w:val="en-GB"/>
        </w:rPr>
        <w:t>high workload</w:t>
      </w:r>
      <w:r w:rsidR="0015341C">
        <w:rPr>
          <w:rFonts w:ascii="Arial" w:hAnsi="Arial"/>
          <w:sz w:val="22"/>
          <w:szCs w:val="22"/>
          <w:lang w:val="en-GB"/>
        </w:rPr>
        <w:t xml:space="preserve"> and</w:t>
      </w:r>
      <w:r w:rsidRPr="008A7F0D">
        <w:rPr>
          <w:rFonts w:ascii="Arial" w:hAnsi="Arial"/>
          <w:sz w:val="22"/>
          <w:szCs w:val="22"/>
          <w:lang w:val="en-GB"/>
        </w:rPr>
        <w:t xml:space="preserve"> </w:t>
      </w:r>
      <w:r>
        <w:rPr>
          <w:rFonts w:ascii="Arial" w:hAnsi="Arial"/>
          <w:sz w:val="22"/>
          <w:szCs w:val="22"/>
          <w:lang w:val="en-GB"/>
        </w:rPr>
        <w:t xml:space="preserve">a shortage </w:t>
      </w:r>
      <w:r w:rsidRPr="008A7F0D">
        <w:rPr>
          <w:rFonts w:ascii="Arial" w:hAnsi="Arial"/>
          <w:sz w:val="22"/>
          <w:szCs w:val="22"/>
          <w:lang w:val="en-GB"/>
        </w:rPr>
        <w:t xml:space="preserve">of </w:t>
      </w:r>
      <w:r>
        <w:rPr>
          <w:rFonts w:ascii="Arial" w:hAnsi="Arial"/>
          <w:sz w:val="22"/>
          <w:szCs w:val="22"/>
          <w:lang w:val="en-GB"/>
        </w:rPr>
        <w:t>EB</w:t>
      </w:r>
      <w:r w:rsidRPr="008A7F0D">
        <w:rPr>
          <w:rFonts w:ascii="Arial" w:hAnsi="Arial"/>
          <w:sz w:val="22"/>
          <w:szCs w:val="22"/>
          <w:lang w:val="en-GB"/>
        </w:rPr>
        <w:t xml:space="preserve"> knowledge </w:t>
      </w:r>
      <w:r>
        <w:rPr>
          <w:rFonts w:ascii="Arial" w:hAnsi="Arial"/>
          <w:sz w:val="22"/>
          <w:szCs w:val="22"/>
          <w:lang w:val="en-GB"/>
        </w:rPr>
        <w:t>about health</w:t>
      </w:r>
      <w:r w:rsidR="006A3E0D">
        <w:rPr>
          <w:rFonts w:ascii="Arial" w:hAnsi="Arial"/>
          <w:sz w:val="22"/>
          <w:szCs w:val="22"/>
          <w:lang w:val="en-GB"/>
        </w:rPr>
        <w:t xml:space="preserve"> </w:t>
      </w:r>
      <w:r w:rsidRPr="008A7F0D">
        <w:rPr>
          <w:rFonts w:ascii="Arial" w:hAnsi="Arial"/>
          <w:sz w:val="22"/>
          <w:szCs w:val="22"/>
          <w:lang w:val="en-GB"/>
        </w:rPr>
        <w:t>education</w:t>
      </w:r>
      <w:r w:rsidR="0015341C">
        <w:rPr>
          <w:rFonts w:ascii="Arial" w:hAnsi="Arial"/>
          <w:sz w:val="22"/>
          <w:szCs w:val="22"/>
          <w:lang w:val="en-GB"/>
        </w:rPr>
        <w:t xml:space="preserve"> as most important factors</w:t>
      </w:r>
      <w:r w:rsidRPr="008A7F0D">
        <w:rPr>
          <w:rFonts w:ascii="Arial" w:hAnsi="Arial"/>
          <w:sz w:val="22"/>
          <w:szCs w:val="22"/>
          <w:lang w:val="en-GB"/>
        </w:rPr>
        <w:t>. They do</w:t>
      </w:r>
      <w:r w:rsidR="00E0662F">
        <w:rPr>
          <w:rFonts w:ascii="Arial" w:hAnsi="Arial"/>
          <w:sz w:val="22"/>
          <w:szCs w:val="22"/>
          <w:lang w:val="en-GB"/>
        </w:rPr>
        <w:t xml:space="preserve"> not</w:t>
      </w:r>
      <w:r w:rsidRPr="008A7F0D">
        <w:rPr>
          <w:rFonts w:ascii="Arial" w:hAnsi="Arial"/>
          <w:sz w:val="22"/>
          <w:szCs w:val="22"/>
          <w:lang w:val="en-GB"/>
        </w:rPr>
        <w:t xml:space="preserve"> know what</w:t>
      </w:r>
      <w:r>
        <w:rPr>
          <w:rFonts w:ascii="Arial" w:hAnsi="Arial"/>
          <w:sz w:val="22"/>
          <w:szCs w:val="22"/>
          <w:lang w:val="en-GB"/>
        </w:rPr>
        <w:t xml:space="preserve"> is most important</w:t>
      </w:r>
      <w:r w:rsidRPr="008A7F0D">
        <w:rPr>
          <w:rFonts w:ascii="Arial" w:hAnsi="Arial"/>
          <w:sz w:val="22"/>
          <w:szCs w:val="22"/>
          <w:lang w:val="en-GB"/>
        </w:rPr>
        <w:t xml:space="preserve"> </w:t>
      </w:r>
      <w:r>
        <w:rPr>
          <w:rFonts w:ascii="Arial" w:hAnsi="Arial"/>
          <w:sz w:val="22"/>
          <w:szCs w:val="22"/>
          <w:lang w:val="en-GB"/>
        </w:rPr>
        <w:t xml:space="preserve">for patients and their </w:t>
      </w:r>
      <w:r w:rsidR="006A3E0D">
        <w:rPr>
          <w:rFonts w:ascii="Arial" w:hAnsi="Arial"/>
          <w:sz w:val="22"/>
          <w:szCs w:val="22"/>
          <w:lang w:val="en-GB"/>
        </w:rPr>
        <w:t>ICs</w:t>
      </w:r>
      <w:r w:rsidRPr="008A7F0D">
        <w:rPr>
          <w:rFonts w:ascii="Arial" w:hAnsi="Arial"/>
          <w:sz w:val="22"/>
          <w:szCs w:val="22"/>
          <w:lang w:val="en-GB"/>
        </w:rPr>
        <w:t xml:space="preserve"> in the </w:t>
      </w:r>
      <w:r>
        <w:rPr>
          <w:rFonts w:ascii="Arial" w:hAnsi="Arial"/>
          <w:sz w:val="22"/>
          <w:szCs w:val="22"/>
          <w:lang w:val="en-GB"/>
        </w:rPr>
        <w:t xml:space="preserve">acute phase after </w:t>
      </w:r>
      <w:r w:rsidRPr="008A7F0D">
        <w:rPr>
          <w:rFonts w:ascii="Arial" w:hAnsi="Arial"/>
          <w:sz w:val="22"/>
          <w:szCs w:val="22"/>
          <w:lang w:val="en-GB"/>
        </w:rPr>
        <w:t>stroke.</w:t>
      </w:r>
    </w:p>
    <w:p w14:paraId="6E5DA60D" w14:textId="2769AEF8" w:rsidR="0095047E" w:rsidRPr="008A7F0D" w:rsidRDefault="006A3E0D" w:rsidP="0095047E">
      <w:pPr>
        <w:spacing w:line="360" w:lineRule="auto"/>
        <w:rPr>
          <w:rFonts w:ascii="Arial" w:hAnsi="Arial"/>
          <w:sz w:val="22"/>
          <w:szCs w:val="22"/>
          <w:lang w:val="en-GB"/>
        </w:rPr>
      </w:pPr>
      <w:r>
        <w:rPr>
          <w:rFonts w:ascii="Arial" w:hAnsi="Arial"/>
          <w:sz w:val="22"/>
          <w:szCs w:val="22"/>
          <w:lang w:val="en-GB"/>
        </w:rPr>
        <w:t>Furthermore, t</w:t>
      </w:r>
      <w:r w:rsidR="0095047E" w:rsidRPr="008A7F0D">
        <w:rPr>
          <w:rFonts w:ascii="Arial" w:hAnsi="Arial"/>
          <w:sz w:val="22"/>
          <w:szCs w:val="22"/>
          <w:lang w:val="en-GB"/>
        </w:rPr>
        <w:t>hey do</w:t>
      </w:r>
      <w:r w:rsidR="00E0662F">
        <w:rPr>
          <w:rFonts w:ascii="Arial" w:hAnsi="Arial"/>
          <w:sz w:val="22"/>
          <w:szCs w:val="22"/>
          <w:lang w:val="en-GB"/>
        </w:rPr>
        <w:t xml:space="preserve"> not</w:t>
      </w:r>
      <w:r w:rsidR="0095047E" w:rsidRPr="008A7F0D">
        <w:rPr>
          <w:rFonts w:ascii="Arial" w:hAnsi="Arial"/>
          <w:sz w:val="22"/>
          <w:szCs w:val="22"/>
          <w:lang w:val="en-GB"/>
        </w:rPr>
        <w:t xml:space="preserve"> have enough time </w:t>
      </w:r>
      <w:r w:rsidR="00E0662F">
        <w:rPr>
          <w:rFonts w:ascii="Arial" w:hAnsi="Arial"/>
          <w:sz w:val="22"/>
          <w:szCs w:val="22"/>
          <w:lang w:val="en-GB"/>
        </w:rPr>
        <w:t>for</w:t>
      </w:r>
      <w:r w:rsidR="00E0662F" w:rsidRPr="008A7F0D">
        <w:rPr>
          <w:rFonts w:ascii="Arial" w:hAnsi="Arial"/>
          <w:sz w:val="22"/>
          <w:szCs w:val="22"/>
          <w:lang w:val="en-GB"/>
        </w:rPr>
        <w:t xml:space="preserve"> </w:t>
      </w:r>
      <w:r w:rsidR="0095047E" w:rsidRPr="008A7F0D">
        <w:rPr>
          <w:rFonts w:ascii="Arial" w:hAnsi="Arial"/>
          <w:sz w:val="22"/>
          <w:szCs w:val="22"/>
          <w:lang w:val="en-GB"/>
        </w:rPr>
        <w:t>self-stu</w:t>
      </w:r>
      <w:r w:rsidR="0095047E">
        <w:rPr>
          <w:rFonts w:ascii="Arial" w:hAnsi="Arial"/>
          <w:sz w:val="22"/>
          <w:szCs w:val="22"/>
          <w:lang w:val="en-GB"/>
        </w:rPr>
        <w:t>dy</w:t>
      </w:r>
      <w:r>
        <w:rPr>
          <w:rFonts w:ascii="Arial" w:hAnsi="Arial"/>
          <w:sz w:val="22"/>
          <w:szCs w:val="22"/>
          <w:lang w:val="en-GB"/>
        </w:rPr>
        <w:t xml:space="preserve"> and t</w:t>
      </w:r>
      <w:r w:rsidR="0095047E" w:rsidRPr="008A7F0D">
        <w:rPr>
          <w:rFonts w:ascii="Arial" w:hAnsi="Arial"/>
          <w:sz w:val="22"/>
          <w:szCs w:val="22"/>
          <w:lang w:val="en-GB"/>
        </w:rPr>
        <w:t xml:space="preserve">here are </w:t>
      </w:r>
      <w:r w:rsidR="00E0662F">
        <w:rPr>
          <w:rFonts w:ascii="Arial" w:hAnsi="Arial"/>
          <w:sz w:val="22"/>
          <w:szCs w:val="22"/>
          <w:lang w:val="en-GB"/>
        </w:rPr>
        <w:t>rarely</w:t>
      </w:r>
      <w:r w:rsidR="0095047E" w:rsidRPr="008A7F0D">
        <w:rPr>
          <w:rFonts w:ascii="Arial" w:hAnsi="Arial"/>
          <w:sz w:val="22"/>
          <w:szCs w:val="22"/>
          <w:lang w:val="en-GB"/>
        </w:rPr>
        <w:t xml:space="preserve"> clinical lessons </w:t>
      </w:r>
      <w:r w:rsidR="00EF39B8">
        <w:rPr>
          <w:rFonts w:ascii="Arial" w:hAnsi="Arial"/>
          <w:sz w:val="22"/>
          <w:szCs w:val="22"/>
          <w:lang w:val="en-GB"/>
        </w:rPr>
        <w:t>in</w:t>
      </w:r>
      <w:r w:rsidR="00EF39B8" w:rsidRPr="008A7F0D">
        <w:rPr>
          <w:rFonts w:ascii="Arial" w:hAnsi="Arial"/>
          <w:sz w:val="22"/>
          <w:szCs w:val="22"/>
          <w:lang w:val="en-GB"/>
        </w:rPr>
        <w:t xml:space="preserve"> </w:t>
      </w:r>
      <w:r w:rsidR="0095047E" w:rsidRPr="008A7F0D">
        <w:rPr>
          <w:rFonts w:ascii="Arial" w:hAnsi="Arial"/>
          <w:sz w:val="22"/>
          <w:szCs w:val="22"/>
          <w:lang w:val="en-GB"/>
        </w:rPr>
        <w:t xml:space="preserve">the ward about their </w:t>
      </w:r>
      <w:r w:rsidR="0095047E">
        <w:rPr>
          <w:rFonts w:ascii="Arial" w:hAnsi="Arial"/>
          <w:sz w:val="22"/>
          <w:szCs w:val="22"/>
          <w:lang w:val="en-GB"/>
        </w:rPr>
        <w:t>own profession or nursing</w:t>
      </w:r>
      <w:r w:rsidR="00E0662F">
        <w:rPr>
          <w:rFonts w:ascii="Arial" w:hAnsi="Arial"/>
          <w:sz w:val="22"/>
          <w:szCs w:val="22"/>
          <w:lang w:val="en-GB"/>
        </w:rPr>
        <w:t xml:space="preserve"> </w:t>
      </w:r>
      <w:r w:rsidR="0095047E">
        <w:rPr>
          <w:rFonts w:ascii="Arial" w:hAnsi="Arial"/>
          <w:sz w:val="22"/>
          <w:szCs w:val="22"/>
          <w:lang w:val="en-GB"/>
        </w:rPr>
        <w:t>skills</w:t>
      </w:r>
      <w:r w:rsidR="0095047E" w:rsidRPr="008A7F0D">
        <w:rPr>
          <w:rFonts w:ascii="Arial" w:hAnsi="Arial"/>
          <w:sz w:val="22"/>
          <w:szCs w:val="22"/>
          <w:lang w:val="en-GB"/>
        </w:rPr>
        <w:t>.</w:t>
      </w:r>
    </w:p>
    <w:p w14:paraId="2BEC03BB" w14:textId="77777777" w:rsidR="00CF6E40" w:rsidRDefault="00CF6E40" w:rsidP="0095047E">
      <w:pPr>
        <w:spacing w:line="360" w:lineRule="auto"/>
        <w:rPr>
          <w:rFonts w:ascii="Arial" w:hAnsi="Arial"/>
          <w:sz w:val="22"/>
          <w:szCs w:val="22"/>
          <w:lang w:val="en-GB"/>
        </w:rPr>
      </w:pPr>
    </w:p>
    <w:p w14:paraId="1857E937" w14:textId="77777777" w:rsidR="00CF6E40" w:rsidRDefault="00CF6E40" w:rsidP="0095047E">
      <w:pPr>
        <w:spacing w:line="360" w:lineRule="auto"/>
        <w:rPr>
          <w:rFonts w:ascii="Arial" w:hAnsi="Arial"/>
          <w:sz w:val="22"/>
          <w:szCs w:val="22"/>
          <w:lang w:val="en-GB"/>
        </w:rPr>
      </w:pPr>
    </w:p>
    <w:p w14:paraId="7F9A9302" w14:textId="77777777" w:rsidR="00CF6E40" w:rsidRDefault="00CF6E40" w:rsidP="0095047E">
      <w:pPr>
        <w:spacing w:line="360" w:lineRule="auto"/>
        <w:rPr>
          <w:rFonts w:ascii="Arial" w:hAnsi="Arial"/>
          <w:sz w:val="22"/>
          <w:szCs w:val="22"/>
          <w:lang w:val="en-GB"/>
        </w:rPr>
      </w:pPr>
    </w:p>
    <w:p w14:paraId="7E8BE23F" w14:textId="30464E21" w:rsidR="0095047E" w:rsidRPr="008A7F0D" w:rsidRDefault="0095047E" w:rsidP="0095047E">
      <w:pPr>
        <w:spacing w:line="360" w:lineRule="auto"/>
        <w:rPr>
          <w:rFonts w:ascii="Arial" w:hAnsi="Arial"/>
          <w:i/>
          <w:sz w:val="22"/>
          <w:szCs w:val="22"/>
          <w:lang w:val="en-GB"/>
        </w:rPr>
      </w:pPr>
      <w:r>
        <w:rPr>
          <w:rFonts w:ascii="Arial" w:hAnsi="Arial"/>
          <w:sz w:val="22"/>
          <w:szCs w:val="22"/>
          <w:lang w:val="en-GB"/>
        </w:rPr>
        <w:t xml:space="preserve">5. </w:t>
      </w:r>
      <w:r w:rsidR="00EF39B8">
        <w:rPr>
          <w:rFonts w:ascii="Arial" w:hAnsi="Arial"/>
          <w:i/>
          <w:sz w:val="22"/>
          <w:szCs w:val="22"/>
          <w:lang w:val="en-GB"/>
        </w:rPr>
        <w:t>Control is lacking</w:t>
      </w:r>
    </w:p>
    <w:p w14:paraId="472B94FE" w14:textId="4F597739" w:rsidR="0059570F" w:rsidRDefault="0095047E" w:rsidP="00FD2A41">
      <w:pPr>
        <w:spacing w:line="360" w:lineRule="auto"/>
        <w:rPr>
          <w:rFonts w:ascii="Arial" w:hAnsi="Arial"/>
          <w:sz w:val="22"/>
          <w:szCs w:val="22"/>
          <w:lang w:val="en-GB"/>
        </w:rPr>
      </w:pPr>
      <w:r w:rsidRPr="008A7F0D">
        <w:rPr>
          <w:rFonts w:ascii="Arial" w:hAnsi="Arial"/>
          <w:sz w:val="22"/>
          <w:szCs w:val="22"/>
          <w:lang w:val="en-GB"/>
        </w:rPr>
        <w:t xml:space="preserve">RNs experience a lack of control and leadership </w:t>
      </w:r>
      <w:r w:rsidR="0057260D">
        <w:rPr>
          <w:rFonts w:ascii="Arial" w:hAnsi="Arial"/>
          <w:sz w:val="22"/>
          <w:szCs w:val="22"/>
          <w:lang w:val="en-GB"/>
        </w:rPr>
        <w:t>on behalf of</w:t>
      </w:r>
      <w:r w:rsidR="0057260D" w:rsidRPr="008A7F0D">
        <w:rPr>
          <w:rFonts w:ascii="Arial" w:hAnsi="Arial"/>
          <w:sz w:val="22"/>
          <w:szCs w:val="22"/>
          <w:lang w:val="en-GB"/>
        </w:rPr>
        <w:t xml:space="preserve"> </w:t>
      </w:r>
      <w:r w:rsidRPr="008A7F0D">
        <w:rPr>
          <w:rFonts w:ascii="Arial" w:hAnsi="Arial"/>
          <w:sz w:val="22"/>
          <w:szCs w:val="22"/>
          <w:lang w:val="en-GB"/>
        </w:rPr>
        <w:t xml:space="preserve">their TL. The TL </w:t>
      </w:r>
      <w:r w:rsidR="00212F60">
        <w:rPr>
          <w:rFonts w:ascii="Arial" w:hAnsi="Arial"/>
          <w:sz w:val="22"/>
          <w:szCs w:val="22"/>
          <w:lang w:val="en-GB"/>
        </w:rPr>
        <w:t>is</w:t>
      </w:r>
      <w:r w:rsidR="00E0662F">
        <w:rPr>
          <w:rFonts w:ascii="Arial" w:hAnsi="Arial"/>
          <w:sz w:val="22"/>
          <w:szCs w:val="22"/>
          <w:lang w:val="en-GB"/>
        </w:rPr>
        <w:t xml:space="preserve"> not</w:t>
      </w:r>
      <w:r>
        <w:rPr>
          <w:rFonts w:ascii="Arial" w:hAnsi="Arial"/>
          <w:sz w:val="22"/>
          <w:szCs w:val="22"/>
          <w:lang w:val="en-GB"/>
        </w:rPr>
        <w:t xml:space="preserve"> visible in</w:t>
      </w:r>
      <w:r w:rsidRPr="008A7F0D">
        <w:rPr>
          <w:rFonts w:ascii="Arial" w:hAnsi="Arial"/>
          <w:sz w:val="22"/>
          <w:szCs w:val="22"/>
          <w:lang w:val="en-GB"/>
        </w:rPr>
        <w:t xml:space="preserve"> daily practice; they miss</w:t>
      </w:r>
      <w:r>
        <w:rPr>
          <w:rFonts w:ascii="Arial" w:hAnsi="Arial"/>
          <w:sz w:val="22"/>
          <w:szCs w:val="22"/>
          <w:lang w:val="en-GB"/>
        </w:rPr>
        <w:t xml:space="preserve"> </w:t>
      </w:r>
      <w:r w:rsidR="00B54E75">
        <w:rPr>
          <w:rFonts w:ascii="Arial" w:hAnsi="Arial"/>
          <w:sz w:val="22"/>
          <w:szCs w:val="22"/>
          <w:lang w:val="en-GB"/>
        </w:rPr>
        <w:t xml:space="preserve">having </w:t>
      </w:r>
      <w:r w:rsidRPr="008A7F0D">
        <w:rPr>
          <w:rFonts w:ascii="Arial" w:hAnsi="Arial"/>
          <w:sz w:val="22"/>
          <w:szCs w:val="22"/>
          <w:lang w:val="en-GB"/>
        </w:rPr>
        <w:t xml:space="preserve">a </w:t>
      </w:r>
      <w:r>
        <w:rPr>
          <w:rFonts w:ascii="Arial" w:hAnsi="Arial"/>
          <w:sz w:val="22"/>
          <w:szCs w:val="22"/>
          <w:lang w:val="en-GB"/>
        </w:rPr>
        <w:t xml:space="preserve">role </w:t>
      </w:r>
      <w:r w:rsidRPr="008A7F0D">
        <w:rPr>
          <w:rFonts w:ascii="Arial" w:hAnsi="Arial"/>
          <w:sz w:val="22"/>
          <w:szCs w:val="22"/>
          <w:lang w:val="en-GB"/>
        </w:rPr>
        <w:t xml:space="preserve">model. </w:t>
      </w:r>
      <w:r>
        <w:rPr>
          <w:rFonts w:ascii="Arial" w:hAnsi="Arial"/>
          <w:sz w:val="22"/>
          <w:szCs w:val="22"/>
          <w:lang w:val="en-GB"/>
        </w:rPr>
        <w:t>The TL</w:t>
      </w:r>
      <w:r w:rsidR="00212F60">
        <w:rPr>
          <w:rFonts w:ascii="Arial" w:hAnsi="Arial"/>
          <w:sz w:val="22"/>
          <w:szCs w:val="22"/>
          <w:lang w:val="en-GB"/>
        </w:rPr>
        <w:t xml:space="preserve"> is</w:t>
      </w:r>
      <w:r w:rsidR="00E0662F">
        <w:rPr>
          <w:rFonts w:ascii="Arial" w:hAnsi="Arial"/>
          <w:sz w:val="22"/>
          <w:szCs w:val="22"/>
          <w:lang w:val="en-GB"/>
        </w:rPr>
        <w:t xml:space="preserve"> not</w:t>
      </w:r>
      <w:r w:rsidRPr="008A7F0D">
        <w:rPr>
          <w:rFonts w:ascii="Arial" w:hAnsi="Arial"/>
          <w:sz w:val="22"/>
          <w:szCs w:val="22"/>
          <w:lang w:val="en-GB"/>
        </w:rPr>
        <w:t xml:space="preserve"> involved in daily care or implementation of any healthcare innovations. The RNs feel </w:t>
      </w:r>
      <w:r w:rsidR="00E0662F">
        <w:rPr>
          <w:rFonts w:ascii="Arial" w:hAnsi="Arial"/>
          <w:sz w:val="22"/>
          <w:szCs w:val="22"/>
          <w:lang w:val="en-GB"/>
        </w:rPr>
        <w:t xml:space="preserve">the </w:t>
      </w:r>
      <w:r>
        <w:rPr>
          <w:rFonts w:ascii="Arial" w:hAnsi="Arial"/>
          <w:sz w:val="22"/>
          <w:szCs w:val="22"/>
          <w:lang w:val="en-GB"/>
        </w:rPr>
        <w:t>TL is</w:t>
      </w:r>
      <w:r w:rsidR="00E0662F">
        <w:rPr>
          <w:rFonts w:ascii="Arial" w:hAnsi="Arial"/>
          <w:sz w:val="22"/>
          <w:szCs w:val="22"/>
          <w:lang w:val="en-GB"/>
        </w:rPr>
        <w:t xml:space="preserve"> not</w:t>
      </w:r>
      <w:r>
        <w:rPr>
          <w:rFonts w:ascii="Arial" w:hAnsi="Arial"/>
          <w:sz w:val="22"/>
          <w:szCs w:val="22"/>
          <w:lang w:val="en-GB"/>
        </w:rPr>
        <w:t xml:space="preserve"> </w:t>
      </w:r>
      <w:r w:rsidRPr="008A7F0D">
        <w:rPr>
          <w:rFonts w:ascii="Arial" w:hAnsi="Arial"/>
          <w:sz w:val="22"/>
          <w:szCs w:val="22"/>
          <w:lang w:val="en-GB"/>
        </w:rPr>
        <w:t xml:space="preserve">supportive, stimulating or involved in any care process. </w:t>
      </w:r>
      <w:r w:rsidR="000A2EFD">
        <w:rPr>
          <w:rFonts w:ascii="Arial" w:hAnsi="Arial"/>
          <w:sz w:val="22"/>
          <w:szCs w:val="22"/>
          <w:lang w:val="en-GB"/>
        </w:rPr>
        <w:t>They also</w:t>
      </w:r>
      <w:r w:rsidRPr="008A7F0D">
        <w:rPr>
          <w:rFonts w:ascii="Arial" w:hAnsi="Arial"/>
          <w:sz w:val="22"/>
          <w:szCs w:val="22"/>
          <w:lang w:val="en-GB"/>
        </w:rPr>
        <w:t xml:space="preserve"> feel </w:t>
      </w:r>
      <w:r w:rsidR="000A2EFD">
        <w:rPr>
          <w:rFonts w:ascii="Arial" w:hAnsi="Arial"/>
          <w:sz w:val="22"/>
          <w:szCs w:val="22"/>
          <w:lang w:val="en-GB"/>
        </w:rPr>
        <w:t xml:space="preserve">that </w:t>
      </w:r>
      <w:r w:rsidRPr="008A7F0D">
        <w:rPr>
          <w:rFonts w:ascii="Arial" w:hAnsi="Arial"/>
          <w:sz w:val="22"/>
          <w:szCs w:val="22"/>
          <w:lang w:val="en-GB"/>
        </w:rPr>
        <w:t>they do</w:t>
      </w:r>
      <w:r w:rsidR="00E0662F">
        <w:rPr>
          <w:rFonts w:ascii="Arial" w:hAnsi="Arial"/>
          <w:sz w:val="22"/>
          <w:szCs w:val="22"/>
          <w:lang w:val="en-GB"/>
        </w:rPr>
        <w:t xml:space="preserve"> not </w:t>
      </w:r>
      <w:r w:rsidRPr="008A7F0D">
        <w:rPr>
          <w:rFonts w:ascii="Arial" w:hAnsi="Arial"/>
          <w:sz w:val="22"/>
          <w:szCs w:val="22"/>
          <w:lang w:val="en-GB"/>
        </w:rPr>
        <w:t>get eno</w:t>
      </w:r>
      <w:r>
        <w:rPr>
          <w:rFonts w:ascii="Arial" w:hAnsi="Arial"/>
          <w:sz w:val="22"/>
          <w:szCs w:val="22"/>
          <w:lang w:val="en-GB"/>
        </w:rPr>
        <w:t xml:space="preserve">ugh appreciation </w:t>
      </w:r>
      <w:r w:rsidR="00E61487">
        <w:rPr>
          <w:rFonts w:ascii="Arial" w:hAnsi="Arial"/>
          <w:sz w:val="22"/>
          <w:szCs w:val="22"/>
          <w:lang w:val="en-GB"/>
        </w:rPr>
        <w:t xml:space="preserve">for </w:t>
      </w:r>
      <w:r w:rsidRPr="008A7F0D">
        <w:rPr>
          <w:rFonts w:ascii="Arial" w:hAnsi="Arial"/>
          <w:sz w:val="22"/>
          <w:szCs w:val="22"/>
          <w:lang w:val="en-GB"/>
        </w:rPr>
        <w:t>their hard</w:t>
      </w:r>
      <w:r>
        <w:rPr>
          <w:rFonts w:ascii="Arial" w:hAnsi="Arial"/>
          <w:sz w:val="22"/>
          <w:szCs w:val="22"/>
          <w:lang w:val="en-GB"/>
        </w:rPr>
        <w:t xml:space="preserve"> work. </w:t>
      </w:r>
      <w:r w:rsidR="001A60B7">
        <w:rPr>
          <w:rFonts w:ascii="Arial" w:hAnsi="Arial"/>
          <w:sz w:val="22"/>
          <w:szCs w:val="22"/>
          <w:lang w:val="en-GB"/>
        </w:rPr>
        <w:t>They</w:t>
      </w:r>
      <w:r>
        <w:rPr>
          <w:rFonts w:ascii="Arial" w:hAnsi="Arial"/>
          <w:sz w:val="22"/>
          <w:szCs w:val="22"/>
          <w:lang w:val="en-GB"/>
        </w:rPr>
        <w:t xml:space="preserve"> experience that </w:t>
      </w:r>
      <w:r w:rsidR="001A60B7">
        <w:rPr>
          <w:rFonts w:ascii="Arial" w:hAnsi="Arial"/>
          <w:sz w:val="22"/>
          <w:szCs w:val="22"/>
          <w:lang w:val="en-GB"/>
        </w:rPr>
        <w:t xml:space="preserve">the </w:t>
      </w:r>
      <w:r w:rsidRPr="008A7F0D">
        <w:rPr>
          <w:rFonts w:ascii="Arial" w:hAnsi="Arial"/>
          <w:sz w:val="22"/>
          <w:szCs w:val="22"/>
          <w:lang w:val="en-GB"/>
        </w:rPr>
        <w:t xml:space="preserve">TL is </w:t>
      </w:r>
      <w:r>
        <w:rPr>
          <w:rFonts w:ascii="Arial" w:hAnsi="Arial"/>
          <w:sz w:val="22"/>
          <w:szCs w:val="22"/>
          <w:lang w:val="en-GB"/>
        </w:rPr>
        <w:t>regularly absent, even during</w:t>
      </w:r>
      <w:r w:rsidRPr="008A7F0D">
        <w:rPr>
          <w:rFonts w:ascii="Arial" w:hAnsi="Arial"/>
          <w:sz w:val="22"/>
          <w:szCs w:val="22"/>
          <w:lang w:val="en-GB"/>
        </w:rPr>
        <w:t xml:space="preserve"> important meetings.</w:t>
      </w:r>
      <w:r w:rsidR="00094692">
        <w:rPr>
          <w:rFonts w:ascii="Arial" w:hAnsi="Arial"/>
          <w:sz w:val="22"/>
          <w:szCs w:val="22"/>
          <w:lang w:val="en-GB"/>
        </w:rPr>
        <w:t xml:space="preserve"> </w:t>
      </w:r>
    </w:p>
    <w:p w14:paraId="68069E1F" w14:textId="77777777" w:rsidR="00CF6E40" w:rsidRDefault="00CF6E40" w:rsidP="00FD2A41">
      <w:pPr>
        <w:spacing w:line="360" w:lineRule="auto"/>
        <w:rPr>
          <w:rFonts w:ascii="Arial" w:hAnsi="Arial"/>
          <w:b/>
          <w:color w:val="548DD4" w:themeColor="text2" w:themeTint="99"/>
          <w:sz w:val="20"/>
          <w:szCs w:val="20"/>
          <w:lang w:val="en-GB"/>
        </w:rPr>
      </w:pPr>
    </w:p>
    <w:p w14:paraId="164B9C0C" w14:textId="37335A7F" w:rsidR="00FD2A41" w:rsidRPr="00A8463E" w:rsidRDefault="0032720E" w:rsidP="00FD2A41">
      <w:pPr>
        <w:spacing w:line="360" w:lineRule="auto"/>
        <w:rPr>
          <w:rFonts w:ascii="Arial" w:hAnsi="Arial"/>
          <w:b/>
          <w:color w:val="CCC0D9" w:themeColor="accent4" w:themeTint="66"/>
          <w:sz w:val="20"/>
          <w:szCs w:val="20"/>
          <w:lang w:val="en-GB"/>
        </w:rPr>
      </w:pPr>
      <w:r w:rsidRPr="00A8463E">
        <w:rPr>
          <w:rFonts w:ascii="Arial" w:hAnsi="Arial"/>
          <w:b/>
          <w:color w:val="CCC0D9" w:themeColor="accent4" w:themeTint="66"/>
          <w:sz w:val="20"/>
          <w:szCs w:val="20"/>
          <w:lang w:val="en-GB"/>
        </w:rPr>
        <w:t>Table 5</w:t>
      </w:r>
      <w:r w:rsidR="00553674" w:rsidRPr="00A8463E">
        <w:rPr>
          <w:rFonts w:ascii="Arial" w:hAnsi="Arial"/>
          <w:b/>
          <w:color w:val="CCC0D9" w:themeColor="accent4" w:themeTint="66"/>
          <w:sz w:val="20"/>
          <w:szCs w:val="20"/>
          <w:lang w:val="en-GB"/>
        </w:rPr>
        <w:t xml:space="preserve">. </w:t>
      </w:r>
      <w:r w:rsidR="000E08CA" w:rsidRPr="00A8463E">
        <w:rPr>
          <w:rFonts w:ascii="Arial" w:hAnsi="Arial"/>
          <w:i/>
          <w:color w:val="CCC0D9" w:themeColor="accent4" w:themeTint="66"/>
          <w:sz w:val="20"/>
          <w:szCs w:val="20"/>
          <w:lang w:val="en-GB"/>
        </w:rPr>
        <w:t>Themes</w:t>
      </w:r>
      <w:r w:rsidR="00553674" w:rsidRPr="00A8463E">
        <w:rPr>
          <w:rFonts w:ascii="Arial" w:hAnsi="Arial"/>
          <w:i/>
          <w:color w:val="CCC0D9" w:themeColor="accent4" w:themeTint="66"/>
          <w:sz w:val="20"/>
          <w:szCs w:val="20"/>
          <w:lang w:val="en-GB"/>
        </w:rPr>
        <w:t xml:space="preserve"> Identified From Qualitative Analysis</w:t>
      </w:r>
      <w:r w:rsidR="00630D64" w:rsidRPr="00A8463E">
        <w:rPr>
          <w:rFonts w:ascii="Arial" w:hAnsi="Arial"/>
          <w:i/>
          <w:color w:val="CCC0D9" w:themeColor="accent4" w:themeTint="66"/>
          <w:sz w:val="20"/>
          <w:szCs w:val="20"/>
          <w:lang w:val="en-GB"/>
        </w:rPr>
        <w:t xml:space="preserve"> of Semi-structured I</w:t>
      </w:r>
      <w:r w:rsidR="000E08CA" w:rsidRPr="00A8463E">
        <w:rPr>
          <w:rFonts w:ascii="Arial" w:hAnsi="Arial"/>
          <w:i/>
          <w:color w:val="CCC0D9" w:themeColor="accent4" w:themeTint="66"/>
          <w:sz w:val="20"/>
          <w:szCs w:val="20"/>
          <w:lang w:val="en-GB"/>
        </w:rPr>
        <w:t>nterviews</w:t>
      </w:r>
    </w:p>
    <w:p w14:paraId="7F694BC5" w14:textId="77777777" w:rsidR="00567172" w:rsidRDefault="00567172" w:rsidP="00E16AFC">
      <w:pPr>
        <w:spacing w:line="360" w:lineRule="auto"/>
        <w:rPr>
          <w:rFonts w:ascii="Arial" w:hAnsi="Arial"/>
          <w:sz w:val="22"/>
          <w:szCs w:val="22"/>
          <w:lang w:val="en-GB"/>
        </w:rPr>
      </w:pPr>
    </w:p>
    <w:p w14:paraId="326EC9F3" w14:textId="5AC19BC5" w:rsidR="00E5185E" w:rsidRPr="00BA71E1" w:rsidRDefault="007477BC" w:rsidP="00BA71E1">
      <w:pPr>
        <w:spacing w:line="360" w:lineRule="auto"/>
        <w:rPr>
          <w:rFonts w:ascii="Arial" w:hAnsi="Arial" w:cs="Arial"/>
          <w:color w:val="548DD4" w:themeColor="text2" w:themeTint="99"/>
          <w:sz w:val="22"/>
          <w:szCs w:val="22"/>
          <w:lang w:val="en-GB"/>
        </w:rPr>
      </w:pPr>
      <w:r w:rsidRPr="00BA71E1">
        <w:rPr>
          <w:rFonts w:ascii="Arial" w:hAnsi="Arial" w:cs="Arial"/>
          <w:color w:val="548DD4" w:themeColor="text2" w:themeTint="99"/>
          <w:sz w:val="22"/>
          <w:szCs w:val="22"/>
          <w:lang w:val="en-GB"/>
        </w:rPr>
        <w:t>F</w:t>
      </w:r>
      <w:r w:rsidR="009D744D">
        <w:rPr>
          <w:rFonts w:ascii="Arial" w:hAnsi="Arial" w:cs="Arial"/>
          <w:color w:val="548DD4" w:themeColor="text2" w:themeTint="99"/>
          <w:sz w:val="22"/>
          <w:szCs w:val="22"/>
          <w:lang w:val="en-GB"/>
        </w:rPr>
        <w:t>indings F</w:t>
      </w:r>
      <w:r w:rsidRPr="00BA71E1">
        <w:rPr>
          <w:rFonts w:ascii="Arial" w:hAnsi="Arial" w:cs="Arial"/>
          <w:color w:val="548DD4" w:themeColor="text2" w:themeTint="99"/>
          <w:sz w:val="22"/>
          <w:szCs w:val="22"/>
          <w:lang w:val="en-GB"/>
        </w:rPr>
        <w:t>ocus</w:t>
      </w:r>
      <w:r w:rsidR="001A60B7">
        <w:rPr>
          <w:rFonts w:ascii="Arial" w:hAnsi="Arial" w:cs="Arial"/>
          <w:color w:val="548DD4" w:themeColor="text2" w:themeTint="99"/>
          <w:sz w:val="22"/>
          <w:szCs w:val="22"/>
          <w:lang w:val="en-GB"/>
        </w:rPr>
        <w:t xml:space="preserve"> </w:t>
      </w:r>
      <w:r w:rsidR="008153C5">
        <w:rPr>
          <w:rFonts w:ascii="Arial" w:hAnsi="Arial" w:cs="Arial"/>
          <w:color w:val="548DD4" w:themeColor="text2" w:themeTint="99"/>
          <w:sz w:val="22"/>
          <w:szCs w:val="22"/>
          <w:lang w:val="en-GB"/>
        </w:rPr>
        <w:t>G</w:t>
      </w:r>
      <w:r w:rsidRPr="00BA71E1">
        <w:rPr>
          <w:rFonts w:ascii="Arial" w:hAnsi="Arial" w:cs="Arial"/>
          <w:color w:val="548DD4" w:themeColor="text2" w:themeTint="99"/>
          <w:sz w:val="22"/>
          <w:szCs w:val="22"/>
          <w:lang w:val="en-GB"/>
        </w:rPr>
        <w:t>roup</w:t>
      </w:r>
      <w:r w:rsidR="001A60B7">
        <w:rPr>
          <w:rFonts w:ascii="Arial" w:hAnsi="Arial" w:cs="Arial"/>
          <w:color w:val="548DD4" w:themeColor="text2" w:themeTint="99"/>
          <w:sz w:val="22"/>
          <w:szCs w:val="22"/>
          <w:lang w:val="en-GB"/>
        </w:rPr>
        <w:t xml:space="preserve"> </w:t>
      </w:r>
      <w:r w:rsidR="008153C5">
        <w:rPr>
          <w:rFonts w:ascii="Arial" w:hAnsi="Arial" w:cs="Arial"/>
          <w:color w:val="548DD4" w:themeColor="text2" w:themeTint="99"/>
          <w:sz w:val="22"/>
          <w:szCs w:val="22"/>
          <w:lang w:val="en-GB"/>
        </w:rPr>
        <w:t>I</w:t>
      </w:r>
      <w:r w:rsidR="00E5185E" w:rsidRPr="00BA71E1">
        <w:rPr>
          <w:rFonts w:ascii="Arial" w:hAnsi="Arial" w:cs="Arial"/>
          <w:color w:val="548DD4" w:themeColor="text2" w:themeTint="99"/>
          <w:sz w:val="22"/>
          <w:szCs w:val="22"/>
          <w:lang w:val="en-GB"/>
        </w:rPr>
        <w:t>nterview</w:t>
      </w:r>
    </w:p>
    <w:p w14:paraId="40C0DDAA" w14:textId="6B66AC75" w:rsidR="00C66C31" w:rsidRDefault="000C165A" w:rsidP="005A70C4">
      <w:pPr>
        <w:spacing w:line="360" w:lineRule="auto"/>
        <w:rPr>
          <w:rFonts w:ascii="Arial" w:hAnsi="Arial"/>
          <w:i/>
          <w:sz w:val="22"/>
          <w:szCs w:val="22"/>
          <w:lang w:val="en-GB"/>
        </w:rPr>
      </w:pPr>
      <w:r>
        <w:rPr>
          <w:rFonts w:ascii="Arial" w:hAnsi="Arial"/>
          <w:sz w:val="22"/>
          <w:szCs w:val="22"/>
          <w:lang w:val="en-GB"/>
        </w:rPr>
        <w:t>D</w:t>
      </w:r>
      <w:r w:rsidR="004E70F8">
        <w:rPr>
          <w:rFonts w:ascii="Arial" w:hAnsi="Arial"/>
          <w:sz w:val="22"/>
          <w:szCs w:val="22"/>
          <w:lang w:val="en-GB"/>
        </w:rPr>
        <w:t>uring the FG</w:t>
      </w:r>
      <w:r>
        <w:rPr>
          <w:rFonts w:ascii="Arial" w:hAnsi="Arial"/>
          <w:sz w:val="22"/>
          <w:szCs w:val="22"/>
          <w:lang w:val="en-GB"/>
        </w:rPr>
        <w:t xml:space="preserve">, </w:t>
      </w:r>
      <w:r w:rsidR="005A40CD" w:rsidRPr="008A7F0D">
        <w:rPr>
          <w:rFonts w:ascii="Arial" w:hAnsi="Arial"/>
          <w:sz w:val="22"/>
          <w:szCs w:val="22"/>
          <w:lang w:val="en-GB"/>
        </w:rPr>
        <w:t>five</w:t>
      </w:r>
      <w:r w:rsidR="008D294A">
        <w:rPr>
          <w:rFonts w:ascii="Arial" w:hAnsi="Arial"/>
          <w:sz w:val="22"/>
          <w:szCs w:val="22"/>
          <w:lang w:val="en-GB"/>
        </w:rPr>
        <w:t xml:space="preserve"> </w:t>
      </w:r>
      <w:r w:rsidR="00A15413">
        <w:rPr>
          <w:rFonts w:ascii="Arial" w:hAnsi="Arial"/>
          <w:sz w:val="22"/>
          <w:szCs w:val="22"/>
          <w:lang w:val="en-GB"/>
        </w:rPr>
        <w:t xml:space="preserve">themes </w:t>
      </w:r>
      <w:r w:rsidR="005A40CD" w:rsidRPr="008A7F0D">
        <w:rPr>
          <w:rFonts w:ascii="Arial" w:hAnsi="Arial"/>
          <w:sz w:val="22"/>
          <w:szCs w:val="22"/>
          <w:lang w:val="en-GB"/>
        </w:rPr>
        <w:t xml:space="preserve">were </w:t>
      </w:r>
      <w:r w:rsidR="00A15413">
        <w:rPr>
          <w:rFonts w:ascii="Arial" w:hAnsi="Arial"/>
          <w:sz w:val="22"/>
          <w:szCs w:val="22"/>
          <w:lang w:val="en-GB"/>
        </w:rPr>
        <w:t xml:space="preserve">discussed </w:t>
      </w:r>
      <w:r>
        <w:rPr>
          <w:rFonts w:ascii="Arial" w:hAnsi="Arial"/>
          <w:sz w:val="22"/>
          <w:szCs w:val="22"/>
          <w:lang w:val="en-GB"/>
        </w:rPr>
        <w:t>and i</w:t>
      </w:r>
      <w:r w:rsidR="008943EF" w:rsidRPr="008A7F0D">
        <w:rPr>
          <w:rFonts w:ascii="Arial" w:hAnsi="Arial"/>
          <w:sz w:val="22"/>
          <w:szCs w:val="22"/>
          <w:lang w:val="en-GB"/>
        </w:rPr>
        <w:t>mportant factors</w:t>
      </w:r>
      <w:r w:rsidR="001D5644">
        <w:rPr>
          <w:rFonts w:ascii="Arial" w:hAnsi="Arial"/>
          <w:sz w:val="22"/>
          <w:szCs w:val="22"/>
          <w:lang w:val="en-GB"/>
        </w:rPr>
        <w:t xml:space="preserve"> about the organisation </w:t>
      </w:r>
      <w:r w:rsidR="005A70C4">
        <w:rPr>
          <w:rFonts w:ascii="Arial" w:hAnsi="Arial"/>
          <w:sz w:val="22"/>
          <w:szCs w:val="22"/>
          <w:lang w:val="en-GB"/>
        </w:rPr>
        <w:t>were identified</w:t>
      </w:r>
      <w:r w:rsidR="00026697" w:rsidRPr="008A7F0D">
        <w:rPr>
          <w:rFonts w:ascii="Arial" w:hAnsi="Arial"/>
          <w:sz w:val="22"/>
          <w:szCs w:val="22"/>
          <w:lang w:val="en-GB"/>
        </w:rPr>
        <w:t xml:space="preserve"> </w:t>
      </w:r>
      <w:r>
        <w:rPr>
          <w:rFonts w:ascii="Arial" w:hAnsi="Arial"/>
          <w:sz w:val="22"/>
          <w:szCs w:val="22"/>
          <w:lang w:val="en-GB"/>
        </w:rPr>
        <w:t>in relation to</w:t>
      </w:r>
      <w:r w:rsidR="005E48E6">
        <w:rPr>
          <w:rFonts w:ascii="Arial" w:hAnsi="Arial"/>
          <w:sz w:val="22"/>
          <w:szCs w:val="22"/>
          <w:lang w:val="en-GB"/>
        </w:rPr>
        <w:t xml:space="preserve"> </w:t>
      </w:r>
      <w:r w:rsidR="008943EF" w:rsidRPr="008A7F0D">
        <w:rPr>
          <w:rFonts w:ascii="Arial" w:hAnsi="Arial"/>
          <w:sz w:val="22"/>
          <w:szCs w:val="22"/>
          <w:lang w:val="en-GB"/>
        </w:rPr>
        <w:t>successful implementation</w:t>
      </w:r>
      <w:r w:rsidR="00DE47C4" w:rsidRPr="008A7F0D">
        <w:rPr>
          <w:rFonts w:ascii="Arial" w:hAnsi="Arial"/>
          <w:sz w:val="22"/>
          <w:szCs w:val="22"/>
          <w:lang w:val="en-GB"/>
        </w:rPr>
        <w:t xml:space="preserve"> </w:t>
      </w:r>
      <w:r w:rsidR="00D9671D">
        <w:rPr>
          <w:rFonts w:ascii="Arial" w:hAnsi="Arial"/>
          <w:sz w:val="22"/>
          <w:szCs w:val="22"/>
          <w:lang w:val="en-GB"/>
        </w:rPr>
        <w:t>of the guideline</w:t>
      </w:r>
      <w:r w:rsidR="003C494C">
        <w:rPr>
          <w:rFonts w:ascii="Arial" w:hAnsi="Arial"/>
          <w:sz w:val="22"/>
          <w:szCs w:val="22"/>
          <w:lang w:val="en-GB"/>
        </w:rPr>
        <w:t>.</w:t>
      </w:r>
      <w:r w:rsidR="00D9671D">
        <w:rPr>
          <w:rFonts w:ascii="Arial" w:hAnsi="Arial"/>
          <w:sz w:val="22"/>
          <w:szCs w:val="22"/>
          <w:lang w:val="en-GB"/>
        </w:rPr>
        <w:t xml:space="preserve"> </w:t>
      </w:r>
    </w:p>
    <w:p w14:paraId="3DCC6059" w14:textId="504B843E" w:rsidR="003C494C" w:rsidRPr="002B7E68" w:rsidRDefault="000B5BAF" w:rsidP="003C494C">
      <w:pPr>
        <w:spacing w:line="360" w:lineRule="auto"/>
        <w:rPr>
          <w:rFonts w:eastAsia="Times New Roman" w:cs="Times New Roman"/>
          <w:lang w:val="en-GB"/>
        </w:rPr>
      </w:pPr>
      <w:r>
        <w:rPr>
          <w:rFonts w:ascii="Arial" w:hAnsi="Arial"/>
          <w:sz w:val="22"/>
          <w:szCs w:val="22"/>
          <w:lang w:val="en-GB"/>
        </w:rPr>
        <w:t>C</w:t>
      </w:r>
      <w:r w:rsidR="001D5644">
        <w:rPr>
          <w:rFonts w:ascii="Arial" w:hAnsi="Arial"/>
          <w:sz w:val="22"/>
          <w:szCs w:val="22"/>
          <w:lang w:val="en-GB"/>
        </w:rPr>
        <w:t xml:space="preserve">onsensus was reached </w:t>
      </w:r>
      <w:r>
        <w:rPr>
          <w:rFonts w:ascii="Arial" w:hAnsi="Arial"/>
          <w:sz w:val="22"/>
          <w:szCs w:val="22"/>
          <w:lang w:val="en-GB"/>
        </w:rPr>
        <w:t xml:space="preserve">that </w:t>
      </w:r>
      <w:r w:rsidR="001D5644">
        <w:rPr>
          <w:rFonts w:ascii="Arial" w:hAnsi="Arial"/>
          <w:sz w:val="22"/>
          <w:szCs w:val="22"/>
          <w:lang w:val="en-GB"/>
        </w:rPr>
        <w:t>the organisation</w:t>
      </w:r>
      <w:r w:rsidR="00CF6E40">
        <w:rPr>
          <w:rFonts w:ascii="Arial" w:hAnsi="Arial"/>
          <w:sz w:val="22"/>
          <w:szCs w:val="22"/>
          <w:lang w:val="en-GB"/>
        </w:rPr>
        <w:t xml:space="preserve"> has</w:t>
      </w:r>
      <w:r>
        <w:rPr>
          <w:rFonts w:ascii="Arial" w:hAnsi="Arial"/>
          <w:sz w:val="22"/>
          <w:szCs w:val="22"/>
          <w:lang w:val="en-GB"/>
        </w:rPr>
        <w:t xml:space="preserve"> </w:t>
      </w:r>
      <w:r w:rsidR="00134168">
        <w:rPr>
          <w:rFonts w:ascii="Arial" w:hAnsi="Arial"/>
          <w:sz w:val="22"/>
          <w:szCs w:val="22"/>
          <w:lang w:val="en-GB"/>
        </w:rPr>
        <w:t>a ruled-</w:t>
      </w:r>
      <w:r w:rsidR="001D5644">
        <w:rPr>
          <w:rFonts w:ascii="Arial" w:hAnsi="Arial"/>
          <w:sz w:val="22"/>
          <w:szCs w:val="22"/>
          <w:lang w:val="en-GB"/>
        </w:rPr>
        <w:t xml:space="preserve">oriented </w:t>
      </w:r>
      <w:r w:rsidR="00134168">
        <w:rPr>
          <w:rFonts w:ascii="Arial" w:hAnsi="Arial"/>
          <w:sz w:val="22"/>
          <w:szCs w:val="22"/>
          <w:lang w:val="en-GB"/>
        </w:rPr>
        <w:t>configuration</w:t>
      </w:r>
      <w:r w:rsidR="00A15413">
        <w:rPr>
          <w:rFonts w:ascii="Arial" w:hAnsi="Arial"/>
          <w:sz w:val="22"/>
          <w:szCs w:val="22"/>
          <w:lang w:val="en-GB"/>
        </w:rPr>
        <w:t xml:space="preserve"> </w:t>
      </w:r>
      <w:r w:rsidR="00A15413">
        <w:rPr>
          <w:rFonts w:ascii="Arial" w:hAnsi="Arial"/>
          <w:sz w:val="22"/>
          <w:szCs w:val="22"/>
          <w:lang w:val="en-GB"/>
        </w:rPr>
        <w:fldChar w:fldCharType="begin"/>
      </w:r>
      <w:r w:rsidR="00A15413">
        <w:rPr>
          <w:rFonts w:ascii="Arial" w:hAnsi="Arial"/>
          <w:sz w:val="22"/>
          <w:szCs w:val="22"/>
          <w:lang w:val="en-GB"/>
        </w:rPr>
        <w:instrText>ADDIN RW.CITE{{566 Linge,Roland van 2006;613 Peper, J. 2014}}</w:instrText>
      </w:r>
      <w:r w:rsidR="00A15413">
        <w:rPr>
          <w:rFonts w:ascii="Arial" w:hAnsi="Arial"/>
          <w:sz w:val="22"/>
          <w:szCs w:val="22"/>
          <w:lang w:val="en-GB"/>
        </w:rPr>
        <w:fldChar w:fldCharType="separate"/>
      </w:r>
      <w:r w:rsidR="00391942" w:rsidRPr="00391942">
        <w:rPr>
          <w:rFonts w:ascii="Arial" w:eastAsia="Times New Roman" w:hAnsi="Arial" w:cs="Arial"/>
          <w:sz w:val="22"/>
        </w:rPr>
        <w:t>(16,24)</w:t>
      </w:r>
      <w:r w:rsidR="00A15413">
        <w:rPr>
          <w:rFonts w:ascii="Arial" w:hAnsi="Arial"/>
          <w:sz w:val="22"/>
          <w:szCs w:val="22"/>
          <w:lang w:val="en-GB"/>
        </w:rPr>
        <w:fldChar w:fldCharType="end"/>
      </w:r>
      <w:r w:rsidR="006E145E">
        <w:rPr>
          <w:rFonts w:ascii="Arial" w:hAnsi="Arial"/>
          <w:sz w:val="22"/>
          <w:szCs w:val="22"/>
          <w:lang w:val="en-GB"/>
        </w:rPr>
        <w:t>, which is a</w:t>
      </w:r>
      <w:r w:rsidR="001D5644">
        <w:rPr>
          <w:rFonts w:ascii="Arial" w:hAnsi="Arial"/>
          <w:sz w:val="22"/>
          <w:szCs w:val="22"/>
          <w:lang w:val="en-GB"/>
        </w:rPr>
        <w:t xml:space="preserve"> </w:t>
      </w:r>
      <w:r w:rsidR="002B7E68">
        <w:rPr>
          <w:rFonts w:ascii="Arial" w:hAnsi="Arial"/>
          <w:sz w:val="22"/>
          <w:szCs w:val="22"/>
          <w:lang w:val="en-GB"/>
        </w:rPr>
        <w:t xml:space="preserve">configuration </w:t>
      </w:r>
      <w:r w:rsidR="006E145E">
        <w:rPr>
          <w:rFonts w:ascii="Arial" w:hAnsi="Arial"/>
          <w:sz w:val="22"/>
          <w:szCs w:val="22"/>
          <w:lang w:val="en-GB"/>
        </w:rPr>
        <w:t xml:space="preserve">that </w:t>
      </w:r>
      <w:r w:rsidR="005A70C4" w:rsidRPr="008A7F0D">
        <w:rPr>
          <w:rFonts w:ascii="Arial" w:hAnsi="Arial"/>
          <w:sz w:val="22"/>
          <w:szCs w:val="22"/>
          <w:lang w:val="en-GB"/>
        </w:rPr>
        <w:t xml:space="preserve">is characterised by </w:t>
      </w:r>
      <w:r w:rsidR="006E145E">
        <w:rPr>
          <w:rFonts w:ascii="Arial" w:hAnsi="Arial"/>
          <w:sz w:val="22"/>
          <w:szCs w:val="22"/>
          <w:lang w:val="en-GB"/>
        </w:rPr>
        <w:t xml:space="preserve">strong </w:t>
      </w:r>
      <w:r w:rsidR="005A70C4" w:rsidRPr="008A7F0D">
        <w:rPr>
          <w:rFonts w:ascii="Arial" w:hAnsi="Arial"/>
          <w:sz w:val="22"/>
          <w:szCs w:val="22"/>
          <w:lang w:val="en-GB"/>
        </w:rPr>
        <w:t>control on process</w:t>
      </w:r>
      <w:r w:rsidR="006E145E">
        <w:rPr>
          <w:rFonts w:ascii="Arial" w:hAnsi="Arial"/>
          <w:sz w:val="22"/>
          <w:szCs w:val="22"/>
          <w:lang w:val="en-GB"/>
        </w:rPr>
        <w:t>es</w:t>
      </w:r>
      <w:r w:rsidR="005A70C4" w:rsidRPr="008A7F0D">
        <w:rPr>
          <w:rFonts w:ascii="Arial" w:hAnsi="Arial"/>
          <w:sz w:val="22"/>
          <w:szCs w:val="22"/>
          <w:lang w:val="en-GB"/>
        </w:rPr>
        <w:t xml:space="preserve"> and development and </w:t>
      </w:r>
      <w:r w:rsidR="006E145E">
        <w:rPr>
          <w:rFonts w:ascii="Arial" w:hAnsi="Arial"/>
          <w:sz w:val="22"/>
          <w:szCs w:val="22"/>
          <w:lang w:val="en-GB"/>
        </w:rPr>
        <w:t xml:space="preserve">the provision of </w:t>
      </w:r>
      <w:r w:rsidR="005A70C4" w:rsidRPr="008A7F0D">
        <w:rPr>
          <w:rFonts w:ascii="Arial" w:hAnsi="Arial"/>
          <w:sz w:val="22"/>
          <w:szCs w:val="22"/>
          <w:lang w:val="en-GB"/>
        </w:rPr>
        <w:t>internal guidance during implementation of a certain innovation</w:t>
      </w:r>
      <w:r w:rsidR="00134168">
        <w:rPr>
          <w:rFonts w:ascii="Arial" w:hAnsi="Arial"/>
          <w:sz w:val="22"/>
          <w:szCs w:val="22"/>
          <w:lang w:val="en-GB"/>
        </w:rPr>
        <w:t xml:space="preserve"> </w:t>
      </w:r>
      <w:r w:rsidR="005A70C4" w:rsidRPr="008A7F0D">
        <w:rPr>
          <w:rFonts w:ascii="Arial" w:hAnsi="Arial"/>
          <w:sz w:val="22"/>
          <w:szCs w:val="22"/>
          <w:lang w:val="en-GB"/>
        </w:rPr>
        <w:fldChar w:fldCharType="begin"/>
      </w:r>
      <w:r w:rsidR="005A70C4" w:rsidRPr="008A7F0D">
        <w:rPr>
          <w:rFonts w:ascii="Arial" w:hAnsi="Arial"/>
          <w:sz w:val="22"/>
          <w:szCs w:val="22"/>
          <w:lang w:val="en-GB"/>
        </w:rPr>
        <w:instrText>ADDIN RW.CITE{{566 Linge,Roland van 2006}}</w:instrText>
      </w:r>
      <w:r w:rsidR="005A70C4" w:rsidRPr="008A7F0D">
        <w:rPr>
          <w:rFonts w:ascii="Arial" w:hAnsi="Arial"/>
          <w:sz w:val="22"/>
          <w:szCs w:val="22"/>
          <w:lang w:val="en-GB"/>
        </w:rPr>
        <w:fldChar w:fldCharType="separate"/>
      </w:r>
      <w:r w:rsidR="00391942" w:rsidRPr="00391942">
        <w:rPr>
          <w:rFonts w:ascii="Arial" w:eastAsia="Times New Roman" w:hAnsi="Arial" w:cs="Arial"/>
          <w:sz w:val="22"/>
        </w:rPr>
        <w:t>(16)</w:t>
      </w:r>
      <w:r w:rsidR="005A70C4" w:rsidRPr="008A7F0D">
        <w:rPr>
          <w:rFonts w:ascii="Arial" w:hAnsi="Arial"/>
          <w:sz w:val="22"/>
          <w:szCs w:val="22"/>
          <w:lang w:val="en-GB"/>
        </w:rPr>
        <w:fldChar w:fldCharType="end"/>
      </w:r>
      <w:r w:rsidR="005A70C4" w:rsidRPr="008A7F0D">
        <w:rPr>
          <w:rFonts w:ascii="Arial" w:hAnsi="Arial"/>
          <w:sz w:val="22"/>
          <w:szCs w:val="22"/>
          <w:lang w:val="en-GB"/>
        </w:rPr>
        <w:t>.</w:t>
      </w:r>
      <w:r w:rsidR="003C494C">
        <w:rPr>
          <w:rFonts w:ascii="Arial" w:hAnsi="Arial"/>
          <w:sz w:val="22"/>
          <w:szCs w:val="22"/>
          <w:lang w:val="en-GB"/>
        </w:rPr>
        <w:t xml:space="preserve"> </w:t>
      </w:r>
      <w:r w:rsidR="00C174C6">
        <w:rPr>
          <w:rFonts w:ascii="Arial" w:hAnsi="Arial"/>
          <w:sz w:val="22"/>
          <w:szCs w:val="22"/>
          <w:lang w:val="en-GB"/>
        </w:rPr>
        <w:t>A</w:t>
      </w:r>
      <w:r w:rsidR="003C494C">
        <w:rPr>
          <w:rFonts w:ascii="Arial" w:hAnsi="Arial"/>
          <w:sz w:val="22"/>
          <w:szCs w:val="22"/>
          <w:lang w:val="en-GB"/>
        </w:rPr>
        <w:t>n</w:t>
      </w:r>
      <w:r w:rsidR="00C174C6">
        <w:rPr>
          <w:rFonts w:ascii="Arial" w:hAnsi="Arial"/>
          <w:sz w:val="22"/>
          <w:szCs w:val="22"/>
          <w:lang w:val="en-GB"/>
        </w:rPr>
        <w:t xml:space="preserve"> </w:t>
      </w:r>
      <w:r w:rsidR="004740ED">
        <w:rPr>
          <w:rFonts w:ascii="Arial" w:hAnsi="Arial"/>
          <w:sz w:val="22"/>
          <w:szCs w:val="22"/>
          <w:lang w:val="en-GB"/>
        </w:rPr>
        <w:t>organisation</w:t>
      </w:r>
      <w:r w:rsidR="00C174C6" w:rsidRPr="00C174C6">
        <w:rPr>
          <w:rFonts w:ascii="Arial" w:hAnsi="Arial"/>
          <w:sz w:val="22"/>
          <w:szCs w:val="22"/>
          <w:lang w:val="en-GB"/>
        </w:rPr>
        <w:t xml:space="preserve"> whose culture places </w:t>
      </w:r>
      <w:r w:rsidR="006E145E">
        <w:rPr>
          <w:rFonts w:ascii="Arial" w:hAnsi="Arial"/>
          <w:sz w:val="22"/>
          <w:szCs w:val="22"/>
          <w:lang w:val="en-GB"/>
        </w:rPr>
        <w:t xml:space="preserve">a </w:t>
      </w:r>
      <w:r w:rsidR="00C174C6" w:rsidRPr="00C174C6">
        <w:rPr>
          <w:rFonts w:ascii="Arial" w:hAnsi="Arial"/>
          <w:sz w:val="22"/>
          <w:szCs w:val="22"/>
          <w:lang w:val="en-GB"/>
        </w:rPr>
        <w:t xml:space="preserve">high value on stability </w:t>
      </w:r>
      <w:r w:rsidR="002B7E68" w:rsidRPr="00C174C6">
        <w:rPr>
          <w:rFonts w:ascii="Arial" w:hAnsi="Arial"/>
          <w:sz w:val="22"/>
          <w:szCs w:val="22"/>
          <w:lang w:val="en-GB"/>
        </w:rPr>
        <w:t>is</w:t>
      </w:r>
      <w:r w:rsidR="00F45A41">
        <w:rPr>
          <w:rFonts w:ascii="Arial" w:hAnsi="Arial"/>
          <w:sz w:val="22"/>
          <w:szCs w:val="22"/>
          <w:lang w:val="en-GB"/>
        </w:rPr>
        <w:t xml:space="preserve"> rule-oriented </w:t>
      </w:r>
      <w:r w:rsidR="00C174C6" w:rsidRPr="00C174C6">
        <w:rPr>
          <w:rFonts w:ascii="Arial" w:hAnsi="Arial"/>
          <w:sz w:val="22"/>
          <w:szCs w:val="22"/>
          <w:lang w:val="en-GB"/>
        </w:rPr>
        <w:t xml:space="preserve">and bureaucratic in </w:t>
      </w:r>
      <w:r w:rsidR="004740ED" w:rsidRPr="00C174C6">
        <w:rPr>
          <w:rFonts w:ascii="Arial" w:hAnsi="Arial"/>
          <w:sz w:val="22"/>
          <w:szCs w:val="22"/>
          <w:lang w:val="en-GB"/>
        </w:rPr>
        <w:t>nature</w:t>
      </w:r>
      <w:r w:rsidR="004740ED">
        <w:rPr>
          <w:rFonts w:ascii="Arial" w:hAnsi="Arial"/>
          <w:sz w:val="22"/>
          <w:szCs w:val="22"/>
          <w:lang w:val="en-GB"/>
        </w:rPr>
        <w:t xml:space="preserve">. </w:t>
      </w:r>
      <w:r w:rsidR="003C494C" w:rsidRPr="002B7E68">
        <w:rPr>
          <w:rFonts w:ascii="Arial" w:eastAsia="Times New Roman" w:hAnsi="Arial" w:cs="Arial"/>
          <w:sz w:val="22"/>
          <w:szCs w:val="22"/>
          <w:lang w:val="en-GB"/>
        </w:rPr>
        <w:t xml:space="preserve">The rule-oriented climate </w:t>
      </w:r>
      <w:r w:rsidR="002B7E68" w:rsidRPr="002B7E68">
        <w:rPr>
          <w:rFonts w:ascii="Arial" w:eastAsia="Times New Roman" w:hAnsi="Arial" w:cs="Arial"/>
          <w:sz w:val="22"/>
          <w:szCs w:val="22"/>
          <w:lang w:val="en-GB"/>
        </w:rPr>
        <w:t xml:space="preserve">is </w:t>
      </w:r>
      <w:r w:rsidR="003C494C" w:rsidRPr="002B7E68">
        <w:rPr>
          <w:rFonts w:ascii="Arial" w:eastAsia="Times New Roman" w:hAnsi="Arial" w:cs="Arial"/>
          <w:sz w:val="22"/>
          <w:szCs w:val="22"/>
          <w:lang w:val="en-GB"/>
        </w:rPr>
        <w:t>base</w:t>
      </w:r>
      <w:r w:rsidR="00F45A41">
        <w:rPr>
          <w:rFonts w:ascii="Arial" w:eastAsia="Times New Roman" w:hAnsi="Arial" w:cs="Arial"/>
          <w:sz w:val="22"/>
          <w:szCs w:val="22"/>
          <w:lang w:val="en-GB"/>
        </w:rPr>
        <w:t>d on established rules</w:t>
      </w:r>
      <w:r w:rsidR="003C494C" w:rsidRPr="002B7E68">
        <w:rPr>
          <w:rFonts w:ascii="Arial" w:eastAsia="Times New Roman" w:hAnsi="Arial" w:cs="Arial"/>
          <w:sz w:val="22"/>
          <w:szCs w:val="22"/>
          <w:lang w:val="en-GB"/>
        </w:rPr>
        <w:t xml:space="preserve"> and procedures </w:t>
      </w:r>
      <w:r w:rsidR="006E145E">
        <w:rPr>
          <w:rFonts w:ascii="Arial" w:eastAsia="Times New Roman" w:hAnsi="Arial" w:cs="Arial"/>
          <w:sz w:val="22"/>
          <w:szCs w:val="22"/>
          <w:lang w:val="en-GB"/>
        </w:rPr>
        <w:t>wit</w:t>
      </w:r>
      <w:r w:rsidR="00C90291">
        <w:rPr>
          <w:rFonts w:ascii="Arial" w:eastAsia="Times New Roman" w:hAnsi="Arial" w:cs="Arial"/>
          <w:sz w:val="22"/>
          <w:szCs w:val="22"/>
          <w:lang w:val="en-GB"/>
        </w:rPr>
        <w:t>h</w:t>
      </w:r>
      <w:r w:rsidR="003C494C" w:rsidRPr="002B7E68">
        <w:rPr>
          <w:rFonts w:ascii="Arial" w:eastAsia="Times New Roman" w:hAnsi="Arial" w:cs="Arial"/>
          <w:sz w:val="22"/>
          <w:szCs w:val="22"/>
          <w:lang w:val="en-GB"/>
        </w:rPr>
        <w:t>in an organi</w:t>
      </w:r>
      <w:r w:rsidR="006E145E">
        <w:rPr>
          <w:rFonts w:ascii="Arial" w:eastAsia="Times New Roman" w:hAnsi="Arial" w:cs="Arial"/>
          <w:sz w:val="22"/>
          <w:szCs w:val="22"/>
          <w:lang w:val="en-GB"/>
        </w:rPr>
        <w:t>s</w:t>
      </w:r>
      <w:r w:rsidR="003C494C" w:rsidRPr="002B7E68">
        <w:rPr>
          <w:rFonts w:ascii="Arial" w:eastAsia="Times New Roman" w:hAnsi="Arial" w:cs="Arial"/>
          <w:sz w:val="22"/>
          <w:szCs w:val="22"/>
          <w:lang w:val="en-GB"/>
        </w:rPr>
        <w:t>ation</w:t>
      </w:r>
      <w:r w:rsidR="003C494C" w:rsidRPr="002B7E68">
        <w:rPr>
          <w:rFonts w:eastAsia="Times New Roman" w:cs="Times New Roman"/>
          <w:lang w:val="en-GB"/>
        </w:rPr>
        <w:t>.</w:t>
      </w:r>
    </w:p>
    <w:p w14:paraId="761B64B6" w14:textId="0A7E4887" w:rsidR="003C494C" w:rsidRDefault="003C494C" w:rsidP="003C494C">
      <w:pPr>
        <w:spacing w:line="360" w:lineRule="auto"/>
        <w:rPr>
          <w:rFonts w:ascii="Arial" w:hAnsi="Arial"/>
          <w:i/>
          <w:sz w:val="22"/>
          <w:szCs w:val="22"/>
          <w:lang w:val="en-GB"/>
        </w:rPr>
      </w:pPr>
      <w:r w:rsidRPr="002B7E68">
        <w:rPr>
          <w:rFonts w:ascii="Arial" w:hAnsi="Arial"/>
          <w:sz w:val="22"/>
          <w:szCs w:val="22"/>
          <w:lang w:val="en-GB"/>
        </w:rPr>
        <w:t>Important factors mentioned by the RNs</w:t>
      </w:r>
      <w:r w:rsidR="006E145E">
        <w:rPr>
          <w:rFonts w:ascii="Arial" w:hAnsi="Arial"/>
          <w:sz w:val="22"/>
          <w:szCs w:val="22"/>
          <w:lang w:val="en-GB"/>
        </w:rPr>
        <w:t xml:space="preserve"> concerning</w:t>
      </w:r>
      <w:r w:rsidRPr="002B7E68">
        <w:rPr>
          <w:rFonts w:ascii="Arial" w:hAnsi="Arial"/>
          <w:sz w:val="22"/>
          <w:szCs w:val="22"/>
          <w:lang w:val="en-GB"/>
        </w:rPr>
        <w:t xml:space="preserve"> leading and contributing to</w:t>
      </w:r>
      <w:r>
        <w:rPr>
          <w:rFonts w:ascii="Arial" w:hAnsi="Arial"/>
          <w:sz w:val="22"/>
          <w:szCs w:val="22"/>
          <w:lang w:val="en-GB"/>
        </w:rPr>
        <w:t xml:space="preserve"> </w:t>
      </w:r>
      <w:r w:rsidR="006E145E">
        <w:rPr>
          <w:rFonts w:ascii="Arial" w:hAnsi="Arial"/>
          <w:sz w:val="22"/>
          <w:szCs w:val="22"/>
          <w:lang w:val="en-GB"/>
        </w:rPr>
        <w:t xml:space="preserve">a </w:t>
      </w:r>
      <w:r>
        <w:rPr>
          <w:rFonts w:ascii="Arial" w:hAnsi="Arial"/>
          <w:sz w:val="22"/>
          <w:szCs w:val="22"/>
          <w:lang w:val="en-GB"/>
        </w:rPr>
        <w:t>ruled-oriented configuration</w:t>
      </w:r>
      <w:r w:rsidR="00303A6F">
        <w:rPr>
          <w:rFonts w:ascii="Arial" w:hAnsi="Arial"/>
          <w:sz w:val="22"/>
          <w:szCs w:val="22"/>
          <w:lang w:val="en-GB"/>
        </w:rPr>
        <w:t xml:space="preserve"> are</w:t>
      </w:r>
      <w:r>
        <w:rPr>
          <w:rFonts w:ascii="Arial" w:hAnsi="Arial"/>
          <w:sz w:val="22"/>
          <w:szCs w:val="22"/>
          <w:lang w:val="en-GB"/>
        </w:rPr>
        <w:t xml:space="preserve"> listed in </w:t>
      </w:r>
      <w:r>
        <w:rPr>
          <w:rFonts w:ascii="Arial" w:hAnsi="Arial"/>
          <w:i/>
          <w:sz w:val="22"/>
          <w:szCs w:val="22"/>
          <w:lang w:val="en-GB"/>
        </w:rPr>
        <w:t>box 3.</w:t>
      </w:r>
    </w:p>
    <w:p w14:paraId="1CEE3748" w14:textId="77777777" w:rsidR="002B7E68" w:rsidRDefault="002B7E68" w:rsidP="00026697">
      <w:pPr>
        <w:spacing w:line="360" w:lineRule="auto"/>
        <w:rPr>
          <w:rFonts w:ascii="Arial" w:hAnsi="Arial"/>
          <w:sz w:val="22"/>
          <w:szCs w:val="22"/>
          <w:lang w:val="en-GB"/>
        </w:rPr>
      </w:pPr>
    </w:p>
    <w:p w14:paraId="4AC8454E" w14:textId="36502DDC" w:rsidR="005D119D" w:rsidRPr="00A8463E" w:rsidRDefault="00A4577F" w:rsidP="00026697">
      <w:pPr>
        <w:spacing w:line="360" w:lineRule="auto"/>
        <w:rPr>
          <w:rFonts w:ascii="Arial" w:hAnsi="Arial"/>
          <w:color w:val="CCC0D9" w:themeColor="accent4" w:themeTint="66"/>
          <w:sz w:val="20"/>
          <w:szCs w:val="20"/>
          <w:lang w:val="en-GB"/>
        </w:rPr>
      </w:pPr>
      <w:r w:rsidRPr="00A8463E">
        <w:rPr>
          <w:rFonts w:ascii="Arial" w:hAnsi="Arial"/>
          <w:b/>
          <w:color w:val="CCC0D9" w:themeColor="accent4" w:themeTint="66"/>
          <w:sz w:val="20"/>
          <w:szCs w:val="20"/>
          <w:lang w:val="en-GB"/>
        </w:rPr>
        <w:t>Box 3</w:t>
      </w:r>
      <w:r w:rsidR="005D119D" w:rsidRPr="00A8463E">
        <w:rPr>
          <w:rFonts w:ascii="Arial" w:hAnsi="Arial"/>
          <w:b/>
          <w:color w:val="CCC0D9" w:themeColor="accent4" w:themeTint="66"/>
          <w:sz w:val="20"/>
          <w:szCs w:val="20"/>
          <w:lang w:val="en-GB"/>
        </w:rPr>
        <w:t xml:space="preserve">. </w:t>
      </w:r>
      <w:r w:rsidR="00B81B63" w:rsidRPr="00A8463E">
        <w:rPr>
          <w:rFonts w:ascii="Arial" w:hAnsi="Arial"/>
          <w:color w:val="CCC0D9" w:themeColor="accent4" w:themeTint="66"/>
          <w:sz w:val="20"/>
          <w:szCs w:val="20"/>
          <w:lang w:val="en-GB"/>
        </w:rPr>
        <w:t>Important Factors f</w:t>
      </w:r>
      <w:r w:rsidR="005D119D" w:rsidRPr="00A8463E">
        <w:rPr>
          <w:rFonts w:ascii="Arial" w:hAnsi="Arial"/>
          <w:color w:val="CCC0D9" w:themeColor="accent4" w:themeTint="66"/>
          <w:sz w:val="20"/>
          <w:szCs w:val="20"/>
          <w:lang w:val="en-GB"/>
        </w:rPr>
        <w:t>or Successful Implementation</w:t>
      </w:r>
    </w:p>
    <w:p w14:paraId="7AD8BFFE" w14:textId="77777777" w:rsidR="005A70C4" w:rsidRDefault="005A70C4" w:rsidP="001C677D">
      <w:pPr>
        <w:spacing w:line="360" w:lineRule="auto"/>
        <w:rPr>
          <w:rFonts w:ascii="Arial" w:hAnsi="Arial"/>
          <w:lang w:val="en-GB"/>
        </w:rPr>
      </w:pPr>
    </w:p>
    <w:p w14:paraId="0B31D797" w14:textId="161EE0BA" w:rsidR="0003682F" w:rsidRPr="008A7F0D" w:rsidRDefault="0003682F" w:rsidP="005A70C4">
      <w:pPr>
        <w:spacing w:line="360" w:lineRule="auto"/>
        <w:rPr>
          <w:rFonts w:ascii="Arial" w:hAnsi="Arial"/>
          <w:sz w:val="22"/>
          <w:szCs w:val="22"/>
          <w:lang w:val="en-GB"/>
        </w:rPr>
      </w:pPr>
    </w:p>
    <w:p w14:paraId="20549545" w14:textId="77777777" w:rsidR="00190D12" w:rsidRDefault="00190D12" w:rsidP="00190D12">
      <w:bookmarkStart w:id="14" w:name="_Toc291514983"/>
    </w:p>
    <w:p w14:paraId="78055D0E" w14:textId="77777777" w:rsidR="008772BA" w:rsidRDefault="008772BA" w:rsidP="00190D12">
      <w:pPr>
        <w:pStyle w:val="Kop1"/>
        <w:rPr>
          <w:rFonts w:ascii="Arial" w:hAnsi="Arial" w:cs="Arial"/>
          <w:sz w:val="28"/>
          <w:szCs w:val="28"/>
        </w:rPr>
      </w:pPr>
    </w:p>
    <w:p w14:paraId="00CFE13E" w14:textId="77777777" w:rsidR="008772BA" w:rsidRDefault="008772BA" w:rsidP="008772BA"/>
    <w:p w14:paraId="48238571" w14:textId="77777777" w:rsidR="00A8463E" w:rsidRDefault="00A8463E" w:rsidP="008772BA">
      <w:pPr>
        <w:pStyle w:val="Kop1"/>
        <w:rPr>
          <w:rFonts w:ascii="Arial" w:hAnsi="Arial" w:cs="Arial"/>
          <w:sz w:val="28"/>
          <w:szCs w:val="28"/>
        </w:rPr>
      </w:pPr>
    </w:p>
    <w:p w14:paraId="762D0F5F" w14:textId="77777777" w:rsidR="00A8463E" w:rsidRDefault="00A8463E" w:rsidP="008772BA">
      <w:pPr>
        <w:pStyle w:val="Kop1"/>
        <w:rPr>
          <w:rFonts w:ascii="Arial" w:hAnsi="Arial" w:cs="Arial"/>
          <w:sz w:val="28"/>
          <w:szCs w:val="28"/>
        </w:rPr>
      </w:pPr>
    </w:p>
    <w:p w14:paraId="39B3A826" w14:textId="77777777" w:rsidR="00A8463E" w:rsidRDefault="00A8463E" w:rsidP="00A8463E"/>
    <w:p w14:paraId="3C467E5D" w14:textId="77777777" w:rsidR="00A8463E" w:rsidRDefault="00A8463E" w:rsidP="00A8463E"/>
    <w:p w14:paraId="776A9757" w14:textId="77777777" w:rsidR="00A8463E" w:rsidRDefault="00A8463E" w:rsidP="00A8463E"/>
    <w:p w14:paraId="1947628E" w14:textId="3D2EAF72" w:rsidR="00E40495" w:rsidRPr="00A8463E" w:rsidRDefault="00C15940" w:rsidP="00A8463E">
      <w:pPr>
        <w:pStyle w:val="Kop1"/>
        <w:rPr>
          <w:rFonts w:ascii="Arial" w:hAnsi="Arial"/>
          <w:sz w:val="28"/>
          <w:szCs w:val="28"/>
        </w:rPr>
      </w:pPr>
      <w:bookmarkStart w:id="15" w:name="_Toc297377991"/>
      <w:r w:rsidRPr="00A8463E">
        <w:rPr>
          <w:rFonts w:ascii="Arial" w:hAnsi="Arial"/>
          <w:sz w:val="28"/>
          <w:szCs w:val="28"/>
        </w:rPr>
        <w:t>5</w:t>
      </w:r>
      <w:r w:rsidR="001D22DF" w:rsidRPr="00A8463E">
        <w:rPr>
          <w:rFonts w:ascii="Arial" w:hAnsi="Arial"/>
          <w:sz w:val="28"/>
          <w:szCs w:val="28"/>
        </w:rPr>
        <w:t>. Discussion</w:t>
      </w:r>
      <w:bookmarkEnd w:id="14"/>
      <w:bookmarkEnd w:id="15"/>
    </w:p>
    <w:p w14:paraId="629C9309" w14:textId="77777777" w:rsidR="00E40495" w:rsidRPr="00373791" w:rsidRDefault="00E40495" w:rsidP="00E40495">
      <w:pPr>
        <w:spacing w:line="360" w:lineRule="auto"/>
        <w:rPr>
          <w:rFonts w:ascii="Arial" w:hAnsi="Arial" w:cs="Arial"/>
          <w:color w:val="548DD4" w:themeColor="text2" w:themeTint="99"/>
          <w:sz w:val="22"/>
          <w:szCs w:val="22"/>
          <w:lang w:val="en-GB"/>
        </w:rPr>
      </w:pPr>
      <w:r w:rsidRPr="00373791">
        <w:rPr>
          <w:rFonts w:ascii="Arial" w:hAnsi="Arial" w:cs="Arial"/>
          <w:color w:val="548DD4" w:themeColor="text2" w:themeTint="99"/>
          <w:sz w:val="22"/>
          <w:szCs w:val="22"/>
          <w:lang w:val="en-GB"/>
        </w:rPr>
        <w:t xml:space="preserve">Main Findings </w:t>
      </w:r>
    </w:p>
    <w:p w14:paraId="2BC1BBFA" w14:textId="1A4F0C32" w:rsidR="00E40495" w:rsidRDefault="00E40495" w:rsidP="00E40495">
      <w:pPr>
        <w:widowControl w:val="0"/>
        <w:autoSpaceDE w:val="0"/>
        <w:autoSpaceDN w:val="0"/>
        <w:adjustRightInd w:val="0"/>
        <w:spacing w:line="360" w:lineRule="auto"/>
        <w:rPr>
          <w:rFonts w:ascii="Arial" w:hAnsi="Arial" w:cs="Arial"/>
          <w:sz w:val="22"/>
          <w:szCs w:val="22"/>
          <w:lang w:val="en-GB"/>
        </w:rPr>
      </w:pPr>
      <w:r>
        <w:rPr>
          <w:rFonts w:ascii="Arial" w:hAnsi="Arial" w:cs="Arial"/>
          <w:sz w:val="22"/>
          <w:szCs w:val="22"/>
          <w:lang w:val="en-GB"/>
        </w:rPr>
        <w:t>Five important findings were identified</w:t>
      </w:r>
      <w:r w:rsidR="001A07BD">
        <w:rPr>
          <w:rFonts w:ascii="Arial" w:hAnsi="Arial" w:cs="Arial"/>
          <w:sz w:val="22"/>
          <w:szCs w:val="22"/>
          <w:lang w:val="en-GB"/>
        </w:rPr>
        <w:t xml:space="preserve"> </w:t>
      </w:r>
      <w:r w:rsidR="009E26E1">
        <w:rPr>
          <w:rFonts w:ascii="Arial" w:hAnsi="Arial" w:cs="Arial"/>
          <w:sz w:val="22"/>
          <w:szCs w:val="22"/>
          <w:lang w:val="en-GB"/>
        </w:rPr>
        <w:t>through the</w:t>
      </w:r>
      <w:r w:rsidR="001A07BD">
        <w:rPr>
          <w:rFonts w:ascii="Arial" w:hAnsi="Arial" w:cs="Arial"/>
          <w:sz w:val="22"/>
          <w:szCs w:val="22"/>
          <w:lang w:val="en-GB"/>
        </w:rPr>
        <w:t xml:space="preserve"> semi-structured interviews</w:t>
      </w:r>
      <w:r w:rsidR="009E26E1">
        <w:rPr>
          <w:rFonts w:ascii="Arial" w:hAnsi="Arial" w:cs="Arial"/>
          <w:sz w:val="22"/>
          <w:szCs w:val="22"/>
          <w:lang w:val="en-GB"/>
        </w:rPr>
        <w:t xml:space="preserve">, namely: </w:t>
      </w:r>
      <w:r>
        <w:rPr>
          <w:rFonts w:ascii="Arial" w:hAnsi="Arial" w:cs="Arial"/>
          <w:sz w:val="22"/>
          <w:szCs w:val="22"/>
          <w:lang w:val="en-GB"/>
        </w:rPr>
        <w:t>the guideline does</w:t>
      </w:r>
      <w:r w:rsidR="009E26E1">
        <w:rPr>
          <w:rFonts w:ascii="Arial" w:hAnsi="Arial" w:cs="Arial"/>
          <w:sz w:val="22"/>
          <w:szCs w:val="22"/>
          <w:lang w:val="en-GB"/>
        </w:rPr>
        <w:t xml:space="preserve"> not</w:t>
      </w:r>
      <w:r w:rsidRPr="008A7F0D">
        <w:rPr>
          <w:rFonts w:ascii="Arial" w:hAnsi="Arial" w:cs="Arial"/>
          <w:sz w:val="22"/>
          <w:szCs w:val="22"/>
          <w:lang w:val="en-GB"/>
        </w:rPr>
        <w:t xml:space="preserve"> fit </w:t>
      </w:r>
      <w:r w:rsidR="009E26E1">
        <w:rPr>
          <w:rFonts w:ascii="Arial" w:hAnsi="Arial" w:cs="Arial"/>
          <w:sz w:val="22"/>
          <w:szCs w:val="22"/>
          <w:lang w:val="en-GB"/>
        </w:rPr>
        <w:t>with</w:t>
      </w:r>
      <w:r w:rsidRPr="008A7F0D">
        <w:rPr>
          <w:rFonts w:ascii="Arial" w:hAnsi="Arial" w:cs="Arial"/>
          <w:sz w:val="22"/>
          <w:szCs w:val="22"/>
          <w:lang w:val="en-GB"/>
        </w:rPr>
        <w:t xml:space="preserve">in daily practice, </w:t>
      </w:r>
      <w:r>
        <w:rPr>
          <w:rFonts w:ascii="Arial" w:hAnsi="Arial" w:cs="Arial"/>
          <w:sz w:val="22"/>
          <w:szCs w:val="22"/>
          <w:lang w:val="en-GB"/>
        </w:rPr>
        <w:t xml:space="preserve">the </w:t>
      </w:r>
      <w:r w:rsidRPr="008A7F0D">
        <w:rPr>
          <w:rFonts w:ascii="Arial" w:hAnsi="Arial" w:cs="Arial"/>
          <w:sz w:val="22"/>
          <w:szCs w:val="22"/>
          <w:lang w:val="en-GB"/>
        </w:rPr>
        <w:t>implementation of innovations in common</w:t>
      </w:r>
      <w:r w:rsidR="00CF5DB5">
        <w:rPr>
          <w:rStyle w:val="Verwijzingopmerking"/>
        </w:rPr>
        <w:t>,</w:t>
      </w:r>
      <w:r w:rsidRPr="008A7F0D">
        <w:rPr>
          <w:rFonts w:ascii="Arial" w:hAnsi="Arial" w:cs="Arial"/>
          <w:sz w:val="22"/>
          <w:szCs w:val="22"/>
          <w:lang w:val="en-GB"/>
        </w:rPr>
        <w:t xml:space="preserve"> </w:t>
      </w:r>
      <w:r>
        <w:rPr>
          <w:rFonts w:ascii="Arial" w:hAnsi="Arial" w:cs="Arial"/>
          <w:sz w:val="22"/>
          <w:szCs w:val="22"/>
          <w:lang w:val="en-GB"/>
        </w:rPr>
        <w:t xml:space="preserve">the </w:t>
      </w:r>
      <w:r w:rsidRPr="008A7F0D">
        <w:rPr>
          <w:rFonts w:ascii="Arial" w:hAnsi="Arial" w:cs="Arial"/>
          <w:sz w:val="22"/>
          <w:szCs w:val="22"/>
          <w:lang w:val="en-GB"/>
        </w:rPr>
        <w:t>implementat</w:t>
      </w:r>
      <w:r>
        <w:rPr>
          <w:rFonts w:ascii="Arial" w:hAnsi="Arial" w:cs="Arial"/>
          <w:sz w:val="22"/>
          <w:szCs w:val="22"/>
          <w:lang w:val="en-GB"/>
        </w:rPr>
        <w:t xml:space="preserve">ion of </w:t>
      </w:r>
      <w:r w:rsidR="009E26E1">
        <w:rPr>
          <w:rFonts w:ascii="Arial" w:hAnsi="Arial" w:cs="Arial"/>
          <w:sz w:val="22"/>
          <w:szCs w:val="22"/>
          <w:lang w:val="en-GB"/>
        </w:rPr>
        <w:t xml:space="preserve">the </w:t>
      </w:r>
      <w:r>
        <w:rPr>
          <w:rFonts w:ascii="Arial" w:hAnsi="Arial" w:cs="Arial"/>
          <w:sz w:val="22"/>
          <w:szCs w:val="22"/>
          <w:lang w:val="en-GB"/>
        </w:rPr>
        <w:t xml:space="preserve">guideline in 2014 was </w:t>
      </w:r>
      <w:r w:rsidR="009E26E1">
        <w:rPr>
          <w:rFonts w:ascii="Arial" w:hAnsi="Arial" w:cs="Arial"/>
          <w:sz w:val="22"/>
          <w:szCs w:val="22"/>
          <w:lang w:val="en-GB"/>
        </w:rPr>
        <w:t>un</w:t>
      </w:r>
      <w:r>
        <w:rPr>
          <w:rFonts w:ascii="Arial" w:hAnsi="Arial" w:cs="Arial"/>
          <w:sz w:val="22"/>
          <w:szCs w:val="22"/>
          <w:lang w:val="en-GB"/>
        </w:rPr>
        <w:t>successful,</w:t>
      </w:r>
      <w:r w:rsidR="001D6A06">
        <w:rPr>
          <w:rFonts w:ascii="Arial" w:hAnsi="Arial" w:cs="Arial"/>
          <w:sz w:val="22"/>
          <w:szCs w:val="22"/>
          <w:lang w:val="en-GB"/>
        </w:rPr>
        <w:t xml:space="preserve"> </w:t>
      </w:r>
      <w:r>
        <w:rPr>
          <w:rFonts w:ascii="Arial" w:hAnsi="Arial" w:cs="Arial"/>
          <w:sz w:val="22"/>
          <w:szCs w:val="22"/>
          <w:lang w:val="en-GB"/>
        </w:rPr>
        <w:t>preconditions are missing and TL</w:t>
      </w:r>
      <w:r w:rsidR="009E26E1">
        <w:rPr>
          <w:rFonts w:ascii="Arial" w:hAnsi="Arial" w:cs="Arial"/>
          <w:sz w:val="22"/>
          <w:szCs w:val="22"/>
          <w:lang w:val="en-GB"/>
        </w:rPr>
        <w:t xml:space="preserve"> control is lacking</w:t>
      </w:r>
      <w:r w:rsidRPr="008A7F0D">
        <w:rPr>
          <w:rFonts w:ascii="Arial" w:hAnsi="Arial" w:cs="Arial"/>
          <w:sz w:val="22"/>
          <w:szCs w:val="22"/>
          <w:lang w:val="en-GB"/>
        </w:rPr>
        <w:t xml:space="preserve">. </w:t>
      </w:r>
      <w:r>
        <w:rPr>
          <w:rFonts w:ascii="Arial" w:hAnsi="Arial" w:cs="Arial"/>
          <w:sz w:val="22"/>
          <w:szCs w:val="22"/>
          <w:lang w:val="en-GB"/>
        </w:rPr>
        <w:t xml:space="preserve"> </w:t>
      </w:r>
    </w:p>
    <w:p w14:paraId="67EF3103" w14:textId="77777777" w:rsidR="00190D12" w:rsidRDefault="00190D12" w:rsidP="001A07BD">
      <w:pPr>
        <w:spacing w:line="360" w:lineRule="auto"/>
        <w:rPr>
          <w:rFonts w:ascii="Arial" w:hAnsi="Arial" w:cs="Arial"/>
          <w:sz w:val="22"/>
          <w:szCs w:val="22"/>
          <w:lang w:val="en-GB"/>
        </w:rPr>
      </w:pPr>
    </w:p>
    <w:p w14:paraId="5AD42F70" w14:textId="29641A11" w:rsidR="00E40495" w:rsidRPr="001A07BD" w:rsidRDefault="004845CF" w:rsidP="001A07BD">
      <w:pPr>
        <w:spacing w:line="360" w:lineRule="auto"/>
        <w:rPr>
          <w:rFonts w:ascii="Arial" w:hAnsi="Arial"/>
          <w:sz w:val="22"/>
          <w:szCs w:val="22"/>
          <w:lang w:val="en-GB"/>
        </w:rPr>
      </w:pPr>
      <w:r>
        <w:rPr>
          <w:rFonts w:ascii="Arial" w:hAnsi="Arial" w:cs="Arial"/>
          <w:sz w:val="22"/>
          <w:szCs w:val="22"/>
          <w:lang w:val="en-GB"/>
        </w:rPr>
        <w:t xml:space="preserve">The </w:t>
      </w:r>
      <w:r w:rsidR="001D6A06">
        <w:rPr>
          <w:rFonts w:ascii="Arial" w:hAnsi="Arial" w:cs="Arial"/>
          <w:sz w:val="22"/>
          <w:szCs w:val="22"/>
          <w:lang w:val="en-GB"/>
        </w:rPr>
        <w:t>RNs</w:t>
      </w:r>
      <w:r w:rsidR="005E48E6">
        <w:rPr>
          <w:rFonts w:ascii="Arial" w:hAnsi="Arial" w:cs="Arial"/>
          <w:sz w:val="22"/>
          <w:szCs w:val="22"/>
          <w:lang w:val="en-GB"/>
        </w:rPr>
        <w:t xml:space="preserve"> </w:t>
      </w:r>
      <w:r w:rsidR="00E65E9C">
        <w:rPr>
          <w:rFonts w:ascii="Arial" w:hAnsi="Arial" w:cs="Arial"/>
          <w:sz w:val="22"/>
          <w:szCs w:val="22"/>
          <w:lang w:val="en-GB"/>
        </w:rPr>
        <w:t xml:space="preserve">find </w:t>
      </w:r>
      <w:r w:rsidR="00E40495">
        <w:rPr>
          <w:rFonts w:ascii="Arial" w:hAnsi="Arial" w:cs="Arial"/>
          <w:sz w:val="22"/>
          <w:szCs w:val="22"/>
          <w:lang w:val="en-GB"/>
        </w:rPr>
        <w:t>that the</w:t>
      </w:r>
      <w:r w:rsidR="00D9671D">
        <w:rPr>
          <w:rFonts w:ascii="Arial" w:hAnsi="Arial" w:cs="Arial"/>
          <w:sz w:val="22"/>
          <w:szCs w:val="22"/>
          <w:lang w:val="en-GB"/>
        </w:rPr>
        <w:t xml:space="preserve"> guideline i</w:t>
      </w:r>
      <w:r w:rsidR="00E40495">
        <w:rPr>
          <w:rFonts w:ascii="Arial" w:hAnsi="Arial" w:cs="Arial"/>
          <w:sz w:val="22"/>
          <w:szCs w:val="22"/>
          <w:lang w:val="en-GB"/>
        </w:rPr>
        <w:t xml:space="preserve">s </w:t>
      </w:r>
      <w:r w:rsidR="005E48E6">
        <w:rPr>
          <w:rFonts w:ascii="Arial" w:hAnsi="Arial" w:cs="Arial"/>
          <w:sz w:val="22"/>
          <w:szCs w:val="22"/>
          <w:lang w:val="en-GB"/>
        </w:rPr>
        <w:t xml:space="preserve">too extensive </w:t>
      </w:r>
      <w:r w:rsidR="00A5659C">
        <w:rPr>
          <w:rFonts w:ascii="Arial" w:hAnsi="Arial" w:cs="Arial"/>
          <w:sz w:val="22"/>
          <w:szCs w:val="22"/>
          <w:lang w:val="en-GB"/>
        </w:rPr>
        <w:t xml:space="preserve">and </w:t>
      </w:r>
      <w:r w:rsidR="00E40495">
        <w:rPr>
          <w:rFonts w:ascii="Arial" w:hAnsi="Arial" w:cs="Arial"/>
          <w:sz w:val="22"/>
          <w:szCs w:val="22"/>
          <w:lang w:val="en-GB"/>
        </w:rPr>
        <w:t xml:space="preserve">not workable in daily practice. This is mentioned as </w:t>
      </w:r>
      <w:r w:rsidR="00E65E9C">
        <w:rPr>
          <w:rFonts w:ascii="Arial" w:hAnsi="Arial" w:cs="Arial"/>
          <w:sz w:val="22"/>
          <w:szCs w:val="22"/>
          <w:lang w:val="en-GB"/>
        </w:rPr>
        <w:t xml:space="preserve">a </w:t>
      </w:r>
      <w:r w:rsidR="00E40495">
        <w:rPr>
          <w:rFonts w:ascii="Arial" w:hAnsi="Arial" w:cs="Arial"/>
          <w:sz w:val="22"/>
          <w:szCs w:val="22"/>
          <w:lang w:val="en-GB"/>
        </w:rPr>
        <w:t>main reason why RNs do</w:t>
      </w:r>
      <w:r w:rsidR="00E0662F">
        <w:rPr>
          <w:rFonts w:ascii="Arial" w:hAnsi="Arial" w:cs="Arial"/>
          <w:sz w:val="22"/>
          <w:szCs w:val="22"/>
          <w:lang w:val="en-GB"/>
        </w:rPr>
        <w:t xml:space="preserve"> not</w:t>
      </w:r>
      <w:r w:rsidR="00E40495">
        <w:rPr>
          <w:rFonts w:ascii="Arial" w:hAnsi="Arial" w:cs="Arial"/>
          <w:sz w:val="22"/>
          <w:szCs w:val="22"/>
          <w:lang w:val="en-GB"/>
        </w:rPr>
        <w:t xml:space="preserve"> use the guideline;</w:t>
      </w:r>
      <w:r w:rsidR="00E40495" w:rsidRPr="00057D6E">
        <w:rPr>
          <w:rFonts w:ascii="Arial" w:hAnsi="Arial" w:cs="Arial"/>
          <w:sz w:val="22"/>
          <w:szCs w:val="22"/>
          <w:lang w:val="en-GB"/>
        </w:rPr>
        <w:t xml:space="preserve"> </w:t>
      </w:r>
      <w:r w:rsidR="00E40495">
        <w:rPr>
          <w:rFonts w:ascii="Arial" w:hAnsi="Arial" w:cs="Arial"/>
          <w:sz w:val="22"/>
          <w:szCs w:val="22"/>
          <w:lang w:val="en-GB"/>
        </w:rPr>
        <w:t xml:space="preserve">they want </w:t>
      </w:r>
      <w:r w:rsidR="00E65E9C">
        <w:rPr>
          <w:rFonts w:ascii="Arial" w:hAnsi="Arial" w:cs="Arial"/>
          <w:sz w:val="22"/>
          <w:szCs w:val="22"/>
          <w:lang w:val="en-GB"/>
        </w:rPr>
        <w:t xml:space="preserve">something </w:t>
      </w:r>
      <w:r w:rsidR="00E40495">
        <w:rPr>
          <w:rFonts w:ascii="Arial" w:hAnsi="Arial" w:cs="Arial"/>
          <w:sz w:val="22"/>
          <w:szCs w:val="22"/>
          <w:lang w:val="en-GB"/>
        </w:rPr>
        <w:t xml:space="preserve">that focuses on the acute phase after </w:t>
      </w:r>
      <w:r w:rsidR="00D9671D">
        <w:rPr>
          <w:rFonts w:ascii="Arial" w:hAnsi="Arial" w:cs="Arial"/>
          <w:sz w:val="22"/>
          <w:szCs w:val="22"/>
          <w:lang w:val="en-GB"/>
        </w:rPr>
        <w:t>stroke. The fact that they were</w:t>
      </w:r>
      <w:r w:rsidR="00E0662F">
        <w:rPr>
          <w:rFonts w:ascii="Arial" w:hAnsi="Arial" w:cs="Arial"/>
          <w:sz w:val="22"/>
          <w:szCs w:val="22"/>
          <w:lang w:val="en-GB"/>
        </w:rPr>
        <w:t xml:space="preserve"> not</w:t>
      </w:r>
      <w:r w:rsidR="00E40495">
        <w:rPr>
          <w:rFonts w:ascii="Arial" w:hAnsi="Arial" w:cs="Arial"/>
          <w:sz w:val="22"/>
          <w:szCs w:val="22"/>
          <w:lang w:val="en-GB"/>
        </w:rPr>
        <w:t xml:space="preserve"> involved at time of development </w:t>
      </w:r>
      <w:r w:rsidR="001D6A06">
        <w:rPr>
          <w:rFonts w:ascii="Arial" w:hAnsi="Arial" w:cs="Arial"/>
          <w:sz w:val="22"/>
          <w:szCs w:val="22"/>
          <w:lang w:val="en-GB"/>
        </w:rPr>
        <w:t>and</w:t>
      </w:r>
      <w:r w:rsidR="00E40495">
        <w:rPr>
          <w:rFonts w:ascii="Arial" w:hAnsi="Arial" w:cs="Arial"/>
          <w:sz w:val="22"/>
          <w:szCs w:val="22"/>
          <w:lang w:val="en-GB"/>
        </w:rPr>
        <w:t xml:space="preserve"> implementation of the guide</w:t>
      </w:r>
      <w:r w:rsidR="001D6A06">
        <w:rPr>
          <w:rFonts w:ascii="Arial" w:hAnsi="Arial" w:cs="Arial"/>
          <w:sz w:val="22"/>
          <w:szCs w:val="22"/>
          <w:lang w:val="en-GB"/>
        </w:rPr>
        <w:t xml:space="preserve">line in 2014 is mentioned as </w:t>
      </w:r>
      <w:r>
        <w:rPr>
          <w:rFonts w:ascii="Arial" w:hAnsi="Arial" w:cs="Arial"/>
          <w:sz w:val="22"/>
          <w:szCs w:val="22"/>
          <w:lang w:val="en-GB"/>
        </w:rPr>
        <w:t xml:space="preserve">being </w:t>
      </w:r>
      <w:r w:rsidR="00E40495">
        <w:rPr>
          <w:rFonts w:ascii="Arial" w:hAnsi="Arial" w:cs="Arial"/>
          <w:sz w:val="22"/>
          <w:szCs w:val="22"/>
          <w:lang w:val="en-GB"/>
        </w:rPr>
        <w:t>unpleasant</w:t>
      </w:r>
      <w:r w:rsidR="001D6A06">
        <w:rPr>
          <w:rFonts w:ascii="Arial" w:hAnsi="Arial" w:cs="Arial"/>
          <w:sz w:val="22"/>
          <w:szCs w:val="22"/>
          <w:lang w:val="en-GB"/>
        </w:rPr>
        <w:t>.</w:t>
      </w:r>
      <w:r>
        <w:rPr>
          <w:rFonts w:ascii="Arial" w:hAnsi="Arial" w:cs="Arial"/>
          <w:sz w:val="22"/>
          <w:szCs w:val="22"/>
          <w:lang w:val="en-GB"/>
        </w:rPr>
        <w:t xml:space="preserve"> The reason</w:t>
      </w:r>
      <w:r w:rsidR="00E40495">
        <w:rPr>
          <w:rFonts w:ascii="Arial" w:hAnsi="Arial" w:cs="Arial"/>
          <w:sz w:val="22"/>
          <w:szCs w:val="22"/>
          <w:lang w:val="en-GB"/>
        </w:rPr>
        <w:t xml:space="preserve"> </w:t>
      </w:r>
      <w:r>
        <w:rPr>
          <w:rFonts w:ascii="Arial" w:hAnsi="Arial" w:cs="Arial"/>
          <w:sz w:val="22"/>
          <w:szCs w:val="22"/>
          <w:lang w:val="en-GB"/>
        </w:rPr>
        <w:t xml:space="preserve">for </w:t>
      </w:r>
      <w:r w:rsidR="00DD3540">
        <w:rPr>
          <w:rFonts w:ascii="Arial" w:hAnsi="Arial" w:cs="Arial"/>
          <w:sz w:val="22"/>
          <w:szCs w:val="22"/>
          <w:lang w:val="en-GB"/>
        </w:rPr>
        <w:t>implementing</w:t>
      </w:r>
      <w:r>
        <w:rPr>
          <w:rFonts w:ascii="Arial" w:hAnsi="Arial" w:cs="Arial"/>
          <w:sz w:val="22"/>
          <w:szCs w:val="22"/>
          <w:lang w:val="en-GB"/>
        </w:rPr>
        <w:t xml:space="preserve"> </w:t>
      </w:r>
      <w:r w:rsidR="00E40495">
        <w:rPr>
          <w:rFonts w:ascii="Arial" w:hAnsi="Arial" w:cs="Arial"/>
          <w:sz w:val="22"/>
          <w:szCs w:val="22"/>
          <w:lang w:val="en-GB"/>
        </w:rPr>
        <w:t xml:space="preserve">the guideline </w:t>
      </w:r>
      <w:r>
        <w:rPr>
          <w:rFonts w:ascii="Arial" w:hAnsi="Arial" w:cs="Arial"/>
          <w:sz w:val="22"/>
          <w:szCs w:val="22"/>
          <w:lang w:val="en-GB"/>
        </w:rPr>
        <w:t xml:space="preserve">also </w:t>
      </w:r>
      <w:r w:rsidR="00E40495">
        <w:rPr>
          <w:rFonts w:ascii="Arial" w:hAnsi="Arial" w:cs="Arial"/>
          <w:sz w:val="22"/>
          <w:szCs w:val="22"/>
          <w:lang w:val="en-GB"/>
        </w:rPr>
        <w:t xml:space="preserve">remained unclear </w:t>
      </w:r>
      <w:r w:rsidR="001D6A06">
        <w:rPr>
          <w:rFonts w:ascii="Arial" w:hAnsi="Arial" w:cs="Arial"/>
          <w:sz w:val="22"/>
          <w:szCs w:val="22"/>
          <w:lang w:val="en-GB"/>
        </w:rPr>
        <w:t xml:space="preserve">for </w:t>
      </w:r>
      <w:r>
        <w:rPr>
          <w:rFonts w:ascii="Arial" w:hAnsi="Arial" w:cs="Arial"/>
          <w:sz w:val="22"/>
          <w:szCs w:val="22"/>
          <w:lang w:val="en-GB"/>
        </w:rPr>
        <w:t xml:space="preserve">the </w:t>
      </w:r>
      <w:r w:rsidR="001D6A06">
        <w:rPr>
          <w:rFonts w:ascii="Arial" w:hAnsi="Arial" w:cs="Arial"/>
          <w:sz w:val="22"/>
          <w:szCs w:val="22"/>
          <w:lang w:val="en-GB"/>
        </w:rPr>
        <w:t xml:space="preserve">RNs and was mentioned as </w:t>
      </w:r>
      <w:r>
        <w:rPr>
          <w:rFonts w:ascii="Arial" w:hAnsi="Arial" w:cs="Arial"/>
          <w:sz w:val="22"/>
          <w:szCs w:val="22"/>
          <w:lang w:val="en-GB"/>
        </w:rPr>
        <w:t xml:space="preserve">a </w:t>
      </w:r>
      <w:r w:rsidR="00E40495">
        <w:rPr>
          <w:rFonts w:ascii="Arial" w:hAnsi="Arial" w:cs="Arial"/>
          <w:sz w:val="22"/>
          <w:szCs w:val="22"/>
          <w:lang w:val="en-GB"/>
        </w:rPr>
        <w:t>demotivating factor.</w:t>
      </w:r>
    </w:p>
    <w:p w14:paraId="192CB9CD" w14:textId="4DDC77A0" w:rsidR="00E40495" w:rsidRDefault="004845CF" w:rsidP="00E40495">
      <w:pPr>
        <w:widowControl w:val="0"/>
        <w:autoSpaceDE w:val="0"/>
        <w:autoSpaceDN w:val="0"/>
        <w:adjustRightInd w:val="0"/>
        <w:spacing w:line="360" w:lineRule="auto"/>
        <w:rPr>
          <w:rFonts w:ascii="Arial" w:hAnsi="Arial" w:cs="Arial"/>
          <w:sz w:val="22"/>
          <w:szCs w:val="22"/>
          <w:lang w:val="en-GB"/>
        </w:rPr>
      </w:pPr>
      <w:r>
        <w:rPr>
          <w:rFonts w:ascii="Arial" w:hAnsi="Arial" w:cs="Arial"/>
          <w:sz w:val="22"/>
          <w:szCs w:val="22"/>
          <w:lang w:val="en-GB"/>
        </w:rPr>
        <w:t xml:space="preserve">The </w:t>
      </w:r>
      <w:r w:rsidR="00A5659C">
        <w:rPr>
          <w:rFonts w:ascii="Arial" w:hAnsi="Arial" w:cs="Arial"/>
          <w:sz w:val="22"/>
          <w:szCs w:val="22"/>
          <w:lang w:val="en-GB"/>
        </w:rPr>
        <w:t>RNs feel</w:t>
      </w:r>
      <w:r w:rsidR="001D6A06">
        <w:rPr>
          <w:rFonts w:ascii="Arial" w:hAnsi="Arial" w:cs="Arial"/>
          <w:sz w:val="22"/>
          <w:szCs w:val="22"/>
          <w:lang w:val="en-GB"/>
        </w:rPr>
        <w:t xml:space="preserve"> that </w:t>
      </w:r>
      <w:r w:rsidR="00E40495">
        <w:rPr>
          <w:rFonts w:ascii="Arial" w:hAnsi="Arial" w:cs="Arial"/>
          <w:sz w:val="22"/>
          <w:szCs w:val="22"/>
          <w:lang w:val="en-GB"/>
        </w:rPr>
        <w:t xml:space="preserve">preconditions </w:t>
      </w:r>
      <w:r>
        <w:rPr>
          <w:rFonts w:ascii="Arial" w:hAnsi="Arial" w:cs="Arial"/>
          <w:sz w:val="22"/>
          <w:szCs w:val="22"/>
          <w:lang w:val="en-GB"/>
        </w:rPr>
        <w:t xml:space="preserve">for working </w:t>
      </w:r>
      <w:r w:rsidR="00E40495">
        <w:rPr>
          <w:rFonts w:ascii="Arial" w:hAnsi="Arial" w:cs="Arial"/>
          <w:sz w:val="22"/>
          <w:szCs w:val="22"/>
          <w:lang w:val="en-GB"/>
        </w:rPr>
        <w:t>with the guideline are missing. The mai</w:t>
      </w:r>
      <w:r w:rsidR="00A5659C">
        <w:rPr>
          <w:rFonts w:ascii="Arial" w:hAnsi="Arial" w:cs="Arial"/>
          <w:sz w:val="22"/>
          <w:szCs w:val="22"/>
          <w:lang w:val="en-GB"/>
        </w:rPr>
        <w:t xml:space="preserve">n missing prerequisite </w:t>
      </w:r>
      <w:r w:rsidR="00E40495">
        <w:rPr>
          <w:rFonts w:ascii="Arial" w:hAnsi="Arial" w:cs="Arial"/>
          <w:sz w:val="22"/>
          <w:szCs w:val="22"/>
          <w:lang w:val="en-GB"/>
        </w:rPr>
        <w:t xml:space="preserve">is </w:t>
      </w:r>
      <w:r>
        <w:rPr>
          <w:rFonts w:ascii="Arial" w:hAnsi="Arial" w:cs="Arial"/>
          <w:sz w:val="22"/>
          <w:szCs w:val="22"/>
          <w:lang w:val="en-GB"/>
        </w:rPr>
        <w:t xml:space="preserve">a </w:t>
      </w:r>
      <w:r w:rsidR="00E40495">
        <w:rPr>
          <w:rFonts w:ascii="Arial" w:hAnsi="Arial" w:cs="Arial"/>
          <w:sz w:val="22"/>
          <w:szCs w:val="22"/>
          <w:lang w:val="en-GB"/>
        </w:rPr>
        <w:t xml:space="preserve">lack of time, but when </w:t>
      </w:r>
      <w:r w:rsidR="001D6A06">
        <w:rPr>
          <w:rFonts w:ascii="Arial" w:hAnsi="Arial" w:cs="Arial"/>
          <w:sz w:val="22"/>
          <w:szCs w:val="22"/>
          <w:lang w:val="en-GB"/>
        </w:rPr>
        <w:t>their daily routine</w:t>
      </w:r>
      <w:r>
        <w:rPr>
          <w:rFonts w:ascii="Arial" w:hAnsi="Arial" w:cs="Arial"/>
          <w:sz w:val="22"/>
          <w:szCs w:val="22"/>
          <w:lang w:val="en-GB"/>
        </w:rPr>
        <w:t xml:space="preserve"> is scrutinized</w:t>
      </w:r>
      <w:r w:rsidR="001D6A06">
        <w:rPr>
          <w:rFonts w:ascii="Arial" w:hAnsi="Arial" w:cs="Arial"/>
          <w:sz w:val="22"/>
          <w:szCs w:val="22"/>
          <w:lang w:val="en-GB"/>
        </w:rPr>
        <w:t>, healthcare</w:t>
      </w:r>
      <w:r w:rsidR="001D744C">
        <w:rPr>
          <w:rFonts w:ascii="Arial" w:hAnsi="Arial" w:cs="Arial"/>
          <w:sz w:val="22"/>
          <w:szCs w:val="22"/>
          <w:lang w:val="en-GB"/>
        </w:rPr>
        <w:t xml:space="preserve"> </w:t>
      </w:r>
      <w:r w:rsidR="00E40495">
        <w:rPr>
          <w:rFonts w:ascii="Arial" w:hAnsi="Arial" w:cs="Arial"/>
          <w:sz w:val="22"/>
          <w:szCs w:val="22"/>
          <w:lang w:val="en-GB"/>
        </w:rPr>
        <w:t xml:space="preserve">education can be planned </w:t>
      </w:r>
      <w:r w:rsidR="001D744C">
        <w:rPr>
          <w:rFonts w:ascii="Arial" w:hAnsi="Arial" w:cs="Arial"/>
          <w:sz w:val="22"/>
          <w:szCs w:val="22"/>
          <w:lang w:val="en-GB"/>
        </w:rPr>
        <w:t xml:space="preserve">for </w:t>
      </w:r>
      <w:r w:rsidR="00E40495">
        <w:rPr>
          <w:rFonts w:ascii="Arial" w:hAnsi="Arial" w:cs="Arial"/>
          <w:sz w:val="22"/>
          <w:szCs w:val="22"/>
          <w:lang w:val="en-GB"/>
        </w:rPr>
        <w:t xml:space="preserve">11.00-11.30 AM or 3.00-4.00 PM. </w:t>
      </w:r>
    </w:p>
    <w:p w14:paraId="5F53266D" w14:textId="34965D46" w:rsidR="003402BF" w:rsidRDefault="001D744C" w:rsidP="00E40495">
      <w:pPr>
        <w:widowControl w:val="0"/>
        <w:autoSpaceDE w:val="0"/>
        <w:autoSpaceDN w:val="0"/>
        <w:adjustRightInd w:val="0"/>
        <w:spacing w:line="360" w:lineRule="auto"/>
        <w:rPr>
          <w:rFonts w:ascii="Arial" w:hAnsi="Arial" w:cs="Arial"/>
          <w:sz w:val="22"/>
          <w:szCs w:val="22"/>
          <w:lang w:val="en-GB"/>
        </w:rPr>
      </w:pPr>
      <w:r>
        <w:rPr>
          <w:rFonts w:ascii="Arial" w:hAnsi="Arial" w:cs="Arial"/>
          <w:sz w:val="22"/>
          <w:szCs w:val="22"/>
          <w:lang w:val="en-GB"/>
        </w:rPr>
        <w:t xml:space="preserve">The </w:t>
      </w:r>
      <w:r w:rsidR="003402BF">
        <w:rPr>
          <w:rFonts w:ascii="Arial" w:hAnsi="Arial" w:cs="Arial"/>
          <w:sz w:val="22"/>
          <w:szCs w:val="22"/>
          <w:lang w:val="en-GB"/>
        </w:rPr>
        <w:t xml:space="preserve">RNs miss </w:t>
      </w:r>
      <w:r>
        <w:rPr>
          <w:rFonts w:ascii="Arial" w:hAnsi="Arial" w:cs="Arial"/>
          <w:sz w:val="22"/>
          <w:szCs w:val="22"/>
          <w:lang w:val="en-GB"/>
        </w:rPr>
        <w:t xml:space="preserve">having </w:t>
      </w:r>
      <w:r w:rsidR="00E40495">
        <w:rPr>
          <w:rFonts w:ascii="Arial" w:hAnsi="Arial" w:cs="Arial"/>
          <w:sz w:val="22"/>
          <w:szCs w:val="22"/>
          <w:lang w:val="en-GB"/>
        </w:rPr>
        <w:t>control, support and</w:t>
      </w:r>
      <w:r w:rsidR="00A5659C">
        <w:rPr>
          <w:rFonts w:ascii="Arial" w:hAnsi="Arial" w:cs="Arial"/>
          <w:sz w:val="22"/>
          <w:szCs w:val="22"/>
          <w:lang w:val="en-GB"/>
        </w:rPr>
        <w:t xml:space="preserve"> </w:t>
      </w:r>
      <w:r w:rsidR="001D6A06">
        <w:rPr>
          <w:rFonts w:ascii="Arial" w:hAnsi="Arial" w:cs="Arial"/>
          <w:sz w:val="22"/>
          <w:szCs w:val="22"/>
          <w:lang w:val="en-GB"/>
        </w:rPr>
        <w:t xml:space="preserve">guidance </w:t>
      </w:r>
      <w:r>
        <w:rPr>
          <w:rFonts w:ascii="Arial" w:hAnsi="Arial" w:cs="Arial"/>
          <w:sz w:val="22"/>
          <w:szCs w:val="22"/>
          <w:lang w:val="en-GB"/>
        </w:rPr>
        <w:t>from</w:t>
      </w:r>
      <w:r w:rsidR="001D6A06">
        <w:rPr>
          <w:rFonts w:ascii="Arial" w:hAnsi="Arial" w:cs="Arial"/>
          <w:sz w:val="22"/>
          <w:szCs w:val="22"/>
          <w:lang w:val="en-GB"/>
        </w:rPr>
        <w:t xml:space="preserve"> their TL</w:t>
      </w:r>
      <w:r w:rsidR="00E40495">
        <w:rPr>
          <w:rFonts w:ascii="Arial" w:hAnsi="Arial" w:cs="Arial"/>
          <w:sz w:val="22"/>
          <w:szCs w:val="22"/>
          <w:lang w:val="en-GB"/>
        </w:rPr>
        <w:t>. They feel the TL does</w:t>
      </w:r>
      <w:r w:rsidR="00E0662F">
        <w:rPr>
          <w:rFonts w:ascii="Arial" w:hAnsi="Arial" w:cs="Arial"/>
          <w:sz w:val="22"/>
          <w:szCs w:val="22"/>
          <w:lang w:val="en-GB"/>
        </w:rPr>
        <w:t xml:space="preserve"> not</w:t>
      </w:r>
      <w:r w:rsidR="00E40495">
        <w:rPr>
          <w:rFonts w:ascii="Arial" w:hAnsi="Arial" w:cs="Arial"/>
          <w:sz w:val="22"/>
          <w:szCs w:val="22"/>
          <w:lang w:val="en-GB"/>
        </w:rPr>
        <w:t xml:space="preserve"> show enough involvement or concern towards the team, </w:t>
      </w:r>
      <w:r w:rsidR="003402BF">
        <w:rPr>
          <w:rFonts w:ascii="Arial" w:hAnsi="Arial" w:cs="Arial"/>
          <w:sz w:val="22"/>
          <w:szCs w:val="22"/>
          <w:lang w:val="en-GB"/>
        </w:rPr>
        <w:t xml:space="preserve">mainly </w:t>
      </w:r>
      <w:r w:rsidR="001D6A06">
        <w:rPr>
          <w:rFonts w:ascii="Arial" w:hAnsi="Arial" w:cs="Arial"/>
          <w:sz w:val="22"/>
          <w:szCs w:val="22"/>
          <w:lang w:val="en-GB"/>
        </w:rPr>
        <w:t xml:space="preserve">due to </w:t>
      </w:r>
      <w:r>
        <w:rPr>
          <w:rFonts w:ascii="Arial" w:hAnsi="Arial" w:cs="Arial"/>
          <w:sz w:val="22"/>
          <w:szCs w:val="22"/>
          <w:lang w:val="en-GB"/>
        </w:rPr>
        <w:t xml:space="preserve">the TL’s </w:t>
      </w:r>
      <w:r w:rsidR="001D6A06">
        <w:rPr>
          <w:rFonts w:ascii="Arial" w:hAnsi="Arial" w:cs="Arial"/>
          <w:sz w:val="22"/>
          <w:szCs w:val="22"/>
          <w:lang w:val="en-GB"/>
        </w:rPr>
        <w:t xml:space="preserve">frequent absence. </w:t>
      </w:r>
      <w:r>
        <w:rPr>
          <w:rFonts w:ascii="Arial" w:hAnsi="Arial" w:cs="Arial"/>
          <w:sz w:val="22"/>
          <w:szCs w:val="22"/>
          <w:lang w:val="en-GB"/>
        </w:rPr>
        <w:t xml:space="preserve">The </w:t>
      </w:r>
      <w:r w:rsidR="001D6A06">
        <w:rPr>
          <w:rFonts w:ascii="Arial" w:hAnsi="Arial" w:cs="Arial"/>
          <w:sz w:val="22"/>
          <w:szCs w:val="22"/>
          <w:lang w:val="en-GB"/>
        </w:rPr>
        <w:t>RNs</w:t>
      </w:r>
      <w:r w:rsidR="00A5659C">
        <w:rPr>
          <w:rFonts w:ascii="Arial" w:hAnsi="Arial" w:cs="Arial"/>
          <w:sz w:val="22"/>
          <w:szCs w:val="22"/>
          <w:lang w:val="en-GB"/>
        </w:rPr>
        <w:t xml:space="preserve"> miss </w:t>
      </w:r>
      <w:r>
        <w:rPr>
          <w:rFonts w:ascii="Arial" w:hAnsi="Arial" w:cs="Arial"/>
          <w:sz w:val="22"/>
          <w:szCs w:val="22"/>
          <w:lang w:val="en-GB"/>
        </w:rPr>
        <w:t xml:space="preserve">having </w:t>
      </w:r>
      <w:r w:rsidR="00A5659C">
        <w:rPr>
          <w:rFonts w:ascii="Arial" w:hAnsi="Arial" w:cs="Arial"/>
          <w:sz w:val="22"/>
          <w:szCs w:val="22"/>
          <w:lang w:val="en-GB"/>
        </w:rPr>
        <w:t xml:space="preserve">the TL as </w:t>
      </w:r>
      <w:r>
        <w:rPr>
          <w:rFonts w:ascii="Arial" w:hAnsi="Arial" w:cs="Arial"/>
          <w:sz w:val="22"/>
          <w:szCs w:val="22"/>
          <w:lang w:val="en-GB"/>
        </w:rPr>
        <w:t xml:space="preserve">a </w:t>
      </w:r>
      <w:r w:rsidR="00CF5DB5">
        <w:rPr>
          <w:rFonts w:ascii="Arial" w:hAnsi="Arial" w:cs="Arial"/>
          <w:sz w:val="22"/>
          <w:szCs w:val="22"/>
          <w:lang w:val="en-GB"/>
        </w:rPr>
        <w:t xml:space="preserve">coach and </w:t>
      </w:r>
      <w:r w:rsidR="00E40495">
        <w:rPr>
          <w:rFonts w:ascii="Arial" w:hAnsi="Arial" w:cs="Arial"/>
          <w:sz w:val="22"/>
          <w:szCs w:val="22"/>
          <w:lang w:val="en-GB"/>
        </w:rPr>
        <w:t xml:space="preserve">stimulating factor </w:t>
      </w:r>
      <w:r>
        <w:rPr>
          <w:rFonts w:ascii="Arial" w:hAnsi="Arial" w:cs="Arial"/>
          <w:sz w:val="22"/>
          <w:szCs w:val="22"/>
          <w:lang w:val="en-GB"/>
        </w:rPr>
        <w:t xml:space="preserve">for </w:t>
      </w:r>
      <w:r w:rsidR="003402BF">
        <w:rPr>
          <w:rFonts w:ascii="Arial" w:hAnsi="Arial" w:cs="Arial"/>
          <w:sz w:val="22"/>
          <w:szCs w:val="22"/>
          <w:lang w:val="en-GB"/>
        </w:rPr>
        <w:t>develop</w:t>
      </w:r>
      <w:r>
        <w:rPr>
          <w:rFonts w:ascii="Arial" w:hAnsi="Arial" w:cs="Arial"/>
          <w:sz w:val="22"/>
          <w:szCs w:val="22"/>
          <w:lang w:val="en-GB"/>
        </w:rPr>
        <w:t>ing</w:t>
      </w:r>
      <w:r w:rsidR="003402BF">
        <w:rPr>
          <w:rFonts w:ascii="Arial" w:hAnsi="Arial" w:cs="Arial"/>
          <w:sz w:val="22"/>
          <w:szCs w:val="22"/>
          <w:lang w:val="en-GB"/>
        </w:rPr>
        <w:t xml:space="preserve"> </w:t>
      </w:r>
      <w:r w:rsidR="001D6A06">
        <w:rPr>
          <w:rFonts w:ascii="Arial" w:hAnsi="Arial" w:cs="Arial"/>
          <w:sz w:val="22"/>
          <w:szCs w:val="22"/>
          <w:lang w:val="en-GB"/>
        </w:rPr>
        <w:t xml:space="preserve">their </w:t>
      </w:r>
      <w:r w:rsidR="003402BF">
        <w:rPr>
          <w:rFonts w:ascii="Arial" w:hAnsi="Arial" w:cs="Arial"/>
          <w:sz w:val="22"/>
          <w:szCs w:val="22"/>
          <w:lang w:val="en-GB"/>
        </w:rPr>
        <w:t>knowle</w:t>
      </w:r>
      <w:r w:rsidR="00A5659C">
        <w:rPr>
          <w:rFonts w:ascii="Arial" w:hAnsi="Arial" w:cs="Arial"/>
          <w:sz w:val="22"/>
          <w:szCs w:val="22"/>
          <w:lang w:val="en-GB"/>
        </w:rPr>
        <w:t>dge</w:t>
      </w:r>
      <w:r w:rsidR="00945B95">
        <w:rPr>
          <w:rFonts w:ascii="Arial" w:hAnsi="Arial" w:cs="Arial"/>
          <w:sz w:val="22"/>
          <w:szCs w:val="22"/>
          <w:lang w:val="en-GB"/>
        </w:rPr>
        <w:t xml:space="preserve"> </w:t>
      </w:r>
      <w:r>
        <w:rPr>
          <w:rFonts w:ascii="Arial" w:hAnsi="Arial" w:cs="Arial"/>
          <w:sz w:val="22"/>
          <w:szCs w:val="22"/>
          <w:lang w:val="en-GB"/>
        </w:rPr>
        <w:t xml:space="preserve">and </w:t>
      </w:r>
      <w:r w:rsidR="00945B95">
        <w:rPr>
          <w:rFonts w:ascii="Arial" w:hAnsi="Arial" w:cs="Arial"/>
          <w:sz w:val="22"/>
          <w:szCs w:val="22"/>
          <w:lang w:val="en-GB"/>
        </w:rPr>
        <w:t xml:space="preserve">working with </w:t>
      </w:r>
      <w:r w:rsidR="003402BF">
        <w:rPr>
          <w:rFonts w:ascii="Arial" w:hAnsi="Arial" w:cs="Arial"/>
          <w:sz w:val="22"/>
          <w:szCs w:val="22"/>
          <w:lang w:val="en-GB"/>
        </w:rPr>
        <w:t>innovations</w:t>
      </w:r>
      <w:r w:rsidR="00E40495">
        <w:rPr>
          <w:rFonts w:ascii="Arial" w:hAnsi="Arial" w:cs="Arial"/>
          <w:sz w:val="22"/>
          <w:szCs w:val="22"/>
          <w:lang w:val="en-GB"/>
        </w:rPr>
        <w:t>.</w:t>
      </w:r>
      <w:r w:rsidR="003402BF">
        <w:rPr>
          <w:rFonts w:ascii="Arial" w:hAnsi="Arial" w:cs="Arial"/>
          <w:sz w:val="22"/>
          <w:szCs w:val="22"/>
          <w:lang w:val="en-GB"/>
        </w:rPr>
        <w:t xml:space="preserve"> </w:t>
      </w:r>
      <w:r w:rsidR="00E40495">
        <w:rPr>
          <w:rFonts w:ascii="Arial" w:hAnsi="Arial" w:cs="Arial"/>
          <w:sz w:val="22"/>
          <w:szCs w:val="22"/>
          <w:lang w:val="en-GB"/>
        </w:rPr>
        <w:t>Results show that the team</w:t>
      </w:r>
      <w:r w:rsidR="003402BF">
        <w:rPr>
          <w:rFonts w:ascii="Arial" w:hAnsi="Arial" w:cs="Arial"/>
          <w:sz w:val="22"/>
          <w:szCs w:val="22"/>
          <w:lang w:val="en-GB"/>
        </w:rPr>
        <w:t xml:space="preserve"> particularly needs </w:t>
      </w:r>
      <w:r w:rsidR="00E40495">
        <w:rPr>
          <w:rFonts w:ascii="Arial" w:hAnsi="Arial" w:cs="Arial"/>
          <w:sz w:val="22"/>
          <w:szCs w:val="22"/>
          <w:lang w:val="en-GB"/>
        </w:rPr>
        <w:t xml:space="preserve">control in </w:t>
      </w:r>
      <w:r>
        <w:rPr>
          <w:rFonts w:ascii="Arial" w:hAnsi="Arial" w:cs="Arial"/>
          <w:sz w:val="22"/>
          <w:szCs w:val="22"/>
          <w:lang w:val="en-GB"/>
        </w:rPr>
        <w:t>relation to the latter</w:t>
      </w:r>
      <w:r w:rsidR="00E40495">
        <w:rPr>
          <w:rFonts w:ascii="Arial" w:hAnsi="Arial" w:cs="Arial"/>
          <w:sz w:val="22"/>
          <w:szCs w:val="22"/>
          <w:lang w:val="en-GB"/>
        </w:rPr>
        <w:t xml:space="preserve">. </w:t>
      </w:r>
    </w:p>
    <w:p w14:paraId="2F45DDA4" w14:textId="61B32E3A" w:rsidR="006470DE" w:rsidRDefault="00DE264A" w:rsidP="002E3B46">
      <w:pPr>
        <w:spacing w:line="360" w:lineRule="auto"/>
        <w:rPr>
          <w:rFonts w:ascii="Arial" w:hAnsi="Arial"/>
          <w:sz w:val="22"/>
          <w:szCs w:val="22"/>
          <w:lang w:val="en-GB"/>
        </w:rPr>
      </w:pPr>
      <w:r>
        <w:rPr>
          <w:rFonts w:ascii="Arial" w:hAnsi="Arial"/>
          <w:sz w:val="22"/>
          <w:szCs w:val="22"/>
          <w:lang w:val="en-GB"/>
        </w:rPr>
        <w:t xml:space="preserve">During </w:t>
      </w:r>
      <w:r w:rsidR="001D744C">
        <w:rPr>
          <w:rFonts w:ascii="Arial" w:hAnsi="Arial"/>
          <w:sz w:val="22"/>
          <w:szCs w:val="22"/>
          <w:lang w:val="en-GB"/>
        </w:rPr>
        <w:t xml:space="preserve">the </w:t>
      </w:r>
      <w:r w:rsidR="00DD3540">
        <w:rPr>
          <w:rFonts w:ascii="Arial" w:hAnsi="Arial"/>
          <w:sz w:val="22"/>
          <w:szCs w:val="22"/>
          <w:lang w:val="en-GB"/>
        </w:rPr>
        <w:t>FG</w:t>
      </w:r>
      <w:r w:rsidR="001D744C">
        <w:rPr>
          <w:rFonts w:ascii="Arial" w:hAnsi="Arial"/>
          <w:sz w:val="22"/>
          <w:szCs w:val="22"/>
          <w:lang w:val="en-GB"/>
        </w:rPr>
        <w:t xml:space="preserve"> </w:t>
      </w:r>
      <w:r>
        <w:rPr>
          <w:rFonts w:ascii="Arial" w:hAnsi="Arial"/>
          <w:sz w:val="22"/>
          <w:szCs w:val="22"/>
          <w:lang w:val="en-GB"/>
        </w:rPr>
        <w:t>interview</w:t>
      </w:r>
      <w:r w:rsidR="006470DE">
        <w:rPr>
          <w:rFonts w:ascii="Arial" w:hAnsi="Arial"/>
          <w:sz w:val="22"/>
          <w:szCs w:val="22"/>
          <w:lang w:val="en-GB"/>
        </w:rPr>
        <w:t xml:space="preserve">, </w:t>
      </w:r>
      <w:r>
        <w:rPr>
          <w:rFonts w:ascii="Arial" w:hAnsi="Arial"/>
          <w:sz w:val="22"/>
          <w:szCs w:val="22"/>
          <w:lang w:val="en-GB"/>
        </w:rPr>
        <w:t xml:space="preserve">RNs and the researcher determined </w:t>
      </w:r>
      <w:r w:rsidR="001D744C">
        <w:rPr>
          <w:rFonts w:ascii="Arial" w:hAnsi="Arial"/>
          <w:sz w:val="22"/>
          <w:szCs w:val="22"/>
          <w:lang w:val="en-GB"/>
        </w:rPr>
        <w:t>that a</w:t>
      </w:r>
      <w:r w:rsidR="00D6573C">
        <w:rPr>
          <w:rFonts w:ascii="Arial" w:hAnsi="Arial"/>
          <w:sz w:val="22"/>
          <w:szCs w:val="22"/>
          <w:lang w:val="en-GB"/>
        </w:rPr>
        <w:t xml:space="preserve"> </w:t>
      </w:r>
      <w:r>
        <w:rPr>
          <w:rFonts w:ascii="Arial" w:hAnsi="Arial"/>
          <w:sz w:val="22"/>
          <w:szCs w:val="22"/>
          <w:lang w:val="en-GB"/>
        </w:rPr>
        <w:t xml:space="preserve">ruled-oriented configuration </w:t>
      </w:r>
      <w:r w:rsidR="001D744C">
        <w:rPr>
          <w:rFonts w:ascii="Arial" w:hAnsi="Arial"/>
          <w:sz w:val="22"/>
          <w:szCs w:val="22"/>
          <w:lang w:val="en-GB"/>
        </w:rPr>
        <w:t xml:space="preserve">would </w:t>
      </w:r>
      <w:r>
        <w:rPr>
          <w:rFonts w:ascii="Arial" w:hAnsi="Arial"/>
          <w:sz w:val="22"/>
          <w:szCs w:val="22"/>
          <w:lang w:val="en-GB"/>
        </w:rPr>
        <w:t>fit</w:t>
      </w:r>
      <w:r w:rsidR="00D6573C">
        <w:rPr>
          <w:rFonts w:ascii="Arial" w:hAnsi="Arial"/>
          <w:sz w:val="22"/>
          <w:szCs w:val="22"/>
          <w:lang w:val="en-GB"/>
        </w:rPr>
        <w:t xml:space="preserve"> </w:t>
      </w:r>
      <w:r w:rsidR="00190D12">
        <w:rPr>
          <w:rFonts w:ascii="Arial" w:hAnsi="Arial"/>
          <w:sz w:val="22"/>
          <w:szCs w:val="22"/>
          <w:lang w:val="en-GB"/>
        </w:rPr>
        <w:t>the characteristics of the organisation</w:t>
      </w:r>
      <w:r w:rsidR="00D6573C">
        <w:rPr>
          <w:rFonts w:ascii="Arial" w:hAnsi="Arial"/>
          <w:sz w:val="22"/>
          <w:szCs w:val="22"/>
          <w:lang w:val="en-GB"/>
        </w:rPr>
        <w:t xml:space="preserve"> and the guideline</w:t>
      </w:r>
      <w:r>
        <w:rPr>
          <w:rFonts w:ascii="Arial" w:hAnsi="Arial"/>
          <w:sz w:val="22"/>
          <w:szCs w:val="22"/>
          <w:lang w:val="en-GB"/>
        </w:rPr>
        <w:t>.</w:t>
      </w:r>
      <w:r w:rsidR="006470DE">
        <w:rPr>
          <w:rFonts w:ascii="Arial" w:hAnsi="Arial"/>
          <w:sz w:val="22"/>
          <w:szCs w:val="22"/>
          <w:lang w:val="en-GB"/>
        </w:rPr>
        <w:t xml:space="preserve"> </w:t>
      </w:r>
    </w:p>
    <w:p w14:paraId="51508C65" w14:textId="0420ADA7" w:rsidR="002E3B46" w:rsidRDefault="00DE264A" w:rsidP="002E3B46">
      <w:pPr>
        <w:spacing w:line="360" w:lineRule="auto"/>
        <w:rPr>
          <w:rFonts w:ascii="Arial" w:hAnsi="Arial"/>
          <w:sz w:val="22"/>
          <w:szCs w:val="22"/>
          <w:lang w:val="en-GB"/>
        </w:rPr>
      </w:pPr>
      <w:r>
        <w:rPr>
          <w:rFonts w:ascii="Arial" w:hAnsi="Arial"/>
          <w:sz w:val="22"/>
          <w:szCs w:val="22"/>
          <w:lang w:val="en-GB"/>
        </w:rPr>
        <w:t xml:space="preserve">In a ruled-oriented organisation, </w:t>
      </w:r>
      <w:r w:rsidR="00547251">
        <w:rPr>
          <w:rFonts w:ascii="Arial" w:hAnsi="Arial"/>
          <w:sz w:val="22"/>
          <w:szCs w:val="22"/>
          <w:lang w:val="en-GB"/>
        </w:rPr>
        <w:t>having a</w:t>
      </w:r>
      <w:r w:rsidR="00DD3540">
        <w:rPr>
          <w:rFonts w:ascii="Arial" w:hAnsi="Arial"/>
          <w:sz w:val="22"/>
          <w:szCs w:val="22"/>
          <w:lang w:val="en-GB"/>
        </w:rPr>
        <w:t xml:space="preserve"> </w:t>
      </w:r>
      <w:r w:rsidR="002E3B46" w:rsidRPr="00BD0AEB">
        <w:rPr>
          <w:rFonts w:ascii="Arial" w:hAnsi="Arial"/>
          <w:sz w:val="22"/>
          <w:szCs w:val="22"/>
          <w:lang w:val="en-GB"/>
        </w:rPr>
        <w:t>li</w:t>
      </w:r>
      <w:r w:rsidR="002E3B46">
        <w:rPr>
          <w:rFonts w:ascii="Arial" w:hAnsi="Arial"/>
          <w:sz w:val="22"/>
          <w:szCs w:val="22"/>
          <w:lang w:val="en-GB"/>
        </w:rPr>
        <w:t xml:space="preserve">near process is very important; </w:t>
      </w:r>
      <w:r w:rsidR="002E3B46" w:rsidRPr="00BD0AEB">
        <w:rPr>
          <w:rFonts w:ascii="Arial" w:hAnsi="Arial"/>
          <w:sz w:val="22"/>
          <w:szCs w:val="22"/>
          <w:lang w:val="en-GB"/>
        </w:rPr>
        <w:t>thinking in short-term and long-</w:t>
      </w:r>
      <w:r w:rsidR="002E3B46">
        <w:rPr>
          <w:rFonts w:ascii="Arial" w:hAnsi="Arial"/>
          <w:sz w:val="22"/>
          <w:szCs w:val="22"/>
          <w:lang w:val="en-GB"/>
        </w:rPr>
        <w:t xml:space="preserve">term achievements, step-by-step </w:t>
      </w:r>
      <w:r w:rsidR="002E3B46">
        <w:rPr>
          <w:rFonts w:ascii="Arial" w:hAnsi="Arial"/>
          <w:sz w:val="22"/>
          <w:szCs w:val="22"/>
          <w:lang w:val="en-GB"/>
        </w:rPr>
        <w:fldChar w:fldCharType="begin"/>
      </w:r>
      <w:r w:rsidR="002E3B46">
        <w:rPr>
          <w:rFonts w:ascii="Arial" w:hAnsi="Arial"/>
          <w:sz w:val="22"/>
          <w:szCs w:val="22"/>
          <w:lang w:val="en-GB"/>
        </w:rPr>
        <w:instrText>ADDIN RW.CITE{{566 Linge,Roland van 2006;613 Peper, J. 2014}}</w:instrText>
      </w:r>
      <w:r w:rsidR="002E3B46">
        <w:rPr>
          <w:rFonts w:ascii="Arial" w:hAnsi="Arial"/>
          <w:sz w:val="22"/>
          <w:szCs w:val="22"/>
          <w:lang w:val="en-GB"/>
        </w:rPr>
        <w:fldChar w:fldCharType="separate"/>
      </w:r>
      <w:r w:rsidR="002E3B46" w:rsidRPr="00391942">
        <w:rPr>
          <w:rFonts w:ascii="Arial" w:eastAsia="Times New Roman" w:hAnsi="Arial" w:cs="Arial"/>
          <w:sz w:val="22"/>
        </w:rPr>
        <w:t>(16,24)</w:t>
      </w:r>
      <w:r w:rsidR="002E3B46">
        <w:rPr>
          <w:rFonts w:ascii="Arial" w:hAnsi="Arial"/>
          <w:sz w:val="22"/>
          <w:szCs w:val="22"/>
          <w:lang w:val="en-GB"/>
        </w:rPr>
        <w:fldChar w:fldCharType="end"/>
      </w:r>
      <w:r w:rsidR="00D6573C">
        <w:rPr>
          <w:rFonts w:ascii="Arial" w:hAnsi="Arial"/>
          <w:sz w:val="22"/>
          <w:szCs w:val="22"/>
          <w:lang w:val="en-GB"/>
        </w:rPr>
        <w:t>.</w:t>
      </w:r>
    </w:p>
    <w:p w14:paraId="25161BA5" w14:textId="77777777" w:rsidR="002E3B46" w:rsidRDefault="002E3B46" w:rsidP="00722117">
      <w:pPr>
        <w:spacing w:line="360" w:lineRule="auto"/>
        <w:rPr>
          <w:rFonts w:ascii="Arial" w:hAnsi="Arial"/>
          <w:sz w:val="22"/>
          <w:szCs w:val="22"/>
          <w:lang w:val="en-GB"/>
        </w:rPr>
      </w:pPr>
    </w:p>
    <w:p w14:paraId="7C56B615" w14:textId="77C0C68E" w:rsidR="00722117" w:rsidRDefault="00722117" w:rsidP="00722117">
      <w:pPr>
        <w:spacing w:line="360" w:lineRule="auto"/>
        <w:rPr>
          <w:rFonts w:ascii="Arial" w:hAnsi="Arial"/>
          <w:sz w:val="22"/>
          <w:szCs w:val="22"/>
          <w:lang w:val="en-GB"/>
        </w:rPr>
      </w:pPr>
      <w:r>
        <w:rPr>
          <w:rFonts w:ascii="Arial" w:hAnsi="Arial"/>
          <w:sz w:val="22"/>
          <w:szCs w:val="22"/>
          <w:lang w:val="en-GB"/>
        </w:rPr>
        <w:t>The</w:t>
      </w:r>
      <w:r w:rsidR="002E3B46">
        <w:rPr>
          <w:rFonts w:ascii="Arial" w:hAnsi="Arial"/>
          <w:sz w:val="22"/>
          <w:szCs w:val="22"/>
          <w:lang w:val="en-GB"/>
        </w:rPr>
        <w:t>se</w:t>
      </w:r>
      <w:r w:rsidR="005A312C">
        <w:rPr>
          <w:rFonts w:ascii="Arial" w:hAnsi="Arial"/>
          <w:sz w:val="22"/>
          <w:szCs w:val="22"/>
          <w:lang w:val="en-GB"/>
        </w:rPr>
        <w:t xml:space="preserve"> </w:t>
      </w:r>
      <w:r>
        <w:rPr>
          <w:rFonts w:ascii="Arial" w:hAnsi="Arial"/>
          <w:sz w:val="22"/>
          <w:szCs w:val="22"/>
          <w:lang w:val="en-GB"/>
        </w:rPr>
        <w:t xml:space="preserve">findings are confirmed by the results of the quantitative study of </w:t>
      </w:r>
      <w:r w:rsidRPr="00DB6043">
        <w:rPr>
          <w:rFonts w:ascii="Arial" w:hAnsi="Arial"/>
          <w:sz w:val="22"/>
          <w:szCs w:val="22"/>
          <w:lang w:val="en-GB"/>
        </w:rPr>
        <w:t>De</w:t>
      </w:r>
      <w:r>
        <w:rPr>
          <w:rFonts w:ascii="Arial" w:hAnsi="Arial"/>
          <w:sz w:val="22"/>
          <w:szCs w:val="22"/>
          <w:lang w:val="en-GB"/>
        </w:rPr>
        <w:t xml:space="preserve"> Kort </w:t>
      </w:r>
      <w:r>
        <w:rPr>
          <w:rFonts w:ascii="Arial" w:hAnsi="Arial"/>
          <w:i/>
          <w:sz w:val="22"/>
          <w:szCs w:val="22"/>
          <w:lang w:val="en-GB"/>
        </w:rPr>
        <w:t>et al.</w:t>
      </w:r>
      <w:r w:rsidR="00030CE3">
        <w:rPr>
          <w:rFonts w:ascii="Arial" w:hAnsi="Arial"/>
          <w:i/>
          <w:sz w:val="22"/>
          <w:szCs w:val="22"/>
          <w:lang w:val="en-GB"/>
        </w:rPr>
        <w:t>,</w:t>
      </w:r>
      <w:r w:rsidR="00E0662F">
        <w:rPr>
          <w:rFonts w:ascii="Arial" w:hAnsi="Arial"/>
          <w:i/>
          <w:sz w:val="22"/>
          <w:szCs w:val="22"/>
          <w:lang w:val="en-GB"/>
        </w:rPr>
        <w:t xml:space="preserve"> </w:t>
      </w:r>
      <w:r>
        <w:rPr>
          <w:rFonts w:ascii="Arial" w:hAnsi="Arial"/>
          <w:sz w:val="22"/>
          <w:szCs w:val="22"/>
          <w:lang w:val="en-GB"/>
        </w:rPr>
        <w:t xml:space="preserve">2015, </w:t>
      </w:r>
      <w:r w:rsidR="00030CE3">
        <w:rPr>
          <w:rFonts w:ascii="Arial" w:hAnsi="Arial"/>
          <w:sz w:val="22"/>
          <w:szCs w:val="22"/>
          <w:lang w:val="en-GB"/>
        </w:rPr>
        <w:t>(</w:t>
      </w:r>
      <w:r>
        <w:rPr>
          <w:rFonts w:ascii="Arial" w:hAnsi="Arial"/>
          <w:sz w:val="22"/>
          <w:szCs w:val="22"/>
          <w:lang w:val="en-GB"/>
        </w:rPr>
        <w:t xml:space="preserve">unpublished) </w:t>
      </w:r>
      <w:r w:rsidR="00DB6043">
        <w:rPr>
          <w:rFonts w:ascii="Arial" w:hAnsi="Arial"/>
          <w:sz w:val="22"/>
          <w:szCs w:val="22"/>
          <w:lang w:val="en-GB"/>
        </w:rPr>
        <w:t xml:space="preserve">concerning </w:t>
      </w:r>
      <w:r>
        <w:rPr>
          <w:rFonts w:ascii="Arial" w:hAnsi="Arial"/>
          <w:sz w:val="22"/>
          <w:szCs w:val="22"/>
          <w:lang w:val="en-GB"/>
        </w:rPr>
        <w:t>the use of</w:t>
      </w:r>
      <w:r w:rsidR="005A312C">
        <w:rPr>
          <w:rFonts w:ascii="Arial" w:hAnsi="Arial"/>
          <w:sz w:val="22"/>
          <w:szCs w:val="22"/>
          <w:lang w:val="en-GB"/>
        </w:rPr>
        <w:t xml:space="preserve"> the IC-Model </w:t>
      </w:r>
      <w:r w:rsidR="000764BC">
        <w:rPr>
          <w:rFonts w:ascii="Arial" w:hAnsi="Arial"/>
          <w:sz w:val="22"/>
          <w:szCs w:val="22"/>
          <w:lang w:val="en-GB"/>
        </w:rPr>
        <w:t>i</w:t>
      </w:r>
      <w:r w:rsidR="005A312C">
        <w:rPr>
          <w:rFonts w:ascii="Arial" w:hAnsi="Arial"/>
          <w:sz w:val="22"/>
          <w:szCs w:val="22"/>
          <w:lang w:val="en-GB"/>
        </w:rPr>
        <w:t>n implementation</w:t>
      </w:r>
      <w:r w:rsidR="00DB6043">
        <w:rPr>
          <w:rFonts w:ascii="Arial" w:hAnsi="Arial"/>
          <w:sz w:val="22"/>
          <w:szCs w:val="22"/>
          <w:lang w:val="en-GB"/>
        </w:rPr>
        <w:t xml:space="preserve"> </w:t>
      </w:r>
      <w:r w:rsidR="005A312C">
        <w:rPr>
          <w:rFonts w:ascii="Arial" w:hAnsi="Arial"/>
          <w:sz w:val="22"/>
          <w:szCs w:val="22"/>
          <w:lang w:val="en-GB"/>
        </w:rPr>
        <w:t xml:space="preserve">diagnostics. </w:t>
      </w:r>
      <w:r w:rsidR="00C6053D">
        <w:rPr>
          <w:rFonts w:ascii="Arial" w:hAnsi="Arial"/>
          <w:sz w:val="22"/>
          <w:szCs w:val="22"/>
          <w:lang w:val="en-GB"/>
        </w:rPr>
        <w:t xml:space="preserve">These outcomes </w:t>
      </w:r>
      <w:r>
        <w:rPr>
          <w:rFonts w:ascii="Arial" w:hAnsi="Arial"/>
          <w:sz w:val="22"/>
          <w:szCs w:val="22"/>
          <w:lang w:val="en-GB"/>
        </w:rPr>
        <w:t>stated that</w:t>
      </w:r>
      <w:r w:rsidR="00DB6043">
        <w:rPr>
          <w:rFonts w:ascii="Arial" w:hAnsi="Arial"/>
          <w:sz w:val="22"/>
          <w:szCs w:val="22"/>
          <w:lang w:val="en-GB"/>
        </w:rPr>
        <w:t xml:space="preserve"> a </w:t>
      </w:r>
      <w:r w:rsidR="00DB6043" w:rsidRPr="00BD0AEB">
        <w:rPr>
          <w:rFonts w:ascii="Arial" w:hAnsi="Arial"/>
          <w:sz w:val="22"/>
          <w:szCs w:val="22"/>
          <w:lang w:val="en-GB"/>
        </w:rPr>
        <w:t>ruled-</w:t>
      </w:r>
      <w:r w:rsidR="00DB6043">
        <w:rPr>
          <w:rFonts w:ascii="Arial" w:hAnsi="Arial"/>
          <w:sz w:val="22"/>
          <w:szCs w:val="22"/>
          <w:lang w:val="en-GB"/>
        </w:rPr>
        <w:t xml:space="preserve">oriented </w:t>
      </w:r>
      <w:r w:rsidR="004E0218">
        <w:rPr>
          <w:rFonts w:ascii="Arial" w:hAnsi="Arial"/>
          <w:sz w:val="22"/>
          <w:szCs w:val="22"/>
          <w:lang w:val="en-GB"/>
        </w:rPr>
        <w:t>configuration</w:t>
      </w:r>
      <w:r>
        <w:rPr>
          <w:rFonts w:ascii="Arial" w:hAnsi="Arial"/>
          <w:sz w:val="22"/>
          <w:szCs w:val="22"/>
          <w:lang w:val="en-GB"/>
        </w:rPr>
        <w:t xml:space="preserve"> </w:t>
      </w:r>
      <w:r w:rsidR="00DB6043">
        <w:rPr>
          <w:rFonts w:ascii="Arial" w:hAnsi="Arial"/>
          <w:sz w:val="22"/>
          <w:szCs w:val="22"/>
          <w:lang w:val="en-GB"/>
        </w:rPr>
        <w:t xml:space="preserve">best fits </w:t>
      </w:r>
      <w:r w:rsidR="00DD3540">
        <w:rPr>
          <w:rFonts w:ascii="Arial" w:hAnsi="Arial"/>
          <w:sz w:val="22"/>
          <w:szCs w:val="22"/>
          <w:lang w:val="en-GB"/>
        </w:rPr>
        <w:t xml:space="preserve">the </w:t>
      </w:r>
      <w:r w:rsidR="00361742">
        <w:rPr>
          <w:rFonts w:ascii="Arial" w:hAnsi="Arial"/>
          <w:sz w:val="22"/>
          <w:szCs w:val="22"/>
          <w:lang w:val="en-GB"/>
        </w:rPr>
        <w:t>organisation and</w:t>
      </w:r>
      <w:r w:rsidRPr="00BD0AEB">
        <w:rPr>
          <w:rFonts w:ascii="Arial" w:hAnsi="Arial"/>
          <w:sz w:val="22"/>
          <w:szCs w:val="22"/>
          <w:lang w:val="en-GB"/>
        </w:rPr>
        <w:t xml:space="preserve"> innovation</w:t>
      </w:r>
      <w:r w:rsidR="00361742">
        <w:rPr>
          <w:rFonts w:ascii="Arial" w:hAnsi="Arial"/>
          <w:sz w:val="22"/>
          <w:szCs w:val="22"/>
          <w:lang w:val="en-GB"/>
        </w:rPr>
        <w:t xml:space="preserve"> </w:t>
      </w:r>
      <w:r>
        <w:rPr>
          <w:rFonts w:ascii="Arial" w:hAnsi="Arial"/>
          <w:sz w:val="22"/>
          <w:szCs w:val="22"/>
          <w:lang w:val="en-GB"/>
        </w:rPr>
        <w:fldChar w:fldCharType="begin"/>
      </w:r>
      <w:r>
        <w:rPr>
          <w:rFonts w:ascii="Arial" w:hAnsi="Arial"/>
          <w:sz w:val="22"/>
          <w:szCs w:val="22"/>
          <w:lang w:val="en-GB"/>
        </w:rPr>
        <w:instrText>ADDIN RW.CITE{{566 Linge,Roland van 2006}}</w:instrText>
      </w:r>
      <w:r>
        <w:rPr>
          <w:rFonts w:ascii="Arial" w:hAnsi="Arial"/>
          <w:sz w:val="22"/>
          <w:szCs w:val="22"/>
          <w:lang w:val="en-GB"/>
        </w:rPr>
        <w:fldChar w:fldCharType="separate"/>
      </w:r>
      <w:r w:rsidRPr="00033CC5">
        <w:rPr>
          <w:rFonts w:ascii="Arial" w:eastAsia="Times New Roman" w:hAnsi="Arial" w:cs="Arial"/>
          <w:sz w:val="22"/>
        </w:rPr>
        <w:t>(16)</w:t>
      </w:r>
      <w:r>
        <w:rPr>
          <w:rFonts w:ascii="Arial" w:hAnsi="Arial"/>
          <w:sz w:val="22"/>
          <w:szCs w:val="22"/>
          <w:lang w:val="en-GB"/>
        </w:rPr>
        <w:fldChar w:fldCharType="end"/>
      </w:r>
      <w:r>
        <w:rPr>
          <w:rFonts w:ascii="Arial" w:hAnsi="Arial"/>
          <w:sz w:val="22"/>
          <w:szCs w:val="22"/>
          <w:lang w:val="en-GB"/>
        </w:rPr>
        <w:t>.</w:t>
      </w:r>
    </w:p>
    <w:p w14:paraId="31CA76C8" w14:textId="77777777" w:rsidR="00DE264A" w:rsidRDefault="00DE264A" w:rsidP="00E40495">
      <w:pPr>
        <w:spacing w:line="360" w:lineRule="auto"/>
        <w:rPr>
          <w:rFonts w:ascii="Arial" w:hAnsi="Arial" w:cs="Arial"/>
          <w:sz w:val="22"/>
          <w:szCs w:val="22"/>
          <w:lang w:val="en-US"/>
        </w:rPr>
      </w:pPr>
    </w:p>
    <w:p w14:paraId="60E49DBD" w14:textId="6EC4E171" w:rsidR="00D40668" w:rsidRDefault="004C3E4F" w:rsidP="00E40495">
      <w:pPr>
        <w:spacing w:line="360" w:lineRule="auto"/>
        <w:rPr>
          <w:rFonts w:ascii="Arial" w:hAnsi="Arial"/>
          <w:sz w:val="22"/>
          <w:szCs w:val="22"/>
          <w:lang w:val="en-GB"/>
        </w:rPr>
      </w:pPr>
      <w:r>
        <w:rPr>
          <w:rFonts w:ascii="Arial" w:hAnsi="Arial" w:cs="Arial"/>
          <w:sz w:val="22"/>
          <w:szCs w:val="22"/>
          <w:lang w:val="en-US"/>
        </w:rPr>
        <w:t>These</w:t>
      </w:r>
      <w:r w:rsidR="00DE264A">
        <w:rPr>
          <w:rFonts w:ascii="Arial" w:hAnsi="Arial" w:cs="Arial"/>
          <w:sz w:val="22"/>
          <w:szCs w:val="22"/>
          <w:lang w:val="en-US"/>
        </w:rPr>
        <w:t xml:space="preserve"> qualitative and quantitative </w:t>
      </w:r>
      <w:r w:rsidR="002E3B46">
        <w:rPr>
          <w:rFonts w:ascii="Arial" w:hAnsi="Arial" w:cs="Arial"/>
          <w:sz w:val="22"/>
          <w:szCs w:val="22"/>
          <w:lang w:val="en-US"/>
        </w:rPr>
        <w:t>results</w:t>
      </w:r>
      <w:r>
        <w:rPr>
          <w:rFonts w:ascii="Arial" w:hAnsi="Arial" w:cs="Arial"/>
          <w:sz w:val="22"/>
          <w:szCs w:val="22"/>
          <w:lang w:val="en-US"/>
        </w:rPr>
        <w:t xml:space="preserve"> enabled</w:t>
      </w:r>
      <w:r w:rsidR="002E3B46">
        <w:rPr>
          <w:rFonts w:ascii="Arial" w:hAnsi="Arial" w:cs="Arial"/>
          <w:sz w:val="22"/>
          <w:szCs w:val="22"/>
          <w:lang w:val="en-US"/>
        </w:rPr>
        <w:t xml:space="preserve"> </w:t>
      </w:r>
      <w:r>
        <w:rPr>
          <w:rFonts w:ascii="Arial" w:hAnsi="Arial" w:cs="Arial"/>
          <w:sz w:val="22"/>
          <w:szCs w:val="22"/>
          <w:lang w:val="en-US"/>
        </w:rPr>
        <w:t xml:space="preserve">the development of </w:t>
      </w:r>
      <w:r w:rsidR="002E3B46">
        <w:rPr>
          <w:rFonts w:ascii="Arial" w:hAnsi="Arial" w:cs="Arial"/>
          <w:sz w:val="22"/>
          <w:szCs w:val="22"/>
          <w:lang w:val="en-US"/>
        </w:rPr>
        <w:t>a recommendation for a successful</w:t>
      </w:r>
      <w:r w:rsidR="00722117">
        <w:rPr>
          <w:rFonts w:ascii="Arial" w:hAnsi="Arial" w:cs="Arial"/>
          <w:sz w:val="22"/>
          <w:szCs w:val="22"/>
          <w:lang w:val="en-US"/>
        </w:rPr>
        <w:t xml:space="preserve"> </w:t>
      </w:r>
      <w:r w:rsidR="001A07BD">
        <w:rPr>
          <w:rFonts w:ascii="Arial" w:hAnsi="Arial" w:cs="Arial"/>
          <w:sz w:val="22"/>
          <w:szCs w:val="22"/>
          <w:lang w:val="en-US"/>
        </w:rPr>
        <w:t>implementation</w:t>
      </w:r>
      <w:r>
        <w:rPr>
          <w:rFonts w:ascii="Arial" w:hAnsi="Arial" w:cs="Arial"/>
          <w:sz w:val="22"/>
          <w:szCs w:val="22"/>
          <w:lang w:val="en-US"/>
        </w:rPr>
        <w:t xml:space="preserve"> </w:t>
      </w:r>
      <w:r w:rsidR="001A07BD">
        <w:rPr>
          <w:rFonts w:ascii="Arial" w:hAnsi="Arial" w:cs="Arial"/>
          <w:sz w:val="22"/>
          <w:szCs w:val="22"/>
          <w:lang w:val="en-US"/>
        </w:rPr>
        <w:t>strategy</w:t>
      </w:r>
      <w:r>
        <w:rPr>
          <w:rFonts w:ascii="Arial" w:hAnsi="Arial" w:cs="Arial"/>
          <w:sz w:val="22"/>
          <w:szCs w:val="22"/>
          <w:lang w:val="en-US"/>
        </w:rPr>
        <w:t xml:space="preserve"> that </w:t>
      </w:r>
      <w:r w:rsidR="001A07BD">
        <w:rPr>
          <w:rFonts w:ascii="Arial" w:hAnsi="Arial" w:cs="Arial"/>
          <w:sz w:val="22"/>
          <w:szCs w:val="22"/>
          <w:lang w:val="en-US"/>
        </w:rPr>
        <w:t>also comprises a detailed description o</w:t>
      </w:r>
      <w:r>
        <w:rPr>
          <w:rFonts w:ascii="Arial" w:hAnsi="Arial" w:cs="Arial"/>
          <w:sz w:val="22"/>
          <w:szCs w:val="22"/>
          <w:lang w:val="en-US"/>
        </w:rPr>
        <w:t>f</w:t>
      </w:r>
      <w:r w:rsidR="001A07BD">
        <w:rPr>
          <w:rFonts w:ascii="Arial" w:hAnsi="Arial" w:cs="Arial"/>
          <w:sz w:val="22"/>
          <w:szCs w:val="22"/>
          <w:lang w:val="en-US"/>
        </w:rPr>
        <w:t xml:space="preserve"> </w:t>
      </w:r>
      <w:r w:rsidR="0026628E">
        <w:rPr>
          <w:rFonts w:ascii="Arial" w:hAnsi="Arial" w:cs="Arial"/>
          <w:sz w:val="22"/>
          <w:szCs w:val="22"/>
          <w:lang w:val="en-US"/>
        </w:rPr>
        <w:t xml:space="preserve">how to adjust the </w:t>
      </w:r>
      <w:r w:rsidR="001A07BD">
        <w:rPr>
          <w:rFonts w:ascii="Arial" w:hAnsi="Arial" w:cs="Arial"/>
          <w:sz w:val="22"/>
          <w:szCs w:val="22"/>
          <w:lang w:val="en-US"/>
        </w:rPr>
        <w:t>guideline</w:t>
      </w:r>
      <w:r w:rsidR="009675ED">
        <w:rPr>
          <w:rFonts w:ascii="Arial" w:hAnsi="Arial" w:cs="Arial"/>
          <w:sz w:val="22"/>
          <w:szCs w:val="22"/>
          <w:lang w:val="en-US"/>
        </w:rPr>
        <w:t xml:space="preserve"> </w:t>
      </w:r>
      <w:r>
        <w:rPr>
          <w:rFonts w:ascii="Arial" w:hAnsi="Arial" w:cs="Arial"/>
          <w:sz w:val="22"/>
          <w:szCs w:val="22"/>
          <w:lang w:val="en-US"/>
        </w:rPr>
        <w:t>prior to</w:t>
      </w:r>
      <w:r w:rsidR="00190D12">
        <w:rPr>
          <w:rFonts w:ascii="Arial" w:hAnsi="Arial" w:cs="Arial"/>
          <w:sz w:val="22"/>
          <w:szCs w:val="22"/>
          <w:lang w:val="en-US"/>
        </w:rPr>
        <w:t xml:space="preserve"> </w:t>
      </w:r>
      <w:r w:rsidR="00E1479D">
        <w:rPr>
          <w:rFonts w:ascii="Arial" w:hAnsi="Arial" w:cs="Arial"/>
          <w:sz w:val="22"/>
          <w:szCs w:val="22"/>
          <w:lang w:val="en-US"/>
        </w:rPr>
        <w:t>implementation</w:t>
      </w:r>
      <w:r w:rsidR="001A07BD">
        <w:rPr>
          <w:rFonts w:ascii="Arial" w:hAnsi="Arial" w:cs="Arial"/>
          <w:sz w:val="22"/>
          <w:szCs w:val="22"/>
          <w:lang w:val="en-US"/>
        </w:rPr>
        <w:t>.</w:t>
      </w:r>
      <w:r w:rsidR="001A07BD">
        <w:rPr>
          <w:rFonts w:ascii="Arial" w:hAnsi="Arial"/>
          <w:sz w:val="22"/>
          <w:szCs w:val="22"/>
          <w:lang w:val="en-GB"/>
        </w:rPr>
        <w:t xml:space="preserve"> The IC-Model </w:t>
      </w:r>
      <w:r w:rsidR="00D27DD0">
        <w:rPr>
          <w:rFonts w:ascii="Arial" w:hAnsi="Arial"/>
          <w:sz w:val="22"/>
          <w:szCs w:val="22"/>
          <w:lang w:val="en-GB"/>
        </w:rPr>
        <w:t xml:space="preserve">was </w:t>
      </w:r>
      <w:r w:rsidR="001A07BD">
        <w:rPr>
          <w:rFonts w:ascii="Arial" w:hAnsi="Arial"/>
          <w:sz w:val="22"/>
          <w:szCs w:val="22"/>
          <w:lang w:val="en-GB"/>
        </w:rPr>
        <w:t xml:space="preserve">used as </w:t>
      </w:r>
      <w:r>
        <w:rPr>
          <w:rFonts w:ascii="Arial" w:hAnsi="Arial"/>
          <w:sz w:val="22"/>
          <w:szCs w:val="22"/>
          <w:lang w:val="en-GB"/>
        </w:rPr>
        <w:t xml:space="preserve">the </w:t>
      </w:r>
      <w:r w:rsidR="001A07BD">
        <w:rPr>
          <w:rFonts w:ascii="Arial" w:hAnsi="Arial"/>
          <w:sz w:val="22"/>
          <w:szCs w:val="22"/>
          <w:lang w:val="en-GB"/>
        </w:rPr>
        <w:t xml:space="preserve">theoretical framework </w:t>
      </w:r>
      <w:r w:rsidR="005778A1">
        <w:rPr>
          <w:rFonts w:ascii="Arial" w:hAnsi="Arial"/>
          <w:sz w:val="22"/>
          <w:szCs w:val="22"/>
          <w:lang w:val="en-GB"/>
        </w:rPr>
        <w:t>for developing</w:t>
      </w:r>
      <w:r w:rsidR="005227E1">
        <w:rPr>
          <w:rFonts w:ascii="Arial" w:hAnsi="Arial"/>
          <w:sz w:val="22"/>
          <w:szCs w:val="22"/>
          <w:lang w:val="en-GB"/>
        </w:rPr>
        <w:t xml:space="preserve"> </w:t>
      </w:r>
      <w:r w:rsidR="001A07BD">
        <w:rPr>
          <w:rFonts w:ascii="Arial" w:hAnsi="Arial"/>
          <w:sz w:val="22"/>
          <w:szCs w:val="22"/>
          <w:lang w:val="en-GB"/>
        </w:rPr>
        <w:t>t</w:t>
      </w:r>
      <w:r w:rsidR="009675ED">
        <w:rPr>
          <w:rFonts w:ascii="Arial" w:hAnsi="Arial"/>
          <w:sz w:val="22"/>
          <w:szCs w:val="22"/>
          <w:lang w:val="en-GB"/>
        </w:rPr>
        <w:t>h</w:t>
      </w:r>
      <w:r>
        <w:rPr>
          <w:rFonts w:ascii="Arial" w:hAnsi="Arial"/>
          <w:sz w:val="22"/>
          <w:szCs w:val="22"/>
          <w:lang w:val="en-GB"/>
        </w:rPr>
        <w:t>is</w:t>
      </w:r>
      <w:r w:rsidR="009675ED">
        <w:rPr>
          <w:rFonts w:ascii="Arial" w:hAnsi="Arial"/>
          <w:sz w:val="22"/>
          <w:szCs w:val="22"/>
          <w:lang w:val="en-GB"/>
        </w:rPr>
        <w:t xml:space="preserve"> </w:t>
      </w:r>
      <w:r w:rsidR="00F33A03">
        <w:rPr>
          <w:rFonts w:ascii="Arial" w:hAnsi="Arial"/>
          <w:sz w:val="22"/>
          <w:szCs w:val="22"/>
          <w:lang w:val="en-GB"/>
        </w:rPr>
        <w:t>strategy;</w:t>
      </w:r>
      <w:r w:rsidR="009675ED">
        <w:rPr>
          <w:rFonts w:ascii="Arial" w:hAnsi="Arial"/>
          <w:sz w:val="22"/>
          <w:szCs w:val="22"/>
          <w:lang w:val="en-GB"/>
        </w:rPr>
        <w:t xml:space="preserve"> see</w:t>
      </w:r>
      <w:r w:rsidR="00D34730">
        <w:rPr>
          <w:rFonts w:ascii="Arial" w:hAnsi="Arial"/>
          <w:sz w:val="22"/>
          <w:szCs w:val="22"/>
          <w:lang w:val="en-GB"/>
        </w:rPr>
        <w:t xml:space="preserve"> </w:t>
      </w:r>
      <w:r w:rsidR="001A07BD">
        <w:rPr>
          <w:rFonts w:ascii="Arial" w:hAnsi="Arial"/>
          <w:i/>
          <w:sz w:val="22"/>
          <w:szCs w:val="22"/>
          <w:lang w:val="en-GB"/>
        </w:rPr>
        <w:t xml:space="preserve">Table </w:t>
      </w:r>
      <w:r w:rsidR="0032720E">
        <w:rPr>
          <w:rFonts w:ascii="Arial" w:hAnsi="Arial"/>
          <w:i/>
          <w:sz w:val="22"/>
          <w:szCs w:val="22"/>
          <w:lang w:val="en-GB"/>
        </w:rPr>
        <w:t>6</w:t>
      </w:r>
      <w:r>
        <w:rPr>
          <w:rFonts w:ascii="Arial" w:hAnsi="Arial"/>
          <w:sz w:val="22"/>
          <w:szCs w:val="22"/>
          <w:lang w:val="en-GB"/>
        </w:rPr>
        <w:t>, while a</w:t>
      </w:r>
      <w:r w:rsidR="001A07BD">
        <w:rPr>
          <w:rFonts w:ascii="Arial" w:hAnsi="Arial"/>
          <w:sz w:val="22"/>
          <w:szCs w:val="22"/>
          <w:lang w:val="en-GB"/>
        </w:rPr>
        <w:t xml:space="preserve"> form of ZonMw was used to structure </w:t>
      </w:r>
      <w:r>
        <w:rPr>
          <w:rFonts w:ascii="Arial" w:hAnsi="Arial"/>
          <w:sz w:val="22"/>
          <w:szCs w:val="22"/>
          <w:lang w:val="en-GB"/>
        </w:rPr>
        <w:t>it</w:t>
      </w:r>
      <w:r w:rsidR="001A07BD">
        <w:rPr>
          <w:rFonts w:ascii="Arial" w:hAnsi="Arial"/>
          <w:sz w:val="22"/>
          <w:szCs w:val="22"/>
          <w:lang w:val="en-GB"/>
        </w:rPr>
        <w:t xml:space="preserve"> </w:t>
      </w:r>
      <w:r w:rsidR="001A07BD">
        <w:rPr>
          <w:rFonts w:ascii="Arial" w:hAnsi="Arial"/>
          <w:sz w:val="22"/>
          <w:szCs w:val="22"/>
          <w:lang w:val="en-GB"/>
        </w:rPr>
        <w:fldChar w:fldCharType="begin"/>
      </w:r>
      <w:r w:rsidR="001A07BD">
        <w:rPr>
          <w:rFonts w:ascii="Arial" w:hAnsi="Arial"/>
          <w:sz w:val="22"/>
          <w:szCs w:val="22"/>
          <w:lang w:val="en-GB"/>
        </w:rPr>
        <w:instrText>ADDIN RW.CITE{{615 ZonMw 2015}}</w:instrText>
      </w:r>
      <w:r w:rsidR="001A07BD">
        <w:rPr>
          <w:rFonts w:ascii="Arial" w:hAnsi="Arial"/>
          <w:sz w:val="22"/>
          <w:szCs w:val="22"/>
          <w:lang w:val="en-GB"/>
        </w:rPr>
        <w:fldChar w:fldCharType="separate"/>
      </w:r>
      <w:r w:rsidR="001A07BD" w:rsidRPr="00CC426A">
        <w:rPr>
          <w:rFonts w:ascii="Arial" w:eastAsia="Times New Roman" w:hAnsi="Arial" w:cs="Arial"/>
          <w:sz w:val="22"/>
        </w:rPr>
        <w:t>(43)</w:t>
      </w:r>
      <w:r w:rsidR="001A07BD">
        <w:rPr>
          <w:rFonts w:ascii="Arial" w:hAnsi="Arial"/>
          <w:sz w:val="22"/>
          <w:szCs w:val="22"/>
          <w:lang w:val="en-GB"/>
        </w:rPr>
        <w:fldChar w:fldCharType="end"/>
      </w:r>
      <w:r w:rsidR="008E1F6A">
        <w:rPr>
          <w:rFonts w:ascii="Arial" w:hAnsi="Arial"/>
          <w:sz w:val="22"/>
          <w:szCs w:val="22"/>
          <w:lang w:val="en-GB"/>
        </w:rPr>
        <w:t>.</w:t>
      </w:r>
    </w:p>
    <w:p w14:paraId="01D6B580" w14:textId="75159994" w:rsidR="003A5E11" w:rsidRPr="00571F93" w:rsidRDefault="007933C6" w:rsidP="00571F93">
      <w:pPr>
        <w:spacing w:line="360" w:lineRule="auto"/>
        <w:rPr>
          <w:rFonts w:ascii="Arial" w:hAnsi="Arial"/>
          <w:b/>
          <w:color w:val="CCC0D9" w:themeColor="accent4" w:themeTint="66"/>
          <w:sz w:val="20"/>
          <w:szCs w:val="20"/>
          <w:lang w:val="en-GB"/>
        </w:rPr>
      </w:pPr>
      <w:r w:rsidRPr="00A8463E">
        <w:rPr>
          <w:rFonts w:ascii="Arial" w:hAnsi="Arial"/>
          <w:b/>
          <w:color w:val="CCC0D9" w:themeColor="accent4" w:themeTint="66"/>
          <w:sz w:val="20"/>
          <w:szCs w:val="20"/>
          <w:lang w:val="en-GB"/>
        </w:rPr>
        <w:t>T</w:t>
      </w:r>
      <w:r w:rsidR="0032720E" w:rsidRPr="00A8463E">
        <w:rPr>
          <w:rFonts w:ascii="Arial" w:hAnsi="Arial"/>
          <w:b/>
          <w:color w:val="CCC0D9" w:themeColor="accent4" w:themeTint="66"/>
          <w:sz w:val="20"/>
          <w:szCs w:val="20"/>
          <w:lang w:val="en-GB"/>
        </w:rPr>
        <w:t>able 6</w:t>
      </w:r>
      <w:r w:rsidRPr="00A8463E">
        <w:rPr>
          <w:rFonts w:ascii="Arial" w:hAnsi="Arial"/>
          <w:b/>
          <w:color w:val="CCC0D9" w:themeColor="accent4" w:themeTint="66"/>
          <w:sz w:val="20"/>
          <w:szCs w:val="20"/>
          <w:lang w:val="en-GB"/>
        </w:rPr>
        <w:t xml:space="preserve">. </w:t>
      </w:r>
      <w:r w:rsidRPr="00A8463E">
        <w:rPr>
          <w:rFonts w:ascii="Arial" w:hAnsi="Arial"/>
          <w:i/>
          <w:color w:val="CCC0D9" w:themeColor="accent4" w:themeTint="66"/>
          <w:sz w:val="20"/>
          <w:szCs w:val="20"/>
          <w:lang w:val="en-GB"/>
        </w:rPr>
        <w:t>Tailor-made Implementation Strategy</w:t>
      </w:r>
    </w:p>
    <w:p w14:paraId="66FEBF1C" w14:textId="77777777" w:rsidR="00F33A03" w:rsidRDefault="00F33A03" w:rsidP="00E40495">
      <w:pPr>
        <w:spacing w:line="360" w:lineRule="auto"/>
        <w:rPr>
          <w:rFonts w:ascii="Arial" w:hAnsi="Arial"/>
          <w:color w:val="548DD4" w:themeColor="text2" w:themeTint="99"/>
          <w:sz w:val="22"/>
          <w:szCs w:val="22"/>
          <w:lang w:val="en-GB"/>
        </w:rPr>
      </w:pPr>
    </w:p>
    <w:p w14:paraId="5844FFF3" w14:textId="028B88B3" w:rsidR="00E40495" w:rsidRPr="0019028F" w:rsidRDefault="0095252E" w:rsidP="00E40495">
      <w:pPr>
        <w:spacing w:line="360" w:lineRule="auto"/>
        <w:rPr>
          <w:rFonts w:ascii="Arial" w:hAnsi="Arial"/>
          <w:sz w:val="22"/>
          <w:szCs w:val="22"/>
          <w:lang w:val="en-GB"/>
        </w:rPr>
      </w:pPr>
      <w:r>
        <w:rPr>
          <w:rFonts w:ascii="Arial" w:hAnsi="Arial"/>
          <w:color w:val="548DD4" w:themeColor="text2" w:themeTint="99"/>
          <w:sz w:val="22"/>
          <w:szCs w:val="22"/>
          <w:lang w:val="en-GB"/>
        </w:rPr>
        <w:t xml:space="preserve">Literature </w:t>
      </w:r>
      <w:r w:rsidR="00E40495">
        <w:rPr>
          <w:rFonts w:ascii="Arial" w:hAnsi="Arial"/>
          <w:color w:val="548DD4" w:themeColor="text2" w:themeTint="99"/>
          <w:sz w:val="22"/>
          <w:szCs w:val="22"/>
          <w:lang w:val="en-GB"/>
        </w:rPr>
        <w:t>Comparison</w:t>
      </w:r>
    </w:p>
    <w:p w14:paraId="76F1B29E" w14:textId="058B1888" w:rsidR="00197EED" w:rsidRDefault="00E40495" w:rsidP="00E15C03">
      <w:pPr>
        <w:widowControl w:val="0"/>
        <w:autoSpaceDE w:val="0"/>
        <w:autoSpaceDN w:val="0"/>
        <w:adjustRightInd w:val="0"/>
        <w:spacing w:line="360" w:lineRule="auto"/>
        <w:rPr>
          <w:rFonts w:ascii="Arial" w:hAnsi="Arial" w:cs="Arial"/>
          <w:sz w:val="22"/>
          <w:szCs w:val="22"/>
          <w:lang w:val="en-GB"/>
        </w:rPr>
      </w:pPr>
      <w:r>
        <w:rPr>
          <w:rFonts w:ascii="Arial" w:hAnsi="Arial" w:cs="Arial"/>
          <w:sz w:val="22"/>
          <w:szCs w:val="22"/>
          <w:lang w:val="en-GB"/>
        </w:rPr>
        <w:t>Other qualitative studi</w:t>
      </w:r>
      <w:r w:rsidR="000816CA">
        <w:rPr>
          <w:rFonts w:ascii="Arial" w:hAnsi="Arial" w:cs="Arial"/>
          <w:sz w:val="22"/>
          <w:szCs w:val="22"/>
          <w:lang w:val="en-GB"/>
        </w:rPr>
        <w:t xml:space="preserve">es </w:t>
      </w:r>
      <w:r w:rsidR="0095252E">
        <w:rPr>
          <w:rFonts w:ascii="Arial" w:hAnsi="Arial" w:cs="Arial"/>
          <w:sz w:val="22"/>
          <w:szCs w:val="22"/>
          <w:lang w:val="en-GB"/>
        </w:rPr>
        <w:t>have considered the</w:t>
      </w:r>
      <w:r w:rsidR="000816CA">
        <w:rPr>
          <w:rFonts w:ascii="Arial" w:hAnsi="Arial" w:cs="Arial"/>
          <w:sz w:val="22"/>
          <w:szCs w:val="22"/>
          <w:lang w:val="en-GB"/>
        </w:rPr>
        <w:t xml:space="preserve"> implementation of EB</w:t>
      </w:r>
      <w:r w:rsidR="003A5E11">
        <w:rPr>
          <w:rFonts w:ascii="Arial" w:hAnsi="Arial" w:cs="Arial"/>
          <w:sz w:val="22"/>
          <w:szCs w:val="22"/>
          <w:lang w:val="en-GB"/>
        </w:rPr>
        <w:t xml:space="preserve"> </w:t>
      </w:r>
      <w:r w:rsidR="00DE264A">
        <w:rPr>
          <w:rFonts w:ascii="Arial" w:hAnsi="Arial" w:cs="Arial"/>
          <w:sz w:val="22"/>
          <w:szCs w:val="22"/>
          <w:lang w:val="en-GB"/>
        </w:rPr>
        <w:t>nursing guidelines</w:t>
      </w:r>
      <w:r w:rsidR="00197EED">
        <w:rPr>
          <w:rFonts w:ascii="Arial" w:hAnsi="Arial" w:cs="Arial"/>
          <w:sz w:val="22"/>
          <w:szCs w:val="22"/>
          <w:lang w:val="en-GB"/>
        </w:rPr>
        <w:t xml:space="preserve"> </w:t>
      </w:r>
      <w:r>
        <w:rPr>
          <w:rFonts w:ascii="Arial" w:hAnsi="Arial" w:cs="Arial"/>
          <w:sz w:val="22"/>
          <w:szCs w:val="22"/>
          <w:lang w:val="en-GB"/>
        </w:rPr>
        <w:fldChar w:fldCharType="begin"/>
      </w:r>
      <w:r>
        <w:rPr>
          <w:rFonts w:ascii="Arial" w:hAnsi="Arial" w:cs="Arial"/>
          <w:sz w:val="22"/>
          <w:szCs w:val="22"/>
          <w:lang w:val="en-GB"/>
        </w:rPr>
        <w:instrText>ADDIN RW.CITE{{609 Breimaier,H.E. 2015;608 Friesen-Storms,Jolanda HHM 2015;611 Grimshaw,J.M. 2004;574 Holleman, Gerda 2009}}</w:instrText>
      </w:r>
      <w:r>
        <w:rPr>
          <w:rFonts w:ascii="Arial" w:hAnsi="Arial" w:cs="Arial"/>
          <w:sz w:val="22"/>
          <w:szCs w:val="22"/>
          <w:lang w:val="en-GB"/>
        </w:rPr>
        <w:fldChar w:fldCharType="separate"/>
      </w:r>
      <w:r w:rsidR="00391942" w:rsidRPr="00391942">
        <w:rPr>
          <w:rFonts w:ascii="Arial" w:eastAsia="Times New Roman" w:hAnsi="Arial" w:cs="Arial"/>
          <w:sz w:val="22"/>
        </w:rPr>
        <w:t>(44-47)</w:t>
      </w:r>
      <w:r>
        <w:rPr>
          <w:rFonts w:ascii="Arial" w:hAnsi="Arial" w:cs="Arial"/>
          <w:sz w:val="22"/>
          <w:szCs w:val="22"/>
          <w:lang w:val="en-GB"/>
        </w:rPr>
        <w:fldChar w:fldCharType="end"/>
      </w:r>
      <w:r>
        <w:rPr>
          <w:rFonts w:ascii="Arial" w:hAnsi="Arial" w:cs="Arial"/>
          <w:sz w:val="22"/>
          <w:szCs w:val="22"/>
          <w:lang w:val="en-GB"/>
        </w:rPr>
        <w:t>. The</w:t>
      </w:r>
      <w:r w:rsidR="0095252E">
        <w:rPr>
          <w:rFonts w:ascii="Arial" w:hAnsi="Arial" w:cs="Arial"/>
          <w:sz w:val="22"/>
          <w:szCs w:val="22"/>
          <w:lang w:val="en-GB"/>
        </w:rPr>
        <w:t>ir</w:t>
      </w:r>
      <w:r>
        <w:rPr>
          <w:rFonts w:ascii="Arial" w:hAnsi="Arial" w:cs="Arial"/>
          <w:sz w:val="22"/>
          <w:szCs w:val="22"/>
          <w:lang w:val="en-GB"/>
        </w:rPr>
        <w:t xml:space="preserve"> results </w:t>
      </w:r>
      <w:r w:rsidR="0074264A">
        <w:rPr>
          <w:rFonts w:ascii="Arial" w:hAnsi="Arial" w:cs="Arial"/>
          <w:sz w:val="22"/>
          <w:szCs w:val="22"/>
          <w:lang w:val="en-GB"/>
        </w:rPr>
        <w:t>were in line with the key</w:t>
      </w:r>
      <w:r w:rsidR="0095252E">
        <w:rPr>
          <w:rFonts w:ascii="Arial" w:hAnsi="Arial" w:cs="Arial"/>
          <w:sz w:val="22"/>
          <w:szCs w:val="22"/>
          <w:lang w:val="en-GB"/>
        </w:rPr>
        <w:t xml:space="preserve"> </w:t>
      </w:r>
      <w:r w:rsidR="000C6EC7">
        <w:rPr>
          <w:rFonts w:ascii="Arial" w:hAnsi="Arial" w:cs="Arial"/>
          <w:sz w:val="22"/>
          <w:szCs w:val="22"/>
          <w:lang w:val="en-GB"/>
        </w:rPr>
        <w:t>findings of</w:t>
      </w:r>
      <w:r w:rsidR="000816CA">
        <w:rPr>
          <w:rFonts w:ascii="Arial" w:hAnsi="Arial" w:cs="Arial"/>
          <w:sz w:val="22"/>
          <w:szCs w:val="22"/>
          <w:lang w:val="en-GB"/>
        </w:rPr>
        <w:t xml:space="preserve"> this </w:t>
      </w:r>
      <w:r w:rsidR="0074264A">
        <w:rPr>
          <w:rFonts w:ascii="Arial" w:hAnsi="Arial" w:cs="Arial"/>
          <w:sz w:val="22"/>
          <w:szCs w:val="22"/>
          <w:lang w:val="en-GB"/>
        </w:rPr>
        <w:t>study</w:t>
      </w:r>
      <w:r w:rsidR="0095252E">
        <w:rPr>
          <w:rFonts w:ascii="Arial" w:hAnsi="Arial" w:cs="Arial"/>
          <w:sz w:val="22"/>
          <w:szCs w:val="22"/>
          <w:lang w:val="en-GB"/>
        </w:rPr>
        <w:t xml:space="preserve"> that leadership is</w:t>
      </w:r>
      <w:r>
        <w:rPr>
          <w:rFonts w:ascii="Arial" w:hAnsi="Arial" w:cs="Arial"/>
          <w:sz w:val="22"/>
          <w:szCs w:val="22"/>
          <w:lang w:val="en-GB"/>
        </w:rPr>
        <w:t xml:space="preserve"> missing, </w:t>
      </w:r>
      <w:r w:rsidR="0095252E">
        <w:rPr>
          <w:rFonts w:ascii="Arial" w:hAnsi="Arial" w:cs="Arial"/>
          <w:sz w:val="22"/>
          <w:szCs w:val="22"/>
          <w:lang w:val="en-GB"/>
        </w:rPr>
        <w:t xml:space="preserve">that RNs </w:t>
      </w:r>
      <w:r>
        <w:rPr>
          <w:rFonts w:ascii="Arial" w:hAnsi="Arial" w:cs="Arial"/>
          <w:sz w:val="22"/>
          <w:szCs w:val="22"/>
          <w:lang w:val="en-GB"/>
        </w:rPr>
        <w:t xml:space="preserve">lack </w:t>
      </w:r>
      <w:r w:rsidR="000816CA">
        <w:rPr>
          <w:rFonts w:ascii="Arial" w:hAnsi="Arial" w:cs="Arial"/>
          <w:sz w:val="22"/>
          <w:szCs w:val="22"/>
          <w:lang w:val="en-GB"/>
        </w:rPr>
        <w:t xml:space="preserve">time or involvement and </w:t>
      </w:r>
      <w:r>
        <w:rPr>
          <w:rFonts w:ascii="Arial" w:hAnsi="Arial" w:cs="Arial"/>
          <w:sz w:val="22"/>
          <w:szCs w:val="22"/>
          <w:lang w:val="en-GB"/>
        </w:rPr>
        <w:t xml:space="preserve">characteristics of the guideline. </w:t>
      </w:r>
      <w:r w:rsidR="0042740C">
        <w:rPr>
          <w:rFonts w:ascii="Arial" w:eastAsia="Times New Roman" w:hAnsi="Arial" w:cs="Arial"/>
          <w:sz w:val="22"/>
          <w:szCs w:val="22"/>
          <w:lang w:val="en-GB"/>
        </w:rPr>
        <w:t>Furthermore, i</w:t>
      </w:r>
      <w:r w:rsidR="002875A4">
        <w:rPr>
          <w:rFonts w:ascii="Arial" w:eastAsia="Times New Roman" w:hAnsi="Arial" w:cs="Arial"/>
          <w:sz w:val="22"/>
          <w:szCs w:val="22"/>
          <w:lang w:val="en-GB"/>
        </w:rPr>
        <w:t>mplementation</w:t>
      </w:r>
      <w:r w:rsidR="00C3525C">
        <w:rPr>
          <w:rFonts w:ascii="Arial" w:eastAsia="Times New Roman" w:hAnsi="Arial" w:cs="Arial"/>
          <w:sz w:val="22"/>
          <w:szCs w:val="22"/>
          <w:lang w:val="en-GB"/>
        </w:rPr>
        <w:t xml:space="preserve"> </w:t>
      </w:r>
      <w:r w:rsidR="002875A4" w:rsidRPr="00362142">
        <w:rPr>
          <w:rFonts w:ascii="Arial" w:eastAsia="Times New Roman" w:hAnsi="Arial" w:cs="Arial"/>
          <w:sz w:val="22"/>
          <w:szCs w:val="22"/>
          <w:lang w:val="en-GB"/>
        </w:rPr>
        <w:t>strat</w:t>
      </w:r>
      <w:r w:rsidR="002875A4">
        <w:rPr>
          <w:rFonts w:ascii="Arial" w:eastAsia="Times New Roman" w:hAnsi="Arial" w:cs="Arial"/>
          <w:sz w:val="22"/>
          <w:szCs w:val="22"/>
          <w:lang w:val="en-GB"/>
        </w:rPr>
        <w:t>egies</w:t>
      </w:r>
      <w:r>
        <w:rPr>
          <w:rFonts w:ascii="Arial" w:eastAsia="Times New Roman" w:hAnsi="Arial" w:cs="Arial"/>
          <w:sz w:val="22"/>
          <w:szCs w:val="22"/>
          <w:lang w:val="en-GB"/>
        </w:rPr>
        <w:t xml:space="preserve"> are only effective if they identify</w:t>
      </w:r>
      <w:r w:rsidRPr="007D657D">
        <w:rPr>
          <w:rFonts w:ascii="Arial" w:eastAsia="Times New Roman" w:hAnsi="Arial" w:cs="Arial"/>
          <w:sz w:val="22"/>
          <w:szCs w:val="22"/>
          <w:lang w:val="en-GB"/>
        </w:rPr>
        <w:t xml:space="preserve"> barriers to change</w:t>
      </w:r>
      <w:r>
        <w:rPr>
          <w:rFonts w:ascii="Arial" w:eastAsia="Times New Roman" w:hAnsi="Arial" w:cs="Arial"/>
          <w:sz w:val="22"/>
          <w:szCs w:val="22"/>
          <w:lang w:val="en-GB"/>
        </w:rPr>
        <w:t xml:space="preserve"> </w:t>
      </w:r>
      <w:r>
        <w:rPr>
          <w:rFonts w:ascii="Arial" w:eastAsia="Times New Roman" w:hAnsi="Arial" w:cs="Arial"/>
          <w:sz w:val="22"/>
          <w:szCs w:val="22"/>
          <w:lang w:val="en-GB"/>
        </w:rPr>
        <w:fldChar w:fldCharType="begin"/>
      </w:r>
      <w:r>
        <w:rPr>
          <w:rFonts w:ascii="Arial" w:eastAsia="Times New Roman" w:hAnsi="Arial" w:cs="Arial"/>
          <w:sz w:val="22"/>
          <w:szCs w:val="22"/>
          <w:lang w:val="en-GB"/>
        </w:rPr>
        <w:instrText>ADDIN RW.CITE{{619 Francke, Anneke 2008}}</w:instrText>
      </w:r>
      <w:r>
        <w:rPr>
          <w:rFonts w:ascii="Arial" w:eastAsia="Times New Roman" w:hAnsi="Arial" w:cs="Arial"/>
          <w:sz w:val="22"/>
          <w:szCs w:val="22"/>
          <w:lang w:val="en-GB"/>
        </w:rPr>
        <w:fldChar w:fldCharType="separate"/>
      </w:r>
      <w:r w:rsidR="00391942" w:rsidRPr="00391942">
        <w:rPr>
          <w:rFonts w:ascii="Arial" w:eastAsia="Times New Roman" w:hAnsi="Arial" w:cs="Arial"/>
          <w:sz w:val="22"/>
        </w:rPr>
        <w:t>(48)</w:t>
      </w:r>
      <w:r>
        <w:rPr>
          <w:rFonts w:ascii="Arial" w:eastAsia="Times New Roman" w:hAnsi="Arial" w:cs="Arial"/>
          <w:sz w:val="22"/>
          <w:szCs w:val="22"/>
          <w:lang w:val="en-GB"/>
        </w:rPr>
        <w:fldChar w:fldCharType="end"/>
      </w:r>
      <w:r w:rsidRPr="007D657D">
        <w:rPr>
          <w:rFonts w:ascii="Arial" w:eastAsia="Times New Roman" w:hAnsi="Arial" w:cs="Arial"/>
          <w:sz w:val="22"/>
          <w:szCs w:val="22"/>
          <w:lang w:val="en-GB"/>
        </w:rPr>
        <w:t>. The</w:t>
      </w:r>
      <w:r w:rsidR="0042740C">
        <w:rPr>
          <w:rFonts w:ascii="Arial" w:eastAsia="Times New Roman" w:hAnsi="Arial" w:cs="Arial"/>
          <w:sz w:val="22"/>
          <w:szCs w:val="22"/>
          <w:lang w:val="en-GB"/>
        </w:rPr>
        <w:t>ir</w:t>
      </w:r>
      <w:r w:rsidRPr="007D657D">
        <w:rPr>
          <w:rFonts w:ascii="Arial" w:eastAsia="Times New Roman" w:hAnsi="Arial" w:cs="Arial"/>
          <w:sz w:val="22"/>
          <w:szCs w:val="22"/>
          <w:lang w:val="en-GB"/>
        </w:rPr>
        <w:t xml:space="preserve"> effectiveness </w:t>
      </w:r>
      <w:r w:rsidR="0042740C">
        <w:rPr>
          <w:rFonts w:ascii="Arial" w:eastAsia="Times New Roman" w:hAnsi="Arial" w:cs="Arial"/>
          <w:sz w:val="22"/>
          <w:szCs w:val="22"/>
          <w:lang w:val="en-GB"/>
        </w:rPr>
        <w:t xml:space="preserve">also </w:t>
      </w:r>
      <w:r w:rsidRPr="007D657D">
        <w:rPr>
          <w:rFonts w:ascii="Arial" w:eastAsia="Times New Roman" w:hAnsi="Arial" w:cs="Arial"/>
          <w:sz w:val="22"/>
          <w:szCs w:val="22"/>
          <w:lang w:val="en-GB"/>
        </w:rPr>
        <w:t>depends o</w:t>
      </w:r>
      <w:r w:rsidR="000816CA">
        <w:rPr>
          <w:rFonts w:ascii="Arial" w:eastAsia="Times New Roman" w:hAnsi="Arial" w:cs="Arial"/>
          <w:sz w:val="22"/>
          <w:szCs w:val="22"/>
          <w:lang w:val="en-GB"/>
        </w:rPr>
        <w:t>n</w:t>
      </w:r>
      <w:r w:rsidRPr="007D657D">
        <w:rPr>
          <w:rFonts w:ascii="Arial" w:eastAsia="Times New Roman" w:hAnsi="Arial" w:cs="Arial"/>
          <w:sz w:val="22"/>
          <w:szCs w:val="22"/>
          <w:lang w:val="en-GB"/>
        </w:rPr>
        <w:t xml:space="preserve"> </w:t>
      </w:r>
      <w:r w:rsidR="0042740C">
        <w:rPr>
          <w:rFonts w:ascii="Arial" w:eastAsia="Times New Roman" w:hAnsi="Arial" w:cs="Arial"/>
          <w:sz w:val="22"/>
          <w:szCs w:val="22"/>
          <w:lang w:val="en-GB"/>
        </w:rPr>
        <w:t xml:space="preserve">the </w:t>
      </w:r>
      <w:r w:rsidRPr="007D657D">
        <w:rPr>
          <w:rFonts w:ascii="Arial" w:eastAsia="Times New Roman" w:hAnsi="Arial" w:cs="Arial"/>
          <w:sz w:val="22"/>
          <w:szCs w:val="22"/>
          <w:lang w:val="en-GB"/>
        </w:rPr>
        <w:t>organisational context in which they are implemented</w:t>
      </w:r>
      <w:r w:rsidR="00197EED">
        <w:rPr>
          <w:rFonts w:ascii="Arial" w:eastAsia="Times New Roman" w:hAnsi="Arial" w:cs="Arial"/>
          <w:sz w:val="22"/>
          <w:szCs w:val="22"/>
          <w:lang w:val="en-GB"/>
        </w:rPr>
        <w:t xml:space="preserve"> </w:t>
      </w:r>
      <w:r w:rsidRPr="007D657D">
        <w:rPr>
          <w:rFonts w:ascii="Arial" w:eastAsia="Times New Roman" w:hAnsi="Arial" w:cs="Arial"/>
          <w:sz w:val="22"/>
          <w:szCs w:val="22"/>
          <w:lang w:val="en-GB"/>
        </w:rPr>
        <w:fldChar w:fldCharType="begin"/>
      </w:r>
      <w:r w:rsidRPr="007D657D">
        <w:rPr>
          <w:rFonts w:ascii="Arial" w:eastAsia="Times New Roman" w:hAnsi="Arial" w:cs="Arial"/>
          <w:sz w:val="22"/>
          <w:szCs w:val="22"/>
          <w:lang w:val="en-GB"/>
        </w:rPr>
        <w:instrText>ADDIN RW.CITE{{617 Wensing, M 1998}}</w:instrText>
      </w:r>
      <w:r w:rsidRPr="007D657D">
        <w:rPr>
          <w:rFonts w:ascii="Arial" w:eastAsia="Times New Roman" w:hAnsi="Arial" w:cs="Arial"/>
          <w:sz w:val="22"/>
          <w:szCs w:val="22"/>
          <w:lang w:val="en-GB"/>
        </w:rPr>
        <w:fldChar w:fldCharType="separate"/>
      </w:r>
      <w:r w:rsidR="00391942" w:rsidRPr="00391942">
        <w:rPr>
          <w:rFonts w:ascii="Arial" w:eastAsia="Times New Roman" w:hAnsi="Arial" w:cs="Arial"/>
          <w:sz w:val="22"/>
        </w:rPr>
        <w:t>(49)</w:t>
      </w:r>
      <w:r w:rsidRPr="007D657D">
        <w:rPr>
          <w:rFonts w:ascii="Arial" w:eastAsia="Times New Roman" w:hAnsi="Arial" w:cs="Arial"/>
          <w:sz w:val="22"/>
          <w:szCs w:val="22"/>
          <w:lang w:val="en-GB"/>
        </w:rPr>
        <w:fldChar w:fldCharType="end"/>
      </w:r>
      <w:r>
        <w:rPr>
          <w:rFonts w:ascii="Arial" w:eastAsia="Times New Roman" w:hAnsi="Arial" w:cs="Arial"/>
          <w:sz w:val="22"/>
          <w:szCs w:val="22"/>
          <w:lang w:val="en-GB"/>
        </w:rPr>
        <w:t xml:space="preserve">. </w:t>
      </w:r>
      <w:r>
        <w:rPr>
          <w:rFonts w:ascii="Arial" w:hAnsi="Arial" w:cs="Arial"/>
          <w:sz w:val="22"/>
          <w:szCs w:val="22"/>
          <w:lang w:val="en-GB"/>
        </w:rPr>
        <w:t>G</w:t>
      </w:r>
      <w:r w:rsidRPr="007D657D">
        <w:rPr>
          <w:rFonts w:ascii="Arial" w:hAnsi="Arial" w:cs="Arial"/>
          <w:sz w:val="22"/>
          <w:szCs w:val="22"/>
          <w:lang w:val="en-GB"/>
        </w:rPr>
        <w:t>uideli</w:t>
      </w:r>
      <w:r w:rsidR="002875A4">
        <w:rPr>
          <w:rFonts w:ascii="Arial" w:hAnsi="Arial" w:cs="Arial"/>
          <w:sz w:val="22"/>
          <w:szCs w:val="22"/>
          <w:lang w:val="en-GB"/>
        </w:rPr>
        <w:t>nes that are easy to understand and</w:t>
      </w:r>
      <w:r w:rsidR="00A5659C">
        <w:rPr>
          <w:rFonts w:ascii="Arial" w:hAnsi="Arial" w:cs="Arial"/>
          <w:sz w:val="22"/>
          <w:szCs w:val="22"/>
          <w:lang w:val="en-GB"/>
        </w:rPr>
        <w:t xml:space="preserve"> do</w:t>
      </w:r>
      <w:r w:rsidR="0042740C">
        <w:rPr>
          <w:rFonts w:ascii="Arial" w:hAnsi="Arial" w:cs="Arial"/>
          <w:sz w:val="22"/>
          <w:szCs w:val="22"/>
          <w:lang w:val="en-GB"/>
        </w:rPr>
        <w:t xml:space="preserve"> not</w:t>
      </w:r>
      <w:r w:rsidRPr="007D657D">
        <w:rPr>
          <w:rFonts w:ascii="Arial" w:hAnsi="Arial" w:cs="Arial"/>
          <w:sz w:val="22"/>
          <w:szCs w:val="22"/>
          <w:lang w:val="en-GB"/>
        </w:rPr>
        <w:t xml:space="preserve"> require specific resources</w:t>
      </w:r>
      <w:r w:rsidR="002875A4">
        <w:rPr>
          <w:rFonts w:ascii="Arial" w:hAnsi="Arial" w:cs="Arial"/>
          <w:sz w:val="22"/>
          <w:szCs w:val="22"/>
          <w:lang w:val="en-GB"/>
        </w:rPr>
        <w:t xml:space="preserve"> </w:t>
      </w:r>
      <w:r w:rsidRPr="007D657D">
        <w:rPr>
          <w:rFonts w:ascii="Arial" w:hAnsi="Arial" w:cs="Arial"/>
          <w:sz w:val="22"/>
          <w:szCs w:val="22"/>
          <w:lang w:val="en-GB"/>
        </w:rPr>
        <w:t>have a greater chance of</w:t>
      </w:r>
      <w:r>
        <w:rPr>
          <w:rFonts w:ascii="Arial" w:hAnsi="Arial" w:cs="Arial"/>
          <w:sz w:val="22"/>
          <w:szCs w:val="22"/>
          <w:lang w:val="en-GB"/>
        </w:rPr>
        <w:t xml:space="preserve"> successful</w:t>
      </w:r>
      <w:r w:rsidRPr="007D657D">
        <w:rPr>
          <w:rFonts w:ascii="Arial" w:hAnsi="Arial" w:cs="Arial"/>
          <w:sz w:val="22"/>
          <w:szCs w:val="22"/>
          <w:lang w:val="en-GB"/>
        </w:rPr>
        <w:t xml:space="preserve"> implementation</w:t>
      </w:r>
      <w:r>
        <w:rPr>
          <w:rFonts w:ascii="Arial" w:hAnsi="Arial" w:cs="Arial"/>
          <w:sz w:val="22"/>
          <w:szCs w:val="22"/>
          <w:lang w:val="en-GB"/>
        </w:rPr>
        <w:t xml:space="preserve"> </w:t>
      </w:r>
      <w:r>
        <w:rPr>
          <w:rFonts w:ascii="Arial" w:hAnsi="Arial" w:cs="Arial"/>
          <w:sz w:val="22"/>
          <w:szCs w:val="22"/>
          <w:lang w:val="en-GB"/>
        </w:rPr>
        <w:fldChar w:fldCharType="begin"/>
      </w:r>
      <w:r>
        <w:rPr>
          <w:rFonts w:ascii="Arial" w:hAnsi="Arial" w:cs="Arial"/>
          <w:sz w:val="22"/>
          <w:szCs w:val="22"/>
          <w:lang w:val="en-GB"/>
        </w:rPr>
        <w:instrText>ADDIN RW.CITE{{621 Davis,D A 1997;622 Grilli,R 1994;624 Simpson, Scot 2005;623 Saillour Glenisson,F 2003}}</w:instrText>
      </w:r>
      <w:r>
        <w:rPr>
          <w:rFonts w:ascii="Arial" w:hAnsi="Arial" w:cs="Arial"/>
          <w:sz w:val="22"/>
          <w:szCs w:val="22"/>
          <w:lang w:val="en-GB"/>
        </w:rPr>
        <w:fldChar w:fldCharType="separate"/>
      </w:r>
      <w:r w:rsidR="00391942" w:rsidRPr="00391942">
        <w:rPr>
          <w:rFonts w:ascii="Arial" w:eastAsia="Times New Roman" w:hAnsi="Arial" w:cs="Arial"/>
          <w:sz w:val="22"/>
        </w:rPr>
        <w:t>(50-53)</w:t>
      </w:r>
      <w:r>
        <w:rPr>
          <w:rFonts w:ascii="Arial" w:hAnsi="Arial" w:cs="Arial"/>
          <w:sz w:val="22"/>
          <w:szCs w:val="22"/>
          <w:lang w:val="en-GB"/>
        </w:rPr>
        <w:fldChar w:fldCharType="end"/>
      </w:r>
      <w:r>
        <w:rPr>
          <w:rFonts w:ascii="Arial" w:hAnsi="Arial" w:cs="Arial"/>
          <w:sz w:val="22"/>
          <w:szCs w:val="22"/>
          <w:lang w:val="en-GB"/>
        </w:rPr>
        <w:t xml:space="preserve">. </w:t>
      </w:r>
      <w:r w:rsidRPr="007D657D">
        <w:rPr>
          <w:rFonts w:ascii="Arial" w:hAnsi="Arial" w:cs="Arial"/>
          <w:sz w:val="22"/>
          <w:szCs w:val="22"/>
          <w:lang w:val="en-GB"/>
        </w:rPr>
        <w:t>In addition, characte</w:t>
      </w:r>
      <w:r w:rsidR="00FE3F8E">
        <w:rPr>
          <w:rFonts w:ascii="Arial" w:hAnsi="Arial" w:cs="Arial"/>
          <w:sz w:val="22"/>
          <w:szCs w:val="22"/>
          <w:lang w:val="en-GB"/>
        </w:rPr>
        <w:t xml:space="preserve">ristics of </w:t>
      </w:r>
      <w:r w:rsidR="000816CA">
        <w:rPr>
          <w:rFonts w:ascii="Arial" w:hAnsi="Arial" w:cs="Arial"/>
          <w:sz w:val="22"/>
          <w:szCs w:val="22"/>
          <w:lang w:val="en-GB"/>
        </w:rPr>
        <w:t xml:space="preserve">RNs’ </w:t>
      </w:r>
      <w:r w:rsidRPr="007D657D">
        <w:rPr>
          <w:rFonts w:ascii="Arial" w:hAnsi="Arial" w:cs="Arial"/>
          <w:sz w:val="22"/>
          <w:szCs w:val="22"/>
          <w:lang w:val="en-GB"/>
        </w:rPr>
        <w:t xml:space="preserve">awareness of </w:t>
      </w:r>
      <w:r w:rsidR="0042740C">
        <w:rPr>
          <w:rFonts w:ascii="Arial" w:hAnsi="Arial" w:cs="Arial"/>
          <w:sz w:val="22"/>
          <w:szCs w:val="22"/>
          <w:lang w:val="en-GB"/>
        </w:rPr>
        <w:t>a guideline’s</w:t>
      </w:r>
      <w:r w:rsidR="0042740C" w:rsidRPr="007D657D">
        <w:rPr>
          <w:rFonts w:ascii="Arial" w:hAnsi="Arial" w:cs="Arial"/>
          <w:sz w:val="22"/>
          <w:szCs w:val="22"/>
          <w:lang w:val="en-GB"/>
        </w:rPr>
        <w:t xml:space="preserve"> </w:t>
      </w:r>
      <w:r w:rsidRPr="007D657D">
        <w:rPr>
          <w:rFonts w:ascii="Arial" w:hAnsi="Arial" w:cs="Arial"/>
          <w:sz w:val="22"/>
          <w:szCs w:val="22"/>
          <w:lang w:val="en-GB"/>
        </w:rPr>
        <w:t xml:space="preserve">existence </w:t>
      </w:r>
      <w:r w:rsidR="000816CA">
        <w:rPr>
          <w:rFonts w:ascii="Arial" w:hAnsi="Arial" w:cs="Arial"/>
          <w:sz w:val="22"/>
          <w:szCs w:val="22"/>
          <w:lang w:val="en-GB"/>
        </w:rPr>
        <w:t xml:space="preserve">and content </w:t>
      </w:r>
      <w:r>
        <w:rPr>
          <w:rFonts w:ascii="Arial" w:hAnsi="Arial" w:cs="Arial"/>
          <w:sz w:val="22"/>
          <w:szCs w:val="22"/>
          <w:lang w:val="en-GB"/>
        </w:rPr>
        <w:t>affect implementation</w:t>
      </w:r>
      <w:r w:rsidRPr="007D657D">
        <w:rPr>
          <w:rFonts w:ascii="Arial" w:hAnsi="Arial" w:cs="Arial"/>
          <w:sz w:val="22"/>
          <w:szCs w:val="22"/>
          <w:lang w:val="en-GB"/>
        </w:rPr>
        <w:t>.</w:t>
      </w:r>
      <w:r w:rsidR="00197EED">
        <w:rPr>
          <w:rFonts w:ascii="Arial" w:hAnsi="Arial" w:cs="Arial"/>
          <w:sz w:val="22"/>
          <w:szCs w:val="22"/>
          <w:lang w:val="en-GB"/>
        </w:rPr>
        <w:t xml:space="preserve"> E</w:t>
      </w:r>
      <w:r w:rsidRPr="007D657D">
        <w:rPr>
          <w:rFonts w:ascii="Arial" w:hAnsi="Arial" w:cs="Arial"/>
          <w:sz w:val="22"/>
          <w:szCs w:val="22"/>
          <w:lang w:val="en-GB"/>
        </w:rPr>
        <w:t>nv</w:t>
      </w:r>
      <w:r w:rsidR="00FE3F8E">
        <w:rPr>
          <w:rFonts w:ascii="Arial" w:hAnsi="Arial" w:cs="Arial"/>
          <w:sz w:val="22"/>
          <w:szCs w:val="22"/>
          <w:lang w:val="en-GB"/>
        </w:rPr>
        <w:t>ironmental characteristics i</w:t>
      </w:r>
      <w:r w:rsidRPr="007D657D">
        <w:rPr>
          <w:rFonts w:ascii="Arial" w:hAnsi="Arial" w:cs="Arial"/>
          <w:sz w:val="22"/>
          <w:szCs w:val="22"/>
          <w:lang w:val="en-GB"/>
        </w:rPr>
        <w:t>nfl</w:t>
      </w:r>
      <w:r>
        <w:rPr>
          <w:rFonts w:ascii="Arial" w:hAnsi="Arial" w:cs="Arial"/>
          <w:sz w:val="22"/>
          <w:szCs w:val="22"/>
          <w:lang w:val="en-GB"/>
        </w:rPr>
        <w:t>uence</w:t>
      </w:r>
      <w:r w:rsidR="00197EED">
        <w:rPr>
          <w:rFonts w:ascii="Arial" w:hAnsi="Arial" w:cs="Arial"/>
          <w:sz w:val="22"/>
          <w:szCs w:val="22"/>
          <w:lang w:val="en-GB"/>
        </w:rPr>
        <w:t xml:space="preserve"> guideline implementation;</w:t>
      </w:r>
      <w:r w:rsidRPr="007D657D">
        <w:rPr>
          <w:rFonts w:ascii="Arial" w:hAnsi="Arial" w:cs="Arial"/>
          <w:sz w:val="22"/>
          <w:szCs w:val="22"/>
          <w:lang w:val="en-GB"/>
        </w:rPr>
        <w:t xml:space="preserve"> lack of</w:t>
      </w:r>
      <w:r>
        <w:rPr>
          <w:rFonts w:ascii="Arial" w:hAnsi="Arial" w:cs="Arial"/>
          <w:sz w:val="22"/>
          <w:szCs w:val="22"/>
          <w:lang w:val="en-GB"/>
        </w:rPr>
        <w:t xml:space="preserve"> support from </w:t>
      </w:r>
      <w:r w:rsidR="00A5659C">
        <w:rPr>
          <w:rFonts w:ascii="Arial" w:hAnsi="Arial" w:cs="Arial"/>
          <w:sz w:val="22"/>
          <w:szCs w:val="22"/>
          <w:lang w:val="en-GB"/>
        </w:rPr>
        <w:t xml:space="preserve">the </w:t>
      </w:r>
      <w:r>
        <w:rPr>
          <w:rFonts w:ascii="Arial" w:hAnsi="Arial" w:cs="Arial"/>
          <w:sz w:val="22"/>
          <w:szCs w:val="22"/>
          <w:lang w:val="en-GB"/>
        </w:rPr>
        <w:t>TL</w:t>
      </w:r>
      <w:r w:rsidRPr="007D657D">
        <w:rPr>
          <w:rFonts w:ascii="Arial" w:hAnsi="Arial" w:cs="Arial"/>
          <w:sz w:val="22"/>
          <w:szCs w:val="22"/>
          <w:lang w:val="en-GB"/>
        </w:rPr>
        <w:t xml:space="preserve"> </w:t>
      </w:r>
      <w:r w:rsidR="00B65E15">
        <w:rPr>
          <w:rFonts w:ascii="Arial" w:hAnsi="Arial" w:cs="Arial"/>
          <w:sz w:val="22"/>
          <w:szCs w:val="22"/>
          <w:lang w:val="en-GB"/>
        </w:rPr>
        <w:t>and</w:t>
      </w:r>
      <w:r w:rsidR="00197EED">
        <w:rPr>
          <w:rFonts w:ascii="Arial" w:hAnsi="Arial" w:cs="Arial"/>
          <w:sz w:val="22"/>
          <w:szCs w:val="22"/>
          <w:lang w:val="en-GB"/>
        </w:rPr>
        <w:t xml:space="preserve"> insufficient</w:t>
      </w:r>
      <w:r w:rsidR="00B65E15">
        <w:rPr>
          <w:rFonts w:ascii="Arial" w:hAnsi="Arial" w:cs="Arial"/>
          <w:sz w:val="22"/>
          <w:szCs w:val="22"/>
          <w:lang w:val="en-GB"/>
        </w:rPr>
        <w:t xml:space="preserve"> time appear to be</w:t>
      </w:r>
      <w:r w:rsidR="0086290E">
        <w:rPr>
          <w:rFonts w:ascii="Arial" w:hAnsi="Arial" w:cs="Arial"/>
          <w:sz w:val="22"/>
          <w:szCs w:val="22"/>
          <w:lang w:val="en-GB"/>
        </w:rPr>
        <w:t xml:space="preserve"> main concerns</w:t>
      </w:r>
      <w:r>
        <w:rPr>
          <w:rFonts w:ascii="Arial" w:hAnsi="Arial" w:cs="Arial"/>
          <w:sz w:val="22"/>
          <w:szCs w:val="22"/>
          <w:lang w:val="en-GB"/>
        </w:rPr>
        <w:t xml:space="preserve"> </w:t>
      </w:r>
      <w:r>
        <w:rPr>
          <w:rFonts w:ascii="Arial" w:hAnsi="Arial" w:cs="Arial"/>
          <w:sz w:val="22"/>
          <w:szCs w:val="22"/>
          <w:lang w:val="en-GB"/>
        </w:rPr>
        <w:fldChar w:fldCharType="begin"/>
      </w:r>
      <w:r>
        <w:rPr>
          <w:rFonts w:ascii="Arial" w:hAnsi="Arial" w:cs="Arial"/>
          <w:sz w:val="22"/>
          <w:szCs w:val="22"/>
          <w:lang w:val="en-GB"/>
        </w:rPr>
        <w:instrText>ADDIN RW.CITE{{620 Sachs,Marcel 2006;624 Simpson, Scot 2005;623 Saillour Glenisson,F 2003}}</w:instrText>
      </w:r>
      <w:r>
        <w:rPr>
          <w:rFonts w:ascii="Arial" w:hAnsi="Arial" w:cs="Arial"/>
          <w:sz w:val="22"/>
          <w:szCs w:val="22"/>
          <w:lang w:val="en-GB"/>
        </w:rPr>
        <w:fldChar w:fldCharType="separate"/>
      </w:r>
      <w:r w:rsidR="00391942" w:rsidRPr="00391942">
        <w:rPr>
          <w:rFonts w:ascii="Arial" w:eastAsia="Times New Roman" w:hAnsi="Arial" w:cs="Arial"/>
          <w:sz w:val="22"/>
        </w:rPr>
        <w:t>(52-54)</w:t>
      </w:r>
      <w:r>
        <w:rPr>
          <w:rFonts w:ascii="Arial" w:hAnsi="Arial" w:cs="Arial"/>
          <w:sz w:val="22"/>
          <w:szCs w:val="22"/>
          <w:lang w:val="en-GB"/>
        </w:rPr>
        <w:fldChar w:fldCharType="end"/>
      </w:r>
      <w:r>
        <w:rPr>
          <w:rFonts w:ascii="Arial" w:hAnsi="Arial" w:cs="Arial"/>
          <w:sz w:val="22"/>
          <w:szCs w:val="22"/>
          <w:lang w:val="en-GB"/>
        </w:rPr>
        <w:t>.</w:t>
      </w:r>
      <w:r w:rsidRPr="003D6317">
        <w:rPr>
          <w:rFonts w:ascii="Arial" w:hAnsi="Arial" w:cs="Arial"/>
          <w:sz w:val="22"/>
          <w:szCs w:val="22"/>
          <w:lang w:val="en-GB"/>
        </w:rPr>
        <w:t xml:space="preserve"> </w:t>
      </w:r>
    </w:p>
    <w:p w14:paraId="4B393EAC" w14:textId="315E3EBA" w:rsidR="00E40495" w:rsidRPr="003D6317" w:rsidRDefault="00E40495" w:rsidP="00E40495">
      <w:pPr>
        <w:spacing w:line="360" w:lineRule="auto"/>
        <w:rPr>
          <w:rFonts w:ascii="Arial" w:hAnsi="Arial" w:cs="Arial"/>
          <w:sz w:val="22"/>
          <w:szCs w:val="22"/>
          <w:lang w:val="en-GB"/>
        </w:rPr>
      </w:pPr>
      <w:r>
        <w:rPr>
          <w:rFonts w:ascii="Arial" w:hAnsi="Arial" w:cs="Arial"/>
          <w:sz w:val="22"/>
          <w:szCs w:val="22"/>
          <w:lang w:val="en-GB"/>
        </w:rPr>
        <w:t xml:space="preserve"> </w:t>
      </w:r>
    </w:p>
    <w:p w14:paraId="6E263C0D" w14:textId="7B736879" w:rsidR="00E40495" w:rsidRDefault="00E40495" w:rsidP="00E40495">
      <w:pPr>
        <w:widowControl w:val="0"/>
        <w:autoSpaceDE w:val="0"/>
        <w:autoSpaceDN w:val="0"/>
        <w:adjustRightInd w:val="0"/>
        <w:spacing w:line="360" w:lineRule="auto"/>
        <w:rPr>
          <w:rFonts w:ascii="Arial" w:eastAsia="Times New Roman" w:hAnsi="Arial" w:cs="Arial"/>
          <w:sz w:val="22"/>
          <w:szCs w:val="22"/>
          <w:lang w:val="en-GB"/>
        </w:rPr>
      </w:pPr>
      <w:r w:rsidRPr="00643D98">
        <w:rPr>
          <w:rFonts w:ascii="Arial" w:hAnsi="Arial" w:cs="Arial"/>
          <w:sz w:val="22"/>
          <w:szCs w:val="22"/>
          <w:lang w:val="en-GB"/>
        </w:rPr>
        <w:t xml:space="preserve">Gosling </w:t>
      </w:r>
      <w:r w:rsidRPr="00643D98">
        <w:rPr>
          <w:rFonts w:ascii="Arial" w:hAnsi="Arial" w:cs="Arial"/>
          <w:i/>
          <w:sz w:val="22"/>
          <w:szCs w:val="22"/>
          <w:lang w:val="en-GB"/>
        </w:rPr>
        <w:t>et al.,</w:t>
      </w:r>
      <w:r w:rsidRPr="00643D98">
        <w:rPr>
          <w:rFonts w:ascii="Arial" w:hAnsi="Arial" w:cs="Arial"/>
          <w:sz w:val="22"/>
          <w:szCs w:val="22"/>
          <w:lang w:val="en-GB"/>
        </w:rPr>
        <w:t xml:space="preserve"> 2003</w:t>
      </w:r>
      <w:r w:rsidRPr="00643D98">
        <w:rPr>
          <w:rFonts w:ascii="Arial" w:hAnsi="Arial" w:cs="Arial"/>
          <w:i/>
          <w:sz w:val="22"/>
          <w:szCs w:val="22"/>
          <w:lang w:val="en-GB"/>
        </w:rPr>
        <w:t>,</w:t>
      </w:r>
      <w:r w:rsidRPr="00643D98">
        <w:rPr>
          <w:rFonts w:ascii="Arial" w:hAnsi="Arial" w:cs="Arial"/>
          <w:sz w:val="22"/>
          <w:szCs w:val="22"/>
          <w:lang w:val="en-GB"/>
        </w:rPr>
        <w:t xml:space="preserve"> </w:t>
      </w:r>
      <w:r w:rsidR="00197EED">
        <w:rPr>
          <w:rFonts w:ascii="Arial" w:eastAsia="Times New Roman" w:hAnsi="Arial" w:cs="Arial"/>
          <w:sz w:val="22"/>
          <w:szCs w:val="22"/>
          <w:lang w:val="en-GB"/>
        </w:rPr>
        <w:t xml:space="preserve">stated that </w:t>
      </w:r>
      <w:r w:rsidR="00A76A92">
        <w:rPr>
          <w:rFonts w:ascii="Arial" w:eastAsia="Times New Roman" w:hAnsi="Arial" w:cs="Arial"/>
          <w:sz w:val="22"/>
          <w:szCs w:val="22"/>
          <w:lang w:val="en-GB"/>
        </w:rPr>
        <w:t xml:space="preserve">have a </w:t>
      </w:r>
      <w:r w:rsidR="00197EED">
        <w:rPr>
          <w:rFonts w:ascii="Arial" w:eastAsia="Times New Roman" w:hAnsi="Arial" w:cs="Arial"/>
          <w:sz w:val="22"/>
          <w:szCs w:val="22"/>
          <w:lang w:val="en-GB"/>
        </w:rPr>
        <w:t>clear purpose</w:t>
      </w:r>
      <w:r w:rsidRPr="00643D98">
        <w:rPr>
          <w:rFonts w:ascii="Arial" w:eastAsia="Times New Roman" w:hAnsi="Arial" w:cs="Arial"/>
          <w:sz w:val="22"/>
          <w:szCs w:val="22"/>
          <w:lang w:val="en-GB"/>
        </w:rPr>
        <w:t xml:space="preserve"> </w:t>
      </w:r>
      <w:r w:rsidR="00A76A92">
        <w:rPr>
          <w:rFonts w:ascii="Arial" w:eastAsia="Times New Roman" w:hAnsi="Arial" w:cs="Arial"/>
          <w:sz w:val="22"/>
          <w:szCs w:val="22"/>
          <w:lang w:val="en-GB"/>
        </w:rPr>
        <w:t>is effective for</w:t>
      </w:r>
      <w:r w:rsidRPr="00643D98">
        <w:rPr>
          <w:rFonts w:ascii="Arial" w:eastAsia="Times New Roman" w:hAnsi="Arial" w:cs="Arial"/>
          <w:sz w:val="22"/>
          <w:szCs w:val="22"/>
          <w:lang w:val="en-GB"/>
        </w:rPr>
        <w:t xml:space="preserve"> to teams associated with implementation of innovations</w:t>
      </w:r>
      <w:r w:rsidR="00391942">
        <w:rPr>
          <w:rFonts w:ascii="Arial" w:eastAsia="Times New Roman" w:hAnsi="Arial" w:cs="Arial"/>
          <w:sz w:val="22"/>
          <w:szCs w:val="22"/>
          <w:lang w:val="en-GB"/>
        </w:rPr>
        <w:t xml:space="preserve"> </w:t>
      </w:r>
      <w:r w:rsidR="00391942">
        <w:rPr>
          <w:rFonts w:ascii="Arial" w:eastAsia="Times New Roman" w:hAnsi="Arial" w:cs="Arial"/>
          <w:sz w:val="22"/>
          <w:szCs w:val="22"/>
          <w:lang w:val="en-GB"/>
        </w:rPr>
        <w:fldChar w:fldCharType="begin"/>
      </w:r>
      <w:r w:rsidR="00391942">
        <w:rPr>
          <w:rFonts w:ascii="Arial" w:eastAsia="Times New Roman" w:hAnsi="Arial" w:cs="Arial"/>
          <w:sz w:val="22"/>
          <w:szCs w:val="22"/>
          <w:lang w:val="en-GB"/>
        </w:rPr>
        <w:instrText>ADDIN RW.CITE{{626 Gosling,A.S. 2003}}</w:instrText>
      </w:r>
      <w:r w:rsidR="00391942">
        <w:rPr>
          <w:rFonts w:ascii="Arial" w:eastAsia="Times New Roman" w:hAnsi="Arial" w:cs="Arial"/>
          <w:sz w:val="22"/>
          <w:szCs w:val="22"/>
          <w:lang w:val="en-GB"/>
        </w:rPr>
        <w:fldChar w:fldCharType="separate"/>
      </w:r>
      <w:r w:rsidR="00391942" w:rsidRPr="00391942">
        <w:rPr>
          <w:rFonts w:ascii="Arial" w:eastAsia="Times New Roman" w:hAnsi="Arial" w:cs="Arial"/>
          <w:sz w:val="22"/>
        </w:rPr>
        <w:t>(55)</w:t>
      </w:r>
      <w:r w:rsidR="00391942">
        <w:rPr>
          <w:rFonts w:ascii="Arial" w:eastAsia="Times New Roman" w:hAnsi="Arial" w:cs="Arial"/>
          <w:sz w:val="22"/>
          <w:szCs w:val="22"/>
          <w:lang w:val="en-GB"/>
        </w:rPr>
        <w:fldChar w:fldCharType="end"/>
      </w:r>
      <w:r w:rsidRPr="00643D98">
        <w:rPr>
          <w:rFonts w:ascii="Arial" w:eastAsia="Times New Roman" w:hAnsi="Arial" w:cs="Arial"/>
          <w:sz w:val="22"/>
          <w:szCs w:val="22"/>
          <w:lang w:val="en-GB"/>
        </w:rPr>
        <w:t>.</w:t>
      </w:r>
      <w:r w:rsidR="002875A4">
        <w:rPr>
          <w:rFonts w:ascii="Arial" w:eastAsia="Times New Roman" w:hAnsi="Arial" w:cs="Arial"/>
          <w:sz w:val="22"/>
          <w:szCs w:val="22"/>
          <w:lang w:val="en-GB"/>
        </w:rPr>
        <w:t xml:space="preserve"> </w:t>
      </w:r>
      <w:r>
        <w:rPr>
          <w:rFonts w:ascii="Arial" w:eastAsia="Times New Roman" w:hAnsi="Arial" w:cs="Arial"/>
          <w:sz w:val="22"/>
          <w:szCs w:val="22"/>
          <w:lang w:val="en-GB"/>
        </w:rPr>
        <w:t>This is in line with this qualitative study.</w:t>
      </w:r>
    </w:p>
    <w:p w14:paraId="4BDAAA52" w14:textId="151289AB" w:rsidR="00E40495" w:rsidRDefault="00E40495" w:rsidP="00E40495">
      <w:pPr>
        <w:widowControl w:val="0"/>
        <w:autoSpaceDE w:val="0"/>
        <w:autoSpaceDN w:val="0"/>
        <w:adjustRightInd w:val="0"/>
        <w:spacing w:line="360" w:lineRule="auto"/>
        <w:rPr>
          <w:rFonts w:ascii="Arial" w:eastAsia="Times New Roman" w:hAnsi="Arial" w:cs="Arial"/>
          <w:sz w:val="22"/>
          <w:szCs w:val="22"/>
        </w:rPr>
      </w:pPr>
      <w:r w:rsidRPr="00285D78">
        <w:rPr>
          <w:rFonts w:ascii="Arial" w:eastAsia="Times New Roman" w:hAnsi="Arial" w:cs="Arial"/>
          <w:sz w:val="22"/>
          <w:szCs w:val="22"/>
          <w:lang w:val="en-GB"/>
        </w:rPr>
        <w:t xml:space="preserve">The study of Chan </w:t>
      </w:r>
      <w:r w:rsidRPr="00285D78">
        <w:rPr>
          <w:rFonts w:ascii="Arial" w:eastAsia="Times New Roman" w:hAnsi="Arial" w:cs="Arial"/>
          <w:i/>
          <w:sz w:val="22"/>
          <w:szCs w:val="22"/>
          <w:lang w:val="en-GB"/>
        </w:rPr>
        <w:t xml:space="preserve">et al., </w:t>
      </w:r>
      <w:r>
        <w:rPr>
          <w:rFonts w:ascii="Arial" w:eastAsia="Times New Roman" w:hAnsi="Arial" w:cs="Arial"/>
          <w:sz w:val="22"/>
          <w:szCs w:val="22"/>
          <w:lang w:val="en-GB"/>
        </w:rPr>
        <w:t xml:space="preserve">2001, </w:t>
      </w:r>
      <w:r w:rsidR="002875A4">
        <w:rPr>
          <w:rFonts w:ascii="Arial" w:eastAsia="Times New Roman" w:hAnsi="Arial" w:cs="Arial"/>
          <w:sz w:val="22"/>
          <w:szCs w:val="22"/>
          <w:lang w:val="en-GB"/>
        </w:rPr>
        <w:t xml:space="preserve">also </w:t>
      </w:r>
      <w:r w:rsidR="00EF2E8F">
        <w:rPr>
          <w:rFonts w:ascii="Arial" w:eastAsia="Times New Roman" w:hAnsi="Arial" w:cs="Arial"/>
          <w:sz w:val="22"/>
          <w:szCs w:val="22"/>
          <w:lang w:val="en-GB"/>
        </w:rPr>
        <w:t xml:space="preserve">supports </w:t>
      </w:r>
      <w:r>
        <w:rPr>
          <w:rFonts w:ascii="Arial" w:eastAsia="Times New Roman" w:hAnsi="Arial" w:cs="Arial"/>
          <w:sz w:val="22"/>
          <w:szCs w:val="22"/>
          <w:lang w:val="en-GB"/>
        </w:rPr>
        <w:t>the</w:t>
      </w:r>
      <w:r w:rsidRPr="00285D78">
        <w:rPr>
          <w:rFonts w:ascii="Arial" w:eastAsia="Times New Roman" w:hAnsi="Arial" w:cs="Arial"/>
          <w:sz w:val="22"/>
          <w:szCs w:val="22"/>
          <w:lang w:val="en-GB"/>
        </w:rPr>
        <w:t xml:space="preserve"> result</w:t>
      </w:r>
      <w:r>
        <w:rPr>
          <w:rFonts w:ascii="Arial" w:eastAsia="Times New Roman" w:hAnsi="Arial" w:cs="Arial"/>
          <w:sz w:val="22"/>
          <w:szCs w:val="22"/>
          <w:lang w:val="en-GB"/>
        </w:rPr>
        <w:t>s of this study:</w:t>
      </w:r>
      <w:r w:rsidRPr="00285D78">
        <w:rPr>
          <w:rFonts w:ascii="Arial" w:eastAsia="Times New Roman" w:hAnsi="Arial" w:cs="Arial"/>
          <w:sz w:val="22"/>
          <w:szCs w:val="22"/>
          <w:lang w:val="en-GB"/>
        </w:rPr>
        <w:t xml:space="preserve"> the presentation of a clear rationale by the TL helps</w:t>
      </w:r>
      <w:r>
        <w:rPr>
          <w:rFonts w:ascii="Arial" w:eastAsia="Times New Roman" w:hAnsi="Arial" w:cs="Arial"/>
          <w:sz w:val="22"/>
          <w:szCs w:val="22"/>
          <w:lang w:val="en-GB"/>
        </w:rPr>
        <w:t xml:space="preserve"> RNs to focus. Coaching affects</w:t>
      </w:r>
      <w:r w:rsidRPr="0048045D">
        <w:rPr>
          <w:rFonts w:ascii="Arial" w:eastAsia="Times New Roman" w:hAnsi="Arial" w:cs="Arial"/>
          <w:sz w:val="22"/>
          <w:szCs w:val="22"/>
          <w:lang w:val="en-GB"/>
        </w:rPr>
        <w:t xml:space="preserve"> individual p</w:t>
      </w:r>
      <w:r>
        <w:rPr>
          <w:rFonts w:ascii="Arial" w:eastAsia="Times New Roman" w:hAnsi="Arial" w:cs="Arial"/>
          <w:sz w:val="22"/>
          <w:szCs w:val="22"/>
          <w:lang w:val="en-GB"/>
        </w:rPr>
        <w:t>erformance and can influence</w:t>
      </w:r>
      <w:r w:rsidRPr="0048045D">
        <w:rPr>
          <w:rFonts w:ascii="Arial" w:eastAsia="Times New Roman" w:hAnsi="Arial" w:cs="Arial"/>
          <w:sz w:val="22"/>
          <w:szCs w:val="22"/>
          <w:lang w:val="en-GB"/>
        </w:rPr>
        <w:t xml:space="preserve"> an organi</w:t>
      </w:r>
      <w:r w:rsidR="00EF2E8F">
        <w:rPr>
          <w:rFonts w:ascii="Arial" w:eastAsia="Times New Roman" w:hAnsi="Arial" w:cs="Arial"/>
          <w:sz w:val="22"/>
          <w:szCs w:val="22"/>
          <w:lang w:val="en-GB"/>
        </w:rPr>
        <w:t>s</w:t>
      </w:r>
      <w:r w:rsidRPr="0048045D">
        <w:rPr>
          <w:rFonts w:ascii="Arial" w:eastAsia="Times New Roman" w:hAnsi="Arial" w:cs="Arial"/>
          <w:sz w:val="22"/>
          <w:szCs w:val="22"/>
          <w:lang w:val="en-GB"/>
        </w:rPr>
        <w:t>ation's capacity to execute. These behavio</w:t>
      </w:r>
      <w:r>
        <w:rPr>
          <w:rFonts w:ascii="Arial" w:eastAsia="Times New Roman" w:hAnsi="Arial" w:cs="Arial"/>
          <w:sz w:val="22"/>
          <w:szCs w:val="22"/>
          <w:lang w:val="en-GB"/>
        </w:rPr>
        <w:t>u</w:t>
      </w:r>
      <w:r w:rsidRPr="0048045D">
        <w:rPr>
          <w:rFonts w:ascii="Arial" w:eastAsia="Times New Roman" w:hAnsi="Arial" w:cs="Arial"/>
          <w:sz w:val="22"/>
          <w:szCs w:val="22"/>
          <w:lang w:val="en-GB"/>
        </w:rPr>
        <w:t xml:space="preserve">rs constitute part of </w:t>
      </w:r>
      <w:r w:rsidR="00B65E15">
        <w:rPr>
          <w:rFonts w:ascii="Arial" w:eastAsia="Times New Roman" w:hAnsi="Arial" w:cs="Arial"/>
          <w:sz w:val="22"/>
          <w:szCs w:val="22"/>
          <w:lang w:val="en-GB"/>
        </w:rPr>
        <w:t xml:space="preserve">the </w:t>
      </w:r>
      <w:r w:rsidRPr="0048045D">
        <w:rPr>
          <w:rFonts w:ascii="Arial" w:eastAsia="Times New Roman" w:hAnsi="Arial" w:cs="Arial"/>
          <w:sz w:val="22"/>
          <w:szCs w:val="22"/>
          <w:lang w:val="en-GB"/>
        </w:rPr>
        <w:t>process that clearly enables successful implementation</w:t>
      </w:r>
      <w:r w:rsidR="00197EED">
        <w:rPr>
          <w:rFonts w:ascii="Arial" w:eastAsia="Times New Roman" w:hAnsi="Arial" w:cs="Arial"/>
          <w:sz w:val="22"/>
          <w:szCs w:val="22"/>
          <w:lang w:val="en-GB"/>
        </w:rPr>
        <w:t xml:space="preserve"> of guidelines</w:t>
      </w:r>
      <w:r w:rsidR="00391942">
        <w:rPr>
          <w:rFonts w:ascii="Arial" w:eastAsia="Times New Roman" w:hAnsi="Arial" w:cs="Arial"/>
          <w:sz w:val="22"/>
          <w:szCs w:val="22"/>
          <w:lang w:val="en-GB"/>
        </w:rPr>
        <w:t xml:space="preserve"> </w:t>
      </w:r>
      <w:r w:rsidR="00391942">
        <w:rPr>
          <w:rFonts w:ascii="Arial" w:eastAsia="Times New Roman" w:hAnsi="Arial" w:cs="Arial"/>
          <w:sz w:val="22"/>
          <w:szCs w:val="22"/>
          <w:lang w:val="en-GB"/>
        </w:rPr>
        <w:fldChar w:fldCharType="begin"/>
      </w:r>
      <w:r w:rsidR="00391942">
        <w:rPr>
          <w:rFonts w:ascii="Arial" w:eastAsia="Times New Roman" w:hAnsi="Arial" w:cs="Arial"/>
          <w:sz w:val="22"/>
          <w:szCs w:val="22"/>
          <w:lang w:val="en-GB"/>
        </w:rPr>
        <w:instrText>ADDIN RW.CITE{{628 Chan,P.K. 2001}}</w:instrText>
      </w:r>
      <w:r w:rsidR="00391942">
        <w:rPr>
          <w:rFonts w:ascii="Arial" w:eastAsia="Times New Roman" w:hAnsi="Arial" w:cs="Arial"/>
          <w:sz w:val="22"/>
          <w:szCs w:val="22"/>
          <w:lang w:val="en-GB"/>
        </w:rPr>
        <w:fldChar w:fldCharType="separate"/>
      </w:r>
      <w:r w:rsidR="00391942" w:rsidRPr="00391942">
        <w:rPr>
          <w:rFonts w:ascii="Arial" w:eastAsia="Times New Roman" w:hAnsi="Arial" w:cs="Arial"/>
          <w:sz w:val="22"/>
        </w:rPr>
        <w:t>(56)</w:t>
      </w:r>
      <w:r w:rsidR="00391942">
        <w:rPr>
          <w:rFonts w:ascii="Arial" w:eastAsia="Times New Roman" w:hAnsi="Arial" w:cs="Arial"/>
          <w:sz w:val="22"/>
          <w:szCs w:val="22"/>
          <w:lang w:val="en-GB"/>
        </w:rPr>
        <w:fldChar w:fldCharType="end"/>
      </w:r>
      <w:r w:rsidR="00197EED">
        <w:rPr>
          <w:rFonts w:ascii="Arial" w:eastAsia="Times New Roman" w:hAnsi="Arial" w:cs="Arial"/>
          <w:sz w:val="22"/>
          <w:szCs w:val="22"/>
          <w:lang w:val="en-GB"/>
        </w:rPr>
        <w:t>.</w:t>
      </w:r>
    </w:p>
    <w:p w14:paraId="1EC4DF56" w14:textId="7947ED33" w:rsidR="00E40495" w:rsidRDefault="00E40495" w:rsidP="00E40495">
      <w:pPr>
        <w:widowControl w:val="0"/>
        <w:autoSpaceDE w:val="0"/>
        <w:autoSpaceDN w:val="0"/>
        <w:adjustRightInd w:val="0"/>
        <w:spacing w:line="360" w:lineRule="auto"/>
        <w:rPr>
          <w:rFonts w:ascii="Arial" w:eastAsia="Times New Roman" w:hAnsi="Arial" w:cs="Arial"/>
          <w:sz w:val="22"/>
          <w:szCs w:val="22"/>
          <w:lang w:val="en-GB"/>
        </w:rPr>
      </w:pPr>
      <w:r>
        <w:rPr>
          <w:rFonts w:ascii="Arial" w:eastAsia="Times New Roman" w:hAnsi="Arial" w:cs="Arial"/>
          <w:sz w:val="22"/>
          <w:szCs w:val="22"/>
        </w:rPr>
        <w:t xml:space="preserve">The study of Sachs </w:t>
      </w:r>
      <w:r>
        <w:rPr>
          <w:rFonts w:ascii="Arial" w:eastAsia="Times New Roman" w:hAnsi="Arial" w:cs="Arial"/>
          <w:i/>
          <w:sz w:val="22"/>
          <w:szCs w:val="22"/>
        </w:rPr>
        <w:t>et al</w:t>
      </w:r>
      <w:r w:rsidR="00EF2E8F">
        <w:rPr>
          <w:rFonts w:ascii="Arial" w:eastAsia="Times New Roman" w:hAnsi="Arial" w:cs="Arial"/>
          <w:i/>
          <w:sz w:val="22"/>
          <w:szCs w:val="22"/>
        </w:rPr>
        <w:t>.,</w:t>
      </w:r>
      <w:r w:rsidR="00E15C03">
        <w:rPr>
          <w:rFonts w:ascii="Arial" w:eastAsia="Times New Roman" w:hAnsi="Arial" w:cs="Arial"/>
          <w:sz w:val="22"/>
          <w:szCs w:val="22"/>
        </w:rPr>
        <w:t xml:space="preserve"> </w:t>
      </w:r>
      <w:r>
        <w:rPr>
          <w:rFonts w:ascii="Arial" w:eastAsia="Times New Roman" w:hAnsi="Arial" w:cs="Arial"/>
          <w:sz w:val="22"/>
          <w:szCs w:val="22"/>
        </w:rPr>
        <w:t>2006</w:t>
      </w:r>
      <w:r w:rsidRPr="001B2026">
        <w:rPr>
          <w:rFonts w:ascii="Arial" w:eastAsia="Times New Roman" w:hAnsi="Arial" w:cs="Arial"/>
          <w:sz w:val="22"/>
          <w:szCs w:val="22"/>
          <w:lang w:val="en-GB"/>
        </w:rPr>
        <w:t xml:space="preserve">, </w:t>
      </w:r>
      <w:r>
        <w:rPr>
          <w:rFonts w:ascii="Arial" w:eastAsia="Times New Roman" w:hAnsi="Arial" w:cs="Arial"/>
          <w:sz w:val="22"/>
          <w:szCs w:val="22"/>
          <w:lang w:val="en-GB"/>
        </w:rPr>
        <w:t xml:space="preserve">confirms </w:t>
      </w:r>
      <w:r w:rsidRPr="001B2026">
        <w:rPr>
          <w:rFonts w:ascii="Arial" w:eastAsia="Times New Roman" w:hAnsi="Arial" w:cs="Arial"/>
          <w:sz w:val="22"/>
          <w:szCs w:val="22"/>
          <w:lang w:val="en-GB"/>
        </w:rPr>
        <w:t xml:space="preserve">that when guidelines are </w:t>
      </w:r>
      <w:r w:rsidR="00197EED">
        <w:rPr>
          <w:rFonts w:ascii="Arial" w:eastAsia="Times New Roman" w:hAnsi="Arial" w:cs="Arial"/>
          <w:sz w:val="22"/>
          <w:szCs w:val="22"/>
          <w:lang w:val="en-GB"/>
        </w:rPr>
        <w:t>developed by the target</w:t>
      </w:r>
      <w:r w:rsidR="00EF2E8F">
        <w:rPr>
          <w:rFonts w:ascii="Arial" w:eastAsia="Times New Roman" w:hAnsi="Arial" w:cs="Arial"/>
          <w:sz w:val="22"/>
          <w:szCs w:val="22"/>
          <w:lang w:val="en-GB"/>
        </w:rPr>
        <w:t xml:space="preserve"> </w:t>
      </w:r>
      <w:r>
        <w:rPr>
          <w:rFonts w:ascii="Arial" w:eastAsia="Times New Roman" w:hAnsi="Arial" w:cs="Arial"/>
          <w:sz w:val="22"/>
          <w:szCs w:val="22"/>
          <w:lang w:val="en-GB"/>
        </w:rPr>
        <w:t xml:space="preserve">group itself, in this case RNs, </w:t>
      </w:r>
      <w:r w:rsidRPr="001B2026">
        <w:rPr>
          <w:rFonts w:ascii="Arial" w:eastAsia="Times New Roman" w:hAnsi="Arial" w:cs="Arial"/>
          <w:sz w:val="22"/>
          <w:szCs w:val="22"/>
          <w:lang w:val="en-GB"/>
        </w:rPr>
        <w:t>the ch</w:t>
      </w:r>
      <w:r>
        <w:rPr>
          <w:rFonts w:ascii="Arial" w:eastAsia="Times New Roman" w:hAnsi="Arial" w:cs="Arial"/>
          <w:sz w:val="22"/>
          <w:szCs w:val="22"/>
          <w:lang w:val="en-GB"/>
        </w:rPr>
        <w:t>ance of successful implemen</w:t>
      </w:r>
      <w:r w:rsidRPr="001B2026">
        <w:rPr>
          <w:rFonts w:ascii="Arial" w:eastAsia="Times New Roman" w:hAnsi="Arial" w:cs="Arial"/>
          <w:sz w:val="22"/>
          <w:szCs w:val="22"/>
          <w:lang w:val="en-GB"/>
        </w:rPr>
        <w:t>tation</w:t>
      </w:r>
      <w:r w:rsidR="00B7307B">
        <w:rPr>
          <w:rFonts w:ascii="Arial" w:eastAsia="Times New Roman" w:hAnsi="Arial" w:cs="Arial"/>
          <w:sz w:val="22"/>
          <w:szCs w:val="22"/>
          <w:lang w:val="en-GB"/>
        </w:rPr>
        <w:t xml:space="preserve"> </w:t>
      </w:r>
      <w:r w:rsidR="00C2358C">
        <w:rPr>
          <w:rFonts w:ascii="Arial" w:eastAsia="Times New Roman" w:hAnsi="Arial" w:cs="Arial"/>
          <w:sz w:val="22"/>
          <w:szCs w:val="22"/>
          <w:lang w:val="en-GB"/>
        </w:rPr>
        <w:t xml:space="preserve">is enhanced </w:t>
      </w:r>
      <w:r w:rsidR="00B7307B">
        <w:rPr>
          <w:rFonts w:ascii="Arial" w:eastAsia="Times New Roman" w:hAnsi="Arial" w:cs="Arial"/>
          <w:sz w:val="22"/>
          <w:szCs w:val="22"/>
          <w:lang w:val="en-GB"/>
        </w:rPr>
        <w:fldChar w:fldCharType="begin"/>
      </w:r>
      <w:r w:rsidR="00B7307B">
        <w:rPr>
          <w:rFonts w:ascii="Arial" w:eastAsia="Times New Roman" w:hAnsi="Arial" w:cs="Arial"/>
          <w:sz w:val="22"/>
          <w:szCs w:val="22"/>
          <w:lang w:val="en-GB"/>
        </w:rPr>
        <w:instrText>ADDIN RW.CITE{{620 Sachs,Marcel 2006}}</w:instrText>
      </w:r>
      <w:r w:rsidR="00B7307B">
        <w:rPr>
          <w:rFonts w:ascii="Arial" w:eastAsia="Times New Roman" w:hAnsi="Arial" w:cs="Arial"/>
          <w:sz w:val="22"/>
          <w:szCs w:val="22"/>
          <w:lang w:val="en-GB"/>
        </w:rPr>
        <w:fldChar w:fldCharType="separate"/>
      </w:r>
      <w:r w:rsidR="00B7307B" w:rsidRPr="00391942">
        <w:rPr>
          <w:rFonts w:ascii="Arial" w:eastAsia="Times New Roman" w:hAnsi="Arial" w:cs="Arial"/>
          <w:sz w:val="22"/>
        </w:rPr>
        <w:t>(54)</w:t>
      </w:r>
      <w:r w:rsidR="00B7307B">
        <w:rPr>
          <w:rFonts w:ascii="Arial" w:eastAsia="Times New Roman" w:hAnsi="Arial" w:cs="Arial"/>
          <w:sz w:val="22"/>
          <w:szCs w:val="22"/>
          <w:lang w:val="en-GB"/>
        </w:rPr>
        <w:fldChar w:fldCharType="end"/>
      </w:r>
      <w:r w:rsidRPr="001B2026">
        <w:rPr>
          <w:rFonts w:ascii="Arial" w:eastAsia="Times New Roman" w:hAnsi="Arial" w:cs="Arial"/>
          <w:sz w:val="22"/>
          <w:szCs w:val="22"/>
          <w:lang w:val="en-GB"/>
        </w:rPr>
        <w:t>.</w:t>
      </w:r>
      <w:r>
        <w:rPr>
          <w:rFonts w:ascii="Arial" w:eastAsia="Times New Roman" w:hAnsi="Arial" w:cs="Arial"/>
          <w:sz w:val="22"/>
          <w:szCs w:val="22"/>
          <w:lang w:val="en-GB"/>
        </w:rPr>
        <w:t xml:space="preserve"> </w:t>
      </w:r>
      <w:r w:rsidR="00C2358C">
        <w:rPr>
          <w:rFonts w:ascii="Arial" w:eastAsia="Times New Roman" w:hAnsi="Arial" w:cs="Arial"/>
          <w:sz w:val="22"/>
          <w:szCs w:val="22"/>
          <w:lang w:val="en-GB"/>
        </w:rPr>
        <w:t xml:space="preserve">The </w:t>
      </w:r>
      <w:r w:rsidR="0074264A">
        <w:rPr>
          <w:rFonts w:ascii="Arial" w:eastAsia="Times New Roman" w:hAnsi="Arial" w:cs="Arial"/>
          <w:sz w:val="22"/>
          <w:szCs w:val="22"/>
          <w:lang w:val="en-GB"/>
        </w:rPr>
        <w:t>RNs</w:t>
      </w:r>
      <w:r w:rsidR="00C2358C">
        <w:rPr>
          <w:rFonts w:ascii="Arial" w:eastAsia="Times New Roman" w:hAnsi="Arial" w:cs="Arial"/>
          <w:sz w:val="22"/>
          <w:szCs w:val="22"/>
          <w:lang w:val="en-GB"/>
        </w:rPr>
        <w:t xml:space="preserve"> in</w:t>
      </w:r>
      <w:r w:rsidR="0074264A">
        <w:rPr>
          <w:rFonts w:ascii="Arial" w:eastAsia="Times New Roman" w:hAnsi="Arial" w:cs="Arial"/>
          <w:sz w:val="22"/>
          <w:szCs w:val="22"/>
          <w:lang w:val="en-GB"/>
        </w:rPr>
        <w:t xml:space="preserve"> this study felt left out during development.</w:t>
      </w:r>
    </w:p>
    <w:p w14:paraId="01B8AE07" w14:textId="3918D6D7" w:rsidR="00E40495" w:rsidRPr="00FD42AD" w:rsidRDefault="00E40495" w:rsidP="00E40495">
      <w:pPr>
        <w:widowControl w:val="0"/>
        <w:autoSpaceDE w:val="0"/>
        <w:autoSpaceDN w:val="0"/>
        <w:adjustRightInd w:val="0"/>
        <w:spacing w:line="360" w:lineRule="auto"/>
        <w:rPr>
          <w:rFonts w:ascii="Arial" w:eastAsia="Times New Roman" w:hAnsi="Arial" w:cs="Arial"/>
          <w:sz w:val="22"/>
          <w:szCs w:val="22"/>
          <w:lang w:val="en-GB"/>
        </w:rPr>
      </w:pPr>
      <w:r w:rsidRPr="00BD60B1">
        <w:rPr>
          <w:rFonts w:ascii="Arial" w:hAnsi="Arial" w:cs="Arial"/>
          <w:sz w:val="22"/>
          <w:szCs w:val="22"/>
          <w:lang w:val="en-GB"/>
        </w:rPr>
        <w:t xml:space="preserve">Holleman </w:t>
      </w:r>
      <w:r w:rsidRPr="00BD60B1">
        <w:rPr>
          <w:rFonts w:ascii="Arial" w:hAnsi="Arial" w:cs="Arial"/>
          <w:i/>
          <w:sz w:val="22"/>
          <w:szCs w:val="22"/>
          <w:lang w:val="en-GB"/>
        </w:rPr>
        <w:t>et al</w:t>
      </w:r>
      <w:r w:rsidR="00C2358C">
        <w:rPr>
          <w:rFonts w:ascii="Arial" w:hAnsi="Arial" w:cs="Arial"/>
          <w:i/>
          <w:sz w:val="22"/>
          <w:szCs w:val="22"/>
          <w:lang w:val="en-GB"/>
        </w:rPr>
        <w:t>.</w:t>
      </w:r>
      <w:r w:rsidRPr="00BD60B1">
        <w:rPr>
          <w:rFonts w:ascii="Arial" w:hAnsi="Arial" w:cs="Arial"/>
          <w:i/>
          <w:sz w:val="22"/>
          <w:szCs w:val="22"/>
          <w:lang w:val="en-GB"/>
        </w:rPr>
        <w:t xml:space="preserve">, </w:t>
      </w:r>
      <w:r w:rsidRPr="00BD60B1">
        <w:rPr>
          <w:rFonts w:ascii="Arial" w:hAnsi="Arial" w:cs="Arial"/>
          <w:sz w:val="22"/>
          <w:szCs w:val="22"/>
          <w:lang w:val="en-GB"/>
        </w:rPr>
        <w:t xml:space="preserve">2009, </w:t>
      </w:r>
      <w:r w:rsidR="00C2358C">
        <w:rPr>
          <w:rFonts w:ascii="Arial" w:hAnsi="Arial" w:cs="Arial"/>
          <w:sz w:val="22"/>
          <w:szCs w:val="22"/>
          <w:lang w:val="en-GB"/>
        </w:rPr>
        <w:t xml:space="preserve">and </w:t>
      </w:r>
      <w:r w:rsidRPr="00643D98">
        <w:rPr>
          <w:rFonts w:ascii="Arial" w:hAnsi="Arial" w:cs="Arial"/>
          <w:sz w:val="22"/>
          <w:szCs w:val="22"/>
          <w:lang w:val="en-GB"/>
        </w:rPr>
        <w:t xml:space="preserve">Victor </w:t>
      </w:r>
      <w:r w:rsidRPr="00643D98">
        <w:rPr>
          <w:rFonts w:ascii="Arial" w:hAnsi="Arial" w:cs="Arial"/>
          <w:i/>
          <w:sz w:val="22"/>
          <w:szCs w:val="22"/>
          <w:lang w:val="en-GB"/>
        </w:rPr>
        <w:t>et al</w:t>
      </w:r>
      <w:r w:rsidR="00EF2E8F">
        <w:rPr>
          <w:rFonts w:ascii="Arial" w:hAnsi="Arial" w:cs="Arial"/>
          <w:i/>
          <w:sz w:val="22"/>
          <w:szCs w:val="22"/>
          <w:lang w:val="en-GB"/>
        </w:rPr>
        <w:t>.</w:t>
      </w:r>
      <w:r w:rsidRPr="00643D98">
        <w:rPr>
          <w:rFonts w:ascii="Arial" w:hAnsi="Arial" w:cs="Arial"/>
          <w:i/>
          <w:sz w:val="22"/>
          <w:szCs w:val="22"/>
          <w:lang w:val="en-GB"/>
        </w:rPr>
        <w:t xml:space="preserve">, </w:t>
      </w:r>
      <w:r w:rsidRPr="00643D98">
        <w:rPr>
          <w:rFonts w:ascii="Arial" w:hAnsi="Arial" w:cs="Arial"/>
          <w:sz w:val="22"/>
          <w:szCs w:val="22"/>
          <w:lang w:val="en-GB"/>
        </w:rPr>
        <w:t>1994</w:t>
      </w:r>
      <w:r>
        <w:rPr>
          <w:rFonts w:ascii="Arial" w:hAnsi="Arial" w:cs="Arial"/>
          <w:sz w:val="22"/>
          <w:szCs w:val="22"/>
          <w:lang w:val="en-GB"/>
        </w:rPr>
        <w:t xml:space="preserve">, </w:t>
      </w:r>
      <w:r w:rsidRPr="00BD60B1">
        <w:rPr>
          <w:rFonts w:ascii="Arial" w:hAnsi="Arial" w:cs="Arial"/>
          <w:sz w:val="22"/>
          <w:szCs w:val="22"/>
          <w:lang w:val="en-GB"/>
        </w:rPr>
        <w:t xml:space="preserve">confirm </w:t>
      </w:r>
      <w:r>
        <w:rPr>
          <w:rFonts w:ascii="Arial" w:hAnsi="Arial" w:cs="Arial"/>
          <w:sz w:val="22"/>
          <w:szCs w:val="22"/>
          <w:lang w:val="en-GB"/>
        </w:rPr>
        <w:t xml:space="preserve">the outcome of this study </w:t>
      </w:r>
      <w:r w:rsidRPr="00BD60B1">
        <w:rPr>
          <w:rFonts w:ascii="Arial" w:hAnsi="Arial" w:cs="Arial"/>
          <w:sz w:val="22"/>
          <w:szCs w:val="22"/>
          <w:lang w:val="en-GB"/>
        </w:rPr>
        <w:t xml:space="preserve">that </w:t>
      </w:r>
      <w:r>
        <w:rPr>
          <w:rFonts w:ascii="Arial" w:eastAsia="Times New Roman" w:hAnsi="Arial" w:cs="Arial"/>
          <w:sz w:val="22"/>
          <w:szCs w:val="22"/>
          <w:lang w:val="en-GB"/>
        </w:rPr>
        <w:t xml:space="preserve">coaching </w:t>
      </w:r>
      <w:r w:rsidR="00C2358C">
        <w:rPr>
          <w:rFonts w:ascii="Arial" w:eastAsia="Times New Roman" w:hAnsi="Arial" w:cs="Arial"/>
          <w:sz w:val="22"/>
          <w:szCs w:val="22"/>
          <w:lang w:val="en-GB"/>
        </w:rPr>
        <w:t>from the</w:t>
      </w:r>
      <w:r>
        <w:rPr>
          <w:rFonts w:ascii="Arial" w:eastAsia="Times New Roman" w:hAnsi="Arial" w:cs="Arial"/>
          <w:sz w:val="22"/>
          <w:szCs w:val="22"/>
          <w:lang w:val="en-GB"/>
        </w:rPr>
        <w:t xml:space="preserve"> TLs </w:t>
      </w:r>
      <w:r w:rsidRPr="00BD60B1">
        <w:rPr>
          <w:rFonts w:ascii="Arial" w:eastAsia="Times New Roman" w:hAnsi="Arial" w:cs="Arial"/>
          <w:sz w:val="22"/>
          <w:szCs w:val="22"/>
          <w:lang w:val="en-GB"/>
        </w:rPr>
        <w:t>enhance</w:t>
      </w:r>
      <w:r>
        <w:rPr>
          <w:rFonts w:ascii="Arial" w:eastAsia="Times New Roman" w:hAnsi="Arial" w:cs="Arial"/>
          <w:sz w:val="22"/>
          <w:szCs w:val="22"/>
          <w:lang w:val="en-GB"/>
        </w:rPr>
        <w:t>s</w:t>
      </w:r>
      <w:r w:rsidRPr="00BD60B1">
        <w:rPr>
          <w:rFonts w:ascii="Arial" w:eastAsia="Times New Roman" w:hAnsi="Arial" w:cs="Arial"/>
          <w:sz w:val="22"/>
          <w:szCs w:val="22"/>
          <w:lang w:val="en-GB"/>
        </w:rPr>
        <w:t xml:space="preserve"> the durability of an innovation</w:t>
      </w:r>
      <w:r>
        <w:rPr>
          <w:rFonts w:ascii="Arial" w:eastAsia="Times New Roman" w:hAnsi="Arial" w:cs="Arial"/>
          <w:sz w:val="22"/>
          <w:szCs w:val="22"/>
          <w:lang w:val="en-GB"/>
        </w:rPr>
        <w:t xml:space="preserve">. </w:t>
      </w:r>
      <w:r w:rsidR="00C2358C">
        <w:rPr>
          <w:rFonts w:ascii="Arial" w:hAnsi="Arial" w:cs="Arial"/>
          <w:sz w:val="22"/>
          <w:szCs w:val="22"/>
          <w:lang w:val="en-GB"/>
        </w:rPr>
        <w:t>These authors</w:t>
      </w:r>
      <w:r>
        <w:rPr>
          <w:rFonts w:ascii="Arial" w:hAnsi="Arial" w:cs="Arial"/>
          <w:sz w:val="22"/>
          <w:szCs w:val="22"/>
          <w:lang w:val="en-GB"/>
        </w:rPr>
        <w:t xml:space="preserve"> agree that teams thrive when a TL creates an environment that nurtures accomplishments</w:t>
      </w:r>
      <w:r w:rsidRPr="00643D98">
        <w:rPr>
          <w:rFonts w:ascii="Arial" w:hAnsi="Arial" w:cs="Arial"/>
          <w:sz w:val="22"/>
          <w:szCs w:val="22"/>
          <w:lang w:val="en-GB"/>
        </w:rPr>
        <w:t>. Leaders should be supportive</w:t>
      </w:r>
      <w:r w:rsidR="00D7154E">
        <w:rPr>
          <w:rFonts w:ascii="Arial" w:hAnsi="Arial" w:cs="Arial"/>
          <w:sz w:val="22"/>
          <w:szCs w:val="22"/>
          <w:lang w:val="en-GB"/>
        </w:rPr>
        <w:t xml:space="preserve"> and </w:t>
      </w:r>
      <w:r w:rsidRPr="00643D98">
        <w:rPr>
          <w:rFonts w:ascii="Arial" w:hAnsi="Arial" w:cs="Arial"/>
          <w:sz w:val="22"/>
          <w:szCs w:val="22"/>
          <w:lang w:val="en-GB"/>
        </w:rPr>
        <w:t xml:space="preserve">principled and </w:t>
      </w:r>
      <w:r w:rsidR="00D7154E">
        <w:rPr>
          <w:rFonts w:ascii="Arial" w:hAnsi="Arial" w:cs="Arial"/>
          <w:sz w:val="22"/>
          <w:szCs w:val="22"/>
          <w:lang w:val="en-GB"/>
        </w:rPr>
        <w:t xml:space="preserve">should </w:t>
      </w:r>
      <w:r w:rsidRPr="00643D98">
        <w:rPr>
          <w:rFonts w:ascii="Arial" w:hAnsi="Arial" w:cs="Arial"/>
          <w:sz w:val="22"/>
          <w:szCs w:val="22"/>
          <w:lang w:val="en-GB"/>
        </w:rPr>
        <w:t>serve as coaches and facilitat</w:t>
      </w:r>
      <w:r>
        <w:rPr>
          <w:rFonts w:ascii="Arial" w:hAnsi="Arial" w:cs="Arial"/>
          <w:sz w:val="22"/>
          <w:szCs w:val="22"/>
          <w:lang w:val="en-GB"/>
        </w:rPr>
        <w:t>ors</w:t>
      </w:r>
      <w:r w:rsidR="00CA0014">
        <w:rPr>
          <w:rFonts w:ascii="Arial" w:hAnsi="Arial" w:cs="Arial"/>
          <w:sz w:val="22"/>
          <w:szCs w:val="22"/>
          <w:lang w:val="en-GB"/>
        </w:rPr>
        <w:t xml:space="preserve"> </w:t>
      </w:r>
      <w:r w:rsidR="00CA0014">
        <w:rPr>
          <w:rFonts w:ascii="Arial" w:hAnsi="Arial" w:cs="Arial"/>
          <w:sz w:val="22"/>
          <w:szCs w:val="22"/>
          <w:lang w:val="en-GB"/>
        </w:rPr>
        <w:fldChar w:fldCharType="begin"/>
      </w:r>
      <w:r w:rsidR="00391942">
        <w:rPr>
          <w:rFonts w:ascii="Arial" w:hAnsi="Arial" w:cs="Arial"/>
          <w:sz w:val="22"/>
          <w:szCs w:val="22"/>
          <w:lang w:val="en-GB"/>
        </w:rPr>
        <w:instrText>ADDIN RW.CITE{{574 Holleman, Gerda 2009;627 Victor,L. 1994}}</w:instrText>
      </w:r>
      <w:r w:rsidR="00CA0014">
        <w:rPr>
          <w:rFonts w:ascii="Arial" w:hAnsi="Arial" w:cs="Arial"/>
          <w:sz w:val="22"/>
          <w:szCs w:val="22"/>
          <w:lang w:val="en-GB"/>
        </w:rPr>
        <w:fldChar w:fldCharType="separate"/>
      </w:r>
      <w:r w:rsidR="00391942" w:rsidRPr="00391942">
        <w:rPr>
          <w:rFonts w:ascii="Arial" w:eastAsia="Times New Roman" w:hAnsi="Arial" w:cs="Arial"/>
          <w:sz w:val="22"/>
        </w:rPr>
        <w:t>(47,57)</w:t>
      </w:r>
      <w:r w:rsidR="00CA0014">
        <w:rPr>
          <w:rFonts w:ascii="Arial" w:hAnsi="Arial" w:cs="Arial"/>
          <w:sz w:val="22"/>
          <w:szCs w:val="22"/>
          <w:lang w:val="en-GB"/>
        </w:rPr>
        <w:fldChar w:fldCharType="end"/>
      </w:r>
      <w:r w:rsidR="00C6053D">
        <w:rPr>
          <w:rFonts w:ascii="Arial" w:hAnsi="Arial" w:cs="Arial"/>
          <w:sz w:val="22"/>
          <w:szCs w:val="22"/>
          <w:lang w:val="en-GB"/>
        </w:rPr>
        <w:t xml:space="preserve">. These findings </w:t>
      </w:r>
      <w:r w:rsidR="00D7154E">
        <w:rPr>
          <w:rFonts w:ascii="Arial" w:hAnsi="Arial" w:cs="Arial"/>
          <w:sz w:val="22"/>
          <w:szCs w:val="22"/>
          <w:lang w:val="en-GB"/>
        </w:rPr>
        <w:t>were echoed</w:t>
      </w:r>
      <w:r>
        <w:rPr>
          <w:rFonts w:ascii="Arial" w:hAnsi="Arial" w:cs="Arial"/>
          <w:sz w:val="22"/>
          <w:szCs w:val="22"/>
          <w:lang w:val="en-GB"/>
        </w:rPr>
        <w:t xml:space="preserve"> by </w:t>
      </w:r>
      <w:r w:rsidR="00D7154E">
        <w:rPr>
          <w:rFonts w:ascii="Arial" w:hAnsi="Arial" w:cs="Arial"/>
          <w:sz w:val="22"/>
          <w:szCs w:val="22"/>
          <w:lang w:val="en-GB"/>
        </w:rPr>
        <w:t xml:space="preserve">the </w:t>
      </w:r>
      <w:r>
        <w:rPr>
          <w:rFonts w:ascii="Arial" w:hAnsi="Arial" w:cs="Arial"/>
          <w:sz w:val="22"/>
          <w:szCs w:val="22"/>
          <w:lang w:val="en-GB"/>
        </w:rPr>
        <w:t xml:space="preserve">RNs </w:t>
      </w:r>
      <w:r w:rsidR="00D7154E">
        <w:rPr>
          <w:rFonts w:ascii="Arial" w:hAnsi="Arial" w:cs="Arial"/>
          <w:sz w:val="22"/>
          <w:szCs w:val="22"/>
          <w:lang w:val="en-GB"/>
        </w:rPr>
        <w:t>in</w:t>
      </w:r>
      <w:r>
        <w:rPr>
          <w:rFonts w:ascii="Arial" w:hAnsi="Arial" w:cs="Arial"/>
          <w:sz w:val="22"/>
          <w:szCs w:val="22"/>
          <w:lang w:val="en-GB"/>
        </w:rPr>
        <w:t xml:space="preserve"> this study; a </w:t>
      </w:r>
      <w:r w:rsidRPr="00643D98">
        <w:rPr>
          <w:rFonts w:ascii="Arial" w:eastAsia="Times New Roman" w:hAnsi="Arial" w:cs="Arial"/>
          <w:sz w:val="22"/>
          <w:szCs w:val="22"/>
          <w:lang w:val="en-GB"/>
        </w:rPr>
        <w:t xml:space="preserve">lack of support </w:t>
      </w:r>
      <w:r w:rsidR="00D7154E">
        <w:rPr>
          <w:rFonts w:ascii="Arial" w:eastAsia="Times New Roman" w:hAnsi="Arial" w:cs="Arial"/>
          <w:sz w:val="22"/>
          <w:szCs w:val="22"/>
          <w:lang w:val="en-GB"/>
        </w:rPr>
        <w:t>and</w:t>
      </w:r>
      <w:r w:rsidRPr="00643D98">
        <w:rPr>
          <w:rFonts w:ascii="Arial" w:eastAsia="Times New Roman" w:hAnsi="Arial" w:cs="Arial"/>
          <w:sz w:val="22"/>
          <w:szCs w:val="22"/>
          <w:lang w:val="en-GB"/>
        </w:rPr>
        <w:t xml:space="preserve"> uncertainty ab</w:t>
      </w:r>
      <w:r w:rsidR="00CB39BF">
        <w:rPr>
          <w:rFonts w:ascii="Arial" w:eastAsia="Times New Roman" w:hAnsi="Arial" w:cs="Arial"/>
          <w:sz w:val="22"/>
          <w:szCs w:val="22"/>
          <w:lang w:val="en-GB"/>
        </w:rPr>
        <w:t>out the inten</w:t>
      </w:r>
      <w:r w:rsidR="00D7154E">
        <w:rPr>
          <w:rFonts w:ascii="Arial" w:eastAsia="Times New Roman" w:hAnsi="Arial" w:cs="Arial"/>
          <w:sz w:val="22"/>
          <w:szCs w:val="22"/>
          <w:lang w:val="en-GB"/>
        </w:rPr>
        <w:t>t</w:t>
      </w:r>
      <w:r w:rsidR="00CB39BF">
        <w:rPr>
          <w:rFonts w:ascii="Arial" w:eastAsia="Times New Roman" w:hAnsi="Arial" w:cs="Arial"/>
          <w:sz w:val="22"/>
          <w:szCs w:val="22"/>
          <w:lang w:val="en-GB"/>
        </w:rPr>
        <w:t>ions</w:t>
      </w:r>
      <w:r w:rsidRPr="00643D98">
        <w:rPr>
          <w:rFonts w:ascii="Arial" w:eastAsia="Times New Roman" w:hAnsi="Arial" w:cs="Arial"/>
          <w:sz w:val="22"/>
          <w:szCs w:val="22"/>
          <w:lang w:val="en-GB"/>
        </w:rPr>
        <w:t xml:space="preserve"> has a </w:t>
      </w:r>
      <w:r>
        <w:rPr>
          <w:rFonts w:ascii="Arial" w:eastAsia="Times New Roman" w:hAnsi="Arial" w:cs="Arial"/>
          <w:sz w:val="22"/>
          <w:szCs w:val="22"/>
          <w:lang w:val="en-GB"/>
        </w:rPr>
        <w:t>disas</w:t>
      </w:r>
      <w:r w:rsidRPr="00643D98">
        <w:rPr>
          <w:rFonts w:ascii="Arial" w:eastAsia="Times New Roman" w:hAnsi="Arial" w:cs="Arial"/>
          <w:sz w:val="22"/>
          <w:szCs w:val="22"/>
          <w:lang w:val="en-GB"/>
        </w:rPr>
        <w:t>trous effect and overshadows attempt</w:t>
      </w:r>
      <w:r w:rsidR="00B65E15">
        <w:rPr>
          <w:rFonts w:ascii="Arial" w:eastAsia="Times New Roman" w:hAnsi="Arial" w:cs="Arial"/>
          <w:sz w:val="22"/>
          <w:szCs w:val="22"/>
          <w:lang w:val="en-GB"/>
        </w:rPr>
        <w:t xml:space="preserve">s </w:t>
      </w:r>
      <w:r w:rsidR="00D7154E">
        <w:rPr>
          <w:rFonts w:ascii="Arial" w:eastAsia="Times New Roman" w:hAnsi="Arial" w:cs="Arial"/>
          <w:sz w:val="22"/>
          <w:szCs w:val="22"/>
          <w:lang w:val="en-GB"/>
        </w:rPr>
        <w:t>to encourage</w:t>
      </w:r>
      <w:r w:rsidR="00B65E15">
        <w:rPr>
          <w:rFonts w:ascii="Arial" w:eastAsia="Times New Roman" w:hAnsi="Arial" w:cs="Arial"/>
          <w:sz w:val="22"/>
          <w:szCs w:val="22"/>
          <w:lang w:val="en-GB"/>
        </w:rPr>
        <w:t xml:space="preserve"> effective teamwork</w:t>
      </w:r>
      <w:r w:rsidRPr="00643D98">
        <w:rPr>
          <w:rFonts w:ascii="Arial" w:eastAsia="Times New Roman" w:hAnsi="Arial" w:cs="Arial"/>
          <w:sz w:val="22"/>
          <w:szCs w:val="22"/>
          <w:lang w:val="en-GB"/>
        </w:rPr>
        <w:t xml:space="preserve"> towards innovations</w:t>
      </w:r>
      <w:r>
        <w:rPr>
          <w:rFonts w:ascii="Arial" w:eastAsia="Times New Roman" w:hAnsi="Arial" w:cs="Arial"/>
          <w:sz w:val="22"/>
          <w:szCs w:val="22"/>
          <w:lang w:val="en-GB"/>
        </w:rPr>
        <w:t xml:space="preserve">. </w:t>
      </w:r>
      <w:r w:rsidRPr="00FD42AD">
        <w:rPr>
          <w:rFonts w:ascii="Arial" w:eastAsia="Times New Roman" w:hAnsi="Arial" w:cs="Arial"/>
          <w:sz w:val="22"/>
          <w:szCs w:val="22"/>
          <w:lang w:val="en-GB"/>
        </w:rPr>
        <w:t xml:space="preserve">Coaching and motivating </w:t>
      </w:r>
      <w:r w:rsidR="00D7154E">
        <w:rPr>
          <w:rFonts w:ascii="Arial" w:eastAsia="Times New Roman" w:hAnsi="Arial" w:cs="Arial"/>
          <w:sz w:val="22"/>
          <w:szCs w:val="22"/>
          <w:lang w:val="en-GB"/>
        </w:rPr>
        <w:t>from</w:t>
      </w:r>
      <w:r w:rsidR="00D7154E" w:rsidRPr="00FD42AD">
        <w:rPr>
          <w:rFonts w:ascii="Arial" w:eastAsia="Times New Roman" w:hAnsi="Arial" w:cs="Arial"/>
          <w:sz w:val="22"/>
          <w:szCs w:val="22"/>
          <w:lang w:val="en-GB"/>
        </w:rPr>
        <w:t xml:space="preserve"> </w:t>
      </w:r>
      <w:r w:rsidR="00CB39BF">
        <w:rPr>
          <w:rFonts w:ascii="Arial" w:eastAsia="Times New Roman" w:hAnsi="Arial" w:cs="Arial"/>
          <w:sz w:val="22"/>
          <w:szCs w:val="22"/>
          <w:lang w:val="en-GB"/>
        </w:rPr>
        <w:t xml:space="preserve">the TL </w:t>
      </w:r>
      <w:r w:rsidR="0074264A">
        <w:rPr>
          <w:rFonts w:ascii="Arial" w:eastAsia="Times New Roman" w:hAnsi="Arial" w:cs="Arial"/>
          <w:sz w:val="22"/>
          <w:szCs w:val="22"/>
          <w:lang w:val="en-GB"/>
        </w:rPr>
        <w:t>encourage</w:t>
      </w:r>
      <w:r w:rsidR="00B65E15">
        <w:rPr>
          <w:rFonts w:ascii="Arial" w:eastAsia="Times New Roman" w:hAnsi="Arial" w:cs="Arial"/>
          <w:sz w:val="22"/>
          <w:szCs w:val="22"/>
          <w:lang w:val="en-GB"/>
        </w:rPr>
        <w:t xml:space="preserve"> RNs to speak </w:t>
      </w:r>
      <w:r w:rsidRPr="00FD42AD">
        <w:rPr>
          <w:rFonts w:ascii="Arial" w:eastAsia="Times New Roman" w:hAnsi="Arial" w:cs="Arial"/>
          <w:sz w:val="22"/>
          <w:szCs w:val="22"/>
          <w:lang w:val="en-GB"/>
        </w:rPr>
        <w:t>about on-going innovative changes.</w:t>
      </w:r>
    </w:p>
    <w:p w14:paraId="518A33DE" w14:textId="77777777" w:rsidR="0074264A" w:rsidRDefault="0074264A" w:rsidP="00E40495">
      <w:pPr>
        <w:spacing w:line="360" w:lineRule="auto"/>
        <w:rPr>
          <w:rFonts w:ascii="Arial" w:hAnsi="Arial"/>
          <w:color w:val="548DD4" w:themeColor="text2" w:themeTint="99"/>
          <w:sz w:val="22"/>
          <w:szCs w:val="22"/>
          <w:lang w:val="en-GB"/>
        </w:rPr>
      </w:pPr>
    </w:p>
    <w:p w14:paraId="6750FA25" w14:textId="69B82353" w:rsidR="00E40495" w:rsidRPr="00E40495" w:rsidRDefault="00391942" w:rsidP="00E40495">
      <w:pPr>
        <w:spacing w:line="360" w:lineRule="auto"/>
        <w:rPr>
          <w:rFonts w:ascii="Arial" w:hAnsi="Arial"/>
          <w:color w:val="548DD4" w:themeColor="text2" w:themeTint="99"/>
          <w:sz w:val="22"/>
          <w:szCs w:val="22"/>
          <w:lang w:val="en-GB"/>
        </w:rPr>
      </w:pPr>
      <w:r>
        <w:rPr>
          <w:rFonts w:ascii="Arial" w:hAnsi="Arial"/>
          <w:color w:val="548DD4" w:themeColor="text2" w:themeTint="99"/>
          <w:sz w:val="22"/>
          <w:szCs w:val="22"/>
          <w:lang w:val="en-GB"/>
        </w:rPr>
        <w:t>Strengths</w:t>
      </w:r>
      <w:r w:rsidR="00D7154E">
        <w:rPr>
          <w:rFonts w:ascii="Arial" w:hAnsi="Arial"/>
          <w:color w:val="548DD4" w:themeColor="text2" w:themeTint="99"/>
          <w:sz w:val="22"/>
          <w:szCs w:val="22"/>
          <w:lang w:val="en-GB"/>
        </w:rPr>
        <w:t xml:space="preserve"> and</w:t>
      </w:r>
      <w:r w:rsidR="00E40495">
        <w:rPr>
          <w:rFonts w:ascii="Arial" w:hAnsi="Arial"/>
          <w:color w:val="548DD4" w:themeColor="text2" w:themeTint="99"/>
          <w:sz w:val="22"/>
          <w:szCs w:val="22"/>
          <w:lang w:val="en-GB"/>
        </w:rPr>
        <w:t xml:space="preserve"> </w:t>
      </w:r>
      <w:r w:rsidR="00C90291">
        <w:rPr>
          <w:rFonts w:ascii="Arial" w:hAnsi="Arial"/>
          <w:color w:val="548DD4" w:themeColor="text2" w:themeTint="99"/>
          <w:sz w:val="22"/>
          <w:szCs w:val="22"/>
          <w:lang w:val="en-GB"/>
        </w:rPr>
        <w:t>L</w:t>
      </w:r>
      <w:r w:rsidR="00E40495">
        <w:rPr>
          <w:rFonts w:ascii="Arial" w:hAnsi="Arial"/>
          <w:color w:val="548DD4" w:themeColor="text2" w:themeTint="99"/>
          <w:sz w:val="22"/>
          <w:szCs w:val="22"/>
          <w:lang w:val="en-GB"/>
        </w:rPr>
        <w:t>imitations</w:t>
      </w:r>
    </w:p>
    <w:p w14:paraId="28994B5D" w14:textId="7087B9E1" w:rsidR="00E40495" w:rsidRPr="008A7F0D" w:rsidRDefault="00E40495" w:rsidP="00E40495">
      <w:pPr>
        <w:spacing w:line="360" w:lineRule="auto"/>
        <w:rPr>
          <w:rStyle w:val="a"/>
          <w:rFonts w:ascii="Arial" w:eastAsia="Times New Roman" w:hAnsi="Arial" w:cs="Arial"/>
          <w:sz w:val="22"/>
          <w:szCs w:val="22"/>
          <w:lang w:val="en-GB"/>
        </w:rPr>
      </w:pPr>
      <w:r w:rsidRPr="008A7F0D">
        <w:rPr>
          <w:rStyle w:val="a"/>
          <w:rFonts w:ascii="Arial" w:eastAsia="Times New Roman" w:hAnsi="Arial" w:cs="Arial"/>
          <w:sz w:val="22"/>
          <w:szCs w:val="22"/>
          <w:lang w:val="en-GB"/>
        </w:rPr>
        <w:t xml:space="preserve">One </w:t>
      </w:r>
      <w:r w:rsidR="00AA2AE0">
        <w:rPr>
          <w:rStyle w:val="a"/>
          <w:rFonts w:ascii="Arial" w:eastAsia="Times New Roman" w:hAnsi="Arial" w:cs="Arial"/>
          <w:sz w:val="22"/>
          <w:szCs w:val="22"/>
          <w:lang w:val="en-GB"/>
        </w:rPr>
        <w:t>strength is that face-to-face</w:t>
      </w:r>
      <w:r w:rsidR="00CB39BF">
        <w:rPr>
          <w:rStyle w:val="a"/>
          <w:rFonts w:ascii="Arial" w:eastAsia="Times New Roman" w:hAnsi="Arial" w:cs="Arial"/>
          <w:sz w:val="22"/>
          <w:szCs w:val="22"/>
          <w:lang w:val="en-GB"/>
        </w:rPr>
        <w:t xml:space="preserve"> interviews led to better depth-of-</w:t>
      </w:r>
      <w:r w:rsidRPr="008A7F0D">
        <w:rPr>
          <w:rStyle w:val="a"/>
          <w:rFonts w:ascii="Arial" w:eastAsia="Times New Roman" w:hAnsi="Arial" w:cs="Arial"/>
          <w:sz w:val="22"/>
          <w:szCs w:val="22"/>
          <w:lang w:val="en-GB"/>
        </w:rPr>
        <w:t>meaning</w:t>
      </w:r>
      <w:r w:rsidR="00D7154E">
        <w:rPr>
          <w:rStyle w:val="a"/>
          <w:rFonts w:ascii="Arial" w:eastAsia="Times New Roman" w:hAnsi="Arial" w:cs="Arial"/>
          <w:sz w:val="22"/>
          <w:szCs w:val="22"/>
          <w:lang w:val="en-GB"/>
        </w:rPr>
        <w:t xml:space="preserve">, which was important </w:t>
      </w:r>
      <w:r w:rsidRPr="008A7F0D">
        <w:rPr>
          <w:rStyle w:val="a"/>
          <w:rFonts w:ascii="Arial" w:eastAsia="Times New Roman" w:hAnsi="Arial" w:cs="Arial"/>
          <w:sz w:val="22"/>
          <w:szCs w:val="22"/>
          <w:lang w:val="en-GB"/>
        </w:rPr>
        <w:t xml:space="preserve">because the research was primarily focused </w:t>
      </w:r>
      <w:r w:rsidR="00D7154E">
        <w:rPr>
          <w:rStyle w:val="a"/>
          <w:rFonts w:ascii="Arial" w:eastAsia="Times New Roman" w:hAnsi="Arial" w:cs="Arial"/>
          <w:sz w:val="22"/>
          <w:szCs w:val="22"/>
          <w:lang w:val="en-GB"/>
        </w:rPr>
        <w:t>o</w:t>
      </w:r>
      <w:r w:rsidRPr="008A7F0D">
        <w:rPr>
          <w:rStyle w:val="a"/>
          <w:rFonts w:ascii="Arial" w:eastAsia="Times New Roman" w:hAnsi="Arial" w:cs="Arial"/>
          <w:sz w:val="22"/>
          <w:szCs w:val="22"/>
          <w:lang w:val="en-GB"/>
        </w:rPr>
        <w:t>n gaining insight and understanding</w:t>
      </w:r>
      <w:r>
        <w:rPr>
          <w:rStyle w:val="a"/>
          <w:rFonts w:ascii="Arial" w:eastAsia="Times New Roman" w:hAnsi="Arial" w:cs="Arial"/>
          <w:sz w:val="22"/>
          <w:szCs w:val="22"/>
          <w:lang w:val="en-GB"/>
        </w:rPr>
        <w:t xml:space="preserve"> </w:t>
      </w:r>
      <w:r>
        <w:rPr>
          <w:rStyle w:val="a"/>
          <w:rFonts w:ascii="Arial" w:eastAsia="Times New Roman" w:hAnsi="Arial" w:cs="Arial"/>
          <w:sz w:val="22"/>
          <w:szCs w:val="22"/>
          <w:lang w:val="en-GB"/>
        </w:rPr>
        <w:fldChar w:fldCharType="begin"/>
      </w:r>
      <w:r>
        <w:rPr>
          <w:rStyle w:val="a"/>
          <w:rFonts w:ascii="Arial" w:eastAsia="Times New Roman" w:hAnsi="Arial" w:cs="Arial"/>
          <w:sz w:val="22"/>
          <w:szCs w:val="22"/>
          <w:lang w:val="en-GB"/>
        </w:rPr>
        <w:instrText>ADDIN RW.CITE{{567 Boeije,Hennie 2010;577 Creswell,John W. 2013}}</w:instrText>
      </w:r>
      <w:r>
        <w:rPr>
          <w:rStyle w:val="a"/>
          <w:rFonts w:ascii="Arial" w:eastAsia="Times New Roman" w:hAnsi="Arial" w:cs="Arial"/>
          <w:sz w:val="22"/>
          <w:szCs w:val="22"/>
          <w:lang w:val="en-GB"/>
        </w:rPr>
        <w:fldChar w:fldCharType="separate"/>
      </w:r>
      <w:r w:rsidR="00391942" w:rsidRPr="00391942">
        <w:rPr>
          <w:rFonts w:ascii="Arial" w:eastAsia="Times New Roman" w:hAnsi="Arial" w:cs="Arial"/>
          <w:sz w:val="22"/>
        </w:rPr>
        <w:t>(27,28)</w:t>
      </w:r>
      <w:r>
        <w:rPr>
          <w:rStyle w:val="a"/>
          <w:rFonts w:ascii="Arial" w:eastAsia="Times New Roman" w:hAnsi="Arial" w:cs="Arial"/>
          <w:sz w:val="22"/>
          <w:szCs w:val="22"/>
          <w:lang w:val="en-GB"/>
        </w:rPr>
        <w:fldChar w:fldCharType="end"/>
      </w:r>
      <w:r>
        <w:rPr>
          <w:rStyle w:val="a"/>
          <w:rFonts w:ascii="Arial" w:eastAsia="Times New Roman" w:hAnsi="Arial" w:cs="Arial"/>
          <w:sz w:val="22"/>
          <w:szCs w:val="22"/>
          <w:lang w:val="en-GB"/>
        </w:rPr>
        <w:t>.</w:t>
      </w:r>
      <w:r w:rsidRPr="008A7F0D">
        <w:rPr>
          <w:rStyle w:val="a"/>
          <w:rFonts w:ascii="Arial" w:eastAsia="Times New Roman" w:hAnsi="Arial" w:cs="Arial"/>
          <w:sz w:val="22"/>
          <w:szCs w:val="22"/>
          <w:lang w:val="en-GB"/>
        </w:rPr>
        <w:t xml:space="preserve"> </w:t>
      </w:r>
      <w:r w:rsidR="00DE4E18">
        <w:rPr>
          <w:rStyle w:val="a"/>
          <w:rFonts w:ascii="Arial" w:eastAsia="Times New Roman" w:hAnsi="Arial" w:cs="Arial"/>
          <w:sz w:val="22"/>
          <w:szCs w:val="22"/>
          <w:lang w:val="en-GB"/>
        </w:rPr>
        <w:t xml:space="preserve">These interviews </w:t>
      </w:r>
      <w:r w:rsidR="003F40EA" w:rsidRPr="008A7F0D">
        <w:rPr>
          <w:rStyle w:val="a"/>
          <w:rFonts w:ascii="Arial" w:eastAsia="Times New Roman" w:hAnsi="Arial" w:cs="Arial"/>
          <w:sz w:val="22"/>
          <w:szCs w:val="22"/>
          <w:lang w:val="en-GB"/>
        </w:rPr>
        <w:t>generate</w:t>
      </w:r>
      <w:r w:rsidR="00386DD0">
        <w:rPr>
          <w:rStyle w:val="a"/>
          <w:rFonts w:ascii="Arial" w:eastAsia="Times New Roman" w:hAnsi="Arial" w:cs="Arial"/>
          <w:sz w:val="22"/>
          <w:szCs w:val="22"/>
          <w:lang w:val="en-GB"/>
        </w:rPr>
        <w:t>d</w:t>
      </w:r>
      <w:r w:rsidRPr="008A7F0D">
        <w:rPr>
          <w:rStyle w:val="a"/>
          <w:rFonts w:ascii="Arial" w:eastAsia="Times New Roman" w:hAnsi="Arial" w:cs="Arial"/>
          <w:sz w:val="22"/>
          <w:szCs w:val="22"/>
          <w:lang w:val="en-GB"/>
        </w:rPr>
        <w:t xml:space="preserve"> rich data</w:t>
      </w:r>
      <w:r>
        <w:rPr>
          <w:rStyle w:val="a"/>
          <w:rFonts w:ascii="Arial" w:eastAsia="Times New Roman" w:hAnsi="Arial" w:cs="Arial"/>
          <w:sz w:val="22"/>
          <w:szCs w:val="22"/>
          <w:lang w:val="en-GB"/>
        </w:rPr>
        <w:t xml:space="preserve"> </w:t>
      </w:r>
      <w:r>
        <w:rPr>
          <w:rStyle w:val="a"/>
          <w:rFonts w:ascii="Arial" w:eastAsia="Times New Roman" w:hAnsi="Arial" w:cs="Arial"/>
          <w:sz w:val="22"/>
          <w:szCs w:val="22"/>
          <w:lang w:val="en-GB"/>
        </w:rPr>
        <w:fldChar w:fldCharType="begin"/>
      </w:r>
      <w:r>
        <w:rPr>
          <w:rStyle w:val="a"/>
          <w:rFonts w:ascii="Arial" w:eastAsia="Times New Roman" w:hAnsi="Arial" w:cs="Arial"/>
          <w:sz w:val="22"/>
          <w:szCs w:val="22"/>
          <w:lang w:val="en-GB"/>
        </w:rPr>
        <w:instrText>ADDIN RW.CITE{{580 Denzin,N.K. Lincoln,Y.S. 2005;592 Krueger,R.A. 2000;582 Rabiee,Fatemeh 2004;575 Evers,J 2007}}</w:instrText>
      </w:r>
      <w:r>
        <w:rPr>
          <w:rStyle w:val="a"/>
          <w:rFonts w:ascii="Arial" w:eastAsia="Times New Roman" w:hAnsi="Arial" w:cs="Arial"/>
          <w:sz w:val="22"/>
          <w:szCs w:val="22"/>
          <w:lang w:val="en-GB"/>
        </w:rPr>
        <w:fldChar w:fldCharType="separate"/>
      </w:r>
      <w:r w:rsidR="00391942" w:rsidRPr="00391942">
        <w:rPr>
          <w:rFonts w:ascii="Arial" w:eastAsia="Times New Roman" w:hAnsi="Arial" w:cs="Arial"/>
          <w:sz w:val="22"/>
        </w:rPr>
        <w:t>(33,34,58,59)</w:t>
      </w:r>
      <w:r>
        <w:rPr>
          <w:rStyle w:val="a"/>
          <w:rFonts w:ascii="Arial" w:eastAsia="Times New Roman" w:hAnsi="Arial" w:cs="Arial"/>
          <w:sz w:val="22"/>
          <w:szCs w:val="22"/>
          <w:lang w:val="en-GB"/>
        </w:rPr>
        <w:fldChar w:fldCharType="end"/>
      </w:r>
      <w:r w:rsidRPr="008A7F0D">
        <w:rPr>
          <w:rStyle w:val="a"/>
          <w:rFonts w:ascii="Arial" w:eastAsia="Times New Roman" w:hAnsi="Arial" w:cs="Arial"/>
          <w:sz w:val="22"/>
          <w:szCs w:val="22"/>
          <w:lang w:val="en-GB"/>
        </w:rPr>
        <w:t xml:space="preserve">. </w:t>
      </w:r>
      <w:r w:rsidR="00986A00">
        <w:rPr>
          <w:rFonts w:ascii="Arial" w:eastAsia="Times New Roman" w:hAnsi="Arial" w:cs="Arial"/>
          <w:sz w:val="22"/>
          <w:szCs w:val="22"/>
          <w:lang w:val="en-GB"/>
        </w:rPr>
        <w:t>The s</w:t>
      </w:r>
      <w:r w:rsidR="004C602C" w:rsidRPr="00BD0AEB">
        <w:rPr>
          <w:rFonts w:ascii="Arial" w:eastAsia="Times New Roman" w:hAnsi="Arial" w:cs="Arial"/>
          <w:sz w:val="22"/>
          <w:szCs w:val="22"/>
          <w:lang w:val="en-GB"/>
        </w:rPr>
        <w:t>e</w:t>
      </w:r>
      <w:r w:rsidR="004C602C">
        <w:rPr>
          <w:rFonts w:ascii="Arial" w:eastAsia="Times New Roman" w:hAnsi="Arial" w:cs="Arial"/>
          <w:sz w:val="22"/>
          <w:szCs w:val="22"/>
          <w:lang w:val="en-GB"/>
        </w:rPr>
        <w:t>mi-structured interviews and</w:t>
      </w:r>
      <w:r w:rsidR="00E15C03">
        <w:rPr>
          <w:rFonts w:ascii="Arial" w:eastAsia="Times New Roman" w:hAnsi="Arial" w:cs="Arial"/>
          <w:sz w:val="22"/>
          <w:szCs w:val="22"/>
          <w:lang w:val="en-GB"/>
        </w:rPr>
        <w:t xml:space="preserve"> FG </w:t>
      </w:r>
      <w:r w:rsidR="00AA2AE0">
        <w:rPr>
          <w:rFonts w:ascii="Arial" w:eastAsia="Times New Roman" w:hAnsi="Arial" w:cs="Arial"/>
          <w:sz w:val="22"/>
          <w:szCs w:val="22"/>
          <w:lang w:val="en-GB"/>
        </w:rPr>
        <w:t>were</w:t>
      </w:r>
      <w:r w:rsidR="004C602C" w:rsidRPr="00BD0AEB">
        <w:rPr>
          <w:rFonts w:ascii="Arial" w:eastAsia="Times New Roman" w:hAnsi="Arial" w:cs="Arial"/>
          <w:sz w:val="22"/>
          <w:szCs w:val="22"/>
          <w:lang w:val="en-GB"/>
        </w:rPr>
        <w:t xml:space="preserve"> used to an</w:t>
      </w:r>
      <w:r w:rsidR="00CB39BF">
        <w:rPr>
          <w:rFonts w:ascii="Arial" w:eastAsia="Times New Roman" w:hAnsi="Arial" w:cs="Arial"/>
          <w:sz w:val="22"/>
          <w:szCs w:val="22"/>
          <w:lang w:val="en-GB"/>
        </w:rPr>
        <w:t xml:space="preserve">alyse the context and </w:t>
      </w:r>
      <w:r w:rsidR="004C602C" w:rsidRPr="00BD0AEB">
        <w:rPr>
          <w:rFonts w:ascii="Arial" w:eastAsia="Times New Roman" w:hAnsi="Arial" w:cs="Arial"/>
          <w:sz w:val="22"/>
          <w:szCs w:val="22"/>
          <w:lang w:val="en-GB"/>
        </w:rPr>
        <w:t>demands of an innovation along four dimensions</w:t>
      </w:r>
      <w:r w:rsidR="00986A00">
        <w:rPr>
          <w:rFonts w:ascii="Arial" w:eastAsia="Times New Roman" w:hAnsi="Arial" w:cs="Arial"/>
          <w:sz w:val="22"/>
          <w:szCs w:val="22"/>
          <w:lang w:val="en-GB"/>
        </w:rPr>
        <w:t xml:space="preserve"> (namely</w:t>
      </w:r>
      <w:r w:rsidR="00986A00" w:rsidRPr="00BD0AEB">
        <w:rPr>
          <w:rFonts w:ascii="Arial" w:eastAsia="Times New Roman" w:hAnsi="Arial" w:cs="Arial"/>
          <w:sz w:val="22"/>
          <w:szCs w:val="22"/>
          <w:lang w:val="en-GB"/>
        </w:rPr>
        <w:t xml:space="preserve"> </w:t>
      </w:r>
      <w:r w:rsidR="004C602C" w:rsidRPr="00BD0AEB">
        <w:rPr>
          <w:rFonts w:ascii="Arial" w:eastAsia="Times New Roman" w:hAnsi="Arial" w:cs="Arial"/>
          <w:sz w:val="22"/>
          <w:szCs w:val="22"/>
          <w:lang w:val="en-GB"/>
        </w:rPr>
        <w:t>culture, structure, human resource and politics</w:t>
      </w:r>
      <w:r w:rsidR="00986A00">
        <w:rPr>
          <w:rFonts w:ascii="Arial" w:eastAsia="Times New Roman" w:hAnsi="Arial" w:cs="Arial"/>
          <w:sz w:val="22"/>
          <w:szCs w:val="22"/>
          <w:lang w:val="en-GB"/>
        </w:rPr>
        <w:t>), which are</w:t>
      </w:r>
      <w:r w:rsidR="004C602C" w:rsidRPr="00BD0AEB">
        <w:rPr>
          <w:rFonts w:ascii="Arial" w:eastAsia="Times New Roman" w:hAnsi="Arial" w:cs="Arial"/>
          <w:sz w:val="22"/>
          <w:szCs w:val="22"/>
          <w:lang w:val="en-GB"/>
        </w:rPr>
        <w:t xml:space="preserve"> </w:t>
      </w:r>
      <w:r w:rsidR="004C602C">
        <w:rPr>
          <w:rFonts w:ascii="Arial" w:eastAsia="Times New Roman" w:hAnsi="Arial" w:cs="Arial"/>
          <w:sz w:val="22"/>
          <w:szCs w:val="22"/>
          <w:lang w:val="en-GB"/>
        </w:rPr>
        <w:t>also</w:t>
      </w:r>
      <w:r w:rsidR="004C602C" w:rsidRPr="00BD0AEB">
        <w:rPr>
          <w:rFonts w:ascii="Arial" w:eastAsia="Times New Roman" w:hAnsi="Arial" w:cs="Arial"/>
          <w:sz w:val="22"/>
          <w:szCs w:val="22"/>
          <w:lang w:val="en-GB"/>
        </w:rPr>
        <w:t xml:space="preserve"> reflected</w:t>
      </w:r>
      <w:r w:rsidR="004C602C">
        <w:rPr>
          <w:rFonts w:ascii="Arial" w:eastAsia="Times New Roman" w:hAnsi="Arial" w:cs="Arial"/>
          <w:sz w:val="22"/>
          <w:szCs w:val="22"/>
          <w:lang w:val="en-GB"/>
        </w:rPr>
        <w:t xml:space="preserve"> in the implementation</w:t>
      </w:r>
      <w:r w:rsidR="00986A00">
        <w:rPr>
          <w:rFonts w:ascii="Arial" w:eastAsia="Times New Roman" w:hAnsi="Arial" w:cs="Arial"/>
          <w:sz w:val="22"/>
          <w:szCs w:val="22"/>
          <w:lang w:val="en-GB"/>
        </w:rPr>
        <w:t xml:space="preserve"> </w:t>
      </w:r>
      <w:r w:rsidR="004C602C">
        <w:rPr>
          <w:rFonts w:ascii="Arial" w:eastAsia="Times New Roman" w:hAnsi="Arial" w:cs="Arial"/>
          <w:sz w:val="22"/>
          <w:szCs w:val="22"/>
          <w:lang w:val="en-GB"/>
        </w:rPr>
        <w:t>strategy.</w:t>
      </w:r>
    </w:p>
    <w:p w14:paraId="1BECF42C" w14:textId="37F25EB7" w:rsidR="00E40495" w:rsidRPr="008A7F0D" w:rsidRDefault="003A283F" w:rsidP="00E40495">
      <w:pPr>
        <w:spacing w:line="360" w:lineRule="auto"/>
        <w:rPr>
          <w:rStyle w:val="a"/>
          <w:rFonts w:ascii="Arial" w:eastAsia="Times New Roman" w:hAnsi="Arial" w:cs="Arial"/>
          <w:sz w:val="22"/>
          <w:szCs w:val="22"/>
          <w:lang w:val="en-GB"/>
        </w:rPr>
      </w:pPr>
      <w:r>
        <w:rPr>
          <w:rStyle w:val="a"/>
          <w:rFonts w:ascii="Arial" w:eastAsia="Times New Roman" w:hAnsi="Arial" w:cs="Arial"/>
          <w:sz w:val="22"/>
          <w:szCs w:val="22"/>
          <w:lang w:val="en-GB"/>
        </w:rPr>
        <w:t>M</w:t>
      </w:r>
      <w:r w:rsidR="00E15C03">
        <w:rPr>
          <w:rStyle w:val="a"/>
          <w:rFonts w:ascii="Arial" w:eastAsia="Times New Roman" w:hAnsi="Arial" w:cs="Arial"/>
          <w:sz w:val="22"/>
          <w:szCs w:val="22"/>
          <w:lang w:val="en-GB"/>
        </w:rPr>
        <w:t>ember</w:t>
      </w:r>
      <w:r w:rsidR="00E40495" w:rsidRPr="008A7F0D">
        <w:rPr>
          <w:rStyle w:val="a"/>
          <w:rFonts w:ascii="Arial" w:eastAsia="Times New Roman" w:hAnsi="Arial" w:cs="Arial"/>
          <w:sz w:val="22"/>
          <w:szCs w:val="22"/>
          <w:lang w:val="en-GB"/>
        </w:rPr>
        <w:t>checking</w:t>
      </w:r>
      <w:r>
        <w:rPr>
          <w:rStyle w:val="a"/>
          <w:rFonts w:ascii="Arial" w:eastAsia="Times New Roman" w:hAnsi="Arial" w:cs="Arial"/>
          <w:sz w:val="22"/>
          <w:szCs w:val="22"/>
          <w:lang w:val="en-GB"/>
        </w:rPr>
        <w:t xml:space="preserve"> was performed</w:t>
      </w:r>
      <w:r w:rsidR="00E40495" w:rsidRPr="008A7F0D">
        <w:rPr>
          <w:rStyle w:val="a"/>
          <w:rFonts w:ascii="Arial" w:eastAsia="Times New Roman" w:hAnsi="Arial" w:cs="Arial"/>
          <w:sz w:val="22"/>
          <w:szCs w:val="22"/>
          <w:lang w:val="en-GB"/>
        </w:rPr>
        <w:t xml:space="preserve"> </w:t>
      </w:r>
      <w:r w:rsidR="007D1BE4">
        <w:rPr>
          <w:rStyle w:val="a"/>
          <w:rFonts w:ascii="Arial" w:eastAsia="Times New Roman" w:hAnsi="Arial" w:cs="Arial"/>
          <w:sz w:val="22"/>
          <w:szCs w:val="22"/>
          <w:lang w:val="en-GB"/>
        </w:rPr>
        <w:t xml:space="preserve">during </w:t>
      </w:r>
      <w:r w:rsidR="00E40495" w:rsidRPr="008A7F0D">
        <w:rPr>
          <w:rStyle w:val="a"/>
          <w:rFonts w:ascii="Arial" w:eastAsia="Times New Roman" w:hAnsi="Arial" w:cs="Arial"/>
          <w:sz w:val="22"/>
          <w:szCs w:val="22"/>
          <w:lang w:val="en-GB"/>
        </w:rPr>
        <w:t>research</w:t>
      </w:r>
      <w:r w:rsidR="00E15C03">
        <w:rPr>
          <w:rStyle w:val="a"/>
          <w:rFonts w:ascii="Arial" w:eastAsia="Times New Roman" w:hAnsi="Arial" w:cs="Arial"/>
          <w:sz w:val="22"/>
          <w:szCs w:val="22"/>
          <w:lang w:val="en-GB"/>
        </w:rPr>
        <w:t xml:space="preserve"> </w:t>
      </w:r>
      <w:r w:rsidR="00E40495" w:rsidRPr="008A7F0D">
        <w:rPr>
          <w:rStyle w:val="a"/>
          <w:rFonts w:ascii="Arial" w:eastAsia="Times New Roman" w:hAnsi="Arial" w:cs="Arial"/>
          <w:sz w:val="22"/>
          <w:szCs w:val="22"/>
          <w:lang w:val="en-GB"/>
        </w:rPr>
        <w:fldChar w:fldCharType="begin"/>
      </w:r>
      <w:r w:rsidR="00E40495" w:rsidRPr="008A7F0D">
        <w:rPr>
          <w:rStyle w:val="a"/>
          <w:rFonts w:ascii="Arial" w:eastAsia="Times New Roman" w:hAnsi="Arial" w:cs="Arial"/>
          <w:sz w:val="22"/>
          <w:szCs w:val="22"/>
          <w:lang w:val="en-GB"/>
        </w:rPr>
        <w:instrText>ADDIN RW.CITE{{576 Holloway,I Wheele,S 2010;578 Guba,E.G. Lincoln,Y.S. 1989}}</w:instrText>
      </w:r>
      <w:r w:rsidR="00E40495" w:rsidRPr="008A7F0D">
        <w:rPr>
          <w:rStyle w:val="a"/>
          <w:rFonts w:ascii="Arial" w:eastAsia="Times New Roman" w:hAnsi="Arial" w:cs="Arial"/>
          <w:sz w:val="22"/>
          <w:szCs w:val="22"/>
          <w:lang w:val="en-GB"/>
        </w:rPr>
        <w:fldChar w:fldCharType="separate"/>
      </w:r>
      <w:r w:rsidR="00391942" w:rsidRPr="00391942">
        <w:rPr>
          <w:rFonts w:ascii="Arial" w:eastAsia="Times New Roman" w:hAnsi="Arial" w:cs="Arial"/>
          <w:sz w:val="22"/>
        </w:rPr>
        <w:t>(32,38)</w:t>
      </w:r>
      <w:r w:rsidR="00E40495" w:rsidRPr="008A7F0D">
        <w:rPr>
          <w:rStyle w:val="a"/>
          <w:rFonts w:ascii="Arial" w:eastAsia="Times New Roman" w:hAnsi="Arial" w:cs="Arial"/>
          <w:sz w:val="22"/>
          <w:szCs w:val="22"/>
          <w:lang w:val="en-GB"/>
        </w:rPr>
        <w:fldChar w:fldCharType="end"/>
      </w:r>
      <w:r w:rsidR="00E40495" w:rsidRPr="008A7F0D">
        <w:rPr>
          <w:rStyle w:val="a"/>
          <w:rFonts w:ascii="Arial" w:eastAsia="Times New Roman" w:hAnsi="Arial" w:cs="Arial"/>
          <w:sz w:val="22"/>
          <w:szCs w:val="22"/>
          <w:lang w:val="en-GB"/>
        </w:rPr>
        <w:t xml:space="preserve">. None of the interviewees disagreed </w:t>
      </w:r>
      <w:r w:rsidR="009F62AC">
        <w:rPr>
          <w:rStyle w:val="a"/>
          <w:rFonts w:ascii="Arial" w:eastAsia="Times New Roman" w:hAnsi="Arial" w:cs="Arial"/>
          <w:sz w:val="22"/>
          <w:szCs w:val="22"/>
          <w:lang w:val="en-GB"/>
        </w:rPr>
        <w:t>with the data</w:t>
      </w:r>
      <w:r w:rsidR="007D1BE4">
        <w:rPr>
          <w:rStyle w:val="Verwijzingopmerking"/>
          <w:lang w:val="en-GB"/>
        </w:rPr>
        <w:t>.</w:t>
      </w:r>
    </w:p>
    <w:p w14:paraId="6C5FF71A" w14:textId="6A0F6B0D" w:rsidR="00E40495" w:rsidRDefault="001F016D" w:rsidP="00E40495">
      <w:pPr>
        <w:spacing w:line="360" w:lineRule="auto"/>
        <w:rPr>
          <w:rStyle w:val="a"/>
          <w:rFonts w:ascii="Arial" w:eastAsia="Times New Roman" w:hAnsi="Arial" w:cs="Arial"/>
          <w:sz w:val="22"/>
          <w:szCs w:val="22"/>
          <w:lang w:val="en-GB"/>
        </w:rPr>
      </w:pPr>
      <w:r>
        <w:rPr>
          <w:rStyle w:val="a"/>
          <w:rFonts w:ascii="Arial" w:eastAsia="Times New Roman" w:hAnsi="Arial" w:cs="Arial"/>
          <w:sz w:val="22"/>
          <w:szCs w:val="22"/>
          <w:lang w:val="en-GB"/>
        </w:rPr>
        <w:t>The s</w:t>
      </w:r>
      <w:r w:rsidR="007D1BE4">
        <w:rPr>
          <w:rStyle w:val="a"/>
          <w:rFonts w:ascii="Arial" w:eastAsia="Times New Roman" w:hAnsi="Arial" w:cs="Arial"/>
          <w:sz w:val="22"/>
          <w:szCs w:val="22"/>
          <w:lang w:val="en-GB"/>
        </w:rPr>
        <w:t xml:space="preserve">trong </w:t>
      </w:r>
      <w:r w:rsidR="00D856F3">
        <w:rPr>
          <w:rStyle w:val="a"/>
          <w:rFonts w:ascii="Arial" w:eastAsia="Times New Roman" w:hAnsi="Arial" w:cs="Arial"/>
          <w:sz w:val="22"/>
          <w:szCs w:val="22"/>
          <w:lang w:val="en-GB"/>
        </w:rPr>
        <w:t>advantages of FG interview were</w:t>
      </w:r>
      <w:r w:rsidR="00E40495" w:rsidRPr="008A7F0D">
        <w:rPr>
          <w:rStyle w:val="a"/>
          <w:rFonts w:ascii="Arial" w:eastAsia="Times New Roman" w:hAnsi="Arial" w:cs="Arial"/>
          <w:sz w:val="22"/>
          <w:szCs w:val="22"/>
          <w:lang w:val="en-GB"/>
        </w:rPr>
        <w:t xml:space="preserve"> collecting detailed information about personal</w:t>
      </w:r>
      <w:r w:rsidR="003A283F">
        <w:rPr>
          <w:rStyle w:val="a"/>
          <w:rFonts w:ascii="Arial" w:eastAsia="Times New Roman" w:hAnsi="Arial" w:cs="Arial"/>
          <w:sz w:val="22"/>
          <w:szCs w:val="22"/>
          <w:lang w:val="en-GB"/>
        </w:rPr>
        <w:t xml:space="preserve"> and group</w:t>
      </w:r>
      <w:r>
        <w:rPr>
          <w:rStyle w:val="a"/>
          <w:rFonts w:ascii="Arial" w:eastAsia="Times New Roman" w:hAnsi="Arial" w:cs="Arial"/>
          <w:sz w:val="22"/>
          <w:szCs w:val="22"/>
          <w:lang w:val="en-GB"/>
        </w:rPr>
        <w:t xml:space="preserve"> </w:t>
      </w:r>
      <w:r w:rsidR="00E40495" w:rsidRPr="008A7F0D">
        <w:rPr>
          <w:rStyle w:val="a"/>
          <w:rFonts w:ascii="Arial" w:eastAsia="Times New Roman" w:hAnsi="Arial" w:cs="Arial"/>
          <w:sz w:val="22"/>
          <w:szCs w:val="22"/>
          <w:lang w:val="en-GB"/>
        </w:rPr>
        <w:t>feelings, perceptions a</w:t>
      </w:r>
      <w:r w:rsidR="00AA2AE0">
        <w:rPr>
          <w:rStyle w:val="a"/>
          <w:rFonts w:ascii="Arial" w:eastAsia="Times New Roman" w:hAnsi="Arial" w:cs="Arial"/>
          <w:sz w:val="22"/>
          <w:szCs w:val="22"/>
          <w:lang w:val="en-GB"/>
        </w:rPr>
        <w:t xml:space="preserve">nd opinions. </w:t>
      </w:r>
      <w:r>
        <w:rPr>
          <w:rStyle w:val="a"/>
          <w:rFonts w:ascii="Arial" w:eastAsia="Times New Roman" w:hAnsi="Arial" w:cs="Arial"/>
          <w:sz w:val="22"/>
          <w:szCs w:val="22"/>
          <w:lang w:val="en-GB"/>
        </w:rPr>
        <w:t>They</w:t>
      </w:r>
      <w:r w:rsidR="00E40495" w:rsidRPr="008A7F0D">
        <w:rPr>
          <w:rStyle w:val="a"/>
          <w:rFonts w:ascii="Arial" w:eastAsia="Times New Roman" w:hAnsi="Arial" w:cs="Arial"/>
          <w:sz w:val="22"/>
          <w:szCs w:val="22"/>
          <w:lang w:val="en-GB"/>
        </w:rPr>
        <w:t xml:space="preserve"> provided the researcher with a broader range of information. During th</w:t>
      </w:r>
      <w:r>
        <w:rPr>
          <w:rStyle w:val="a"/>
          <w:rFonts w:ascii="Arial" w:eastAsia="Times New Roman" w:hAnsi="Arial" w:cs="Arial"/>
          <w:sz w:val="22"/>
          <w:szCs w:val="22"/>
          <w:lang w:val="en-GB"/>
        </w:rPr>
        <w:t>e</w:t>
      </w:r>
      <w:r w:rsidR="007D1BE4">
        <w:rPr>
          <w:rStyle w:val="a"/>
          <w:rFonts w:ascii="Arial" w:eastAsia="Times New Roman" w:hAnsi="Arial" w:cs="Arial"/>
          <w:sz w:val="22"/>
          <w:szCs w:val="22"/>
          <w:lang w:val="en-GB"/>
        </w:rPr>
        <w:t xml:space="preserve"> FG</w:t>
      </w:r>
      <w:r w:rsidR="00E40495" w:rsidRPr="008A7F0D">
        <w:rPr>
          <w:rStyle w:val="a"/>
          <w:rFonts w:ascii="Arial" w:eastAsia="Times New Roman" w:hAnsi="Arial" w:cs="Arial"/>
          <w:sz w:val="22"/>
          <w:szCs w:val="22"/>
          <w:lang w:val="en-GB"/>
        </w:rPr>
        <w:t>, useful material and quotes were gathered in order to establish a</w:t>
      </w:r>
      <w:r w:rsidR="004D1AB0">
        <w:rPr>
          <w:rStyle w:val="a"/>
          <w:rFonts w:ascii="Arial" w:eastAsia="Times New Roman" w:hAnsi="Arial" w:cs="Arial"/>
          <w:sz w:val="22"/>
          <w:szCs w:val="22"/>
          <w:lang w:val="en-GB"/>
        </w:rPr>
        <w:t>n appropriate</w:t>
      </w:r>
      <w:r w:rsidR="00E40495" w:rsidRPr="008A7F0D">
        <w:rPr>
          <w:rStyle w:val="a"/>
          <w:rFonts w:ascii="Arial" w:eastAsia="Times New Roman" w:hAnsi="Arial" w:cs="Arial"/>
          <w:sz w:val="22"/>
          <w:szCs w:val="22"/>
          <w:lang w:val="en-GB"/>
        </w:rPr>
        <w:t xml:space="preserve"> implementation</w:t>
      </w:r>
      <w:r w:rsidR="004D1AB0">
        <w:rPr>
          <w:rStyle w:val="a"/>
          <w:rFonts w:ascii="Arial" w:eastAsia="Times New Roman" w:hAnsi="Arial" w:cs="Arial"/>
          <w:sz w:val="22"/>
          <w:szCs w:val="22"/>
          <w:lang w:val="en-GB"/>
        </w:rPr>
        <w:t xml:space="preserve"> </w:t>
      </w:r>
      <w:r w:rsidR="00E40495" w:rsidRPr="008A7F0D">
        <w:rPr>
          <w:rStyle w:val="a"/>
          <w:rFonts w:ascii="Arial" w:eastAsia="Times New Roman" w:hAnsi="Arial" w:cs="Arial"/>
          <w:sz w:val="22"/>
          <w:szCs w:val="22"/>
          <w:lang w:val="en-GB"/>
        </w:rPr>
        <w:t xml:space="preserve">strategy. </w:t>
      </w:r>
    </w:p>
    <w:p w14:paraId="38978659" w14:textId="647980FD" w:rsidR="00E40495" w:rsidRPr="008A7F0D" w:rsidRDefault="00E40495" w:rsidP="00E40495">
      <w:pPr>
        <w:spacing w:line="360" w:lineRule="auto"/>
        <w:rPr>
          <w:rStyle w:val="a"/>
          <w:rFonts w:ascii="Arial" w:eastAsia="Times New Roman" w:hAnsi="Arial" w:cs="Arial"/>
          <w:sz w:val="22"/>
          <w:szCs w:val="22"/>
          <w:lang w:val="en-GB"/>
        </w:rPr>
      </w:pPr>
      <w:r>
        <w:rPr>
          <w:rStyle w:val="a"/>
          <w:rFonts w:ascii="Arial" w:eastAsia="Times New Roman" w:hAnsi="Arial" w:cs="Arial"/>
          <w:sz w:val="22"/>
          <w:szCs w:val="22"/>
          <w:lang w:val="en-GB"/>
        </w:rPr>
        <w:t>T</w:t>
      </w:r>
      <w:r w:rsidRPr="008A7F0D">
        <w:rPr>
          <w:rStyle w:val="a"/>
          <w:rFonts w:ascii="Arial" w:eastAsia="Times New Roman" w:hAnsi="Arial" w:cs="Arial"/>
          <w:sz w:val="22"/>
          <w:szCs w:val="22"/>
          <w:lang w:val="en-GB"/>
        </w:rPr>
        <w:t xml:space="preserve">he researcher </w:t>
      </w:r>
      <w:r w:rsidR="004D1AB0">
        <w:rPr>
          <w:rStyle w:val="a"/>
          <w:rFonts w:ascii="Arial" w:eastAsia="Times New Roman" w:hAnsi="Arial" w:cs="Arial"/>
          <w:sz w:val="22"/>
          <w:szCs w:val="22"/>
          <w:lang w:val="en-GB"/>
        </w:rPr>
        <w:t>undertook</w:t>
      </w:r>
      <w:r w:rsidR="004D1AB0" w:rsidRPr="008A7F0D">
        <w:rPr>
          <w:rStyle w:val="a"/>
          <w:rFonts w:ascii="Arial" w:eastAsia="Times New Roman" w:hAnsi="Arial" w:cs="Arial"/>
          <w:sz w:val="22"/>
          <w:szCs w:val="22"/>
          <w:lang w:val="en-GB"/>
        </w:rPr>
        <w:t xml:space="preserve"> </w:t>
      </w:r>
      <w:r w:rsidR="007D1BE4">
        <w:rPr>
          <w:rStyle w:val="a"/>
          <w:rFonts w:ascii="Arial" w:eastAsia="Times New Roman" w:hAnsi="Arial" w:cs="Arial"/>
          <w:sz w:val="22"/>
          <w:szCs w:val="22"/>
          <w:lang w:val="en-GB"/>
        </w:rPr>
        <w:t>the FG</w:t>
      </w:r>
      <w:r w:rsidR="00CB39BF">
        <w:rPr>
          <w:rStyle w:val="a"/>
          <w:rFonts w:ascii="Arial" w:eastAsia="Times New Roman" w:hAnsi="Arial" w:cs="Arial"/>
          <w:sz w:val="22"/>
          <w:szCs w:val="22"/>
          <w:lang w:val="en-GB"/>
        </w:rPr>
        <w:t xml:space="preserve"> with </w:t>
      </w:r>
      <w:r w:rsidR="004D1AB0">
        <w:rPr>
          <w:rStyle w:val="a"/>
          <w:rFonts w:ascii="Arial" w:eastAsia="Times New Roman" w:hAnsi="Arial" w:cs="Arial"/>
          <w:sz w:val="22"/>
          <w:szCs w:val="22"/>
          <w:lang w:val="en-GB"/>
        </w:rPr>
        <w:t xml:space="preserve">only </w:t>
      </w:r>
      <w:r w:rsidRPr="008A7F0D">
        <w:rPr>
          <w:rStyle w:val="a"/>
          <w:rFonts w:ascii="Arial" w:eastAsia="Times New Roman" w:hAnsi="Arial" w:cs="Arial"/>
          <w:sz w:val="22"/>
          <w:szCs w:val="22"/>
          <w:lang w:val="en-GB"/>
        </w:rPr>
        <w:t>four RNs</w:t>
      </w:r>
      <w:r w:rsidR="00796A87">
        <w:rPr>
          <w:rStyle w:val="a"/>
          <w:rFonts w:ascii="Arial" w:eastAsia="Times New Roman" w:hAnsi="Arial" w:cs="Arial"/>
          <w:sz w:val="22"/>
          <w:szCs w:val="22"/>
          <w:lang w:val="en-GB"/>
        </w:rPr>
        <w:t xml:space="preserve">, </w:t>
      </w:r>
      <w:r w:rsidR="004D1AB0">
        <w:rPr>
          <w:rStyle w:val="a"/>
          <w:rFonts w:ascii="Arial" w:eastAsia="Times New Roman" w:hAnsi="Arial" w:cs="Arial"/>
          <w:sz w:val="22"/>
          <w:szCs w:val="22"/>
          <w:lang w:val="en-GB"/>
        </w:rPr>
        <w:t xml:space="preserve">although </w:t>
      </w:r>
      <w:r w:rsidRPr="008A7F0D">
        <w:rPr>
          <w:rStyle w:val="a"/>
          <w:rFonts w:ascii="Arial" w:eastAsia="Times New Roman" w:hAnsi="Arial" w:cs="Arial"/>
          <w:sz w:val="22"/>
          <w:szCs w:val="22"/>
          <w:lang w:val="en-GB"/>
        </w:rPr>
        <w:t xml:space="preserve">six to ten participants </w:t>
      </w:r>
      <w:r w:rsidR="00913006" w:rsidRPr="008A7F0D">
        <w:rPr>
          <w:rStyle w:val="a"/>
          <w:rFonts w:ascii="Arial" w:eastAsia="Times New Roman" w:hAnsi="Arial" w:cs="Arial"/>
          <w:sz w:val="22"/>
          <w:szCs w:val="22"/>
          <w:lang w:val="en-GB"/>
        </w:rPr>
        <w:t>are</w:t>
      </w:r>
      <w:r w:rsidRPr="008A7F0D">
        <w:rPr>
          <w:rStyle w:val="a"/>
          <w:rFonts w:ascii="Arial" w:eastAsia="Times New Roman" w:hAnsi="Arial" w:cs="Arial"/>
          <w:sz w:val="22"/>
          <w:szCs w:val="22"/>
          <w:lang w:val="en-GB"/>
        </w:rPr>
        <w:t xml:space="preserve"> ideal </w:t>
      </w:r>
      <w:r w:rsidRPr="008A7F0D">
        <w:rPr>
          <w:rStyle w:val="a"/>
          <w:rFonts w:ascii="Arial" w:eastAsia="Times New Roman" w:hAnsi="Arial" w:cs="Arial"/>
          <w:sz w:val="22"/>
          <w:szCs w:val="22"/>
          <w:lang w:val="en-GB"/>
        </w:rPr>
        <w:fldChar w:fldCharType="begin"/>
      </w:r>
      <w:r w:rsidRPr="008A7F0D">
        <w:rPr>
          <w:rStyle w:val="a"/>
          <w:rFonts w:ascii="Arial" w:eastAsia="Times New Roman" w:hAnsi="Arial" w:cs="Arial"/>
          <w:sz w:val="22"/>
          <w:szCs w:val="22"/>
          <w:lang w:val="en-GB"/>
        </w:rPr>
        <w:instrText>ADDIN RW.CITE{{575 Evers,J 2007;592 Krueger,R.A. 2000;582 Rabiee,Fatemeh 2004}}</w:instrText>
      </w:r>
      <w:r w:rsidRPr="008A7F0D">
        <w:rPr>
          <w:rStyle w:val="a"/>
          <w:rFonts w:ascii="Arial" w:eastAsia="Times New Roman" w:hAnsi="Arial" w:cs="Arial"/>
          <w:sz w:val="22"/>
          <w:szCs w:val="22"/>
          <w:lang w:val="en-GB"/>
        </w:rPr>
        <w:fldChar w:fldCharType="separate"/>
      </w:r>
      <w:r w:rsidR="00391942" w:rsidRPr="00391942">
        <w:rPr>
          <w:rFonts w:ascii="Arial" w:eastAsia="Times New Roman" w:hAnsi="Arial" w:cs="Arial"/>
          <w:sz w:val="22"/>
        </w:rPr>
        <w:t>(33,58,59)</w:t>
      </w:r>
      <w:r w:rsidRPr="008A7F0D">
        <w:rPr>
          <w:rStyle w:val="a"/>
          <w:rFonts w:ascii="Arial" w:eastAsia="Times New Roman" w:hAnsi="Arial" w:cs="Arial"/>
          <w:sz w:val="22"/>
          <w:szCs w:val="22"/>
          <w:lang w:val="en-GB"/>
        </w:rPr>
        <w:fldChar w:fldCharType="end"/>
      </w:r>
      <w:r w:rsidRPr="008A7F0D">
        <w:rPr>
          <w:rStyle w:val="a"/>
          <w:rFonts w:ascii="Arial" w:eastAsia="Times New Roman" w:hAnsi="Arial" w:cs="Arial"/>
          <w:sz w:val="22"/>
          <w:szCs w:val="22"/>
          <w:lang w:val="en-GB"/>
        </w:rPr>
        <w:t>.</w:t>
      </w:r>
      <w:r w:rsidR="007D1BE4">
        <w:rPr>
          <w:rStyle w:val="a"/>
          <w:rFonts w:ascii="Arial" w:eastAsia="Times New Roman" w:hAnsi="Arial" w:cs="Arial"/>
          <w:sz w:val="22"/>
          <w:szCs w:val="22"/>
          <w:lang w:val="en-GB"/>
        </w:rPr>
        <w:t xml:space="preserve"> The FG</w:t>
      </w:r>
      <w:r w:rsidR="00637FD7">
        <w:rPr>
          <w:rStyle w:val="a"/>
          <w:rFonts w:ascii="Arial" w:eastAsia="Times New Roman" w:hAnsi="Arial" w:cs="Arial"/>
          <w:sz w:val="22"/>
          <w:szCs w:val="22"/>
          <w:lang w:val="en-GB"/>
        </w:rPr>
        <w:t xml:space="preserve"> </w:t>
      </w:r>
      <w:r w:rsidRPr="008A7F0D">
        <w:rPr>
          <w:rStyle w:val="a"/>
          <w:rFonts w:ascii="Arial" w:eastAsia="Times New Roman" w:hAnsi="Arial" w:cs="Arial"/>
          <w:sz w:val="22"/>
          <w:szCs w:val="22"/>
          <w:lang w:val="en-GB"/>
        </w:rPr>
        <w:t xml:space="preserve">interview was not transcribed verbatim; important findings were </w:t>
      </w:r>
      <w:r w:rsidR="00894FFD">
        <w:rPr>
          <w:rStyle w:val="a"/>
          <w:rFonts w:ascii="Arial" w:eastAsia="Times New Roman" w:hAnsi="Arial" w:cs="Arial"/>
          <w:sz w:val="22"/>
          <w:szCs w:val="22"/>
          <w:lang w:val="en-GB"/>
        </w:rPr>
        <w:t xml:space="preserve">instead </w:t>
      </w:r>
      <w:r w:rsidRPr="008A7F0D">
        <w:rPr>
          <w:rStyle w:val="a"/>
          <w:rFonts w:ascii="Arial" w:eastAsia="Times New Roman" w:hAnsi="Arial" w:cs="Arial"/>
          <w:sz w:val="22"/>
          <w:szCs w:val="22"/>
          <w:lang w:val="en-GB"/>
        </w:rPr>
        <w:t>summarized, which can be a weakness</w:t>
      </w:r>
      <w:r w:rsidR="00CB7897">
        <w:rPr>
          <w:rStyle w:val="a"/>
          <w:rFonts w:ascii="Arial" w:eastAsia="Times New Roman" w:hAnsi="Arial" w:cs="Arial"/>
          <w:sz w:val="22"/>
          <w:szCs w:val="22"/>
          <w:lang w:val="en-GB"/>
        </w:rPr>
        <w:t xml:space="preserve"> </w:t>
      </w:r>
      <w:r w:rsidRPr="008A7F0D">
        <w:rPr>
          <w:rStyle w:val="a"/>
          <w:rFonts w:ascii="Arial" w:eastAsia="Times New Roman" w:hAnsi="Arial" w:cs="Arial"/>
          <w:sz w:val="22"/>
          <w:szCs w:val="22"/>
          <w:lang w:val="en-GB"/>
        </w:rPr>
        <w:fldChar w:fldCharType="begin"/>
      </w:r>
      <w:r w:rsidRPr="008A7F0D">
        <w:rPr>
          <w:rStyle w:val="a"/>
          <w:rFonts w:ascii="Arial" w:eastAsia="Times New Roman" w:hAnsi="Arial" w:cs="Arial"/>
          <w:sz w:val="22"/>
          <w:szCs w:val="22"/>
          <w:lang w:val="en-GB"/>
        </w:rPr>
        <w:instrText>ADDIN RW.CITE{{575 Evers,J 2007;592 Krueger,R.A. 2000}}</w:instrText>
      </w:r>
      <w:r w:rsidRPr="008A7F0D">
        <w:rPr>
          <w:rStyle w:val="a"/>
          <w:rFonts w:ascii="Arial" w:eastAsia="Times New Roman" w:hAnsi="Arial" w:cs="Arial"/>
          <w:sz w:val="22"/>
          <w:szCs w:val="22"/>
          <w:lang w:val="en-GB"/>
        </w:rPr>
        <w:fldChar w:fldCharType="separate"/>
      </w:r>
      <w:r w:rsidR="00391942" w:rsidRPr="00391942">
        <w:rPr>
          <w:rFonts w:ascii="Arial" w:eastAsia="Times New Roman" w:hAnsi="Arial" w:cs="Arial"/>
          <w:sz w:val="22"/>
        </w:rPr>
        <w:t>(33,58)</w:t>
      </w:r>
      <w:r w:rsidRPr="008A7F0D">
        <w:rPr>
          <w:rStyle w:val="a"/>
          <w:rFonts w:ascii="Arial" w:eastAsia="Times New Roman" w:hAnsi="Arial" w:cs="Arial"/>
          <w:sz w:val="22"/>
          <w:szCs w:val="22"/>
          <w:lang w:val="en-GB"/>
        </w:rPr>
        <w:fldChar w:fldCharType="end"/>
      </w:r>
      <w:r w:rsidRPr="008A7F0D">
        <w:rPr>
          <w:rStyle w:val="a"/>
          <w:rFonts w:ascii="Arial" w:eastAsia="Times New Roman" w:hAnsi="Arial" w:cs="Arial"/>
          <w:sz w:val="22"/>
          <w:szCs w:val="22"/>
          <w:lang w:val="en-GB"/>
        </w:rPr>
        <w:t xml:space="preserve">. </w:t>
      </w:r>
    </w:p>
    <w:p w14:paraId="2809DF5F" w14:textId="11FBCB03" w:rsidR="00E40495" w:rsidRPr="008A7F0D" w:rsidRDefault="00CB39BF" w:rsidP="00E40495">
      <w:pPr>
        <w:spacing w:line="360" w:lineRule="auto"/>
        <w:rPr>
          <w:rStyle w:val="a"/>
          <w:rFonts w:ascii="Arial" w:eastAsia="Times New Roman" w:hAnsi="Arial" w:cs="Arial"/>
          <w:sz w:val="22"/>
          <w:szCs w:val="22"/>
          <w:lang w:val="en-GB"/>
        </w:rPr>
      </w:pPr>
      <w:r>
        <w:rPr>
          <w:rStyle w:val="a"/>
          <w:rFonts w:ascii="Arial" w:eastAsia="Times New Roman" w:hAnsi="Arial" w:cs="Arial"/>
          <w:sz w:val="22"/>
          <w:szCs w:val="22"/>
          <w:lang w:val="en-GB"/>
        </w:rPr>
        <w:t>L</w:t>
      </w:r>
      <w:r w:rsidR="00E40495" w:rsidRPr="008A7F0D">
        <w:rPr>
          <w:rStyle w:val="a"/>
          <w:rFonts w:ascii="Arial" w:eastAsia="Times New Roman" w:hAnsi="Arial" w:cs="Arial"/>
          <w:sz w:val="22"/>
          <w:szCs w:val="22"/>
          <w:lang w:val="en-GB"/>
        </w:rPr>
        <w:t xml:space="preserve">imitations concerning </w:t>
      </w:r>
      <w:r>
        <w:rPr>
          <w:rStyle w:val="a"/>
          <w:rFonts w:ascii="Arial" w:eastAsia="Times New Roman" w:hAnsi="Arial" w:cs="Arial"/>
          <w:sz w:val="22"/>
          <w:szCs w:val="22"/>
          <w:lang w:val="en-GB"/>
        </w:rPr>
        <w:t xml:space="preserve">both </w:t>
      </w:r>
      <w:r w:rsidR="00CB7897">
        <w:rPr>
          <w:rStyle w:val="a"/>
          <w:rFonts w:ascii="Arial" w:eastAsia="Times New Roman" w:hAnsi="Arial" w:cs="Arial"/>
          <w:sz w:val="22"/>
          <w:szCs w:val="22"/>
          <w:lang w:val="en-GB"/>
        </w:rPr>
        <w:t xml:space="preserve">types of </w:t>
      </w:r>
      <w:r>
        <w:rPr>
          <w:rStyle w:val="a"/>
          <w:rFonts w:ascii="Arial" w:eastAsia="Times New Roman" w:hAnsi="Arial" w:cs="Arial"/>
          <w:sz w:val="22"/>
          <w:szCs w:val="22"/>
          <w:lang w:val="en-GB"/>
        </w:rPr>
        <w:t>interviews</w:t>
      </w:r>
      <w:r w:rsidR="00E40495" w:rsidRPr="008A7F0D">
        <w:rPr>
          <w:rStyle w:val="a"/>
          <w:rFonts w:ascii="Arial" w:eastAsia="Times New Roman" w:hAnsi="Arial" w:cs="Arial"/>
          <w:sz w:val="22"/>
          <w:szCs w:val="22"/>
          <w:lang w:val="en-GB"/>
        </w:rPr>
        <w:t xml:space="preserve"> were lack of interest</w:t>
      </w:r>
      <w:r w:rsidR="00CB7897">
        <w:rPr>
          <w:rStyle w:val="a"/>
          <w:rFonts w:ascii="Arial" w:eastAsia="Times New Roman" w:hAnsi="Arial" w:cs="Arial"/>
          <w:sz w:val="22"/>
          <w:szCs w:val="22"/>
          <w:lang w:val="en-GB"/>
        </w:rPr>
        <w:t xml:space="preserve"> from the </w:t>
      </w:r>
      <w:r w:rsidR="00E40495" w:rsidRPr="008A7F0D">
        <w:rPr>
          <w:rStyle w:val="a"/>
          <w:rFonts w:ascii="Arial" w:eastAsia="Times New Roman" w:hAnsi="Arial" w:cs="Arial"/>
          <w:sz w:val="22"/>
          <w:szCs w:val="22"/>
          <w:lang w:val="en-GB"/>
        </w:rPr>
        <w:t xml:space="preserve">RNs, and </w:t>
      </w:r>
      <w:r w:rsidR="00CB7897">
        <w:rPr>
          <w:rStyle w:val="a"/>
          <w:rFonts w:ascii="Arial" w:eastAsia="Times New Roman" w:hAnsi="Arial" w:cs="Arial"/>
          <w:sz w:val="22"/>
          <w:szCs w:val="22"/>
          <w:lang w:val="en-GB"/>
        </w:rPr>
        <w:t>poor</w:t>
      </w:r>
      <w:r w:rsidR="00CB7897" w:rsidRPr="008A7F0D">
        <w:rPr>
          <w:rStyle w:val="a"/>
          <w:rFonts w:ascii="Arial" w:eastAsia="Times New Roman" w:hAnsi="Arial" w:cs="Arial"/>
          <w:sz w:val="22"/>
          <w:szCs w:val="22"/>
          <w:lang w:val="en-GB"/>
        </w:rPr>
        <w:t xml:space="preserve"> </w:t>
      </w:r>
      <w:r w:rsidR="00E40495" w:rsidRPr="008A7F0D">
        <w:rPr>
          <w:rStyle w:val="a"/>
          <w:rFonts w:ascii="Arial" w:eastAsia="Times New Roman" w:hAnsi="Arial" w:cs="Arial"/>
          <w:sz w:val="22"/>
          <w:szCs w:val="22"/>
          <w:lang w:val="en-GB"/>
        </w:rPr>
        <w:t xml:space="preserve">planning </w:t>
      </w:r>
      <w:r w:rsidR="00E40495">
        <w:rPr>
          <w:rStyle w:val="a"/>
          <w:rFonts w:ascii="Arial" w:eastAsia="Times New Roman" w:hAnsi="Arial" w:cs="Arial"/>
          <w:sz w:val="22"/>
          <w:szCs w:val="22"/>
          <w:lang w:val="en-GB"/>
        </w:rPr>
        <w:t>and organi</w:t>
      </w:r>
      <w:r w:rsidR="00CB7897">
        <w:rPr>
          <w:rStyle w:val="a"/>
          <w:rFonts w:ascii="Arial" w:eastAsia="Times New Roman" w:hAnsi="Arial" w:cs="Arial"/>
          <w:sz w:val="22"/>
          <w:szCs w:val="22"/>
          <w:lang w:val="en-GB"/>
        </w:rPr>
        <w:t>s</w:t>
      </w:r>
      <w:r w:rsidR="00E40495">
        <w:rPr>
          <w:rStyle w:val="a"/>
          <w:rFonts w:ascii="Arial" w:eastAsia="Times New Roman" w:hAnsi="Arial" w:cs="Arial"/>
          <w:sz w:val="22"/>
          <w:szCs w:val="22"/>
          <w:lang w:val="en-GB"/>
        </w:rPr>
        <w:t xml:space="preserve">ing </w:t>
      </w:r>
      <w:r w:rsidR="003A283F">
        <w:rPr>
          <w:rStyle w:val="a"/>
          <w:rFonts w:ascii="Arial" w:eastAsia="Times New Roman" w:hAnsi="Arial" w:cs="Arial"/>
          <w:sz w:val="22"/>
          <w:szCs w:val="22"/>
          <w:lang w:val="en-GB"/>
        </w:rPr>
        <w:t xml:space="preserve">by </w:t>
      </w:r>
      <w:r w:rsidR="00CB7897">
        <w:rPr>
          <w:rStyle w:val="a"/>
          <w:rFonts w:ascii="Arial" w:eastAsia="Times New Roman" w:hAnsi="Arial" w:cs="Arial"/>
          <w:sz w:val="22"/>
          <w:szCs w:val="22"/>
          <w:lang w:val="en-GB"/>
        </w:rPr>
        <w:t xml:space="preserve">the </w:t>
      </w:r>
      <w:r w:rsidR="003A283F">
        <w:rPr>
          <w:rStyle w:val="a"/>
          <w:rFonts w:ascii="Arial" w:eastAsia="Times New Roman" w:hAnsi="Arial" w:cs="Arial"/>
          <w:sz w:val="22"/>
          <w:szCs w:val="22"/>
          <w:lang w:val="en-GB"/>
        </w:rPr>
        <w:t>QT</w:t>
      </w:r>
      <w:r>
        <w:rPr>
          <w:rStyle w:val="a"/>
          <w:rFonts w:ascii="Arial" w:eastAsia="Times New Roman" w:hAnsi="Arial" w:cs="Arial"/>
          <w:sz w:val="22"/>
          <w:szCs w:val="22"/>
          <w:lang w:val="en-GB"/>
        </w:rPr>
        <w:t xml:space="preserve">; </w:t>
      </w:r>
      <w:r w:rsidR="00CB7897">
        <w:rPr>
          <w:rStyle w:val="a"/>
          <w:rFonts w:ascii="Arial" w:eastAsia="Times New Roman" w:hAnsi="Arial" w:cs="Arial"/>
          <w:sz w:val="22"/>
          <w:szCs w:val="22"/>
          <w:lang w:val="en-GB"/>
        </w:rPr>
        <w:t>as</w:t>
      </w:r>
      <w:r w:rsidR="00E40495" w:rsidRPr="008A7F0D">
        <w:rPr>
          <w:rStyle w:val="a"/>
          <w:rFonts w:ascii="Arial" w:eastAsia="Times New Roman" w:hAnsi="Arial" w:cs="Arial"/>
          <w:sz w:val="22"/>
          <w:szCs w:val="22"/>
          <w:lang w:val="en-GB"/>
        </w:rPr>
        <w:t xml:space="preserve"> the QT was </w:t>
      </w:r>
      <w:r w:rsidR="00CB7897">
        <w:rPr>
          <w:rStyle w:val="a"/>
          <w:rFonts w:ascii="Arial" w:eastAsia="Times New Roman" w:hAnsi="Arial" w:cs="Arial"/>
          <w:sz w:val="22"/>
          <w:szCs w:val="22"/>
          <w:lang w:val="en-GB"/>
        </w:rPr>
        <w:t>absent for two weeks,</w:t>
      </w:r>
      <w:r w:rsidR="00E40495" w:rsidRPr="008A7F0D">
        <w:rPr>
          <w:rStyle w:val="a"/>
          <w:rFonts w:ascii="Arial" w:eastAsia="Times New Roman" w:hAnsi="Arial" w:cs="Arial"/>
          <w:sz w:val="22"/>
          <w:szCs w:val="22"/>
          <w:lang w:val="en-GB"/>
        </w:rPr>
        <w:t xml:space="preserve"> no </w:t>
      </w:r>
      <w:r w:rsidR="00DA0166">
        <w:rPr>
          <w:rStyle w:val="a"/>
          <w:rFonts w:ascii="Arial" w:eastAsia="Times New Roman" w:hAnsi="Arial" w:cs="Arial"/>
          <w:sz w:val="22"/>
          <w:szCs w:val="22"/>
          <w:lang w:val="en-GB"/>
        </w:rPr>
        <w:t xml:space="preserve">RN </w:t>
      </w:r>
      <w:r w:rsidR="00E40495" w:rsidRPr="008A7F0D">
        <w:rPr>
          <w:rStyle w:val="a"/>
          <w:rFonts w:ascii="Arial" w:eastAsia="Times New Roman" w:hAnsi="Arial" w:cs="Arial"/>
          <w:sz w:val="22"/>
          <w:szCs w:val="22"/>
          <w:lang w:val="en-GB"/>
        </w:rPr>
        <w:t xml:space="preserve">interviews were arranged. </w:t>
      </w:r>
    </w:p>
    <w:p w14:paraId="11D517AD" w14:textId="13169DAC" w:rsidR="00E40495" w:rsidRPr="005A5713" w:rsidRDefault="00E40495" w:rsidP="00E40495">
      <w:pPr>
        <w:spacing w:line="360" w:lineRule="auto"/>
        <w:rPr>
          <w:rFonts w:ascii="Arial" w:hAnsi="Arial"/>
          <w:i/>
          <w:color w:val="548DD4" w:themeColor="text2" w:themeTint="99"/>
          <w:sz w:val="22"/>
          <w:szCs w:val="22"/>
          <w:lang w:val="en-GB"/>
        </w:rPr>
      </w:pPr>
    </w:p>
    <w:p w14:paraId="2E53DA86" w14:textId="1B18D656" w:rsidR="00E40495" w:rsidRDefault="00E40495" w:rsidP="00E40495">
      <w:pPr>
        <w:spacing w:line="360" w:lineRule="auto"/>
        <w:rPr>
          <w:rFonts w:ascii="Arial" w:hAnsi="Arial" w:cs="Arial"/>
          <w:sz w:val="22"/>
          <w:szCs w:val="22"/>
          <w:lang w:val="en-US"/>
        </w:rPr>
      </w:pPr>
      <w:r>
        <w:rPr>
          <w:rFonts w:ascii="Arial" w:hAnsi="Arial" w:cs="Arial"/>
          <w:sz w:val="22"/>
          <w:szCs w:val="22"/>
          <w:lang w:val="en-GB"/>
        </w:rPr>
        <w:t>This qualitative research was part of a larger mixed-</w:t>
      </w:r>
      <w:r w:rsidRPr="008A7F0D">
        <w:rPr>
          <w:rFonts w:ascii="Arial" w:hAnsi="Arial" w:cs="Arial"/>
          <w:sz w:val="22"/>
          <w:szCs w:val="22"/>
          <w:lang w:val="en-GB"/>
        </w:rPr>
        <w:t>method study</w:t>
      </w:r>
      <w:r w:rsidR="00531DD9">
        <w:rPr>
          <w:rFonts w:ascii="Arial" w:hAnsi="Arial" w:cs="Arial"/>
          <w:sz w:val="22"/>
          <w:szCs w:val="22"/>
          <w:lang w:val="en-GB"/>
        </w:rPr>
        <w:t xml:space="preserve">, which can be </w:t>
      </w:r>
      <w:r w:rsidR="00D856F3">
        <w:rPr>
          <w:rFonts w:ascii="Arial" w:hAnsi="Arial" w:cs="Arial"/>
          <w:sz w:val="22"/>
          <w:szCs w:val="22"/>
          <w:lang w:val="en-GB"/>
        </w:rPr>
        <w:t>a strength</w:t>
      </w:r>
      <w:r w:rsidR="00B93807">
        <w:rPr>
          <w:rFonts w:ascii="Arial" w:hAnsi="Arial" w:cs="Arial"/>
          <w:sz w:val="22"/>
          <w:szCs w:val="22"/>
          <w:lang w:val="en-GB"/>
        </w:rPr>
        <w:t xml:space="preserve">. </w:t>
      </w:r>
      <w:r w:rsidR="00843635">
        <w:rPr>
          <w:rFonts w:ascii="Arial" w:hAnsi="Arial" w:cs="Arial"/>
          <w:sz w:val="22"/>
          <w:szCs w:val="22"/>
          <w:lang w:val="en-GB"/>
        </w:rPr>
        <w:t>It was undertaken</w:t>
      </w:r>
      <w:r w:rsidR="00B93807">
        <w:rPr>
          <w:rFonts w:ascii="Arial" w:hAnsi="Arial" w:cs="Arial"/>
          <w:sz w:val="22"/>
          <w:szCs w:val="22"/>
          <w:lang w:val="en-GB"/>
        </w:rPr>
        <w:t xml:space="preserve"> </w:t>
      </w:r>
      <w:r w:rsidR="00843635">
        <w:rPr>
          <w:rFonts w:ascii="Arial" w:hAnsi="Arial" w:cs="Arial"/>
          <w:sz w:val="22"/>
          <w:szCs w:val="22"/>
          <w:lang w:val="en-GB"/>
        </w:rPr>
        <w:t>to see what</w:t>
      </w:r>
      <w:r w:rsidR="00663BDC">
        <w:rPr>
          <w:rFonts w:ascii="Arial" w:hAnsi="Arial" w:cs="Arial"/>
          <w:sz w:val="22"/>
          <w:szCs w:val="22"/>
          <w:lang w:val="en-GB"/>
        </w:rPr>
        <w:t xml:space="preserve"> </w:t>
      </w:r>
      <w:r w:rsidR="00B93807">
        <w:rPr>
          <w:rFonts w:ascii="Arial" w:hAnsi="Arial" w:cs="Arial"/>
          <w:sz w:val="22"/>
          <w:szCs w:val="22"/>
          <w:lang w:val="en-GB"/>
        </w:rPr>
        <w:t>improve</w:t>
      </w:r>
      <w:r w:rsidR="00663BDC">
        <w:rPr>
          <w:rFonts w:ascii="Arial" w:hAnsi="Arial" w:cs="Arial"/>
          <w:sz w:val="22"/>
          <w:szCs w:val="22"/>
          <w:lang w:val="en-GB"/>
        </w:rPr>
        <w:t>s</w:t>
      </w:r>
      <w:r w:rsidR="00B93807">
        <w:rPr>
          <w:rFonts w:ascii="Arial" w:hAnsi="Arial" w:cs="Arial"/>
          <w:sz w:val="22"/>
          <w:szCs w:val="22"/>
          <w:lang w:val="en-GB"/>
        </w:rPr>
        <w:t xml:space="preserve"> implementation</w:t>
      </w:r>
      <w:r w:rsidR="00843635">
        <w:rPr>
          <w:rFonts w:ascii="Arial" w:hAnsi="Arial" w:cs="Arial"/>
          <w:sz w:val="22"/>
          <w:szCs w:val="22"/>
          <w:lang w:val="en-GB"/>
        </w:rPr>
        <w:t xml:space="preserve"> </w:t>
      </w:r>
      <w:r w:rsidRPr="008A7F0D">
        <w:rPr>
          <w:rFonts w:ascii="Arial" w:hAnsi="Arial" w:cs="Arial"/>
          <w:sz w:val="22"/>
          <w:szCs w:val="22"/>
          <w:lang w:val="en-GB"/>
        </w:rPr>
        <w:t xml:space="preserve">diagnostics </w:t>
      </w:r>
      <w:r w:rsidR="00843635">
        <w:rPr>
          <w:rFonts w:ascii="Arial" w:hAnsi="Arial" w:cs="Arial"/>
          <w:sz w:val="22"/>
          <w:szCs w:val="22"/>
          <w:lang w:val="en-GB"/>
        </w:rPr>
        <w:t xml:space="preserve">for </w:t>
      </w:r>
      <w:r w:rsidR="00CB39BF">
        <w:rPr>
          <w:rFonts w:ascii="Arial" w:hAnsi="Arial" w:cs="Arial"/>
          <w:sz w:val="22"/>
          <w:szCs w:val="22"/>
          <w:lang w:val="en-GB"/>
        </w:rPr>
        <w:t>creating a more</w:t>
      </w:r>
      <w:r w:rsidR="00843635">
        <w:rPr>
          <w:rFonts w:ascii="Arial" w:hAnsi="Arial" w:cs="Arial"/>
          <w:sz w:val="22"/>
          <w:szCs w:val="22"/>
          <w:lang w:val="en-GB"/>
        </w:rPr>
        <w:t xml:space="preserve"> </w:t>
      </w:r>
      <w:r w:rsidRPr="008A7F0D">
        <w:rPr>
          <w:rFonts w:ascii="Arial" w:hAnsi="Arial" w:cs="Arial"/>
          <w:sz w:val="22"/>
          <w:szCs w:val="22"/>
          <w:lang w:val="en-GB"/>
        </w:rPr>
        <w:t>effective</w:t>
      </w:r>
      <w:r w:rsidR="00843635">
        <w:rPr>
          <w:rFonts w:ascii="Arial" w:hAnsi="Arial" w:cs="Arial"/>
          <w:sz w:val="22"/>
          <w:szCs w:val="22"/>
          <w:lang w:val="en-GB"/>
        </w:rPr>
        <w:t>ly</w:t>
      </w:r>
      <w:r w:rsidRPr="008A7F0D">
        <w:rPr>
          <w:rFonts w:ascii="Arial" w:hAnsi="Arial" w:cs="Arial"/>
          <w:sz w:val="22"/>
          <w:szCs w:val="22"/>
          <w:lang w:val="en-GB"/>
        </w:rPr>
        <w:t xml:space="preserve"> tailored implementation</w:t>
      </w:r>
      <w:r w:rsidR="00843635">
        <w:rPr>
          <w:rFonts w:ascii="Arial" w:hAnsi="Arial" w:cs="Arial"/>
          <w:sz w:val="22"/>
          <w:szCs w:val="22"/>
          <w:lang w:val="en-GB"/>
        </w:rPr>
        <w:t xml:space="preserve"> </w:t>
      </w:r>
      <w:r w:rsidRPr="008A7F0D">
        <w:rPr>
          <w:rFonts w:ascii="Arial" w:hAnsi="Arial" w:cs="Arial"/>
          <w:sz w:val="22"/>
          <w:szCs w:val="22"/>
          <w:lang w:val="en-GB"/>
        </w:rPr>
        <w:t>strategy</w:t>
      </w:r>
      <w:r w:rsidR="007F66CA">
        <w:rPr>
          <w:rFonts w:ascii="Arial" w:hAnsi="Arial" w:cs="Arial"/>
          <w:sz w:val="22"/>
          <w:szCs w:val="22"/>
          <w:lang w:val="en-GB"/>
        </w:rPr>
        <w:t>, which in turn makes implementation of the guideline more successful</w:t>
      </w:r>
      <w:r w:rsidRPr="008A7F0D">
        <w:rPr>
          <w:rFonts w:ascii="Arial" w:hAnsi="Arial" w:cs="Arial"/>
          <w:sz w:val="22"/>
          <w:szCs w:val="22"/>
          <w:lang w:val="en-GB"/>
        </w:rPr>
        <w:t xml:space="preserve"> </w:t>
      </w:r>
      <w:r w:rsidRPr="008A7F0D">
        <w:rPr>
          <w:rFonts w:ascii="Arial" w:hAnsi="Arial" w:cs="Arial"/>
          <w:sz w:val="22"/>
          <w:szCs w:val="22"/>
          <w:lang w:val="en-GB"/>
        </w:rPr>
        <w:fldChar w:fldCharType="begin"/>
      </w:r>
      <w:r w:rsidRPr="008A7F0D">
        <w:rPr>
          <w:rFonts w:ascii="Arial" w:hAnsi="Arial" w:cs="Arial"/>
          <w:sz w:val="22"/>
          <w:szCs w:val="22"/>
          <w:lang w:val="en-GB"/>
        </w:rPr>
        <w:instrText>ADDIN RW.CITE{{586 Proctor,E. 2011;557 Baker, Richard 2010;566 Linge,Roland van 2006}}</w:instrText>
      </w:r>
      <w:r w:rsidRPr="008A7F0D">
        <w:rPr>
          <w:rFonts w:ascii="Arial" w:hAnsi="Arial" w:cs="Arial"/>
          <w:sz w:val="22"/>
          <w:szCs w:val="22"/>
          <w:lang w:val="en-GB"/>
        </w:rPr>
        <w:fldChar w:fldCharType="separate"/>
      </w:r>
      <w:r w:rsidR="00391942" w:rsidRPr="00391942">
        <w:rPr>
          <w:rFonts w:ascii="Arial" w:eastAsia="Times New Roman" w:hAnsi="Arial" w:cs="Arial"/>
          <w:sz w:val="22"/>
        </w:rPr>
        <w:t>(16,21,60)</w:t>
      </w:r>
      <w:r w:rsidRPr="008A7F0D">
        <w:rPr>
          <w:rFonts w:ascii="Arial" w:hAnsi="Arial" w:cs="Arial"/>
          <w:sz w:val="22"/>
          <w:szCs w:val="22"/>
          <w:lang w:val="en-GB"/>
        </w:rPr>
        <w:fldChar w:fldCharType="end"/>
      </w:r>
      <w:r w:rsidR="00CB39BF">
        <w:rPr>
          <w:rFonts w:ascii="Arial" w:hAnsi="Arial" w:cs="Arial"/>
          <w:sz w:val="22"/>
          <w:szCs w:val="22"/>
          <w:lang w:val="en-GB"/>
        </w:rPr>
        <w:t xml:space="preserve">. By combining the results, </w:t>
      </w:r>
      <w:r w:rsidR="00F376E0">
        <w:rPr>
          <w:rFonts w:ascii="Arial" w:hAnsi="Arial" w:cs="Arial"/>
          <w:sz w:val="22"/>
          <w:szCs w:val="22"/>
          <w:lang w:val="en-GB"/>
        </w:rPr>
        <w:t>the researcher wa</w:t>
      </w:r>
      <w:r w:rsidR="00531DD9">
        <w:rPr>
          <w:rFonts w:ascii="Arial" w:hAnsi="Arial" w:cs="Arial"/>
          <w:sz w:val="22"/>
          <w:szCs w:val="22"/>
          <w:lang w:val="en-GB"/>
        </w:rPr>
        <w:t xml:space="preserve">s able to </w:t>
      </w:r>
      <w:r w:rsidR="00230024">
        <w:rPr>
          <w:rFonts w:ascii="Arial" w:hAnsi="Arial" w:cs="Arial"/>
          <w:sz w:val="22"/>
          <w:szCs w:val="22"/>
          <w:lang w:val="en-GB"/>
        </w:rPr>
        <w:t xml:space="preserve">identify </w:t>
      </w:r>
      <w:r w:rsidR="00531DD9">
        <w:rPr>
          <w:rFonts w:ascii="Arial" w:hAnsi="Arial" w:cs="Arial"/>
          <w:sz w:val="22"/>
          <w:szCs w:val="22"/>
          <w:lang w:val="en-GB"/>
        </w:rPr>
        <w:t>better implementation</w:t>
      </w:r>
      <w:r w:rsidR="00230024">
        <w:rPr>
          <w:rFonts w:ascii="Arial" w:hAnsi="Arial" w:cs="Arial"/>
          <w:sz w:val="22"/>
          <w:szCs w:val="22"/>
          <w:lang w:val="en-GB"/>
        </w:rPr>
        <w:t xml:space="preserve"> </w:t>
      </w:r>
      <w:r w:rsidR="00F376E0">
        <w:rPr>
          <w:rFonts w:ascii="Arial" w:hAnsi="Arial" w:cs="Arial"/>
          <w:sz w:val="22"/>
          <w:szCs w:val="22"/>
          <w:lang w:val="en-GB"/>
        </w:rPr>
        <w:t>diagnostics</w:t>
      </w:r>
      <w:r w:rsidR="00531DD9">
        <w:rPr>
          <w:rFonts w:ascii="Arial" w:hAnsi="Arial" w:cs="Arial"/>
          <w:sz w:val="22"/>
          <w:szCs w:val="22"/>
          <w:lang w:val="en-GB"/>
        </w:rPr>
        <w:t xml:space="preserve"> and </w:t>
      </w:r>
      <w:r w:rsidR="00230024">
        <w:rPr>
          <w:rFonts w:ascii="Arial" w:hAnsi="Arial" w:cs="Arial"/>
          <w:sz w:val="22"/>
          <w:szCs w:val="22"/>
          <w:lang w:val="en-GB"/>
        </w:rPr>
        <w:t xml:space="preserve">thus </w:t>
      </w:r>
      <w:r w:rsidR="00531DD9">
        <w:rPr>
          <w:rFonts w:ascii="Arial" w:hAnsi="Arial" w:cs="Arial"/>
          <w:sz w:val="22"/>
          <w:szCs w:val="22"/>
          <w:lang w:val="en-GB"/>
        </w:rPr>
        <w:t>a</w:t>
      </w:r>
      <w:r w:rsidR="00F376E0">
        <w:rPr>
          <w:rFonts w:ascii="Arial" w:hAnsi="Arial" w:cs="Arial"/>
          <w:sz w:val="22"/>
          <w:szCs w:val="22"/>
          <w:lang w:val="en-GB"/>
        </w:rPr>
        <w:t xml:space="preserve"> </w:t>
      </w:r>
      <w:r w:rsidR="0007641F">
        <w:rPr>
          <w:rFonts w:ascii="Arial" w:hAnsi="Arial" w:cs="Arial"/>
          <w:sz w:val="22"/>
          <w:szCs w:val="22"/>
          <w:lang w:val="en-GB"/>
        </w:rPr>
        <w:t xml:space="preserve">more </w:t>
      </w:r>
      <w:r w:rsidR="00F376E0">
        <w:rPr>
          <w:rFonts w:ascii="Arial" w:hAnsi="Arial" w:cs="Arial"/>
          <w:sz w:val="22"/>
          <w:szCs w:val="22"/>
          <w:lang w:val="en-GB"/>
        </w:rPr>
        <w:t>tailored</w:t>
      </w:r>
      <w:r w:rsidR="00531DD9">
        <w:rPr>
          <w:rFonts w:ascii="Arial" w:hAnsi="Arial" w:cs="Arial"/>
          <w:sz w:val="22"/>
          <w:szCs w:val="22"/>
          <w:lang w:val="en-GB"/>
        </w:rPr>
        <w:t xml:space="preserve"> implementation</w:t>
      </w:r>
      <w:r w:rsidR="00230024">
        <w:rPr>
          <w:rFonts w:ascii="Arial" w:hAnsi="Arial" w:cs="Arial"/>
          <w:sz w:val="22"/>
          <w:szCs w:val="22"/>
          <w:lang w:val="en-GB"/>
        </w:rPr>
        <w:t xml:space="preserve"> </w:t>
      </w:r>
      <w:r w:rsidR="00F376E0">
        <w:rPr>
          <w:rFonts w:ascii="Arial" w:hAnsi="Arial" w:cs="Arial"/>
          <w:sz w:val="22"/>
          <w:szCs w:val="22"/>
          <w:lang w:val="en-GB"/>
        </w:rPr>
        <w:t>strategy</w:t>
      </w:r>
      <w:r w:rsidR="00531DD9">
        <w:rPr>
          <w:rFonts w:ascii="Arial" w:hAnsi="Arial" w:cs="Arial"/>
          <w:sz w:val="22"/>
          <w:szCs w:val="22"/>
          <w:lang w:val="en-GB"/>
        </w:rPr>
        <w:t xml:space="preserve">. </w:t>
      </w:r>
      <w:r w:rsidR="00230024">
        <w:rPr>
          <w:rFonts w:ascii="Arial" w:hAnsi="Arial" w:cs="Arial"/>
          <w:sz w:val="22"/>
          <w:szCs w:val="22"/>
          <w:lang w:val="en-GB"/>
        </w:rPr>
        <w:t>Ano</w:t>
      </w:r>
      <w:r w:rsidR="00531DD9">
        <w:rPr>
          <w:rFonts w:ascii="Arial" w:hAnsi="Arial" w:cs="Arial"/>
          <w:sz w:val="22"/>
          <w:szCs w:val="22"/>
          <w:lang w:val="en-GB"/>
        </w:rPr>
        <w:t>ther</w:t>
      </w:r>
      <w:r w:rsidRPr="008A7F0D">
        <w:rPr>
          <w:rFonts w:ascii="Arial" w:hAnsi="Arial" w:cs="Arial"/>
          <w:sz w:val="22"/>
          <w:szCs w:val="22"/>
          <w:lang w:val="en-GB"/>
        </w:rPr>
        <w:t xml:space="preserve"> advantageous char</w:t>
      </w:r>
      <w:r w:rsidR="00531DD9">
        <w:rPr>
          <w:rFonts w:ascii="Arial" w:hAnsi="Arial" w:cs="Arial"/>
          <w:sz w:val="22"/>
          <w:szCs w:val="22"/>
          <w:lang w:val="en-GB"/>
        </w:rPr>
        <w:t>acteristic</w:t>
      </w:r>
      <w:r w:rsidR="00230024">
        <w:rPr>
          <w:rFonts w:ascii="Arial" w:hAnsi="Arial" w:cs="Arial"/>
          <w:sz w:val="22"/>
          <w:szCs w:val="22"/>
          <w:lang w:val="en-GB"/>
        </w:rPr>
        <w:t>s</w:t>
      </w:r>
      <w:r>
        <w:rPr>
          <w:rFonts w:ascii="Arial" w:hAnsi="Arial" w:cs="Arial"/>
          <w:sz w:val="22"/>
          <w:szCs w:val="22"/>
          <w:lang w:val="en-GB"/>
        </w:rPr>
        <w:t xml:space="preserve"> of conducting mixed-</w:t>
      </w:r>
      <w:r w:rsidRPr="008A7F0D">
        <w:rPr>
          <w:rFonts w:ascii="Arial" w:hAnsi="Arial" w:cs="Arial"/>
          <w:sz w:val="22"/>
          <w:szCs w:val="22"/>
          <w:lang w:val="en-GB"/>
        </w:rPr>
        <w:t xml:space="preserve">methods research is the </w:t>
      </w:r>
      <w:r>
        <w:rPr>
          <w:rFonts w:ascii="Arial" w:hAnsi="Arial" w:cs="Arial"/>
          <w:sz w:val="22"/>
          <w:szCs w:val="22"/>
          <w:lang w:val="en-GB"/>
        </w:rPr>
        <w:t xml:space="preserve">possibility of triangulation </w:t>
      </w:r>
      <w:r w:rsidRPr="008A7F0D">
        <w:rPr>
          <w:rFonts w:ascii="Arial" w:hAnsi="Arial" w:cs="Arial"/>
          <w:sz w:val="22"/>
          <w:szCs w:val="22"/>
          <w:lang w:val="en-GB"/>
        </w:rPr>
        <w:fldChar w:fldCharType="begin"/>
      </w:r>
      <w:r w:rsidRPr="008A7F0D">
        <w:rPr>
          <w:rFonts w:ascii="Arial" w:hAnsi="Arial" w:cs="Arial"/>
          <w:sz w:val="22"/>
          <w:szCs w:val="22"/>
          <w:lang w:val="en-GB"/>
        </w:rPr>
        <w:instrText>ADDIN RW.CITE{{612 Creswell,John W. 2003;577 Creswell,John W. 2013;595 Polit,D.F. 2012}}</w:instrText>
      </w:r>
      <w:r w:rsidRPr="008A7F0D">
        <w:rPr>
          <w:rFonts w:ascii="Arial" w:hAnsi="Arial" w:cs="Arial"/>
          <w:sz w:val="22"/>
          <w:szCs w:val="22"/>
          <w:lang w:val="en-GB"/>
        </w:rPr>
        <w:fldChar w:fldCharType="separate"/>
      </w:r>
      <w:r w:rsidR="00391942" w:rsidRPr="00391942">
        <w:rPr>
          <w:rFonts w:ascii="Arial" w:eastAsia="Times New Roman" w:hAnsi="Arial" w:cs="Arial"/>
          <w:sz w:val="22"/>
        </w:rPr>
        <w:t>(28,30,61)</w:t>
      </w:r>
      <w:r w:rsidRPr="008A7F0D">
        <w:rPr>
          <w:rFonts w:ascii="Arial" w:hAnsi="Arial" w:cs="Arial"/>
          <w:sz w:val="22"/>
          <w:szCs w:val="22"/>
          <w:lang w:val="en-GB"/>
        </w:rPr>
        <w:fldChar w:fldCharType="end"/>
      </w:r>
      <w:r w:rsidRPr="008A7F0D">
        <w:rPr>
          <w:rFonts w:ascii="Arial" w:hAnsi="Arial" w:cs="Arial"/>
          <w:sz w:val="22"/>
          <w:szCs w:val="22"/>
          <w:lang w:val="en-US"/>
        </w:rPr>
        <w:t>.</w:t>
      </w:r>
    </w:p>
    <w:p w14:paraId="235E4522" w14:textId="69CF251C" w:rsidR="00033CC5" w:rsidRPr="00033CC5" w:rsidRDefault="00033CC5" w:rsidP="00E40495">
      <w:pPr>
        <w:spacing w:line="360" w:lineRule="auto"/>
        <w:rPr>
          <w:rFonts w:ascii="Arial" w:hAnsi="Arial" w:cs="Arial"/>
          <w:sz w:val="22"/>
          <w:szCs w:val="22"/>
          <w:lang w:val="en-GB"/>
        </w:rPr>
      </w:pPr>
      <w:r>
        <w:rPr>
          <w:rFonts w:ascii="Arial" w:hAnsi="Arial" w:cs="Arial"/>
          <w:sz w:val="22"/>
          <w:szCs w:val="22"/>
          <w:lang w:val="en-GB"/>
        </w:rPr>
        <w:t xml:space="preserve">The Consolidated Criteria for Reporting Qualitative Research is used as a guideline for </w:t>
      </w:r>
      <w:r>
        <w:rPr>
          <w:rFonts w:ascii="Arial" w:hAnsi="Arial" w:cs="Arial"/>
          <w:sz w:val="22"/>
          <w:szCs w:val="22"/>
          <w:lang w:val="en-US"/>
        </w:rPr>
        <w:t xml:space="preserve">transparent reporting </w:t>
      </w:r>
      <w:r>
        <w:rPr>
          <w:rFonts w:ascii="Arial" w:hAnsi="Arial" w:cs="Arial"/>
          <w:sz w:val="22"/>
          <w:szCs w:val="22"/>
          <w:lang w:val="en-US"/>
        </w:rPr>
        <w:fldChar w:fldCharType="begin"/>
      </w:r>
      <w:r>
        <w:rPr>
          <w:rFonts w:ascii="Arial" w:hAnsi="Arial" w:cs="Arial"/>
          <w:sz w:val="22"/>
          <w:szCs w:val="22"/>
          <w:lang w:val="en-US"/>
        </w:rPr>
        <w:instrText>ADDIN RW.CITE{{614 Vandenbroucke,Jan P. 2009}}</w:instrText>
      </w:r>
      <w:r>
        <w:rPr>
          <w:rFonts w:ascii="Arial" w:hAnsi="Arial" w:cs="Arial"/>
          <w:sz w:val="22"/>
          <w:szCs w:val="22"/>
          <w:lang w:val="en-US"/>
        </w:rPr>
        <w:fldChar w:fldCharType="separate"/>
      </w:r>
      <w:r w:rsidRPr="00033CC5">
        <w:rPr>
          <w:rFonts w:ascii="Arial" w:eastAsia="Times New Roman" w:hAnsi="Arial" w:cs="Arial"/>
          <w:sz w:val="22"/>
        </w:rPr>
        <w:t>(62)</w:t>
      </w:r>
      <w:r>
        <w:rPr>
          <w:rFonts w:ascii="Arial" w:hAnsi="Arial" w:cs="Arial"/>
          <w:sz w:val="22"/>
          <w:szCs w:val="22"/>
          <w:lang w:val="en-US"/>
        </w:rPr>
        <w:fldChar w:fldCharType="end"/>
      </w:r>
      <w:r>
        <w:rPr>
          <w:rFonts w:ascii="Arial" w:hAnsi="Arial" w:cs="Arial"/>
          <w:sz w:val="22"/>
          <w:szCs w:val="22"/>
          <w:lang w:val="en-US"/>
        </w:rPr>
        <w:t>.</w:t>
      </w:r>
    </w:p>
    <w:p w14:paraId="122A0D17" w14:textId="77777777" w:rsidR="0086290E" w:rsidRDefault="0086290E" w:rsidP="00E40495">
      <w:pPr>
        <w:spacing w:line="360" w:lineRule="auto"/>
        <w:rPr>
          <w:rFonts w:ascii="Arial" w:hAnsi="Arial" w:cs="Arial"/>
          <w:color w:val="548DD4" w:themeColor="text2" w:themeTint="99"/>
          <w:sz w:val="22"/>
          <w:szCs w:val="22"/>
        </w:rPr>
      </w:pPr>
    </w:p>
    <w:p w14:paraId="0149C9CA" w14:textId="77777777" w:rsidR="00E40495" w:rsidRPr="003A6356" w:rsidRDefault="00E40495" w:rsidP="00E40495">
      <w:pPr>
        <w:spacing w:line="360" w:lineRule="auto"/>
        <w:rPr>
          <w:rFonts w:ascii="Arial" w:hAnsi="Arial" w:cs="Arial"/>
          <w:color w:val="548DD4" w:themeColor="text2" w:themeTint="99"/>
          <w:sz w:val="22"/>
          <w:szCs w:val="22"/>
          <w:lang w:val="en-GB"/>
        </w:rPr>
      </w:pPr>
      <w:r w:rsidRPr="003A6356">
        <w:rPr>
          <w:rFonts w:ascii="Arial" w:hAnsi="Arial" w:cs="Arial"/>
          <w:color w:val="548DD4" w:themeColor="text2" w:themeTint="99"/>
          <w:sz w:val="22"/>
          <w:szCs w:val="22"/>
          <w:lang w:val="en-GB"/>
        </w:rPr>
        <w:t>Other Limitations</w:t>
      </w:r>
    </w:p>
    <w:p w14:paraId="01196302" w14:textId="62FFEC72" w:rsidR="00F376E0" w:rsidRDefault="00E40495" w:rsidP="00E40495">
      <w:pPr>
        <w:widowControl w:val="0"/>
        <w:tabs>
          <w:tab w:val="left" w:pos="2694"/>
        </w:tabs>
        <w:autoSpaceDE w:val="0"/>
        <w:autoSpaceDN w:val="0"/>
        <w:adjustRightInd w:val="0"/>
        <w:spacing w:after="240" w:line="360" w:lineRule="auto"/>
        <w:rPr>
          <w:rFonts w:ascii="Arial" w:hAnsi="Arial"/>
          <w:sz w:val="22"/>
          <w:szCs w:val="22"/>
          <w:lang w:val="en-GB"/>
        </w:rPr>
      </w:pPr>
      <w:r w:rsidRPr="003A6356">
        <w:rPr>
          <w:rFonts w:ascii="Arial" w:hAnsi="Arial"/>
          <w:sz w:val="22"/>
          <w:szCs w:val="22"/>
          <w:lang w:val="en-GB"/>
        </w:rPr>
        <w:t xml:space="preserve">This study was conducted </w:t>
      </w:r>
      <w:r w:rsidR="0007641F">
        <w:rPr>
          <w:rFonts w:ascii="Arial" w:hAnsi="Arial"/>
          <w:sz w:val="22"/>
          <w:szCs w:val="22"/>
          <w:lang w:val="en-GB"/>
        </w:rPr>
        <w:t>during</w:t>
      </w:r>
      <w:r w:rsidR="0007641F" w:rsidRPr="003A6356">
        <w:rPr>
          <w:rFonts w:ascii="Arial" w:hAnsi="Arial"/>
          <w:sz w:val="22"/>
          <w:szCs w:val="22"/>
          <w:lang w:val="en-GB"/>
        </w:rPr>
        <w:t xml:space="preserve"> </w:t>
      </w:r>
      <w:r w:rsidRPr="003A6356">
        <w:rPr>
          <w:rFonts w:ascii="Arial" w:hAnsi="Arial"/>
          <w:sz w:val="22"/>
          <w:szCs w:val="22"/>
          <w:lang w:val="en-GB"/>
        </w:rPr>
        <w:t xml:space="preserve">a short period of </w:t>
      </w:r>
      <w:r w:rsidR="00157C6F" w:rsidRPr="003A6356">
        <w:rPr>
          <w:rFonts w:ascii="Arial" w:hAnsi="Arial"/>
          <w:sz w:val="22"/>
          <w:szCs w:val="22"/>
          <w:lang w:val="en-GB"/>
        </w:rPr>
        <w:t xml:space="preserve">time. Through </w:t>
      </w:r>
      <w:r w:rsidRPr="003A6356">
        <w:rPr>
          <w:rFonts w:ascii="Arial" w:hAnsi="Arial"/>
          <w:sz w:val="22"/>
          <w:szCs w:val="22"/>
          <w:lang w:val="en-GB"/>
        </w:rPr>
        <w:t xml:space="preserve">analysing </w:t>
      </w:r>
      <w:r w:rsidR="00F376E0" w:rsidRPr="003A6356">
        <w:rPr>
          <w:rFonts w:ascii="Arial" w:hAnsi="Arial"/>
          <w:sz w:val="22"/>
          <w:szCs w:val="22"/>
          <w:lang w:val="en-GB"/>
        </w:rPr>
        <w:t>the data</w:t>
      </w:r>
      <w:r w:rsidRPr="003A6356">
        <w:rPr>
          <w:rFonts w:ascii="Arial" w:hAnsi="Arial"/>
          <w:sz w:val="22"/>
          <w:szCs w:val="22"/>
          <w:lang w:val="en-GB"/>
        </w:rPr>
        <w:t>, the</w:t>
      </w:r>
      <w:r w:rsidRPr="008A7F0D">
        <w:rPr>
          <w:rFonts w:ascii="Arial" w:hAnsi="Arial"/>
          <w:sz w:val="22"/>
          <w:szCs w:val="22"/>
          <w:lang w:val="en-GB"/>
        </w:rPr>
        <w:t xml:space="preserve"> researcher discovered that the guideline that was meant </w:t>
      </w:r>
      <w:r w:rsidR="00230024">
        <w:rPr>
          <w:rFonts w:ascii="Arial" w:hAnsi="Arial"/>
          <w:sz w:val="22"/>
          <w:szCs w:val="22"/>
          <w:lang w:val="en-GB"/>
        </w:rPr>
        <w:t>for</w:t>
      </w:r>
      <w:r w:rsidRPr="008A7F0D">
        <w:rPr>
          <w:rFonts w:ascii="Arial" w:hAnsi="Arial"/>
          <w:sz w:val="22"/>
          <w:szCs w:val="22"/>
          <w:lang w:val="en-GB"/>
        </w:rPr>
        <w:t xml:space="preserve"> further implement</w:t>
      </w:r>
      <w:r w:rsidR="00230024">
        <w:rPr>
          <w:rFonts w:ascii="Arial" w:hAnsi="Arial"/>
          <w:sz w:val="22"/>
          <w:szCs w:val="22"/>
          <w:lang w:val="en-GB"/>
        </w:rPr>
        <w:t>ation</w:t>
      </w:r>
      <w:r w:rsidR="00157C6F">
        <w:rPr>
          <w:rFonts w:ascii="Arial" w:hAnsi="Arial"/>
          <w:sz w:val="22"/>
          <w:szCs w:val="22"/>
          <w:lang w:val="en-GB"/>
        </w:rPr>
        <w:t xml:space="preserve"> did</w:t>
      </w:r>
      <w:r w:rsidR="00230024">
        <w:rPr>
          <w:rFonts w:ascii="Arial" w:hAnsi="Arial"/>
          <w:sz w:val="22"/>
          <w:szCs w:val="22"/>
          <w:lang w:val="en-GB"/>
        </w:rPr>
        <w:t xml:space="preserve"> not</w:t>
      </w:r>
      <w:r w:rsidR="00157C6F">
        <w:rPr>
          <w:rFonts w:ascii="Arial" w:hAnsi="Arial"/>
          <w:sz w:val="22"/>
          <w:szCs w:val="22"/>
          <w:lang w:val="en-GB"/>
        </w:rPr>
        <w:t xml:space="preserve"> suit t</w:t>
      </w:r>
      <w:r w:rsidR="006F21EA">
        <w:rPr>
          <w:rFonts w:ascii="Arial" w:hAnsi="Arial"/>
          <w:sz w:val="22"/>
          <w:szCs w:val="22"/>
          <w:lang w:val="en-GB"/>
        </w:rPr>
        <w:t xml:space="preserve">he </w:t>
      </w:r>
      <w:r w:rsidR="00230024">
        <w:rPr>
          <w:rFonts w:ascii="Arial" w:hAnsi="Arial"/>
          <w:sz w:val="22"/>
          <w:szCs w:val="22"/>
          <w:lang w:val="en-GB"/>
        </w:rPr>
        <w:t xml:space="preserve">RNs’ </w:t>
      </w:r>
      <w:r w:rsidR="006F21EA">
        <w:rPr>
          <w:rFonts w:ascii="Arial" w:hAnsi="Arial"/>
          <w:sz w:val="22"/>
          <w:szCs w:val="22"/>
          <w:lang w:val="en-GB"/>
        </w:rPr>
        <w:t>needs</w:t>
      </w:r>
      <w:r w:rsidR="00157C6F">
        <w:rPr>
          <w:rFonts w:ascii="Arial" w:hAnsi="Arial"/>
          <w:sz w:val="22"/>
          <w:szCs w:val="22"/>
          <w:lang w:val="en-GB"/>
        </w:rPr>
        <w:t xml:space="preserve">. </w:t>
      </w:r>
      <w:r w:rsidRPr="008A7F0D">
        <w:rPr>
          <w:rFonts w:ascii="Arial" w:hAnsi="Arial"/>
          <w:sz w:val="22"/>
          <w:szCs w:val="22"/>
          <w:lang w:val="en-GB"/>
        </w:rPr>
        <w:t>That</w:t>
      </w:r>
      <w:r w:rsidR="00412519">
        <w:rPr>
          <w:rFonts w:ascii="Arial" w:hAnsi="Arial"/>
          <w:sz w:val="22"/>
          <w:szCs w:val="22"/>
          <w:lang w:val="en-GB"/>
        </w:rPr>
        <w:t xml:space="preserve"> is</w:t>
      </w:r>
      <w:r w:rsidRPr="008A7F0D">
        <w:rPr>
          <w:rFonts w:ascii="Arial" w:hAnsi="Arial"/>
          <w:sz w:val="22"/>
          <w:szCs w:val="22"/>
          <w:lang w:val="en-GB"/>
        </w:rPr>
        <w:t xml:space="preserve"> why this study started </w:t>
      </w:r>
      <w:r w:rsidR="00391E19">
        <w:rPr>
          <w:rFonts w:ascii="Arial" w:hAnsi="Arial"/>
          <w:sz w:val="22"/>
          <w:szCs w:val="22"/>
          <w:lang w:val="en-GB"/>
        </w:rPr>
        <w:t>to focus more on implementation</w:t>
      </w:r>
      <w:r w:rsidR="00145BAB">
        <w:rPr>
          <w:rFonts w:ascii="Arial" w:hAnsi="Arial"/>
          <w:sz w:val="22"/>
          <w:szCs w:val="22"/>
          <w:lang w:val="en-GB"/>
        </w:rPr>
        <w:t xml:space="preserve"> </w:t>
      </w:r>
      <w:r w:rsidR="00391E19">
        <w:rPr>
          <w:rFonts w:ascii="Arial" w:hAnsi="Arial"/>
          <w:sz w:val="22"/>
          <w:szCs w:val="22"/>
          <w:lang w:val="en-GB"/>
        </w:rPr>
        <w:t>diagnostics.</w:t>
      </w:r>
      <w:r w:rsidRPr="008A7F0D">
        <w:rPr>
          <w:rFonts w:ascii="Arial" w:hAnsi="Arial"/>
          <w:sz w:val="22"/>
          <w:szCs w:val="22"/>
          <w:lang w:val="en-GB"/>
        </w:rPr>
        <w:t xml:space="preserve"> </w:t>
      </w:r>
      <w:r w:rsidR="00CF5D20">
        <w:rPr>
          <w:rFonts w:ascii="Arial" w:hAnsi="Arial"/>
          <w:sz w:val="22"/>
          <w:szCs w:val="22"/>
          <w:lang w:val="en-GB"/>
        </w:rPr>
        <w:t xml:space="preserve">A </w:t>
      </w:r>
      <w:r w:rsidR="00157C6F">
        <w:rPr>
          <w:rFonts w:ascii="Arial" w:hAnsi="Arial"/>
          <w:sz w:val="22"/>
          <w:szCs w:val="22"/>
          <w:lang w:val="en-GB"/>
        </w:rPr>
        <w:t xml:space="preserve">tailor-made </w:t>
      </w:r>
      <w:r w:rsidR="00251D68">
        <w:rPr>
          <w:rFonts w:ascii="Arial" w:hAnsi="Arial"/>
          <w:sz w:val="22"/>
          <w:szCs w:val="22"/>
          <w:lang w:val="en-GB"/>
        </w:rPr>
        <w:t>i</w:t>
      </w:r>
      <w:r w:rsidR="00391E19">
        <w:rPr>
          <w:rFonts w:ascii="Arial" w:hAnsi="Arial"/>
          <w:sz w:val="22"/>
          <w:szCs w:val="22"/>
          <w:lang w:val="en-GB"/>
        </w:rPr>
        <w:t>mplementation</w:t>
      </w:r>
      <w:r w:rsidR="00412519">
        <w:rPr>
          <w:rFonts w:ascii="Arial" w:hAnsi="Arial"/>
          <w:sz w:val="22"/>
          <w:szCs w:val="22"/>
          <w:lang w:val="en-GB"/>
        </w:rPr>
        <w:t xml:space="preserve"> </w:t>
      </w:r>
      <w:r w:rsidR="00391E19">
        <w:rPr>
          <w:rFonts w:ascii="Arial" w:hAnsi="Arial"/>
          <w:sz w:val="22"/>
          <w:szCs w:val="22"/>
          <w:lang w:val="en-GB"/>
        </w:rPr>
        <w:t xml:space="preserve">strategy </w:t>
      </w:r>
      <w:r w:rsidR="00145BAB">
        <w:rPr>
          <w:rFonts w:ascii="Arial" w:hAnsi="Arial"/>
          <w:sz w:val="22"/>
          <w:szCs w:val="22"/>
          <w:lang w:val="en-GB"/>
        </w:rPr>
        <w:t>that</w:t>
      </w:r>
      <w:r w:rsidR="00F376E0">
        <w:rPr>
          <w:rFonts w:ascii="Arial" w:hAnsi="Arial"/>
          <w:sz w:val="22"/>
          <w:szCs w:val="22"/>
          <w:lang w:val="en-GB"/>
        </w:rPr>
        <w:t xml:space="preserve"> comprises a description o</w:t>
      </w:r>
      <w:r w:rsidR="00145BAB">
        <w:rPr>
          <w:rFonts w:ascii="Arial" w:hAnsi="Arial"/>
          <w:sz w:val="22"/>
          <w:szCs w:val="22"/>
          <w:lang w:val="en-GB"/>
        </w:rPr>
        <w:t>f</w:t>
      </w:r>
      <w:r w:rsidR="00F376E0">
        <w:rPr>
          <w:rFonts w:ascii="Arial" w:hAnsi="Arial"/>
          <w:sz w:val="22"/>
          <w:szCs w:val="22"/>
          <w:lang w:val="en-GB"/>
        </w:rPr>
        <w:t xml:space="preserve"> how to adjust and implement the guideline</w:t>
      </w:r>
      <w:r w:rsidR="00145BAB">
        <w:rPr>
          <w:rFonts w:ascii="Arial" w:hAnsi="Arial"/>
          <w:sz w:val="22"/>
          <w:szCs w:val="22"/>
          <w:lang w:val="en-GB"/>
        </w:rPr>
        <w:t xml:space="preserve"> was developed.</w:t>
      </w:r>
    </w:p>
    <w:p w14:paraId="4D7AB7C4" w14:textId="388F3BA5" w:rsidR="00E40495" w:rsidRDefault="006F21EA" w:rsidP="00E40495">
      <w:pPr>
        <w:widowControl w:val="0"/>
        <w:tabs>
          <w:tab w:val="left" w:pos="2694"/>
        </w:tabs>
        <w:autoSpaceDE w:val="0"/>
        <w:autoSpaceDN w:val="0"/>
        <w:adjustRightInd w:val="0"/>
        <w:spacing w:after="240" w:line="360" w:lineRule="auto"/>
        <w:rPr>
          <w:rFonts w:ascii="Arial" w:hAnsi="Arial"/>
          <w:sz w:val="22"/>
          <w:szCs w:val="22"/>
          <w:lang w:val="en-GB"/>
        </w:rPr>
      </w:pPr>
      <w:r>
        <w:rPr>
          <w:rFonts w:ascii="Arial" w:hAnsi="Arial" w:cs="Arial"/>
          <w:sz w:val="22"/>
          <w:szCs w:val="22"/>
          <w:lang w:val="en-US"/>
        </w:rPr>
        <w:t>Another</w:t>
      </w:r>
      <w:r>
        <w:rPr>
          <w:rFonts w:ascii="Arial" w:hAnsi="Arial" w:cs="Arial"/>
          <w:color w:val="FFFFFF" w:themeColor="background1"/>
          <w:sz w:val="22"/>
          <w:szCs w:val="22"/>
          <w:lang w:val="en-US"/>
        </w:rPr>
        <w:t>-</w:t>
      </w:r>
      <w:r>
        <w:rPr>
          <w:rFonts w:ascii="Arial" w:hAnsi="Arial" w:cs="Arial"/>
          <w:sz w:val="22"/>
          <w:szCs w:val="22"/>
          <w:lang w:val="en-US"/>
        </w:rPr>
        <w:t>l</w:t>
      </w:r>
      <w:r w:rsidR="00E40495" w:rsidRPr="008A7F0D">
        <w:rPr>
          <w:rFonts w:ascii="Arial" w:hAnsi="Arial" w:cs="Arial"/>
          <w:sz w:val="22"/>
          <w:szCs w:val="22"/>
          <w:lang w:val="en-US"/>
        </w:rPr>
        <w:t>imitation is generalizab</w:t>
      </w:r>
      <w:r w:rsidR="00391E19">
        <w:rPr>
          <w:rFonts w:ascii="Arial" w:hAnsi="Arial" w:cs="Arial"/>
          <w:sz w:val="22"/>
          <w:szCs w:val="22"/>
          <w:lang w:val="en-US"/>
        </w:rPr>
        <w:t>ility. This study focused on</w:t>
      </w:r>
      <w:r w:rsidR="00E40495" w:rsidRPr="008A7F0D">
        <w:rPr>
          <w:rFonts w:ascii="Arial" w:hAnsi="Arial" w:cs="Arial"/>
          <w:sz w:val="22"/>
          <w:szCs w:val="22"/>
          <w:lang w:val="en-US"/>
        </w:rPr>
        <w:t xml:space="preserve"> characteristics and experiences of RNs, all women, concerning the guideline</w:t>
      </w:r>
      <w:r w:rsidR="008344ED">
        <w:rPr>
          <w:rFonts w:ascii="Arial" w:hAnsi="Arial" w:cs="Arial"/>
          <w:sz w:val="22"/>
          <w:szCs w:val="22"/>
          <w:lang w:val="en-US"/>
        </w:rPr>
        <w:t>,</w:t>
      </w:r>
      <w:r w:rsidR="00E40495" w:rsidRPr="008A7F0D">
        <w:rPr>
          <w:rFonts w:ascii="Arial" w:hAnsi="Arial" w:cs="Arial"/>
          <w:sz w:val="22"/>
          <w:szCs w:val="22"/>
          <w:lang w:val="en-US"/>
        </w:rPr>
        <w:t xml:space="preserve"> </w:t>
      </w:r>
      <w:r w:rsidR="00FE35F7">
        <w:rPr>
          <w:rFonts w:ascii="Arial" w:hAnsi="Arial" w:cs="Arial"/>
          <w:sz w:val="22"/>
          <w:szCs w:val="22"/>
          <w:lang w:val="en-US"/>
        </w:rPr>
        <w:t>the</w:t>
      </w:r>
      <w:r w:rsidR="00FE35F7" w:rsidRPr="008A7F0D">
        <w:rPr>
          <w:rFonts w:ascii="Arial" w:hAnsi="Arial" w:cs="Arial"/>
          <w:sz w:val="22"/>
          <w:szCs w:val="22"/>
          <w:lang w:val="en-US"/>
        </w:rPr>
        <w:t xml:space="preserve"> </w:t>
      </w:r>
      <w:r w:rsidR="00E40495" w:rsidRPr="008A7F0D">
        <w:rPr>
          <w:rFonts w:ascii="Arial" w:hAnsi="Arial" w:cs="Arial"/>
          <w:sz w:val="22"/>
          <w:szCs w:val="22"/>
          <w:lang w:val="en-US"/>
        </w:rPr>
        <w:t xml:space="preserve">implementation of the innovation in </w:t>
      </w:r>
      <w:r w:rsidR="00145BAB">
        <w:rPr>
          <w:rFonts w:ascii="Arial" w:hAnsi="Arial" w:cs="Arial"/>
          <w:sz w:val="22"/>
          <w:szCs w:val="22"/>
          <w:lang w:val="en-US"/>
        </w:rPr>
        <w:t>just</w:t>
      </w:r>
      <w:r w:rsidR="00145BAB" w:rsidRPr="008A7F0D">
        <w:rPr>
          <w:rFonts w:ascii="Arial" w:hAnsi="Arial" w:cs="Arial"/>
          <w:sz w:val="22"/>
          <w:szCs w:val="22"/>
          <w:lang w:val="en-US"/>
        </w:rPr>
        <w:t xml:space="preserve"> </w:t>
      </w:r>
      <w:r w:rsidR="00E40495" w:rsidRPr="008A7F0D">
        <w:rPr>
          <w:rFonts w:ascii="Arial" w:hAnsi="Arial" w:cs="Arial"/>
          <w:sz w:val="22"/>
          <w:szCs w:val="22"/>
          <w:lang w:val="en-US"/>
        </w:rPr>
        <w:t>one</w:t>
      </w:r>
      <w:r w:rsidR="00145BAB">
        <w:rPr>
          <w:rFonts w:ascii="Arial" w:hAnsi="Arial" w:cs="Arial"/>
          <w:sz w:val="22"/>
          <w:szCs w:val="22"/>
          <w:lang w:val="en-US"/>
        </w:rPr>
        <w:t xml:space="preserve"> ward of one</w:t>
      </w:r>
      <w:r w:rsidR="00E40495" w:rsidRPr="008A7F0D">
        <w:rPr>
          <w:rFonts w:ascii="Arial" w:hAnsi="Arial" w:cs="Arial"/>
          <w:sz w:val="22"/>
          <w:szCs w:val="22"/>
          <w:lang w:val="en-US"/>
        </w:rPr>
        <w:t xml:space="preserve"> hospital. </w:t>
      </w:r>
      <w:r w:rsidR="00186BFB">
        <w:rPr>
          <w:rFonts w:ascii="Arial" w:hAnsi="Arial" w:cs="Arial"/>
          <w:sz w:val="22"/>
          <w:szCs w:val="22"/>
          <w:lang w:val="en-US"/>
        </w:rPr>
        <w:t>E</w:t>
      </w:r>
      <w:r w:rsidR="00E40495" w:rsidRPr="008A7F0D">
        <w:rPr>
          <w:rFonts w:ascii="Arial" w:hAnsi="Arial" w:cs="Arial"/>
          <w:sz w:val="22"/>
          <w:szCs w:val="22"/>
          <w:lang w:val="en-US"/>
        </w:rPr>
        <w:t xml:space="preserve">xternal validity </w:t>
      </w:r>
      <w:r w:rsidR="00A07436">
        <w:rPr>
          <w:rFonts w:ascii="Arial" w:hAnsi="Arial" w:cs="Arial"/>
          <w:sz w:val="22"/>
          <w:szCs w:val="22"/>
          <w:lang w:val="en-US"/>
        </w:rPr>
        <w:t xml:space="preserve">and </w:t>
      </w:r>
      <w:r w:rsidR="00E40495" w:rsidRPr="008A7F0D">
        <w:rPr>
          <w:rFonts w:ascii="Arial" w:hAnsi="Arial" w:cs="Arial"/>
          <w:sz w:val="22"/>
          <w:szCs w:val="22"/>
          <w:lang w:val="en-US"/>
        </w:rPr>
        <w:t xml:space="preserve">generalizability </w:t>
      </w:r>
      <w:r w:rsidR="00186BFB">
        <w:rPr>
          <w:rFonts w:ascii="Arial" w:hAnsi="Arial" w:cs="Arial"/>
          <w:sz w:val="22"/>
          <w:szCs w:val="22"/>
          <w:lang w:val="en-US"/>
        </w:rPr>
        <w:t>are therefore</w:t>
      </w:r>
      <w:r w:rsidR="00E40495" w:rsidRPr="008A7F0D">
        <w:rPr>
          <w:rFonts w:ascii="Arial" w:hAnsi="Arial" w:cs="Arial"/>
          <w:sz w:val="22"/>
          <w:szCs w:val="22"/>
          <w:lang w:val="en-US"/>
        </w:rPr>
        <w:t xml:space="preserve"> low, </w:t>
      </w:r>
      <w:r w:rsidR="00186BFB">
        <w:rPr>
          <w:rFonts w:ascii="Arial" w:hAnsi="Arial" w:cs="Arial"/>
          <w:sz w:val="22"/>
          <w:szCs w:val="22"/>
          <w:lang w:val="en-US"/>
        </w:rPr>
        <w:t>although</w:t>
      </w:r>
      <w:r w:rsidR="00E40495" w:rsidRPr="008A7F0D">
        <w:rPr>
          <w:rFonts w:ascii="Arial" w:hAnsi="Arial" w:cs="Arial"/>
          <w:sz w:val="22"/>
          <w:szCs w:val="22"/>
          <w:lang w:val="en-US"/>
        </w:rPr>
        <w:t xml:space="preserve"> generalization is not the main goal of qualitative research. </w:t>
      </w:r>
    </w:p>
    <w:p w14:paraId="77E8CA7B" w14:textId="030AA3AB" w:rsidR="00E40495" w:rsidRDefault="00E40495" w:rsidP="00E40495">
      <w:pPr>
        <w:spacing w:line="360" w:lineRule="auto"/>
        <w:rPr>
          <w:rFonts w:ascii="Arial" w:hAnsi="Arial" w:cs="Arial"/>
          <w:color w:val="548DD4" w:themeColor="text2" w:themeTint="99"/>
          <w:sz w:val="22"/>
          <w:szCs w:val="22"/>
          <w:lang w:val="en-GB"/>
        </w:rPr>
      </w:pPr>
      <w:r w:rsidRPr="006162F7">
        <w:rPr>
          <w:rFonts w:ascii="Arial" w:hAnsi="Arial" w:cs="Arial"/>
          <w:color w:val="548DD4" w:themeColor="text2" w:themeTint="99"/>
          <w:sz w:val="22"/>
          <w:szCs w:val="22"/>
          <w:lang w:val="en-GB"/>
        </w:rPr>
        <w:t>Im</w:t>
      </w:r>
      <w:r>
        <w:rPr>
          <w:rFonts w:ascii="Arial" w:hAnsi="Arial" w:cs="Arial"/>
          <w:color w:val="548DD4" w:themeColor="text2" w:themeTint="99"/>
          <w:sz w:val="22"/>
          <w:szCs w:val="22"/>
          <w:lang w:val="en-GB"/>
        </w:rPr>
        <w:t xml:space="preserve">plications </w:t>
      </w:r>
    </w:p>
    <w:p w14:paraId="12708C82" w14:textId="0B7942A8" w:rsidR="004C602C" w:rsidRDefault="00B72194" w:rsidP="00A123AD">
      <w:pPr>
        <w:tabs>
          <w:tab w:val="left" w:pos="7230"/>
        </w:tabs>
        <w:spacing w:line="360" w:lineRule="auto"/>
        <w:rPr>
          <w:rFonts w:ascii="Arial" w:eastAsia="Times New Roman" w:hAnsi="Arial" w:cs="Arial"/>
          <w:sz w:val="22"/>
          <w:szCs w:val="22"/>
          <w:lang w:val="en-GB"/>
        </w:rPr>
      </w:pPr>
      <w:r>
        <w:rPr>
          <w:rFonts w:ascii="Arial" w:hAnsi="Arial" w:cs="Arial"/>
          <w:sz w:val="22"/>
          <w:szCs w:val="22"/>
          <w:lang w:val="en-GB"/>
        </w:rPr>
        <w:t>The IC-M</w:t>
      </w:r>
      <w:r w:rsidRPr="00347250">
        <w:rPr>
          <w:rFonts w:ascii="Arial" w:hAnsi="Arial" w:cs="Arial"/>
          <w:sz w:val="22"/>
          <w:szCs w:val="22"/>
          <w:lang w:val="en-GB"/>
        </w:rPr>
        <w:t>odel</w:t>
      </w:r>
      <w:r w:rsidR="004C602C">
        <w:rPr>
          <w:rFonts w:ascii="Arial" w:hAnsi="Arial" w:cs="Arial"/>
          <w:sz w:val="22"/>
          <w:szCs w:val="22"/>
          <w:lang w:val="en-GB"/>
        </w:rPr>
        <w:t xml:space="preserve"> </w:t>
      </w:r>
      <w:r w:rsidRPr="00347250">
        <w:rPr>
          <w:rFonts w:ascii="Arial" w:hAnsi="Arial" w:cs="Arial"/>
          <w:sz w:val="22"/>
          <w:szCs w:val="22"/>
          <w:lang w:val="en-GB"/>
        </w:rPr>
        <w:t>primarily focus</w:t>
      </w:r>
      <w:r>
        <w:rPr>
          <w:rFonts w:ascii="Arial" w:hAnsi="Arial" w:cs="Arial"/>
          <w:sz w:val="22"/>
          <w:szCs w:val="22"/>
          <w:lang w:val="en-GB"/>
        </w:rPr>
        <w:t>es</w:t>
      </w:r>
      <w:r w:rsidRPr="00347250">
        <w:rPr>
          <w:rFonts w:ascii="Arial" w:hAnsi="Arial" w:cs="Arial"/>
          <w:sz w:val="22"/>
          <w:szCs w:val="22"/>
          <w:lang w:val="en-GB"/>
        </w:rPr>
        <w:t xml:space="preserve"> on </w:t>
      </w:r>
      <w:r>
        <w:rPr>
          <w:rFonts w:ascii="Arial" w:hAnsi="Arial" w:cs="Arial"/>
          <w:sz w:val="22"/>
          <w:szCs w:val="22"/>
          <w:lang w:val="en-GB"/>
        </w:rPr>
        <w:t>q</w:t>
      </w:r>
      <w:r w:rsidR="00FA08B0">
        <w:rPr>
          <w:rFonts w:ascii="Arial" w:hAnsi="Arial" w:cs="Arial"/>
          <w:sz w:val="22"/>
          <w:szCs w:val="22"/>
          <w:lang w:val="en-GB"/>
        </w:rPr>
        <w:t>uantitative aspects of</w:t>
      </w:r>
      <w:r w:rsidR="003C6414">
        <w:rPr>
          <w:rFonts w:ascii="Arial" w:hAnsi="Arial" w:cs="Arial"/>
          <w:sz w:val="22"/>
          <w:szCs w:val="22"/>
          <w:lang w:val="en-GB"/>
        </w:rPr>
        <w:t xml:space="preserve"> an</w:t>
      </w:r>
      <w:r w:rsidR="00FA08B0">
        <w:rPr>
          <w:rFonts w:ascii="Arial" w:hAnsi="Arial" w:cs="Arial"/>
          <w:sz w:val="22"/>
          <w:szCs w:val="22"/>
          <w:lang w:val="en-GB"/>
        </w:rPr>
        <w:t xml:space="preserve"> </w:t>
      </w:r>
      <w:r w:rsidRPr="00347250">
        <w:rPr>
          <w:rFonts w:ascii="Arial" w:hAnsi="Arial" w:cs="Arial"/>
          <w:sz w:val="22"/>
          <w:szCs w:val="22"/>
          <w:lang w:val="en-GB"/>
        </w:rPr>
        <w:t>inn</w:t>
      </w:r>
      <w:r w:rsidR="00A123AD">
        <w:rPr>
          <w:rFonts w:ascii="Arial" w:hAnsi="Arial" w:cs="Arial"/>
          <w:sz w:val="22"/>
          <w:szCs w:val="22"/>
          <w:lang w:val="en-GB"/>
        </w:rPr>
        <w:t>ovation and its implementation and has a very static way of tailoring an implementation</w:t>
      </w:r>
      <w:r w:rsidR="00186BFB">
        <w:rPr>
          <w:rFonts w:ascii="Arial" w:hAnsi="Arial" w:cs="Arial"/>
          <w:sz w:val="22"/>
          <w:szCs w:val="22"/>
          <w:lang w:val="en-GB"/>
        </w:rPr>
        <w:t xml:space="preserve"> </w:t>
      </w:r>
      <w:r w:rsidR="00A123AD">
        <w:rPr>
          <w:rFonts w:ascii="Arial" w:hAnsi="Arial" w:cs="Arial"/>
          <w:sz w:val="22"/>
          <w:szCs w:val="22"/>
          <w:lang w:val="en-GB"/>
        </w:rPr>
        <w:t>strategy</w:t>
      </w:r>
      <w:r w:rsidR="009F184D">
        <w:rPr>
          <w:rFonts w:ascii="Arial" w:hAnsi="Arial" w:cs="Arial"/>
          <w:sz w:val="22"/>
          <w:szCs w:val="22"/>
          <w:lang w:val="en-GB"/>
        </w:rPr>
        <w:t xml:space="preserve"> </w:t>
      </w:r>
      <w:r w:rsidR="009F184D">
        <w:rPr>
          <w:rFonts w:ascii="Arial" w:hAnsi="Arial" w:cs="Arial"/>
          <w:sz w:val="22"/>
          <w:szCs w:val="22"/>
          <w:lang w:val="en-GB"/>
        </w:rPr>
        <w:fldChar w:fldCharType="begin"/>
      </w:r>
      <w:r w:rsidR="009F184D">
        <w:rPr>
          <w:rFonts w:ascii="Arial" w:hAnsi="Arial" w:cs="Arial"/>
          <w:sz w:val="22"/>
          <w:szCs w:val="22"/>
          <w:lang w:val="en-GB"/>
        </w:rPr>
        <w:instrText>ADDIN RW.CITE{{566 Linge,Roland van 2006}}</w:instrText>
      </w:r>
      <w:r w:rsidR="009F184D">
        <w:rPr>
          <w:rFonts w:ascii="Arial" w:hAnsi="Arial" w:cs="Arial"/>
          <w:sz w:val="22"/>
          <w:szCs w:val="22"/>
          <w:lang w:val="en-GB"/>
        </w:rPr>
        <w:fldChar w:fldCharType="separate"/>
      </w:r>
      <w:r w:rsidR="00391942" w:rsidRPr="00391942">
        <w:rPr>
          <w:rFonts w:ascii="Arial" w:eastAsia="Times New Roman" w:hAnsi="Arial" w:cs="Arial"/>
          <w:sz w:val="22"/>
        </w:rPr>
        <w:t>(16)</w:t>
      </w:r>
      <w:r w:rsidR="009F184D">
        <w:rPr>
          <w:rFonts w:ascii="Arial" w:hAnsi="Arial" w:cs="Arial"/>
          <w:sz w:val="22"/>
          <w:szCs w:val="22"/>
          <w:lang w:val="en-GB"/>
        </w:rPr>
        <w:fldChar w:fldCharType="end"/>
      </w:r>
      <w:r w:rsidR="00A123AD">
        <w:rPr>
          <w:rFonts w:ascii="Arial" w:hAnsi="Arial" w:cs="Arial"/>
          <w:sz w:val="22"/>
          <w:szCs w:val="22"/>
          <w:lang w:val="en-GB"/>
        </w:rPr>
        <w:t xml:space="preserve">. It </w:t>
      </w:r>
      <w:r w:rsidR="00186BFB">
        <w:rPr>
          <w:rFonts w:ascii="Arial" w:hAnsi="Arial" w:cs="Arial"/>
          <w:sz w:val="22"/>
          <w:szCs w:val="22"/>
          <w:lang w:val="en-GB"/>
        </w:rPr>
        <w:t xml:space="preserve">largely disregards the </w:t>
      </w:r>
      <w:r w:rsidRPr="00347250">
        <w:rPr>
          <w:rFonts w:ascii="Arial" w:hAnsi="Arial" w:cs="Arial"/>
          <w:sz w:val="22"/>
          <w:szCs w:val="22"/>
          <w:lang w:val="en-GB"/>
        </w:rPr>
        <w:t>experiences</w:t>
      </w:r>
      <w:r w:rsidR="006F21EA">
        <w:rPr>
          <w:rFonts w:ascii="Arial" w:hAnsi="Arial" w:cs="Arial"/>
          <w:sz w:val="22"/>
          <w:szCs w:val="22"/>
          <w:lang w:val="en-GB"/>
        </w:rPr>
        <w:t>/</w:t>
      </w:r>
      <w:r>
        <w:rPr>
          <w:rFonts w:ascii="Arial" w:hAnsi="Arial" w:cs="Arial"/>
          <w:sz w:val="22"/>
          <w:szCs w:val="22"/>
          <w:lang w:val="en-GB"/>
        </w:rPr>
        <w:t>feelings of involved p</w:t>
      </w:r>
      <w:r w:rsidR="00A123AD">
        <w:rPr>
          <w:rFonts w:ascii="Arial" w:hAnsi="Arial" w:cs="Arial"/>
          <w:sz w:val="22"/>
          <w:szCs w:val="22"/>
          <w:lang w:val="en-GB"/>
        </w:rPr>
        <w:t>a</w:t>
      </w:r>
      <w:r>
        <w:rPr>
          <w:rFonts w:ascii="Arial" w:hAnsi="Arial" w:cs="Arial"/>
          <w:sz w:val="22"/>
          <w:szCs w:val="22"/>
          <w:lang w:val="en-GB"/>
        </w:rPr>
        <w:t>r</w:t>
      </w:r>
      <w:r w:rsidR="00A123AD">
        <w:rPr>
          <w:rFonts w:ascii="Arial" w:hAnsi="Arial" w:cs="Arial"/>
          <w:sz w:val="22"/>
          <w:szCs w:val="22"/>
          <w:lang w:val="en-GB"/>
        </w:rPr>
        <w:t>ticipants</w:t>
      </w:r>
      <w:r>
        <w:rPr>
          <w:rFonts w:ascii="Arial" w:hAnsi="Arial" w:cs="Arial"/>
          <w:sz w:val="22"/>
          <w:szCs w:val="22"/>
          <w:lang w:val="en-GB"/>
        </w:rPr>
        <w:t xml:space="preserve">. </w:t>
      </w:r>
      <w:r w:rsidR="00A123AD">
        <w:rPr>
          <w:rFonts w:ascii="Arial" w:hAnsi="Arial" w:cs="Arial"/>
          <w:sz w:val="22"/>
          <w:szCs w:val="22"/>
          <w:lang w:val="en-GB"/>
        </w:rPr>
        <w:t xml:space="preserve">The IC-Model assumes that an innovation </w:t>
      </w:r>
      <w:r w:rsidR="00EA7BB3">
        <w:rPr>
          <w:rFonts w:ascii="Arial" w:hAnsi="Arial" w:cs="Arial"/>
          <w:sz w:val="22"/>
          <w:szCs w:val="22"/>
          <w:lang w:val="en-GB"/>
        </w:rPr>
        <w:t xml:space="preserve">is </w:t>
      </w:r>
      <w:r w:rsidR="001B4743">
        <w:rPr>
          <w:rFonts w:ascii="Arial" w:hAnsi="Arial" w:cs="Arial"/>
          <w:sz w:val="22"/>
          <w:szCs w:val="22"/>
          <w:lang w:val="en-GB"/>
        </w:rPr>
        <w:t>well</w:t>
      </w:r>
      <w:r w:rsidR="00412519">
        <w:rPr>
          <w:rFonts w:ascii="Arial" w:hAnsi="Arial" w:cs="Arial"/>
          <w:sz w:val="22"/>
          <w:szCs w:val="22"/>
          <w:lang w:val="en-GB"/>
        </w:rPr>
        <w:t xml:space="preserve"> </w:t>
      </w:r>
      <w:r w:rsidR="001B4743">
        <w:rPr>
          <w:rFonts w:ascii="Arial" w:hAnsi="Arial" w:cs="Arial"/>
          <w:sz w:val="22"/>
          <w:szCs w:val="22"/>
          <w:lang w:val="en-GB"/>
        </w:rPr>
        <w:t>constructed</w:t>
      </w:r>
      <w:r w:rsidR="00DB00A0">
        <w:rPr>
          <w:rFonts w:ascii="Arial" w:hAnsi="Arial" w:cs="Arial"/>
          <w:sz w:val="22"/>
          <w:szCs w:val="22"/>
          <w:lang w:val="en-GB"/>
        </w:rPr>
        <w:t>, but this</w:t>
      </w:r>
      <w:r w:rsidR="00EA7BB3">
        <w:rPr>
          <w:rFonts w:ascii="Arial" w:hAnsi="Arial" w:cs="Arial"/>
          <w:sz w:val="22"/>
          <w:szCs w:val="22"/>
          <w:lang w:val="en-GB"/>
        </w:rPr>
        <w:t xml:space="preserve"> is</w:t>
      </w:r>
      <w:r w:rsidR="00021092">
        <w:rPr>
          <w:rFonts w:ascii="Arial" w:hAnsi="Arial" w:cs="Arial"/>
          <w:sz w:val="22"/>
          <w:szCs w:val="22"/>
          <w:lang w:val="en-GB"/>
        </w:rPr>
        <w:t xml:space="preserve"> not</w:t>
      </w:r>
      <w:r w:rsidR="00EA7BB3">
        <w:rPr>
          <w:rFonts w:ascii="Arial" w:hAnsi="Arial" w:cs="Arial"/>
          <w:sz w:val="22"/>
          <w:szCs w:val="22"/>
          <w:lang w:val="en-GB"/>
        </w:rPr>
        <w:t xml:space="preserve"> always the case. </w:t>
      </w:r>
      <w:r w:rsidR="006F21EA">
        <w:rPr>
          <w:rFonts w:ascii="Arial" w:hAnsi="Arial" w:cs="Arial"/>
          <w:sz w:val="22"/>
          <w:szCs w:val="22"/>
          <w:lang w:val="en-GB"/>
        </w:rPr>
        <w:t>As</w:t>
      </w:r>
      <w:r w:rsidR="00B8537D">
        <w:rPr>
          <w:rFonts w:ascii="Arial" w:hAnsi="Arial" w:cs="Arial"/>
          <w:sz w:val="22"/>
          <w:szCs w:val="22"/>
          <w:lang w:val="en-GB"/>
        </w:rPr>
        <w:t xml:space="preserve"> part of a larger mixed-method study, t</w:t>
      </w:r>
      <w:r w:rsidR="00EA7BB3">
        <w:rPr>
          <w:rFonts w:ascii="Arial" w:hAnsi="Arial" w:cs="Arial"/>
          <w:sz w:val="22"/>
          <w:szCs w:val="22"/>
          <w:lang w:val="en-GB"/>
        </w:rPr>
        <w:t>his</w:t>
      </w:r>
      <w:r w:rsidR="00D375E2">
        <w:rPr>
          <w:rFonts w:ascii="Arial" w:hAnsi="Arial" w:cs="Arial"/>
          <w:sz w:val="22"/>
          <w:szCs w:val="22"/>
          <w:lang w:val="en-GB"/>
        </w:rPr>
        <w:t xml:space="preserve"> qualitative study </w:t>
      </w:r>
      <w:r w:rsidR="00EA7BB3">
        <w:rPr>
          <w:rFonts w:ascii="Arial" w:hAnsi="Arial" w:cs="Arial"/>
          <w:sz w:val="22"/>
          <w:szCs w:val="22"/>
          <w:lang w:val="en-GB"/>
        </w:rPr>
        <w:t>sho</w:t>
      </w:r>
      <w:r w:rsidR="00D375E2">
        <w:rPr>
          <w:rFonts w:ascii="Arial" w:hAnsi="Arial" w:cs="Arial"/>
          <w:sz w:val="22"/>
          <w:szCs w:val="22"/>
          <w:lang w:val="en-GB"/>
        </w:rPr>
        <w:t xml:space="preserve">wed that certain adjustments </w:t>
      </w:r>
      <w:r w:rsidR="00DB00A0">
        <w:rPr>
          <w:rFonts w:ascii="Arial" w:hAnsi="Arial" w:cs="Arial"/>
          <w:sz w:val="22"/>
          <w:szCs w:val="22"/>
          <w:lang w:val="en-GB"/>
        </w:rPr>
        <w:t xml:space="preserve">of the guideline </w:t>
      </w:r>
      <w:r w:rsidR="00D375E2">
        <w:rPr>
          <w:rFonts w:ascii="Arial" w:hAnsi="Arial" w:cs="Arial"/>
          <w:sz w:val="22"/>
          <w:szCs w:val="22"/>
          <w:lang w:val="en-GB"/>
        </w:rPr>
        <w:t>had</w:t>
      </w:r>
      <w:r w:rsidR="00EA7BB3">
        <w:rPr>
          <w:rFonts w:ascii="Arial" w:hAnsi="Arial" w:cs="Arial"/>
          <w:sz w:val="22"/>
          <w:szCs w:val="22"/>
          <w:lang w:val="en-GB"/>
        </w:rPr>
        <w:t xml:space="preserve"> to be made</w:t>
      </w:r>
      <w:r w:rsidR="00DB00A0">
        <w:rPr>
          <w:rFonts w:ascii="Arial" w:hAnsi="Arial" w:cs="Arial"/>
          <w:sz w:val="22"/>
          <w:szCs w:val="22"/>
          <w:lang w:val="en-GB"/>
        </w:rPr>
        <w:t xml:space="preserve"> </w:t>
      </w:r>
      <w:r w:rsidR="00EA7BB3">
        <w:rPr>
          <w:rFonts w:ascii="Arial" w:hAnsi="Arial" w:cs="Arial"/>
          <w:sz w:val="22"/>
          <w:szCs w:val="22"/>
          <w:lang w:val="en-GB"/>
        </w:rPr>
        <w:t>before</w:t>
      </w:r>
      <w:r w:rsidR="009F184D">
        <w:rPr>
          <w:rFonts w:ascii="Arial" w:hAnsi="Arial" w:cs="Arial"/>
          <w:sz w:val="22"/>
          <w:szCs w:val="22"/>
          <w:lang w:val="en-GB"/>
        </w:rPr>
        <w:t xml:space="preserve"> </w:t>
      </w:r>
      <w:r w:rsidR="00913006">
        <w:rPr>
          <w:rFonts w:ascii="Arial" w:hAnsi="Arial" w:cs="Arial"/>
          <w:sz w:val="22"/>
          <w:szCs w:val="22"/>
          <w:lang w:val="en-GB"/>
        </w:rPr>
        <w:t>an</w:t>
      </w:r>
      <w:r w:rsidR="00DB00A0">
        <w:rPr>
          <w:rFonts w:ascii="Arial" w:hAnsi="Arial" w:cs="Arial"/>
          <w:sz w:val="22"/>
          <w:szCs w:val="22"/>
          <w:lang w:val="en-GB"/>
        </w:rPr>
        <w:t xml:space="preserve"> </w:t>
      </w:r>
      <w:r w:rsidR="004C602C">
        <w:rPr>
          <w:rFonts w:ascii="Arial" w:hAnsi="Arial" w:cs="Arial"/>
          <w:sz w:val="22"/>
          <w:szCs w:val="22"/>
          <w:lang w:val="en-GB"/>
        </w:rPr>
        <w:t>implementation</w:t>
      </w:r>
      <w:r w:rsidR="00021092">
        <w:rPr>
          <w:rFonts w:ascii="Arial" w:hAnsi="Arial" w:cs="Arial"/>
          <w:sz w:val="22"/>
          <w:szCs w:val="22"/>
          <w:lang w:val="en-GB"/>
        </w:rPr>
        <w:t xml:space="preserve"> </w:t>
      </w:r>
      <w:r w:rsidR="00DB00A0">
        <w:rPr>
          <w:rFonts w:ascii="Arial" w:hAnsi="Arial" w:cs="Arial"/>
          <w:sz w:val="22"/>
          <w:szCs w:val="22"/>
          <w:lang w:val="en-GB"/>
        </w:rPr>
        <w:t xml:space="preserve">strategy could be developed and the </w:t>
      </w:r>
      <w:r w:rsidR="001F0C92">
        <w:rPr>
          <w:rFonts w:ascii="Arial" w:hAnsi="Arial" w:cs="Arial"/>
          <w:sz w:val="22"/>
          <w:szCs w:val="22"/>
          <w:lang w:val="en-GB"/>
        </w:rPr>
        <w:t>implementation</w:t>
      </w:r>
      <w:r w:rsidR="00412519">
        <w:rPr>
          <w:rFonts w:ascii="Arial" w:hAnsi="Arial" w:cs="Arial"/>
          <w:sz w:val="22"/>
          <w:szCs w:val="22"/>
          <w:lang w:val="en-GB"/>
        </w:rPr>
        <w:t xml:space="preserve"> </w:t>
      </w:r>
      <w:r w:rsidR="00D375E2">
        <w:rPr>
          <w:rFonts w:ascii="Arial" w:hAnsi="Arial" w:cs="Arial"/>
          <w:sz w:val="22"/>
          <w:szCs w:val="22"/>
          <w:lang w:val="en-GB"/>
        </w:rPr>
        <w:t>proces</w:t>
      </w:r>
      <w:r w:rsidR="00021092">
        <w:rPr>
          <w:rFonts w:ascii="Arial" w:hAnsi="Arial" w:cs="Arial"/>
          <w:sz w:val="22"/>
          <w:szCs w:val="22"/>
          <w:lang w:val="en-GB"/>
        </w:rPr>
        <w:t>s</w:t>
      </w:r>
      <w:r w:rsidR="00D375E2">
        <w:rPr>
          <w:rFonts w:ascii="Arial" w:hAnsi="Arial" w:cs="Arial"/>
          <w:sz w:val="22"/>
          <w:szCs w:val="22"/>
          <w:lang w:val="en-GB"/>
        </w:rPr>
        <w:t xml:space="preserve"> could start</w:t>
      </w:r>
      <w:r w:rsidR="00EA7BB3">
        <w:rPr>
          <w:rFonts w:ascii="Arial" w:hAnsi="Arial" w:cs="Arial"/>
          <w:sz w:val="22"/>
          <w:szCs w:val="22"/>
          <w:lang w:val="en-GB"/>
        </w:rPr>
        <w:t xml:space="preserve">. </w:t>
      </w:r>
      <w:r w:rsidR="00D375E2">
        <w:rPr>
          <w:rFonts w:ascii="Arial" w:hAnsi="Arial" w:cs="Arial"/>
          <w:sz w:val="22"/>
          <w:szCs w:val="22"/>
          <w:lang w:val="en-GB"/>
        </w:rPr>
        <w:t xml:space="preserve">This </w:t>
      </w:r>
      <w:r w:rsidR="00DB00A0">
        <w:rPr>
          <w:rFonts w:ascii="Arial" w:hAnsi="Arial" w:cs="Arial"/>
          <w:sz w:val="22"/>
          <w:szCs w:val="22"/>
          <w:lang w:val="en-GB"/>
        </w:rPr>
        <w:t xml:space="preserve">strongly </w:t>
      </w:r>
      <w:r w:rsidR="001B4743">
        <w:rPr>
          <w:rFonts w:ascii="Arial" w:hAnsi="Arial" w:cs="Arial"/>
          <w:sz w:val="22"/>
          <w:szCs w:val="22"/>
          <w:lang w:val="en-GB"/>
        </w:rPr>
        <w:t>i</w:t>
      </w:r>
      <w:r w:rsidR="00DB00A0">
        <w:rPr>
          <w:rFonts w:ascii="Arial" w:hAnsi="Arial" w:cs="Arial"/>
          <w:sz w:val="22"/>
          <w:szCs w:val="22"/>
          <w:lang w:val="en-GB"/>
        </w:rPr>
        <w:t xml:space="preserve">ndicates </w:t>
      </w:r>
      <w:r w:rsidR="00D375E2">
        <w:rPr>
          <w:rFonts w:ascii="Arial" w:hAnsi="Arial" w:cs="Arial"/>
          <w:sz w:val="22"/>
          <w:szCs w:val="22"/>
          <w:lang w:val="en-GB"/>
        </w:rPr>
        <w:t>that</w:t>
      </w:r>
      <w:r w:rsidR="009F184D">
        <w:rPr>
          <w:rFonts w:ascii="Arial" w:hAnsi="Arial" w:cs="Arial"/>
          <w:sz w:val="22"/>
          <w:szCs w:val="22"/>
          <w:lang w:val="en-GB"/>
        </w:rPr>
        <w:t xml:space="preserve"> qualitative res</w:t>
      </w:r>
      <w:r w:rsidR="001B4743">
        <w:rPr>
          <w:rFonts w:ascii="Arial" w:hAnsi="Arial" w:cs="Arial"/>
          <w:sz w:val="22"/>
          <w:szCs w:val="22"/>
          <w:lang w:val="en-GB"/>
        </w:rPr>
        <w:t xml:space="preserve">earch can be a </w:t>
      </w:r>
      <w:r w:rsidR="00021092">
        <w:rPr>
          <w:rFonts w:ascii="Arial" w:hAnsi="Arial" w:cs="Arial"/>
          <w:sz w:val="22"/>
          <w:szCs w:val="22"/>
          <w:lang w:val="en-GB"/>
        </w:rPr>
        <w:t xml:space="preserve">valuable </w:t>
      </w:r>
      <w:r w:rsidR="001B4743">
        <w:rPr>
          <w:rFonts w:ascii="Arial" w:hAnsi="Arial" w:cs="Arial"/>
          <w:sz w:val="22"/>
          <w:szCs w:val="22"/>
          <w:lang w:val="en-GB"/>
        </w:rPr>
        <w:t xml:space="preserve">tool </w:t>
      </w:r>
      <w:r w:rsidR="009F184D">
        <w:rPr>
          <w:rFonts w:ascii="Arial" w:hAnsi="Arial" w:cs="Arial"/>
          <w:sz w:val="22"/>
          <w:szCs w:val="22"/>
          <w:lang w:val="en-GB"/>
        </w:rPr>
        <w:t>in th</w:t>
      </w:r>
      <w:r w:rsidR="001B4743">
        <w:rPr>
          <w:rFonts w:ascii="Arial" w:hAnsi="Arial" w:cs="Arial"/>
          <w:sz w:val="22"/>
          <w:szCs w:val="22"/>
          <w:lang w:val="en-GB"/>
        </w:rPr>
        <w:t>e development of implementation</w:t>
      </w:r>
      <w:r w:rsidR="00021092">
        <w:rPr>
          <w:rFonts w:ascii="Arial" w:hAnsi="Arial" w:cs="Arial"/>
          <w:sz w:val="22"/>
          <w:szCs w:val="22"/>
          <w:lang w:val="en-GB"/>
        </w:rPr>
        <w:t xml:space="preserve"> </w:t>
      </w:r>
      <w:r w:rsidR="009F184D">
        <w:rPr>
          <w:rFonts w:ascii="Arial" w:hAnsi="Arial" w:cs="Arial"/>
          <w:sz w:val="22"/>
          <w:szCs w:val="22"/>
          <w:lang w:val="en-GB"/>
        </w:rPr>
        <w:t xml:space="preserve">diagnostics and </w:t>
      </w:r>
      <w:r w:rsidR="00021092">
        <w:rPr>
          <w:rFonts w:ascii="Arial" w:hAnsi="Arial" w:cs="Arial"/>
          <w:sz w:val="22"/>
          <w:szCs w:val="22"/>
          <w:lang w:val="en-GB"/>
        </w:rPr>
        <w:t xml:space="preserve">an </w:t>
      </w:r>
      <w:r w:rsidR="009F184D">
        <w:rPr>
          <w:rFonts w:ascii="Arial" w:hAnsi="Arial" w:cs="Arial"/>
          <w:sz w:val="22"/>
          <w:szCs w:val="22"/>
          <w:lang w:val="en-GB"/>
        </w:rPr>
        <w:t>implementation</w:t>
      </w:r>
      <w:r w:rsidR="00021092">
        <w:rPr>
          <w:rFonts w:ascii="Arial" w:hAnsi="Arial" w:cs="Arial"/>
          <w:sz w:val="22"/>
          <w:szCs w:val="22"/>
          <w:lang w:val="en-GB"/>
        </w:rPr>
        <w:t xml:space="preserve"> </w:t>
      </w:r>
      <w:r w:rsidR="009F184D">
        <w:rPr>
          <w:rFonts w:ascii="Arial" w:hAnsi="Arial" w:cs="Arial"/>
          <w:sz w:val="22"/>
          <w:szCs w:val="22"/>
          <w:lang w:val="en-GB"/>
        </w:rPr>
        <w:t>strategy</w:t>
      </w:r>
      <w:r w:rsidR="006F21EA">
        <w:rPr>
          <w:rFonts w:ascii="Arial" w:hAnsi="Arial" w:cs="Arial"/>
          <w:sz w:val="22"/>
          <w:szCs w:val="22"/>
          <w:lang w:val="en-GB"/>
        </w:rPr>
        <w:t xml:space="preserve"> </w:t>
      </w:r>
      <w:r w:rsidR="009F184D">
        <w:rPr>
          <w:rFonts w:ascii="Arial" w:hAnsi="Arial" w:cs="Arial"/>
          <w:sz w:val="22"/>
          <w:szCs w:val="22"/>
          <w:lang w:val="en-GB"/>
        </w:rPr>
        <w:t>using the IC-Model.</w:t>
      </w:r>
      <w:r w:rsidR="001B4743">
        <w:rPr>
          <w:rStyle w:val="span9"/>
          <w:rFonts w:ascii="Arial" w:eastAsia="Times New Roman" w:hAnsi="Arial" w:cs="Arial"/>
          <w:sz w:val="22"/>
          <w:szCs w:val="22"/>
        </w:rPr>
        <w:t xml:space="preserve"> </w:t>
      </w:r>
    </w:p>
    <w:p w14:paraId="29E8E173" w14:textId="63DE98A4" w:rsidR="001E7765" w:rsidRDefault="001B4743" w:rsidP="00A123AD">
      <w:pPr>
        <w:tabs>
          <w:tab w:val="left" w:pos="7230"/>
        </w:tabs>
        <w:spacing w:line="360" w:lineRule="auto"/>
        <w:rPr>
          <w:rStyle w:val="span9"/>
          <w:rFonts w:ascii="Arial" w:eastAsia="Times New Roman" w:hAnsi="Arial" w:cs="Arial"/>
          <w:sz w:val="22"/>
          <w:szCs w:val="22"/>
          <w:lang w:val="en-GB"/>
        </w:rPr>
      </w:pPr>
      <w:r w:rsidRPr="001B4743">
        <w:rPr>
          <w:rStyle w:val="span9"/>
          <w:rFonts w:ascii="Arial" w:eastAsia="Times New Roman" w:hAnsi="Arial" w:cs="Arial"/>
          <w:sz w:val="22"/>
          <w:szCs w:val="22"/>
          <w:lang w:val="en-GB"/>
        </w:rPr>
        <w:t>W</w:t>
      </w:r>
      <w:r w:rsidR="006F21EA">
        <w:rPr>
          <w:rStyle w:val="span9"/>
          <w:rFonts w:ascii="Arial" w:eastAsia="Times New Roman" w:hAnsi="Arial" w:cs="Arial"/>
          <w:sz w:val="22"/>
          <w:szCs w:val="22"/>
          <w:lang w:val="en-GB"/>
        </w:rPr>
        <w:t>ithout these</w:t>
      </w:r>
      <w:r w:rsidR="001E7765" w:rsidRPr="001B4743">
        <w:rPr>
          <w:rStyle w:val="span9"/>
          <w:rFonts w:ascii="Arial" w:eastAsia="Times New Roman" w:hAnsi="Arial" w:cs="Arial"/>
          <w:sz w:val="22"/>
          <w:szCs w:val="22"/>
          <w:lang w:val="en-GB"/>
        </w:rPr>
        <w:t xml:space="preserve"> </w:t>
      </w:r>
      <w:r w:rsidR="006F21EA">
        <w:rPr>
          <w:rStyle w:val="span9"/>
          <w:rFonts w:ascii="Arial" w:eastAsia="Times New Roman" w:hAnsi="Arial" w:cs="Arial"/>
          <w:sz w:val="22"/>
          <w:szCs w:val="22"/>
          <w:lang w:val="en-GB"/>
        </w:rPr>
        <w:t>qualitative results, it would</w:t>
      </w:r>
      <w:r w:rsidR="00412519">
        <w:rPr>
          <w:rStyle w:val="span9"/>
          <w:rFonts w:ascii="Arial" w:eastAsia="Times New Roman" w:hAnsi="Arial" w:cs="Arial"/>
          <w:sz w:val="22"/>
          <w:szCs w:val="22"/>
          <w:lang w:val="en-GB"/>
        </w:rPr>
        <w:t xml:space="preserve"> not</w:t>
      </w:r>
      <w:r w:rsidR="006F21EA">
        <w:rPr>
          <w:rStyle w:val="span9"/>
          <w:rFonts w:ascii="Arial" w:eastAsia="Times New Roman" w:hAnsi="Arial" w:cs="Arial"/>
          <w:sz w:val="22"/>
          <w:szCs w:val="22"/>
          <w:lang w:val="en-GB"/>
        </w:rPr>
        <w:t xml:space="preserve"> be</w:t>
      </w:r>
      <w:r w:rsidR="001E7765" w:rsidRPr="001B4743">
        <w:rPr>
          <w:rStyle w:val="span9"/>
          <w:rFonts w:ascii="Arial" w:eastAsia="Times New Roman" w:hAnsi="Arial" w:cs="Arial"/>
          <w:sz w:val="22"/>
          <w:szCs w:val="22"/>
          <w:lang w:val="en-GB"/>
        </w:rPr>
        <w:t xml:space="preserve"> clear </w:t>
      </w:r>
      <w:r w:rsidR="00DB00A0" w:rsidRPr="001B4743">
        <w:rPr>
          <w:rStyle w:val="span9"/>
          <w:rFonts w:ascii="Arial" w:eastAsia="Times New Roman" w:hAnsi="Arial" w:cs="Arial"/>
          <w:sz w:val="22"/>
          <w:szCs w:val="22"/>
          <w:lang w:val="en-GB"/>
        </w:rPr>
        <w:t xml:space="preserve">that the guideline </w:t>
      </w:r>
      <w:r w:rsidRPr="001B4743">
        <w:rPr>
          <w:rStyle w:val="span9"/>
          <w:rFonts w:ascii="Arial" w:eastAsia="Times New Roman" w:hAnsi="Arial" w:cs="Arial"/>
          <w:sz w:val="22"/>
          <w:szCs w:val="22"/>
          <w:lang w:val="en-GB"/>
        </w:rPr>
        <w:t>was insufficient</w:t>
      </w:r>
      <w:r>
        <w:rPr>
          <w:rStyle w:val="span9"/>
          <w:rFonts w:ascii="Arial" w:eastAsia="Times New Roman" w:hAnsi="Arial" w:cs="Arial"/>
          <w:sz w:val="22"/>
          <w:szCs w:val="22"/>
          <w:lang w:val="en-GB"/>
        </w:rPr>
        <w:t xml:space="preserve"> and that RNs experience the absence of their TL as a great burden. </w:t>
      </w:r>
      <w:r w:rsidR="00E043F9">
        <w:rPr>
          <w:rStyle w:val="span9"/>
          <w:rFonts w:ascii="Arial" w:eastAsia="Times New Roman" w:hAnsi="Arial" w:cs="Arial"/>
          <w:sz w:val="22"/>
          <w:szCs w:val="22"/>
          <w:lang w:val="en-GB"/>
        </w:rPr>
        <w:t xml:space="preserve">Qualitative research </w:t>
      </w:r>
      <w:r w:rsidR="00021092">
        <w:rPr>
          <w:rStyle w:val="span9"/>
          <w:rFonts w:ascii="Arial" w:eastAsia="Times New Roman" w:hAnsi="Arial" w:cs="Arial"/>
          <w:sz w:val="22"/>
          <w:szCs w:val="22"/>
          <w:lang w:val="en-GB"/>
        </w:rPr>
        <w:t xml:space="preserve">provided an </w:t>
      </w:r>
      <w:r w:rsidR="00E043F9">
        <w:rPr>
          <w:rStyle w:val="span9"/>
          <w:rFonts w:ascii="Arial" w:eastAsia="Times New Roman" w:hAnsi="Arial" w:cs="Arial"/>
          <w:sz w:val="22"/>
          <w:szCs w:val="22"/>
          <w:lang w:val="en-GB"/>
        </w:rPr>
        <w:t xml:space="preserve">opportunity to uncover the reasons </w:t>
      </w:r>
      <w:r w:rsidR="00021092">
        <w:rPr>
          <w:rStyle w:val="span9"/>
          <w:rFonts w:ascii="Arial" w:eastAsia="Times New Roman" w:hAnsi="Arial" w:cs="Arial"/>
          <w:sz w:val="22"/>
          <w:szCs w:val="22"/>
          <w:lang w:val="en-GB"/>
        </w:rPr>
        <w:t xml:space="preserve">behind the RNs’ </w:t>
      </w:r>
      <w:r w:rsidR="00E043F9">
        <w:rPr>
          <w:rStyle w:val="span9"/>
          <w:rFonts w:ascii="Arial" w:eastAsia="Times New Roman" w:hAnsi="Arial" w:cs="Arial"/>
          <w:sz w:val="22"/>
          <w:szCs w:val="22"/>
          <w:lang w:val="en-GB"/>
        </w:rPr>
        <w:t>behaviours, motivations and attitudes</w:t>
      </w:r>
      <w:r w:rsidR="00B8537D">
        <w:rPr>
          <w:rStyle w:val="span9"/>
          <w:rFonts w:ascii="Arial" w:eastAsia="Times New Roman" w:hAnsi="Arial" w:cs="Arial"/>
          <w:sz w:val="22"/>
          <w:szCs w:val="22"/>
          <w:lang w:val="en-GB"/>
        </w:rPr>
        <w:t xml:space="preserve">. It </w:t>
      </w:r>
      <w:r w:rsidR="00021092">
        <w:rPr>
          <w:rStyle w:val="span9"/>
          <w:rFonts w:ascii="Arial" w:eastAsia="Times New Roman" w:hAnsi="Arial" w:cs="Arial"/>
          <w:sz w:val="22"/>
          <w:szCs w:val="22"/>
          <w:lang w:val="en-GB"/>
        </w:rPr>
        <w:t xml:space="preserve">revealed </w:t>
      </w:r>
      <w:r w:rsidR="00B8537D">
        <w:rPr>
          <w:rStyle w:val="span9"/>
          <w:rFonts w:ascii="Arial" w:eastAsia="Times New Roman" w:hAnsi="Arial" w:cs="Arial"/>
          <w:sz w:val="22"/>
          <w:szCs w:val="22"/>
          <w:lang w:val="en-GB"/>
        </w:rPr>
        <w:t>insig</w:t>
      </w:r>
      <w:r w:rsidR="006F21EA">
        <w:rPr>
          <w:rStyle w:val="span9"/>
          <w:rFonts w:ascii="Arial" w:eastAsia="Times New Roman" w:hAnsi="Arial" w:cs="Arial"/>
          <w:sz w:val="22"/>
          <w:szCs w:val="22"/>
          <w:lang w:val="en-GB"/>
        </w:rPr>
        <w:t>ht</w:t>
      </w:r>
      <w:r w:rsidR="00021092">
        <w:rPr>
          <w:rStyle w:val="span9"/>
          <w:rFonts w:ascii="Arial" w:eastAsia="Times New Roman" w:hAnsi="Arial" w:cs="Arial"/>
          <w:sz w:val="22"/>
          <w:szCs w:val="22"/>
          <w:lang w:val="en-GB"/>
        </w:rPr>
        <w:t>s</w:t>
      </w:r>
      <w:r w:rsidR="006F21EA">
        <w:rPr>
          <w:rStyle w:val="span9"/>
          <w:rFonts w:ascii="Arial" w:eastAsia="Times New Roman" w:hAnsi="Arial" w:cs="Arial"/>
          <w:sz w:val="22"/>
          <w:szCs w:val="22"/>
          <w:lang w:val="en-GB"/>
        </w:rPr>
        <w:t xml:space="preserve"> into</w:t>
      </w:r>
      <w:r w:rsidR="00B8537D">
        <w:rPr>
          <w:rStyle w:val="span9"/>
          <w:rFonts w:ascii="Arial" w:eastAsia="Times New Roman" w:hAnsi="Arial" w:cs="Arial"/>
          <w:sz w:val="22"/>
          <w:szCs w:val="22"/>
          <w:lang w:val="en-GB"/>
        </w:rPr>
        <w:t xml:space="preserve"> in-depth details </w:t>
      </w:r>
      <w:r w:rsidR="00021092">
        <w:rPr>
          <w:rStyle w:val="span9"/>
          <w:rFonts w:ascii="Arial" w:eastAsia="Times New Roman" w:hAnsi="Arial" w:cs="Arial"/>
          <w:sz w:val="22"/>
          <w:szCs w:val="22"/>
          <w:lang w:val="en-GB"/>
        </w:rPr>
        <w:t xml:space="preserve">regarding </w:t>
      </w:r>
      <w:r w:rsidR="00B8537D">
        <w:rPr>
          <w:rStyle w:val="span9"/>
          <w:rFonts w:ascii="Arial" w:eastAsia="Times New Roman" w:hAnsi="Arial" w:cs="Arial"/>
          <w:sz w:val="22"/>
          <w:szCs w:val="22"/>
          <w:lang w:val="en-GB"/>
        </w:rPr>
        <w:t xml:space="preserve">experiences </w:t>
      </w:r>
      <w:r w:rsidR="00021092">
        <w:rPr>
          <w:rStyle w:val="span9"/>
          <w:rFonts w:ascii="Arial" w:eastAsia="Times New Roman" w:hAnsi="Arial" w:cs="Arial"/>
          <w:sz w:val="22"/>
          <w:szCs w:val="22"/>
          <w:lang w:val="en-GB"/>
        </w:rPr>
        <w:t xml:space="preserve">related to </w:t>
      </w:r>
      <w:r w:rsidR="00B8537D">
        <w:rPr>
          <w:rStyle w:val="span9"/>
          <w:rFonts w:ascii="Arial" w:eastAsia="Times New Roman" w:hAnsi="Arial" w:cs="Arial"/>
          <w:sz w:val="22"/>
          <w:szCs w:val="22"/>
          <w:lang w:val="en-GB"/>
        </w:rPr>
        <w:t>the guideline and its (former) implementation, which are im</w:t>
      </w:r>
      <w:r w:rsidR="004C602C">
        <w:rPr>
          <w:rStyle w:val="span9"/>
          <w:rFonts w:ascii="Arial" w:eastAsia="Times New Roman" w:hAnsi="Arial" w:cs="Arial"/>
          <w:sz w:val="22"/>
          <w:szCs w:val="22"/>
          <w:lang w:val="en-GB"/>
        </w:rPr>
        <w:t xml:space="preserve">possible </w:t>
      </w:r>
      <w:r w:rsidR="006F21EA">
        <w:rPr>
          <w:rStyle w:val="span9"/>
          <w:rFonts w:ascii="Arial" w:eastAsia="Times New Roman" w:hAnsi="Arial" w:cs="Arial"/>
          <w:sz w:val="22"/>
          <w:szCs w:val="22"/>
          <w:lang w:val="en-GB"/>
        </w:rPr>
        <w:t xml:space="preserve">factors </w:t>
      </w:r>
      <w:r w:rsidR="004C602C">
        <w:rPr>
          <w:rStyle w:val="span9"/>
          <w:rFonts w:ascii="Arial" w:eastAsia="Times New Roman" w:hAnsi="Arial" w:cs="Arial"/>
          <w:sz w:val="22"/>
          <w:szCs w:val="22"/>
          <w:lang w:val="en-GB"/>
        </w:rPr>
        <w:t>to find with</w:t>
      </w:r>
      <w:r w:rsidR="006F21EA">
        <w:rPr>
          <w:rStyle w:val="span9"/>
          <w:rFonts w:ascii="Arial" w:eastAsia="Times New Roman" w:hAnsi="Arial" w:cs="Arial"/>
          <w:sz w:val="22"/>
          <w:szCs w:val="22"/>
          <w:lang w:val="en-GB"/>
        </w:rPr>
        <w:t xml:space="preserve"> </w:t>
      </w:r>
      <w:r w:rsidR="00021092">
        <w:rPr>
          <w:rStyle w:val="span9"/>
          <w:rFonts w:ascii="Arial" w:eastAsia="Times New Roman" w:hAnsi="Arial" w:cs="Arial"/>
          <w:sz w:val="22"/>
          <w:szCs w:val="22"/>
          <w:lang w:val="en-GB"/>
        </w:rPr>
        <w:t xml:space="preserve">only </w:t>
      </w:r>
      <w:r w:rsidR="006F21EA">
        <w:rPr>
          <w:rStyle w:val="span9"/>
          <w:rFonts w:ascii="Arial" w:eastAsia="Times New Roman" w:hAnsi="Arial" w:cs="Arial"/>
          <w:sz w:val="22"/>
          <w:szCs w:val="22"/>
          <w:lang w:val="en-GB"/>
        </w:rPr>
        <w:t>quantitative research</w:t>
      </w:r>
      <w:r w:rsidR="00B8537D">
        <w:rPr>
          <w:rStyle w:val="span9"/>
          <w:rFonts w:ascii="Arial" w:eastAsia="Times New Roman" w:hAnsi="Arial" w:cs="Arial"/>
          <w:sz w:val="22"/>
          <w:szCs w:val="22"/>
          <w:lang w:val="en-GB"/>
        </w:rPr>
        <w:t>.</w:t>
      </w:r>
      <w:r w:rsidR="004C602C">
        <w:rPr>
          <w:rStyle w:val="span9"/>
          <w:rFonts w:ascii="Arial" w:eastAsia="Times New Roman" w:hAnsi="Arial" w:cs="Arial"/>
          <w:sz w:val="22"/>
          <w:szCs w:val="22"/>
          <w:lang w:val="en-GB"/>
        </w:rPr>
        <w:t xml:space="preserve"> </w:t>
      </w:r>
    </w:p>
    <w:p w14:paraId="084C9A0D" w14:textId="7A421C09" w:rsidR="00B8537D" w:rsidRPr="001B4743" w:rsidRDefault="000C6EC7" w:rsidP="00A123AD">
      <w:pPr>
        <w:tabs>
          <w:tab w:val="left" w:pos="7230"/>
        </w:tabs>
        <w:spacing w:line="360" w:lineRule="auto"/>
        <w:rPr>
          <w:rStyle w:val="span9"/>
          <w:rFonts w:ascii="Arial" w:eastAsia="Times New Roman" w:hAnsi="Arial" w:cs="Arial"/>
          <w:sz w:val="22"/>
          <w:szCs w:val="22"/>
        </w:rPr>
      </w:pPr>
      <w:r>
        <w:rPr>
          <w:rFonts w:ascii="Arial" w:hAnsi="Arial" w:cs="Arial"/>
          <w:sz w:val="22"/>
          <w:szCs w:val="22"/>
          <w:lang w:val="en-GB"/>
        </w:rPr>
        <w:t>A better fit between the innovation and its context can be accomplished</w:t>
      </w:r>
      <w:r w:rsidR="006F21EA">
        <w:rPr>
          <w:rFonts w:ascii="Arial" w:hAnsi="Arial" w:cs="Arial"/>
          <w:sz w:val="22"/>
          <w:szCs w:val="22"/>
          <w:lang w:val="en-GB"/>
        </w:rPr>
        <w:t xml:space="preserve"> by combining th</w:t>
      </w:r>
      <w:r w:rsidR="00021092">
        <w:rPr>
          <w:rFonts w:ascii="Arial" w:hAnsi="Arial" w:cs="Arial"/>
          <w:sz w:val="22"/>
          <w:szCs w:val="22"/>
          <w:lang w:val="en-GB"/>
        </w:rPr>
        <w:t>ese</w:t>
      </w:r>
      <w:r w:rsidR="006F21EA">
        <w:rPr>
          <w:rFonts w:ascii="Arial" w:hAnsi="Arial" w:cs="Arial"/>
          <w:sz w:val="22"/>
          <w:szCs w:val="22"/>
          <w:lang w:val="en-GB"/>
        </w:rPr>
        <w:t xml:space="preserve"> qualitative and quantitative approach</w:t>
      </w:r>
      <w:r w:rsidR="00021092">
        <w:rPr>
          <w:rFonts w:ascii="Arial" w:hAnsi="Arial" w:cs="Arial"/>
          <w:sz w:val="22"/>
          <w:szCs w:val="22"/>
          <w:lang w:val="en-GB"/>
        </w:rPr>
        <w:t>es</w:t>
      </w:r>
      <w:r>
        <w:rPr>
          <w:rFonts w:ascii="Arial" w:hAnsi="Arial" w:cs="Arial"/>
          <w:sz w:val="22"/>
          <w:szCs w:val="22"/>
          <w:lang w:val="en-GB"/>
        </w:rPr>
        <w:t>,</w:t>
      </w:r>
      <w:r w:rsidR="00B8537D">
        <w:rPr>
          <w:rFonts w:ascii="Arial" w:hAnsi="Arial" w:cs="Arial"/>
          <w:sz w:val="22"/>
          <w:szCs w:val="22"/>
          <w:lang w:val="en-GB"/>
        </w:rPr>
        <w:t xml:space="preserve"> </w:t>
      </w:r>
      <w:r w:rsidR="00021092">
        <w:rPr>
          <w:rFonts w:ascii="Arial" w:hAnsi="Arial" w:cs="Arial"/>
          <w:sz w:val="22"/>
          <w:szCs w:val="22"/>
          <w:lang w:val="en-GB"/>
        </w:rPr>
        <w:t xml:space="preserve">which would lead </w:t>
      </w:r>
      <w:r>
        <w:rPr>
          <w:rFonts w:ascii="Arial" w:hAnsi="Arial" w:cs="Arial"/>
          <w:sz w:val="22"/>
          <w:szCs w:val="22"/>
          <w:lang w:val="en-GB"/>
        </w:rPr>
        <w:t>from better implementation</w:t>
      </w:r>
      <w:r w:rsidR="00021092">
        <w:rPr>
          <w:rFonts w:ascii="Arial" w:hAnsi="Arial" w:cs="Arial"/>
          <w:sz w:val="22"/>
          <w:szCs w:val="22"/>
          <w:lang w:val="en-GB"/>
        </w:rPr>
        <w:t xml:space="preserve"> </w:t>
      </w:r>
      <w:r>
        <w:rPr>
          <w:rFonts w:ascii="Arial" w:hAnsi="Arial" w:cs="Arial"/>
          <w:sz w:val="22"/>
          <w:szCs w:val="22"/>
          <w:lang w:val="en-GB"/>
        </w:rPr>
        <w:t xml:space="preserve">diagnostics to a </w:t>
      </w:r>
      <w:r w:rsidR="00F376E0">
        <w:rPr>
          <w:rFonts w:ascii="Arial" w:hAnsi="Arial" w:cs="Arial"/>
          <w:sz w:val="22"/>
          <w:szCs w:val="22"/>
          <w:lang w:val="en-GB"/>
        </w:rPr>
        <w:t>better-tailored</w:t>
      </w:r>
      <w:r>
        <w:rPr>
          <w:rFonts w:ascii="Arial" w:hAnsi="Arial" w:cs="Arial"/>
          <w:sz w:val="22"/>
          <w:szCs w:val="22"/>
          <w:lang w:val="en-GB"/>
        </w:rPr>
        <w:t xml:space="preserve"> implementation</w:t>
      </w:r>
      <w:r w:rsidR="00021092">
        <w:rPr>
          <w:rFonts w:ascii="Arial" w:hAnsi="Arial" w:cs="Arial"/>
          <w:sz w:val="22"/>
          <w:szCs w:val="22"/>
          <w:lang w:val="en-GB"/>
        </w:rPr>
        <w:t xml:space="preserve"> </w:t>
      </w:r>
      <w:r>
        <w:rPr>
          <w:rFonts w:ascii="Arial" w:hAnsi="Arial" w:cs="Arial"/>
          <w:sz w:val="22"/>
          <w:szCs w:val="22"/>
          <w:lang w:val="en-GB"/>
        </w:rPr>
        <w:t>strategy and implementation outcome.</w:t>
      </w:r>
    </w:p>
    <w:p w14:paraId="661DB70A" w14:textId="77777777" w:rsidR="001E7765" w:rsidRPr="001B4743" w:rsidRDefault="001E7765" w:rsidP="00A123AD">
      <w:pPr>
        <w:tabs>
          <w:tab w:val="left" w:pos="7230"/>
        </w:tabs>
        <w:spacing w:line="360" w:lineRule="auto"/>
        <w:rPr>
          <w:rFonts w:ascii="Arial" w:hAnsi="Arial" w:cs="Arial"/>
          <w:sz w:val="22"/>
          <w:szCs w:val="22"/>
          <w:lang w:val="en-GB"/>
        </w:rPr>
      </w:pPr>
    </w:p>
    <w:p w14:paraId="378CACC4" w14:textId="77777777" w:rsidR="00E40495" w:rsidRPr="00721CD9" w:rsidRDefault="00E40495" w:rsidP="00E40495">
      <w:pPr>
        <w:spacing w:line="360" w:lineRule="auto"/>
        <w:rPr>
          <w:rFonts w:ascii="Arial" w:hAnsi="Arial" w:cs="Arial"/>
          <w:color w:val="548DD4" w:themeColor="text2" w:themeTint="99"/>
          <w:sz w:val="22"/>
          <w:szCs w:val="22"/>
          <w:lang w:val="en-GB"/>
        </w:rPr>
      </w:pPr>
      <w:r w:rsidRPr="00721CD9">
        <w:rPr>
          <w:rFonts w:ascii="Arial" w:hAnsi="Arial" w:cs="Arial"/>
          <w:color w:val="548DD4" w:themeColor="text2" w:themeTint="99"/>
          <w:sz w:val="22"/>
          <w:szCs w:val="22"/>
          <w:lang w:val="en-GB"/>
        </w:rPr>
        <w:t xml:space="preserve">Conclusion </w:t>
      </w:r>
    </w:p>
    <w:p w14:paraId="2155577C" w14:textId="77045C6F" w:rsidR="00C05993" w:rsidRPr="00721CD9" w:rsidRDefault="001A60B7" w:rsidP="00E40495">
      <w:pPr>
        <w:spacing w:line="360" w:lineRule="auto"/>
        <w:rPr>
          <w:rFonts w:ascii="Arial" w:hAnsi="Arial" w:cs="Arial"/>
          <w:sz w:val="22"/>
          <w:szCs w:val="22"/>
          <w:lang w:val="en-GB"/>
        </w:rPr>
      </w:pPr>
      <w:r>
        <w:rPr>
          <w:rFonts w:ascii="Arial" w:hAnsi="Arial" w:cs="Arial"/>
          <w:sz w:val="22"/>
          <w:szCs w:val="22"/>
          <w:lang w:val="en-GB"/>
        </w:rPr>
        <w:t>The e</w:t>
      </w:r>
      <w:r w:rsidR="00317C89" w:rsidRPr="00721CD9">
        <w:rPr>
          <w:rFonts w:ascii="Arial" w:hAnsi="Arial" w:cs="Arial"/>
          <w:sz w:val="22"/>
          <w:szCs w:val="22"/>
          <w:lang w:val="en-GB"/>
        </w:rPr>
        <w:t>xperie</w:t>
      </w:r>
      <w:r w:rsidR="00721CD9">
        <w:rPr>
          <w:rFonts w:ascii="Arial" w:hAnsi="Arial" w:cs="Arial"/>
          <w:sz w:val="22"/>
          <w:szCs w:val="22"/>
          <w:lang w:val="en-GB"/>
        </w:rPr>
        <w:t>n</w:t>
      </w:r>
      <w:r w:rsidR="00317C89" w:rsidRPr="00721CD9">
        <w:rPr>
          <w:rFonts w:ascii="Arial" w:hAnsi="Arial" w:cs="Arial"/>
          <w:sz w:val="22"/>
          <w:szCs w:val="22"/>
          <w:lang w:val="en-GB"/>
        </w:rPr>
        <w:t>ces</w:t>
      </w:r>
      <w:r w:rsidR="00007E85" w:rsidRPr="00721CD9">
        <w:rPr>
          <w:rFonts w:ascii="Arial" w:hAnsi="Arial" w:cs="Arial"/>
          <w:sz w:val="22"/>
          <w:szCs w:val="22"/>
          <w:lang w:val="en-GB"/>
        </w:rPr>
        <w:t xml:space="preserve"> of RNs show</w:t>
      </w:r>
      <w:r w:rsidR="00721CD9">
        <w:rPr>
          <w:rFonts w:ascii="Arial" w:hAnsi="Arial" w:cs="Arial"/>
          <w:sz w:val="22"/>
          <w:szCs w:val="22"/>
          <w:lang w:val="en-GB"/>
        </w:rPr>
        <w:t xml:space="preserve"> that </w:t>
      </w:r>
      <w:r w:rsidR="00606F5B" w:rsidRPr="00721CD9">
        <w:rPr>
          <w:rFonts w:ascii="Arial" w:hAnsi="Arial" w:cs="Arial"/>
          <w:sz w:val="22"/>
          <w:szCs w:val="22"/>
          <w:lang w:val="en-GB"/>
        </w:rPr>
        <w:t xml:space="preserve">adjustment is </w:t>
      </w:r>
      <w:r w:rsidR="006C1B72" w:rsidRPr="00721CD9">
        <w:rPr>
          <w:rFonts w:ascii="Arial" w:hAnsi="Arial" w:cs="Arial"/>
          <w:sz w:val="22"/>
          <w:szCs w:val="22"/>
          <w:lang w:val="en-GB"/>
        </w:rPr>
        <w:t>necess</w:t>
      </w:r>
      <w:r w:rsidR="005F22A1">
        <w:rPr>
          <w:rFonts w:ascii="Arial" w:hAnsi="Arial" w:cs="Arial"/>
          <w:sz w:val="22"/>
          <w:szCs w:val="22"/>
          <w:lang w:val="en-GB"/>
        </w:rPr>
        <w:t xml:space="preserve">ary </w:t>
      </w:r>
      <w:r w:rsidR="00021092">
        <w:rPr>
          <w:rFonts w:ascii="Arial" w:hAnsi="Arial" w:cs="Arial"/>
          <w:sz w:val="22"/>
          <w:szCs w:val="22"/>
          <w:lang w:val="en-GB"/>
        </w:rPr>
        <w:t>prior to implementation of the guideline</w:t>
      </w:r>
      <w:r w:rsidR="006C1B72" w:rsidRPr="00721CD9">
        <w:rPr>
          <w:rFonts w:ascii="Arial" w:hAnsi="Arial" w:cs="Arial"/>
          <w:sz w:val="22"/>
          <w:szCs w:val="22"/>
          <w:lang w:val="en-GB"/>
        </w:rPr>
        <w:t xml:space="preserve">. Their experiences </w:t>
      </w:r>
      <w:r w:rsidR="00606F5B" w:rsidRPr="00721CD9">
        <w:rPr>
          <w:rFonts w:ascii="Arial" w:hAnsi="Arial" w:cs="Arial"/>
          <w:sz w:val="22"/>
          <w:szCs w:val="22"/>
          <w:lang w:val="en-GB"/>
        </w:rPr>
        <w:t xml:space="preserve">confirm existing knowledge about </w:t>
      </w:r>
      <w:r w:rsidR="00721CD9" w:rsidRPr="00721CD9">
        <w:rPr>
          <w:rFonts w:ascii="Arial" w:hAnsi="Arial" w:cs="Arial"/>
          <w:sz w:val="22"/>
          <w:szCs w:val="22"/>
          <w:lang w:val="en-GB"/>
        </w:rPr>
        <w:t>successful</w:t>
      </w:r>
      <w:r w:rsidR="00606F5B" w:rsidRPr="00721CD9">
        <w:rPr>
          <w:rFonts w:ascii="Arial" w:hAnsi="Arial" w:cs="Arial"/>
          <w:sz w:val="22"/>
          <w:szCs w:val="22"/>
          <w:lang w:val="en-GB"/>
        </w:rPr>
        <w:t xml:space="preserve"> implementation</w:t>
      </w:r>
      <w:r w:rsidR="00C05993" w:rsidRPr="00721CD9">
        <w:rPr>
          <w:rFonts w:ascii="Arial" w:hAnsi="Arial" w:cs="Arial"/>
          <w:sz w:val="22"/>
          <w:szCs w:val="22"/>
          <w:lang w:val="en-GB"/>
        </w:rPr>
        <w:t>,</w:t>
      </w:r>
      <w:r w:rsidR="00606F5B" w:rsidRPr="00721CD9">
        <w:rPr>
          <w:rFonts w:ascii="Arial" w:hAnsi="Arial" w:cs="Arial"/>
          <w:sz w:val="22"/>
          <w:szCs w:val="22"/>
          <w:lang w:val="en-GB"/>
        </w:rPr>
        <w:t xml:space="preserve"> for </w:t>
      </w:r>
      <w:r w:rsidR="00721CD9" w:rsidRPr="00721CD9">
        <w:rPr>
          <w:rFonts w:ascii="Arial" w:hAnsi="Arial" w:cs="Arial"/>
          <w:sz w:val="22"/>
          <w:szCs w:val="22"/>
          <w:lang w:val="en-GB"/>
        </w:rPr>
        <w:t>example</w:t>
      </w:r>
      <w:r w:rsidR="00606F5B" w:rsidRPr="00721CD9">
        <w:rPr>
          <w:rFonts w:ascii="Arial" w:hAnsi="Arial" w:cs="Arial"/>
          <w:sz w:val="22"/>
          <w:szCs w:val="22"/>
          <w:lang w:val="en-GB"/>
        </w:rPr>
        <w:t xml:space="preserve"> the need </w:t>
      </w:r>
      <w:r w:rsidR="00021092">
        <w:rPr>
          <w:rFonts w:ascii="Arial" w:hAnsi="Arial" w:cs="Arial"/>
          <w:sz w:val="22"/>
          <w:szCs w:val="22"/>
          <w:lang w:val="en-GB"/>
        </w:rPr>
        <w:t>to have the</w:t>
      </w:r>
      <w:r w:rsidR="00606F5B" w:rsidRPr="00721CD9">
        <w:rPr>
          <w:rFonts w:ascii="Arial" w:hAnsi="Arial" w:cs="Arial"/>
          <w:sz w:val="22"/>
          <w:szCs w:val="22"/>
          <w:lang w:val="en-GB"/>
        </w:rPr>
        <w:t xml:space="preserve"> TL as a </w:t>
      </w:r>
      <w:r w:rsidR="00721CD9" w:rsidRPr="00721CD9">
        <w:rPr>
          <w:rFonts w:ascii="Arial" w:hAnsi="Arial" w:cs="Arial"/>
          <w:sz w:val="22"/>
          <w:szCs w:val="22"/>
          <w:lang w:val="en-GB"/>
        </w:rPr>
        <w:t>role model</w:t>
      </w:r>
      <w:r w:rsidR="00606F5B" w:rsidRPr="00721CD9">
        <w:rPr>
          <w:rFonts w:ascii="Arial" w:hAnsi="Arial" w:cs="Arial"/>
          <w:sz w:val="22"/>
          <w:szCs w:val="22"/>
          <w:lang w:val="en-GB"/>
        </w:rPr>
        <w:t>.</w:t>
      </w:r>
      <w:r w:rsidR="006C1B72" w:rsidRPr="00721CD9">
        <w:rPr>
          <w:rFonts w:ascii="Arial" w:hAnsi="Arial" w:cs="Arial"/>
          <w:sz w:val="22"/>
          <w:szCs w:val="22"/>
          <w:lang w:val="en-GB"/>
        </w:rPr>
        <w:t xml:space="preserve"> </w:t>
      </w:r>
    </w:p>
    <w:p w14:paraId="6CAAD7AC" w14:textId="3A6A221F" w:rsidR="00606F5B" w:rsidRPr="00721CD9" w:rsidRDefault="00721CD9" w:rsidP="00E40495">
      <w:pPr>
        <w:spacing w:line="360" w:lineRule="auto"/>
        <w:rPr>
          <w:rFonts w:ascii="Arial" w:hAnsi="Arial" w:cs="Arial"/>
          <w:sz w:val="22"/>
          <w:szCs w:val="22"/>
          <w:lang w:val="en-GB"/>
        </w:rPr>
      </w:pPr>
      <w:r w:rsidRPr="00721CD9">
        <w:rPr>
          <w:rFonts w:ascii="Arial" w:hAnsi="Arial" w:cs="Arial"/>
          <w:sz w:val="22"/>
          <w:szCs w:val="22"/>
          <w:lang w:val="en-GB"/>
        </w:rPr>
        <w:t>In this organisation</w:t>
      </w:r>
      <w:r w:rsidR="00021092">
        <w:rPr>
          <w:rFonts w:ascii="Arial" w:hAnsi="Arial" w:cs="Arial"/>
          <w:sz w:val="22"/>
          <w:szCs w:val="22"/>
          <w:lang w:val="en-GB"/>
        </w:rPr>
        <w:t>,</w:t>
      </w:r>
      <w:r w:rsidR="006C1B72" w:rsidRPr="00721CD9">
        <w:rPr>
          <w:rFonts w:ascii="Arial" w:hAnsi="Arial" w:cs="Arial"/>
          <w:sz w:val="22"/>
          <w:szCs w:val="22"/>
          <w:lang w:val="en-GB"/>
        </w:rPr>
        <w:t xml:space="preserve"> a rule-oriented</w:t>
      </w:r>
      <w:r w:rsidRPr="00721CD9">
        <w:rPr>
          <w:rFonts w:ascii="Arial" w:hAnsi="Arial" w:cs="Arial"/>
          <w:sz w:val="22"/>
          <w:szCs w:val="22"/>
          <w:lang w:val="en-GB"/>
        </w:rPr>
        <w:t xml:space="preserve"> configuration</w:t>
      </w:r>
      <w:r w:rsidR="00021092">
        <w:rPr>
          <w:rFonts w:ascii="Arial" w:hAnsi="Arial" w:cs="Arial"/>
          <w:sz w:val="22"/>
          <w:szCs w:val="22"/>
          <w:lang w:val="en-GB"/>
        </w:rPr>
        <w:t xml:space="preserve"> would best suit the innovative guideline</w:t>
      </w:r>
      <w:r w:rsidRPr="00721CD9">
        <w:rPr>
          <w:rFonts w:ascii="Arial" w:hAnsi="Arial" w:cs="Arial"/>
          <w:sz w:val="22"/>
          <w:szCs w:val="22"/>
          <w:lang w:val="en-GB"/>
        </w:rPr>
        <w:t>.</w:t>
      </w:r>
    </w:p>
    <w:p w14:paraId="3C81CF7A" w14:textId="724B1888" w:rsidR="00FB7844" w:rsidRDefault="002553C8" w:rsidP="00FB7844">
      <w:pPr>
        <w:widowControl w:val="0"/>
        <w:autoSpaceDE w:val="0"/>
        <w:autoSpaceDN w:val="0"/>
        <w:adjustRightInd w:val="0"/>
        <w:spacing w:line="360" w:lineRule="auto"/>
        <w:rPr>
          <w:rFonts w:ascii="Arial" w:hAnsi="Arial" w:cs="Arial"/>
          <w:sz w:val="22"/>
          <w:szCs w:val="22"/>
          <w:lang w:val="en-GB"/>
        </w:rPr>
      </w:pPr>
      <w:r>
        <w:rPr>
          <w:rFonts w:ascii="Arial" w:hAnsi="Arial" w:cs="Arial"/>
          <w:sz w:val="22"/>
          <w:szCs w:val="22"/>
          <w:lang w:val="en-US"/>
        </w:rPr>
        <w:t xml:space="preserve">Qualitative research can be a valuable complement of the IC-Model during development </w:t>
      </w:r>
      <w:r w:rsidR="005F22A1">
        <w:rPr>
          <w:rFonts w:ascii="Arial" w:hAnsi="Arial" w:cs="Arial"/>
          <w:sz w:val="22"/>
          <w:szCs w:val="22"/>
          <w:lang w:val="en-US"/>
        </w:rPr>
        <w:t>of an implementation</w:t>
      </w:r>
      <w:r w:rsidR="00B427CB">
        <w:rPr>
          <w:rFonts w:ascii="Arial" w:hAnsi="Arial" w:cs="Arial"/>
          <w:sz w:val="22"/>
          <w:szCs w:val="22"/>
          <w:lang w:val="en-US"/>
        </w:rPr>
        <w:t xml:space="preserve"> </w:t>
      </w:r>
      <w:r w:rsidR="005F22A1">
        <w:rPr>
          <w:rFonts w:ascii="Arial" w:hAnsi="Arial" w:cs="Arial"/>
          <w:sz w:val="22"/>
          <w:szCs w:val="22"/>
          <w:lang w:val="en-US"/>
        </w:rPr>
        <w:t>strategy; p</w:t>
      </w:r>
      <w:r>
        <w:rPr>
          <w:rFonts w:ascii="Arial" w:hAnsi="Arial" w:cs="Arial"/>
          <w:sz w:val="22"/>
          <w:szCs w:val="22"/>
          <w:lang w:val="en-US"/>
        </w:rPr>
        <w:t xml:space="preserve">ersonal experiences of RNs have been extremely valuable. </w:t>
      </w:r>
    </w:p>
    <w:p w14:paraId="5D5DB55E" w14:textId="777C4E12" w:rsidR="00FB7844" w:rsidRDefault="004D2E8D" w:rsidP="00FB7844">
      <w:pPr>
        <w:widowControl w:val="0"/>
        <w:autoSpaceDE w:val="0"/>
        <w:autoSpaceDN w:val="0"/>
        <w:adjustRightInd w:val="0"/>
        <w:spacing w:line="360" w:lineRule="auto"/>
        <w:rPr>
          <w:rFonts w:ascii="Arial" w:hAnsi="Arial" w:cs="Arial"/>
          <w:sz w:val="22"/>
          <w:szCs w:val="22"/>
          <w:lang w:val="en-GB"/>
        </w:rPr>
      </w:pPr>
      <w:r>
        <w:rPr>
          <w:rFonts w:ascii="Arial" w:hAnsi="Arial" w:cs="Arial"/>
          <w:sz w:val="22"/>
          <w:szCs w:val="22"/>
          <w:lang w:val="en-GB"/>
        </w:rPr>
        <w:t>These findings, in combination with the results of the quantitative study, gave enough</w:t>
      </w:r>
      <w:r w:rsidR="00BC3892">
        <w:rPr>
          <w:rFonts w:ascii="Arial" w:hAnsi="Arial" w:cs="Arial"/>
          <w:sz w:val="22"/>
          <w:szCs w:val="22"/>
          <w:lang w:val="en-GB"/>
        </w:rPr>
        <w:t xml:space="preserve"> information </w:t>
      </w:r>
      <w:r w:rsidR="00B427CB">
        <w:rPr>
          <w:rFonts w:ascii="Arial" w:hAnsi="Arial" w:cs="Arial"/>
          <w:sz w:val="22"/>
          <w:szCs w:val="22"/>
          <w:lang w:val="en-GB"/>
        </w:rPr>
        <w:t xml:space="preserve">for recommending </w:t>
      </w:r>
      <w:r w:rsidR="00BC3892">
        <w:rPr>
          <w:rFonts w:ascii="Arial" w:hAnsi="Arial" w:cs="Arial"/>
          <w:sz w:val="22"/>
          <w:szCs w:val="22"/>
          <w:lang w:val="en-GB"/>
        </w:rPr>
        <w:t xml:space="preserve">a strategy </w:t>
      </w:r>
      <w:r w:rsidR="00B427CB">
        <w:rPr>
          <w:rFonts w:ascii="Arial" w:hAnsi="Arial" w:cs="Arial"/>
          <w:sz w:val="22"/>
          <w:szCs w:val="22"/>
          <w:lang w:val="en-GB"/>
        </w:rPr>
        <w:t xml:space="preserve">that will lead </w:t>
      </w:r>
      <w:r w:rsidR="00BC3892">
        <w:rPr>
          <w:rFonts w:ascii="Arial" w:hAnsi="Arial" w:cs="Arial"/>
          <w:sz w:val="22"/>
          <w:szCs w:val="22"/>
          <w:lang w:val="en-GB"/>
        </w:rPr>
        <w:t>to a successful implementation of the guideline.</w:t>
      </w:r>
    </w:p>
    <w:p w14:paraId="36DEFE70" w14:textId="77777777" w:rsidR="004D2E8D" w:rsidRDefault="004D2E8D" w:rsidP="00FB7844">
      <w:pPr>
        <w:widowControl w:val="0"/>
        <w:autoSpaceDE w:val="0"/>
        <w:autoSpaceDN w:val="0"/>
        <w:adjustRightInd w:val="0"/>
        <w:spacing w:line="360" w:lineRule="auto"/>
        <w:rPr>
          <w:rFonts w:ascii="Arial" w:hAnsi="Arial" w:cs="Arial"/>
          <w:sz w:val="22"/>
          <w:szCs w:val="22"/>
          <w:lang w:val="en-GB"/>
        </w:rPr>
      </w:pPr>
    </w:p>
    <w:p w14:paraId="16823FAD" w14:textId="76CC06DD" w:rsidR="00FB7844" w:rsidRPr="00E40495" w:rsidRDefault="00FB7844" w:rsidP="00FB7844">
      <w:pPr>
        <w:widowControl w:val="0"/>
        <w:autoSpaceDE w:val="0"/>
        <w:autoSpaceDN w:val="0"/>
        <w:adjustRightInd w:val="0"/>
        <w:spacing w:line="360" w:lineRule="auto"/>
        <w:rPr>
          <w:rFonts w:ascii="Arial" w:hAnsi="Arial" w:cs="Arial"/>
          <w:color w:val="548DD4" w:themeColor="text2" w:themeTint="99"/>
          <w:sz w:val="22"/>
          <w:szCs w:val="22"/>
          <w:lang w:val="en-GB"/>
        </w:rPr>
      </w:pPr>
      <w:r w:rsidRPr="00E40495">
        <w:rPr>
          <w:rFonts w:ascii="Arial" w:hAnsi="Arial" w:cs="Arial"/>
          <w:color w:val="548DD4" w:themeColor="text2" w:themeTint="99"/>
          <w:sz w:val="22"/>
          <w:szCs w:val="22"/>
          <w:lang w:val="en-GB"/>
        </w:rPr>
        <w:t xml:space="preserve">Future </w:t>
      </w:r>
      <w:r w:rsidR="00C90291">
        <w:rPr>
          <w:rFonts w:ascii="Arial" w:hAnsi="Arial" w:cs="Arial"/>
          <w:color w:val="548DD4" w:themeColor="text2" w:themeTint="99"/>
          <w:sz w:val="22"/>
          <w:szCs w:val="22"/>
          <w:lang w:val="en-GB"/>
        </w:rPr>
        <w:t>R</w:t>
      </w:r>
      <w:r w:rsidRPr="00E40495">
        <w:rPr>
          <w:rFonts w:ascii="Arial" w:hAnsi="Arial" w:cs="Arial"/>
          <w:color w:val="548DD4" w:themeColor="text2" w:themeTint="99"/>
          <w:sz w:val="22"/>
          <w:szCs w:val="22"/>
          <w:lang w:val="en-GB"/>
        </w:rPr>
        <w:t>esearch</w:t>
      </w:r>
    </w:p>
    <w:p w14:paraId="1DD17E3B" w14:textId="74AE1531" w:rsidR="00FB7844" w:rsidRDefault="00FB7844" w:rsidP="00FB7844">
      <w:pPr>
        <w:spacing w:line="360" w:lineRule="auto"/>
        <w:rPr>
          <w:rFonts w:ascii="Arial" w:hAnsi="Arial"/>
          <w:sz w:val="22"/>
          <w:szCs w:val="22"/>
          <w:lang w:val="en-GB"/>
        </w:rPr>
      </w:pPr>
      <w:r>
        <w:rPr>
          <w:rFonts w:ascii="Arial" w:hAnsi="Arial" w:cs="Arial"/>
          <w:sz w:val="22"/>
          <w:szCs w:val="22"/>
          <w:lang w:val="en-US"/>
        </w:rPr>
        <w:t xml:space="preserve">Further research should consist of </w:t>
      </w:r>
      <w:r w:rsidRPr="008A7F0D">
        <w:rPr>
          <w:rFonts w:ascii="Arial" w:hAnsi="Arial" w:cs="Arial"/>
          <w:sz w:val="22"/>
          <w:szCs w:val="22"/>
          <w:lang w:val="en-US"/>
        </w:rPr>
        <w:t>a pilot</w:t>
      </w:r>
      <w:r w:rsidR="00590FC1">
        <w:rPr>
          <w:rFonts w:ascii="Arial" w:hAnsi="Arial" w:cs="Arial"/>
          <w:sz w:val="22"/>
          <w:szCs w:val="22"/>
          <w:lang w:val="en-US"/>
        </w:rPr>
        <w:t xml:space="preserve"> </w:t>
      </w:r>
      <w:r w:rsidRPr="008A7F0D">
        <w:rPr>
          <w:rFonts w:ascii="Arial" w:hAnsi="Arial" w:cs="Arial"/>
          <w:sz w:val="22"/>
          <w:szCs w:val="22"/>
          <w:lang w:val="en-US"/>
        </w:rPr>
        <w:t>study at the SU</w:t>
      </w:r>
      <w:r w:rsidR="005F22A1">
        <w:rPr>
          <w:rFonts w:ascii="Arial" w:hAnsi="Arial" w:cs="Arial"/>
          <w:sz w:val="22"/>
          <w:szCs w:val="22"/>
          <w:lang w:val="en-US"/>
        </w:rPr>
        <w:t xml:space="preserve">, </w:t>
      </w:r>
      <w:r>
        <w:rPr>
          <w:rFonts w:ascii="Arial" w:hAnsi="Arial" w:cs="Arial"/>
          <w:sz w:val="22"/>
          <w:szCs w:val="22"/>
          <w:lang w:val="en-US"/>
        </w:rPr>
        <w:t>using the results of the mixed-methods study</w:t>
      </w:r>
      <w:r w:rsidR="00DA03CA">
        <w:rPr>
          <w:rFonts w:ascii="Arial" w:hAnsi="Arial" w:cs="Arial"/>
          <w:sz w:val="22"/>
          <w:szCs w:val="22"/>
          <w:lang w:val="en-US"/>
        </w:rPr>
        <w:t>,</w:t>
      </w:r>
      <w:r>
        <w:rPr>
          <w:rFonts w:ascii="Arial" w:hAnsi="Arial" w:cs="Arial"/>
          <w:sz w:val="22"/>
          <w:szCs w:val="22"/>
          <w:lang w:val="en-US"/>
        </w:rPr>
        <w:t xml:space="preserve"> </w:t>
      </w:r>
      <w:r w:rsidRPr="008A7F0D">
        <w:rPr>
          <w:rFonts w:ascii="Arial" w:hAnsi="Arial" w:cs="Arial"/>
          <w:sz w:val="22"/>
          <w:szCs w:val="22"/>
          <w:lang w:val="en-US"/>
        </w:rPr>
        <w:t>the adju</w:t>
      </w:r>
      <w:r w:rsidR="002D0145">
        <w:rPr>
          <w:rFonts w:ascii="Arial" w:hAnsi="Arial" w:cs="Arial"/>
          <w:sz w:val="22"/>
          <w:szCs w:val="22"/>
          <w:lang w:val="en-US"/>
        </w:rPr>
        <w:t>sted guideline and the recommended</w:t>
      </w:r>
      <w:r w:rsidRPr="008A7F0D">
        <w:rPr>
          <w:rFonts w:ascii="Arial" w:hAnsi="Arial" w:cs="Arial"/>
          <w:sz w:val="22"/>
          <w:szCs w:val="22"/>
          <w:lang w:val="en-US"/>
        </w:rPr>
        <w:t xml:space="preserve"> implementati</w:t>
      </w:r>
      <w:r>
        <w:rPr>
          <w:rFonts w:ascii="Arial" w:hAnsi="Arial" w:cs="Arial"/>
          <w:sz w:val="22"/>
          <w:szCs w:val="22"/>
          <w:lang w:val="en-US"/>
        </w:rPr>
        <w:t>on</w:t>
      </w:r>
      <w:r w:rsidR="00DA03CA">
        <w:rPr>
          <w:rFonts w:ascii="Arial" w:hAnsi="Arial" w:cs="Arial"/>
          <w:sz w:val="22"/>
          <w:szCs w:val="22"/>
          <w:lang w:val="en-US"/>
        </w:rPr>
        <w:t xml:space="preserve"> </w:t>
      </w:r>
      <w:r>
        <w:rPr>
          <w:rFonts w:ascii="Arial" w:hAnsi="Arial" w:cs="Arial"/>
          <w:sz w:val="22"/>
          <w:szCs w:val="22"/>
          <w:lang w:val="en-US"/>
        </w:rPr>
        <w:t xml:space="preserve">strategy. This study is </w:t>
      </w:r>
      <w:r w:rsidRPr="008A7F0D">
        <w:rPr>
          <w:rFonts w:ascii="Arial" w:hAnsi="Arial" w:cs="Arial"/>
          <w:sz w:val="22"/>
          <w:szCs w:val="22"/>
          <w:lang w:val="en-US"/>
        </w:rPr>
        <w:t>necessary to determine if the tailored implementation</w:t>
      </w:r>
      <w:r w:rsidR="00DA03CA">
        <w:rPr>
          <w:rFonts w:ascii="Arial" w:hAnsi="Arial" w:cs="Arial"/>
          <w:sz w:val="22"/>
          <w:szCs w:val="22"/>
          <w:lang w:val="en-US"/>
        </w:rPr>
        <w:t xml:space="preserve"> </w:t>
      </w:r>
      <w:r w:rsidRPr="008A7F0D">
        <w:rPr>
          <w:rFonts w:ascii="Arial" w:hAnsi="Arial" w:cs="Arial"/>
          <w:sz w:val="22"/>
          <w:szCs w:val="22"/>
          <w:lang w:val="en-US"/>
        </w:rPr>
        <w:t xml:space="preserve">strategy for the guideline is indeed effective. </w:t>
      </w:r>
      <w:r w:rsidR="00DA03CA">
        <w:rPr>
          <w:rFonts w:ascii="Arial" w:hAnsi="Arial"/>
          <w:sz w:val="22"/>
          <w:szCs w:val="22"/>
          <w:lang w:val="en-GB"/>
        </w:rPr>
        <w:t xml:space="preserve">If </w:t>
      </w:r>
      <w:r w:rsidRPr="008A7F0D">
        <w:rPr>
          <w:rFonts w:ascii="Arial" w:hAnsi="Arial"/>
          <w:sz w:val="22"/>
          <w:szCs w:val="22"/>
          <w:lang w:val="en-GB"/>
        </w:rPr>
        <w:t xml:space="preserve">implementation succeeds, the guideline can be implemented </w:t>
      </w:r>
      <w:r w:rsidR="00DA03CA">
        <w:rPr>
          <w:rFonts w:ascii="Arial" w:hAnsi="Arial"/>
          <w:sz w:val="22"/>
          <w:szCs w:val="22"/>
          <w:lang w:val="en-GB"/>
        </w:rPr>
        <w:t>in</w:t>
      </w:r>
      <w:r w:rsidRPr="008A7F0D">
        <w:rPr>
          <w:rFonts w:ascii="Arial" w:hAnsi="Arial"/>
          <w:sz w:val="22"/>
          <w:szCs w:val="22"/>
          <w:lang w:val="en-GB"/>
        </w:rPr>
        <w:t xml:space="preserve"> the rest of the ward</w:t>
      </w:r>
      <w:r w:rsidR="007745F0">
        <w:rPr>
          <w:rFonts w:ascii="Arial" w:hAnsi="Arial"/>
          <w:sz w:val="22"/>
          <w:szCs w:val="22"/>
          <w:lang w:val="en-GB"/>
        </w:rPr>
        <w:t>s</w:t>
      </w:r>
      <w:r w:rsidRPr="008A7F0D">
        <w:rPr>
          <w:rFonts w:ascii="Arial" w:hAnsi="Arial"/>
          <w:sz w:val="22"/>
          <w:szCs w:val="22"/>
          <w:lang w:val="en-GB"/>
        </w:rPr>
        <w:t xml:space="preserve">. </w:t>
      </w:r>
    </w:p>
    <w:p w14:paraId="4C1C2212" w14:textId="78E8E22B" w:rsidR="00F12B02" w:rsidRPr="00157C6F" w:rsidRDefault="00C15940" w:rsidP="00157C6F">
      <w:pPr>
        <w:pStyle w:val="Kop1"/>
        <w:rPr>
          <w:rFonts w:ascii="Arial" w:hAnsi="Arial" w:cs="Arial"/>
          <w:sz w:val="28"/>
          <w:szCs w:val="28"/>
        </w:rPr>
      </w:pPr>
      <w:bookmarkStart w:id="16" w:name="_Toc291514985"/>
      <w:bookmarkStart w:id="17" w:name="_Toc297377992"/>
      <w:r>
        <w:rPr>
          <w:rFonts w:ascii="Arial" w:hAnsi="Arial" w:cs="Arial"/>
          <w:sz w:val="28"/>
          <w:szCs w:val="28"/>
        </w:rPr>
        <w:t>6</w:t>
      </w:r>
      <w:r w:rsidR="002D757C" w:rsidRPr="00157C6F">
        <w:rPr>
          <w:rFonts w:ascii="Arial" w:hAnsi="Arial" w:cs="Arial"/>
          <w:sz w:val="28"/>
          <w:szCs w:val="28"/>
        </w:rPr>
        <w:t>. References</w:t>
      </w:r>
      <w:bookmarkEnd w:id="16"/>
      <w:bookmarkEnd w:id="17"/>
    </w:p>
    <w:p w14:paraId="24DE5F32" w14:textId="3324B5E8" w:rsidR="00033CC5" w:rsidRPr="00033CC5" w:rsidRDefault="00F12B02" w:rsidP="00033CC5">
      <w:pPr>
        <w:pStyle w:val="Normaalweb"/>
        <w:rPr>
          <w:sz w:val="22"/>
        </w:rPr>
      </w:pPr>
      <w:r w:rsidRPr="008A7F0D">
        <w:rPr>
          <w:rFonts w:ascii="Arial" w:hAnsi="Arial"/>
          <w:sz w:val="22"/>
          <w:szCs w:val="22"/>
        </w:rPr>
        <w:fldChar w:fldCharType="begin"/>
      </w:r>
      <w:r w:rsidR="00343EB0" w:rsidRPr="008A7F0D">
        <w:rPr>
          <w:rFonts w:ascii="Arial" w:hAnsi="Arial"/>
          <w:sz w:val="22"/>
          <w:szCs w:val="22"/>
        </w:rPr>
        <w:instrText>ADDIN RW.BIB</w:instrText>
      </w:r>
      <w:r w:rsidRPr="008A7F0D">
        <w:rPr>
          <w:rFonts w:ascii="Arial" w:hAnsi="Arial"/>
          <w:sz w:val="22"/>
          <w:szCs w:val="22"/>
        </w:rPr>
        <w:fldChar w:fldCharType="separate"/>
      </w:r>
      <w:r w:rsidR="00033CC5" w:rsidRPr="00033CC5">
        <w:rPr>
          <w:sz w:val="22"/>
        </w:rPr>
        <w:t xml:space="preserve"> (1) Mackay J., Mensah G. The Atlas of Heart Disease and Stroke, WHO 2004. 2015; Available at: </w:t>
      </w:r>
      <w:r w:rsidR="00033CC5" w:rsidRPr="00913006">
        <w:rPr>
          <w:sz w:val="22"/>
        </w:rPr>
        <w:t>http://www.who.int/cardiovascular_diseases/en/cvd_atlas_15_burden_stroke</w:t>
      </w:r>
      <w:r w:rsidR="00033CC5" w:rsidRPr="00033CC5">
        <w:rPr>
          <w:sz w:val="22"/>
        </w:rPr>
        <w:t>. Accessed 03/06, 2004.</w:t>
      </w:r>
    </w:p>
    <w:p w14:paraId="01F6D490" w14:textId="77777777" w:rsidR="00033CC5" w:rsidRPr="00033CC5" w:rsidRDefault="00033CC5" w:rsidP="00033CC5">
      <w:pPr>
        <w:pStyle w:val="Normaalweb"/>
        <w:rPr>
          <w:sz w:val="22"/>
        </w:rPr>
      </w:pPr>
      <w:r w:rsidRPr="00033CC5">
        <w:rPr>
          <w:sz w:val="22"/>
        </w:rPr>
        <w:t>(2) Kim A.S. M, Johnston S.C. M,PhD. Global variation in the relative burden of stroke and ischaemic heart disease. Circulation. 2011;124(July 5):314-323.</w:t>
      </w:r>
    </w:p>
    <w:p w14:paraId="75455227" w14:textId="77777777" w:rsidR="00033CC5" w:rsidRPr="00033CC5" w:rsidRDefault="00033CC5" w:rsidP="00033CC5">
      <w:pPr>
        <w:pStyle w:val="Normaalweb"/>
        <w:rPr>
          <w:sz w:val="22"/>
        </w:rPr>
      </w:pPr>
      <w:r w:rsidRPr="00033CC5">
        <w:rPr>
          <w:sz w:val="22"/>
        </w:rPr>
        <w:t>(3) Koopman C, van Dis. I, Vaartjes, I., Visseren FLJ, Bots ML. Hart- en vaatziekten in Nederland 2014, cijfers over kwaliteit van leven, ziekte en sterfte. December 2014 ed. Den Haag: Hartstichting; 2014.</w:t>
      </w:r>
    </w:p>
    <w:p w14:paraId="7F6DAB10" w14:textId="56AA17F0" w:rsidR="00033CC5" w:rsidRPr="00033CC5" w:rsidRDefault="00033CC5" w:rsidP="00033CC5">
      <w:pPr>
        <w:pStyle w:val="Normaalweb"/>
        <w:rPr>
          <w:sz w:val="22"/>
        </w:rPr>
      </w:pPr>
      <w:r w:rsidRPr="00033CC5">
        <w:rPr>
          <w:sz w:val="22"/>
        </w:rPr>
        <w:t xml:space="preserve">(4) Franke CL, Vaartjes I, Bots ML. Beroerte Samengevat, Nationaal Kompas Volksgezondheid. 23 June, 2014; Available at: </w:t>
      </w:r>
      <w:r w:rsidRPr="00913006">
        <w:rPr>
          <w:sz w:val="22"/>
        </w:rPr>
        <w:t>http://www.nationaalkompas.nl/gezondheid-en-ziekte/ziekten-en-aandoeningen/hartvaatstelsel/beroerte/beroerte-samengevat/</w:t>
      </w:r>
      <w:r w:rsidRPr="00033CC5">
        <w:rPr>
          <w:sz w:val="22"/>
        </w:rPr>
        <w:t>. Accessed March/06, 2015.</w:t>
      </w:r>
    </w:p>
    <w:p w14:paraId="2D487030" w14:textId="77777777" w:rsidR="00033CC5" w:rsidRPr="00033CC5" w:rsidRDefault="00033CC5" w:rsidP="00033CC5">
      <w:pPr>
        <w:pStyle w:val="Normaalweb"/>
        <w:rPr>
          <w:sz w:val="22"/>
        </w:rPr>
      </w:pPr>
      <w:r w:rsidRPr="00033CC5">
        <w:rPr>
          <w:sz w:val="22"/>
        </w:rPr>
        <w:t>(5) Cooper C, Phillips L, Johnston M, Whyte M, MacLeod M. The role of emotion regulation on social participation following stroke. Br J Clin Psychol 2014.</w:t>
      </w:r>
    </w:p>
    <w:p w14:paraId="4F04A027" w14:textId="77777777" w:rsidR="00033CC5" w:rsidRPr="00033CC5" w:rsidRDefault="00033CC5" w:rsidP="00033CC5">
      <w:pPr>
        <w:pStyle w:val="Normaalweb"/>
        <w:rPr>
          <w:sz w:val="22"/>
        </w:rPr>
      </w:pPr>
      <w:r w:rsidRPr="00033CC5">
        <w:rPr>
          <w:sz w:val="22"/>
        </w:rPr>
        <w:t>(6) Smith J, Forster A, Young J. Cochrane review: information provision for stroke patients and their caregivers. Clin Rehabil 2009;23(3):195-206.</w:t>
      </w:r>
    </w:p>
    <w:p w14:paraId="7F80D347" w14:textId="77777777" w:rsidR="00033CC5" w:rsidRPr="00033CC5" w:rsidRDefault="00033CC5" w:rsidP="00033CC5">
      <w:pPr>
        <w:pStyle w:val="Normaalweb"/>
        <w:rPr>
          <w:sz w:val="22"/>
        </w:rPr>
      </w:pPr>
      <w:r w:rsidRPr="00033CC5">
        <w:rPr>
          <w:sz w:val="22"/>
        </w:rPr>
        <w:t>(7) Hafsteinsdóttir T, Vergunst M, Lindeman E, Schuurmans M. Educational needs of patients with a stroke and their caregivers: a systematic review of the literature. Patient Educ Couns 2011;85(1):14-25.</w:t>
      </w:r>
    </w:p>
    <w:p w14:paraId="0C364634" w14:textId="77777777" w:rsidR="00033CC5" w:rsidRPr="00033CC5" w:rsidRDefault="00033CC5" w:rsidP="00033CC5">
      <w:pPr>
        <w:pStyle w:val="Normaalweb"/>
        <w:rPr>
          <w:sz w:val="22"/>
        </w:rPr>
      </w:pPr>
      <w:r w:rsidRPr="00033CC5">
        <w:rPr>
          <w:sz w:val="22"/>
        </w:rPr>
        <w:t>(8) Hafsteinsdóttir T, Varekamp R, Rensink M, van Linge R, Lindeman E, Schuurmans M. Feasibility of a nursing rehabilitation guideline for patients with stroke: evaluating the use by nurses. Disabil Rehabil 2013;35(11):939-49.</w:t>
      </w:r>
    </w:p>
    <w:p w14:paraId="192FF2AA" w14:textId="77777777" w:rsidR="00033CC5" w:rsidRPr="00033CC5" w:rsidRDefault="00033CC5" w:rsidP="00033CC5">
      <w:pPr>
        <w:pStyle w:val="Normaalweb"/>
        <w:rPr>
          <w:sz w:val="22"/>
        </w:rPr>
      </w:pPr>
      <w:r w:rsidRPr="00033CC5">
        <w:rPr>
          <w:sz w:val="22"/>
        </w:rPr>
        <w:t>(9) Hakkennes S, Dodd K. Guideline implementation in allied health professions: a systematic review of the literature. Qual Saf Health Care 2008;17(4):296-300.</w:t>
      </w:r>
    </w:p>
    <w:p w14:paraId="5F7D18F5" w14:textId="77777777" w:rsidR="00033CC5" w:rsidRPr="00033CC5" w:rsidRDefault="00033CC5" w:rsidP="00033CC5">
      <w:pPr>
        <w:pStyle w:val="Normaalweb"/>
        <w:rPr>
          <w:sz w:val="22"/>
        </w:rPr>
      </w:pPr>
      <w:r w:rsidRPr="00033CC5">
        <w:rPr>
          <w:sz w:val="22"/>
        </w:rPr>
        <w:t>(10) Grol R, Grimshaw J. From best evidence to best practice: effective implementation of change in patients' care. Lancet 2003 Oct 11;362(9391):1225-1230.</w:t>
      </w:r>
    </w:p>
    <w:p w14:paraId="5D33477E" w14:textId="77777777" w:rsidR="00033CC5" w:rsidRPr="00033CC5" w:rsidRDefault="00033CC5" w:rsidP="00033CC5">
      <w:pPr>
        <w:pStyle w:val="Normaalweb"/>
        <w:rPr>
          <w:sz w:val="22"/>
        </w:rPr>
      </w:pPr>
      <w:r w:rsidRPr="00033CC5">
        <w:rPr>
          <w:sz w:val="22"/>
        </w:rPr>
        <w:t>(11) Grol, Richard P T M, Bosch M, Hulscher, Marlies E J L, Eccles M, Wensing M. Planning and studying improvement in patient care: the use of theoretical perspectives. Milbank Q 2007;85(1):93-138.</w:t>
      </w:r>
    </w:p>
    <w:p w14:paraId="134A9A79" w14:textId="77777777" w:rsidR="00033CC5" w:rsidRPr="00033CC5" w:rsidRDefault="00033CC5" w:rsidP="00033CC5">
      <w:pPr>
        <w:pStyle w:val="Normaalweb"/>
        <w:rPr>
          <w:sz w:val="22"/>
        </w:rPr>
      </w:pPr>
      <w:r w:rsidRPr="00033CC5">
        <w:rPr>
          <w:sz w:val="22"/>
        </w:rPr>
        <w:t>(12) Timmermans O, Van Linge R, Van Petegem P, Van Rompaey B, Denekens J. A contingency perspective on team learning and innovation in nursing. J Adv Nurs 2013;69(2):363-73.</w:t>
      </w:r>
    </w:p>
    <w:p w14:paraId="3014C470" w14:textId="77777777" w:rsidR="00033CC5" w:rsidRPr="00033CC5" w:rsidRDefault="00033CC5" w:rsidP="00033CC5">
      <w:pPr>
        <w:pStyle w:val="Normaalweb"/>
        <w:rPr>
          <w:sz w:val="22"/>
        </w:rPr>
      </w:pPr>
      <w:r w:rsidRPr="00033CC5">
        <w:rPr>
          <w:sz w:val="22"/>
        </w:rPr>
        <w:t>(13) Grol R. Successes and failures in the implementation of evidence-based guidelines for clinical practice. Med Care 2001;39(8 Suppl 2):II46-54.</w:t>
      </w:r>
    </w:p>
    <w:p w14:paraId="27C0C42C" w14:textId="77777777" w:rsidR="00033CC5" w:rsidRPr="00033CC5" w:rsidRDefault="00033CC5" w:rsidP="00033CC5">
      <w:pPr>
        <w:pStyle w:val="Normaalweb"/>
        <w:rPr>
          <w:sz w:val="22"/>
        </w:rPr>
      </w:pPr>
      <w:r w:rsidRPr="00033CC5">
        <w:rPr>
          <w:sz w:val="22"/>
        </w:rPr>
        <w:t>(14) Rogers EM. Diffusion of preventive innovations. Addict Behav 2002 0;27(6):989-993.</w:t>
      </w:r>
    </w:p>
    <w:p w14:paraId="29328A67" w14:textId="77777777" w:rsidR="00033CC5" w:rsidRPr="00033CC5" w:rsidRDefault="00033CC5" w:rsidP="00033CC5">
      <w:pPr>
        <w:pStyle w:val="Normaalweb"/>
        <w:rPr>
          <w:sz w:val="22"/>
        </w:rPr>
      </w:pPr>
      <w:r w:rsidRPr="00033CC5">
        <w:rPr>
          <w:sz w:val="22"/>
        </w:rPr>
        <w:t>(15) van Dijk, Lotte J E W, Nelen, Willianne L D M, D'Hooghe T, Dunselman GAJ, Hermens, Rosella P M G, Bergh C, et al. The European Society of Human Reproduction and Embryology guideline for the diagnosis and treatment of endometriosis: an electronic guideline implementability appraisal. Implementation science 2011;6:7.</w:t>
      </w:r>
    </w:p>
    <w:p w14:paraId="12F450A9" w14:textId="1BAF3B55" w:rsidR="00033CC5" w:rsidRPr="00033CC5" w:rsidRDefault="00033CC5" w:rsidP="00033CC5">
      <w:pPr>
        <w:pStyle w:val="Normaalweb"/>
        <w:rPr>
          <w:sz w:val="22"/>
        </w:rPr>
      </w:pPr>
      <w:r w:rsidRPr="00033CC5">
        <w:rPr>
          <w:sz w:val="22"/>
        </w:rPr>
        <w:t>(16) Linge Rv. Innoveren in de gezondheidszor</w:t>
      </w:r>
      <w:r w:rsidR="004B7859">
        <w:rPr>
          <w:sz w:val="22"/>
        </w:rPr>
        <w:t xml:space="preserve">g </w:t>
      </w:r>
      <w:r w:rsidRPr="00033CC5">
        <w:rPr>
          <w:sz w:val="22"/>
        </w:rPr>
        <w:t>Theorie, praktijk en onderzoek. Maarssen: Elesevier Gezondheidszorg; 2006.</w:t>
      </w:r>
    </w:p>
    <w:p w14:paraId="41C7228F" w14:textId="5B728857" w:rsidR="00033CC5" w:rsidRPr="00033CC5" w:rsidRDefault="00033CC5" w:rsidP="00033CC5">
      <w:pPr>
        <w:pStyle w:val="Normaalweb"/>
        <w:rPr>
          <w:sz w:val="22"/>
        </w:rPr>
      </w:pPr>
      <w:r w:rsidRPr="00033CC5">
        <w:rPr>
          <w:sz w:val="22"/>
        </w:rPr>
        <w:t>(17) Gro</w:t>
      </w:r>
      <w:r w:rsidR="004B7859">
        <w:rPr>
          <w:sz w:val="22"/>
        </w:rPr>
        <w:t xml:space="preserve">l RW,Michel. Implementatie </w:t>
      </w:r>
      <w:r w:rsidRPr="00033CC5">
        <w:rPr>
          <w:sz w:val="22"/>
        </w:rPr>
        <w:t>Effectieve verbetering van de patiëntenzorg. 5th edition ed. Amsterdam: Reed bussiness education; 2011.</w:t>
      </w:r>
    </w:p>
    <w:p w14:paraId="0F85A683" w14:textId="77777777" w:rsidR="00033CC5" w:rsidRPr="00033CC5" w:rsidRDefault="00033CC5" w:rsidP="00033CC5">
      <w:pPr>
        <w:pStyle w:val="Normaalweb"/>
        <w:rPr>
          <w:sz w:val="22"/>
        </w:rPr>
      </w:pPr>
      <w:r w:rsidRPr="00033CC5">
        <w:rPr>
          <w:sz w:val="22"/>
        </w:rPr>
        <w:t>(18) Rogers EM. Diffusion of Innovations. 5th edition ed. New York: Simon &amp; Schuster; 2003.</w:t>
      </w:r>
    </w:p>
    <w:p w14:paraId="1551ABE9" w14:textId="77777777" w:rsidR="00033CC5" w:rsidRPr="00033CC5" w:rsidRDefault="00033CC5" w:rsidP="00033CC5">
      <w:pPr>
        <w:pStyle w:val="Normaalweb"/>
        <w:rPr>
          <w:sz w:val="22"/>
        </w:rPr>
      </w:pPr>
      <w:r w:rsidRPr="00033CC5">
        <w:rPr>
          <w:sz w:val="22"/>
        </w:rPr>
        <w:t>(19) Bushy A, Kamphuis J. Rogers' adoption model in the implementation of change. Clinical nurse specialist 1989;3(4):188-91.</w:t>
      </w:r>
    </w:p>
    <w:p w14:paraId="793CC596" w14:textId="77777777" w:rsidR="00033CC5" w:rsidRPr="00033CC5" w:rsidRDefault="00033CC5" w:rsidP="00033CC5">
      <w:pPr>
        <w:pStyle w:val="Normaalweb"/>
        <w:rPr>
          <w:sz w:val="22"/>
        </w:rPr>
      </w:pPr>
      <w:r w:rsidRPr="00033CC5">
        <w:rPr>
          <w:sz w:val="22"/>
        </w:rPr>
        <w:t>(20) Moseley S. Everett Rogers' diffusion of innovations theory: its utility and value in public health. J Health Commun 2004;9 Suppl 1:149-51.</w:t>
      </w:r>
    </w:p>
    <w:p w14:paraId="2B74F152" w14:textId="77777777" w:rsidR="00033CC5" w:rsidRPr="00033CC5" w:rsidRDefault="00033CC5" w:rsidP="00033CC5">
      <w:pPr>
        <w:pStyle w:val="Normaalweb"/>
        <w:rPr>
          <w:sz w:val="22"/>
        </w:rPr>
      </w:pPr>
      <w:r w:rsidRPr="00033CC5">
        <w:rPr>
          <w:sz w:val="22"/>
        </w:rPr>
        <w:t>(21) Proctor E, Silmere H, Raghavan R, Hovmand P, Aarons G, Bunger A, et al. Outcomes for implementation research: conceptual distinctions, measurement challenges, and research agenda. Adm Policy Ment Health 2011 Mar;38(2):65-76.</w:t>
      </w:r>
    </w:p>
    <w:p w14:paraId="405AAAEF" w14:textId="77777777" w:rsidR="00033CC5" w:rsidRPr="00033CC5" w:rsidRDefault="00033CC5" w:rsidP="00033CC5">
      <w:pPr>
        <w:pStyle w:val="Normaalweb"/>
        <w:rPr>
          <w:sz w:val="22"/>
        </w:rPr>
      </w:pPr>
      <w:r w:rsidRPr="00033CC5">
        <w:rPr>
          <w:sz w:val="22"/>
        </w:rPr>
        <w:t>(22) Wensing M, Huntink E, van Lieshout J, Godycki Cwirko M, Kowalczyk A, Jäger C, et al. Tailored implementation of evidence-based practice for patients with chronic diseases. PLoS ONE 2014;9(7):e101981.</w:t>
      </w:r>
    </w:p>
    <w:p w14:paraId="715C6BFC" w14:textId="77777777" w:rsidR="00033CC5" w:rsidRPr="00033CC5" w:rsidRDefault="00033CC5" w:rsidP="00033CC5">
      <w:pPr>
        <w:pStyle w:val="Normaalweb"/>
        <w:rPr>
          <w:sz w:val="22"/>
        </w:rPr>
      </w:pPr>
      <w:r w:rsidRPr="00033CC5">
        <w:rPr>
          <w:sz w:val="22"/>
        </w:rPr>
        <w:t>(23) van Os-Medendorp H, Eland-de Kok P, van Linge R, Bruijnzeel Koomen C, Grypdonck M, Ros W. The tailored implementation of the nursing programme 'Coping with Itch'. J Clin Nurs 2008;17(11):1460-70.</w:t>
      </w:r>
    </w:p>
    <w:p w14:paraId="01A7A899" w14:textId="77777777" w:rsidR="00033CC5" w:rsidRPr="00033CC5" w:rsidRDefault="00033CC5" w:rsidP="00033CC5">
      <w:pPr>
        <w:pStyle w:val="Normaalweb"/>
        <w:rPr>
          <w:sz w:val="22"/>
        </w:rPr>
      </w:pPr>
      <w:r w:rsidRPr="00033CC5">
        <w:rPr>
          <w:sz w:val="22"/>
        </w:rPr>
        <w:t>(24) Peper J, Gunsteren van M, Linge van R, Robben P. Implementeren als kenniscreatie; ontwikkelen van een implementatiehulpmiddel voor de inspectie voor de gezondheidszorg. M &amp; O 2014 Januari/februari(1):36-51.</w:t>
      </w:r>
    </w:p>
    <w:p w14:paraId="17FBA76A" w14:textId="77777777" w:rsidR="00033CC5" w:rsidRPr="00033CC5" w:rsidRDefault="00033CC5" w:rsidP="00033CC5">
      <w:pPr>
        <w:pStyle w:val="Normaalweb"/>
        <w:rPr>
          <w:sz w:val="22"/>
        </w:rPr>
      </w:pPr>
      <w:r w:rsidRPr="00033CC5">
        <w:rPr>
          <w:sz w:val="22"/>
        </w:rPr>
        <w:t>(25) Huisman H. invoering van patientgecentreerde zorgvisie. 2010.</w:t>
      </w:r>
    </w:p>
    <w:p w14:paraId="2C5238F8" w14:textId="77777777" w:rsidR="00033CC5" w:rsidRPr="00033CC5" w:rsidRDefault="00033CC5" w:rsidP="00033CC5">
      <w:pPr>
        <w:pStyle w:val="Normaalweb"/>
        <w:rPr>
          <w:sz w:val="22"/>
        </w:rPr>
      </w:pPr>
      <w:r w:rsidRPr="00033CC5">
        <w:rPr>
          <w:sz w:val="22"/>
        </w:rPr>
        <w:t>(26) Douw G. Implementatie-effectiviteit van veilig incident melden. 2009.</w:t>
      </w:r>
    </w:p>
    <w:p w14:paraId="69604E8E" w14:textId="77777777" w:rsidR="00033CC5" w:rsidRPr="00033CC5" w:rsidRDefault="00033CC5" w:rsidP="00033CC5">
      <w:pPr>
        <w:pStyle w:val="Normaalweb"/>
        <w:rPr>
          <w:sz w:val="22"/>
        </w:rPr>
      </w:pPr>
      <w:r w:rsidRPr="00033CC5">
        <w:rPr>
          <w:sz w:val="22"/>
        </w:rPr>
        <w:t>(27) Boeije H. Analysis in Qualitative Research. first ed. London: Sage publications; 2010.</w:t>
      </w:r>
    </w:p>
    <w:p w14:paraId="2EB29895" w14:textId="77777777" w:rsidR="00033CC5" w:rsidRPr="00033CC5" w:rsidRDefault="00033CC5" w:rsidP="00033CC5">
      <w:pPr>
        <w:pStyle w:val="Normaalweb"/>
        <w:rPr>
          <w:sz w:val="22"/>
        </w:rPr>
      </w:pPr>
      <w:r w:rsidRPr="00033CC5">
        <w:rPr>
          <w:sz w:val="22"/>
        </w:rPr>
        <w:t>(28) Creswell JW. Qualitative Inquiry &amp; Research Design - Choosing Among Five Approaches. Third ed. California: SAGE Publications Inc; 2013.</w:t>
      </w:r>
    </w:p>
    <w:p w14:paraId="14945902" w14:textId="77777777" w:rsidR="00033CC5" w:rsidRPr="00033CC5" w:rsidRDefault="00033CC5" w:rsidP="00033CC5">
      <w:pPr>
        <w:pStyle w:val="Normaalweb"/>
        <w:rPr>
          <w:sz w:val="22"/>
        </w:rPr>
      </w:pPr>
      <w:r w:rsidRPr="00033CC5">
        <w:rPr>
          <w:sz w:val="22"/>
        </w:rPr>
        <w:t>(29) Glaser BG, Strauss AL. The discovery of Grounded Theory: Strategies for Qualitative Research. Seventh 2009 ed. Chicago: Aldine Publishing Company; 1967.</w:t>
      </w:r>
    </w:p>
    <w:p w14:paraId="1A276324" w14:textId="77777777" w:rsidR="00033CC5" w:rsidRPr="00033CC5" w:rsidRDefault="00033CC5" w:rsidP="00033CC5">
      <w:pPr>
        <w:pStyle w:val="Normaalweb"/>
        <w:rPr>
          <w:sz w:val="22"/>
        </w:rPr>
      </w:pPr>
      <w:r w:rsidRPr="00033CC5">
        <w:rPr>
          <w:sz w:val="22"/>
        </w:rPr>
        <w:t>(30) Polit DF, Beck CT. Nursing Research&lt;br /&gt;Generating and Assessing Evidence for Nursing Practice. Ninth ed. China: Wolters Kluwer health Lippincot Williams &amp; Wilkins; 2012.</w:t>
      </w:r>
    </w:p>
    <w:p w14:paraId="74132581" w14:textId="77777777" w:rsidR="00033CC5" w:rsidRPr="00033CC5" w:rsidRDefault="00033CC5" w:rsidP="00033CC5">
      <w:pPr>
        <w:pStyle w:val="Normaalweb"/>
        <w:rPr>
          <w:sz w:val="22"/>
        </w:rPr>
      </w:pPr>
      <w:r w:rsidRPr="00033CC5">
        <w:rPr>
          <w:sz w:val="22"/>
        </w:rPr>
        <w:t>(31) Maso J, Smaling A. Methodologische Kwaliteit. Kwalitatief Onderzoek: Praktijk en Theorie. First ed. Amsterdam: Boom; 1998. p. 63-102.</w:t>
      </w:r>
    </w:p>
    <w:p w14:paraId="1D92C65E" w14:textId="77777777" w:rsidR="00033CC5" w:rsidRPr="00033CC5" w:rsidRDefault="00033CC5" w:rsidP="00033CC5">
      <w:pPr>
        <w:pStyle w:val="Normaalweb"/>
        <w:rPr>
          <w:sz w:val="22"/>
        </w:rPr>
      </w:pPr>
      <w:r w:rsidRPr="00033CC5">
        <w:rPr>
          <w:sz w:val="22"/>
        </w:rPr>
        <w:t>(32) Holloway I, Wheeler S. Qualitative Research in Nursing and Healthcare. Third ed. Oxford United Kingdom: Blackwell Publishing Ltd; 2010.</w:t>
      </w:r>
    </w:p>
    <w:p w14:paraId="22D0CB68" w14:textId="77777777" w:rsidR="00033CC5" w:rsidRPr="00033CC5" w:rsidRDefault="00033CC5" w:rsidP="00033CC5">
      <w:pPr>
        <w:pStyle w:val="Normaalweb"/>
        <w:rPr>
          <w:sz w:val="22"/>
        </w:rPr>
      </w:pPr>
      <w:r w:rsidRPr="00033CC5">
        <w:rPr>
          <w:sz w:val="22"/>
        </w:rPr>
        <w:t>(33) Evers J.</w:t>
      </w:r>
      <w:r w:rsidRPr="00913006">
        <w:rPr>
          <w:sz w:val="22"/>
        </w:rPr>
        <w:t xml:space="preserve"> </w:t>
      </w:r>
      <w:r w:rsidRPr="00913006">
        <w:rPr>
          <w:bCs/>
          <w:sz w:val="22"/>
        </w:rPr>
        <w:t>Kwalitatief interviewen: kunst én kunde</w:t>
      </w:r>
      <w:r w:rsidRPr="00913006">
        <w:rPr>
          <w:sz w:val="22"/>
        </w:rPr>
        <w:t>.</w:t>
      </w:r>
      <w:r w:rsidRPr="00033CC5">
        <w:rPr>
          <w:sz w:val="22"/>
        </w:rPr>
        <w:t xml:space="preserve"> First ed. Den Haag: LEMMA; 2007.</w:t>
      </w:r>
    </w:p>
    <w:p w14:paraId="3F1824A8" w14:textId="77777777" w:rsidR="00033CC5" w:rsidRPr="00033CC5" w:rsidRDefault="00033CC5" w:rsidP="00033CC5">
      <w:pPr>
        <w:pStyle w:val="Normaalweb"/>
        <w:rPr>
          <w:sz w:val="22"/>
        </w:rPr>
      </w:pPr>
      <w:r w:rsidRPr="00033CC5">
        <w:rPr>
          <w:sz w:val="22"/>
        </w:rPr>
        <w:t>(34) Denzin NKL,Y.S. editor. The Sage Handbook of Qualitative Research. third ed. California US: Thousand Oaks; 2005.</w:t>
      </w:r>
    </w:p>
    <w:p w14:paraId="1C430CA3" w14:textId="77777777" w:rsidR="00033CC5" w:rsidRPr="00033CC5" w:rsidRDefault="00033CC5" w:rsidP="00033CC5">
      <w:pPr>
        <w:pStyle w:val="Normaalweb"/>
        <w:rPr>
          <w:sz w:val="22"/>
        </w:rPr>
      </w:pPr>
      <w:r w:rsidRPr="00033CC5">
        <w:rPr>
          <w:sz w:val="22"/>
        </w:rPr>
        <w:t>(35) Strauss AL, Corbin JM. Basics of Qualitative Research: Techniques and Procedures for Developing grounded Theory. Second ed. London: SAGE Publications; 1998.</w:t>
      </w:r>
    </w:p>
    <w:p w14:paraId="53488741" w14:textId="77777777" w:rsidR="00033CC5" w:rsidRPr="00033CC5" w:rsidRDefault="00033CC5" w:rsidP="00033CC5">
      <w:pPr>
        <w:pStyle w:val="Normaalweb"/>
        <w:rPr>
          <w:sz w:val="22"/>
        </w:rPr>
      </w:pPr>
      <w:r w:rsidRPr="00033CC5">
        <w:rPr>
          <w:sz w:val="22"/>
        </w:rPr>
        <w:t xml:space="preserve">(36) Saldaña J. </w:t>
      </w:r>
      <w:r w:rsidRPr="004B7859">
        <w:rPr>
          <w:bCs/>
          <w:sz w:val="22"/>
        </w:rPr>
        <w:t>The Coding Manual for Qualitative Researchers</w:t>
      </w:r>
      <w:r w:rsidRPr="00033CC5">
        <w:rPr>
          <w:sz w:val="22"/>
        </w:rPr>
        <w:t>. Second ed. Londen: SAGE publications Ltd; 2013.</w:t>
      </w:r>
    </w:p>
    <w:p w14:paraId="2079B1BD" w14:textId="77777777" w:rsidR="00033CC5" w:rsidRPr="00033CC5" w:rsidRDefault="00033CC5" w:rsidP="00033CC5">
      <w:pPr>
        <w:pStyle w:val="Normaalweb"/>
        <w:rPr>
          <w:sz w:val="22"/>
        </w:rPr>
      </w:pPr>
      <w:r w:rsidRPr="00033CC5">
        <w:rPr>
          <w:sz w:val="22"/>
        </w:rPr>
        <w:t>(37) Boeije H. A Purposeful Approach to the Constant Comparative Method in the Analysis of Qualitative Interviews. Quality &amp; Quantity 2002 November 2002;36(4):391-409.</w:t>
      </w:r>
    </w:p>
    <w:p w14:paraId="77A4736D" w14:textId="3C7F61E7" w:rsidR="00033CC5" w:rsidRPr="00033CC5" w:rsidRDefault="00033CC5" w:rsidP="00033CC5">
      <w:pPr>
        <w:pStyle w:val="Normaalweb"/>
        <w:rPr>
          <w:sz w:val="22"/>
        </w:rPr>
      </w:pPr>
      <w:r w:rsidRPr="00033CC5">
        <w:rPr>
          <w:sz w:val="22"/>
        </w:rPr>
        <w:t>(38) Guba EGL,Y.S. Four</w:t>
      </w:r>
      <w:r w:rsidR="004B7859">
        <w:rPr>
          <w:sz w:val="22"/>
        </w:rPr>
        <w:t>th generation evaluation. </w:t>
      </w:r>
      <w:r w:rsidRPr="00033CC5">
        <w:rPr>
          <w:sz w:val="22"/>
        </w:rPr>
        <w:t>Thousand Oaks California US: Sage Publications Inc; 1989.</w:t>
      </w:r>
    </w:p>
    <w:p w14:paraId="7AED1FA5" w14:textId="77777777" w:rsidR="00033CC5" w:rsidRPr="00033CC5" w:rsidRDefault="00033CC5" w:rsidP="00033CC5">
      <w:pPr>
        <w:pStyle w:val="Normaalweb"/>
        <w:rPr>
          <w:sz w:val="22"/>
        </w:rPr>
      </w:pPr>
      <w:r w:rsidRPr="00033CC5">
        <w:rPr>
          <w:sz w:val="22"/>
        </w:rPr>
        <w:t>(39) Wong L. Data Analysis in Qualitative Research: A Brief Guide to Using Nvivo. Malays Fam Physician 2008 Apr 30;3(1):14-20.</w:t>
      </w:r>
    </w:p>
    <w:p w14:paraId="75E3F14D" w14:textId="77777777" w:rsidR="00033CC5" w:rsidRPr="00033CC5" w:rsidRDefault="00033CC5" w:rsidP="00033CC5">
      <w:pPr>
        <w:pStyle w:val="Normaalweb"/>
        <w:rPr>
          <w:sz w:val="22"/>
        </w:rPr>
      </w:pPr>
      <w:r w:rsidRPr="00033CC5">
        <w:rPr>
          <w:sz w:val="22"/>
        </w:rPr>
        <w:t>(40) Castleberry A. NVivo 10 [software program]. Version 10. QSR International; 2012. Am J Pharm Educ 2014 Feb 12;78(1):. doi:10.5688/ajpe78125.</w:t>
      </w:r>
    </w:p>
    <w:p w14:paraId="44AD1A9F" w14:textId="01D2A02B" w:rsidR="00033CC5" w:rsidRPr="00033CC5" w:rsidRDefault="00033CC5" w:rsidP="00033CC5">
      <w:pPr>
        <w:pStyle w:val="Normaalweb"/>
        <w:rPr>
          <w:sz w:val="22"/>
        </w:rPr>
      </w:pPr>
      <w:r w:rsidRPr="00033CC5">
        <w:rPr>
          <w:sz w:val="22"/>
        </w:rPr>
        <w:t xml:space="preserve">(41) W.M.A. WMA Declaration of Helsinki - Ethical Principles for Medical Reseach Involving Human Subjects. 2014; Available at: </w:t>
      </w:r>
      <w:r w:rsidRPr="00913006">
        <w:rPr>
          <w:sz w:val="22"/>
        </w:rPr>
        <w:t>http://www.wma.net/en/30publications/10policies/b3/</w:t>
      </w:r>
      <w:r w:rsidRPr="00033CC5">
        <w:rPr>
          <w:sz w:val="22"/>
        </w:rPr>
        <w:t>. Accessed 64th WMA General Assembly, Fortaleza, Brazil, October 2013, 2013.</w:t>
      </w:r>
    </w:p>
    <w:p w14:paraId="3FE32525" w14:textId="169B266A" w:rsidR="00033CC5" w:rsidRPr="00033CC5" w:rsidRDefault="00033CC5" w:rsidP="00033CC5">
      <w:pPr>
        <w:pStyle w:val="Normaalweb"/>
        <w:rPr>
          <w:sz w:val="22"/>
        </w:rPr>
      </w:pPr>
      <w:r w:rsidRPr="00033CC5">
        <w:rPr>
          <w:sz w:val="22"/>
        </w:rPr>
        <w:t xml:space="preserve">(42) Borst-Eilers E, Sorgdrager W. Wet Medisch-wetenschappelijk Onderzoek met Mensen. 1998; Available at: </w:t>
      </w:r>
      <w:r w:rsidRPr="00913006">
        <w:rPr>
          <w:sz w:val="22"/>
        </w:rPr>
        <w:t>http://wetten.overheid.nl/BWBR0009408</w:t>
      </w:r>
      <w:r w:rsidRPr="00033CC5">
        <w:rPr>
          <w:sz w:val="22"/>
        </w:rPr>
        <w:t>. Accessed November/14, 2014.</w:t>
      </w:r>
    </w:p>
    <w:p w14:paraId="0814DF0D" w14:textId="5A2EF21C" w:rsidR="00033CC5" w:rsidRPr="00033CC5" w:rsidRDefault="00033CC5" w:rsidP="00033CC5">
      <w:pPr>
        <w:pStyle w:val="Normaalweb"/>
        <w:rPr>
          <w:sz w:val="22"/>
        </w:rPr>
      </w:pPr>
      <w:r w:rsidRPr="00033CC5">
        <w:rPr>
          <w:sz w:val="22"/>
        </w:rPr>
        <w:t xml:space="preserve">(43) ZonMw. Zorg Onderzoek Nederland Medische Wetenschappen; Invuldocument Tools Implementatieplan. 2015; Available at: </w:t>
      </w:r>
      <w:r w:rsidRPr="00913006">
        <w:rPr>
          <w:sz w:val="22"/>
        </w:rPr>
        <w:t>http://www.zonmw.nl/nl/themas/thema-detail/implementatie/tips-vooraf/</w:t>
      </w:r>
      <w:r w:rsidRPr="00033CC5">
        <w:rPr>
          <w:sz w:val="22"/>
        </w:rPr>
        <w:t>. Accessed 03/16, 2015.</w:t>
      </w:r>
    </w:p>
    <w:p w14:paraId="23BDAAB3" w14:textId="77777777" w:rsidR="00033CC5" w:rsidRPr="00033CC5" w:rsidRDefault="00033CC5" w:rsidP="00033CC5">
      <w:pPr>
        <w:pStyle w:val="Normaalweb"/>
        <w:rPr>
          <w:sz w:val="22"/>
        </w:rPr>
      </w:pPr>
      <w:r w:rsidRPr="00033CC5">
        <w:rPr>
          <w:sz w:val="22"/>
        </w:rPr>
        <w:t>(44) Breimaier HE, Halfens RJ, Lohrmann C. Effectiveness of multifaceted and tailored strategies to implement a fall-prevention guideline into acute care nursing practice: a before-and-after, mixed-method study using a participatory action research approach. BMC Nurs 2015 Mar 31;14:18-015-0064-z. eCollection 2015.</w:t>
      </w:r>
    </w:p>
    <w:p w14:paraId="3E4A589D" w14:textId="77777777" w:rsidR="00033CC5" w:rsidRPr="00033CC5" w:rsidRDefault="00033CC5" w:rsidP="00033CC5">
      <w:pPr>
        <w:pStyle w:val="Normaalweb"/>
        <w:rPr>
          <w:sz w:val="22"/>
        </w:rPr>
      </w:pPr>
      <w:r w:rsidRPr="00033CC5">
        <w:rPr>
          <w:sz w:val="22"/>
        </w:rPr>
        <w:t>(45) Friesen-Storms JH, Moser A, van der Loo S, Beurskens AJ, Bours GJ. Systematic implementation of evidence-based practice in a clinical nursing setting: a participatory action research project. J Clin Nurs 2015;24(1-2):57-68.</w:t>
      </w:r>
    </w:p>
    <w:p w14:paraId="453652BB" w14:textId="77777777" w:rsidR="00033CC5" w:rsidRPr="00033CC5" w:rsidRDefault="00033CC5" w:rsidP="00033CC5">
      <w:pPr>
        <w:pStyle w:val="Normaalweb"/>
        <w:rPr>
          <w:sz w:val="22"/>
        </w:rPr>
      </w:pPr>
      <w:r w:rsidRPr="00033CC5">
        <w:rPr>
          <w:sz w:val="22"/>
        </w:rPr>
        <w:t>(46) Grimshaw JM, Thomas RE, MacLennan G, Fraser C, Ramsay CR, Vale L, et al. Effectiveness and efficiency of guideline dissemination and implementation strategies. Health Technol Assess 2004 Feb;8(6):iii-iv, 1-72.</w:t>
      </w:r>
    </w:p>
    <w:p w14:paraId="5010A5A7" w14:textId="77777777" w:rsidR="00033CC5" w:rsidRPr="00033CC5" w:rsidRDefault="00033CC5" w:rsidP="00033CC5">
      <w:pPr>
        <w:pStyle w:val="Normaalweb"/>
        <w:rPr>
          <w:sz w:val="22"/>
        </w:rPr>
      </w:pPr>
      <w:r w:rsidRPr="00033CC5">
        <w:rPr>
          <w:sz w:val="22"/>
        </w:rPr>
        <w:t>(47) Holleman G, Poot E, Mintjes-de Groot J, van Achterberg T. The relevance of team characteristics and team directed strategies in the implementation of nursing innovations: a literature review. Int J Nurs Stud 2009;46(9):1256-64.</w:t>
      </w:r>
    </w:p>
    <w:p w14:paraId="29AFC9B7" w14:textId="77777777" w:rsidR="00033CC5" w:rsidRPr="00033CC5" w:rsidRDefault="00033CC5" w:rsidP="00033CC5">
      <w:pPr>
        <w:pStyle w:val="Normaalweb"/>
        <w:rPr>
          <w:sz w:val="22"/>
        </w:rPr>
      </w:pPr>
      <w:r w:rsidRPr="00033CC5">
        <w:rPr>
          <w:sz w:val="22"/>
        </w:rPr>
        <w:t>(48) Francke A, Smit M, de Veer AJE, Mistiaen P. Factors influencing the implementation of clinical guidelines for health care professionals: a systematic meta-review. BMC Med Inform Decis Mak 2008;8:38.</w:t>
      </w:r>
    </w:p>
    <w:p w14:paraId="57DA4759" w14:textId="77777777" w:rsidR="00033CC5" w:rsidRPr="00033CC5" w:rsidRDefault="00033CC5" w:rsidP="00033CC5">
      <w:pPr>
        <w:pStyle w:val="Normaalweb"/>
        <w:rPr>
          <w:sz w:val="22"/>
        </w:rPr>
      </w:pPr>
      <w:r w:rsidRPr="00033CC5">
        <w:rPr>
          <w:sz w:val="22"/>
        </w:rPr>
        <w:t>(49) Wensing M, van der Weijden T, Grol R. Implementing guidelines and innovations in general practice: which interventions are effective? Br J Gen Pract 1998;48(427):991-7.</w:t>
      </w:r>
    </w:p>
    <w:p w14:paraId="6BF00150" w14:textId="77777777" w:rsidR="00033CC5" w:rsidRPr="00033CC5" w:rsidRDefault="00033CC5" w:rsidP="00033CC5">
      <w:pPr>
        <w:pStyle w:val="Normaalweb"/>
        <w:rPr>
          <w:sz w:val="22"/>
        </w:rPr>
      </w:pPr>
      <w:r w:rsidRPr="00033CC5">
        <w:rPr>
          <w:sz w:val="22"/>
        </w:rPr>
        <w:t>(50) Davis DA, Taylor Vaisey A. Translating guidelines into practice. A systematic review of theoretic concepts, practical experience and research evidence in the adoption of clinical practice guidelines. CMAJ 1997;157(4):408-16.</w:t>
      </w:r>
    </w:p>
    <w:p w14:paraId="716F4E0C" w14:textId="77777777" w:rsidR="00033CC5" w:rsidRPr="00033CC5" w:rsidRDefault="00033CC5" w:rsidP="00033CC5">
      <w:pPr>
        <w:pStyle w:val="Normaalweb"/>
        <w:rPr>
          <w:sz w:val="22"/>
        </w:rPr>
      </w:pPr>
      <w:r w:rsidRPr="00033CC5">
        <w:rPr>
          <w:sz w:val="22"/>
        </w:rPr>
        <w:t>(51) Grilli R, Lomas J. Evaluating the message: the relationship between compliance rate and the subject of a practice guideline. Med Care 1994;32(3):202-13.</w:t>
      </w:r>
    </w:p>
    <w:p w14:paraId="56122974" w14:textId="77777777" w:rsidR="00033CC5" w:rsidRPr="00033CC5" w:rsidRDefault="00033CC5" w:rsidP="00033CC5">
      <w:pPr>
        <w:pStyle w:val="Normaalweb"/>
        <w:rPr>
          <w:sz w:val="22"/>
        </w:rPr>
      </w:pPr>
      <w:r w:rsidRPr="00033CC5">
        <w:rPr>
          <w:sz w:val="22"/>
        </w:rPr>
        <w:t>(52) Simpson S, Marrie T, Majumdar S. Do guidelines guide pneumonia practice? A systematic review of interventions and barriers to best practice in the management of community-acquired pneumonia. Respir Care Clin N Am 2005;11(1):1-13.</w:t>
      </w:r>
    </w:p>
    <w:p w14:paraId="11CD342A" w14:textId="77777777" w:rsidR="00033CC5" w:rsidRPr="00033CC5" w:rsidRDefault="00033CC5" w:rsidP="00033CC5">
      <w:pPr>
        <w:pStyle w:val="Normaalweb"/>
        <w:rPr>
          <w:sz w:val="22"/>
        </w:rPr>
      </w:pPr>
      <w:r w:rsidRPr="00033CC5">
        <w:rPr>
          <w:sz w:val="22"/>
        </w:rPr>
        <w:t>(53) Saillour Glenisson F, Michel P. [Individual and collective facilitators of and barriers to the use of clinical practice guidelines by physicians: a literature review]. Rev Epidemiol Sante Publique 2003;51(1):65-80.</w:t>
      </w:r>
    </w:p>
    <w:p w14:paraId="0856EDC0" w14:textId="77777777" w:rsidR="00033CC5" w:rsidRPr="00033CC5" w:rsidRDefault="00033CC5" w:rsidP="00033CC5">
      <w:pPr>
        <w:pStyle w:val="Normaalweb"/>
        <w:rPr>
          <w:sz w:val="22"/>
        </w:rPr>
      </w:pPr>
      <w:r w:rsidRPr="00033CC5">
        <w:rPr>
          <w:sz w:val="22"/>
        </w:rPr>
        <w:t>(54) Sachs M. [Successful strategies and methods of nursing standards implementation]. Pflege 2006;19(1):33-44.</w:t>
      </w:r>
    </w:p>
    <w:p w14:paraId="09EBA4F6" w14:textId="77777777" w:rsidR="00033CC5" w:rsidRPr="00033CC5" w:rsidRDefault="00033CC5" w:rsidP="00033CC5">
      <w:pPr>
        <w:pStyle w:val="Normaalweb"/>
        <w:rPr>
          <w:sz w:val="22"/>
        </w:rPr>
      </w:pPr>
      <w:r w:rsidRPr="00033CC5">
        <w:rPr>
          <w:sz w:val="22"/>
        </w:rPr>
        <w:t>(55) Gosling AS, Westbrook JI, Braithwaite J. Clinical team functioning and IT innovation: a study of the diffusion of a point-of-care online evidence system. J Am Med Inform Assoc 2003 May-Jun;10(3):244-251.</w:t>
      </w:r>
    </w:p>
    <w:p w14:paraId="30242C69" w14:textId="77777777" w:rsidR="00033CC5" w:rsidRPr="00033CC5" w:rsidRDefault="00033CC5" w:rsidP="00033CC5">
      <w:pPr>
        <w:pStyle w:val="Normaalweb"/>
        <w:rPr>
          <w:sz w:val="22"/>
        </w:rPr>
      </w:pPr>
      <w:r w:rsidRPr="00033CC5">
        <w:rPr>
          <w:sz w:val="22"/>
        </w:rPr>
        <w:t>(56) Chan PK, Fischer S, Stewart TE, Hallett DC, Hynes-Gay P, Lapinsky SE, et al. Practising evidence-based medicine: the design and implementation of a multidisciplinary team-driven extubation protocol. Crit Care 2001 Dec;5(6):349-354.</w:t>
      </w:r>
    </w:p>
    <w:p w14:paraId="76C89713" w14:textId="77777777" w:rsidR="00033CC5" w:rsidRPr="00033CC5" w:rsidRDefault="00033CC5" w:rsidP="00033CC5">
      <w:pPr>
        <w:pStyle w:val="Normaalweb"/>
        <w:rPr>
          <w:sz w:val="22"/>
        </w:rPr>
      </w:pPr>
      <w:r w:rsidRPr="00033CC5">
        <w:rPr>
          <w:sz w:val="22"/>
        </w:rPr>
        <w:t>(57) Victor L, Persoon J. Implementation of kangaroo care: a parent-health care team approach to practice change. Crit Care Nurs Clin North Am 1994 Dec;6(4):891-895.</w:t>
      </w:r>
    </w:p>
    <w:p w14:paraId="0858B96E" w14:textId="77777777" w:rsidR="00033CC5" w:rsidRPr="00033CC5" w:rsidRDefault="00033CC5" w:rsidP="00033CC5">
      <w:pPr>
        <w:pStyle w:val="Normaalweb"/>
        <w:rPr>
          <w:sz w:val="22"/>
        </w:rPr>
      </w:pPr>
      <w:r w:rsidRPr="00033CC5">
        <w:rPr>
          <w:sz w:val="22"/>
        </w:rPr>
        <w:t>(58) Krueger RA, Casey MA. Focus Groups: A Practical Guide for Applied Research. Third ed. London: SAGE Publications; 2000.</w:t>
      </w:r>
    </w:p>
    <w:p w14:paraId="4ECE5873" w14:textId="77777777" w:rsidR="00033CC5" w:rsidRPr="00033CC5" w:rsidRDefault="00033CC5" w:rsidP="00033CC5">
      <w:pPr>
        <w:pStyle w:val="Normaalweb"/>
        <w:rPr>
          <w:sz w:val="22"/>
        </w:rPr>
      </w:pPr>
      <w:r w:rsidRPr="00033CC5">
        <w:rPr>
          <w:sz w:val="22"/>
        </w:rPr>
        <w:t>(59) Rabiee F. Focus-group interview and data analysis. Proc Nutr Soc 2004;63(4):655-60.</w:t>
      </w:r>
    </w:p>
    <w:p w14:paraId="5D24030D" w14:textId="77777777" w:rsidR="00033CC5" w:rsidRPr="00033CC5" w:rsidRDefault="00033CC5" w:rsidP="00033CC5">
      <w:pPr>
        <w:pStyle w:val="Normaalweb"/>
        <w:rPr>
          <w:sz w:val="22"/>
        </w:rPr>
      </w:pPr>
      <w:r w:rsidRPr="00033CC5">
        <w:rPr>
          <w:sz w:val="22"/>
        </w:rPr>
        <w:t>(60) Baker R, Camosso Stefinovic J, Gillies C, Shaw E, Cheater F, Flottorp S, et al. Tailored interventions to overcome identified barriers to change: effects on professional practice and health care outcomes. Cochrane Database of Systematic Reviews 2010(3):CD005470.</w:t>
      </w:r>
    </w:p>
    <w:p w14:paraId="4995EA4E" w14:textId="77777777" w:rsidR="00033CC5" w:rsidRPr="00033CC5" w:rsidRDefault="00033CC5" w:rsidP="00033CC5">
      <w:pPr>
        <w:pStyle w:val="Normaalweb"/>
        <w:rPr>
          <w:sz w:val="22"/>
        </w:rPr>
      </w:pPr>
      <w:r w:rsidRPr="00033CC5">
        <w:rPr>
          <w:sz w:val="22"/>
        </w:rPr>
        <w:t>(61) Creswell JW. A Framework For Design. In: Laughton DC, Novak V, Axelsen DE, Sobczak AJ, editors. Research design: Qualitative, quantitative and mixed method. 2nd ed. California, United States of America: Sage Publications Ltd.; 2003. p. 3-26.</w:t>
      </w:r>
    </w:p>
    <w:p w14:paraId="174A9159" w14:textId="77777777" w:rsidR="00033CC5" w:rsidRPr="00033CC5" w:rsidRDefault="00033CC5" w:rsidP="00033CC5">
      <w:pPr>
        <w:pStyle w:val="Normaalweb"/>
        <w:rPr>
          <w:sz w:val="22"/>
        </w:rPr>
      </w:pPr>
      <w:r w:rsidRPr="00033CC5">
        <w:rPr>
          <w:sz w:val="22"/>
        </w:rPr>
        <w:t>(62) Vandenbroucke JP. STREGA, STROBE, STARD, SQUIRE, MOOSE, PRISMA, GNOSIS, TREND, ORION, COREQ, QUOROM, REMARK… and CONSORT: for whom does the guideline toll? J Clin Epidemiol 2009 6;62(6):594-596.</w:t>
      </w:r>
    </w:p>
    <w:p w14:paraId="73858423" w14:textId="33D47B82" w:rsidR="00F12B02" w:rsidRDefault="00F12B02" w:rsidP="00033CC5">
      <w:pPr>
        <w:pStyle w:val="Normaalweb"/>
        <w:rPr>
          <w:rFonts w:ascii="Arial" w:hAnsi="Arial"/>
          <w:sz w:val="22"/>
          <w:szCs w:val="22"/>
        </w:rPr>
      </w:pPr>
      <w:r w:rsidRPr="008A7F0D">
        <w:rPr>
          <w:rFonts w:ascii="Arial" w:hAnsi="Arial"/>
          <w:sz w:val="22"/>
          <w:szCs w:val="22"/>
        </w:rPr>
        <w:fldChar w:fldCharType="end"/>
      </w:r>
    </w:p>
    <w:p w14:paraId="58B1BEC5" w14:textId="103DCCD2" w:rsidR="00571F93" w:rsidRPr="00781F02" w:rsidRDefault="00C20CF4" w:rsidP="00781F02">
      <w:pPr>
        <w:pStyle w:val="Kop1"/>
        <w:rPr>
          <w:rFonts w:ascii="Arial" w:hAnsi="Arial"/>
          <w:color w:val="CCC0D9" w:themeColor="accent4" w:themeTint="66"/>
          <w:sz w:val="28"/>
          <w:szCs w:val="28"/>
        </w:rPr>
      </w:pPr>
      <w:bookmarkStart w:id="18" w:name="_Toc297377993"/>
      <w:r>
        <w:rPr>
          <w:rFonts w:ascii="Arial" w:hAnsi="Arial"/>
          <w:color w:val="CCC0D9" w:themeColor="accent4" w:themeTint="66"/>
          <w:sz w:val="28"/>
          <w:szCs w:val="28"/>
        </w:rPr>
        <w:t>Appendix;</w:t>
      </w:r>
      <w:r w:rsidR="005A1C5C" w:rsidRPr="00781F02">
        <w:rPr>
          <w:rFonts w:ascii="Arial" w:hAnsi="Arial"/>
          <w:color w:val="CCC0D9" w:themeColor="accent4" w:themeTint="66"/>
          <w:sz w:val="28"/>
          <w:szCs w:val="28"/>
        </w:rPr>
        <w:t xml:space="preserve"> </w:t>
      </w:r>
      <w:r w:rsidR="00B958DA">
        <w:rPr>
          <w:rFonts w:ascii="Arial" w:hAnsi="Arial"/>
          <w:color w:val="CCC0D9" w:themeColor="accent4" w:themeTint="66"/>
          <w:sz w:val="28"/>
          <w:szCs w:val="28"/>
        </w:rPr>
        <w:t>Figures</w:t>
      </w:r>
      <w:r w:rsidR="00571F93" w:rsidRPr="00781F02">
        <w:rPr>
          <w:rFonts w:ascii="Arial" w:hAnsi="Arial"/>
          <w:color w:val="CCC0D9" w:themeColor="accent4" w:themeTint="66"/>
          <w:sz w:val="28"/>
          <w:szCs w:val="28"/>
        </w:rPr>
        <w:t xml:space="preserve">, Boxes and </w:t>
      </w:r>
      <w:r w:rsidR="00B958DA">
        <w:rPr>
          <w:rFonts w:ascii="Arial" w:hAnsi="Arial"/>
          <w:color w:val="CCC0D9" w:themeColor="accent4" w:themeTint="66"/>
          <w:sz w:val="28"/>
          <w:szCs w:val="28"/>
        </w:rPr>
        <w:t>Tables</w:t>
      </w:r>
      <w:bookmarkEnd w:id="18"/>
    </w:p>
    <w:p w14:paraId="3150FAB5" w14:textId="6EFA3435" w:rsidR="00D17B1D" w:rsidRPr="00A8463E" w:rsidRDefault="00AE6C9C" w:rsidP="00033CC5">
      <w:pPr>
        <w:pStyle w:val="Normaalweb"/>
        <w:rPr>
          <w:rFonts w:ascii="Arial" w:hAnsi="Arial"/>
          <w:b/>
          <w:color w:val="CCC0D9" w:themeColor="accent4" w:themeTint="66"/>
          <w:sz w:val="22"/>
          <w:szCs w:val="22"/>
          <w:u w:val="single"/>
        </w:rPr>
      </w:pPr>
      <w:r w:rsidRPr="00A8463E">
        <w:rPr>
          <w:rFonts w:ascii="Arial" w:hAnsi="Arial"/>
          <w:b/>
          <w:color w:val="CCC0D9" w:themeColor="accent4" w:themeTint="66"/>
          <w:sz w:val="22"/>
          <w:szCs w:val="22"/>
          <w:u w:val="single"/>
        </w:rPr>
        <w:t>Figures</w:t>
      </w:r>
    </w:p>
    <w:p w14:paraId="642B2EB8" w14:textId="77777777" w:rsidR="009601BE" w:rsidRPr="008A7F0D" w:rsidRDefault="009601BE" w:rsidP="0052572C">
      <w:pPr>
        <w:rPr>
          <w:rFonts w:ascii="Arial" w:hAnsi="Arial"/>
          <w:sz w:val="22"/>
          <w:szCs w:val="22"/>
        </w:rPr>
      </w:pPr>
    </w:p>
    <w:p w14:paraId="67AC3A5C" w14:textId="77777777" w:rsidR="009601BE" w:rsidRPr="008A7F0D" w:rsidRDefault="009601BE" w:rsidP="0052572C">
      <w:pPr>
        <w:rPr>
          <w:rFonts w:ascii="Arial" w:hAnsi="Arial"/>
          <w:sz w:val="22"/>
          <w:szCs w:val="22"/>
        </w:rPr>
      </w:pPr>
    </w:p>
    <w:p w14:paraId="278BF768" w14:textId="77777777" w:rsidR="00D17B1D" w:rsidRPr="008A7F0D" w:rsidRDefault="00D17B1D" w:rsidP="00D17B1D">
      <w:pPr>
        <w:spacing w:line="360" w:lineRule="auto"/>
        <w:ind w:left="180"/>
        <w:rPr>
          <w:rFonts w:ascii="Arial" w:hAnsi="Arial" w:cs="Arial"/>
          <w:sz w:val="20"/>
          <w:szCs w:val="20"/>
          <w:u w:val="single"/>
          <w:lang w:val="en-GB"/>
        </w:rPr>
      </w:pPr>
      <w:r w:rsidRPr="008A7F0D">
        <w:rPr>
          <w:rFonts w:ascii="Arial" w:hAnsi="Arial" w:cs="Arial"/>
          <w:noProof/>
          <w:color w:val="9BBB59" w:themeColor="accent3"/>
          <w:lang w:val="en-US"/>
        </w:rPr>
        <mc:AlternateContent>
          <mc:Choice Requires="wps">
            <w:drawing>
              <wp:anchor distT="0" distB="0" distL="114300" distR="114300" simplePos="0" relativeHeight="251718656" behindDoc="0" locked="0" layoutInCell="1" allowOverlap="1" wp14:anchorId="24B68A99" wp14:editId="09EFE8C0">
                <wp:simplePos x="0" y="0"/>
                <wp:positionH relativeFrom="column">
                  <wp:posOffset>3657600</wp:posOffset>
                </wp:positionH>
                <wp:positionV relativeFrom="paragraph">
                  <wp:posOffset>1044575</wp:posOffset>
                </wp:positionV>
                <wp:extent cx="1028700" cy="456565"/>
                <wp:effectExtent l="0" t="0" r="0" b="635"/>
                <wp:wrapSquare wrapText="bothSides"/>
                <wp:docPr id="1" name="Tekstvak 1"/>
                <wp:cNvGraphicFramePr/>
                <a:graphic xmlns:a="http://schemas.openxmlformats.org/drawingml/2006/main">
                  <a:graphicData uri="http://schemas.microsoft.com/office/word/2010/wordprocessingShape">
                    <wps:wsp>
                      <wps:cNvSpPr txBox="1"/>
                      <wps:spPr>
                        <a:xfrm>
                          <a:off x="0" y="0"/>
                          <a:ext cx="102870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82A0F7" w14:textId="77777777" w:rsidR="00507FD5" w:rsidRPr="003253AD" w:rsidRDefault="00507FD5"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3253AD">
                              <w:rPr>
                                <w:rFonts w:cs="Arial"/>
                                <w:sz w:val="18"/>
                                <w:szCs w:val="18"/>
                                <w:lang w:val="en-GB"/>
                              </w:rPr>
                              <w:t>Choice of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left:0;text-align:left;margin-left:4in;margin-top:82.25pt;width:81pt;height:35.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" filled="f" stroked="f">
                <v:textbox>
                  <w:txbxContent>
                    <w:p w14:paraId="7B82A0F7" w14:textId="77777777" w:rsidR="00412CDC" w:rsidRPr="003253AD" w:rsidRDefault="00412CDC"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3253AD">
                        <w:rPr>
                          <w:rFonts w:cs="Arial"/>
                          <w:sz w:val="18"/>
                          <w:szCs w:val="18"/>
                          <w:lang w:val="en-GB"/>
                        </w:rPr>
                        <w:t>Choice of Innovation</w:t>
                      </w:r>
                    </w:p>
                  </w:txbxContent>
                </v:textbox>
                <w10:wrap type="square"/>
              </v:shape>
            </w:pict>
          </mc:Fallback>
        </mc:AlternateContent>
      </w:r>
      <w:r>
        <w:rPr>
          <w:rFonts w:ascii="Arial" w:hAnsi="Arial" w:cs="Arial"/>
          <w:sz w:val="20"/>
          <w:szCs w:val="20"/>
          <w:lang w:val="en-GB"/>
        </w:rPr>
        <w:t xml:space="preserve">                                         </w:t>
      </w:r>
      <w:r w:rsidRPr="008A7F0D">
        <w:rPr>
          <w:rFonts w:ascii="Arial" w:hAnsi="Arial" w:cs="Arial"/>
          <w:sz w:val="20"/>
          <w:szCs w:val="20"/>
          <w:u w:val="single"/>
          <w:lang w:val="en-GB"/>
        </w:rPr>
        <w:t>Innovation Contingency Model</w:t>
      </w:r>
    </w:p>
    <w:p w14:paraId="3F9F08C1" w14:textId="77777777" w:rsidR="00D17B1D" w:rsidRPr="008A7F0D" w:rsidRDefault="00D17B1D" w:rsidP="00D17B1D">
      <w:pPr>
        <w:spacing w:line="360" w:lineRule="auto"/>
        <w:ind w:left="180"/>
        <w:rPr>
          <w:rFonts w:ascii="Arial" w:hAnsi="Arial" w:cs="Arial"/>
          <w:u w:val="single"/>
          <w:lang w:val="en-GB"/>
        </w:rPr>
      </w:pPr>
    </w:p>
    <w:p w14:paraId="531FA1E3" w14:textId="77777777" w:rsidR="00D17B1D" w:rsidRPr="008A7F0D" w:rsidRDefault="00D17B1D" w:rsidP="00D17B1D">
      <w:pPr>
        <w:spacing w:line="360" w:lineRule="auto"/>
        <w:ind w:left="180"/>
        <w:rPr>
          <w:rFonts w:ascii="Arial" w:hAnsi="Arial" w:cs="Arial"/>
          <w:u w:val="single"/>
          <w:lang w:val="en-GB"/>
        </w:rPr>
      </w:pPr>
    </w:p>
    <w:p w14:paraId="7F927021" w14:textId="77777777" w:rsidR="00D17B1D" w:rsidRPr="008A7F0D" w:rsidRDefault="00D17B1D" w:rsidP="00D17B1D">
      <w:pPr>
        <w:spacing w:line="360" w:lineRule="auto"/>
        <w:ind w:left="180"/>
        <w:rPr>
          <w:rFonts w:ascii="Arial" w:hAnsi="Arial" w:cs="Arial"/>
          <w:u w:val="single"/>
          <w:lang w:val="en-GB"/>
        </w:rPr>
      </w:pPr>
    </w:p>
    <w:p w14:paraId="2FE4AD0E" w14:textId="77777777" w:rsidR="00D17B1D" w:rsidRPr="008A7F0D" w:rsidRDefault="00D17B1D" w:rsidP="00D17B1D">
      <w:pPr>
        <w:spacing w:line="360" w:lineRule="auto"/>
        <w:ind w:left="180"/>
        <w:rPr>
          <w:rFonts w:ascii="Arial" w:hAnsi="Arial" w:cs="Arial"/>
          <w:u w:val="single"/>
          <w:lang w:val="en-GB"/>
        </w:rPr>
      </w:pPr>
      <w:r w:rsidRPr="008A7F0D">
        <w:rPr>
          <w:rFonts w:ascii="Arial" w:hAnsi="Arial" w:cs="Arial"/>
          <w:noProof/>
          <w:color w:val="9BBB59" w:themeColor="accent3"/>
          <w:lang w:val="en-US"/>
        </w:rPr>
        <mc:AlternateContent>
          <mc:Choice Requires="wps">
            <w:drawing>
              <wp:anchor distT="0" distB="0" distL="114300" distR="114300" simplePos="0" relativeHeight="251738112" behindDoc="0" locked="0" layoutInCell="1" allowOverlap="1" wp14:anchorId="53C0C712" wp14:editId="25A1D5A8">
                <wp:simplePos x="0" y="0"/>
                <wp:positionH relativeFrom="column">
                  <wp:posOffset>3429000</wp:posOffset>
                </wp:positionH>
                <wp:positionV relativeFrom="paragraph">
                  <wp:posOffset>2376170</wp:posOffset>
                </wp:positionV>
                <wp:extent cx="1371600" cy="403860"/>
                <wp:effectExtent l="0" t="0" r="0" b="2540"/>
                <wp:wrapSquare wrapText="bothSides"/>
                <wp:docPr id="2" name="Tekstvak 2"/>
                <wp:cNvGraphicFramePr/>
                <a:graphic xmlns:a="http://schemas.openxmlformats.org/drawingml/2006/main">
                  <a:graphicData uri="http://schemas.microsoft.com/office/word/2010/wordprocessingShape">
                    <wps:wsp>
                      <wps:cNvSpPr txBox="1"/>
                      <wps:spPr>
                        <a:xfrm>
                          <a:off x="0" y="0"/>
                          <a:ext cx="1371600" cy="4038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0D95B6" w14:textId="77777777" w:rsidR="00507FD5" w:rsidRPr="00007B32" w:rsidRDefault="00507FD5" w:rsidP="00D17B1D">
                            <w:pPr>
                              <w:pBdr>
                                <w:top w:val="single" w:sz="4" w:space="1" w:color="auto"/>
                                <w:left w:val="single" w:sz="4" w:space="4" w:color="auto"/>
                                <w:bottom w:val="single" w:sz="4" w:space="1" w:color="auto"/>
                                <w:right w:val="single" w:sz="4" w:space="4" w:color="auto"/>
                              </w:pBdr>
                              <w:rPr>
                                <w:rFonts w:cs="Arial"/>
                                <w:sz w:val="18"/>
                                <w:szCs w:val="18"/>
                              </w:rPr>
                            </w:pPr>
                            <w:r w:rsidRPr="003253AD">
                              <w:rPr>
                                <w:rFonts w:cs="Arial"/>
                                <w:sz w:val="18"/>
                                <w:szCs w:val="18"/>
                                <w:lang w:val="en-GB"/>
                              </w:rPr>
                              <w:t>Innovation</w:t>
                            </w:r>
                            <w:r>
                              <w:rPr>
                                <w:rFonts w:cs="Arial"/>
                                <w:sz w:val="18"/>
                                <w:szCs w:val="18"/>
                              </w:rPr>
                              <w:t>-</w:t>
                            </w:r>
                            <w:r>
                              <w:rPr>
                                <w:rFonts w:cs="Arial"/>
                                <w:sz w:val="18"/>
                                <w:szCs w:val="18"/>
                                <w:lang w:val="en-GB"/>
                              </w:rPr>
                              <w:t>effectiveness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7" type="#_x0000_t202" style="position:absolute;left:0;text-align:left;margin-left:270pt;margin-top:187.1pt;width:108pt;height:3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" filled="f" stroked="f">
                <v:textbox>
                  <w:txbxContent>
                    <w:p w14:paraId="300D95B6" w14:textId="77777777" w:rsidR="00412CDC" w:rsidRPr="00007B32" w:rsidRDefault="00412CDC" w:rsidP="00D17B1D">
                      <w:pPr>
                        <w:pBdr>
                          <w:top w:val="single" w:sz="4" w:space="1" w:color="auto"/>
                          <w:left w:val="single" w:sz="4" w:space="4" w:color="auto"/>
                          <w:bottom w:val="single" w:sz="4" w:space="1" w:color="auto"/>
                          <w:right w:val="single" w:sz="4" w:space="4" w:color="auto"/>
                        </w:pBdr>
                        <w:rPr>
                          <w:rFonts w:cs="Arial"/>
                          <w:sz w:val="18"/>
                          <w:szCs w:val="18"/>
                        </w:rPr>
                      </w:pPr>
                      <w:r w:rsidRPr="003253AD">
                        <w:rPr>
                          <w:rFonts w:cs="Arial"/>
                          <w:sz w:val="18"/>
                          <w:szCs w:val="18"/>
                          <w:lang w:val="en-GB"/>
                        </w:rPr>
                        <w:t>Innovation</w:t>
                      </w:r>
                      <w:r>
                        <w:rPr>
                          <w:rFonts w:cs="Arial"/>
                          <w:sz w:val="18"/>
                          <w:szCs w:val="18"/>
                        </w:rPr>
                        <w:t>-</w:t>
                      </w:r>
                      <w:r>
                        <w:rPr>
                          <w:rFonts w:cs="Arial"/>
                          <w:sz w:val="18"/>
                          <w:szCs w:val="18"/>
                          <w:lang w:val="en-GB"/>
                        </w:rPr>
                        <w:t>effectiveness</w:t>
                      </w:r>
                    </w:p>
                  </w:txbxContent>
                </v:textbox>
                <w10:wrap type="square"/>
              </v:shape>
            </w:pict>
          </mc:Fallback>
        </mc:AlternateContent>
      </w:r>
      <w:r w:rsidRPr="008A7F0D">
        <w:rPr>
          <w:rFonts w:ascii="Arial" w:hAnsi="Arial" w:cs="Arial"/>
          <w:noProof/>
          <w:color w:val="9BBB59" w:themeColor="accent3"/>
          <w:lang w:val="en-US"/>
        </w:rPr>
        <mc:AlternateContent>
          <mc:Choice Requires="wps">
            <w:drawing>
              <wp:anchor distT="0" distB="0" distL="114300" distR="114300" simplePos="0" relativeHeight="251717632" behindDoc="0" locked="0" layoutInCell="1" allowOverlap="1" wp14:anchorId="4C8E58E2" wp14:editId="0BF4C18D">
                <wp:simplePos x="0" y="0"/>
                <wp:positionH relativeFrom="column">
                  <wp:posOffset>3498850</wp:posOffset>
                </wp:positionH>
                <wp:positionV relativeFrom="paragraph">
                  <wp:posOffset>-609600</wp:posOffset>
                </wp:positionV>
                <wp:extent cx="1143000" cy="4572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187F0C" w14:textId="77777777" w:rsidR="00507FD5" w:rsidRPr="003253AD" w:rsidRDefault="00507FD5" w:rsidP="00D17B1D">
                            <w:pPr>
                              <w:pBdr>
                                <w:top w:val="single" w:sz="4" w:space="1" w:color="auto"/>
                                <w:left w:val="single" w:sz="4" w:space="4" w:color="auto"/>
                                <w:bottom w:val="single" w:sz="4" w:space="1" w:color="auto"/>
                                <w:right w:val="single" w:sz="4" w:space="4" w:color="auto"/>
                              </w:pBdr>
                              <w:rPr>
                                <w:b/>
                                <w:lang w:val="en-GB"/>
                              </w:rPr>
                            </w:pPr>
                            <w:r w:rsidRPr="003253AD">
                              <w:rPr>
                                <w:rFonts w:ascii="Arial" w:hAnsi="Arial" w:cs="Arial"/>
                                <w:b/>
                                <w:sz w:val="18"/>
                                <w:szCs w:val="18"/>
                                <w:lang w:val="en-GB"/>
                              </w:rPr>
                              <w:t>Innovation-process</w:t>
                            </w:r>
                            <w:r w:rsidRPr="003253AD">
                              <w:rPr>
                                <w:rFonts w:cs="Arial"/>
                                <w:b/>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8" type="#_x0000_t202" style="position:absolute;left:0;text-align:left;margin-left:275.5pt;margin-top:-47.95pt;width:90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" filled="f" stroked="f">
                <v:textbox>
                  <w:txbxContent>
                    <w:p w14:paraId="58187F0C" w14:textId="77777777" w:rsidR="00412CDC" w:rsidRPr="003253AD" w:rsidRDefault="00412CDC" w:rsidP="00D17B1D">
                      <w:pPr>
                        <w:pBdr>
                          <w:top w:val="single" w:sz="4" w:space="1" w:color="auto"/>
                          <w:left w:val="single" w:sz="4" w:space="4" w:color="auto"/>
                          <w:bottom w:val="single" w:sz="4" w:space="1" w:color="auto"/>
                          <w:right w:val="single" w:sz="4" w:space="4" w:color="auto"/>
                        </w:pBdr>
                        <w:rPr>
                          <w:b/>
                          <w:lang w:val="en-GB"/>
                        </w:rPr>
                      </w:pPr>
                      <w:r w:rsidRPr="003253AD">
                        <w:rPr>
                          <w:rFonts w:ascii="Arial" w:hAnsi="Arial" w:cs="Arial"/>
                          <w:b/>
                          <w:sz w:val="18"/>
                          <w:szCs w:val="18"/>
                          <w:lang w:val="en-GB"/>
                        </w:rPr>
                        <w:t>Innovation-process</w:t>
                      </w:r>
                      <w:r w:rsidRPr="003253AD">
                        <w:rPr>
                          <w:rFonts w:cs="Arial"/>
                          <w:b/>
                          <w:sz w:val="18"/>
                          <w:szCs w:val="18"/>
                          <w:lang w:val="en-GB"/>
                        </w:rPr>
                        <w:t>:</w:t>
                      </w:r>
                    </w:p>
                  </w:txbxContent>
                </v:textbox>
                <w10:wrap type="square"/>
              </v:shape>
            </w:pict>
          </mc:Fallback>
        </mc:AlternateContent>
      </w:r>
      <w:r w:rsidRPr="008A7F0D">
        <w:rPr>
          <w:rFonts w:ascii="Arial" w:hAnsi="Arial" w:cs="Arial"/>
          <w:noProof/>
          <w:color w:val="9BBB59" w:themeColor="accent3"/>
          <w:lang w:val="en-US"/>
        </w:rPr>
        <mc:AlternateContent>
          <mc:Choice Requires="wps">
            <w:drawing>
              <wp:anchor distT="0" distB="0" distL="114300" distR="114300" simplePos="0" relativeHeight="251719680" behindDoc="0" locked="0" layoutInCell="1" allowOverlap="1" wp14:anchorId="47B203D5" wp14:editId="1349D268">
                <wp:simplePos x="0" y="0"/>
                <wp:positionH relativeFrom="column">
                  <wp:posOffset>2514600</wp:posOffset>
                </wp:positionH>
                <wp:positionV relativeFrom="paragraph">
                  <wp:posOffset>330200</wp:posOffset>
                </wp:positionV>
                <wp:extent cx="1143000" cy="685800"/>
                <wp:effectExtent l="50800" t="50800" r="76200" b="101600"/>
                <wp:wrapNone/>
                <wp:docPr id="12" name="Rechte verbindingslijn met pijl 12"/>
                <wp:cNvGraphicFramePr/>
                <a:graphic xmlns:a="http://schemas.openxmlformats.org/drawingml/2006/main">
                  <a:graphicData uri="http://schemas.microsoft.com/office/word/2010/wordprocessingShape">
                    <wps:wsp>
                      <wps:cNvCnPr/>
                      <wps:spPr>
                        <a:xfrm flipV="1">
                          <a:off x="0" y="0"/>
                          <a:ext cx="11430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Rechte verbindingslijn met pijl 12" o:spid="_x0000_s1026" type="#_x0000_t32" style="position:absolute;margin-left:198pt;margin-top:26pt;width:90pt;height:54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" strokecolor="#4f81bd [3204]" strokeweight="2pt">
                <v:stroke endarrow="open"/>
                <v:shadow on="t" opacity="24903f" mv:blur="40000f" origin=",.5" offset="0,20000emu"/>
              </v:shape>
            </w:pict>
          </mc:Fallback>
        </mc:AlternateContent>
      </w:r>
    </w:p>
    <w:p w14:paraId="72CFD0B8" w14:textId="77777777" w:rsidR="00D17B1D" w:rsidRPr="008A7F0D" w:rsidRDefault="00D17B1D" w:rsidP="00D17B1D">
      <w:pPr>
        <w:spacing w:line="360" w:lineRule="auto"/>
        <w:ind w:left="180"/>
        <w:rPr>
          <w:rFonts w:ascii="Arial" w:hAnsi="Arial" w:cs="Arial"/>
          <w:u w:val="single"/>
          <w:lang w:val="en-GB"/>
        </w:rPr>
      </w:pPr>
      <w:r w:rsidRPr="008A7F0D">
        <w:rPr>
          <w:rFonts w:ascii="Arial" w:hAnsi="Arial" w:cs="Arial"/>
          <w:noProof/>
          <w:color w:val="9BBB59" w:themeColor="accent3"/>
          <w:lang w:val="en-US"/>
        </w:rPr>
        <mc:AlternateContent>
          <mc:Choice Requires="wps">
            <w:drawing>
              <wp:anchor distT="0" distB="0" distL="114300" distR="114300" simplePos="0" relativeHeight="251722752" behindDoc="0" locked="0" layoutInCell="1" allowOverlap="1" wp14:anchorId="121992F6" wp14:editId="7A279D2A">
                <wp:simplePos x="0" y="0"/>
                <wp:positionH relativeFrom="column">
                  <wp:posOffset>-3771900</wp:posOffset>
                </wp:positionH>
                <wp:positionV relativeFrom="paragraph">
                  <wp:posOffset>-12700</wp:posOffset>
                </wp:positionV>
                <wp:extent cx="800100" cy="571500"/>
                <wp:effectExtent l="50800" t="25400" r="88900" b="114300"/>
                <wp:wrapNone/>
                <wp:docPr id="13" name="Rechte verbindingslijn met pijl 13"/>
                <wp:cNvGraphicFramePr/>
                <a:graphic xmlns:a="http://schemas.openxmlformats.org/drawingml/2006/main">
                  <a:graphicData uri="http://schemas.microsoft.com/office/word/2010/wordprocessingShape">
                    <wps:wsp>
                      <wps:cNvCnPr/>
                      <wps:spPr>
                        <a:xfrm>
                          <a:off x="0" y="0"/>
                          <a:ext cx="8001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13" o:spid="_x0000_s1026" type="#_x0000_t32" style="position:absolute;margin-left:-296.95pt;margin-top:-.95pt;width:63pt;height:4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" strokecolor="#4f81bd [3204]" strokeweight="2pt">
                <v:stroke endarrow="open"/>
                <v:shadow on="t" opacity="24903f" mv:blur="40000f" origin=",.5" offset="0,20000emu"/>
              </v:shape>
            </w:pict>
          </mc:Fallback>
        </mc:AlternateContent>
      </w:r>
      <w:r w:rsidRPr="008A7F0D">
        <w:rPr>
          <w:rFonts w:ascii="Arial" w:hAnsi="Arial" w:cs="Arial"/>
          <w:noProof/>
          <w:color w:val="9BBB59" w:themeColor="accent3"/>
          <w:lang w:val="en-US"/>
        </w:rPr>
        <mc:AlternateContent>
          <mc:Choice Requires="wps">
            <w:drawing>
              <wp:anchor distT="0" distB="0" distL="114300" distR="114300" simplePos="0" relativeHeight="251721728" behindDoc="0" locked="0" layoutInCell="1" allowOverlap="1" wp14:anchorId="5CC53E21" wp14:editId="15ED6B28">
                <wp:simplePos x="0" y="0"/>
                <wp:positionH relativeFrom="column">
                  <wp:posOffset>3657600</wp:posOffset>
                </wp:positionH>
                <wp:positionV relativeFrom="paragraph">
                  <wp:posOffset>318135</wp:posOffset>
                </wp:positionV>
                <wp:extent cx="1028700" cy="800100"/>
                <wp:effectExtent l="0" t="0" r="0" b="12700"/>
                <wp:wrapSquare wrapText="bothSides"/>
                <wp:docPr id="14" name="Tekstvak 14"/>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53B54F" w14:textId="77777777" w:rsidR="00507FD5" w:rsidRPr="003253AD" w:rsidRDefault="00507FD5"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3253AD">
                              <w:rPr>
                                <w:rFonts w:cs="Arial"/>
                                <w:sz w:val="18"/>
                                <w:szCs w:val="18"/>
                                <w:lang w:val="en-GB"/>
                              </w:rPr>
                              <w:t>Production</w:t>
                            </w:r>
                          </w:p>
                          <w:p w14:paraId="235F5EE2" w14:textId="77777777" w:rsidR="00507FD5" w:rsidRPr="003253AD" w:rsidRDefault="00507FD5"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3253AD">
                              <w:rPr>
                                <w:rFonts w:cs="Arial"/>
                                <w:sz w:val="18"/>
                                <w:szCs w:val="18"/>
                                <w:lang w:val="en-GB"/>
                              </w:rPr>
                              <w:t>- Acquisition</w:t>
                            </w:r>
                          </w:p>
                          <w:p w14:paraId="1CC7CD02" w14:textId="77777777" w:rsidR="00507FD5" w:rsidRPr="003253AD" w:rsidRDefault="00507FD5"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3253AD">
                              <w:rPr>
                                <w:rFonts w:cs="Arial"/>
                                <w:sz w:val="18"/>
                                <w:szCs w:val="18"/>
                                <w:lang w:val="en-GB"/>
                              </w:rPr>
                              <w:t>-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29" type="#_x0000_t202" style="position:absolute;left:0;text-align:left;margin-left:4in;margin-top:25.05pt;width:81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" filled="f" stroked="f">
                <v:textbox>
                  <w:txbxContent>
                    <w:p w14:paraId="2153B54F" w14:textId="77777777" w:rsidR="00412CDC" w:rsidRPr="003253AD" w:rsidRDefault="00412CDC"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3253AD">
                        <w:rPr>
                          <w:rFonts w:cs="Arial"/>
                          <w:sz w:val="18"/>
                          <w:szCs w:val="18"/>
                          <w:lang w:val="en-GB"/>
                        </w:rPr>
                        <w:t>Production</w:t>
                      </w:r>
                    </w:p>
                    <w:p w14:paraId="235F5EE2" w14:textId="77777777" w:rsidR="00412CDC" w:rsidRPr="003253AD" w:rsidRDefault="00412CDC"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3253AD">
                        <w:rPr>
                          <w:rFonts w:cs="Arial"/>
                          <w:sz w:val="18"/>
                          <w:szCs w:val="18"/>
                          <w:lang w:val="en-GB"/>
                        </w:rPr>
                        <w:t>- Acquisition</w:t>
                      </w:r>
                    </w:p>
                    <w:p w14:paraId="1CC7CD02" w14:textId="77777777" w:rsidR="00412CDC" w:rsidRPr="003253AD" w:rsidRDefault="00412CDC"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3253AD">
                        <w:rPr>
                          <w:rFonts w:cs="Arial"/>
                          <w:sz w:val="18"/>
                          <w:szCs w:val="18"/>
                          <w:lang w:val="en-GB"/>
                        </w:rPr>
                        <w:t>- Development</w:t>
                      </w:r>
                    </w:p>
                  </w:txbxContent>
                </v:textbox>
                <w10:wrap type="square"/>
              </v:shape>
            </w:pict>
          </mc:Fallback>
        </mc:AlternateContent>
      </w:r>
      <w:r w:rsidRPr="008A7F0D">
        <w:rPr>
          <w:rFonts w:ascii="Arial" w:hAnsi="Arial" w:cs="Arial"/>
          <w:noProof/>
          <w:color w:val="9BBB59" w:themeColor="accent3"/>
          <w:lang w:val="en-US"/>
        </w:rPr>
        <mc:AlternateContent>
          <mc:Choice Requires="wps">
            <w:drawing>
              <wp:anchor distT="0" distB="0" distL="114300" distR="114300" simplePos="0" relativeHeight="251720704" behindDoc="0" locked="0" layoutInCell="1" allowOverlap="1" wp14:anchorId="503497FA" wp14:editId="0CB71F60">
                <wp:simplePos x="0" y="0"/>
                <wp:positionH relativeFrom="column">
                  <wp:posOffset>0</wp:posOffset>
                </wp:positionH>
                <wp:positionV relativeFrom="paragraph">
                  <wp:posOffset>40005</wp:posOffset>
                </wp:positionV>
                <wp:extent cx="1028700" cy="342900"/>
                <wp:effectExtent l="0" t="0" r="0" b="12700"/>
                <wp:wrapSquare wrapText="bothSides"/>
                <wp:docPr id="15" name="Tekstvak 15"/>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240CE" w14:textId="77777777" w:rsidR="00507FD5" w:rsidRPr="003253AD" w:rsidRDefault="00507FD5"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3253AD">
                              <w:rPr>
                                <w:rFonts w:cs="Arial"/>
                                <w:sz w:val="18"/>
                                <w:szCs w:val="18"/>
                                <w:lang w:val="en-GB"/>
                              </w:rPr>
                              <w:t>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5" o:spid="_x0000_s1030" type="#_x0000_t202" style="position:absolute;left:0;text-align:left;margin-left:0;margin-top:3.15pt;width:81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" filled="f" stroked="f">
                <v:textbox>
                  <w:txbxContent>
                    <w:p w14:paraId="6F4240CE" w14:textId="77777777" w:rsidR="00412CDC" w:rsidRPr="003253AD" w:rsidRDefault="00412CDC"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3253AD">
                        <w:rPr>
                          <w:rFonts w:cs="Arial"/>
                          <w:sz w:val="18"/>
                          <w:szCs w:val="18"/>
                          <w:lang w:val="en-GB"/>
                        </w:rPr>
                        <w:t>Organisation</w:t>
                      </w:r>
                    </w:p>
                  </w:txbxContent>
                </v:textbox>
                <w10:wrap type="square"/>
              </v:shape>
            </w:pict>
          </mc:Fallback>
        </mc:AlternateContent>
      </w:r>
    </w:p>
    <w:p w14:paraId="29870C7F" w14:textId="77777777" w:rsidR="00D17B1D" w:rsidRPr="008A7F0D" w:rsidRDefault="00D17B1D" w:rsidP="00D17B1D">
      <w:pPr>
        <w:spacing w:line="360" w:lineRule="auto"/>
        <w:ind w:left="180"/>
        <w:rPr>
          <w:rFonts w:ascii="Arial" w:hAnsi="Arial" w:cs="Arial"/>
          <w:u w:val="single"/>
          <w:lang w:val="en-GB"/>
        </w:rPr>
      </w:pPr>
      <w:r w:rsidRPr="008A7F0D">
        <w:rPr>
          <w:rFonts w:ascii="Arial" w:hAnsi="Arial" w:cs="Arial"/>
          <w:noProof/>
          <w:color w:val="9BBB59" w:themeColor="accent3"/>
          <w:lang w:val="en-US"/>
        </w:rPr>
        <mc:AlternateContent>
          <mc:Choice Requires="wps">
            <w:drawing>
              <wp:anchor distT="0" distB="0" distL="114300" distR="114300" simplePos="0" relativeHeight="251726848" behindDoc="0" locked="0" layoutInCell="1" allowOverlap="1" wp14:anchorId="683B5946" wp14:editId="47DCC37F">
                <wp:simplePos x="0" y="0"/>
                <wp:positionH relativeFrom="column">
                  <wp:posOffset>1371600</wp:posOffset>
                </wp:positionH>
                <wp:positionV relativeFrom="paragraph">
                  <wp:posOffset>203835</wp:posOffset>
                </wp:positionV>
                <wp:extent cx="1143000" cy="228600"/>
                <wp:effectExtent l="50800" t="76200" r="25400" b="101600"/>
                <wp:wrapNone/>
                <wp:docPr id="16" name="Rechte verbindingslijn met pijl 16"/>
                <wp:cNvGraphicFramePr/>
                <a:graphic xmlns:a="http://schemas.openxmlformats.org/drawingml/2006/main">
                  <a:graphicData uri="http://schemas.microsoft.com/office/word/2010/wordprocessingShape">
                    <wps:wsp>
                      <wps:cNvCnPr/>
                      <wps:spPr>
                        <a:xfrm flipV="1">
                          <a:off x="0" y="0"/>
                          <a:ext cx="11430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16" o:spid="_x0000_s1026" type="#_x0000_t32" style="position:absolute;margin-left:108pt;margin-top:16.05pt;width:90pt;height:18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" strokecolor="#4f81bd [3204]" strokeweight="2pt">
                <v:stroke endarrow="open"/>
                <v:shadow on="t" opacity="24903f" mv:blur="40000f" origin=",.5" offset="0,20000emu"/>
              </v:shape>
            </w:pict>
          </mc:Fallback>
        </mc:AlternateContent>
      </w:r>
      <w:r w:rsidRPr="008A7F0D">
        <w:rPr>
          <w:rFonts w:ascii="Arial" w:hAnsi="Arial" w:cs="Arial"/>
          <w:noProof/>
          <w:color w:val="9BBB59" w:themeColor="accent3"/>
          <w:lang w:val="en-US"/>
        </w:rPr>
        <mc:AlternateContent>
          <mc:Choice Requires="wps">
            <w:drawing>
              <wp:anchor distT="0" distB="0" distL="114300" distR="114300" simplePos="0" relativeHeight="251724800" behindDoc="0" locked="0" layoutInCell="1" allowOverlap="1" wp14:anchorId="7B44BCA5" wp14:editId="1705FA28">
                <wp:simplePos x="0" y="0"/>
                <wp:positionH relativeFrom="column">
                  <wp:posOffset>1828800</wp:posOffset>
                </wp:positionH>
                <wp:positionV relativeFrom="paragraph">
                  <wp:posOffset>203835</wp:posOffset>
                </wp:positionV>
                <wp:extent cx="685800" cy="571500"/>
                <wp:effectExtent l="0" t="0" r="0" b="12700"/>
                <wp:wrapSquare wrapText="bothSides"/>
                <wp:docPr id="17" name="Tekstvak 17"/>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6E5634" w14:textId="77777777" w:rsidR="00507FD5" w:rsidRPr="00286437" w:rsidRDefault="00507FD5" w:rsidP="00D17B1D">
                            <w:pPr>
                              <w:pBdr>
                                <w:top w:val="single" w:sz="4" w:space="1" w:color="auto"/>
                                <w:left w:val="single" w:sz="4" w:space="4" w:color="auto"/>
                                <w:bottom w:val="single" w:sz="4" w:space="1" w:color="auto"/>
                                <w:right w:val="single" w:sz="4" w:space="4" w:color="auto"/>
                              </w:pBdr>
                              <w:jc w:val="center"/>
                              <w:rPr>
                                <w:rFonts w:cs="Arial"/>
                                <w:sz w:val="18"/>
                                <w:szCs w:val="18"/>
                              </w:rPr>
                            </w:pPr>
                            <w:r>
                              <w:rPr>
                                <w:rFonts w:cs="Arial"/>
                                <w:sz w:val="18"/>
                                <w:szCs w:val="18"/>
                              </w:rPr>
                              <w:t>(mis)fits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7" o:spid="_x0000_s1031" type="#_x0000_t202" style="position:absolute;left:0;text-align:left;margin-left:2in;margin-top:16.05pt;width:54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" filled="f" stroked="f">
                <v:textbox>
                  <w:txbxContent>
                    <w:p w14:paraId="7E6E5634" w14:textId="77777777" w:rsidR="00412CDC" w:rsidRPr="00286437" w:rsidRDefault="00412CDC" w:rsidP="00D17B1D">
                      <w:pPr>
                        <w:pBdr>
                          <w:top w:val="single" w:sz="4" w:space="1" w:color="auto"/>
                          <w:left w:val="single" w:sz="4" w:space="4" w:color="auto"/>
                          <w:bottom w:val="single" w:sz="4" w:space="1" w:color="auto"/>
                          <w:right w:val="single" w:sz="4" w:space="4" w:color="auto"/>
                        </w:pBdr>
                        <w:jc w:val="center"/>
                        <w:rPr>
                          <w:rFonts w:cs="Arial"/>
                          <w:sz w:val="18"/>
                          <w:szCs w:val="18"/>
                        </w:rPr>
                      </w:pPr>
                      <w:r>
                        <w:rPr>
                          <w:rFonts w:cs="Arial"/>
                          <w:sz w:val="18"/>
                          <w:szCs w:val="18"/>
                        </w:rPr>
                        <w:t>(mis)fits</w:t>
                      </w:r>
                    </w:p>
                  </w:txbxContent>
                </v:textbox>
                <w10:wrap type="square"/>
              </v:shape>
            </w:pict>
          </mc:Fallback>
        </mc:AlternateContent>
      </w:r>
      <w:r w:rsidRPr="008A7F0D">
        <w:rPr>
          <w:rFonts w:ascii="Arial" w:hAnsi="Arial" w:cs="Arial"/>
          <w:noProof/>
          <w:color w:val="9BBB59" w:themeColor="accent3"/>
          <w:lang w:val="en-US"/>
        </w:rPr>
        <mc:AlternateContent>
          <mc:Choice Requires="wps">
            <w:drawing>
              <wp:anchor distT="0" distB="0" distL="114300" distR="114300" simplePos="0" relativeHeight="251725824" behindDoc="0" locked="0" layoutInCell="1" allowOverlap="1" wp14:anchorId="5B5A9FE1" wp14:editId="3EB4624A">
                <wp:simplePos x="0" y="0"/>
                <wp:positionH relativeFrom="column">
                  <wp:posOffset>-114300</wp:posOffset>
                </wp:positionH>
                <wp:positionV relativeFrom="paragraph">
                  <wp:posOffset>203835</wp:posOffset>
                </wp:positionV>
                <wp:extent cx="800100" cy="228600"/>
                <wp:effectExtent l="50800" t="25400" r="63500" b="152400"/>
                <wp:wrapNone/>
                <wp:docPr id="18" name="Rechte verbindingslijn met pijl 18"/>
                <wp:cNvGraphicFramePr/>
                <a:graphic xmlns:a="http://schemas.openxmlformats.org/drawingml/2006/main">
                  <a:graphicData uri="http://schemas.microsoft.com/office/word/2010/wordprocessingShape">
                    <wps:wsp>
                      <wps:cNvCnPr/>
                      <wps:spPr>
                        <a:xfrm>
                          <a:off x="0" y="0"/>
                          <a:ext cx="8001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18" o:spid="_x0000_s1026" type="#_x0000_t32" style="position:absolute;margin-left:-8.95pt;margin-top:16.05pt;width:63pt;height:18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" strokecolor="#4f81bd [3204]" strokeweight="2pt">
                <v:stroke endarrow="open"/>
                <v:shadow on="t" opacity="24903f" mv:blur="40000f" origin=",.5" offset="0,20000emu"/>
              </v:shape>
            </w:pict>
          </mc:Fallback>
        </mc:AlternateContent>
      </w:r>
      <w:r w:rsidRPr="008A7F0D">
        <w:rPr>
          <w:rFonts w:ascii="Arial" w:hAnsi="Arial" w:cs="Arial"/>
          <w:noProof/>
          <w:color w:val="9BBB59" w:themeColor="accent3"/>
          <w:lang w:val="en-US"/>
        </w:rPr>
        <mc:AlternateContent>
          <mc:Choice Requires="wps">
            <w:drawing>
              <wp:anchor distT="0" distB="0" distL="114300" distR="114300" simplePos="0" relativeHeight="251723776" behindDoc="0" locked="0" layoutInCell="1" allowOverlap="1" wp14:anchorId="292B8BC6" wp14:editId="069DEB12">
                <wp:simplePos x="0" y="0"/>
                <wp:positionH relativeFrom="column">
                  <wp:posOffset>0</wp:posOffset>
                </wp:positionH>
                <wp:positionV relativeFrom="paragraph">
                  <wp:posOffset>89535</wp:posOffset>
                </wp:positionV>
                <wp:extent cx="1028700" cy="342900"/>
                <wp:effectExtent l="0" t="0" r="0" b="12700"/>
                <wp:wrapSquare wrapText="bothSides"/>
                <wp:docPr id="19" name="Tekstvak 19"/>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1BB5CD" w14:textId="77777777" w:rsidR="00507FD5" w:rsidRPr="003253AD" w:rsidRDefault="00507FD5"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3253AD">
                              <w:rPr>
                                <w:rFonts w:cs="Arial"/>
                                <w:sz w:val="18"/>
                                <w:szCs w:val="18"/>
                                <w:lang w:val="en-GB"/>
                              </w:rPr>
                              <w:t>Involved Persons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9" o:spid="_x0000_s1032" type="#_x0000_t202" style="position:absolute;left:0;text-align:left;margin-left:0;margin-top:7.05pt;width:81pt;height:27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" filled="f" stroked="f">
                <v:textbox>
                  <w:txbxContent>
                    <w:p w14:paraId="6E1BB5CD" w14:textId="77777777" w:rsidR="00412CDC" w:rsidRPr="003253AD" w:rsidRDefault="00412CDC"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3253AD">
                        <w:rPr>
                          <w:rFonts w:cs="Arial"/>
                          <w:sz w:val="18"/>
                          <w:szCs w:val="18"/>
                          <w:lang w:val="en-GB"/>
                        </w:rPr>
                        <w:t>Involved Persons</w:t>
                      </w:r>
                    </w:p>
                  </w:txbxContent>
                </v:textbox>
                <w10:wrap type="square"/>
              </v:shape>
            </w:pict>
          </mc:Fallback>
        </mc:AlternateContent>
      </w:r>
    </w:p>
    <w:p w14:paraId="3CF71C1C" w14:textId="77777777" w:rsidR="00D17B1D" w:rsidRPr="008A7F0D" w:rsidRDefault="00D17B1D" w:rsidP="00D17B1D">
      <w:pPr>
        <w:spacing w:line="360" w:lineRule="auto"/>
        <w:ind w:left="180"/>
        <w:rPr>
          <w:rFonts w:ascii="Arial" w:hAnsi="Arial" w:cs="Arial"/>
          <w:u w:val="single"/>
          <w:lang w:val="en-GB"/>
        </w:rPr>
      </w:pPr>
      <w:r w:rsidRPr="008A7F0D">
        <w:rPr>
          <w:rFonts w:ascii="Arial" w:hAnsi="Arial" w:cs="Arial"/>
          <w:noProof/>
          <w:u w:val="single"/>
          <w:lang w:val="en-US"/>
        </w:rPr>
        <mc:AlternateContent>
          <mc:Choice Requires="wps">
            <w:drawing>
              <wp:anchor distT="0" distB="0" distL="114300" distR="114300" simplePos="0" relativeHeight="251728896" behindDoc="0" locked="0" layoutInCell="1" allowOverlap="1" wp14:anchorId="734FD798" wp14:editId="590EDC0D">
                <wp:simplePos x="0" y="0"/>
                <wp:positionH relativeFrom="column">
                  <wp:posOffset>1371600</wp:posOffset>
                </wp:positionH>
                <wp:positionV relativeFrom="paragraph">
                  <wp:posOffset>305435</wp:posOffset>
                </wp:positionV>
                <wp:extent cx="914400" cy="571500"/>
                <wp:effectExtent l="50800" t="25400" r="101600" b="114300"/>
                <wp:wrapNone/>
                <wp:docPr id="20" name="Rechte verbindingslijn met pijl 20"/>
                <wp:cNvGraphicFramePr/>
                <a:graphic xmlns:a="http://schemas.openxmlformats.org/drawingml/2006/main">
                  <a:graphicData uri="http://schemas.microsoft.com/office/word/2010/wordprocessingShape">
                    <wps:wsp>
                      <wps:cNvCnPr/>
                      <wps:spPr>
                        <a:xfrm>
                          <a:off x="0" y="0"/>
                          <a:ext cx="9144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20" o:spid="_x0000_s1026" type="#_x0000_t32" style="position:absolute;margin-left:108pt;margin-top:24.05pt;width:1in;height:4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" strokecolor="#4f81bd [3204]" strokeweight="2pt">
                <v:stroke endarrow="open"/>
                <v:shadow on="t" opacity="24903f" mv:blur="40000f" origin=",.5" offset="0,20000emu"/>
              </v:shape>
            </w:pict>
          </mc:Fallback>
        </mc:AlternateContent>
      </w:r>
      <w:r w:rsidRPr="008A7F0D">
        <w:rPr>
          <w:rFonts w:ascii="Arial" w:hAnsi="Arial" w:cs="Arial"/>
          <w:noProof/>
          <w:u w:val="single"/>
          <w:lang w:val="en-US"/>
        </w:rPr>
        <mc:AlternateContent>
          <mc:Choice Requires="wps">
            <w:drawing>
              <wp:anchor distT="0" distB="0" distL="114300" distR="114300" simplePos="0" relativeHeight="251727872" behindDoc="0" locked="0" layoutInCell="1" allowOverlap="1" wp14:anchorId="2A1CC60D" wp14:editId="2CE6A6B5">
                <wp:simplePos x="0" y="0"/>
                <wp:positionH relativeFrom="column">
                  <wp:posOffset>-114300</wp:posOffset>
                </wp:positionH>
                <wp:positionV relativeFrom="paragraph">
                  <wp:posOffset>305435</wp:posOffset>
                </wp:positionV>
                <wp:extent cx="800100" cy="228600"/>
                <wp:effectExtent l="50800" t="76200" r="12700" b="101600"/>
                <wp:wrapNone/>
                <wp:docPr id="21" name="Rechte verbindingslijn met pijl 21"/>
                <wp:cNvGraphicFramePr/>
                <a:graphic xmlns:a="http://schemas.openxmlformats.org/drawingml/2006/main">
                  <a:graphicData uri="http://schemas.microsoft.com/office/word/2010/wordprocessingShape">
                    <wps:wsp>
                      <wps:cNvCnPr/>
                      <wps:spPr>
                        <a:xfrm flipV="1">
                          <a:off x="0" y="0"/>
                          <a:ext cx="8001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21" o:spid="_x0000_s1026" type="#_x0000_t32" style="position:absolute;margin-left:-8.95pt;margin-top:24.05pt;width:63pt;height:18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" strokecolor="#4f81bd [3204]" strokeweight="2pt">
                <v:stroke endarrow="open"/>
                <v:shadow on="t" opacity="24903f" mv:blur="40000f" origin=",.5" offset="0,20000emu"/>
              </v:shape>
            </w:pict>
          </mc:Fallback>
        </mc:AlternateContent>
      </w:r>
    </w:p>
    <w:p w14:paraId="6EFE2BF2" w14:textId="77777777" w:rsidR="00D17B1D" w:rsidRPr="008A7F0D" w:rsidRDefault="00D17B1D" w:rsidP="00D17B1D">
      <w:pPr>
        <w:spacing w:line="360" w:lineRule="auto"/>
        <w:ind w:left="180"/>
        <w:rPr>
          <w:rFonts w:ascii="Arial" w:hAnsi="Arial" w:cs="Arial"/>
          <w:u w:val="single"/>
          <w:lang w:val="en-GB"/>
        </w:rPr>
      </w:pPr>
      <w:r w:rsidRPr="008A7F0D">
        <w:rPr>
          <w:rFonts w:ascii="Arial" w:hAnsi="Arial" w:cs="Arial"/>
          <w:noProof/>
          <w:color w:val="9BBB59" w:themeColor="accent3"/>
          <w:lang w:val="en-US"/>
        </w:rPr>
        <mc:AlternateContent>
          <mc:Choice Requires="wps">
            <w:drawing>
              <wp:anchor distT="0" distB="0" distL="114300" distR="114300" simplePos="0" relativeHeight="251736064" behindDoc="0" locked="0" layoutInCell="1" allowOverlap="1" wp14:anchorId="27963A42" wp14:editId="4945BAE9">
                <wp:simplePos x="0" y="0"/>
                <wp:positionH relativeFrom="column">
                  <wp:posOffset>-114300</wp:posOffset>
                </wp:positionH>
                <wp:positionV relativeFrom="paragraph">
                  <wp:posOffset>203200</wp:posOffset>
                </wp:positionV>
                <wp:extent cx="800100" cy="685800"/>
                <wp:effectExtent l="50800" t="50800" r="63500" b="101600"/>
                <wp:wrapNone/>
                <wp:docPr id="22" name="Rechte verbindingslijn met pijl 22"/>
                <wp:cNvGraphicFramePr/>
                <a:graphic xmlns:a="http://schemas.openxmlformats.org/drawingml/2006/main">
                  <a:graphicData uri="http://schemas.microsoft.com/office/word/2010/wordprocessingShape">
                    <wps:wsp>
                      <wps:cNvCnPr/>
                      <wps:spPr>
                        <a:xfrm flipV="1">
                          <a:off x="0" y="0"/>
                          <a:ext cx="8001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22" o:spid="_x0000_s1026" type="#_x0000_t32" style="position:absolute;margin-left:-8.95pt;margin-top:16pt;width:63pt;height:54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" strokecolor="#4f81bd [3204]" strokeweight="2pt">
                <v:stroke endarrow="open"/>
                <v:shadow on="t" opacity="24903f" mv:blur="40000f" origin=",.5" offset="0,20000emu"/>
              </v:shape>
            </w:pict>
          </mc:Fallback>
        </mc:AlternateContent>
      </w:r>
      <w:r w:rsidRPr="008A7F0D">
        <w:rPr>
          <w:rFonts w:ascii="Arial" w:hAnsi="Arial" w:cs="Arial"/>
          <w:noProof/>
          <w:color w:val="9BBB59" w:themeColor="accent3"/>
          <w:lang w:val="en-US"/>
        </w:rPr>
        <mc:AlternateContent>
          <mc:Choice Requires="wps">
            <w:drawing>
              <wp:anchor distT="0" distB="0" distL="114300" distR="114300" simplePos="0" relativeHeight="251735040" behindDoc="0" locked="0" layoutInCell="1" allowOverlap="1" wp14:anchorId="13205AAF" wp14:editId="5B439D7A">
                <wp:simplePos x="0" y="0"/>
                <wp:positionH relativeFrom="column">
                  <wp:posOffset>1028700</wp:posOffset>
                </wp:positionH>
                <wp:positionV relativeFrom="paragraph">
                  <wp:posOffset>203200</wp:posOffset>
                </wp:positionV>
                <wp:extent cx="0" cy="1143000"/>
                <wp:effectExtent l="127000" t="50800" r="101600" b="76200"/>
                <wp:wrapNone/>
                <wp:docPr id="23" name="Rechte verbindingslijn met pijl 23"/>
                <wp:cNvGraphicFramePr/>
                <a:graphic xmlns:a="http://schemas.openxmlformats.org/drawingml/2006/main">
                  <a:graphicData uri="http://schemas.microsoft.com/office/word/2010/wordprocessingShape">
                    <wps:wsp>
                      <wps:cNvCnPr/>
                      <wps:spPr>
                        <a:xfrm flipV="1">
                          <a:off x="0" y="0"/>
                          <a:ext cx="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23" o:spid="_x0000_s1026" type="#_x0000_t32" style="position:absolute;margin-left:81pt;margin-top:16pt;width:0;height:90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" strokecolor="#4f81bd [3204]" strokeweight="2pt">
                <v:stroke endarrow="open"/>
                <v:shadow on="t" opacity="24903f" mv:blur="40000f" origin=",.5" offset="0,20000emu"/>
              </v:shape>
            </w:pict>
          </mc:Fallback>
        </mc:AlternateContent>
      </w:r>
      <w:r w:rsidRPr="008A7F0D">
        <w:rPr>
          <w:rFonts w:ascii="Arial" w:hAnsi="Arial" w:cs="Arial"/>
          <w:noProof/>
          <w:color w:val="9BBB59" w:themeColor="accent3"/>
          <w:lang w:val="en-US"/>
        </w:rPr>
        <mc:AlternateContent>
          <mc:Choice Requires="wps">
            <w:drawing>
              <wp:anchor distT="0" distB="0" distL="114300" distR="114300" simplePos="0" relativeHeight="251734016" behindDoc="0" locked="0" layoutInCell="1" allowOverlap="1" wp14:anchorId="4BFD2A1C" wp14:editId="4A455760">
                <wp:simplePos x="0" y="0"/>
                <wp:positionH relativeFrom="column">
                  <wp:posOffset>1371600</wp:posOffset>
                </wp:positionH>
                <wp:positionV relativeFrom="paragraph">
                  <wp:posOffset>182880</wp:posOffset>
                </wp:positionV>
                <wp:extent cx="914400" cy="1028700"/>
                <wp:effectExtent l="50800" t="25400" r="76200" b="114300"/>
                <wp:wrapNone/>
                <wp:docPr id="24" name="Rechte verbindingslijn met pijl 24"/>
                <wp:cNvGraphicFramePr/>
                <a:graphic xmlns:a="http://schemas.openxmlformats.org/drawingml/2006/main">
                  <a:graphicData uri="http://schemas.microsoft.com/office/word/2010/wordprocessingShape">
                    <wps:wsp>
                      <wps:cNvCnPr/>
                      <wps:spPr>
                        <a:xfrm>
                          <a:off x="0" y="0"/>
                          <a:ext cx="91440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24" o:spid="_x0000_s1026" type="#_x0000_t32" style="position:absolute;margin-left:108pt;margin-top:14.4pt;width:1in;height:8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" strokecolor="#4f81bd [3204]" strokeweight="2pt">
                <v:stroke endarrow="open"/>
                <v:shadow on="t" opacity="24903f" mv:blur="40000f" origin=",.5" offset="0,20000emu"/>
              </v:shape>
            </w:pict>
          </mc:Fallback>
        </mc:AlternateContent>
      </w:r>
      <w:r w:rsidRPr="008A7F0D">
        <w:rPr>
          <w:rFonts w:ascii="Arial" w:hAnsi="Arial" w:cs="Arial"/>
          <w:noProof/>
          <w:color w:val="9BBB59" w:themeColor="accent3"/>
          <w:lang w:val="en-US"/>
        </w:rPr>
        <mc:AlternateContent>
          <mc:Choice Requires="wps">
            <w:drawing>
              <wp:anchor distT="0" distB="0" distL="114300" distR="114300" simplePos="0" relativeHeight="251730944" behindDoc="0" locked="0" layoutInCell="1" allowOverlap="1" wp14:anchorId="6135EA98" wp14:editId="6C75B88F">
                <wp:simplePos x="0" y="0"/>
                <wp:positionH relativeFrom="column">
                  <wp:posOffset>3429000</wp:posOffset>
                </wp:positionH>
                <wp:positionV relativeFrom="paragraph">
                  <wp:posOffset>293370</wp:posOffset>
                </wp:positionV>
                <wp:extent cx="1371600" cy="571500"/>
                <wp:effectExtent l="0" t="0" r="0" b="12700"/>
                <wp:wrapSquare wrapText="bothSides"/>
                <wp:docPr id="25" name="Tekstvak 25"/>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955559" w14:textId="77777777" w:rsidR="00507FD5" w:rsidRDefault="00507FD5"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F87BB6">
                              <w:rPr>
                                <w:rFonts w:cs="Arial"/>
                                <w:sz w:val="18"/>
                                <w:szCs w:val="18"/>
                                <w:lang w:val="en-GB"/>
                              </w:rPr>
                              <w:t>A</w:t>
                            </w:r>
                            <w:r>
                              <w:rPr>
                                <w:rFonts w:cs="Arial"/>
                                <w:sz w:val="18"/>
                                <w:szCs w:val="18"/>
                                <w:lang w:val="en-GB"/>
                              </w:rPr>
                              <w:t>doption,</w:t>
                            </w:r>
                          </w:p>
                          <w:p w14:paraId="7DF82DDD" w14:textId="77777777" w:rsidR="00507FD5" w:rsidRDefault="00507FD5" w:rsidP="00D17B1D">
                            <w:pPr>
                              <w:pBdr>
                                <w:top w:val="single" w:sz="4" w:space="1" w:color="auto"/>
                                <w:left w:val="single" w:sz="4" w:space="4" w:color="auto"/>
                                <w:bottom w:val="single" w:sz="4" w:space="1" w:color="auto"/>
                                <w:right w:val="single" w:sz="4" w:space="4" w:color="auto"/>
                              </w:pBdr>
                              <w:rPr>
                                <w:rFonts w:cs="Arial"/>
                                <w:sz w:val="18"/>
                                <w:szCs w:val="18"/>
                                <w:lang w:val="en-GB"/>
                              </w:rPr>
                            </w:pPr>
                            <w:r>
                              <w:rPr>
                                <w:rFonts w:cs="Arial"/>
                                <w:sz w:val="18"/>
                                <w:szCs w:val="18"/>
                                <w:lang w:val="en-GB"/>
                              </w:rPr>
                              <w:t>Implementation,</w:t>
                            </w:r>
                          </w:p>
                          <w:p w14:paraId="35048520" w14:textId="77777777" w:rsidR="00507FD5" w:rsidRPr="00F87BB6" w:rsidRDefault="00507FD5" w:rsidP="00D17B1D">
                            <w:pPr>
                              <w:pBdr>
                                <w:top w:val="single" w:sz="4" w:space="1" w:color="auto"/>
                                <w:left w:val="single" w:sz="4" w:space="4" w:color="auto"/>
                                <w:bottom w:val="single" w:sz="4" w:space="1" w:color="auto"/>
                                <w:right w:val="single" w:sz="4" w:space="4" w:color="auto"/>
                              </w:pBdr>
                              <w:rPr>
                                <w:lang w:val="en-GB"/>
                              </w:rPr>
                            </w:pPr>
                            <w:r>
                              <w:rPr>
                                <w:rFonts w:cs="Arial"/>
                                <w:sz w:val="18"/>
                                <w:szCs w:val="18"/>
                                <w:lang w:val="en-GB"/>
                              </w:rPr>
                              <w:t>Conservation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5" o:spid="_x0000_s1033" type="#_x0000_t202" style="position:absolute;left:0;text-align:left;margin-left:270pt;margin-top:23.1pt;width:108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" filled="f" stroked="f">
                <v:textbox>
                  <w:txbxContent>
                    <w:p w14:paraId="6A955559" w14:textId="77777777" w:rsidR="00412CDC" w:rsidRDefault="00412CDC"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F87BB6">
                        <w:rPr>
                          <w:rFonts w:cs="Arial"/>
                          <w:sz w:val="18"/>
                          <w:szCs w:val="18"/>
                          <w:lang w:val="en-GB"/>
                        </w:rPr>
                        <w:t>A</w:t>
                      </w:r>
                      <w:r>
                        <w:rPr>
                          <w:rFonts w:cs="Arial"/>
                          <w:sz w:val="18"/>
                          <w:szCs w:val="18"/>
                          <w:lang w:val="en-GB"/>
                        </w:rPr>
                        <w:t>doption,</w:t>
                      </w:r>
                    </w:p>
                    <w:p w14:paraId="7DF82DDD" w14:textId="77777777" w:rsidR="00412CDC" w:rsidRDefault="00412CDC" w:rsidP="00D17B1D">
                      <w:pPr>
                        <w:pBdr>
                          <w:top w:val="single" w:sz="4" w:space="1" w:color="auto"/>
                          <w:left w:val="single" w:sz="4" w:space="4" w:color="auto"/>
                          <w:bottom w:val="single" w:sz="4" w:space="1" w:color="auto"/>
                          <w:right w:val="single" w:sz="4" w:space="4" w:color="auto"/>
                        </w:pBdr>
                        <w:rPr>
                          <w:rFonts w:cs="Arial"/>
                          <w:sz w:val="18"/>
                          <w:szCs w:val="18"/>
                          <w:lang w:val="en-GB"/>
                        </w:rPr>
                      </w:pPr>
                      <w:r>
                        <w:rPr>
                          <w:rFonts w:cs="Arial"/>
                          <w:sz w:val="18"/>
                          <w:szCs w:val="18"/>
                          <w:lang w:val="en-GB"/>
                        </w:rPr>
                        <w:t>Implementation,</w:t>
                      </w:r>
                    </w:p>
                    <w:p w14:paraId="35048520" w14:textId="77777777" w:rsidR="00412CDC" w:rsidRPr="00F87BB6" w:rsidRDefault="00412CDC" w:rsidP="00D17B1D">
                      <w:pPr>
                        <w:pBdr>
                          <w:top w:val="single" w:sz="4" w:space="1" w:color="auto"/>
                          <w:left w:val="single" w:sz="4" w:space="4" w:color="auto"/>
                          <w:bottom w:val="single" w:sz="4" w:space="1" w:color="auto"/>
                          <w:right w:val="single" w:sz="4" w:space="4" w:color="auto"/>
                        </w:pBdr>
                        <w:rPr>
                          <w:lang w:val="en-GB"/>
                        </w:rPr>
                      </w:pPr>
                      <w:r>
                        <w:rPr>
                          <w:rFonts w:cs="Arial"/>
                          <w:sz w:val="18"/>
                          <w:szCs w:val="18"/>
                          <w:lang w:val="en-GB"/>
                        </w:rPr>
                        <w:t>Conservation</w:t>
                      </w:r>
                    </w:p>
                  </w:txbxContent>
                </v:textbox>
                <w10:wrap type="square"/>
              </v:shape>
            </w:pict>
          </mc:Fallback>
        </mc:AlternateContent>
      </w:r>
      <w:r w:rsidRPr="008A7F0D">
        <w:rPr>
          <w:rFonts w:ascii="Arial" w:hAnsi="Arial" w:cs="Arial"/>
          <w:noProof/>
          <w:color w:val="9BBB59" w:themeColor="accent3"/>
          <w:lang w:val="en-US"/>
        </w:rPr>
        <mc:AlternateContent>
          <mc:Choice Requires="wps">
            <w:drawing>
              <wp:anchor distT="0" distB="0" distL="114300" distR="114300" simplePos="0" relativeHeight="251732992" behindDoc="0" locked="0" layoutInCell="1" allowOverlap="1" wp14:anchorId="7B364300" wp14:editId="6BB55D58">
                <wp:simplePos x="0" y="0"/>
                <wp:positionH relativeFrom="column">
                  <wp:posOffset>-2743200</wp:posOffset>
                </wp:positionH>
                <wp:positionV relativeFrom="paragraph">
                  <wp:posOffset>101600</wp:posOffset>
                </wp:positionV>
                <wp:extent cx="0" cy="1028700"/>
                <wp:effectExtent l="127000" t="50800" r="101600" b="88900"/>
                <wp:wrapNone/>
                <wp:docPr id="26" name="Rechte verbindingslijn met pijl 26"/>
                <wp:cNvGraphicFramePr/>
                <a:graphic xmlns:a="http://schemas.openxmlformats.org/drawingml/2006/main">
                  <a:graphicData uri="http://schemas.microsoft.com/office/word/2010/wordprocessingShape">
                    <wps:wsp>
                      <wps:cNvCnPr/>
                      <wps:spPr>
                        <a:xfrm flipV="1">
                          <a:off x="0" y="0"/>
                          <a:ext cx="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26" o:spid="_x0000_s1026" type="#_x0000_t32" style="position:absolute;margin-left:-215.95pt;margin-top:8pt;width:0;height:81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" strokecolor="#4f81bd [3204]" strokeweight="2pt">
                <v:stroke endarrow="open"/>
                <v:shadow on="t" opacity="24903f" mv:blur="40000f" origin=",.5" offset="0,20000emu"/>
              </v:shape>
            </w:pict>
          </mc:Fallback>
        </mc:AlternateContent>
      </w:r>
      <w:r w:rsidRPr="008A7F0D">
        <w:rPr>
          <w:rFonts w:ascii="Arial" w:hAnsi="Arial" w:cs="Arial"/>
          <w:noProof/>
          <w:color w:val="9BBB59" w:themeColor="accent3"/>
          <w:lang w:val="en-US"/>
        </w:rPr>
        <mc:AlternateContent>
          <mc:Choice Requires="wps">
            <w:drawing>
              <wp:anchor distT="0" distB="0" distL="114300" distR="114300" simplePos="0" relativeHeight="251731968" behindDoc="0" locked="0" layoutInCell="1" allowOverlap="1" wp14:anchorId="27CAED09" wp14:editId="2EF433AF">
                <wp:simplePos x="0" y="0"/>
                <wp:positionH relativeFrom="column">
                  <wp:posOffset>-3886200</wp:posOffset>
                </wp:positionH>
                <wp:positionV relativeFrom="paragraph">
                  <wp:posOffset>-12700</wp:posOffset>
                </wp:positionV>
                <wp:extent cx="800100" cy="800100"/>
                <wp:effectExtent l="50800" t="50800" r="63500" b="88900"/>
                <wp:wrapNone/>
                <wp:docPr id="27" name="Rechte verbindingslijn met pijl 27"/>
                <wp:cNvGraphicFramePr/>
                <a:graphic xmlns:a="http://schemas.openxmlformats.org/drawingml/2006/main">
                  <a:graphicData uri="http://schemas.microsoft.com/office/word/2010/wordprocessingShape">
                    <wps:wsp>
                      <wps:cNvCnPr/>
                      <wps:spPr>
                        <a:xfrm flipV="1">
                          <a:off x="0" y="0"/>
                          <a:ext cx="8001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27" o:spid="_x0000_s1026" type="#_x0000_t32" style="position:absolute;margin-left:-305.95pt;margin-top:-.95pt;width:63pt;height:63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" strokecolor="#4f81bd [3204]" strokeweight="2pt">
                <v:stroke endarrow="open"/>
                <v:shadow on="t" opacity="24903f" mv:blur="40000f" origin=",.5" offset="0,20000emu"/>
              </v:shape>
            </w:pict>
          </mc:Fallback>
        </mc:AlternateContent>
      </w:r>
      <w:r w:rsidRPr="008A7F0D">
        <w:rPr>
          <w:rFonts w:ascii="Arial" w:hAnsi="Arial" w:cs="Arial"/>
          <w:noProof/>
          <w:color w:val="9BBB59" w:themeColor="accent3"/>
          <w:lang w:val="en-US"/>
        </w:rPr>
        <mc:AlternateContent>
          <mc:Choice Requires="wps">
            <w:drawing>
              <wp:anchor distT="0" distB="0" distL="114300" distR="114300" simplePos="0" relativeHeight="251729920" behindDoc="0" locked="0" layoutInCell="1" allowOverlap="1" wp14:anchorId="696F8A00" wp14:editId="770E2280">
                <wp:simplePos x="0" y="0"/>
                <wp:positionH relativeFrom="column">
                  <wp:posOffset>0</wp:posOffset>
                </wp:positionH>
                <wp:positionV relativeFrom="paragraph">
                  <wp:posOffset>179070</wp:posOffset>
                </wp:positionV>
                <wp:extent cx="1028700" cy="342900"/>
                <wp:effectExtent l="0" t="0" r="0" b="12700"/>
                <wp:wrapSquare wrapText="bothSides"/>
                <wp:docPr id="28" name="Tekstvak 28"/>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E2CEFD" w14:textId="77777777" w:rsidR="00507FD5" w:rsidRPr="00B927D1" w:rsidRDefault="00507FD5" w:rsidP="00D17B1D">
                            <w:pPr>
                              <w:pBdr>
                                <w:top w:val="single" w:sz="4" w:space="1" w:color="auto"/>
                                <w:left w:val="single" w:sz="4" w:space="4" w:color="auto"/>
                                <w:bottom w:val="single" w:sz="4" w:space="1" w:color="auto"/>
                                <w:right w:val="single" w:sz="4" w:space="4" w:color="auto"/>
                              </w:pBdr>
                              <w:rPr>
                                <w:rFonts w:cs="Arial"/>
                                <w:sz w:val="18"/>
                                <w:szCs w:val="18"/>
                              </w:rPr>
                            </w:pPr>
                            <w:r>
                              <w:rPr>
                                <w:rFonts w:cs="Arial"/>
                                <w:sz w:val="18"/>
                                <w:szCs w:val="18"/>
                              </w:rPr>
                              <w:t>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8" o:spid="_x0000_s1034" type="#_x0000_t202" style="position:absolute;left:0;text-align:left;margin-left:0;margin-top:14.1pt;width:81pt;height:27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" filled="f" stroked="f">
                <v:textbox>
                  <w:txbxContent>
                    <w:p w14:paraId="3FE2CEFD" w14:textId="77777777" w:rsidR="00412CDC" w:rsidRPr="00B927D1" w:rsidRDefault="00412CDC" w:rsidP="00D17B1D">
                      <w:pPr>
                        <w:pBdr>
                          <w:top w:val="single" w:sz="4" w:space="1" w:color="auto"/>
                          <w:left w:val="single" w:sz="4" w:space="4" w:color="auto"/>
                          <w:bottom w:val="single" w:sz="4" w:space="1" w:color="auto"/>
                          <w:right w:val="single" w:sz="4" w:space="4" w:color="auto"/>
                        </w:pBdr>
                        <w:rPr>
                          <w:rFonts w:cs="Arial"/>
                          <w:sz w:val="18"/>
                          <w:szCs w:val="18"/>
                        </w:rPr>
                      </w:pPr>
                      <w:r>
                        <w:rPr>
                          <w:rFonts w:cs="Arial"/>
                          <w:sz w:val="18"/>
                          <w:szCs w:val="18"/>
                        </w:rPr>
                        <w:t>Context</w:t>
                      </w:r>
                    </w:p>
                  </w:txbxContent>
                </v:textbox>
                <w10:wrap type="square"/>
              </v:shape>
            </w:pict>
          </mc:Fallback>
        </mc:AlternateContent>
      </w:r>
    </w:p>
    <w:p w14:paraId="27E8D196" w14:textId="77777777" w:rsidR="00D17B1D" w:rsidRPr="008A7F0D" w:rsidRDefault="00D17B1D" w:rsidP="00D17B1D">
      <w:pPr>
        <w:spacing w:line="360" w:lineRule="auto"/>
        <w:ind w:left="180"/>
        <w:rPr>
          <w:rFonts w:ascii="Arial" w:hAnsi="Arial" w:cs="Arial"/>
          <w:u w:val="single"/>
          <w:lang w:val="en-GB"/>
        </w:rPr>
      </w:pPr>
    </w:p>
    <w:p w14:paraId="29BD25E9" w14:textId="77777777" w:rsidR="00D17B1D" w:rsidRPr="008A7F0D" w:rsidRDefault="00D17B1D" w:rsidP="00D17B1D">
      <w:pPr>
        <w:spacing w:line="360" w:lineRule="auto"/>
        <w:ind w:left="180"/>
        <w:rPr>
          <w:rFonts w:ascii="Arial" w:hAnsi="Arial" w:cs="Arial"/>
          <w:u w:val="single"/>
          <w:lang w:val="en-GB"/>
        </w:rPr>
      </w:pPr>
      <w:r w:rsidRPr="008A7F0D">
        <w:rPr>
          <w:rFonts w:ascii="Arial" w:hAnsi="Arial" w:cs="Arial"/>
          <w:noProof/>
          <w:color w:val="9BBB59" w:themeColor="accent3"/>
          <w:lang w:val="en-US"/>
        </w:rPr>
        <mc:AlternateContent>
          <mc:Choice Requires="wps">
            <w:drawing>
              <wp:anchor distT="0" distB="0" distL="114300" distR="114300" simplePos="0" relativeHeight="251737088" behindDoc="0" locked="0" layoutInCell="1" allowOverlap="1" wp14:anchorId="744E760B" wp14:editId="0113736B">
                <wp:simplePos x="0" y="0"/>
                <wp:positionH relativeFrom="column">
                  <wp:posOffset>0</wp:posOffset>
                </wp:positionH>
                <wp:positionV relativeFrom="paragraph">
                  <wp:posOffset>76835</wp:posOffset>
                </wp:positionV>
                <wp:extent cx="1028700" cy="342900"/>
                <wp:effectExtent l="0" t="0" r="0" b="12700"/>
                <wp:wrapSquare wrapText="bothSides"/>
                <wp:docPr id="29" name="Tekstvak 29"/>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D2941C" w14:textId="77777777" w:rsidR="00507FD5" w:rsidRPr="003253AD" w:rsidRDefault="00507FD5"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3253AD">
                              <w:rPr>
                                <w:rFonts w:cs="Arial"/>
                                <w:sz w:val="18"/>
                                <w:szCs w:val="18"/>
                                <w:lang w:val="en-GB"/>
                              </w:rPr>
                              <w:t>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9" o:spid="_x0000_s1035" type="#_x0000_t202" style="position:absolute;left:0;text-align:left;margin-left:0;margin-top:6.05pt;width:81pt;height:27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" filled="f" stroked="f">
                <v:textbox>
                  <w:txbxContent>
                    <w:p w14:paraId="54D2941C" w14:textId="77777777" w:rsidR="00412CDC" w:rsidRPr="003253AD" w:rsidRDefault="00412CDC" w:rsidP="00D17B1D">
                      <w:pPr>
                        <w:pBdr>
                          <w:top w:val="single" w:sz="4" w:space="1" w:color="auto"/>
                          <w:left w:val="single" w:sz="4" w:space="4" w:color="auto"/>
                          <w:bottom w:val="single" w:sz="4" w:space="1" w:color="auto"/>
                          <w:right w:val="single" w:sz="4" w:space="4" w:color="auto"/>
                        </w:pBdr>
                        <w:rPr>
                          <w:rFonts w:cs="Arial"/>
                          <w:sz w:val="18"/>
                          <w:szCs w:val="18"/>
                          <w:lang w:val="en-GB"/>
                        </w:rPr>
                      </w:pPr>
                      <w:r w:rsidRPr="003253AD">
                        <w:rPr>
                          <w:rFonts w:cs="Arial"/>
                          <w:sz w:val="18"/>
                          <w:szCs w:val="18"/>
                          <w:lang w:val="en-GB"/>
                        </w:rPr>
                        <w:t>Innovation</w:t>
                      </w:r>
                    </w:p>
                  </w:txbxContent>
                </v:textbox>
                <w10:wrap type="square"/>
              </v:shape>
            </w:pict>
          </mc:Fallback>
        </mc:AlternateContent>
      </w:r>
    </w:p>
    <w:p w14:paraId="58641AE2" w14:textId="77777777" w:rsidR="00D17B1D" w:rsidRPr="008A7F0D" w:rsidRDefault="00D17B1D" w:rsidP="00D17B1D">
      <w:pPr>
        <w:spacing w:line="360" w:lineRule="auto"/>
        <w:ind w:left="180"/>
        <w:rPr>
          <w:rFonts w:ascii="Arial" w:hAnsi="Arial" w:cs="Arial"/>
          <w:u w:val="single"/>
          <w:lang w:val="en-GB"/>
        </w:rPr>
      </w:pPr>
      <w:r w:rsidRPr="008A7F0D">
        <w:rPr>
          <w:rFonts w:ascii="Arial" w:hAnsi="Arial" w:cs="Arial"/>
          <w:noProof/>
          <w:color w:val="9BBB59" w:themeColor="accent3"/>
          <w:lang w:val="en-US"/>
        </w:rPr>
        <mc:AlternateContent>
          <mc:Choice Requires="wps">
            <w:drawing>
              <wp:anchor distT="0" distB="0" distL="114300" distR="114300" simplePos="0" relativeHeight="251739136" behindDoc="0" locked="0" layoutInCell="1" allowOverlap="1" wp14:anchorId="623F873E" wp14:editId="3A343848">
                <wp:simplePos x="0" y="0"/>
                <wp:positionH relativeFrom="column">
                  <wp:posOffset>571500</wp:posOffset>
                </wp:positionH>
                <wp:positionV relativeFrom="paragraph">
                  <wp:posOffset>203835</wp:posOffset>
                </wp:positionV>
                <wp:extent cx="914400" cy="400050"/>
                <wp:effectExtent l="0" t="0" r="0" b="6350"/>
                <wp:wrapSquare wrapText="bothSides"/>
                <wp:docPr id="30" name="Tekstvak 30"/>
                <wp:cNvGraphicFramePr/>
                <a:graphic xmlns:a="http://schemas.openxmlformats.org/drawingml/2006/main">
                  <a:graphicData uri="http://schemas.microsoft.com/office/word/2010/wordprocessingShape">
                    <wps:wsp>
                      <wps:cNvSpPr txBox="1"/>
                      <wps:spPr>
                        <a:xfrm>
                          <a:off x="0" y="0"/>
                          <a:ext cx="914400" cy="4000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75E235" w14:textId="77777777" w:rsidR="00507FD5" w:rsidRPr="003253AD" w:rsidRDefault="00507FD5" w:rsidP="00D17B1D">
                            <w:pPr>
                              <w:pBdr>
                                <w:top w:val="single" w:sz="4" w:space="1" w:color="auto"/>
                                <w:left w:val="single" w:sz="4" w:space="4" w:color="auto"/>
                                <w:bottom w:val="single" w:sz="4" w:space="1" w:color="auto"/>
                                <w:right w:val="single" w:sz="4" w:space="4" w:color="auto"/>
                              </w:pBdr>
                              <w:jc w:val="center"/>
                              <w:rPr>
                                <w:rFonts w:cs="Arial"/>
                                <w:sz w:val="18"/>
                                <w:szCs w:val="18"/>
                                <w:lang w:val="en-GB"/>
                              </w:rPr>
                            </w:pPr>
                            <w:r w:rsidRPr="003253AD">
                              <w:rPr>
                                <w:rFonts w:cs="Arial"/>
                                <w:sz w:val="18"/>
                                <w:szCs w:val="18"/>
                                <w:lang w:val="en-GB"/>
                              </w:rPr>
                              <w:t>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0" o:spid="_x0000_s1036" type="#_x0000_t202" style="position:absolute;left:0;text-align:left;margin-left:45pt;margin-top:16.05pt;width:1in;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" filled="f" stroked="f">
                <v:textbox>
                  <w:txbxContent>
                    <w:p w14:paraId="7375E235" w14:textId="77777777" w:rsidR="00412CDC" w:rsidRPr="003253AD" w:rsidRDefault="00412CDC" w:rsidP="00D17B1D">
                      <w:pPr>
                        <w:pBdr>
                          <w:top w:val="single" w:sz="4" w:space="1" w:color="auto"/>
                          <w:left w:val="single" w:sz="4" w:space="4" w:color="auto"/>
                          <w:bottom w:val="single" w:sz="4" w:space="1" w:color="auto"/>
                          <w:right w:val="single" w:sz="4" w:space="4" w:color="auto"/>
                        </w:pBdr>
                        <w:jc w:val="center"/>
                        <w:rPr>
                          <w:rFonts w:cs="Arial"/>
                          <w:sz w:val="18"/>
                          <w:szCs w:val="18"/>
                          <w:lang w:val="en-GB"/>
                        </w:rPr>
                      </w:pPr>
                      <w:r w:rsidRPr="003253AD">
                        <w:rPr>
                          <w:rFonts w:cs="Arial"/>
                          <w:sz w:val="18"/>
                          <w:szCs w:val="18"/>
                          <w:lang w:val="en-GB"/>
                        </w:rPr>
                        <w:t>Strategies</w:t>
                      </w:r>
                    </w:p>
                  </w:txbxContent>
                </v:textbox>
                <w10:wrap type="square"/>
              </v:shape>
            </w:pict>
          </mc:Fallback>
        </mc:AlternateContent>
      </w:r>
    </w:p>
    <w:p w14:paraId="136835A2" w14:textId="77777777" w:rsidR="00D17B1D" w:rsidRPr="008A7F0D" w:rsidRDefault="00D17B1D" w:rsidP="00D17B1D">
      <w:pPr>
        <w:spacing w:line="360" w:lineRule="auto"/>
        <w:ind w:left="180"/>
        <w:rPr>
          <w:rFonts w:ascii="Arial" w:hAnsi="Arial" w:cs="Arial"/>
          <w:u w:val="single"/>
          <w:lang w:val="en-GB"/>
        </w:rPr>
      </w:pPr>
    </w:p>
    <w:p w14:paraId="1FDE400D" w14:textId="77777777" w:rsidR="00D17B1D" w:rsidRDefault="00D17B1D" w:rsidP="00D17B1D">
      <w:pPr>
        <w:spacing w:line="360" w:lineRule="auto"/>
        <w:rPr>
          <w:rFonts w:ascii="Arial" w:hAnsi="Arial" w:cs="Arial"/>
          <w:sz w:val="22"/>
          <w:szCs w:val="22"/>
          <w:lang w:val="en-GB"/>
        </w:rPr>
      </w:pPr>
      <w:r>
        <w:rPr>
          <w:rFonts w:ascii="Arial" w:hAnsi="Arial" w:cs="Arial"/>
          <w:noProof/>
          <w:sz w:val="20"/>
          <w:szCs w:val="20"/>
          <w:lang w:val="en-US"/>
        </w:rPr>
        <mc:AlternateContent>
          <mc:Choice Requires="wps">
            <w:drawing>
              <wp:anchor distT="0" distB="0" distL="114300" distR="114300" simplePos="0" relativeHeight="251740160" behindDoc="0" locked="0" layoutInCell="1" allowOverlap="1" wp14:anchorId="005FF089" wp14:editId="7B9B6B18">
                <wp:simplePos x="0" y="0"/>
                <wp:positionH relativeFrom="column">
                  <wp:posOffset>-228600</wp:posOffset>
                </wp:positionH>
                <wp:positionV relativeFrom="paragraph">
                  <wp:posOffset>195580</wp:posOffset>
                </wp:positionV>
                <wp:extent cx="6057900" cy="0"/>
                <wp:effectExtent l="50800" t="25400" r="63500" b="101600"/>
                <wp:wrapNone/>
                <wp:docPr id="31" name="Rechte verbindingslijn 31"/>
                <wp:cNvGraphicFramePr/>
                <a:graphic xmlns:a="http://schemas.openxmlformats.org/drawingml/2006/main">
                  <a:graphicData uri="http://schemas.microsoft.com/office/word/2010/wordprocessingShape">
                    <wps:wsp>
                      <wps:cNvCnPr/>
                      <wps:spPr>
                        <a:xfrm flipH="1">
                          <a:off x="0" y="0"/>
                          <a:ext cx="6057900" cy="0"/>
                        </a:xfrm>
                        <a:prstGeom prst="line">
                          <a:avLst/>
                        </a:prstGeom>
                        <a:ln w="12700">
                          <a:solidFill>
                            <a:schemeClr val="tx2">
                              <a:lumMod val="20000"/>
                              <a:lumOff val="80000"/>
                              <a:alpha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echte verbindingslijn 31" o:spid="_x0000_s1026" style="position:absolute;flip:x;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15.4pt" to="459.05pt,1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" strokecolor="#c6d9f1 [671]" strokeweight="1pt">
                <v:stroke opacity="32896f"/>
                <v:shadow on="t" opacity="24903f" mv:blur="40000f" origin=",.5" offset="0,20000emu"/>
              </v:line>
            </w:pict>
          </mc:Fallback>
        </mc:AlternateContent>
      </w:r>
      <w:r w:rsidRPr="008A7F0D">
        <w:rPr>
          <w:rFonts w:ascii="Arial" w:hAnsi="Arial" w:cs="Arial"/>
          <w:noProof/>
          <w:color w:val="9BBB59" w:themeColor="accent3"/>
          <w:lang w:val="en-US"/>
        </w:rPr>
        <mc:AlternateContent>
          <mc:Choice Requires="wps">
            <w:drawing>
              <wp:anchor distT="0" distB="0" distL="114300" distR="114300" simplePos="0" relativeHeight="251716608" behindDoc="0" locked="0" layoutInCell="1" allowOverlap="1" wp14:anchorId="146861D2" wp14:editId="037D7EF3">
                <wp:simplePos x="0" y="0"/>
                <wp:positionH relativeFrom="column">
                  <wp:posOffset>69850</wp:posOffset>
                </wp:positionH>
                <wp:positionV relativeFrom="paragraph">
                  <wp:posOffset>-3557905</wp:posOffset>
                </wp:positionV>
                <wp:extent cx="1143000" cy="571500"/>
                <wp:effectExtent l="0" t="0" r="0" b="12700"/>
                <wp:wrapSquare wrapText="bothSides"/>
                <wp:docPr id="96" name="Tekstvak 96"/>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D40EA5" w14:textId="77777777" w:rsidR="00507FD5" w:rsidRPr="00F87BB6" w:rsidRDefault="00507FD5" w:rsidP="00D17B1D">
                            <w:pPr>
                              <w:pBdr>
                                <w:top w:val="single" w:sz="4" w:space="1" w:color="auto"/>
                                <w:left w:val="single" w:sz="4" w:space="4" w:color="auto"/>
                                <w:bottom w:val="single" w:sz="4" w:space="1" w:color="auto"/>
                                <w:right w:val="single" w:sz="4" w:space="4" w:color="auto"/>
                              </w:pBdr>
                              <w:rPr>
                                <w:rFonts w:ascii="Arial" w:hAnsi="Arial" w:cs="Arial"/>
                                <w:b/>
                                <w:sz w:val="18"/>
                                <w:szCs w:val="18"/>
                                <w:lang w:val="en-GB"/>
                              </w:rPr>
                            </w:pPr>
                            <w:r w:rsidRPr="00F87BB6">
                              <w:rPr>
                                <w:rFonts w:ascii="Arial" w:hAnsi="Arial" w:cs="Arial"/>
                                <w:b/>
                                <w:sz w:val="18"/>
                                <w:szCs w:val="18"/>
                                <w:lang w:val="en-GB"/>
                              </w:rPr>
                              <w:t xml:space="preserve">Configuration of characteristics of: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6" o:spid="_x0000_s1037" type="#_x0000_t202" style="position:absolute;margin-left:5.5pt;margin-top:-280.1pt;width:90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" filled="f" stroked="f">
                <v:textbox>
                  <w:txbxContent>
                    <w:p w14:paraId="5BD40EA5" w14:textId="77777777" w:rsidR="00412CDC" w:rsidRPr="00F87BB6" w:rsidRDefault="00412CDC" w:rsidP="00D17B1D">
                      <w:pPr>
                        <w:pBdr>
                          <w:top w:val="single" w:sz="4" w:space="1" w:color="auto"/>
                          <w:left w:val="single" w:sz="4" w:space="4" w:color="auto"/>
                          <w:bottom w:val="single" w:sz="4" w:space="1" w:color="auto"/>
                          <w:right w:val="single" w:sz="4" w:space="4" w:color="auto"/>
                        </w:pBdr>
                        <w:rPr>
                          <w:rFonts w:ascii="Arial" w:hAnsi="Arial" w:cs="Arial"/>
                          <w:b/>
                          <w:sz w:val="18"/>
                          <w:szCs w:val="18"/>
                          <w:lang w:val="en-GB"/>
                        </w:rPr>
                      </w:pPr>
                      <w:r w:rsidRPr="00F87BB6">
                        <w:rPr>
                          <w:rFonts w:ascii="Arial" w:hAnsi="Arial" w:cs="Arial"/>
                          <w:b/>
                          <w:sz w:val="18"/>
                          <w:szCs w:val="18"/>
                          <w:lang w:val="en-GB"/>
                        </w:rPr>
                        <w:t xml:space="preserve">Configuration of characteristics of: </w:t>
                      </w:r>
                    </w:p>
                  </w:txbxContent>
                </v:textbox>
                <w10:wrap type="square"/>
              </v:shape>
            </w:pict>
          </mc:Fallback>
        </mc:AlternateContent>
      </w:r>
    </w:p>
    <w:p w14:paraId="2C4BEF0B" w14:textId="77777777" w:rsidR="00D17B1D" w:rsidRDefault="00D17B1D" w:rsidP="00D17B1D">
      <w:pPr>
        <w:spacing w:line="360" w:lineRule="auto"/>
        <w:rPr>
          <w:rFonts w:ascii="Arial" w:hAnsi="Arial" w:cs="Arial"/>
          <w:b/>
          <w:i/>
          <w:sz w:val="20"/>
          <w:szCs w:val="20"/>
        </w:rPr>
      </w:pPr>
    </w:p>
    <w:p w14:paraId="781E34F0" w14:textId="2DE7601E" w:rsidR="00D17B1D" w:rsidRDefault="00D17B1D" w:rsidP="00D17B1D">
      <w:pPr>
        <w:spacing w:line="360" w:lineRule="auto"/>
        <w:rPr>
          <w:rFonts w:ascii="Arial" w:hAnsi="Arial" w:cs="Arial"/>
          <w:color w:val="548DD4" w:themeColor="text2" w:themeTint="99"/>
          <w:sz w:val="20"/>
          <w:szCs w:val="20"/>
        </w:rPr>
      </w:pPr>
      <w:r w:rsidRPr="00EA78D5">
        <w:rPr>
          <w:rFonts w:ascii="Arial" w:hAnsi="Arial" w:cs="Arial"/>
          <w:b/>
          <w:i/>
          <w:color w:val="548DD4" w:themeColor="text2" w:themeTint="99"/>
          <w:sz w:val="20"/>
          <w:szCs w:val="20"/>
          <w:lang w:val="en-GB"/>
        </w:rPr>
        <w:t>Figure 1</w:t>
      </w:r>
      <w:r w:rsidRPr="00A10F0D">
        <w:rPr>
          <w:rFonts w:ascii="Arial" w:hAnsi="Arial" w:cs="Arial"/>
          <w:b/>
          <w:color w:val="548DD4" w:themeColor="text2" w:themeTint="99"/>
          <w:sz w:val="20"/>
          <w:szCs w:val="20"/>
          <w:lang w:val="en-GB"/>
        </w:rPr>
        <w:t xml:space="preserve">. </w:t>
      </w:r>
      <w:r w:rsidRPr="00A10F0D">
        <w:rPr>
          <w:rFonts w:ascii="Arial" w:hAnsi="Arial" w:cs="Arial"/>
          <w:color w:val="548DD4" w:themeColor="text2" w:themeTint="99"/>
          <w:sz w:val="20"/>
          <w:szCs w:val="20"/>
          <w:lang w:val="en-GB"/>
        </w:rPr>
        <w:t>Innovation</w:t>
      </w:r>
      <w:r>
        <w:rPr>
          <w:rFonts w:ascii="Arial" w:hAnsi="Arial" w:cs="Arial"/>
          <w:color w:val="548DD4" w:themeColor="text2" w:themeTint="99"/>
          <w:sz w:val="20"/>
          <w:szCs w:val="20"/>
          <w:lang w:val="en-GB"/>
        </w:rPr>
        <w:t xml:space="preserve"> </w:t>
      </w:r>
      <w:r w:rsidRPr="00A10F0D">
        <w:rPr>
          <w:rFonts w:ascii="Arial" w:hAnsi="Arial" w:cs="Arial"/>
          <w:color w:val="548DD4" w:themeColor="text2" w:themeTint="99"/>
          <w:sz w:val="20"/>
          <w:szCs w:val="20"/>
          <w:lang w:val="en-GB"/>
        </w:rPr>
        <w:t>Contingency</w:t>
      </w:r>
      <w:r>
        <w:rPr>
          <w:rFonts w:ascii="Arial" w:hAnsi="Arial" w:cs="Arial"/>
          <w:color w:val="548DD4" w:themeColor="text2" w:themeTint="99"/>
          <w:sz w:val="20"/>
          <w:szCs w:val="20"/>
        </w:rPr>
        <w:t xml:space="preserve"> Model ‘van Linge 2006’</w:t>
      </w:r>
      <w:r w:rsidR="00C20CF4">
        <w:rPr>
          <w:rFonts w:ascii="Arial" w:hAnsi="Arial" w:cs="Arial"/>
          <w:color w:val="548DD4" w:themeColor="text2" w:themeTint="99"/>
          <w:sz w:val="20"/>
          <w:szCs w:val="20"/>
        </w:rPr>
        <w:t xml:space="preserve"> (16)</w:t>
      </w:r>
      <w:r>
        <w:rPr>
          <w:rFonts w:ascii="Arial" w:hAnsi="Arial" w:cs="Arial"/>
          <w:color w:val="548DD4" w:themeColor="text2" w:themeTint="99"/>
          <w:sz w:val="20"/>
          <w:szCs w:val="20"/>
        </w:rPr>
        <w:t>.</w:t>
      </w:r>
    </w:p>
    <w:p w14:paraId="58193E88" w14:textId="77777777" w:rsidR="00D17B1D" w:rsidRDefault="00D17B1D" w:rsidP="00D17B1D">
      <w:pPr>
        <w:spacing w:line="360" w:lineRule="auto"/>
        <w:rPr>
          <w:rFonts w:ascii="Arial" w:hAnsi="Arial" w:cs="Arial"/>
          <w:color w:val="548DD4" w:themeColor="text2" w:themeTint="99"/>
          <w:sz w:val="20"/>
          <w:szCs w:val="20"/>
        </w:rPr>
      </w:pPr>
    </w:p>
    <w:p w14:paraId="5B80DB05" w14:textId="77777777" w:rsidR="00D17B1D" w:rsidRDefault="00D17B1D" w:rsidP="00D17B1D">
      <w:pPr>
        <w:spacing w:line="360" w:lineRule="auto"/>
        <w:rPr>
          <w:rFonts w:ascii="Arial" w:hAnsi="Arial" w:cs="Arial"/>
          <w:color w:val="548DD4" w:themeColor="text2" w:themeTint="99"/>
          <w:sz w:val="20"/>
          <w:szCs w:val="20"/>
        </w:rPr>
      </w:pPr>
    </w:p>
    <w:p w14:paraId="795F3311" w14:textId="77777777" w:rsidR="00D17B1D" w:rsidRDefault="00D17B1D" w:rsidP="00D17B1D">
      <w:pPr>
        <w:spacing w:line="360" w:lineRule="auto"/>
        <w:rPr>
          <w:rFonts w:ascii="Arial" w:hAnsi="Arial" w:cs="Arial"/>
          <w:color w:val="548DD4" w:themeColor="text2" w:themeTint="99"/>
          <w:sz w:val="20"/>
          <w:szCs w:val="20"/>
        </w:rPr>
      </w:pPr>
    </w:p>
    <w:p w14:paraId="543714BA" w14:textId="77777777" w:rsidR="00D17B1D" w:rsidRDefault="00D17B1D" w:rsidP="00D17B1D">
      <w:pPr>
        <w:spacing w:line="360" w:lineRule="auto"/>
        <w:rPr>
          <w:rFonts w:ascii="Arial" w:hAnsi="Arial" w:cs="Arial"/>
          <w:color w:val="548DD4" w:themeColor="text2" w:themeTint="99"/>
          <w:sz w:val="20"/>
          <w:szCs w:val="20"/>
        </w:rPr>
      </w:pPr>
    </w:p>
    <w:p w14:paraId="6022FFA8" w14:textId="77777777" w:rsidR="00D17B1D" w:rsidRDefault="00D17B1D" w:rsidP="00D17B1D">
      <w:pPr>
        <w:spacing w:line="360" w:lineRule="auto"/>
        <w:rPr>
          <w:rFonts w:ascii="Arial" w:hAnsi="Arial" w:cs="Arial"/>
          <w:color w:val="548DD4" w:themeColor="text2" w:themeTint="99"/>
          <w:sz w:val="20"/>
          <w:szCs w:val="20"/>
        </w:rPr>
      </w:pPr>
    </w:p>
    <w:p w14:paraId="39B6B2F0" w14:textId="77777777" w:rsidR="00D17B1D" w:rsidRPr="00A10F0D" w:rsidRDefault="00D17B1D" w:rsidP="00D17B1D">
      <w:pPr>
        <w:spacing w:line="360" w:lineRule="auto"/>
        <w:rPr>
          <w:rFonts w:ascii="Arial" w:hAnsi="Arial" w:cs="Arial"/>
          <w:color w:val="548DD4" w:themeColor="text2" w:themeTint="99"/>
          <w:sz w:val="20"/>
          <w:szCs w:val="20"/>
        </w:rPr>
      </w:pPr>
    </w:p>
    <w:p w14:paraId="39E1C104" w14:textId="77777777" w:rsidR="00D17B1D" w:rsidRDefault="00D17B1D" w:rsidP="00D17B1D">
      <w:pPr>
        <w:spacing w:line="360" w:lineRule="auto"/>
        <w:rPr>
          <w:rFonts w:ascii="Arial" w:hAnsi="Arial" w:cs="Arial"/>
          <w:b/>
          <w:i/>
          <w:sz w:val="20"/>
          <w:szCs w:val="20"/>
        </w:rPr>
      </w:pPr>
    </w:p>
    <w:p w14:paraId="5547BC61" w14:textId="7356C36F" w:rsidR="009601BE" w:rsidRPr="008A7F0D" w:rsidRDefault="00D17B1D" w:rsidP="0052572C">
      <w:pPr>
        <w:rPr>
          <w:rFonts w:ascii="Arial" w:hAnsi="Arial"/>
          <w:sz w:val="22"/>
          <w:szCs w:val="22"/>
        </w:rPr>
      </w:pPr>
      <w:r>
        <w:rPr>
          <w:rFonts w:ascii="Arial" w:hAnsi="Arial"/>
          <w:noProof/>
          <w:lang w:val="en-US"/>
        </w:rPr>
        <w:drawing>
          <wp:inline distT="0" distB="0" distL="0" distR="0" wp14:anchorId="62947AF3" wp14:editId="753D9F68">
            <wp:extent cx="4417695" cy="2959902"/>
            <wp:effectExtent l="0" t="0" r="0" b="0"/>
            <wp:docPr id="9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7695" cy="2959902"/>
                    </a:xfrm>
                    <a:prstGeom prst="rect">
                      <a:avLst/>
                    </a:prstGeom>
                    <a:noFill/>
                    <a:ln>
                      <a:noFill/>
                    </a:ln>
                  </pic:spPr>
                </pic:pic>
              </a:graphicData>
            </a:graphic>
          </wp:inline>
        </w:drawing>
      </w:r>
    </w:p>
    <w:p w14:paraId="3C12B0BA" w14:textId="77777777" w:rsidR="0022733C" w:rsidRPr="008A7F0D" w:rsidRDefault="0022733C" w:rsidP="0052572C">
      <w:pPr>
        <w:rPr>
          <w:rFonts w:ascii="Arial" w:hAnsi="Arial"/>
          <w:sz w:val="22"/>
          <w:szCs w:val="22"/>
        </w:rPr>
      </w:pPr>
    </w:p>
    <w:p w14:paraId="3412A118" w14:textId="77777777" w:rsidR="005504C1" w:rsidRPr="008A7F0D" w:rsidRDefault="005504C1" w:rsidP="0052572C">
      <w:pPr>
        <w:rPr>
          <w:rFonts w:ascii="Arial" w:hAnsi="Arial"/>
          <w:sz w:val="22"/>
          <w:szCs w:val="22"/>
        </w:rPr>
      </w:pPr>
    </w:p>
    <w:p w14:paraId="3153AD7E" w14:textId="205F31D9" w:rsidR="00D17B1D" w:rsidRPr="006F0BC5" w:rsidRDefault="00D17B1D" w:rsidP="00D17B1D">
      <w:pPr>
        <w:ind w:firstLine="709"/>
        <w:rPr>
          <w:rFonts w:ascii="Arial" w:hAnsi="Arial" w:cs="Arial"/>
          <w:color w:val="548DD4" w:themeColor="text2" w:themeTint="99"/>
          <w:sz w:val="20"/>
          <w:szCs w:val="20"/>
          <w:lang w:val="en-GB"/>
        </w:rPr>
      </w:pPr>
      <w:r w:rsidRPr="00EA78D5">
        <w:rPr>
          <w:rFonts w:ascii="Arial" w:hAnsi="Arial" w:cs="Arial"/>
          <w:b/>
          <w:i/>
          <w:color w:val="548DD4" w:themeColor="text2" w:themeTint="99"/>
          <w:sz w:val="20"/>
          <w:szCs w:val="20"/>
          <w:lang w:val="en-GB"/>
        </w:rPr>
        <w:t>Figure 2</w:t>
      </w:r>
      <w:r>
        <w:rPr>
          <w:rFonts w:ascii="Arial" w:hAnsi="Arial" w:cs="Arial"/>
          <w:b/>
          <w:i/>
          <w:color w:val="548DD4" w:themeColor="text2" w:themeTint="99"/>
          <w:sz w:val="20"/>
          <w:szCs w:val="20"/>
          <w:lang w:val="en-GB"/>
        </w:rPr>
        <w:t>.</w:t>
      </w:r>
      <w:r>
        <w:rPr>
          <w:rFonts w:ascii="Arial" w:hAnsi="Arial" w:cs="Arial"/>
          <w:color w:val="548DD4" w:themeColor="text2" w:themeTint="99"/>
          <w:sz w:val="20"/>
          <w:szCs w:val="20"/>
          <w:lang w:val="en-GB"/>
        </w:rPr>
        <w:t xml:space="preserve"> Four </w:t>
      </w:r>
      <w:r w:rsidRPr="006F0BC5">
        <w:rPr>
          <w:rFonts w:ascii="Arial" w:hAnsi="Arial" w:cs="Arial"/>
          <w:color w:val="548DD4" w:themeColor="text2" w:themeTint="99"/>
          <w:sz w:val="20"/>
          <w:szCs w:val="20"/>
          <w:lang w:val="en-GB"/>
        </w:rPr>
        <w:t>Configurations Model</w:t>
      </w:r>
      <w:r>
        <w:rPr>
          <w:rFonts w:ascii="Arial" w:hAnsi="Arial" w:cs="Arial"/>
          <w:color w:val="548DD4" w:themeColor="text2" w:themeTint="99"/>
          <w:sz w:val="20"/>
          <w:szCs w:val="20"/>
          <w:lang w:val="en-GB"/>
        </w:rPr>
        <w:t xml:space="preserve"> ‘</w:t>
      </w:r>
      <w:r w:rsidRPr="006F0BC5">
        <w:rPr>
          <w:rFonts w:ascii="Arial" w:hAnsi="Arial" w:cs="Arial"/>
          <w:color w:val="548DD4" w:themeColor="text2" w:themeTint="99"/>
          <w:sz w:val="20"/>
          <w:szCs w:val="20"/>
          <w:lang w:val="en-GB"/>
        </w:rPr>
        <w:t>Van Linge</w:t>
      </w:r>
      <w:r>
        <w:rPr>
          <w:rFonts w:ascii="Arial" w:hAnsi="Arial" w:cs="Arial"/>
          <w:color w:val="548DD4" w:themeColor="text2" w:themeTint="99"/>
          <w:sz w:val="20"/>
          <w:szCs w:val="20"/>
          <w:lang w:val="en-GB"/>
        </w:rPr>
        <w:t>,</w:t>
      </w:r>
      <w:r w:rsidRPr="006F0BC5">
        <w:rPr>
          <w:rFonts w:ascii="Arial" w:hAnsi="Arial" w:cs="Arial"/>
          <w:color w:val="548DD4" w:themeColor="text2" w:themeTint="99"/>
          <w:sz w:val="20"/>
          <w:szCs w:val="20"/>
          <w:lang w:val="en-GB"/>
        </w:rPr>
        <w:t xml:space="preserve"> 200</w:t>
      </w:r>
      <w:r>
        <w:rPr>
          <w:rFonts w:ascii="Arial" w:hAnsi="Arial" w:cs="Arial"/>
          <w:color w:val="548DD4" w:themeColor="text2" w:themeTint="99"/>
          <w:sz w:val="20"/>
          <w:szCs w:val="20"/>
          <w:lang w:val="en-GB"/>
        </w:rPr>
        <w:t>6’</w:t>
      </w:r>
      <w:r w:rsidR="00C20CF4">
        <w:rPr>
          <w:rFonts w:ascii="Arial" w:hAnsi="Arial" w:cs="Arial"/>
          <w:color w:val="548DD4" w:themeColor="text2" w:themeTint="99"/>
          <w:sz w:val="20"/>
          <w:szCs w:val="20"/>
          <w:lang w:val="en-GB"/>
        </w:rPr>
        <w:t xml:space="preserve"> (16)</w:t>
      </w:r>
      <w:r>
        <w:rPr>
          <w:rFonts w:ascii="Arial" w:hAnsi="Arial" w:cs="Arial"/>
          <w:color w:val="548DD4" w:themeColor="text2" w:themeTint="99"/>
          <w:sz w:val="20"/>
          <w:szCs w:val="20"/>
          <w:lang w:val="en-GB"/>
        </w:rPr>
        <w:t>.</w:t>
      </w:r>
    </w:p>
    <w:p w14:paraId="49BAE12C" w14:textId="77777777" w:rsidR="005504C1" w:rsidRDefault="005504C1" w:rsidP="0052572C">
      <w:pPr>
        <w:rPr>
          <w:rFonts w:ascii="Arial" w:hAnsi="Arial"/>
          <w:sz w:val="22"/>
          <w:szCs w:val="22"/>
        </w:rPr>
      </w:pPr>
    </w:p>
    <w:p w14:paraId="72338267" w14:textId="77777777" w:rsidR="00D17B1D" w:rsidRDefault="00D17B1D" w:rsidP="0052572C">
      <w:pPr>
        <w:rPr>
          <w:rFonts w:ascii="Arial" w:hAnsi="Arial"/>
          <w:sz w:val="22"/>
          <w:szCs w:val="22"/>
        </w:rPr>
      </w:pPr>
    </w:p>
    <w:p w14:paraId="3D1E9C22" w14:textId="77777777" w:rsidR="00D17B1D" w:rsidRDefault="00D17B1D" w:rsidP="0052572C">
      <w:pPr>
        <w:rPr>
          <w:rFonts w:ascii="Arial" w:hAnsi="Arial"/>
          <w:sz w:val="22"/>
          <w:szCs w:val="22"/>
        </w:rPr>
      </w:pPr>
    </w:p>
    <w:p w14:paraId="0FB1CEB7" w14:textId="77777777" w:rsidR="00AE6C9C" w:rsidRDefault="00AE6C9C" w:rsidP="0052572C">
      <w:pPr>
        <w:rPr>
          <w:rFonts w:ascii="Arial" w:hAnsi="Arial"/>
          <w:sz w:val="22"/>
          <w:szCs w:val="22"/>
        </w:rPr>
      </w:pPr>
    </w:p>
    <w:p w14:paraId="335406E4" w14:textId="77777777" w:rsidR="00AE6C9C" w:rsidRDefault="00AE6C9C" w:rsidP="0052572C">
      <w:pPr>
        <w:rPr>
          <w:rFonts w:ascii="Arial" w:hAnsi="Arial"/>
          <w:sz w:val="22"/>
          <w:szCs w:val="22"/>
        </w:rPr>
      </w:pPr>
    </w:p>
    <w:p w14:paraId="39992C73" w14:textId="77777777" w:rsidR="00AE6C9C" w:rsidRDefault="00AE6C9C" w:rsidP="0052572C">
      <w:pPr>
        <w:rPr>
          <w:rFonts w:ascii="Arial" w:hAnsi="Arial"/>
          <w:sz w:val="22"/>
          <w:szCs w:val="22"/>
        </w:rPr>
      </w:pPr>
    </w:p>
    <w:p w14:paraId="444B0687" w14:textId="77777777" w:rsidR="00AE6C9C" w:rsidRDefault="00AE6C9C" w:rsidP="0052572C">
      <w:pPr>
        <w:rPr>
          <w:rFonts w:ascii="Arial" w:hAnsi="Arial"/>
          <w:sz w:val="22"/>
          <w:szCs w:val="22"/>
        </w:rPr>
      </w:pPr>
    </w:p>
    <w:p w14:paraId="0D463F37" w14:textId="77777777" w:rsidR="00AE6C9C" w:rsidRDefault="00AE6C9C" w:rsidP="0052572C">
      <w:pPr>
        <w:rPr>
          <w:rFonts w:ascii="Arial" w:hAnsi="Arial"/>
          <w:sz w:val="22"/>
          <w:szCs w:val="22"/>
        </w:rPr>
      </w:pPr>
    </w:p>
    <w:p w14:paraId="5AF3D01C" w14:textId="77777777" w:rsidR="00AE6C9C" w:rsidRDefault="00AE6C9C" w:rsidP="0052572C">
      <w:pPr>
        <w:rPr>
          <w:rFonts w:ascii="Arial" w:hAnsi="Arial"/>
          <w:sz w:val="22"/>
          <w:szCs w:val="22"/>
        </w:rPr>
      </w:pPr>
    </w:p>
    <w:p w14:paraId="5683A5AD" w14:textId="77777777" w:rsidR="00AE6C9C" w:rsidRDefault="00AE6C9C" w:rsidP="0052572C">
      <w:pPr>
        <w:rPr>
          <w:rFonts w:ascii="Arial" w:hAnsi="Arial"/>
          <w:sz w:val="22"/>
          <w:szCs w:val="22"/>
        </w:rPr>
      </w:pPr>
    </w:p>
    <w:p w14:paraId="1377C015" w14:textId="77777777" w:rsidR="00AE6C9C" w:rsidRDefault="00AE6C9C" w:rsidP="0052572C">
      <w:pPr>
        <w:rPr>
          <w:rFonts w:ascii="Arial" w:hAnsi="Arial"/>
          <w:sz w:val="22"/>
          <w:szCs w:val="22"/>
        </w:rPr>
      </w:pPr>
    </w:p>
    <w:p w14:paraId="74109E1F" w14:textId="77777777" w:rsidR="00AE6C9C" w:rsidRDefault="00AE6C9C" w:rsidP="0052572C">
      <w:pPr>
        <w:rPr>
          <w:rFonts w:ascii="Arial" w:hAnsi="Arial"/>
          <w:sz w:val="22"/>
          <w:szCs w:val="22"/>
        </w:rPr>
      </w:pPr>
    </w:p>
    <w:p w14:paraId="3C8F09D1" w14:textId="77777777" w:rsidR="00AE6C9C" w:rsidRDefault="00AE6C9C" w:rsidP="0052572C">
      <w:pPr>
        <w:rPr>
          <w:rFonts w:ascii="Arial" w:hAnsi="Arial"/>
          <w:sz w:val="22"/>
          <w:szCs w:val="22"/>
        </w:rPr>
      </w:pPr>
    </w:p>
    <w:p w14:paraId="567868D2" w14:textId="77777777" w:rsidR="00AE6C9C" w:rsidRDefault="00AE6C9C" w:rsidP="0052572C">
      <w:pPr>
        <w:rPr>
          <w:rFonts w:ascii="Arial" w:hAnsi="Arial"/>
          <w:sz w:val="22"/>
          <w:szCs w:val="22"/>
        </w:rPr>
      </w:pPr>
    </w:p>
    <w:p w14:paraId="645A2E95" w14:textId="77777777" w:rsidR="00AE6C9C" w:rsidRDefault="00AE6C9C" w:rsidP="0052572C">
      <w:pPr>
        <w:rPr>
          <w:rFonts w:ascii="Arial" w:hAnsi="Arial"/>
          <w:sz w:val="22"/>
          <w:szCs w:val="22"/>
        </w:rPr>
      </w:pPr>
    </w:p>
    <w:p w14:paraId="72B9F25A" w14:textId="77777777" w:rsidR="00AE6C9C" w:rsidRDefault="00AE6C9C" w:rsidP="0052572C">
      <w:pPr>
        <w:rPr>
          <w:rFonts w:ascii="Arial" w:hAnsi="Arial"/>
          <w:sz w:val="22"/>
          <w:szCs w:val="22"/>
        </w:rPr>
      </w:pPr>
    </w:p>
    <w:p w14:paraId="629359EF" w14:textId="77777777" w:rsidR="00AE6C9C" w:rsidRDefault="00AE6C9C" w:rsidP="0052572C">
      <w:pPr>
        <w:rPr>
          <w:rFonts w:ascii="Arial" w:hAnsi="Arial"/>
          <w:sz w:val="22"/>
          <w:szCs w:val="22"/>
        </w:rPr>
      </w:pPr>
    </w:p>
    <w:p w14:paraId="49EE0DC0" w14:textId="77777777" w:rsidR="00AE6C9C" w:rsidRDefault="00AE6C9C" w:rsidP="0052572C">
      <w:pPr>
        <w:rPr>
          <w:rFonts w:ascii="Arial" w:hAnsi="Arial"/>
          <w:sz w:val="22"/>
          <w:szCs w:val="22"/>
        </w:rPr>
      </w:pPr>
    </w:p>
    <w:p w14:paraId="4C92561E" w14:textId="77777777" w:rsidR="00AE6C9C" w:rsidRDefault="00AE6C9C" w:rsidP="0052572C">
      <w:pPr>
        <w:rPr>
          <w:rFonts w:ascii="Arial" w:hAnsi="Arial"/>
          <w:sz w:val="22"/>
          <w:szCs w:val="22"/>
        </w:rPr>
      </w:pPr>
    </w:p>
    <w:p w14:paraId="24FE8ECC" w14:textId="77777777" w:rsidR="00AE6C9C" w:rsidRDefault="00AE6C9C" w:rsidP="0052572C">
      <w:pPr>
        <w:rPr>
          <w:rFonts w:ascii="Arial" w:hAnsi="Arial"/>
          <w:sz w:val="22"/>
          <w:szCs w:val="22"/>
        </w:rPr>
      </w:pPr>
    </w:p>
    <w:p w14:paraId="54B8F00A" w14:textId="77777777" w:rsidR="00AE6C9C" w:rsidRDefault="00AE6C9C" w:rsidP="0052572C">
      <w:pPr>
        <w:rPr>
          <w:rFonts w:ascii="Arial" w:hAnsi="Arial"/>
          <w:sz w:val="22"/>
          <w:szCs w:val="22"/>
        </w:rPr>
      </w:pPr>
    </w:p>
    <w:p w14:paraId="55DD97DB" w14:textId="77777777" w:rsidR="00AE6C9C" w:rsidRDefault="00AE6C9C" w:rsidP="0052572C">
      <w:pPr>
        <w:rPr>
          <w:rFonts w:ascii="Arial" w:hAnsi="Arial"/>
          <w:sz w:val="22"/>
          <w:szCs w:val="22"/>
        </w:rPr>
      </w:pPr>
    </w:p>
    <w:p w14:paraId="31179FCD" w14:textId="77777777" w:rsidR="00AE6C9C" w:rsidRDefault="00AE6C9C" w:rsidP="0052572C">
      <w:pPr>
        <w:rPr>
          <w:rFonts w:ascii="Arial" w:hAnsi="Arial"/>
          <w:sz w:val="22"/>
          <w:szCs w:val="22"/>
        </w:rPr>
      </w:pPr>
    </w:p>
    <w:p w14:paraId="725A3CE2" w14:textId="77777777" w:rsidR="00AE6C9C" w:rsidRDefault="00AE6C9C" w:rsidP="0052572C">
      <w:pPr>
        <w:rPr>
          <w:rFonts w:ascii="Arial" w:hAnsi="Arial"/>
          <w:sz w:val="22"/>
          <w:szCs w:val="22"/>
        </w:rPr>
      </w:pPr>
    </w:p>
    <w:p w14:paraId="0ADE99E6" w14:textId="77777777" w:rsidR="00AE6C9C" w:rsidRDefault="00AE6C9C" w:rsidP="0052572C">
      <w:pPr>
        <w:rPr>
          <w:rFonts w:ascii="Arial" w:hAnsi="Arial"/>
          <w:sz w:val="22"/>
          <w:szCs w:val="22"/>
        </w:rPr>
      </w:pPr>
    </w:p>
    <w:p w14:paraId="02594411" w14:textId="77777777" w:rsidR="00AE6C9C" w:rsidRDefault="00AE6C9C" w:rsidP="0052572C">
      <w:pPr>
        <w:rPr>
          <w:rFonts w:ascii="Arial" w:hAnsi="Arial"/>
          <w:sz w:val="22"/>
          <w:szCs w:val="22"/>
        </w:rPr>
      </w:pPr>
    </w:p>
    <w:p w14:paraId="5A58A1C9" w14:textId="77777777" w:rsidR="00D17B1D" w:rsidRDefault="00D17B1D" w:rsidP="0052572C">
      <w:pPr>
        <w:rPr>
          <w:rFonts w:ascii="Arial" w:hAnsi="Arial"/>
          <w:sz w:val="22"/>
          <w:szCs w:val="22"/>
        </w:rPr>
      </w:pPr>
    </w:p>
    <w:p w14:paraId="15438945" w14:textId="77777777" w:rsidR="00D17B1D" w:rsidRDefault="00D17B1D" w:rsidP="0052572C">
      <w:pPr>
        <w:rPr>
          <w:rFonts w:ascii="Arial" w:hAnsi="Arial"/>
          <w:sz w:val="22"/>
          <w:szCs w:val="22"/>
        </w:rPr>
      </w:pPr>
    </w:p>
    <w:p w14:paraId="5AF5C919" w14:textId="77777777" w:rsidR="00D17B1D" w:rsidRDefault="00D17B1D" w:rsidP="0052572C">
      <w:pPr>
        <w:rPr>
          <w:rFonts w:ascii="Arial" w:hAnsi="Arial"/>
          <w:sz w:val="22"/>
          <w:szCs w:val="22"/>
        </w:rPr>
      </w:pPr>
    </w:p>
    <w:p w14:paraId="2230A44B" w14:textId="77777777" w:rsidR="00D17B1D" w:rsidRDefault="00D17B1D" w:rsidP="0052572C">
      <w:pPr>
        <w:rPr>
          <w:rFonts w:ascii="Arial" w:hAnsi="Arial"/>
          <w:sz w:val="22"/>
          <w:szCs w:val="22"/>
        </w:rPr>
      </w:pPr>
    </w:p>
    <w:p w14:paraId="3F1B8D6A" w14:textId="77777777" w:rsidR="00D17B1D" w:rsidRDefault="00D17B1D" w:rsidP="0052572C">
      <w:pPr>
        <w:rPr>
          <w:rFonts w:ascii="Arial" w:hAnsi="Arial"/>
          <w:sz w:val="22"/>
          <w:szCs w:val="22"/>
        </w:rPr>
      </w:pPr>
    </w:p>
    <w:p w14:paraId="1F0CEFE1" w14:textId="77777777" w:rsidR="00D17B1D" w:rsidRDefault="00D17B1D" w:rsidP="0052572C">
      <w:pPr>
        <w:rPr>
          <w:rFonts w:ascii="Arial" w:hAnsi="Arial"/>
          <w:sz w:val="22"/>
          <w:szCs w:val="22"/>
        </w:rPr>
      </w:pPr>
    </w:p>
    <w:p w14:paraId="4E5B5272" w14:textId="77777777" w:rsidR="00D17B1D" w:rsidRDefault="00D17B1D" w:rsidP="0052572C">
      <w:pPr>
        <w:rPr>
          <w:rFonts w:ascii="Arial" w:hAnsi="Arial"/>
          <w:sz w:val="22"/>
          <w:szCs w:val="22"/>
        </w:rPr>
      </w:pPr>
    </w:p>
    <w:p w14:paraId="2076B2BD" w14:textId="2BCA7C92" w:rsidR="00D17B1D" w:rsidRPr="00F33A03" w:rsidRDefault="00AE6C9C" w:rsidP="0052572C">
      <w:pPr>
        <w:rPr>
          <w:rFonts w:ascii="Arial" w:hAnsi="Arial"/>
          <w:b/>
          <w:color w:val="CCC0D9" w:themeColor="accent4" w:themeTint="66"/>
          <w:sz w:val="22"/>
          <w:szCs w:val="22"/>
          <w:u w:val="single"/>
        </w:rPr>
      </w:pPr>
      <w:r w:rsidRPr="00F33A03">
        <w:rPr>
          <w:rFonts w:ascii="Arial" w:hAnsi="Arial"/>
          <w:b/>
          <w:color w:val="CCC0D9" w:themeColor="accent4" w:themeTint="66"/>
          <w:sz w:val="22"/>
          <w:szCs w:val="22"/>
          <w:u w:val="single"/>
        </w:rPr>
        <w:t>Boxes</w:t>
      </w:r>
    </w:p>
    <w:p w14:paraId="3594E2B8" w14:textId="77777777" w:rsidR="00AE6C9C" w:rsidRDefault="00AE6C9C" w:rsidP="0052572C">
      <w:pPr>
        <w:rPr>
          <w:rFonts w:ascii="Arial" w:hAnsi="Arial"/>
          <w:b/>
          <w:color w:val="8DB3E2" w:themeColor="text2" w:themeTint="66"/>
          <w:sz w:val="22"/>
          <w:szCs w:val="22"/>
        </w:rPr>
      </w:pPr>
    </w:p>
    <w:p w14:paraId="0E5CE805" w14:textId="77777777" w:rsidR="00AE6C9C" w:rsidRPr="00164135" w:rsidRDefault="00AE6C9C" w:rsidP="00AE6C9C">
      <w:pPr>
        <w:spacing w:line="360" w:lineRule="auto"/>
        <w:rPr>
          <w:rFonts w:ascii="Arial" w:hAnsi="Arial"/>
          <w:i/>
          <w:color w:val="548DD4" w:themeColor="text2" w:themeTint="99"/>
          <w:sz w:val="20"/>
          <w:szCs w:val="20"/>
          <w:lang w:val="en-GB"/>
        </w:rPr>
      </w:pPr>
      <w:r w:rsidRPr="00164135">
        <w:rPr>
          <w:rFonts w:ascii="Arial" w:hAnsi="Arial"/>
          <w:i/>
          <w:color w:val="548DD4" w:themeColor="text2" w:themeTint="99"/>
          <w:sz w:val="20"/>
          <w:szCs w:val="20"/>
          <w:lang w:val="en-GB"/>
        </w:rPr>
        <w:t>Box 1. Topic</w:t>
      </w:r>
      <w:r>
        <w:rPr>
          <w:rFonts w:ascii="Arial" w:hAnsi="Arial"/>
          <w:i/>
          <w:color w:val="548DD4" w:themeColor="text2" w:themeTint="99"/>
          <w:sz w:val="20"/>
          <w:szCs w:val="20"/>
          <w:lang w:val="en-GB"/>
        </w:rPr>
        <w:t xml:space="preserve"> G</w:t>
      </w:r>
      <w:r w:rsidRPr="00164135">
        <w:rPr>
          <w:rFonts w:ascii="Arial" w:hAnsi="Arial"/>
          <w:i/>
          <w:color w:val="548DD4" w:themeColor="text2" w:themeTint="99"/>
          <w:sz w:val="20"/>
          <w:szCs w:val="20"/>
          <w:lang w:val="en-GB"/>
        </w:rPr>
        <w:t xml:space="preserve">uide </w:t>
      </w:r>
      <w:r>
        <w:rPr>
          <w:rFonts w:ascii="Arial" w:hAnsi="Arial"/>
          <w:i/>
          <w:color w:val="548DD4" w:themeColor="text2" w:themeTint="99"/>
          <w:sz w:val="20"/>
          <w:szCs w:val="20"/>
          <w:lang w:val="en-GB"/>
        </w:rPr>
        <w:t xml:space="preserve">for the </w:t>
      </w:r>
      <w:r w:rsidRPr="00164135">
        <w:rPr>
          <w:rFonts w:ascii="Arial" w:hAnsi="Arial"/>
          <w:i/>
          <w:color w:val="548DD4" w:themeColor="text2" w:themeTint="99"/>
          <w:sz w:val="20"/>
          <w:szCs w:val="20"/>
          <w:lang w:val="en-GB"/>
        </w:rPr>
        <w:t>Semi-structured Interview</w:t>
      </w:r>
      <w:r>
        <w:rPr>
          <w:rFonts w:ascii="Arial" w:hAnsi="Arial"/>
          <w:i/>
          <w:color w:val="548DD4" w:themeColor="text2" w:themeTint="99"/>
          <w:sz w:val="20"/>
          <w:szCs w:val="20"/>
          <w:lang w:val="en-GB"/>
        </w:rPr>
        <w:t>s</w:t>
      </w:r>
    </w:p>
    <w:tbl>
      <w:tblPr>
        <w:tblStyle w:val="Tabelraster"/>
        <w:tblW w:w="0" w:type="auto"/>
        <w:tblLook w:val="04A0" w:firstRow="1" w:lastRow="0" w:firstColumn="1" w:lastColumn="0" w:noHBand="0" w:noVBand="1"/>
      </w:tblPr>
      <w:tblGrid>
        <w:gridCol w:w="9206"/>
      </w:tblGrid>
      <w:tr w:rsidR="00AE6C9C" w14:paraId="65AB6DE1" w14:textId="77777777" w:rsidTr="00AB016D">
        <w:tc>
          <w:tcPr>
            <w:tcW w:w="9206" w:type="dxa"/>
            <w:tcBorders>
              <w:top w:val="single" w:sz="4" w:space="0" w:color="BFBFBF" w:themeColor="background1" w:themeShade="BF"/>
              <w:left w:val="double" w:sz="4" w:space="0" w:color="auto"/>
              <w:bottom w:val="double" w:sz="4" w:space="0" w:color="auto"/>
              <w:right w:val="single" w:sz="4" w:space="0" w:color="BFBFBF" w:themeColor="background1" w:themeShade="BF"/>
            </w:tcBorders>
          </w:tcPr>
          <w:p w14:paraId="1D3DC496" w14:textId="77777777" w:rsidR="00AE6C9C" w:rsidRPr="00954F32" w:rsidRDefault="00AE6C9C" w:rsidP="00AB016D">
            <w:pPr>
              <w:spacing w:line="360" w:lineRule="auto"/>
              <w:rPr>
                <w:rFonts w:ascii="Arial" w:hAnsi="Arial"/>
                <w:b/>
                <w:sz w:val="18"/>
                <w:szCs w:val="18"/>
                <w:lang w:val="en-GB"/>
              </w:rPr>
            </w:pPr>
            <w:r>
              <w:rPr>
                <w:rFonts w:ascii="Arial" w:hAnsi="Arial"/>
                <w:b/>
                <w:sz w:val="18"/>
                <w:szCs w:val="18"/>
                <w:lang w:val="en-GB"/>
              </w:rPr>
              <w:t>Topic guide for the semi-structured interviews</w:t>
            </w:r>
          </w:p>
        </w:tc>
      </w:tr>
      <w:tr w:rsidR="00AE6C9C" w14:paraId="1E7C5536" w14:textId="77777777" w:rsidTr="00AB016D">
        <w:tc>
          <w:tcPr>
            <w:tcW w:w="9206" w:type="dxa"/>
            <w:tcBorders>
              <w:top w:val="double" w:sz="4" w:space="0" w:color="auto"/>
              <w:left w:val="double" w:sz="4" w:space="0" w:color="auto"/>
              <w:bottom w:val="single" w:sz="4" w:space="0" w:color="BFBFBF" w:themeColor="background1" w:themeShade="BF"/>
              <w:right w:val="single" w:sz="4" w:space="0" w:color="BFBFBF" w:themeColor="background1" w:themeShade="BF"/>
            </w:tcBorders>
          </w:tcPr>
          <w:p w14:paraId="7CA34433" w14:textId="77777777" w:rsidR="00AE6C9C" w:rsidRPr="005055E4" w:rsidRDefault="00AE6C9C" w:rsidP="00AB016D">
            <w:pPr>
              <w:pStyle w:val="Lijstalinea"/>
              <w:numPr>
                <w:ilvl w:val="0"/>
                <w:numId w:val="31"/>
              </w:numPr>
              <w:spacing w:line="360" w:lineRule="auto"/>
              <w:rPr>
                <w:rFonts w:ascii="Arial" w:hAnsi="Arial"/>
                <w:sz w:val="18"/>
                <w:szCs w:val="18"/>
                <w:lang w:val="en-GB"/>
              </w:rPr>
            </w:pPr>
            <w:r w:rsidRPr="005055E4">
              <w:rPr>
                <w:rFonts w:ascii="Arial" w:hAnsi="Arial"/>
                <w:sz w:val="18"/>
                <w:szCs w:val="18"/>
                <w:lang w:val="en-GB"/>
              </w:rPr>
              <w:t>Experiences, satisfaction and identifying aspects of implementation in general;</w:t>
            </w:r>
          </w:p>
        </w:tc>
      </w:tr>
      <w:tr w:rsidR="00AE6C9C" w:rsidRPr="0091347B" w14:paraId="2E8FD5D7"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22DDB5B0" w14:textId="77777777" w:rsidR="00AE6C9C" w:rsidRPr="005055E4" w:rsidRDefault="00AE6C9C" w:rsidP="00AB016D">
            <w:pPr>
              <w:pStyle w:val="Lijstalinea"/>
              <w:numPr>
                <w:ilvl w:val="0"/>
                <w:numId w:val="31"/>
              </w:numPr>
              <w:spacing w:line="360" w:lineRule="auto"/>
              <w:rPr>
                <w:rFonts w:ascii="Arial" w:hAnsi="Arial"/>
                <w:sz w:val="18"/>
                <w:szCs w:val="18"/>
                <w:lang w:val="en-GB"/>
              </w:rPr>
            </w:pPr>
            <w:r w:rsidRPr="005055E4">
              <w:rPr>
                <w:rFonts w:ascii="Arial" w:hAnsi="Arial"/>
                <w:sz w:val="18"/>
                <w:szCs w:val="18"/>
                <w:lang w:val="en-GB"/>
              </w:rPr>
              <w:t>Coping with implementation of innovations in general;</w:t>
            </w:r>
          </w:p>
        </w:tc>
      </w:tr>
      <w:tr w:rsidR="00AE6C9C" w:rsidRPr="0091347B" w14:paraId="50E47206"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5F0B55B9" w14:textId="77777777" w:rsidR="00AE6C9C" w:rsidRPr="0091347B" w:rsidRDefault="00AE6C9C" w:rsidP="00AB016D">
            <w:pPr>
              <w:pStyle w:val="Lijstalinea"/>
              <w:numPr>
                <w:ilvl w:val="0"/>
                <w:numId w:val="31"/>
              </w:numPr>
              <w:spacing w:line="360" w:lineRule="auto"/>
              <w:rPr>
                <w:rFonts w:ascii="Arial" w:hAnsi="Arial"/>
                <w:sz w:val="18"/>
                <w:szCs w:val="18"/>
                <w:lang w:val="en-GB"/>
              </w:rPr>
            </w:pPr>
            <w:r w:rsidRPr="005055E4">
              <w:rPr>
                <w:rFonts w:ascii="Arial" w:hAnsi="Arial"/>
                <w:sz w:val="18"/>
                <w:szCs w:val="18"/>
                <w:lang w:val="en-GB"/>
              </w:rPr>
              <w:t>Position/role of RN in</w:t>
            </w:r>
            <w:r>
              <w:rPr>
                <w:rFonts w:ascii="Arial" w:hAnsi="Arial"/>
                <w:sz w:val="18"/>
                <w:szCs w:val="18"/>
                <w:lang w:val="en-GB"/>
              </w:rPr>
              <w:t xml:space="preserve"> the</w:t>
            </w:r>
            <w:r w:rsidRPr="005055E4">
              <w:rPr>
                <w:rFonts w:ascii="Arial" w:hAnsi="Arial"/>
                <w:sz w:val="18"/>
                <w:szCs w:val="18"/>
                <w:lang w:val="en-GB"/>
              </w:rPr>
              <w:t xml:space="preserve"> team;</w:t>
            </w:r>
          </w:p>
        </w:tc>
      </w:tr>
      <w:tr w:rsidR="00AE6C9C" w:rsidRPr="0091347B" w14:paraId="32675B40"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66F72585" w14:textId="77777777" w:rsidR="00AE6C9C" w:rsidRPr="005055E4" w:rsidRDefault="00AE6C9C" w:rsidP="00AB016D">
            <w:pPr>
              <w:pStyle w:val="Lijstalinea"/>
              <w:numPr>
                <w:ilvl w:val="0"/>
                <w:numId w:val="31"/>
              </w:numPr>
              <w:spacing w:line="360" w:lineRule="auto"/>
              <w:rPr>
                <w:rFonts w:ascii="Arial" w:hAnsi="Arial"/>
                <w:sz w:val="18"/>
                <w:szCs w:val="18"/>
                <w:lang w:val="en-GB"/>
              </w:rPr>
            </w:pPr>
            <w:r w:rsidRPr="005055E4">
              <w:rPr>
                <w:rFonts w:ascii="Arial" w:hAnsi="Arial"/>
                <w:sz w:val="18"/>
                <w:szCs w:val="18"/>
                <w:lang w:val="en-GB"/>
              </w:rPr>
              <w:t>Feelings, belie</w:t>
            </w:r>
            <w:r>
              <w:rPr>
                <w:rFonts w:ascii="Arial" w:hAnsi="Arial"/>
                <w:sz w:val="18"/>
                <w:szCs w:val="18"/>
                <w:lang w:val="en-GB"/>
              </w:rPr>
              <w:t>f</w:t>
            </w:r>
            <w:r w:rsidRPr="005055E4">
              <w:rPr>
                <w:rFonts w:ascii="Arial" w:hAnsi="Arial"/>
                <w:sz w:val="18"/>
                <w:szCs w:val="18"/>
                <w:lang w:val="en-GB"/>
              </w:rPr>
              <w:t>s and experiences about the guideline and its former implementation;</w:t>
            </w:r>
          </w:p>
        </w:tc>
      </w:tr>
      <w:tr w:rsidR="00AE6C9C" w:rsidRPr="0091347B" w14:paraId="0A112989" w14:textId="77777777" w:rsidTr="00AB016D">
        <w:tc>
          <w:tcPr>
            <w:tcW w:w="9206" w:type="dxa"/>
            <w:tcBorders>
              <w:top w:val="single" w:sz="4" w:space="0" w:color="BFBFBF" w:themeColor="background1" w:themeShade="BF"/>
              <w:left w:val="double" w:sz="4" w:space="0" w:color="auto"/>
              <w:bottom w:val="single" w:sz="4" w:space="0" w:color="auto"/>
              <w:right w:val="single" w:sz="4" w:space="0" w:color="BFBFBF" w:themeColor="background1" w:themeShade="BF"/>
            </w:tcBorders>
          </w:tcPr>
          <w:p w14:paraId="42246A5C" w14:textId="77777777" w:rsidR="00AE6C9C" w:rsidRPr="005055E4" w:rsidRDefault="00AE6C9C" w:rsidP="00AB016D">
            <w:pPr>
              <w:pStyle w:val="Lijstalinea"/>
              <w:numPr>
                <w:ilvl w:val="0"/>
                <w:numId w:val="31"/>
              </w:numPr>
              <w:spacing w:line="360" w:lineRule="auto"/>
              <w:rPr>
                <w:rFonts w:ascii="Arial" w:hAnsi="Arial"/>
                <w:sz w:val="18"/>
                <w:szCs w:val="18"/>
                <w:lang w:val="en-GB"/>
              </w:rPr>
            </w:pPr>
            <w:r w:rsidRPr="005055E4">
              <w:rPr>
                <w:rFonts w:ascii="Arial" w:hAnsi="Arial"/>
                <w:sz w:val="18"/>
                <w:szCs w:val="18"/>
                <w:lang w:val="en-GB"/>
              </w:rPr>
              <w:t>History of implementation of the guideline</w:t>
            </w:r>
            <w:r>
              <w:rPr>
                <w:rFonts w:ascii="Arial" w:hAnsi="Arial"/>
                <w:sz w:val="18"/>
                <w:szCs w:val="18"/>
                <w:lang w:val="en-GB"/>
              </w:rPr>
              <w:t>.</w:t>
            </w:r>
          </w:p>
        </w:tc>
      </w:tr>
    </w:tbl>
    <w:p w14:paraId="4F7325A4" w14:textId="77777777" w:rsidR="00AE6C9C" w:rsidRDefault="00AE6C9C" w:rsidP="00AE6C9C">
      <w:pPr>
        <w:spacing w:line="360" w:lineRule="auto"/>
        <w:rPr>
          <w:rFonts w:ascii="Arial" w:hAnsi="Arial" w:cs="Arial"/>
          <w:sz w:val="22"/>
          <w:szCs w:val="22"/>
          <w:lang w:val="en-GB"/>
        </w:rPr>
      </w:pPr>
    </w:p>
    <w:p w14:paraId="1219C1B6" w14:textId="77777777" w:rsidR="00AE6C9C" w:rsidRPr="00AE6C9C" w:rsidRDefault="00AE6C9C" w:rsidP="0052572C">
      <w:pPr>
        <w:rPr>
          <w:rFonts w:ascii="Arial" w:hAnsi="Arial"/>
          <w:b/>
          <w:color w:val="8DB3E2" w:themeColor="text2" w:themeTint="66"/>
          <w:sz w:val="22"/>
          <w:szCs w:val="22"/>
        </w:rPr>
      </w:pPr>
    </w:p>
    <w:p w14:paraId="172A1779" w14:textId="77777777" w:rsidR="00AE6C9C" w:rsidRPr="00164135" w:rsidRDefault="00AE6C9C" w:rsidP="00AE6C9C">
      <w:pPr>
        <w:spacing w:line="360" w:lineRule="auto"/>
        <w:rPr>
          <w:rFonts w:ascii="Arial" w:hAnsi="Arial"/>
          <w:i/>
          <w:color w:val="548DD4" w:themeColor="text2" w:themeTint="99"/>
          <w:sz w:val="20"/>
          <w:szCs w:val="20"/>
          <w:lang w:val="en-GB"/>
        </w:rPr>
      </w:pPr>
      <w:r w:rsidRPr="00164135">
        <w:rPr>
          <w:rFonts w:ascii="Arial" w:hAnsi="Arial"/>
          <w:i/>
          <w:color w:val="548DD4" w:themeColor="text2" w:themeTint="99"/>
          <w:sz w:val="20"/>
          <w:szCs w:val="20"/>
          <w:lang w:val="en-GB"/>
        </w:rPr>
        <w:t>Box 2. Topic</w:t>
      </w:r>
      <w:r>
        <w:rPr>
          <w:rFonts w:ascii="Arial" w:hAnsi="Arial"/>
          <w:i/>
          <w:color w:val="548DD4" w:themeColor="text2" w:themeTint="99"/>
          <w:sz w:val="20"/>
          <w:szCs w:val="20"/>
          <w:lang w:val="en-GB"/>
        </w:rPr>
        <w:t xml:space="preserve"> G</w:t>
      </w:r>
      <w:r w:rsidRPr="00164135">
        <w:rPr>
          <w:rFonts w:ascii="Arial" w:hAnsi="Arial"/>
          <w:i/>
          <w:color w:val="548DD4" w:themeColor="text2" w:themeTint="99"/>
          <w:sz w:val="20"/>
          <w:szCs w:val="20"/>
          <w:lang w:val="en-GB"/>
        </w:rPr>
        <w:t>uide Focus</w:t>
      </w:r>
      <w:r>
        <w:rPr>
          <w:rFonts w:ascii="Arial" w:hAnsi="Arial"/>
          <w:i/>
          <w:color w:val="548DD4" w:themeColor="text2" w:themeTint="99"/>
          <w:sz w:val="20"/>
          <w:szCs w:val="20"/>
          <w:lang w:val="en-GB"/>
        </w:rPr>
        <w:t xml:space="preserve"> G</w:t>
      </w:r>
      <w:r w:rsidRPr="00164135">
        <w:rPr>
          <w:rFonts w:ascii="Arial" w:hAnsi="Arial"/>
          <w:i/>
          <w:color w:val="548DD4" w:themeColor="text2" w:themeTint="99"/>
          <w:sz w:val="20"/>
          <w:szCs w:val="20"/>
          <w:lang w:val="en-GB"/>
        </w:rPr>
        <w:t>roup</w:t>
      </w:r>
    </w:p>
    <w:tbl>
      <w:tblPr>
        <w:tblStyle w:val="Tabelraster"/>
        <w:tblW w:w="0" w:type="auto"/>
        <w:tblLook w:val="04A0" w:firstRow="1" w:lastRow="0" w:firstColumn="1" w:lastColumn="0" w:noHBand="0" w:noVBand="1"/>
      </w:tblPr>
      <w:tblGrid>
        <w:gridCol w:w="9206"/>
      </w:tblGrid>
      <w:tr w:rsidR="00AE6C9C" w14:paraId="77C483A9" w14:textId="77777777" w:rsidTr="00AB016D">
        <w:tc>
          <w:tcPr>
            <w:tcW w:w="9206" w:type="dxa"/>
            <w:tcBorders>
              <w:top w:val="single" w:sz="4" w:space="0" w:color="BFBFBF" w:themeColor="background1" w:themeShade="BF"/>
              <w:left w:val="double" w:sz="4" w:space="0" w:color="auto"/>
              <w:bottom w:val="double" w:sz="4" w:space="0" w:color="auto"/>
              <w:right w:val="single" w:sz="4" w:space="0" w:color="BFBFBF" w:themeColor="background1" w:themeShade="BF"/>
            </w:tcBorders>
          </w:tcPr>
          <w:p w14:paraId="44D3432A" w14:textId="77777777" w:rsidR="00AE6C9C" w:rsidRPr="00954F32" w:rsidRDefault="00AE6C9C" w:rsidP="00AB016D">
            <w:pPr>
              <w:spacing w:line="360" w:lineRule="auto"/>
              <w:rPr>
                <w:rFonts w:ascii="Arial" w:hAnsi="Arial"/>
                <w:b/>
                <w:sz w:val="18"/>
                <w:szCs w:val="18"/>
                <w:lang w:val="en-GB"/>
              </w:rPr>
            </w:pPr>
            <w:r>
              <w:rPr>
                <w:rFonts w:ascii="Arial" w:hAnsi="Arial"/>
                <w:b/>
                <w:sz w:val="18"/>
                <w:szCs w:val="18"/>
                <w:lang w:val="en-GB"/>
              </w:rPr>
              <w:t>Topic guide for the focus group</w:t>
            </w:r>
          </w:p>
        </w:tc>
      </w:tr>
      <w:tr w:rsidR="00AE6C9C" w14:paraId="0427388A" w14:textId="77777777" w:rsidTr="00AB016D">
        <w:tc>
          <w:tcPr>
            <w:tcW w:w="9206" w:type="dxa"/>
            <w:tcBorders>
              <w:top w:val="double" w:sz="4" w:space="0" w:color="auto"/>
              <w:left w:val="double" w:sz="4" w:space="0" w:color="auto"/>
              <w:bottom w:val="single" w:sz="4" w:space="0" w:color="BFBFBF" w:themeColor="background1" w:themeShade="BF"/>
              <w:right w:val="single" w:sz="4" w:space="0" w:color="BFBFBF" w:themeColor="background1" w:themeShade="BF"/>
            </w:tcBorders>
          </w:tcPr>
          <w:p w14:paraId="48FBEFB1" w14:textId="77777777" w:rsidR="00AE6C9C" w:rsidRPr="0091347B" w:rsidRDefault="00AE6C9C" w:rsidP="00AB016D">
            <w:pPr>
              <w:pStyle w:val="Lijstalinea"/>
              <w:numPr>
                <w:ilvl w:val="0"/>
                <w:numId w:val="31"/>
              </w:numPr>
              <w:spacing w:line="360" w:lineRule="auto"/>
              <w:rPr>
                <w:rFonts w:ascii="Arial" w:hAnsi="Arial"/>
                <w:sz w:val="18"/>
                <w:szCs w:val="18"/>
                <w:lang w:val="en-GB"/>
              </w:rPr>
            </w:pPr>
            <w:r w:rsidRPr="0091347B">
              <w:rPr>
                <w:rFonts w:ascii="Arial" w:hAnsi="Arial"/>
                <w:sz w:val="18"/>
                <w:szCs w:val="18"/>
                <w:lang w:val="en-GB"/>
              </w:rPr>
              <w:t xml:space="preserve">History of </w:t>
            </w:r>
            <w:r>
              <w:rPr>
                <w:rFonts w:ascii="Arial" w:hAnsi="Arial"/>
                <w:sz w:val="18"/>
                <w:szCs w:val="18"/>
                <w:lang w:val="en-GB"/>
              </w:rPr>
              <w:t xml:space="preserve">the </w:t>
            </w:r>
            <w:r w:rsidRPr="0091347B">
              <w:rPr>
                <w:rFonts w:ascii="Arial" w:hAnsi="Arial"/>
                <w:sz w:val="18"/>
                <w:szCs w:val="18"/>
                <w:lang w:val="en-GB"/>
              </w:rPr>
              <w:t>implementation of innovations;</w:t>
            </w:r>
          </w:p>
        </w:tc>
      </w:tr>
      <w:tr w:rsidR="00AE6C9C" w:rsidRPr="0091347B" w14:paraId="69071044"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6FB0B470" w14:textId="77777777" w:rsidR="00AE6C9C" w:rsidRPr="0091347B" w:rsidRDefault="00AE6C9C" w:rsidP="00AB016D">
            <w:pPr>
              <w:pStyle w:val="Lijstalinea"/>
              <w:numPr>
                <w:ilvl w:val="0"/>
                <w:numId w:val="31"/>
              </w:numPr>
              <w:spacing w:line="360" w:lineRule="auto"/>
              <w:rPr>
                <w:rFonts w:ascii="Arial" w:hAnsi="Arial"/>
                <w:sz w:val="18"/>
                <w:szCs w:val="18"/>
                <w:lang w:val="en-GB"/>
              </w:rPr>
            </w:pPr>
            <w:r w:rsidRPr="0091347B">
              <w:rPr>
                <w:rFonts w:ascii="Arial" w:hAnsi="Arial"/>
                <w:sz w:val="18"/>
                <w:szCs w:val="18"/>
                <w:lang w:val="en-GB"/>
              </w:rPr>
              <w:t>The way the team deals with changes;</w:t>
            </w:r>
          </w:p>
        </w:tc>
      </w:tr>
      <w:tr w:rsidR="00AE6C9C" w:rsidRPr="0091347B" w14:paraId="7DA7FD86"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4F07E9FA" w14:textId="77777777" w:rsidR="00AE6C9C" w:rsidRPr="0091347B" w:rsidRDefault="00AE6C9C" w:rsidP="00AB016D">
            <w:pPr>
              <w:pStyle w:val="Lijstalinea"/>
              <w:numPr>
                <w:ilvl w:val="0"/>
                <w:numId w:val="31"/>
              </w:numPr>
              <w:spacing w:line="360" w:lineRule="auto"/>
              <w:rPr>
                <w:rFonts w:ascii="Arial" w:hAnsi="Arial"/>
                <w:sz w:val="18"/>
                <w:szCs w:val="18"/>
                <w:lang w:val="en-GB"/>
              </w:rPr>
            </w:pPr>
            <w:r w:rsidRPr="0091347B">
              <w:rPr>
                <w:rFonts w:ascii="Arial" w:hAnsi="Arial"/>
                <w:sz w:val="18"/>
                <w:szCs w:val="18"/>
                <w:lang w:val="en-GB"/>
              </w:rPr>
              <w:t>Experiences, satisfaction, identifying aspects of implementation;</w:t>
            </w:r>
          </w:p>
        </w:tc>
      </w:tr>
      <w:tr w:rsidR="00AE6C9C" w:rsidRPr="0091347B" w14:paraId="500AA229"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30B5F87D" w14:textId="77777777" w:rsidR="00AE6C9C" w:rsidRPr="0091347B" w:rsidRDefault="00AE6C9C" w:rsidP="00AB016D">
            <w:pPr>
              <w:pStyle w:val="Lijstalinea"/>
              <w:numPr>
                <w:ilvl w:val="0"/>
                <w:numId w:val="31"/>
              </w:numPr>
              <w:spacing w:line="360" w:lineRule="auto"/>
              <w:rPr>
                <w:rFonts w:ascii="Arial" w:hAnsi="Arial"/>
                <w:sz w:val="18"/>
                <w:szCs w:val="18"/>
                <w:lang w:val="en-GB"/>
              </w:rPr>
            </w:pPr>
            <w:r w:rsidRPr="0091347B">
              <w:rPr>
                <w:rFonts w:ascii="Arial" w:hAnsi="Arial"/>
                <w:sz w:val="18"/>
                <w:szCs w:val="18"/>
                <w:lang w:val="en-GB"/>
              </w:rPr>
              <w:t>Feelings, belie</w:t>
            </w:r>
            <w:r>
              <w:rPr>
                <w:rFonts w:ascii="Arial" w:hAnsi="Arial"/>
                <w:sz w:val="18"/>
                <w:szCs w:val="18"/>
                <w:lang w:val="en-GB"/>
              </w:rPr>
              <w:t>f</w:t>
            </w:r>
            <w:r w:rsidRPr="0091347B">
              <w:rPr>
                <w:rFonts w:ascii="Arial" w:hAnsi="Arial"/>
                <w:sz w:val="18"/>
                <w:szCs w:val="18"/>
                <w:lang w:val="en-GB"/>
              </w:rPr>
              <w:t xml:space="preserve">s and experiences about </w:t>
            </w:r>
            <w:r>
              <w:rPr>
                <w:rFonts w:ascii="Arial" w:hAnsi="Arial"/>
                <w:sz w:val="18"/>
                <w:szCs w:val="18"/>
                <w:lang w:val="en-GB"/>
              </w:rPr>
              <w:t xml:space="preserve">the </w:t>
            </w:r>
            <w:r w:rsidRPr="0091347B">
              <w:rPr>
                <w:rFonts w:ascii="Arial" w:hAnsi="Arial"/>
                <w:sz w:val="18"/>
                <w:szCs w:val="18"/>
                <w:lang w:val="en-GB"/>
              </w:rPr>
              <w:t>implementation of the guideline;</w:t>
            </w:r>
          </w:p>
        </w:tc>
      </w:tr>
      <w:tr w:rsidR="00AE6C9C" w:rsidRPr="0091347B" w14:paraId="52299C4E"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42FBD510" w14:textId="77777777" w:rsidR="00AE6C9C" w:rsidRPr="0091347B" w:rsidRDefault="00AE6C9C" w:rsidP="00AB016D">
            <w:pPr>
              <w:pStyle w:val="Lijstalinea"/>
              <w:numPr>
                <w:ilvl w:val="0"/>
                <w:numId w:val="31"/>
              </w:numPr>
              <w:spacing w:line="360" w:lineRule="auto"/>
              <w:rPr>
                <w:rFonts w:ascii="Arial" w:hAnsi="Arial"/>
                <w:sz w:val="18"/>
                <w:szCs w:val="18"/>
                <w:lang w:val="en-GB"/>
              </w:rPr>
            </w:pPr>
            <w:r w:rsidRPr="0091347B">
              <w:rPr>
                <w:rFonts w:ascii="Arial" w:hAnsi="Arial"/>
                <w:sz w:val="18"/>
                <w:szCs w:val="18"/>
                <w:lang w:val="en-GB"/>
              </w:rPr>
              <w:t xml:space="preserve">Different approaches </w:t>
            </w:r>
            <w:r>
              <w:rPr>
                <w:rFonts w:ascii="Arial" w:hAnsi="Arial"/>
                <w:sz w:val="18"/>
                <w:szCs w:val="18"/>
                <w:lang w:val="en-GB"/>
              </w:rPr>
              <w:t xml:space="preserve">for introducing </w:t>
            </w:r>
            <w:r w:rsidRPr="0091347B">
              <w:rPr>
                <w:rFonts w:ascii="Arial" w:hAnsi="Arial"/>
                <w:sz w:val="18"/>
                <w:szCs w:val="18"/>
                <w:lang w:val="en-GB"/>
              </w:rPr>
              <w:t>the guideline</w:t>
            </w:r>
            <w:r>
              <w:rPr>
                <w:rFonts w:ascii="Arial" w:hAnsi="Arial"/>
                <w:sz w:val="18"/>
                <w:szCs w:val="18"/>
                <w:lang w:val="en-GB"/>
              </w:rPr>
              <w:t>:</w:t>
            </w:r>
          </w:p>
        </w:tc>
      </w:tr>
      <w:tr w:rsidR="00AE6C9C" w:rsidRPr="0091347B" w14:paraId="37C3FD56"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215E3FD8" w14:textId="77777777" w:rsidR="00AE6C9C" w:rsidRPr="0091347B" w:rsidRDefault="00AE6C9C" w:rsidP="00AB016D">
            <w:pPr>
              <w:pStyle w:val="Lijstalinea"/>
              <w:numPr>
                <w:ilvl w:val="0"/>
                <w:numId w:val="31"/>
              </w:numPr>
              <w:spacing w:line="360" w:lineRule="auto"/>
              <w:rPr>
                <w:rFonts w:ascii="Arial" w:hAnsi="Arial"/>
                <w:sz w:val="18"/>
                <w:szCs w:val="18"/>
                <w:lang w:val="en-GB"/>
              </w:rPr>
            </w:pPr>
            <w:r w:rsidRPr="0091347B">
              <w:rPr>
                <w:rFonts w:ascii="Arial" w:hAnsi="Arial"/>
                <w:sz w:val="18"/>
                <w:szCs w:val="18"/>
                <w:lang w:val="en-GB"/>
              </w:rPr>
              <w:t xml:space="preserve">Different strategies </w:t>
            </w:r>
            <w:r>
              <w:rPr>
                <w:rFonts w:ascii="Arial" w:hAnsi="Arial"/>
                <w:sz w:val="18"/>
                <w:szCs w:val="18"/>
                <w:lang w:val="en-GB"/>
              </w:rPr>
              <w:t xml:space="preserve">for implementing </w:t>
            </w:r>
            <w:r w:rsidRPr="0091347B">
              <w:rPr>
                <w:rFonts w:ascii="Arial" w:hAnsi="Arial"/>
                <w:sz w:val="18"/>
                <w:szCs w:val="18"/>
                <w:lang w:val="en-GB"/>
              </w:rPr>
              <w:t>the guideline;</w:t>
            </w:r>
          </w:p>
        </w:tc>
      </w:tr>
      <w:tr w:rsidR="00AE6C9C" w:rsidRPr="0091347B" w14:paraId="03E2DCA4" w14:textId="77777777" w:rsidTr="00AB016D">
        <w:tc>
          <w:tcPr>
            <w:tcW w:w="9206" w:type="dxa"/>
            <w:tcBorders>
              <w:top w:val="single" w:sz="4" w:space="0" w:color="BFBFBF" w:themeColor="background1" w:themeShade="BF"/>
              <w:left w:val="double" w:sz="4" w:space="0" w:color="auto"/>
              <w:right w:val="single" w:sz="4" w:space="0" w:color="BFBFBF" w:themeColor="background1" w:themeShade="BF"/>
            </w:tcBorders>
          </w:tcPr>
          <w:p w14:paraId="74DAAB19" w14:textId="77777777" w:rsidR="00AE6C9C" w:rsidRPr="0091347B" w:rsidRDefault="00AE6C9C" w:rsidP="00AB016D">
            <w:pPr>
              <w:pStyle w:val="Lijstalinea"/>
              <w:numPr>
                <w:ilvl w:val="0"/>
                <w:numId w:val="31"/>
              </w:numPr>
              <w:spacing w:line="360" w:lineRule="auto"/>
              <w:rPr>
                <w:rFonts w:ascii="Arial" w:hAnsi="Arial"/>
                <w:sz w:val="18"/>
                <w:szCs w:val="18"/>
                <w:lang w:val="en-GB"/>
              </w:rPr>
            </w:pPr>
            <w:r w:rsidRPr="0091347B">
              <w:rPr>
                <w:rFonts w:ascii="Arial" w:hAnsi="Arial"/>
                <w:sz w:val="18"/>
                <w:szCs w:val="18"/>
                <w:lang w:val="en-GB"/>
              </w:rPr>
              <w:t>Ideal picture of implementation</w:t>
            </w:r>
            <w:r>
              <w:rPr>
                <w:rFonts w:ascii="Arial" w:hAnsi="Arial"/>
                <w:sz w:val="18"/>
                <w:szCs w:val="18"/>
                <w:lang w:val="en-GB"/>
              </w:rPr>
              <w:t>.</w:t>
            </w:r>
          </w:p>
        </w:tc>
      </w:tr>
    </w:tbl>
    <w:p w14:paraId="215D2B74" w14:textId="77777777" w:rsidR="005504C1" w:rsidRDefault="005504C1" w:rsidP="0052572C">
      <w:pPr>
        <w:rPr>
          <w:rFonts w:ascii="Arial" w:hAnsi="Arial"/>
          <w:sz w:val="22"/>
          <w:szCs w:val="22"/>
        </w:rPr>
      </w:pPr>
    </w:p>
    <w:p w14:paraId="1A1C413B" w14:textId="77777777" w:rsidR="00AE6C9C" w:rsidRDefault="00AE6C9C" w:rsidP="0052572C">
      <w:pPr>
        <w:rPr>
          <w:rFonts w:ascii="Arial" w:hAnsi="Arial"/>
          <w:sz w:val="22"/>
          <w:szCs w:val="22"/>
        </w:rPr>
      </w:pPr>
    </w:p>
    <w:p w14:paraId="02EC81D1" w14:textId="77777777" w:rsidR="00AE6C9C" w:rsidRPr="006F0BC5" w:rsidRDefault="00AE6C9C" w:rsidP="00AE6C9C">
      <w:pPr>
        <w:spacing w:line="360" w:lineRule="auto"/>
        <w:rPr>
          <w:rFonts w:ascii="Arial" w:hAnsi="Arial"/>
          <w:color w:val="548DD4" w:themeColor="text2" w:themeTint="99"/>
          <w:sz w:val="20"/>
          <w:szCs w:val="20"/>
          <w:lang w:val="en-GB"/>
        </w:rPr>
      </w:pPr>
      <w:r w:rsidRPr="006F0BC5">
        <w:rPr>
          <w:rFonts w:ascii="Arial" w:hAnsi="Arial"/>
          <w:b/>
          <w:color w:val="548DD4" w:themeColor="text2" w:themeTint="99"/>
          <w:sz w:val="20"/>
          <w:szCs w:val="20"/>
          <w:lang w:val="en-GB"/>
        </w:rPr>
        <w:t xml:space="preserve">Box 3. </w:t>
      </w:r>
      <w:r w:rsidRPr="006F0BC5">
        <w:rPr>
          <w:rFonts w:ascii="Arial" w:hAnsi="Arial"/>
          <w:color w:val="548DD4" w:themeColor="text2" w:themeTint="99"/>
          <w:sz w:val="20"/>
          <w:szCs w:val="20"/>
          <w:lang w:val="en-GB"/>
        </w:rPr>
        <w:t>Important Factors for Successful Implementation</w:t>
      </w:r>
    </w:p>
    <w:tbl>
      <w:tblPr>
        <w:tblStyle w:val="Tabelraster"/>
        <w:tblW w:w="0" w:type="auto"/>
        <w:tblLook w:val="04A0" w:firstRow="1" w:lastRow="0" w:firstColumn="1" w:lastColumn="0" w:noHBand="0" w:noVBand="1"/>
      </w:tblPr>
      <w:tblGrid>
        <w:gridCol w:w="9206"/>
      </w:tblGrid>
      <w:tr w:rsidR="00AE6C9C" w14:paraId="27D4E5F5" w14:textId="77777777" w:rsidTr="00AB016D">
        <w:tc>
          <w:tcPr>
            <w:tcW w:w="9206" w:type="dxa"/>
            <w:tcBorders>
              <w:top w:val="single" w:sz="8" w:space="0" w:color="BFBFBF" w:themeColor="background1" w:themeShade="BF"/>
              <w:left w:val="double" w:sz="4" w:space="0" w:color="auto"/>
              <w:bottom w:val="double" w:sz="4" w:space="0" w:color="auto"/>
              <w:right w:val="single" w:sz="8" w:space="0" w:color="BFBFBF" w:themeColor="background1" w:themeShade="BF"/>
            </w:tcBorders>
          </w:tcPr>
          <w:p w14:paraId="463CDC1C" w14:textId="77777777" w:rsidR="00AE6C9C" w:rsidRPr="0013756B" w:rsidRDefault="00AE6C9C" w:rsidP="00AB016D">
            <w:pPr>
              <w:spacing w:line="360" w:lineRule="auto"/>
              <w:rPr>
                <w:rFonts w:ascii="Arial" w:hAnsi="Arial"/>
                <w:b/>
                <w:sz w:val="20"/>
                <w:szCs w:val="20"/>
                <w:lang w:val="en-GB"/>
              </w:rPr>
            </w:pPr>
            <w:r>
              <w:rPr>
                <w:rFonts w:ascii="Arial" w:hAnsi="Arial"/>
                <w:b/>
                <w:sz w:val="20"/>
                <w:szCs w:val="20"/>
                <w:lang w:val="en-GB"/>
              </w:rPr>
              <w:t>Important Factors for Successful Implementation (Ruled-oriented configuration)</w:t>
            </w:r>
          </w:p>
        </w:tc>
      </w:tr>
      <w:tr w:rsidR="00AE6C9C" w14:paraId="238B46E1" w14:textId="77777777" w:rsidTr="00AB016D">
        <w:tc>
          <w:tcPr>
            <w:tcW w:w="9206" w:type="dxa"/>
            <w:tcBorders>
              <w:top w:val="double" w:sz="4" w:space="0" w:color="auto"/>
              <w:left w:val="double" w:sz="4" w:space="0" w:color="auto"/>
              <w:bottom w:val="single" w:sz="4" w:space="0" w:color="BFBFBF" w:themeColor="background1" w:themeShade="BF"/>
              <w:right w:val="single" w:sz="8" w:space="0" w:color="BFBFBF" w:themeColor="background1" w:themeShade="BF"/>
            </w:tcBorders>
            <w:vAlign w:val="center"/>
          </w:tcPr>
          <w:p w14:paraId="2D86B2EF" w14:textId="77777777" w:rsidR="00AE6C9C" w:rsidRPr="0013756B" w:rsidRDefault="00AE6C9C" w:rsidP="00AB016D">
            <w:pPr>
              <w:pStyle w:val="Lijstalinea"/>
              <w:numPr>
                <w:ilvl w:val="0"/>
                <w:numId w:val="19"/>
              </w:numPr>
              <w:spacing w:line="360" w:lineRule="auto"/>
              <w:jc w:val="both"/>
              <w:rPr>
                <w:rFonts w:ascii="Arial" w:hAnsi="Arial"/>
                <w:sz w:val="18"/>
                <w:szCs w:val="18"/>
                <w:lang w:val="en-GB"/>
              </w:rPr>
            </w:pPr>
            <w:r>
              <w:rPr>
                <w:rFonts w:ascii="Arial" w:hAnsi="Arial"/>
                <w:sz w:val="18"/>
                <w:szCs w:val="18"/>
                <w:lang w:val="en-GB"/>
              </w:rPr>
              <w:t>Clear daily structure and routine in the ward</w:t>
            </w:r>
          </w:p>
        </w:tc>
      </w:tr>
      <w:tr w:rsidR="00AE6C9C" w14:paraId="55F56C78"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8" w:space="0" w:color="BFBFBF" w:themeColor="background1" w:themeShade="BF"/>
            </w:tcBorders>
          </w:tcPr>
          <w:p w14:paraId="312AE73A" w14:textId="77777777" w:rsidR="00AE6C9C" w:rsidRPr="0013756B" w:rsidRDefault="00AE6C9C" w:rsidP="00AB016D">
            <w:pPr>
              <w:pStyle w:val="Lijstalinea"/>
              <w:numPr>
                <w:ilvl w:val="0"/>
                <w:numId w:val="19"/>
              </w:numPr>
              <w:spacing w:line="360" w:lineRule="auto"/>
              <w:rPr>
                <w:rFonts w:ascii="Arial" w:hAnsi="Arial"/>
                <w:sz w:val="18"/>
                <w:szCs w:val="18"/>
                <w:lang w:val="en-GB"/>
              </w:rPr>
            </w:pPr>
            <w:r>
              <w:rPr>
                <w:rFonts w:ascii="Arial" w:hAnsi="Arial"/>
                <w:sz w:val="18"/>
                <w:szCs w:val="18"/>
                <w:lang w:val="en-GB"/>
              </w:rPr>
              <w:t>Control by the TL</w:t>
            </w:r>
          </w:p>
        </w:tc>
      </w:tr>
      <w:tr w:rsidR="00AE6C9C" w14:paraId="4ACA0797"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8" w:space="0" w:color="BFBFBF" w:themeColor="background1" w:themeShade="BF"/>
            </w:tcBorders>
          </w:tcPr>
          <w:p w14:paraId="434F0D9D" w14:textId="77777777" w:rsidR="00AE6C9C" w:rsidRPr="0013756B" w:rsidRDefault="00AE6C9C" w:rsidP="00AB016D">
            <w:pPr>
              <w:pStyle w:val="Lijstalinea"/>
              <w:numPr>
                <w:ilvl w:val="0"/>
                <w:numId w:val="19"/>
              </w:numPr>
              <w:spacing w:line="360" w:lineRule="auto"/>
              <w:rPr>
                <w:rFonts w:ascii="Arial" w:hAnsi="Arial"/>
                <w:sz w:val="18"/>
                <w:szCs w:val="18"/>
                <w:lang w:val="en-GB"/>
              </w:rPr>
            </w:pPr>
            <w:r>
              <w:rPr>
                <w:rFonts w:ascii="Arial" w:hAnsi="Arial"/>
                <w:sz w:val="18"/>
                <w:szCs w:val="18"/>
                <w:lang w:val="en-GB"/>
              </w:rPr>
              <w:t>Coordination and guidance from the TL</w:t>
            </w:r>
          </w:p>
        </w:tc>
      </w:tr>
      <w:tr w:rsidR="00AE6C9C" w14:paraId="56A0506D"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8" w:space="0" w:color="BFBFBF" w:themeColor="background1" w:themeShade="BF"/>
            </w:tcBorders>
          </w:tcPr>
          <w:p w14:paraId="4392179A" w14:textId="77777777" w:rsidR="00AE6C9C" w:rsidRPr="005143FF" w:rsidRDefault="00AE6C9C" w:rsidP="00AB016D">
            <w:pPr>
              <w:pStyle w:val="Lijstalinea"/>
              <w:numPr>
                <w:ilvl w:val="0"/>
                <w:numId w:val="19"/>
              </w:numPr>
              <w:spacing w:line="360" w:lineRule="auto"/>
              <w:rPr>
                <w:rFonts w:ascii="Arial" w:hAnsi="Arial"/>
                <w:sz w:val="18"/>
                <w:szCs w:val="18"/>
                <w:lang w:val="en-GB"/>
              </w:rPr>
            </w:pPr>
            <w:r>
              <w:rPr>
                <w:rFonts w:ascii="Arial" w:hAnsi="Arial"/>
                <w:sz w:val="18"/>
                <w:szCs w:val="18"/>
                <w:lang w:val="en-GB"/>
              </w:rPr>
              <w:t>RNs must see the benefits of using the guideline</w:t>
            </w:r>
          </w:p>
        </w:tc>
      </w:tr>
      <w:tr w:rsidR="00AE6C9C" w14:paraId="5A6F4889"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8" w:space="0" w:color="BFBFBF" w:themeColor="background1" w:themeShade="BF"/>
            </w:tcBorders>
          </w:tcPr>
          <w:p w14:paraId="5F3A4B80" w14:textId="77777777" w:rsidR="00AE6C9C" w:rsidRPr="005143FF" w:rsidRDefault="00AE6C9C" w:rsidP="00AB016D">
            <w:pPr>
              <w:pStyle w:val="Lijstalinea"/>
              <w:numPr>
                <w:ilvl w:val="0"/>
                <w:numId w:val="19"/>
              </w:numPr>
              <w:spacing w:line="360" w:lineRule="auto"/>
              <w:rPr>
                <w:rFonts w:ascii="Arial" w:hAnsi="Arial"/>
                <w:sz w:val="18"/>
                <w:szCs w:val="18"/>
                <w:lang w:val="en-GB"/>
              </w:rPr>
            </w:pPr>
            <w:r>
              <w:rPr>
                <w:rFonts w:ascii="Arial" w:hAnsi="Arial"/>
                <w:sz w:val="18"/>
                <w:szCs w:val="18"/>
                <w:lang w:val="en-GB"/>
              </w:rPr>
              <w:t>Checklist/pop-up in EZIS</w:t>
            </w:r>
          </w:p>
        </w:tc>
      </w:tr>
      <w:tr w:rsidR="00AE6C9C" w14:paraId="502E696F"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8" w:space="0" w:color="BFBFBF" w:themeColor="background1" w:themeShade="BF"/>
            </w:tcBorders>
          </w:tcPr>
          <w:p w14:paraId="7A3EA434" w14:textId="77777777" w:rsidR="00AE6C9C" w:rsidRPr="005143FF" w:rsidRDefault="00AE6C9C" w:rsidP="00AB016D">
            <w:pPr>
              <w:pStyle w:val="Lijstalinea"/>
              <w:numPr>
                <w:ilvl w:val="0"/>
                <w:numId w:val="19"/>
              </w:numPr>
              <w:spacing w:line="360" w:lineRule="auto"/>
              <w:rPr>
                <w:rFonts w:ascii="Arial" w:hAnsi="Arial"/>
                <w:sz w:val="18"/>
                <w:szCs w:val="18"/>
                <w:lang w:val="en-GB"/>
              </w:rPr>
            </w:pPr>
            <w:r>
              <w:rPr>
                <w:rFonts w:ascii="Arial" w:hAnsi="Arial"/>
                <w:sz w:val="18"/>
                <w:szCs w:val="18"/>
                <w:lang w:val="en-GB"/>
              </w:rPr>
              <w:t>A project group has to be set up to teach RNs how to use the guideline</w:t>
            </w:r>
          </w:p>
        </w:tc>
      </w:tr>
      <w:tr w:rsidR="00AE6C9C" w14:paraId="6351E37F"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8" w:space="0" w:color="BFBFBF" w:themeColor="background1" w:themeShade="BF"/>
            </w:tcBorders>
          </w:tcPr>
          <w:p w14:paraId="1F8F9B9F" w14:textId="77777777" w:rsidR="00AE6C9C" w:rsidRPr="005143FF" w:rsidRDefault="00AE6C9C" w:rsidP="00AB016D">
            <w:pPr>
              <w:pStyle w:val="Lijstalinea"/>
              <w:numPr>
                <w:ilvl w:val="0"/>
                <w:numId w:val="19"/>
              </w:numPr>
              <w:spacing w:line="360" w:lineRule="auto"/>
              <w:rPr>
                <w:rFonts w:ascii="Arial" w:hAnsi="Arial"/>
                <w:sz w:val="18"/>
                <w:szCs w:val="18"/>
                <w:lang w:val="en-GB"/>
              </w:rPr>
            </w:pPr>
            <w:r>
              <w:rPr>
                <w:rFonts w:ascii="Arial" w:hAnsi="Arial"/>
                <w:sz w:val="18"/>
                <w:szCs w:val="18"/>
                <w:lang w:val="en-GB"/>
              </w:rPr>
              <w:t>The guideline has to be adjusted for the acute phase of patients admitted at the SU by RNs</w:t>
            </w:r>
          </w:p>
        </w:tc>
      </w:tr>
      <w:tr w:rsidR="00AE6C9C" w14:paraId="0373026B"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8" w:space="0" w:color="BFBFBF" w:themeColor="background1" w:themeShade="BF"/>
            </w:tcBorders>
          </w:tcPr>
          <w:p w14:paraId="57917CF1" w14:textId="77777777" w:rsidR="00AE6C9C" w:rsidRPr="005143FF" w:rsidRDefault="00AE6C9C" w:rsidP="00AB016D">
            <w:pPr>
              <w:pStyle w:val="Lijstalinea"/>
              <w:numPr>
                <w:ilvl w:val="0"/>
                <w:numId w:val="19"/>
              </w:numPr>
              <w:spacing w:line="360" w:lineRule="auto"/>
              <w:rPr>
                <w:rFonts w:ascii="Arial" w:hAnsi="Arial"/>
                <w:sz w:val="18"/>
                <w:szCs w:val="18"/>
                <w:lang w:val="en-GB"/>
              </w:rPr>
            </w:pPr>
            <w:r>
              <w:rPr>
                <w:rFonts w:ascii="Arial" w:hAnsi="Arial"/>
                <w:sz w:val="18"/>
                <w:szCs w:val="18"/>
                <w:lang w:val="en-GB"/>
              </w:rPr>
              <w:t>More follow-up after discharge from the SU</w:t>
            </w:r>
          </w:p>
        </w:tc>
      </w:tr>
      <w:tr w:rsidR="00AE6C9C" w14:paraId="56ABA9CF"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8" w:space="0" w:color="BFBFBF" w:themeColor="background1" w:themeShade="BF"/>
            </w:tcBorders>
          </w:tcPr>
          <w:p w14:paraId="6E3086AE" w14:textId="77777777" w:rsidR="00AE6C9C" w:rsidRPr="005143FF" w:rsidRDefault="00AE6C9C" w:rsidP="00AB016D">
            <w:pPr>
              <w:pStyle w:val="Lijstalinea"/>
              <w:numPr>
                <w:ilvl w:val="0"/>
                <w:numId w:val="19"/>
              </w:numPr>
              <w:spacing w:line="360" w:lineRule="auto"/>
              <w:rPr>
                <w:rFonts w:ascii="Arial" w:hAnsi="Arial"/>
                <w:sz w:val="18"/>
                <w:szCs w:val="18"/>
                <w:lang w:val="en-GB"/>
              </w:rPr>
            </w:pPr>
            <w:r>
              <w:rPr>
                <w:rFonts w:ascii="Arial" w:hAnsi="Arial"/>
                <w:sz w:val="18"/>
                <w:szCs w:val="18"/>
                <w:lang w:val="en-GB"/>
              </w:rPr>
              <w:t xml:space="preserve">The guideline has to be part of a larger care-path for CVA patients </w:t>
            </w:r>
          </w:p>
        </w:tc>
      </w:tr>
      <w:tr w:rsidR="00AE6C9C" w14:paraId="5FEC5F8A"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8" w:space="0" w:color="BFBFBF" w:themeColor="background1" w:themeShade="BF"/>
            </w:tcBorders>
          </w:tcPr>
          <w:p w14:paraId="129E59EC" w14:textId="77777777" w:rsidR="00AE6C9C" w:rsidRPr="004D7E60" w:rsidRDefault="00AE6C9C" w:rsidP="00AB016D">
            <w:pPr>
              <w:pStyle w:val="Lijstalinea"/>
              <w:numPr>
                <w:ilvl w:val="0"/>
                <w:numId w:val="19"/>
              </w:numPr>
              <w:spacing w:line="360" w:lineRule="auto"/>
              <w:rPr>
                <w:rFonts w:ascii="Arial" w:hAnsi="Arial"/>
                <w:sz w:val="18"/>
                <w:szCs w:val="18"/>
                <w:lang w:val="en-GB"/>
              </w:rPr>
            </w:pPr>
            <w:r>
              <w:rPr>
                <w:rFonts w:ascii="Arial" w:hAnsi="Arial"/>
                <w:sz w:val="18"/>
                <w:szCs w:val="18"/>
                <w:lang w:val="en-GB"/>
              </w:rPr>
              <w:t>Training RNs in offering good qualitative health education to patients</w:t>
            </w:r>
          </w:p>
        </w:tc>
      </w:tr>
      <w:tr w:rsidR="00AE6C9C" w14:paraId="27B5DB01"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8" w:space="0" w:color="BFBFBF" w:themeColor="background1" w:themeShade="BF"/>
            </w:tcBorders>
          </w:tcPr>
          <w:p w14:paraId="0A1A22CD" w14:textId="77777777" w:rsidR="00AE6C9C" w:rsidRPr="004D7E60" w:rsidRDefault="00AE6C9C" w:rsidP="00AB016D">
            <w:pPr>
              <w:pStyle w:val="Lijstalinea"/>
              <w:numPr>
                <w:ilvl w:val="0"/>
                <w:numId w:val="19"/>
              </w:numPr>
              <w:spacing w:line="360" w:lineRule="auto"/>
              <w:rPr>
                <w:rFonts w:ascii="Arial" w:hAnsi="Arial"/>
                <w:sz w:val="18"/>
                <w:szCs w:val="18"/>
                <w:lang w:val="en-GB"/>
              </w:rPr>
            </w:pPr>
            <w:r>
              <w:rPr>
                <w:rFonts w:ascii="Arial" w:hAnsi="Arial"/>
                <w:sz w:val="18"/>
                <w:szCs w:val="18"/>
                <w:lang w:val="en-GB"/>
              </w:rPr>
              <w:t>Showing the advantage of good qualitative health education, using Evidence-Based literature</w:t>
            </w:r>
          </w:p>
        </w:tc>
      </w:tr>
      <w:tr w:rsidR="00AE6C9C" w14:paraId="31489AF2" w14:textId="77777777" w:rsidTr="00AB016D">
        <w:tc>
          <w:tcPr>
            <w:tcW w:w="9206" w:type="dxa"/>
            <w:tcBorders>
              <w:top w:val="single" w:sz="4" w:space="0" w:color="BFBFBF" w:themeColor="background1" w:themeShade="BF"/>
              <w:left w:val="double" w:sz="4" w:space="0" w:color="auto"/>
              <w:bottom w:val="single" w:sz="4" w:space="0" w:color="BFBFBF" w:themeColor="background1" w:themeShade="BF"/>
              <w:right w:val="single" w:sz="8" w:space="0" w:color="BFBFBF" w:themeColor="background1" w:themeShade="BF"/>
            </w:tcBorders>
          </w:tcPr>
          <w:p w14:paraId="069F889D" w14:textId="77777777" w:rsidR="00AE6C9C" w:rsidRPr="004D7E60" w:rsidRDefault="00AE6C9C" w:rsidP="00AB016D">
            <w:pPr>
              <w:pStyle w:val="Lijstalinea"/>
              <w:numPr>
                <w:ilvl w:val="0"/>
                <w:numId w:val="19"/>
              </w:numPr>
              <w:spacing w:line="360" w:lineRule="auto"/>
              <w:rPr>
                <w:rFonts w:ascii="Arial" w:hAnsi="Arial"/>
                <w:sz w:val="18"/>
                <w:szCs w:val="18"/>
                <w:lang w:val="en-GB"/>
              </w:rPr>
            </w:pPr>
            <w:r>
              <w:rPr>
                <w:rFonts w:ascii="Arial" w:hAnsi="Arial"/>
                <w:sz w:val="18"/>
                <w:szCs w:val="18"/>
                <w:lang w:val="en-GB"/>
              </w:rPr>
              <w:t xml:space="preserve">Enhancing knowledge </w:t>
            </w:r>
          </w:p>
        </w:tc>
      </w:tr>
      <w:tr w:rsidR="00AE6C9C" w14:paraId="74CC15C5" w14:textId="77777777" w:rsidTr="00AB016D">
        <w:tc>
          <w:tcPr>
            <w:tcW w:w="9206" w:type="dxa"/>
            <w:tcBorders>
              <w:top w:val="single" w:sz="4" w:space="0" w:color="BFBFBF" w:themeColor="background1" w:themeShade="BF"/>
              <w:left w:val="double" w:sz="4" w:space="0" w:color="auto"/>
              <w:right w:val="single" w:sz="8" w:space="0" w:color="BFBFBF" w:themeColor="background1" w:themeShade="BF"/>
            </w:tcBorders>
          </w:tcPr>
          <w:p w14:paraId="496CFA53" w14:textId="77777777" w:rsidR="00AE6C9C" w:rsidRPr="004D7E60" w:rsidRDefault="00AE6C9C" w:rsidP="00AB016D">
            <w:pPr>
              <w:pStyle w:val="Lijstalinea"/>
              <w:numPr>
                <w:ilvl w:val="0"/>
                <w:numId w:val="19"/>
              </w:numPr>
              <w:spacing w:line="360" w:lineRule="auto"/>
              <w:rPr>
                <w:rFonts w:ascii="Arial" w:hAnsi="Arial"/>
                <w:sz w:val="18"/>
                <w:szCs w:val="18"/>
                <w:lang w:val="en-GB"/>
              </w:rPr>
            </w:pPr>
            <w:r>
              <w:rPr>
                <w:rFonts w:ascii="Arial" w:hAnsi="Arial"/>
                <w:sz w:val="18"/>
                <w:szCs w:val="18"/>
                <w:lang w:val="en-GB"/>
              </w:rPr>
              <w:t>Presentations about the guideline</w:t>
            </w:r>
          </w:p>
        </w:tc>
      </w:tr>
    </w:tbl>
    <w:p w14:paraId="48FF3DA3" w14:textId="77777777" w:rsidR="00AE6C9C" w:rsidRDefault="00AE6C9C" w:rsidP="0052572C">
      <w:pPr>
        <w:rPr>
          <w:rFonts w:ascii="Arial" w:hAnsi="Arial"/>
          <w:sz w:val="22"/>
          <w:szCs w:val="22"/>
        </w:rPr>
      </w:pPr>
    </w:p>
    <w:p w14:paraId="546C1BAE" w14:textId="77777777" w:rsidR="00AE6C9C" w:rsidRDefault="00AE6C9C" w:rsidP="0052572C">
      <w:pPr>
        <w:rPr>
          <w:rFonts w:ascii="Arial" w:hAnsi="Arial"/>
          <w:sz w:val="22"/>
          <w:szCs w:val="22"/>
        </w:rPr>
      </w:pPr>
    </w:p>
    <w:p w14:paraId="526EB874" w14:textId="77777777" w:rsidR="00AE6C9C" w:rsidRDefault="00AE6C9C" w:rsidP="0052572C">
      <w:pPr>
        <w:rPr>
          <w:rFonts w:ascii="Arial" w:hAnsi="Arial"/>
          <w:sz w:val="22"/>
          <w:szCs w:val="22"/>
        </w:rPr>
      </w:pPr>
    </w:p>
    <w:p w14:paraId="7CA71699" w14:textId="77777777" w:rsidR="00AE6C9C" w:rsidRDefault="00AE6C9C" w:rsidP="0052572C">
      <w:pPr>
        <w:rPr>
          <w:rFonts w:ascii="Arial" w:hAnsi="Arial"/>
          <w:sz w:val="22"/>
          <w:szCs w:val="22"/>
        </w:rPr>
      </w:pPr>
    </w:p>
    <w:p w14:paraId="311AF155" w14:textId="77777777" w:rsidR="00AE6C9C" w:rsidRDefault="00AE6C9C" w:rsidP="0052572C">
      <w:pPr>
        <w:rPr>
          <w:rFonts w:ascii="Arial" w:hAnsi="Arial"/>
          <w:sz w:val="22"/>
          <w:szCs w:val="22"/>
        </w:rPr>
      </w:pPr>
    </w:p>
    <w:p w14:paraId="71A90632" w14:textId="77777777" w:rsidR="00AE6C9C" w:rsidRDefault="00AE6C9C" w:rsidP="0052572C">
      <w:pPr>
        <w:rPr>
          <w:rFonts w:ascii="Arial" w:hAnsi="Arial"/>
          <w:sz w:val="22"/>
          <w:szCs w:val="22"/>
        </w:rPr>
      </w:pPr>
    </w:p>
    <w:p w14:paraId="7C5F8E77" w14:textId="77777777" w:rsidR="00AE6C9C" w:rsidRDefault="00AE6C9C" w:rsidP="0052572C">
      <w:pPr>
        <w:rPr>
          <w:rFonts w:ascii="Arial" w:hAnsi="Arial"/>
          <w:sz w:val="22"/>
          <w:szCs w:val="22"/>
        </w:rPr>
      </w:pPr>
    </w:p>
    <w:p w14:paraId="78E9776B" w14:textId="64980273" w:rsidR="00AE6C9C" w:rsidRPr="00F33A03" w:rsidRDefault="00AE6C9C" w:rsidP="0052572C">
      <w:pPr>
        <w:rPr>
          <w:rFonts w:ascii="Arial" w:hAnsi="Arial"/>
          <w:b/>
          <w:color w:val="CCC0D9" w:themeColor="accent4" w:themeTint="66"/>
          <w:sz w:val="22"/>
          <w:szCs w:val="22"/>
          <w:u w:val="single"/>
        </w:rPr>
      </w:pPr>
      <w:r w:rsidRPr="00F33A03">
        <w:rPr>
          <w:rFonts w:ascii="Arial" w:hAnsi="Arial"/>
          <w:b/>
          <w:color w:val="CCC0D9" w:themeColor="accent4" w:themeTint="66"/>
          <w:sz w:val="22"/>
          <w:szCs w:val="22"/>
          <w:u w:val="single"/>
        </w:rPr>
        <w:t>Tables</w:t>
      </w:r>
    </w:p>
    <w:p w14:paraId="2F973E61" w14:textId="77777777" w:rsidR="00AE6C9C" w:rsidRDefault="00AE6C9C" w:rsidP="0052572C">
      <w:pPr>
        <w:rPr>
          <w:rFonts w:ascii="Arial" w:hAnsi="Arial"/>
          <w:b/>
          <w:color w:val="8DB3E2" w:themeColor="text2" w:themeTint="66"/>
          <w:sz w:val="22"/>
          <w:szCs w:val="22"/>
        </w:rPr>
      </w:pPr>
    </w:p>
    <w:p w14:paraId="2E9920DB" w14:textId="77777777" w:rsidR="00AB016D" w:rsidRPr="006F0BC5" w:rsidRDefault="00AB016D" w:rsidP="00AB016D">
      <w:pPr>
        <w:spacing w:line="360" w:lineRule="auto"/>
        <w:rPr>
          <w:rFonts w:ascii="Arial" w:hAnsi="Arial" w:cs="Arial"/>
          <w:color w:val="548DD4" w:themeColor="text2" w:themeTint="99"/>
          <w:sz w:val="20"/>
          <w:szCs w:val="20"/>
          <w:lang w:val="en-GB"/>
        </w:rPr>
      </w:pPr>
      <w:r w:rsidRPr="006F0BC5">
        <w:rPr>
          <w:rFonts w:ascii="Arial" w:hAnsi="Arial" w:cs="Arial"/>
          <w:b/>
          <w:color w:val="548DD4" w:themeColor="text2" w:themeTint="99"/>
          <w:sz w:val="20"/>
          <w:szCs w:val="20"/>
          <w:lang w:val="en-GB"/>
        </w:rPr>
        <w:t xml:space="preserve">Table 1. </w:t>
      </w:r>
      <w:r w:rsidRPr="00EA78D5">
        <w:rPr>
          <w:rFonts w:ascii="Arial" w:hAnsi="Arial" w:cs="Arial"/>
          <w:i/>
          <w:color w:val="548DD4" w:themeColor="text2" w:themeTint="99"/>
          <w:sz w:val="20"/>
          <w:szCs w:val="20"/>
          <w:lang w:val="en-GB"/>
        </w:rPr>
        <w:t>Inclusion and Exclusion criteria</w:t>
      </w:r>
      <w:r>
        <w:rPr>
          <w:rFonts w:ascii="Arial" w:hAnsi="Arial" w:cs="Arial"/>
          <w:i/>
          <w:color w:val="548DD4" w:themeColor="text2" w:themeTint="99"/>
          <w:sz w:val="20"/>
          <w:szCs w:val="20"/>
          <w:lang w:val="en-GB"/>
        </w:rPr>
        <w:t xml:space="preserve"> for registered nurses</w:t>
      </w:r>
    </w:p>
    <w:tbl>
      <w:tblPr>
        <w:tblStyle w:val="Tabelraster"/>
        <w:tblW w:w="0" w:type="auto"/>
        <w:tblLook w:val="04A0" w:firstRow="1" w:lastRow="0" w:firstColumn="1" w:lastColumn="0" w:noHBand="0" w:noVBand="1"/>
      </w:tblPr>
      <w:tblGrid>
        <w:gridCol w:w="4606"/>
        <w:gridCol w:w="4606"/>
      </w:tblGrid>
      <w:tr w:rsidR="00AB016D" w14:paraId="4029B0B1" w14:textId="77777777" w:rsidTr="00AB016D">
        <w:tc>
          <w:tcPr>
            <w:tcW w:w="9212" w:type="dxa"/>
            <w:gridSpan w:val="2"/>
            <w:tcBorders>
              <w:top w:val="single" w:sz="8" w:space="0" w:color="BFBFBF" w:themeColor="background1" w:themeShade="BF"/>
              <w:left w:val="single" w:sz="8" w:space="0" w:color="BFBFBF" w:themeColor="background1" w:themeShade="BF"/>
              <w:bottom w:val="double" w:sz="4" w:space="0" w:color="auto"/>
              <w:right w:val="single" w:sz="8" w:space="0" w:color="BFBFBF" w:themeColor="background1" w:themeShade="BF"/>
            </w:tcBorders>
          </w:tcPr>
          <w:p w14:paraId="438E2B8E" w14:textId="77777777" w:rsidR="00AB016D" w:rsidRDefault="00AB016D" w:rsidP="00AB016D">
            <w:pPr>
              <w:spacing w:line="360" w:lineRule="auto"/>
              <w:rPr>
                <w:rFonts w:cs="Arial"/>
                <w:lang w:val="en-GB"/>
              </w:rPr>
            </w:pPr>
            <w:r>
              <w:rPr>
                <w:rFonts w:ascii="Arial" w:hAnsi="Arial" w:cs="Arial"/>
                <w:b/>
                <w:sz w:val="18"/>
                <w:szCs w:val="18"/>
                <w:lang w:val="en-GB"/>
              </w:rPr>
              <w:t>Inclusion and exclusion</w:t>
            </w:r>
            <w:r w:rsidRPr="004C2316">
              <w:rPr>
                <w:rFonts w:ascii="Arial" w:hAnsi="Arial" w:cs="Arial"/>
                <w:b/>
                <w:sz w:val="18"/>
                <w:szCs w:val="18"/>
                <w:lang w:val="en-GB"/>
              </w:rPr>
              <w:t xml:space="preserve"> criteria</w:t>
            </w:r>
            <w:r>
              <w:rPr>
                <w:rFonts w:ascii="Arial" w:hAnsi="Arial" w:cs="Arial"/>
                <w:b/>
                <w:sz w:val="18"/>
                <w:szCs w:val="18"/>
                <w:lang w:val="en-GB"/>
              </w:rPr>
              <w:t xml:space="preserve"> for Registered Nurses</w:t>
            </w:r>
          </w:p>
        </w:tc>
      </w:tr>
      <w:tr w:rsidR="00AB016D" w14:paraId="5B059732" w14:textId="77777777" w:rsidTr="00AB016D">
        <w:tc>
          <w:tcPr>
            <w:tcW w:w="4606" w:type="dxa"/>
            <w:tcBorders>
              <w:top w:val="double" w:sz="4" w:space="0" w:color="auto"/>
              <w:left w:val="single" w:sz="8" w:space="0" w:color="BFBFBF" w:themeColor="background1" w:themeShade="BF"/>
              <w:bottom w:val="single" w:sz="8" w:space="0" w:color="BFBFBF" w:themeColor="background1" w:themeShade="BF"/>
              <w:right w:val="double" w:sz="4" w:space="0" w:color="auto"/>
            </w:tcBorders>
          </w:tcPr>
          <w:p w14:paraId="1A6C426E" w14:textId="77777777" w:rsidR="00AB016D" w:rsidRPr="004C2316" w:rsidRDefault="00AB016D" w:rsidP="00AB016D">
            <w:pPr>
              <w:spacing w:line="360" w:lineRule="auto"/>
              <w:rPr>
                <w:rFonts w:ascii="Arial" w:hAnsi="Arial" w:cs="Arial"/>
                <w:b/>
                <w:sz w:val="18"/>
                <w:szCs w:val="18"/>
                <w:lang w:val="en-GB"/>
              </w:rPr>
            </w:pPr>
            <w:r w:rsidRPr="004C2316">
              <w:rPr>
                <w:rFonts w:ascii="Arial" w:hAnsi="Arial" w:cs="Arial"/>
                <w:sz w:val="18"/>
                <w:szCs w:val="18"/>
                <w:lang w:val="en-GB"/>
              </w:rPr>
              <w:t>Inclusion criteria</w:t>
            </w:r>
          </w:p>
        </w:tc>
        <w:tc>
          <w:tcPr>
            <w:tcW w:w="4606" w:type="dxa"/>
            <w:tcBorders>
              <w:top w:val="double" w:sz="4" w:space="0" w:color="auto"/>
              <w:left w:val="double" w:sz="4" w:space="0" w:color="auto"/>
              <w:bottom w:val="single" w:sz="8" w:space="0" w:color="BFBFBF" w:themeColor="background1" w:themeShade="BF"/>
              <w:right w:val="single" w:sz="8" w:space="0" w:color="BFBFBF" w:themeColor="background1" w:themeShade="BF"/>
            </w:tcBorders>
          </w:tcPr>
          <w:p w14:paraId="463D3E6B" w14:textId="77777777" w:rsidR="00AB016D" w:rsidRPr="004C2316" w:rsidRDefault="00AB016D" w:rsidP="00AB016D">
            <w:pPr>
              <w:pStyle w:val="Lijstalinea"/>
              <w:numPr>
                <w:ilvl w:val="0"/>
                <w:numId w:val="20"/>
              </w:numPr>
              <w:spacing w:line="360" w:lineRule="auto"/>
              <w:rPr>
                <w:rFonts w:ascii="Arial" w:hAnsi="Arial" w:cs="Arial"/>
                <w:sz w:val="18"/>
                <w:szCs w:val="18"/>
                <w:lang w:val="en-GB"/>
              </w:rPr>
            </w:pPr>
            <w:r>
              <w:rPr>
                <w:rFonts w:ascii="Arial" w:hAnsi="Arial" w:cs="Arial"/>
                <w:sz w:val="18"/>
                <w:szCs w:val="18"/>
                <w:lang w:val="en-GB"/>
              </w:rPr>
              <w:t>L</w:t>
            </w:r>
            <w:r w:rsidRPr="004C2316">
              <w:rPr>
                <w:rFonts w:ascii="Arial" w:hAnsi="Arial" w:cs="Arial"/>
                <w:sz w:val="18"/>
                <w:szCs w:val="18"/>
                <w:lang w:val="en-GB"/>
              </w:rPr>
              <w:t>evel 4 or 5, administered in the BIG-register (</w:t>
            </w:r>
            <w:r>
              <w:rPr>
                <w:rFonts w:ascii="Arial" w:hAnsi="Arial" w:cs="Arial"/>
                <w:sz w:val="18"/>
                <w:szCs w:val="18"/>
                <w:lang w:val="en-GB"/>
              </w:rPr>
              <w:t xml:space="preserve">in Dutch: </w:t>
            </w:r>
            <w:r w:rsidRPr="00C5705A">
              <w:rPr>
                <w:rStyle w:val="st"/>
                <w:rFonts w:ascii="Arial" w:hAnsi="Arial" w:cs="Arial"/>
                <w:i/>
                <w:sz w:val="18"/>
                <w:szCs w:val="18"/>
              </w:rPr>
              <w:t>Wet Beroepen in de Individuele Gezondheidszorg</w:t>
            </w:r>
            <w:r>
              <w:rPr>
                <w:rStyle w:val="st"/>
                <w:rFonts w:ascii="Arial" w:hAnsi="Arial" w:cs="Arial"/>
                <w:sz w:val="18"/>
                <w:szCs w:val="18"/>
              </w:rPr>
              <w:t>.</w:t>
            </w:r>
          </w:p>
          <w:p w14:paraId="36905B26" w14:textId="77777777" w:rsidR="00AB016D" w:rsidRPr="00653AFD" w:rsidRDefault="00AB016D" w:rsidP="00AB016D">
            <w:pPr>
              <w:pStyle w:val="Lijstalinea"/>
              <w:numPr>
                <w:ilvl w:val="0"/>
                <w:numId w:val="20"/>
              </w:numPr>
              <w:spacing w:line="360" w:lineRule="auto"/>
              <w:rPr>
                <w:rFonts w:ascii="Arial" w:hAnsi="Arial" w:cs="Arial"/>
                <w:sz w:val="18"/>
                <w:szCs w:val="18"/>
                <w:lang w:val="en-GB"/>
              </w:rPr>
            </w:pPr>
            <w:r>
              <w:rPr>
                <w:rFonts w:ascii="Arial" w:hAnsi="Arial" w:cs="Arial"/>
                <w:sz w:val="18"/>
                <w:szCs w:val="18"/>
                <w:lang w:val="en-GB"/>
              </w:rPr>
              <w:t xml:space="preserve">Worked in the </w:t>
            </w:r>
            <w:r w:rsidRPr="004C2316">
              <w:rPr>
                <w:rFonts w:ascii="Arial" w:hAnsi="Arial" w:cs="Arial"/>
                <w:sz w:val="18"/>
                <w:szCs w:val="18"/>
                <w:lang w:val="en-GB"/>
              </w:rPr>
              <w:t xml:space="preserve">ward </w:t>
            </w:r>
            <w:r>
              <w:rPr>
                <w:rFonts w:ascii="Arial" w:hAnsi="Arial" w:cs="Arial"/>
                <w:sz w:val="18"/>
                <w:szCs w:val="18"/>
                <w:lang w:val="en-GB"/>
              </w:rPr>
              <w:t>when</w:t>
            </w:r>
            <w:r w:rsidRPr="004C2316">
              <w:rPr>
                <w:rFonts w:ascii="Arial" w:hAnsi="Arial" w:cs="Arial"/>
                <w:sz w:val="18"/>
                <w:szCs w:val="18"/>
                <w:lang w:val="en-GB"/>
              </w:rPr>
              <w:t xml:space="preserve"> the data</w:t>
            </w:r>
            <w:r>
              <w:rPr>
                <w:rFonts w:ascii="Arial" w:hAnsi="Arial" w:cs="Arial"/>
                <w:sz w:val="18"/>
                <w:szCs w:val="18"/>
                <w:lang w:val="en-GB"/>
              </w:rPr>
              <w:t xml:space="preserve"> was collected </w:t>
            </w:r>
            <w:r w:rsidRPr="004C2316">
              <w:rPr>
                <w:rFonts w:ascii="Arial" w:hAnsi="Arial" w:cs="Arial"/>
                <w:sz w:val="18"/>
                <w:szCs w:val="18"/>
                <w:lang w:val="en-GB"/>
              </w:rPr>
              <w:t>during the impl</w:t>
            </w:r>
            <w:r>
              <w:rPr>
                <w:rFonts w:ascii="Arial" w:hAnsi="Arial" w:cs="Arial"/>
                <w:sz w:val="18"/>
                <w:szCs w:val="18"/>
                <w:lang w:val="en-GB"/>
              </w:rPr>
              <w:t>ementation of guideline in 2014 and still work there</w:t>
            </w:r>
            <w:r w:rsidRPr="00653AFD">
              <w:rPr>
                <w:rFonts w:ascii="Arial" w:hAnsi="Arial" w:cs="Arial"/>
                <w:sz w:val="18"/>
                <w:szCs w:val="18"/>
                <w:lang w:val="en-GB"/>
              </w:rPr>
              <w:t xml:space="preserve"> during the time of this study</w:t>
            </w:r>
            <w:r>
              <w:rPr>
                <w:rFonts w:ascii="Arial" w:hAnsi="Arial" w:cs="Arial"/>
                <w:sz w:val="18"/>
                <w:szCs w:val="18"/>
                <w:lang w:val="en-GB"/>
              </w:rPr>
              <w:t>.</w:t>
            </w:r>
          </w:p>
        </w:tc>
      </w:tr>
      <w:tr w:rsidR="00AB016D" w14:paraId="3F9B1247" w14:textId="77777777" w:rsidTr="00AB016D">
        <w:tc>
          <w:tcPr>
            <w:tcW w:w="4606" w:type="dxa"/>
            <w:tcBorders>
              <w:top w:val="single" w:sz="8" w:space="0" w:color="BFBFBF" w:themeColor="background1" w:themeShade="BF"/>
              <w:left w:val="single" w:sz="8" w:space="0" w:color="BFBFBF" w:themeColor="background1" w:themeShade="BF"/>
              <w:right w:val="double" w:sz="4" w:space="0" w:color="auto"/>
            </w:tcBorders>
          </w:tcPr>
          <w:p w14:paraId="00864391" w14:textId="77777777" w:rsidR="00AB016D" w:rsidRPr="004C2316" w:rsidRDefault="00AB016D" w:rsidP="00AB016D">
            <w:pPr>
              <w:spacing w:line="360" w:lineRule="auto"/>
              <w:rPr>
                <w:rFonts w:ascii="Arial" w:hAnsi="Arial" w:cs="Arial"/>
                <w:b/>
                <w:sz w:val="18"/>
                <w:szCs w:val="18"/>
                <w:lang w:val="en-GB"/>
              </w:rPr>
            </w:pPr>
            <w:r w:rsidRPr="004C2316">
              <w:rPr>
                <w:rFonts w:ascii="Arial" w:hAnsi="Arial" w:cs="Arial"/>
                <w:sz w:val="18"/>
                <w:szCs w:val="18"/>
                <w:lang w:val="en-GB"/>
              </w:rPr>
              <w:t>Exclusion criteria</w:t>
            </w:r>
          </w:p>
        </w:tc>
        <w:tc>
          <w:tcPr>
            <w:tcW w:w="4606" w:type="dxa"/>
            <w:tcBorders>
              <w:top w:val="single" w:sz="8" w:space="0" w:color="BFBFBF" w:themeColor="background1" w:themeShade="BF"/>
              <w:left w:val="double" w:sz="4" w:space="0" w:color="auto"/>
              <w:right w:val="single" w:sz="8" w:space="0" w:color="BFBFBF" w:themeColor="background1" w:themeShade="BF"/>
            </w:tcBorders>
          </w:tcPr>
          <w:p w14:paraId="39DAC274" w14:textId="77777777" w:rsidR="00AB016D" w:rsidRDefault="00AB016D" w:rsidP="00AB016D">
            <w:pPr>
              <w:pStyle w:val="Lijstalinea"/>
              <w:numPr>
                <w:ilvl w:val="0"/>
                <w:numId w:val="20"/>
              </w:numPr>
              <w:spacing w:line="360" w:lineRule="auto"/>
              <w:rPr>
                <w:rFonts w:ascii="Arial" w:hAnsi="Arial" w:cs="Arial"/>
                <w:sz w:val="18"/>
                <w:szCs w:val="18"/>
                <w:lang w:val="en-GB"/>
              </w:rPr>
            </w:pPr>
            <w:r>
              <w:rPr>
                <w:rFonts w:ascii="Arial" w:hAnsi="Arial" w:cs="Arial"/>
                <w:sz w:val="18"/>
                <w:szCs w:val="18"/>
                <w:lang w:val="en-GB"/>
              </w:rPr>
              <w:t>Have worked</w:t>
            </w:r>
            <w:r w:rsidRPr="004C2316">
              <w:rPr>
                <w:rFonts w:ascii="Arial" w:hAnsi="Arial" w:cs="Arial"/>
                <w:sz w:val="18"/>
                <w:szCs w:val="18"/>
                <w:lang w:val="en-GB"/>
              </w:rPr>
              <w:t xml:space="preserve"> less than two months </w:t>
            </w:r>
            <w:r>
              <w:rPr>
                <w:rFonts w:ascii="Arial" w:hAnsi="Arial" w:cs="Arial"/>
                <w:sz w:val="18"/>
                <w:szCs w:val="18"/>
                <w:lang w:val="en-GB"/>
              </w:rPr>
              <w:t>in</w:t>
            </w:r>
            <w:r w:rsidRPr="004C2316">
              <w:rPr>
                <w:rFonts w:ascii="Arial" w:hAnsi="Arial" w:cs="Arial"/>
                <w:sz w:val="18"/>
                <w:szCs w:val="18"/>
                <w:lang w:val="en-GB"/>
              </w:rPr>
              <w:t xml:space="preserve"> the neurology ward, </w:t>
            </w:r>
            <w:r>
              <w:rPr>
                <w:rFonts w:ascii="Arial" w:hAnsi="Arial" w:cs="Arial"/>
                <w:sz w:val="18"/>
                <w:szCs w:val="18"/>
                <w:lang w:val="en-GB"/>
              </w:rPr>
              <w:t xml:space="preserve">as </w:t>
            </w:r>
            <w:r w:rsidRPr="004C2316">
              <w:rPr>
                <w:rFonts w:ascii="Arial" w:hAnsi="Arial" w:cs="Arial"/>
                <w:sz w:val="18"/>
                <w:szCs w:val="18"/>
                <w:lang w:val="en-GB"/>
              </w:rPr>
              <w:t>they are not familiar enough with the ward.</w:t>
            </w:r>
          </w:p>
          <w:p w14:paraId="1862BF80" w14:textId="77777777" w:rsidR="00AB016D" w:rsidRPr="004C2316" w:rsidRDefault="00AB016D" w:rsidP="00AB016D">
            <w:pPr>
              <w:pStyle w:val="Lijstalinea"/>
              <w:numPr>
                <w:ilvl w:val="0"/>
                <w:numId w:val="20"/>
              </w:numPr>
              <w:spacing w:line="360" w:lineRule="auto"/>
              <w:rPr>
                <w:rFonts w:ascii="Arial" w:hAnsi="Arial" w:cs="Arial"/>
                <w:sz w:val="18"/>
                <w:szCs w:val="18"/>
                <w:lang w:val="en-GB"/>
              </w:rPr>
            </w:pPr>
            <w:r>
              <w:rPr>
                <w:rFonts w:ascii="Arial" w:hAnsi="Arial" w:cs="Arial"/>
                <w:sz w:val="18"/>
                <w:szCs w:val="18"/>
                <w:lang w:val="en-GB"/>
              </w:rPr>
              <w:t>Do not work on Fridays.</w:t>
            </w:r>
          </w:p>
          <w:p w14:paraId="1F594AE6" w14:textId="77777777" w:rsidR="00AB016D" w:rsidRPr="00A31B04" w:rsidRDefault="00AB016D" w:rsidP="00AB016D">
            <w:pPr>
              <w:pStyle w:val="Lijstalinea"/>
              <w:numPr>
                <w:ilvl w:val="0"/>
                <w:numId w:val="20"/>
              </w:numPr>
              <w:spacing w:line="360" w:lineRule="auto"/>
              <w:rPr>
                <w:rFonts w:cs="Arial"/>
                <w:sz w:val="18"/>
                <w:szCs w:val="18"/>
                <w:lang w:val="en-GB"/>
              </w:rPr>
            </w:pPr>
            <w:r w:rsidRPr="004C2316">
              <w:rPr>
                <w:rFonts w:ascii="Arial" w:hAnsi="Arial" w:cs="Arial"/>
                <w:sz w:val="18"/>
                <w:szCs w:val="18"/>
                <w:lang w:val="en-GB"/>
              </w:rPr>
              <w:t>Students</w:t>
            </w:r>
            <w:r w:rsidRPr="004C2316">
              <w:rPr>
                <w:rFonts w:cs="Arial"/>
                <w:sz w:val="18"/>
                <w:szCs w:val="18"/>
                <w:lang w:val="en-GB"/>
              </w:rPr>
              <w:t xml:space="preserve">, </w:t>
            </w:r>
            <w:r w:rsidRPr="004C2316">
              <w:rPr>
                <w:rFonts w:ascii="Arial" w:hAnsi="Arial" w:cs="Arial"/>
                <w:sz w:val="18"/>
                <w:szCs w:val="18"/>
                <w:lang w:val="en-GB"/>
              </w:rPr>
              <w:t>flex workers, trainees</w:t>
            </w:r>
            <w:r>
              <w:rPr>
                <w:rFonts w:ascii="Arial" w:hAnsi="Arial" w:cs="Arial"/>
                <w:sz w:val="18"/>
                <w:szCs w:val="18"/>
                <w:lang w:val="en-GB"/>
              </w:rPr>
              <w:t>.</w:t>
            </w:r>
          </w:p>
        </w:tc>
      </w:tr>
    </w:tbl>
    <w:p w14:paraId="36A2E75F" w14:textId="77777777" w:rsidR="00AE6C9C" w:rsidRDefault="00AE6C9C" w:rsidP="0052572C">
      <w:pPr>
        <w:rPr>
          <w:rFonts w:ascii="Arial" w:hAnsi="Arial"/>
          <w:b/>
          <w:color w:val="8DB3E2" w:themeColor="text2" w:themeTint="66"/>
          <w:sz w:val="22"/>
          <w:szCs w:val="22"/>
        </w:rPr>
      </w:pPr>
    </w:p>
    <w:p w14:paraId="3B18F487" w14:textId="77777777" w:rsidR="00AB016D" w:rsidRDefault="00AB016D" w:rsidP="0052572C">
      <w:pPr>
        <w:rPr>
          <w:rFonts w:ascii="Arial" w:hAnsi="Arial"/>
          <w:b/>
          <w:color w:val="8DB3E2" w:themeColor="text2" w:themeTint="66"/>
          <w:sz w:val="22"/>
          <w:szCs w:val="22"/>
        </w:rPr>
      </w:pPr>
    </w:p>
    <w:p w14:paraId="2C8C575E" w14:textId="77777777" w:rsidR="00AB016D" w:rsidRDefault="00AB016D" w:rsidP="0052572C">
      <w:pPr>
        <w:rPr>
          <w:rFonts w:ascii="Arial" w:hAnsi="Arial"/>
          <w:b/>
          <w:color w:val="8DB3E2" w:themeColor="text2" w:themeTint="66"/>
          <w:sz w:val="22"/>
          <w:szCs w:val="22"/>
        </w:rPr>
      </w:pPr>
    </w:p>
    <w:p w14:paraId="1F006946" w14:textId="77777777" w:rsidR="00AB016D" w:rsidRDefault="00AB016D" w:rsidP="0052572C">
      <w:pPr>
        <w:rPr>
          <w:rFonts w:ascii="Arial" w:hAnsi="Arial"/>
          <w:b/>
          <w:color w:val="8DB3E2" w:themeColor="text2" w:themeTint="66"/>
          <w:sz w:val="22"/>
          <w:szCs w:val="22"/>
        </w:rPr>
      </w:pPr>
    </w:p>
    <w:p w14:paraId="312F70B6" w14:textId="77777777" w:rsidR="00AB016D" w:rsidRDefault="00AB016D" w:rsidP="00AB016D">
      <w:pPr>
        <w:rPr>
          <w:rFonts w:ascii="Arial" w:hAnsi="Arial" w:cs="Arial"/>
          <w:b/>
          <w:color w:val="548DD4" w:themeColor="text2" w:themeTint="99"/>
          <w:sz w:val="20"/>
          <w:szCs w:val="20"/>
          <w:lang w:val="en-GB"/>
        </w:rPr>
      </w:pPr>
      <w:r w:rsidRPr="006F0BC5">
        <w:rPr>
          <w:rFonts w:ascii="Arial" w:hAnsi="Arial" w:cs="Arial"/>
          <w:b/>
          <w:color w:val="548DD4" w:themeColor="text2" w:themeTint="99"/>
          <w:sz w:val="20"/>
          <w:szCs w:val="20"/>
          <w:lang w:val="en-GB"/>
        </w:rPr>
        <w:t xml:space="preserve">Table 2. </w:t>
      </w:r>
    </w:p>
    <w:p w14:paraId="0403BC1B" w14:textId="77777777" w:rsidR="00AB016D" w:rsidRPr="00EA78D5" w:rsidRDefault="00AB016D" w:rsidP="00AB016D">
      <w:pPr>
        <w:rPr>
          <w:rFonts w:ascii="Arial" w:hAnsi="Arial" w:cs="Arial"/>
          <w:b/>
          <w:i/>
          <w:color w:val="548DD4" w:themeColor="text2" w:themeTint="99"/>
          <w:sz w:val="20"/>
          <w:szCs w:val="20"/>
          <w:lang w:val="en-GB"/>
        </w:rPr>
      </w:pPr>
      <w:r w:rsidRPr="00EA78D5">
        <w:rPr>
          <w:rFonts w:ascii="Arial" w:hAnsi="Arial" w:cs="Arial"/>
          <w:i/>
          <w:color w:val="548DD4" w:themeColor="text2" w:themeTint="99"/>
          <w:sz w:val="20"/>
          <w:szCs w:val="20"/>
          <w:lang w:val="en-GB"/>
        </w:rPr>
        <w:t xml:space="preserve">Baseline Characteristics of the </w:t>
      </w:r>
      <w:r>
        <w:rPr>
          <w:rFonts w:ascii="Arial" w:hAnsi="Arial" w:cs="Arial"/>
          <w:i/>
          <w:color w:val="548DD4" w:themeColor="text2" w:themeTint="99"/>
          <w:sz w:val="20"/>
          <w:szCs w:val="20"/>
          <w:lang w:val="en-GB"/>
        </w:rPr>
        <w:t>Total Ward’s P</w:t>
      </w:r>
      <w:r w:rsidRPr="00EA78D5">
        <w:rPr>
          <w:rFonts w:ascii="Arial" w:hAnsi="Arial" w:cs="Arial"/>
          <w:i/>
          <w:color w:val="548DD4" w:themeColor="text2" w:themeTint="99"/>
          <w:sz w:val="20"/>
          <w:szCs w:val="20"/>
          <w:lang w:val="en-GB"/>
        </w:rPr>
        <w:t>opulation; Registered Nurses (N=31)</w:t>
      </w:r>
    </w:p>
    <w:p w14:paraId="1E53FDF3" w14:textId="77777777" w:rsidR="00AB016D" w:rsidRPr="006F0BC5" w:rsidRDefault="00AB016D" w:rsidP="00AB016D">
      <w:pPr>
        <w:rPr>
          <w:sz w:val="20"/>
          <w:szCs w:val="20"/>
        </w:rPr>
      </w:pPr>
    </w:p>
    <w:tbl>
      <w:tblPr>
        <w:tblStyle w:val="Tabelraster"/>
        <w:tblW w:w="9747" w:type="dxa"/>
        <w:tblLayout w:type="fixed"/>
        <w:tblLook w:val="04A0" w:firstRow="1" w:lastRow="0" w:firstColumn="1" w:lastColumn="0" w:noHBand="0" w:noVBand="1"/>
      </w:tblPr>
      <w:tblGrid>
        <w:gridCol w:w="2518"/>
        <w:gridCol w:w="1985"/>
        <w:gridCol w:w="1701"/>
        <w:gridCol w:w="1701"/>
        <w:gridCol w:w="1842"/>
      </w:tblGrid>
      <w:tr w:rsidR="00AB016D" w:rsidRPr="005D38AA" w14:paraId="5FB2D6E1" w14:textId="77777777" w:rsidTr="00AB016D">
        <w:tc>
          <w:tcPr>
            <w:tcW w:w="2518" w:type="dxa"/>
            <w:tcBorders>
              <w:top w:val="nil"/>
              <w:left w:val="nil"/>
              <w:bottom w:val="double" w:sz="4" w:space="0" w:color="auto"/>
              <w:right w:val="double" w:sz="4" w:space="0" w:color="auto"/>
            </w:tcBorders>
          </w:tcPr>
          <w:p w14:paraId="17421837" w14:textId="77777777" w:rsidR="00AB016D" w:rsidRPr="005D38AA" w:rsidRDefault="00AB016D" w:rsidP="00AB016D">
            <w:pPr>
              <w:rPr>
                <w:rFonts w:ascii="Arial" w:hAnsi="Arial" w:cs="Arial"/>
                <w:b/>
                <w:sz w:val="18"/>
                <w:szCs w:val="18"/>
                <w:lang w:val="en-GB"/>
              </w:rPr>
            </w:pPr>
            <w:r w:rsidRPr="005D38AA">
              <w:rPr>
                <w:rFonts w:ascii="Arial" w:hAnsi="Arial" w:cs="Arial"/>
                <w:b/>
                <w:sz w:val="18"/>
                <w:szCs w:val="18"/>
                <w:lang w:val="en-GB"/>
              </w:rPr>
              <w:t>Characteristic</w:t>
            </w:r>
          </w:p>
        </w:tc>
        <w:tc>
          <w:tcPr>
            <w:tcW w:w="1985" w:type="dxa"/>
            <w:tcBorders>
              <w:top w:val="nil"/>
              <w:left w:val="double" w:sz="4" w:space="0" w:color="auto"/>
              <w:bottom w:val="double" w:sz="4" w:space="0" w:color="auto"/>
              <w:right w:val="nil"/>
            </w:tcBorders>
          </w:tcPr>
          <w:p w14:paraId="5DA7ADA7" w14:textId="77777777" w:rsidR="00AB016D" w:rsidRPr="005D38AA" w:rsidRDefault="00AB016D" w:rsidP="00AB016D">
            <w:pPr>
              <w:rPr>
                <w:rFonts w:ascii="Arial" w:hAnsi="Arial" w:cs="Arial"/>
                <w:b/>
                <w:sz w:val="18"/>
                <w:szCs w:val="18"/>
                <w:lang w:val="en-GB"/>
              </w:rPr>
            </w:pPr>
            <w:r w:rsidRPr="005D38AA">
              <w:rPr>
                <w:rFonts w:ascii="Arial" w:hAnsi="Arial" w:cs="Arial"/>
                <w:b/>
                <w:sz w:val="18"/>
                <w:szCs w:val="18"/>
                <w:lang w:val="en-GB"/>
              </w:rPr>
              <w:t>Team (n=31)</w:t>
            </w:r>
          </w:p>
        </w:tc>
        <w:tc>
          <w:tcPr>
            <w:tcW w:w="1701" w:type="dxa"/>
            <w:tcBorders>
              <w:top w:val="nil"/>
              <w:left w:val="nil"/>
              <w:bottom w:val="double" w:sz="4" w:space="0" w:color="auto"/>
              <w:right w:val="nil"/>
            </w:tcBorders>
          </w:tcPr>
          <w:p w14:paraId="04BDB7F0" w14:textId="77777777" w:rsidR="00AB016D" w:rsidRPr="005D38AA" w:rsidRDefault="00AB016D" w:rsidP="00AB016D">
            <w:pPr>
              <w:rPr>
                <w:rFonts w:ascii="Arial" w:hAnsi="Arial" w:cs="Arial"/>
                <w:b/>
                <w:sz w:val="18"/>
                <w:szCs w:val="18"/>
                <w:lang w:val="en-GB"/>
              </w:rPr>
            </w:pPr>
            <w:r w:rsidRPr="005D38AA">
              <w:rPr>
                <w:rFonts w:ascii="Arial" w:hAnsi="Arial" w:cs="Arial"/>
                <w:b/>
                <w:sz w:val="18"/>
                <w:szCs w:val="18"/>
                <w:lang w:val="en-GB"/>
              </w:rPr>
              <w:t>Stroke</w:t>
            </w:r>
            <w:r>
              <w:rPr>
                <w:rFonts w:ascii="Arial" w:hAnsi="Arial" w:cs="Arial"/>
                <w:b/>
                <w:sz w:val="18"/>
                <w:szCs w:val="18"/>
                <w:lang w:val="en-GB"/>
              </w:rPr>
              <w:t>-U</w:t>
            </w:r>
            <w:r w:rsidRPr="005D38AA">
              <w:rPr>
                <w:rFonts w:ascii="Arial" w:hAnsi="Arial" w:cs="Arial"/>
                <w:b/>
                <w:sz w:val="18"/>
                <w:szCs w:val="18"/>
                <w:lang w:val="en-GB"/>
              </w:rPr>
              <w:t>nit (SU) (n=10)</w:t>
            </w:r>
          </w:p>
        </w:tc>
        <w:tc>
          <w:tcPr>
            <w:tcW w:w="1701" w:type="dxa"/>
            <w:tcBorders>
              <w:top w:val="nil"/>
              <w:left w:val="nil"/>
              <w:bottom w:val="double" w:sz="4" w:space="0" w:color="auto"/>
              <w:right w:val="nil"/>
            </w:tcBorders>
          </w:tcPr>
          <w:p w14:paraId="7D46249C" w14:textId="77777777" w:rsidR="00AB016D" w:rsidRPr="005D38AA" w:rsidRDefault="00AB016D" w:rsidP="00AB016D">
            <w:pPr>
              <w:rPr>
                <w:rFonts w:ascii="Arial" w:hAnsi="Arial" w:cs="Arial"/>
                <w:b/>
                <w:sz w:val="18"/>
                <w:szCs w:val="18"/>
                <w:lang w:val="en-GB"/>
              </w:rPr>
            </w:pPr>
            <w:r w:rsidRPr="005D38AA">
              <w:rPr>
                <w:rFonts w:ascii="Arial" w:hAnsi="Arial" w:cs="Arial"/>
                <w:b/>
                <w:sz w:val="18"/>
                <w:szCs w:val="18"/>
                <w:lang w:val="en-GB"/>
              </w:rPr>
              <w:t>Learn-Work</w:t>
            </w:r>
            <w:r>
              <w:rPr>
                <w:rFonts w:ascii="Arial" w:hAnsi="Arial" w:cs="Arial"/>
                <w:b/>
                <w:sz w:val="18"/>
                <w:szCs w:val="18"/>
                <w:lang w:val="en-GB"/>
              </w:rPr>
              <w:t xml:space="preserve"> </w:t>
            </w:r>
            <w:r w:rsidRPr="005D38AA">
              <w:rPr>
                <w:rFonts w:ascii="Arial" w:hAnsi="Arial" w:cs="Arial"/>
                <w:b/>
                <w:sz w:val="18"/>
                <w:szCs w:val="18"/>
                <w:lang w:val="en-GB"/>
              </w:rPr>
              <w:t>Place (LWP) (n=5)</w:t>
            </w:r>
          </w:p>
        </w:tc>
        <w:tc>
          <w:tcPr>
            <w:tcW w:w="1842" w:type="dxa"/>
            <w:tcBorders>
              <w:top w:val="nil"/>
              <w:left w:val="nil"/>
              <w:bottom w:val="double" w:sz="4" w:space="0" w:color="auto"/>
              <w:right w:val="nil"/>
            </w:tcBorders>
          </w:tcPr>
          <w:p w14:paraId="06F77E3E" w14:textId="77777777" w:rsidR="00AB016D" w:rsidRPr="005D38AA" w:rsidRDefault="00AB016D" w:rsidP="00AB016D">
            <w:pPr>
              <w:rPr>
                <w:rFonts w:ascii="Arial" w:hAnsi="Arial" w:cs="Arial"/>
                <w:b/>
                <w:sz w:val="18"/>
                <w:szCs w:val="18"/>
                <w:lang w:val="en-GB"/>
              </w:rPr>
            </w:pPr>
            <w:r>
              <w:rPr>
                <w:rFonts w:ascii="Arial" w:hAnsi="Arial" w:cs="Arial"/>
                <w:b/>
                <w:sz w:val="18"/>
                <w:szCs w:val="18"/>
                <w:lang w:val="en-GB"/>
              </w:rPr>
              <w:t>Brain-Care Unit (BU</w:t>
            </w:r>
            <w:r w:rsidRPr="005D38AA">
              <w:rPr>
                <w:rFonts w:ascii="Arial" w:hAnsi="Arial" w:cs="Arial"/>
                <w:b/>
                <w:sz w:val="18"/>
                <w:szCs w:val="18"/>
                <w:lang w:val="en-GB"/>
              </w:rPr>
              <w:t>) (n=16)</w:t>
            </w:r>
          </w:p>
        </w:tc>
      </w:tr>
      <w:tr w:rsidR="00AB016D" w:rsidRPr="005D38AA" w14:paraId="3F70C646" w14:textId="77777777" w:rsidTr="00AB016D">
        <w:tc>
          <w:tcPr>
            <w:tcW w:w="2518" w:type="dxa"/>
            <w:tcBorders>
              <w:top w:val="double" w:sz="4" w:space="0" w:color="auto"/>
              <w:left w:val="nil"/>
              <w:bottom w:val="nil"/>
              <w:right w:val="double" w:sz="4" w:space="0" w:color="auto"/>
            </w:tcBorders>
          </w:tcPr>
          <w:p w14:paraId="6AEA6514" w14:textId="77777777" w:rsidR="00AB016D" w:rsidRPr="005D38AA" w:rsidRDefault="00AB016D" w:rsidP="00AB016D">
            <w:pPr>
              <w:rPr>
                <w:rFonts w:ascii="Arial" w:hAnsi="Arial" w:cs="Arial"/>
                <w:b/>
                <w:sz w:val="18"/>
                <w:szCs w:val="18"/>
                <w:lang w:val="en-GB"/>
              </w:rPr>
            </w:pPr>
            <w:r w:rsidRPr="005D38AA">
              <w:rPr>
                <w:rFonts w:ascii="Arial" w:hAnsi="Arial" w:cs="Arial"/>
                <w:b/>
                <w:sz w:val="18"/>
                <w:szCs w:val="18"/>
                <w:lang w:val="en-GB"/>
              </w:rPr>
              <w:t>Gender</w:t>
            </w:r>
          </w:p>
          <w:p w14:paraId="3D34AD52" w14:textId="77777777" w:rsidR="00AB016D" w:rsidRPr="005D38AA" w:rsidRDefault="00AB016D" w:rsidP="00AB016D">
            <w:pPr>
              <w:ind w:left="708"/>
              <w:rPr>
                <w:rFonts w:ascii="Arial" w:hAnsi="Arial" w:cs="Arial"/>
                <w:sz w:val="18"/>
                <w:szCs w:val="18"/>
                <w:lang w:val="en-GB"/>
              </w:rPr>
            </w:pPr>
            <w:r w:rsidRPr="005D38AA">
              <w:rPr>
                <w:rFonts w:ascii="Arial" w:hAnsi="Arial" w:cs="Arial"/>
                <w:sz w:val="18"/>
                <w:szCs w:val="18"/>
                <w:lang w:val="en-GB"/>
              </w:rPr>
              <w:t>Female</w:t>
            </w:r>
          </w:p>
          <w:p w14:paraId="28EA02C6" w14:textId="77777777" w:rsidR="00AB016D" w:rsidRPr="005D38AA" w:rsidRDefault="00AB016D" w:rsidP="00AB016D">
            <w:pPr>
              <w:ind w:left="708"/>
              <w:rPr>
                <w:rFonts w:ascii="Arial" w:hAnsi="Arial" w:cs="Arial"/>
                <w:sz w:val="18"/>
                <w:szCs w:val="18"/>
                <w:lang w:val="en-GB"/>
              </w:rPr>
            </w:pPr>
          </w:p>
        </w:tc>
        <w:tc>
          <w:tcPr>
            <w:tcW w:w="1985" w:type="dxa"/>
            <w:tcBorders>
              <w:top w:val="double" w:sz="4" w:space="0" w:color="auto"/>
              <w:left w:val="double" w:sz="4" w:space="0" w:color="auto"/>
              <w:bottom w:val="nil"/>
              <w:right w:val="nil"/>
            </w:tcBorders>
          </w:tcPr>
          <w:p w14:paraId="3479338E" w14:textId="77777777" w:rsidR="00AB016D" w:rsidRPr="005D38AA" w:rsidRDefault="00AB016D" w:rsidP="00AB016D">
            <w:pPr>
              <w:rPr>
                <w:rFonts w:ascii="Arial" w:hAnsi="Arial" w:cs="Arial"/>
                <w:sz w:val="18"/>
                <w:szCs w:val="18"/>
                <w:lang w:val="en-GB"/>
              </w:rPr>
            </w:pPr>
          </w:p>
          <w:p w14:paraId="28BBAF52"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30 (96.8%)</w:t>
            </w:r>
          </w:p>
        </w:tc>
        <w:tc>
          <w:tcPr>
            <w:tcW w:w="1701" w:type="dxa"/>
            <w:tcBorders>
              <w:top w:val="double" w:sz="4" w:space="0" w:color="auto"/>
              <w:left w:val="nil"/>
              <w:bottom w:val="nil"/>
              <w:right w:val="nil"/>
            </w:tcBorders>
          </w:tcPr>
          <w:p w14:paraId="4341A35F" w14:textId="77777777" w:rsidR="00AB016D" w:rsidRPr="005D38AA" w:rsidRDefault="00AB016D" w:rsidP="00AB016D">
            <w:pPr>
              <w:rPr>
                <w:rFonts w:ascii="Arial" w:hAnsi="Arial" w:cs="Arial"/>
                <w:sz w:val="18"/>
                <w:szCs w:val="18"/>
                <w:lang w:val="en-GB"/>
              </w:rPr>
            </w:pPr>
          </w:p>
          <w:p w14:paraId="48255166"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10 (100%)</w:t>
            </w:r>
          </w:p>
        </w:tc>
        <w:tc>
          <w:tcPr>
            <w:tcW w:w="1701" w:type="dxa"/>
            <w:tcBorders>
              <w:top w:val="double" w:sz="4" w:space="0" w:color="auto"/>
              <w:left w:val="nil"/>
              <w:bottom w:val="nil"/>
              <w:right w:val="nil"/>
            </w:tcBorders>
          </w:tcPr>
          <w:p w14:paraId="5AB08062" w14:textId="77777777" w:rsidR="00AB016D" w:rsidRPr="005D38AA" w:rsidRDefault="00AB016D" w:rsidP="00AB016D">
            <w:pPr>
              <w:rPr>
                <w:rFonts w:ascii="Arial" w:hAnsi="Arial" w:cs="Arial"/>
                <w:sz w:val="18"/>
                <w:szCs w:val="18"/>
                <w:lang w:val="en-GB"/>
              </w:rPr>
            </w:pPr>
          </w:p>
          <w:p w14:paraId="403A10A2"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5 (100%)</w:t>
            </w:r>
          </w:p>
        </w:tc>
        <w:tc>
          <w:tcPr>
            <w:tcW w:w="1842" w:type="dxa"/>
            <w:tcBorders>
              <w:top w:val="double" w:sz="4" w:space="0" w:color="auto"/>
              <w:left w:val="nil"/>
              <w:bottom w:val="nil"/>
              <w:right w:val="nil"/>
            </w:tcBorders>
          </w:tcPr>
          <w:p w14:paraId="0E9CF950" w14:textId="77777777" w:rsidR="00AB016D" w:rsidRPr="005D38AA" w:rsidRDefault="00AB016D" w:rsidP="00AB016D">
            <w:pPr>
              <w:rPr>
                <w:rFonts w:ascii="Arial" w:hAnsi="Arial" w:cs="Arial"/>
                <w:sz w:val="18"/>
                <w:szCs w:val="18"/>
                <w:lang w:val="en-GB"/>
              </w:rPr>
            </w:pPr>
          </w:p>
          <w:p w14:paraId="3715191A"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15 (93.8%)</w:t>
            </w:r>
          </w:p>
        </w:tc>
      </w:tr>
      <w:tr w:rsidR="00AB016D" w:rsidRPr="005D38AA" w14:paraId="21622C4B" w14:textId="77777777" w:rsidTr="00AB016D">
        <w:tc>
          <w:tcPr>
            <w:tcW w:w="2518" w:type="dxa"/>
            <w:tcBorders>
              <w:top w:val="nil"/>
              <w:left w:val="nil"/>
              <w:bottom w:val="nil"/>
              <w:right w:val="double" w:sz="4" w:space="0" w:color="auto"/>
            </w:tcBorders>
          </w:tcPr>
          <w:p w14:paraId="64733E60" w14:textId="77777777" w:rsidR="00AB016D" w:rsidRPr="005D38AA" w:rsidRDefault="00AB016D" w:rsidP="00AB016D">
            <w:pPr>
              <w:rPr>
                <w:rFonts w:ascii="Arial" w:hAnsi="Arial" w:cs="Arial"/>
                <w:b/>
                <w:sz w:val="18"/>
                <w:szCs w:val="18"/>
                <w:lang w:val="en-GB"/>
              </w:rPr>
            </w:pPr>
            <w:r w:rsidRPr="005D38AA">
              <w:rPr>
                <w:rFonts w:ascii="Arial" w:hAnsi="Arial" w:cs="Arial"/>
                <w:b/>
                <w:sz w:val="18"/>
                <w:szCs w:val="18"/>
                <w:lang w:val="en-GB"/>
              </w:rPr>
              <w:t>Age (</w:t>
            </w:r>
            <w:r>
              <w:rPr>
                <w:rFonts w:ascii="Arial" w:hAnsi="Arial" w:cs="Arial"/>
                <w:b/>
                <w:sz w:val="18"/>
                <w:szCs w:val="18"/>
                <w:lang w:val="en-GB"/>
              </w:rPr>
              <w:t xml:space="preserve">in </w:t>
            </w:r>
            <w:r w:rsidRPr="005D38AA">
              <w:rPr>
                <w:rFonts w:ascii="Arial" w:hAnsi="Arial" w:cs="Arial"/>
                <w:b/>
                <w:sz w:val="18"/>
                <w:szCs w:val="18"/>
                <w:lang w:val="en-GB"/>
              </w:rPr>
              <w:t>years)</w:t>
            </w:r>
          </w:p>
          <w:p w14:paraId="342CC5A3" w14:textId="77777777" w:rsidR="00AB016D" w:rsidRPr="005D38AA" w:rsidRDefault="00AB016D" w:rsidP="00AB016D">
            <w:pPr>
              <w:ind w:left="708"/>
              <w:rPr>
                <w:rFonts w:ascii="Arial" w:hAnsi="Arial" w:cs="Arial"/>
                <w:sz w:val="18"/>
                <w:szCs w:val="18"/>
                <w:lang w:val="en-GB"/>
              </w:rPr>
            </w:pPr>
            <w:r w:rsidRPr="005D38AA">
              <w:rPr>
                <w:rFonts w:ascii="Arial" w:hAnsi="Arial" w:cs="Arial"/>
                <w:sz w:val="18"/>
                <w:szCs w:val="18"/>
                <w:lang w:val="en-GB"/>
              </w:rPr>
              <w:t>Mean (SD; range)</w:t>
            </w:r>
          </w:p>
          <w:p w14:paraId="34A6D31C" w14:textId="77777777" w:rsidR="00AB016D" w:rsidRPr="005D38AA" w:rsidRDefault="00AB016D" w:rsidP="00AB016D">
            <w:pPr>
              <w:ind w:left="708"/>
              <w:rPr>
                <w:rFonts w:ascii="Arial" w:hAnsi="Arial" w:cs="Arial"/>
                <w:sz w:val="18"/>
                <w:szCs w:val="18"/>
                <w:lang w:val="en-GB"/>
              </w:rPr>
            </w:pPr>
          </w:p>
        </w:tc>
        <w:tc>
          <w:tcPr>
            <w:tcW w:w="1985" w:type="dxa"/>
            <w:tcBorders>
              <w:top w:val="nil"/>
              <w:left w:val="double" w:sz="4" w:space="0" w:color="auto"/>
              <w:bottom w:val="nil"/>
              <w:right w:val="nil"/>
            </w:tcBorders>
          </w:tcPr>
          <w:p w14:paraId="7EFDAB4A" w14:textId="77777777" w:rsidR="00AB016D" w:rsidRPr="005D38AA" w:rsidRDefault="00AB016D" w:rsidP="00AB016D">
            <w:pPr>
              <w:rPr>
                <w:rFonts w:ascii="Arial" w:hAnsi="Arial" w:cs="Arial"/>
                <w:sz w:val="18"/>
                <w:szCs w:val="18"/>
                <w:lang w:val="en-GB"/>
              </w:rPr>
            </w:pPr>
          </w:p>
          <w:p w14:paraId="64A13915"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42.3 (9.9; 28-61)</w:t>
            </w:r>
          </w:p>
        </w:tc>
        <w:tc>
          <w:tcPr>
            <w:tcW w:w="1701" w:type="dxa"/>
            <w:tcBorders>
              <w:top w:val="nil"/>
              <w:left w:val="nil"/>
              <w:bottom w:val="nil"/>
              <w:right w:val="nil"/>
            </w:tcBorders>
          </w:tcPr>
          <w:p w14:paraId="1817B692" w14:textId="77777777" w:rsidR="00AB016D" w:rsidRPr="005D38AA" w:rsidRDefault="00AB016D" w:rsidP="00AB016D">
            <w:pPr>
              <w:rPr>
                <w:rFonts w:ascii="Arial" w:hAnsi="Arial" w:cs="Arial"/>
                <w:sz w:val="18"/>
                <w:szCs w:val="18"/>
                <w:lang w:val="en-GB"/>
              </w:rPr>
            </w:pPr>
          </w:p>
          <w:p w14:paraId="60C3ADA5"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45.7 (7; 36-60)</w:t>
            </w:r>
          </w:p>
        </w:tc>
        <w:tc>
          <w:tcPr>
            <w:tcW w:w="1701" w:type="dxa"/>
            <w:tcBorders>
              <w:top w:val="nil"/>
              <w:left w:val="nil"/>
              <w:bottom w:val="nil"/>
              <w:right w:val="nil"/>
            </w:tcBorders>
          </w:tcPr>
          <w:p w14:paraId="4DE96C08" w14:textId="77777777" w:rsidR="00AB016D" w:rsidRPr="005D38AA" w:rsidRDefault="00AB016D" w:rsidP="00AB016D">
            <w:pPr>
              <w:rPr>
                <w:rFonts w:ascii="Arial" w:hAnsi="Arial" w:cs="Arial"/>
                <w:sz w:val="18"/>
                <w:szCs w:val="18"/>
                <w:lang w:val="en-GB"/>
              </w:rPr>
            </w:pPr>
          </w:p>
          <w:p w14:paraId="0EE247A0"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36.8 (11.1; 29-55)</w:t>
            </w:r>
          </w:p>
        </w:tc>
        <w:tc>
          <w:tcPr>
            <w:tcW w:w="1842" w:type="dxa"/>
            <w:tcBorders>
              <w:top w:val="nil"/>
              <w:left w:val="nil"/>
              <w:bottom w:val="nil"/>
              <w:right w:val="nil"/>
            </w:tcBorders>
          </w:tcPr>
          <w:p w14:paraId="19E27B00" w14:textId="77777777" w:rsidR="00AB016D" w:rsidRPr="005D38AA" w:rsidRDefault="00AB016D" w:rsidP="00AB016D">
            <w:pPr>
              <w:rPr>
                <w:rFonts w:ascii="Arial" w:hAnsi="Arial" w:cs="Arial"/>
                <w:sz w:val="18"/>
                <w:szCs w:val="18"/>
                <w:lang w:val="en-GB"/>
              </w:rPr>
            </w:pPr>
          </w:p>
          <w:p w14:paraId="2095797B"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41.8 (10.8; 28-61)</w:t>
            </w:r>
          </w:p>
        </w:tc>
      </w:tr>
      <w:tr w:rsidR="00AB016D" w:rsidRPr="005D38AA" w14:paraId="1C08A4F4" w14:textId="77777777" w:rsidTr="00AB016D">
        <w:tc>
          <w:tcPr>
            <w:tcW w:w="2518" w:type="dxa"/>
            <w:tcBorders>
              <w:top w:val="nil"/>
              <w:left w:val="nil"/>
              <w:bottom w:val="nil"/>
              <w:right w:val="double" w:sz="4" w:space="0" w:color="auto"/>
            </w:tcBorders>
          </w:tcPr>
          <w:p w14:paraId="4E49ED19" w14:textId="77777777" w:rsidR="00AB016D" w:rsidRPr="005D38AA" w:rsidRDefault="00AB016D" w:rsidP="00AB016D">
            <w:pPr>
              <w:rPr>
                <w:rFonts w:ascii="Arial" w:hAnsi="Arial" w:cs="Arial"/>
                <w:b/>
                <w:sz w:val="18"/>
                <w:szCs w:val="18"/>
                <w:lang w:val="en-GB"/>
              </w:rPr>
            </w:pPr>
            <w:r w:rsidRPr="005D38AA">
              <w:rPr>
                <w:rFonts w:ascii="Arial" w:hAnsi="Arial" w:cs="Arial"/>
                <w:b/>
                <w:sz w:val="18"/>
                <w:szCs w:val="18"/>
                <w:lang w:val="en-GB"/>
              </w:rPr>
              <w:t>Educational level</w:t>
            </w:r>
          </w:p>
          <w:p w14:paraId="0519A63C" w14:textId="77777777" w:rsidR="00AB016D" w:rsidRPr="005D38AA" w:rsidRDefault="00AB016D" w:rsidP="00AB016D">
            <w:pPr>
              <w:ind w:left="708"/>
              <w:rPr>
                <w:rFonts w:ascii="Arial" w:hAnsi="Arial" w:cs="Arial"/>
                <w:sz w:val="18"/>
                <w:szCs w:val="18"/>
                <w:lang w:val="en-GB"/>
              </w:rPr>
            </w:pPr>
            <w:r w:rsidRPr="005D38AA">
              <w:rPr>
                <w:rFonts w:ascii="Arial" w:hAnsi="Arial" w:cs="Arial"/>
                <w:sz w:val="18"/>
                <w:szCs w:val="18"/>
                <w:lang w:val="en-GB"/>
              </w:rPr>
              <w:t>Bachelor</w:t>
            </w:r>
            <w:r>
              <w:rPr>
                <w:rFonts w:ascii="Arial" w:hAnsi="Arial" w:cs="Arial"/>
                <w:sz w:val="18"/>
                <w:szCs w:val="18"/>
                <w:lang w:val="en-GB"/>
              </w:rPr>
              <w:t>’s</w:t>
            </w:r>
            <w:r w:rsidRPr="005D38AA">
              <w:rPr>
                <w:rFonts w:ascii="Arial" w:hAnsi="Arial" w:cs="Arial"/>
                <w:sz w:val="18"/>
                <w:szCs w:val="18"/>
                <w:lang w:val="en-GB"/>
              </w:rPr>
              <w:t xml:space="preserve"> degree</w:t>
            </w:r>
          </w:p>
          <w:p w14:paraId="440B1095" w14:textId="77777777" w:rsidR="00AB016D" w:rsidRPr="005D38AA" w:rsidRDefault="00AB016D" w:rsidP="00AB016D">
            <w:pPr>
              <w:ind w:left="708"/>
              <w:rPr>
                <w:rFonts w:ascii="Arial" w:hAnsi="Arial" w:cs="Arial"/>
                <w:sz w:val="18"/>
                <w:szCs w:val="18"/>
                <w:lang w:val="en-GB"/>
              </w:rPr>
            </w:pPr>
            <w:r w:rsidRPr="005D38AA">
              <w:rPr>
                <w:rFonts w:ascii="Arial" w:hAnsi="Arial" w:cs="Arial"/>
                <w:sz w:val="18"/>
                <w:szCs w:val="18"/>
                <w:lang w:val="en-GB"/>
              </w:rPr>
              <w:t>Missing</w:t>
            </w:r>
          </w:p>
          <w:p w14:paraId="7787F439" w14:textId="77777777" w:rsidR="00AB016D" w:rsidRPr="005D38AA" w:rsidRDefault="00AB016D" w:rsidP="00AB016D">
            <w:pPr>
              <w:ind w:left="708"/>
              <w:rPr>
                <w:rFonts w:ascii="Arial" w:hAnsi="Arial" w:cs="Arial"/>
                <w:sz w:val="18"/>
                <w:szCs w:val="18"/>
                <w:lang w:val="en-GB"/>
              </w:rPr>
            </w:pPr>
          </w:p>
        </w:tc>
        <w:tc>
          <w:tcPr>
            <w:tcW w:w="1985" w:type="dxa"/>
            <w:tcBorders>
              <w:top w:val="nil"/>
              <w:left w:val="double" w:sz="4" w:space="0" w:color="auto"/>
              <w:bottom w:val="nil"/>
              <w:right w:val="nil"/>
            </w:tcBorders>
          </w:tcPr>
          <w:p w14:paraId="35B13594" w14:textId="77777777" w:rsidR="00AB016D" w:rsidRPr="005D38AA" w:rsidRDefault="00AB016D" w:rsidP="00AB016D">
            <w:pPr>
              <w:rPr>
                <w:rFonts w:ascii="Arial" w:hAnsi="Arial" w:cs="Arial"/>
                <w:sz w:val="18"/>
                <w:szCs w:val="18"/>
                <w:lang w:val="en-GB"/>
              </w:rPr>
            </w:pPr>
          </w:p>
          <w:p w14:paraId="6A6146CE"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19 (61.3%)</w:t>
            </w:r>
          </w:p>
          <w:p w14:paraId="30E63716"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8 (25.8%)</w:t>
            </w:r>
          </w:p>
        </w:tc>
        <w:tc>
          <w:tcPr>
            <w:tcW w:w="1701" w:type="dxa"/>
            <w:tcBorders>
              <w:top w:val="nil"/>
              <w:left w:val="nil"/>
              <w:bottom w:val="nil"/>
              <w:right w:val="nil"/>
            </w:tcBorders>
          </w:tcPr>
          <w:p w14:paraId="0ADC1033" w14:textId="77777777" w:rsidR="00AB016D" w:rsidRPr="005D38AA" w:rsidRDefault="00AB016D" w:rsidP="00AB016D">
            <w:pPr>
              <w:rPr>
                <w:rFonts w:ascii="Arial" w:hAnsi="Arial" w:cs="Arial"/>
                <w:sz w:val="18"/>
                <w:szCs w:val="18"/>
                <w:lang w:val="en-GB"/>
              </w:rPr>
            </w:pPr>
          </w:p>
          <w:p w14:paraId="376639C3"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8 (80%)</w:t>
            </w:r>
          </w:p>
        </w:tc>
        <w:tc>
          <w:tcPr>
            <w:tcW w:w="1701" w:type="dxa"/>
            <w:tcBorders>
              <w:top w:val="nil"/>
              <w:left w:val="nil"/>
              <w:bottom w:val="nil"/>
              <w:right w:val="nil"/>
            </w:tcBorders>
          </w:tcPr>
          <w:p w14:paraId="67C2C162" w14:textId="77777777" w:rsidR="00AB016D" w:rsidRPr="005D38AA" w:rsidRDefault="00AB016D" w:rsidP="00AB016D">
            <w:pPr>
              <w:rPr>
                <w:rFonts w:ascii="Arial" w:hAnsi="Arial" w:cs="Arial"/>
                <w:sz w:val="18"/>
                <w:szCs w:val="18"/>
                <w:lang w:val="en-GB"/>
              </w:rPr>
            </w:pPr>
          </w:p>
          <w:p w14:paraId="3581BABF"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3 (60%)</w:t>
            </w:r>
          </w:p>
        </w:tc>
        <w:tc>
          <w:tcPr>
            <w:tcW w:w="1842" w:type="dxa"/>
            <w:tcBorders>
              <w:top w:val="nil"/>
              <w:left w:val="nil"/>
              <w:bottom w:val="nil"/>
              <w:right w:val="nil"/>
            </w:tcBorders>
          </w:tcPr>
          <w:p w14:paraId="4CE60BAD" w14:textId="77777777" w:rsidR="00AB016D" w:rsidRPr="005D38AA" w:rsidRDefault="00AB016D" w:rsidP="00AB016D">
            <w:pPr>
              <w:rPr>
                <w:rFonts w:ascii="Arial" w:hAnsi="Arial" w:cs="Arial"/>
                <w:sz w:val="18"/>
                <w:szCs w:val="18"/>
                <w:lang w:val="en-GB"/>
              </w:rPr>
            </w:pPr>
          </w:p>
          <w:p w14:paraId="305AC0F8"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8 (50%)</w:t>
            </w:r>
          </w:p>
          <w:p w14:paraId="24A9AAC2"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8 (50%)</w:t>
            </w:r>
          </w:p>
        </w:tc>
      </w:tr>
      <w:tr w:rsidR="00AB016D" w:rsidRPr="005D38AA" w14:paraId="34D51862" w14:textId="77777777" w:rsidTr="00AB016D">
        <w:tc>
          <w:tcPr>
            <w:tcW w:w="2518" w:type="dxa"/>
            <w:tcBorders>
              <w:top w:val="nil"/>
              <w:left w:val="nil"/>
              <w:bottom w:val="single" w:sz="4" w:space="0" w:color="auto"/>
              <w:right w:val="double" w:sz="4" w:space="0" w:color="auto"/>
            </w:tcBorders>
          </w:tcPr>
          <w:p w14:paraId="12ACDB44" w14:textId="77777777" w:rsidR="00AB016D" w:rsidRPr="005D38AA" w:rsidRDefault="00AB016D" w:rsidP="00AB016D">
            <w:pPr>
              <w:rPr>
                <w:rFonts w:ascii="Arial" w:hAnsi="Arial" w:cs="Arial"/>
                <w:b/>
                <w:sz w:val="18"/>
                <w:szCs w:val="18"/>
                <w:lang w:val="en-GB"/>
              </w:rPr>
            </w:pPr>
            <w:r w:rsidRPr="005D38AA">
              <w:rPr>
                <w:rFonts w:ascii="Arial" w:hAnsi="Arial" w:cs="Arial"/>
                <w:b/>
                <w:sz w:val="18"/>
                <w:szCs w:val="18"/>
                <w:lang w:val="en-GB"/>
              </w:rPr>
              <w:t>Employment</w:t>
            </w:r>
          </w:p>
          <w:p w14:paraId="0C648324" w14:textId="77777777" w:rsidR="00AB016D" w:rsidRPr="005D38AA" w:rsidRDefault="00AB016D" w:rsidP="00AB016D">
            <w:pPr>
              <w:ind w:left="708"/>
              <w:rPr>
                <w:rFonts w:ascii="Arial" w:hAnsi="Arial" w:cs="Arial"/>
                <w:sz w:val="18"/>
                <w:szCs w:val="18"/>
                <w:lang w:val="en-GB"/>
              </w:rPr>
            </w:pPr>
            <w:r w:rsidRPr="005D38AA">
              <w:rPr>
                <w:rFonts w:ascii="Arial" w:hAnsi="Arial" w:cs="Arial"/>
                <w:sz w:val="18"/>
                <w:szCs w:val="18"/>
                <w:lang w:val="en-GB"/>
              </w:rPr>
              <w:t>Part</w:t>
            </w:r>
            <w:r>
              <w:rPr>
                <w:rFonts w:ascii="Arial" w:hAnsi="Arial" w:cs="Arial"/>
                <w:sz w:val="18"/>
                <w:szCs w:val="18"/>
                <w:lang w:val="en-GB"/>
              </w:rPr>
              <w:t>-</w:t>
            </w:r>
            <w:r w:rsidRPr="005D38AA">
              <w:rPr>
                <w:rFonts w:ascii="Arial" w:hAnsi="Arial" w:cs="Arial"/>
                <w:sz w:val="18"/>
                <w:szCs w:val="18"/>
                <w:lang w:val="en-GB"/>
              </w:rPr>
              <w:t>time</w:t>
            </w:r>
          </w:p>
          <w:p w14:paraId="0707C1D7" w14:textId="77777777" w:rsidR="00AB016D" w:rsidRPr="005D38AA" w:rsidRDefault="00AB016D" w:rsidP="00AB016D">
            <w:pPr>
              <w:ind w:left="708"/>
              <w:rPr>
                <w:rFonts w:ascii="Arial" w:hAnsi="Arial" w:cs="Arial"/>
                <w:sz w:val="18"/>
                <w:szCs w:val="18"/>
                <w:lang w:val="en-GB"/>
              </w:rPr>
            </w:pPr>
          </w:p>
        </w:tc>
        <w:tc>
          <w:tcPr>
            <w:tcW w:w="1985" w:type="dxa"/>
            <w:tcBorders>
              <w:top w:val="nil"/>
              <w:left w:val="double" w:sz="4" w:space="0" w:color="auto"/>
              <w:bottom w:val="single" w:sz="4" w:space="0" w:color="auto"/>
              <w:right w:val="nil"/>
            </w:tcBorders>
          </w:tcPr>
          <w:p w14:paraId="4FA40CB4" w14:textId="77777777" w:rsidR="00AB016D" w:rsidRPr="005D38AA" w:rsidRDefault="00AB016D" w:rsidP="00AB016D">
            <w:pPr>
              <w:rPr>
                <w:rFonts w:ascii="Arial" w:hAnsi="Arial" w:cs="Arial"/>
                <w:sz w:val="18"/>
                <w:szCs w:val="18"/>
                <w:lang w:val="en-GB"/>
              </w:rPr>
            </w:pPr>
          </w:p>
          <w:p w14:paraId="638826B0"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30 (96.8%)</w:t>
            </w:r>
          </w:p>
        </w:tc>
        <w:tc>
          <w:tcPr>
            <w:tcW w:w="1701" w:type="dxa"/>
            <w:tcBorders>
              <w:top w:val="nil"/>
              <w:left w:val="nil"/>
              <w:bottom w:val="single" w:sz="4" w:space="0" w:color="auto"/>
              <w:right w:val="nil"/>
            </w:tcBorders>
          </w:tcPr>
          <w:p w14:paraId="79410AD8" w14:textId="77777777" w:rsidR="00AB016D" w:rsidRPr="005D38AA" w:rsidRDefault="00AB016D" w:rsidP="00AB016D">
            <w:pPr>
              <w:rPr>
                <w:rFonts w:ascii="Arial" w:hAnsi="Arial" w:cs="Arial"/>
                <w:sz w:val="18"/>
                <w:szCs w:val="18"/>
                <w:lang w:val="en-GB"/>
              </w:rPr>
            </w:pPr>
          </w:p>
          <w:p w14:paraId="4F4A09A9"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10 (100%)</w:t>
            </w:r>
          </w:p>
        </w:tc>
        <w:tc>
          <w:tcPr>
            <w:tcW w:w="1701" w:type="dxa"/>
            <w:tcBorders>
              <w:top w:val="nil"/>
              <w:left w:val="nil"/>
              <w:bottom w:val="single" w:sz="4" w:space="0" w:color="auto"/>
              <w:right w:val="nil"/>
            </w:tcBorders>
          </w:tcPr>
          <w:p w14:paraId="666188B6" w14:textId="77777777" w:rsidR="00AB016D" w:rsidRPr="005D38AA" w:rsidRDefault="00AB016D" w:rsidP="00AB016D">
            <w:pPr>
              <w:rPr>
                <w:rFonts w:ascii="Arial" w:hAnsi="Arial" w:cs="Arial"/>
                <w:sz w:val="18"/>
                <w:szCs w:val="18"/>
                <w:lang w:val="en-GB"/>
              </w:rPr>
            </w:pPr>
          </w:p>
          <w:p w14:paraId="46C692AC"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5 (100%)</w:t>
            </w:r>
          </w:p>
        </w:tc>
        <w:tc>
          <w:tcPr>
            <w:tcW w:w="1842" w:type="dxa"/>
            <w:tcBorders>
              <w:top w:val="nil"/>
              <w:left w:val="nil"/>
              <w:bottom w:val="single" w:sz="4" w:space="0" w:color="auto"/>
              <w:right w:val="nil"/>
            </w:tcBorders>
          </w:tcPr>
          <w:p w14:paraId="4AF5A12F" w14:textId="77777777" w:rsidR="00AB016D" w:rsidRPr="005D38AA" w:rsidRDefault="00AB016D" w:rsidP="00AB016D">
            <w:pPr>
              <w:rPr>
                <w:rFonts w:ascii="Arial" w:hAnsi="Arial" w:cs="Arial"/>
                <w:sz w:val="18"/>
                <w:szCs w:val="18"/>
                <w:lang w:val="en-GB"/>
              </w:rPr>
            </w:pPr>
          </w:p>
          <w:p w14:paraId="4C35539A" w14:textId="77777777" w:rsidR="00AB016D" w:rsidRPr="005D38AA" w:rsidRDefault="00AB016D" w:rsidP="00AB016D">
            <w:pPr>
              <w:rPr>
                <w:rFonts w:ascii="Arial" w:hAnsi="Arial" w:cs="Arial"/>
                <w:sz w:val="18"/>
                <w:szCs w:val="18"/>
                <w:lang w:val="en-GB"/>
              </w:rPr>
            </w:pPr>
            <w:r w:rsidRPr="005D38AA">
              <w:rPr>
                <w:rFonts w:ascii="Arial" w:hAnsi="Arial" w:cs="Arial"/>
                <w:sz w:val="18"/>
                <w:szCs w:val="18"/>
                <w:lang w:val="en-GB"/>
              </w:rPr>
              <w:t>15 (93.8%)</w:t>
            </w:r>
          </w:p>
        </w:tc>
      </w:tr>
    </w:tbl>
    <w:p w14:paraId="6E152E7B" w14:textId="77777777" w:rsidR="00AB016D" w:rsidRPr="00B81B63" w:rsidRDefault="00AB016D" w:rsidP="00AB016D">
      <w:pPr>
        <w:rPr>
          <w:rFonts w:ascii="Arial" w:hAnsi="Arial" w:cs="Arial"/>
          <w:sz w:val="16"/>
          <w:szCs w:val="16"/>
          <w:lang w:val="en-GB"/>
        </w:rPr>
      </w:pPr>
      <w:r w:rsidRPr="00B81B63">
        <w:rPr>
          <w:rFonts w:ascii="Arial" w:hAnsi="Arial" w:cs="Arial"/>
          <w:sz w:val="16"/>
          <w:szCs w:val="16"/>
          <w:lang w:val="en-GB"/>
        </w:rPr>
        <w:t>Values are N (%)</w:t>
      </w:r>
      <w:r>
        <w:rPr>
          <w:rFonts w:ascii="Arial" w:hAnsi="Arial" w:cs="Arial"/>
          <w:sz w:val="16"/>
          <w:szCs w:val="16"/>
          <w:lang w:val="en-GB"/>
        </w:rPr>
        <w:t xml:space="preserve">, SD: standard deviation. </w:t>
      </w:r>
    </w:p>
    <w:p w14:paraId="3DA51E71" w14:textId="77777777" w:rsidR="00AB016D" w:rsidRDefault="00AB016D" w:rsidP="00AB016D">
      <w:pPr>
        <w:rPr>
          <w:rFonts w:ascii="Arial" w:hAnsi="Arial"/>
          <w:sz w:val="22"/>
          <w:szCs w:val="22"/>
        </w:rPr>
      </w:pPr>
    </w:p>
    <w:p w14:paraId="2130AE37" w14:textId="77777777" w:rsidR="00AB016D" w:rsidRDefault="00AB016D" w:rsidP="00AB016D">
      <w:pPr>
        <w:rPr>
          <w:rFonts w:ascii="Arial" w:hAnsi="Arial"/>
          <w:b/>
          <w:color w:val="548DD4" w:themeColor="text2" w:themeTint="99"/>
          <w:sz w:val="20"/>
          <w:szCs w:val="20"/>
          <w:lang w:val="en-GB"/>
        </w:rPr>
      </w:pPr>
    </w:p>
    <w:p w14:paraId="63982847" w14:textId="77777777" w:rsidR="00AB016D" w:rsidRDefault="00AB016D" w:rsidP="00AB016D">
      <w:pPr>
        <w:rPr>
          <w:rFonts w:ascii="Arial" w:hAnsi="Arial"/>
          <w:b/>
          <w:color w:val="548DD4" w:themeColor="text2" w:themeTint="99"/>
          <w:sz w:val="20"/>
          <w:szCs w:val="20"/>
          <w:lang w:val="en-GB"/>
        </w:rPr>
      </w:pPr>
    </w:p>
    <w:p w14:paraId="5F4E23C0" w14:textId="77777777" w:rsidR="00AB016D" w:rsidRDefault="00AB016D" w:rsidP="00AB016D">
      <w:pPr>
        <w:rPr>
          <w:rFonts w:ascii="Arial" w:hAnsi="Arial"/>
          <w:b/>
          <w:color w:val="548DD4" w:themeColor="text2" w:themeTint="99"/>
          <w:sz w:val="20"/>
          <w:szCs w:val="20"/>
          <w:lang w:val="en-GB"/>
        </w:rPr>
      </w:pPr>
    </w:p>
    <w:p w14:paraId="53BE7589" w14:textId="77777777" w:rsidR="00AB016D" w:rsidRDefault="00AB016D" w:rsidP="00AB016D">
      <w:pPr>
        <w:rPr>
          <w:rFonts w:ascii="Arial" w:hAnsi="Arial"/>
          <w:b/>
          <w:color w:val="548DD4" w:themeColor="text2" w:themeTint="99"/>
          <w:sz w:val="20"/>
          <w:szCs w:val="20"/>
          <w:lang w:val="en-GB"/>
        </w:rPr>
      </w:pPr>
    </w:p>
    <w:p w14:paraId="4CAFDB1E" w14:textId="77777777" w:rsidR="00AB016D" w:rsidRDefault="00AB016D" w:rsidP="00AB016D">
      <w:pPr>
        <w:rPr>
          <w:rFonts w:ascii="Arial" w:hAnsi="Arial"/>
          <w:b/>
          <w:color w:val="548DD4" w:themeColor="text2" w:themeTint="99"/>
          <w:sz w:val="20"/>
          <w:szCs w:val="20"/>
          <w:lang w:val="en-GB"/>
        </w:rPr>
      </w:pPr>
    </w:p>
    <w:p w14:paraId="1175D948" w14:textId="77777777" w:rsidR="00AB016D" w:rsidRDefault="00AB016D" w:rsidP="00AB016D">
      <w:pPr>
        <w:rPr>
          <w:rFonts w:ascii="Arial" w:hAnsi="Arial"/>
          <w:b/>
          <w:color w:val="548DD4" w:themeColor="text2" w:themeTint="99"/>
          <w:sz w:val="20"/>
          <w:szCs w:val="20"/>
          <w:lang w:val="en-GB"/>
        </w:rPr>
      </w:pPr>
    </w:p>
    <w:p w14:paraId="711D484A" w14:textId="77777777" w:rsidR="00AB016D" w:rsidRDefault="00AB016D" w:rsidP="00AB016D">
      <w:pPr>
        <w:rPr>
          <w:rFonts w:ascii="Arial" w:hAnsi="Arial"/>
          <w:b/>
          <w:color w:val="548DD4" w:themeColor="text2" w:themeTint="99"/>
          <w:sz w:val="20"/>
          <w:szCs w:val="20"/>
          <w:lang w:val="en-GB"/>
        </w:rPr>
      </w:pPr>
    </w:p>
    <w:p w14:paraId="0B6B3460" w14:textId="77777777" w:rsidR="00AB016D" w:rsidRDefault="00AB016D" w:rsidP="00AB016D">
      <w:pPr>
        <w:rPr>
          <w:rFonts w:ascii="Arial" w:hAnsi="Arial"/>
          <w:b/>
          <w:color w:val="548DD4" w:themeColor="text2" w:themeTint="99"/>
          <w:sz w:val="20"/>
          <w:szCs w:val="20"/>
          <w:lang w:val="en-GB"/>
        </w:rPr>
      </w:pPr>
    </w:p>
    <w:p w14:paraId="2AC4F329" w14:textId="77777777" w:rsidR="00AB016D" w:rsidRDefault="00AB016D" w:rsidP="00AB016D">
      <w:pPr>
        <w:rPr>
          <w:rFonts w:ascii="Arial" w:hAnsi="Arial"/>
          <w:b/>
          <w:color w:val="548DD4" w:themeColor="text2" w:themeTint="99"/>
          <w:sz w:val="20"/>
          <w:szCs w:val="20"/>
          <w:lang w:val="en-GB"/>
        </w:rPr>
      </w:pPr>
    </w:p>
    <w:p w14:paraId="60B12CC8" w14:textId="77777777" w:rsidR="00AB016D" w:rsidRDefault="00AB016D" w:rsidP="00AB016D">
      <w:pPr>
        <w:rPr>
          <w:rFonts w:ascii="Arial" w:hAnsi="Arial"/>
          <w:b/>
          <w:color w:val="548DD4" w:themeColor="text2" w:themeTint="99"/>
          <w:sz w:val="20"/>
          <w:szCs w:val="20"/>
          <w:lang w:val="en-GB"/>
        </w:rPr>
      </w:pPr>
    </w:p>
    <w:p w14:paraId="080FDA0A" w14:textId="77777777" w:rsidR="00AB016D" w:rsidRDefault="00AB016D" w:rsidP="00AB016D">
      <w:pPr>
        <w:rPr>
          <w:rFonts w:ascii="Arial" w:hAnsi="Arial"/>
          <w:b/>
          <w:color w:val="548DD4" w:themeColor="text2" w:themeTint="99"/>
          <w:sz w:val="20"/>
          <w:szCs w:val="20"/>
          <w:lang w:val="en-GB"/>
        </w:rPr>
      </w:pPr>
    </w:p>
    <w:p w14:paraId="632C5BE4" w14:textId="77777777" w:rsidR="00AB016D" w:rsidRDefault="00AB016D" w:rsidP="00AB016D">
      <w:pPr>
        <w:rPr>
          <w:rFonts w:ascii="Arial" w:hAnsi="Arial"/>
          <w:b/>
          <w:color w:val="548DD4" w:themeColor="text2" w:themeTint="99"/>
          <w:sz w:val="20"/>
          <w:szCs w:val="20"/>
          <w:lang w:val="en-GB"/>
        </w:rPr>
      </w:pPr>
    </w:p>
    <w:p w14:paraId="37CE24C0" w14:textId="77777777" w:rsidR="00AB016D" w:rsidRDefault="00AB016D" w:rsidP="00AB016D">
      <w:pPr>
        <w:rPr>
          <w:rFonts w:ascii="Arial" w:hAnsi="Arial"/>
          <w:b/>
          <w:color w:val="548DD4" w:themeColor="text2" w:themeTint="99"/>
          <w:sz w:val="20"/>
          <w:szCs w:val="20"/>
          <w:lang w:val="en-GB"/>
        </w:rPr>
      </w:pPr>
    </w:p>
    <w:p w14:paraId="7A64BB4E" w14:textId="77777777" w:rsidR="00AB016D" w:rsidRDefault="00AB016D" w:rsidP="00AB016D">
      <w:pPr>
        <w:rPr>
          <w:rFonts w:ascii="Arial" w:hAnsi="Arial"/>
          <w:b/>
          <w:color w:val="548DD4" w:themeColor="text2" w:themeTint="99"/>
          <w:sz w:val="20"/>
          <w:szCs w:val="20"/>
          <w:lang w:val="en-GB"/>
        </w:rPr>
      </w:pPr>
    </w:p>
    <w:p w14:paraId="05728C36" w14:textId="77777777" w:rsidR="00AB016D" w:rsidRDefault="00AB016D" w:rsidP="00AB016D">
      <w:pPr>
        <w:rPr>
          <w:rFonts w:ascii="Arial" w:hAnsi="Arial"/>
          <w:b/>
          <w:color w:val="548DD4" w:themeColor="text2" w:themeTint="99"/>
          <w:sz w:val="20"/>
          <w:szCs w:val="20"/>
          <w:lang w:val="en-GB"/>
        </w:rPr>
      </w:pPr>
    </w:p>
    <w:p w14:paraId="4697E0FB" w14:textId="77777777" w:rsidR="00AB016D" w:rsidRDefault="00AB016D" w:rsidP="00AB016D">
      <w:pPr>
        <w:rPr>
          <w:rFonts w:ascii="Arial" w:hAnsi="Arial"/>
          <w:b/>
          <w:color w:val="548DD4" w:themeColor="text2" w:themeTint="99"/>
          <w:sz w:val="20"/>
          <w:szCs w:val="20"/>
          <w:lang w:val="en-GB"/>
        </w:rPr>
      </w:pPr>
      <w:r w:rsidRPr="006F0BC5">
        <w:rPr>
          <w:rFonts w:ascii="Arial" w:hAnsi="Arial"/>
          <w:b/>
          <w:color w:val="548DD4" w:themeColor="text2" w:themeTint="99"/>
          <w:sz w:val="20"/>
          <w:szCs w:val="20"/>
          <w:lang w:val="en-GB"/>
        </w:rPr>
        <w:t xml:space="preserve">Table 3. </w:t>
      </w:r>
    </w:p>
    <w:p w14:paraId="4B9EEAA7" w14:textId="77777777" w:rsidR="00AB016D" w:rsidRPr="006F0BC5" w:rsidRDefault="00AB016D" w:rsidP="00AB016D">
      <w:pPr>
        <w:rPr>
          <w:rFonts w:ascii="Arial" w:hAnsi="Arial" w:cs="Arial"/>
          <w:b/>
          <w:color w:val="548DD4" w:themeColor="text2" w:themeTint="99"/>
          <w:sz w:val="20"/>
          <w:szCs w:val="20"/>
          <w:lang w:val="en-GB"/>
        </w:rPr>
      </w:pPr>
      <w:r w:rsidRPr="00EA78D5">
        <w:rPr>
          <w:rFonts w:ascii="Arial" w:hAnsi="Arial"/>
          <w:i/>
          <w:color w:val="548DD4" w:themeColor="text2" w:themeTint="99"/>
          <w:sz w:val="20"/>
          <w:szCs w:val="20"/>
          <w:lang w:val="en-GB"/>
        </w:rPr>
        <w:t>Characteristics</w:t>
      </w:r>
      <w:r>
        <w:rPr>
          <w:rFonts w:ascii="Arial" w:hAnsi="Arial"/>
          <w:i/>
          <w:color w:val="548DD4" w:themeColor="text2" w:themeTint="99"/>
          <w:sz w:val="20"/>
          <w:szCs w:val="20"/>
          <w:lang w:val="en-GB"/>
        </w:rPr>
        <w:t xml:space="preserve"> of </w:t>
      </w:r>
      <w:r w:rsidRPr="00EA78D5">
        <w:rPr>
          <w:rFonts w:ascii="Arial" w:hAnsi="Arial"/>
          <w:i/>
          <w:color w:val="548DD4" w:themeColor="text2" w:themeTint="99"/>
          <w:sz w:val="20"/>
          <w:szCs w:val="20"/>
          <w:lang w:val="en-GB"/>
        </w:rPr>
        <w:t>Registered Nurses, Semi-</w:t>
      </w:r>
      <w:r>
        <w:rPr>
          <w:rFonts w:ascii="Arial" w:hAnsi="Arial"/>
          <w:i/>
          <w:color w:val="548DD4" w:themeColor="text2" w:themeTint="99"/>
          <w:sz w:val="20"/>
          <w:szCs w:val="20"/>
          <w:lang w:val="en-GB"/>
        </w:rPr>
        <w:t>s</w:t>
      </w:r>
      <w:r w:rsidRPr="00EA78D5">
        <w:rPr>
          <w:rFonts w:ascii="Arial" w:hAnsi="Arial"/>
          <w:i/>
          <w:color w:val="548DD4" w:themeColor="text2" w:themeTint="99"/>
          <w:sz w:val="20"/>
          <w:szCs w:val="20"/>
          <w:lang w:val="en-GB"/>
        </w:rPr>
        <w:t>tructured</w:t>
      </w:r>
      <w:r>
        <w:rPr>
          <w:rFonts w:ascii="Arial" w:hAnsi="Arial"/>
          <w:i/>
          <w:color w:val="548DD4" w:themeColor="text2" w:themeTint="99"/>
          <w:sz w:val="20"/>
          <w:szCs w:val="20"/>
          <w:lang w:val="en-GB"/>
        </w:rPr>
        <w:t xml:space="preserve"> </w:t>
      </w:r>
      <w:r w:rsidRPr="00EA78D5">
        <w:rPr>
          <w:rFonts w:ascii="Arial" w:hAnsi="Arial"/>
          <w:i/>
          <w:color w:val="548DD4" w:themeColor="text2" w:themeTint="99"/>
          <w:sz w:val="20"/>
          <w:szCs w:val="20"/>
          <w:lang w:val="en-GB"/>
        </w:rPr>
        <w:t>Interviews</w:t>
      </w:r>
      <w:r>
        <w:rPr>
          <w:rFonts w:ascii="Arial" w:hAnsi="Arial"/>
          <w:i/>
          <w:color w:val="548DD4" w:themeColor="text2" w:themeTint="99"/>
          <w:sz w:val="20"/>
          <w:szCs w:val="20"/>
          <w:lang w:val="en-GB"/>
        </w:rPr>
        <w:t xml:space="preserve"> Sample</w:t>
      </w:r>
      <w:r w:rsidRPr="006F0BC5">
        <w:rPr>
          <w:rFonts w:ascii="Arial" w:hAnsi="Arial"/>
          <w:color w:val="548DD4" w:themeColor="text2" w:themeTint="99"/>
          <w:sz w:val="20"/>
          <w:szCs w:val="20"/>
        </w:rPr>
        <w:t xml:space="preserve"> (</w:t>
      </w:r>
      <w:r w:rsidRPr="006F0BC5">
        <w:rPr>
          <w:rFonts w:ascii="Arial" w:hAnsi="Arial"/>
          <w:i/>
          <w:color w:val="548DD4" w:themeColor="text2" w:themeTint="99"/>
          <w:sz w:val="20"/>
          <w:szCs w:val="20"/>
        </w:rPr>
        <w:t>n=</w:t>
      </w:r>
      <w:r w:rsidRPr="006F0BC5">
        <w:rPr>
          <w:rFonts w:ascii="Arial" w:hAnsi="Arial"/>
          <w:color w:val="548DD4" w:themeColor="text2" w:themeTint="99"/>
          <w:sz w:val="20"/>
          <w:szCs w:val="20"/>
        </w:rPr>
        <w:t>7)</w:t>
      </w:r>
    </w:p>
    <w:p w14:paraId="2A9CF0F8" w14:textId="77777777" w:rsidR="00AB016D" w:rsidRPr="006F0BC5" w:rsidRDefault="00AB016D" w:rsidP="00AB016D">
      <w:pPr>
        <w:rPr>
          <w:rFonts w:ascii="Arial" w:hAnsi="Arial" w:cs="Arial"/>
          <w:color w:val="548DD4" w:themeColor="text2" w:themeTint="99"/>
          <w:sz w:val="22"/>
          <w:szCs w:val="22"/>
          <w:lang w:val="en-GB"/>
        </w:rPr>
      </w:pPr>
    </w:p>
    <w:tbl>
      <w:tblPr>
        <w:tblStyle w:val="Tabelraster"/>
        <w:tblW w:w="9747" w:type="dxa"/>
        <w:tblLook w:val="04A0" w:firstRow="1" w:lastRow="0" w:firstColumn="1" w:lastColumn="0" w:noHBand="0" w:noVBand="1"/>
      </w:tblPr>
      <w:tblGrid>
        <w:gridCol w:w="1951"/>
        <w:gridCol w:w="1113"/>
        <w:gridCol w:w="1114"/>
        <w:gridCol w:w="1114"/>
        <w:gridCol w:w="1113"/>
        <w:gridCol w:w="1114"/>
        <w:gridCol w:w="1114"/>
        <w:gridCol w:w="1114"/>
      </w:tblGrid>
      <w:tr w:rsidR="00AB016D" w:rsidRPr="00FB6313" w14:paraId="2DC8D87F" w14:textId="77777777" w:rsidTr="00AB016D">
        <w:tc>
          <w:tcPr>
            <w:tcW w:w="1951" w:type="dxa"/>
            <w:tcBorders>
              <w:top w:val="single" w:sz="8" w:space="0" w:color="BFBFBF" w:themeColor="background1" w:themeShade="BF"/>
              <w:left w:val="single" w:sz="8" w:space="0" w:color="BFBFBF" w:themeColor="background1" w:themeShade="BF"/>
              <w:bottom w:val="double" w:sz="4" w:space="0" w:color="auto"/>
              <w:right w:val="double" w:sz="4" w:space="0" w:color="auto"/>
            </w:tcBorders>
          </w:tcPr>
          <w:p w14:paraId="61D52DF0" w14:textId="77777777" w:rsidR="00AB016D" w:rsidRPr="00FB6313" w:rsidRDefault="00AB016D" w:rsidP="00AB016D">
            <w:pPr>
              <w:rPr>
                <w:rFonts w:ascii="Arial" w:hAnsi="Arial"/>
                <w:b/>
                <w:sz w:val="18"/>
                <w:szCs w:val="18"/>
                <w:lang w:val="en-GB"/>
              </w:rPr>
            </w:pPr>
            <w:r w:rsidRPr="00FB6313">
              <w:rPr>
                <w:rFonts w:ascii="Arial" w:hAnsi="Arial"/>
                <w:b/>
                <w:sz w:val="18"/>
                <w:szCs w:val="18"/>
                <w:lang w:val="en-GB"/>
              </w:rPr>
              <w:t>Characteristic</w:t>
            </w:r>
          </w:p>
          <w:p w14:paraId="4A5033D8" w14:textId="77777777" w:rsidR="00AB016D" w:rsidRPr="00FB6313" w:rsidRDefault="00AB016D" w:rsidP="00AB016D">
            <w:pPr>
              <w:rPr>
                <w:rFonts w:ascii="Arial" w:hAnsi="Arial"/>
                <w:b/>
                <w:sz w:val="18"/>
                <w:szCs w:val="18"/>
                <w:lang w:val="en-GB"/>
              </w:rPr>
            </w:pPr>
          </w:p>
        </w:tc>
        <w:tc>
          <w:tcPr>
            <w:tcW w:w="1113" w:type="dxa"/>
            <w:tcBorders>
              <w:top w:val="single" w:sz="8" w:space="0" w:color="BFBFBF" w:themeColor="background1" w:themeShade="BF"/>
              <w:left w:val="double" w:sz="4" w:space="0" w:color="auto"/>
              <w:bottom w:val="double" w:sz="4" w:space="0" w:color="auto"/>
              <w:right w:val="single" w:sz="8" w:space="0" w:color="BFBFBF" w:themeColor="background1" w:themeShade="BF"/>
            </w:tcBorders>
          </w:tcPr>
          <w:p w14:paraId="01E1AF47" w14:textId="77777777" w:rsidR="00AB016D" w:rsidRPr="00FB6313" w:rsidRDefault="00AB016D" w:rsidP="00AB016D">
            <w:pPr>
              <w:rPr>
                <w:rFonts w:ascii="Arial" w:hAnsi="Arial"/>
                <w:b/>
                <w:sz w:val="18"/>
                <w:szCs w:val="18"/>
                <w:vertAlign w:val="subscript"/>
                <w:lang w:val="en-GB"/>
              </w:rPr>
            </w:pPr>
            <w:r w:rsidRPr="00FB6313">
              <w:rPr>
                <w:rFonts w:ascii="Arial" w:hAnsi="Arial"/>
                <w:b/>
                <w:sz w:val="18"/>
                <w:szCs w:val="18"/>
                <w:lang w:val="en-GB"/>
              </w:rPr>
              <w:t>I</w:t>
            </w:r>
            <w:r w:rsidRPr="00FB6313">
              <w:rPr>
                <w:rFonts w:ascii="Arial" w:hAnsi="Arial"/>
                <w:b/>
                <w:sz w:val="18"/>
                <w:szCs w:val="18"/>
                <w:vertAlign w:val="subscript"/>
                <w:lang w:val="en-GB"/>
              </w:rPr>
              <w:t>1</w:t>
            </w:r>
          </w:p>
        </w:tc>
        <w:tc>
          <w:tcPr>
            <w:tcW w:w="1114" w:type="dxa"/>
            <w:tcBorders>
              <w:top w:val="single" w:sz="8" w:space="0" w:color="BFBFBF" w:themeColor="background1" w:themeShade="BF"/>
              <w:left w:val="single" w:sz="8" w:space="0" w:color="BFBFBF" w:themeColor="background1" w:themeShade="BF"/>
              <w:bottom w:val="double" w:sz="4" w:space="0" w:color="auto"/>
              <w:right w:val="single" w:sz="8" w:space="0" w:color="BFBFBF" w:themeColor="background1" w:themeShade="BF"/>
            </w:tcBorders>
          </w:tcPr>
          <w:p w14:paraId="4A0DE70C" w14:textId="77777777" w:rsidR="00AB016D" w:rsidRPr="00FB6313" w:rsidRDefault="00AB016D" w:rsidP="00AB016D">
            <w:pPr>
              <w:rPr>
                <w:rFonts w:ascii="Arial" w:hAnsi="Arial"/>
                <w:b/>
                <w:sz w:val="18"/>
                <w:szCs w:val="18"/>
                <w:vertAlign w:val="subscript"/>
                <w:lang w:val="en-GB"/>
              </w:rPr>
            </w:pPr>
            <w:r w:rsidRPr="00FB6313">
              <w:rPr>
                <w:rFonts w:ascii="Arial" w:hAnsi="Arial"/>
                <w:b/>
                <w:sz w:val="18"/>
                <w:szCs w:val="18"/>
                <w:lang w:val="en-GB"/>
              </w:rPr>
              <w:t>I</w:t>
            </w:r>
            <w:r w:rsidRPr="00FB6313">
              <w:rPr>
                <w:rFonts w:ascii="Arial" w:hAnsi="Arial"/>
                <w:b/>
                <w:sz w:val="18"/>
                <w:szCs w:val="18"/>
                <w:vertAlign w:val="subscript"/>
                <w:lang w:val="en-GB"/>
              </w:rPr>
              <w:t>2</w:t>
            </w:r>
          </w:p>
        </w:tc>
        <w:tc>
          <w:tcPr>
            <w:tcW w:w="1114" w:type="dxa"/>
            <w:tcBorders>
              <w:top w:val="single" w:sz="8" w:space="0" w:color="BFBFBF" w:themeColor="background1" w:themeShade="BF"/>
              <w:left w:val="single" w:sz="8" w:space="0" w:color="BFBFBF" w:themeColor="background1" w:themeShade="BF"/>
              <w:bottom w:val="double" w:sz="4" w:space="0" w:color="auto"/>
              <w:right w:val="single" w:sz="8" w:space="0" w:color="BFBFBF" w:themeColor="background1" w:themeShade="BF"/>
            </w:tcBorders>
          </w:tcPr>
          <w:p w14:paraId="1265904E" w14:textId="77777777" w:rsidR="00AB016D" w:rsidRPr="00FB6313" w:rsidRDefault="00AB016D" w:rsidP="00AB016D">
            <w:pPr>
              <w:rPr>
                <w:rFonts w:ascii="Arial" w:hAnsi="Arial"/>
                <w:b/>
                <w:sz w:val="18"/>
                <w:szCs w:val="18"/>
                <w:vertAlign w:val="subscript"/>
                <w:lang w:val="en-GB"/>
              </w:rPr>
            </w:pPr>
            <w:r w:rsidRPr="00FB6313">
              <w:rPr>
                <w:rFonts w:ascii="Arial" w:hAnsi="Arial"/>
                <w:b/>
                <w:sz w:val="18"/>
                <w:szCs w:val="18"/>
                <w:lang w:val="en-GB"/>
              </w:rPr>
              <w:t>I</w:t>
            </w:r>
            <w:r w:rsidRPr="00FB6313">
              <w:rPr>
                <w:rFonts w:ascii="Arial" w:hAnsi="Arial"/>
                <w:b/>
                <w:sz w:val="18"/>
                <w:szCs w:val="18"/>
                <w:vertAlign w:val="subscript"/>
                <w:lang w:val="en-GB"/>
              </w:rPr>
              <w:t>3</w:t>
            </w:r>
          </w:p>
        </w:tc>
        <w:tc>
          <w:tcPr>
            <w:tcW w:w="1113" w:type="dxa"/>
            <w:tcBorders>
              <w:top w:val="single" w:sz="8" w:space="0" w:color="BFBFBF" w:themeColor="background1" w:themeShade="BF"/>
              <w:left w:val="single" w:sz="8" w:space="0" w:color="BFBFBF" w:themeColor="background1" w:themeShade="BF"/>
              <w:bottom w:val="double" w:sz="4" w:space="0" w:color="auto"/>
              <w:right w:val="single" w:sz="8" w:space="0" w:color="BFBFBF" w:themeColor="background1" w:themeShade="BF"/>
            </w:tcBorders>
          </w:tcPr>
          <w:p w14:paraId="5D5DBBC1" w14:textId="77777777" w:rsidR="00AB016D" w:rsidRPr="00FB6313" w:rsidRDefault="00AB016D" w:rsidP="00AB016D">
            <w:pPr>
              <w:rPr>
                <w:rFonts w:ascii="Arial" w:hAnsi="Arial"/>
                <w:b/>
                <w:sz w:val="18"/>
                <w:szCs w:val="18"/>
                <w:vertAlign w:val="subscript"/>
                <w:lang w:val="en-GB"/>
              </w:rPr>
            </w:pPr>
            <w:r w:rsidRPr="00FB6313">
              <w:rPr>
                <w:rFonts w:ascii="Arial" w:hAnsi="Arial"/>
                <w:b/>
                <w:sz w:val="18"/>
                <w:szCs w:val="18"/>
                <w:lang w:val="en-GB"/>
              </w:rPr>
              <w:t>I</w:t>
            </w:r>
            <w:r w:rsidRPr="00FB6313">
              <w:rPr>
                <w:rFonts w:ascii="Arial" w:hAnsi="Arial"/>
                <w:b/>
                <w:sz w:val="18"/>
                <w:szCs w:val="18"/>
                <w:vertAlign w:val="subscript"/>
                <w:lang w:val="en-GB"/>
              </w:rPr>
              <w:t>4</w:t>
            </w:r>
          </w:p>
        </w:tc>
        <w:tc>
          <w:tcPr>
            <w:tcW w:w="1114" w:type="dxa"/>
            <w:tcBorders>
              <w:top w:val="single" w:sz="8" w:space="0" w:color="BFBFBF" w:themeColor="background1" w:themeShade="BF"/>
              <w:left w:val="single" w:sz="8" w:space="0" w:color="BFBFBF" w:themeColor="background1" w:themeShade="BF"/>
              <w:bottom w:val="double" w:sz="4" w:space="0" w:color="auto"/>
              <w:right w:val="single" w:sz="8" w:space="0" w:color="BFBFBF" w:themeColor="background1" w:themeShade="BF"/>
            </w:tcBorders>
          </w:tcPr>
          <w:p w14:paraId="6FF8B686" w14:textId="77777777" w:rsidR="00AB016D" w:rsidRPr="00FB6313" w:rsidRDefault="00AB016D" w:rsidP="00AB016D">
            <w:pPr>
              <w:rPr>
                <w:rFonts w:ascii="Arial" w:hAnsi="Arial"/>
                <w:b/>
                <w:sz w:val="18"/>
                <w:szCs w:val="18"/>
                <w:vertAlign w:val="subscript"/>
                <w:lang w:val="en-GB"/>
              </w:rPr>
            </w:pPr>
            <w:r w:rsidRPr="00FB6313">
              <w:rPr>
                <w:rFonts w:ascii="Arial" w:hAnsi="Arial"/>
                <w:b/>
                <w:sz w:val="18"/>
                <w:szCs w:val="18"/>
                <w:lang w:val="en-GB"/>
              </w:rPr>
              <w:t>I</w:t>
            </w:r>
            <w:r w:rsidRPr="00FB6313">
              <w:rPr>
                <w:rFonts w:ascii="Arial" w:hAnsi="Arial"/>
                <w:b/>
                <w:sz w:val="18"/>
                <w:szCs w:val="18"/>
                <w:vertAlign w:val="subscript"/>
                <w:lang w:val="en-GB"/>
              </w:rPr>
              <w:t>5</w:t>
            </w:r>
          </w:p>
        </w:tc>
        <w:tc>
          <w:tcPr>
            <w:tcW w:w="1114" w:type="dxa"/>
            <w:tcBorders>
              <w:top w:val="single" w:sz="8" w:space="0" w:color="BFBFBF" w:themeColor="background1" w:themeShade="BF"/>
              <w:left w:val="single" w:sz="8" w:space="0" w:color="BFBFBF" w:themeColor="background1" w:themeShade="BF"/>
              <w:bottom w:val="double" w:sz="4" w:space="0" w:color="auto"/>
              <w:right w:val="single" w:sz="8" w:space="0" w:color="BFBFBF" w:themeColor="background1" w:themeShade="BF"/>
            </w:tcBorders>
          </w:tcPr>
          <w:p w14:paraId="337F2399" w14:textId="77777777" w:rsidR="00AB016D" w:rsidRPr="00FB6313" w:rsidRDefault="00AB016D" w:rsidP="00AB016D">
            <w:pPr>
              <w:rPr>
                <w:rFonts w:ascii="Arial" w:hAnsi="Arial"/>
                <w:b/>
                <w:sz w:val="18"/>
                <w:szCs w:val="18"/>
                <w:vertAlign w:val="subscript"/>
                <w:lang w:val="en-GB"/>
              </w:rPr>
            </w:pPr>
            <w:r w:rsidRPr="00FB6313">
              <w:rPr>
                <w:rFonts w:ascii="Arial" w:hAnsi="Arial"/>
                <w:b/>
                <w:sz w:val="18"/>
                <w:szCs w:val="18"/>
                <w:lang w:val="en-GB"/>
              </w:rPr>
              <w:t>I</w:t>
            </w:r>
            <w:r w:rsidRPr="00FB6313">
              <w:rPr>
                <w:rFonts w:ascii="Arial" w:hAnsi="Arial"/>
                <w:b/>
                <w:sz w:val="18"/>
                <w:szCs w:val="18"/>
                <w:vertAlign w:val="subscript"/>
                <w:lang w:val="en-GB"/>
              </w:rPr>
              <w:t>6</w:t>
            </w:r>
          </w:p>
        </w:tc>
        <w:tc>
          <w:tcPr>
            <w:tcW w:w="1114" w:type="dxa"/>
            <w:tcBorders>
              <w:top w:val="single" w:sz="8" w:space="0" w:color="BFBFBF" w:themeColor="background1" w:themeShade="BF"/>
              <w:left w:val="single" w:sz="8" w:space="0" w:color="BFBFBF" w:themeColor="background1" w:themeShade="BF"/>
              <w:bottom w:val="double" w:sz="4" w:space="0" w:color="auto"/>
              <w:right w:val="single" w:sz="8" w:space="0" w:color="BFBFBF" w:themeColor="background1" w:themeShade="BF"/>
            </w:tcBorders>
          </w:tcPr>
          <w:p w14:paraId="2F85743B" w14:textId="77777777" w:rsidR="00AB016D" w:rsidRPr="00FB6313" w:rsidRDefault="00AB016D" w:rsidP="00AB016D">
            <w:pPr>
              <w:rPr>
                <w:rFonts w:ascii="Arial" w:hAnsi="Arial"/>
                <w:b/>
                <w:sz w:val="18"/>
                <w:szCs w:val="18"/>
                <w:vertAlign w:val="subscript"/>
                <w:lang w:val="en-GB"/>
              </w:rPr>
            </w:pPr>
            <w:r w:rsidRPr="00FB6313">
              <w:rPr>
                <w:rFonts w:ascii="Arial" w:hAnsi="Arial"/>
                <w:b/>
                <w:sz w:val="18"/>
                <w:szCs w:val="18"/>
                <w:lang w:val="en-GB"/>
              </w:rPr>
              <w:t>I</w:t>
            </w:r>
            <w:r w:rsidRPr="00FB6313">
              <w:rPr>
                <w:rFonts w:ascii="Arial" w:hAnsi="Arial"/>
                <w:b/>
                <w:sz w:val="18"/>
                <w:szCs w:val="18"/>
                <w:vertAlign w:val="subscript"/>
                <w:lang w:val="en-GB"/>
              </w:rPr>
              <w:t>7</w:t>
            </w:r>
          </w:p>
        </w:tc>
      </w:tr>
      <w:tr w:rsidR="00AB016D" w:rsidRPr="00FB6313" w14:paraId="3FE4E11D" w14:textId="77777777" w:rsidTr="00AB016D">
        <w:tc>
          <w:tcPr>
            <w:tcW w:w="1951" w:type="dxa"/>
            <w:tcBorders>
              <w:top w:val="double" w:sz="4" w:space="0" w:color="auto"/>
              <w:left w:val="single" w:sz="8" w:space="0" w:color="BFBFBF" w:themeColor="background1" w:themeShade="BF"/>
              <w:bottom w:val="single" w:sz="8" w:space="0" w:color="BFBFBF" w:themeColor="background1" w:themeShade="BF"/>
              <w:right w:val="double" w:sz="4" w:space="0" w:color="auto"/>
            </w:tcBorders>
          </w:tcPr>
          <w:p w14:paraId="0D264A8B" w14:textId="77777777" w:rsidR="00AB016D" w:rsidRPr="00FB6313" w:rsidRDefault="00AB016D" w:rsidP="00AB016D">
            <w:pPr>
              <w:rPr>
                <w:rFonts w:ascii="Arial" w:hAnsi="Arial"/>
                <w:b/>
                <w:sz w:val="18"/>
                <w:szCs w:val="18"/>
                <w:lang w:val="en-GB"/>
              </w:rPr>
            </w:pPr>
            <w:r w:rsidRPr="00FB6313">
              <w:rPr>
                <w:rFonts w:ascii="Arial" w:hAnsi="Arial"/>
                <w:b/>
                <w:sz w:val="18"/>
                <w:szCs w:val="18"/>
                <w:lang w:val="en-GB"/>
              </w:rPr>
              <w:t>Gender</w:t>
            </w:r>
          </w:p>
          <w:p w14:paraId="11067823" w14:textId="77777777" w:rsidR="00AB016D" w:rsidRPr="00FB6313" w:rsidRDefault="00AB016D" w:rsidP="00AB016D">
            <w:pPr>
              <w:rPr>
                <w:rFonts w:ascii="Arial" w:hAnsi="Arial"/>
                <w:b/>
                <w:sz w:val="18"/>
                <w:szCs w:val="18"/>
                <w:lang w:val="en-GB"/>
              </w:rPr>
            </w:pPr>
          </w:p>
          <w:p w14:paraId="403B8EB0" w14:textId="77777777" w:rsidR="00AB016D" w:rsidRPr="00FB6313" w:rsidRDefault="00AB016D" w:rsidP="00AB016D">
            <w:pPr>
              <w:rPr>
                <w:rFonts w:ascii="Arial" w:hAnsi="Arial"/>
                <w:b/>
                <w:sz w:val="18"/>
                <w:szCs w:val="18"/>
                <w:lang w:val="en-GB"/>
              </w:rPr>
            </w:pPr>
          </w:p>
        </w:tc>
        <w:tc>
          <w:tcPr>
            <w:tcW w:w="1113" w:type="dxa"/>
            <w:tcBorders>
              <w:top w:val="double" w:sz="4" w:space="0" w:color="auto"/>
              <w:left w:val="double" w:sz="4" w:space="0" w:color="auto"/>
              <w:bottom w:val="single" w:sz="8" w:space="0" w:color="BFBFBF" w:themeColor="background1" w:themeShade="BF"/>
              <w:right w:val="single" w:sz="8" w:space="0" w:color="BFBFBF" w:themeColor="background1" w:themeShade="BF"/>
            </w:tcBorders>
          </w:tcPr>
          <w:p w14:paraId="47DDC3B7" w14:textId="77777777" w:rsidR="00AB016D" w:rsidRPr="00FB6313" w:rsidRDefault="00AB016D" w:rsidP="00AB016D">
            <w:pPr>
              <w:rPr>
                <w:rFonts w:ascii="Arial" w:hAnsi="Arial"/>
                <w:sz w:val="18"/>
                <w:szCs w:val="18"/>
                <w:lang w:val="en-GB"/>
              </w:rPr>
            </w:pPr>
            <w:r w:rsidRPr="00FB6313">
              <w:rPr>
                <w:rFonts w:ascii="Arial" w:hAnsi="Arial"/>
                <w:sz w:val="18"/>
                <w:szCs w:val="18"/>
                <w:lang w:val="en-GB"/>
              </w:rPr>
              <w:t>Female</w:t>
            </w:r>
          </w:p>
        </w:tc>
        <w:tc>
          <w:tcPr>
            <w:tcW w:w="1114" w:type="dxa"/>
            <w:tcBorders>
              <w:top w:val="double" w:sz="4"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21AA0BCA" w14:textId="77777777" w:rsidR="00AB016D" w:rsidRPr="00FB6313" w:rsidRDefault="00AB016D" w:rsidP="00AB016D">
            <w:pPr>
              <w:rPr>
                <w:rFonts w:ascii="Arial" w:hAnsi="Arial"/>
                <w:sz w:val="18"/>
                <w:szCs w:val="18"/>
                <w:lang w:val="en-GB"/>
              </w:rPr>
            </w:pPr>
            <w:r w:rsidRPr="00FB6313">
              <w:rPr>
                <w:rFonts w:ascii="Arial" w:hAnsi="Arial"/>
                <w:sz w:val="18"/>
                <w:szCs w:val="18"/>
                <w:lang w:val="en-GB"/>
              </w:rPr>
              <w:t>Female</w:t>
            </w:r>
          </w:p>
        </w:tc>
        <w:tc>
          <w:tcPr>
            <w:tcW w:w="1114" w:type="dxa"/>
            <w:tcBorders>
              <w:top w:val="double" w:sz="4"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139302BA" w14:textId="77777777" w:rsidR="00AB016D" w:rsidRPr="00FB6313" w:rsidRDefault="00AB016D" w:rsidP="00AB016D">
            <w:pPr>
              <w:rPr>
                <w:rFonts w:ascii="Arial" w:hAnsi="Arial"/>
                <w:sz w:val="18"/>
                <w:szCs w:val="18"/>
                <w:lang w:val="en-GB"/>
              </w:rPr>
            </w:pPr>
            <w:r w:rsidRPr="00FB6313">
              <w:rPr>
                <w:rFonts w:ascii="Arial" w:hAnsi="Arial"/>
                <w:sz w:val="18"/>
                <w:szCs w:val="18"/>
                <w:lang w:val="en-GB"/>
              </w:rPr>
              <w:t>Female</w:t>
            </w:r>
          </w:p>
        </w:tc>
        <w:tc>
          <w:tcPr>
            <w:tcW w:w="1113" w:type="dxa"/>
            <w:tcBorders>
              <w:top w:val="double" w:sz="4"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09DC51D8" w14:textId="77777777" w:rsidR="00AB016D" w:rsidRPr="00FB6313" w:rsidRDefault="00AB016D" w:rsidP="00AB016D">
            <w:pPr>
              <w:rPr>
                <w:rFonts w:ascii="Arial" w:hAnsi="Arial"/>
                <w:sz w:val="18"/>
                <w:szCs w:val="18"/>
                <w:lang w:val="en-GB"/>
              </w:rPr>
            </w:pPr>
            <w:r w:rsidRPr="00FB6313">
              <w:rPr>
                <w:rFonts w:ascii="Arial" w:hAnsi="Arial"/>
                <w:sz w:val="18"/>
                <w:szCs w:val="18"/>
                <w:lang w:val="en-GB"/>
              </w:rPr>
              <w:t>Female</w:t>
            </w:r>
          </w:p>
        </w:tc>
        <w:tc>
          <w:tcPr>
            <w:tcW w:w="1114" w:type="dxa"/>
            <w:tcBorders>
              <w:top w:val="double" w:sz="4"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643C8EC1" w14:textId="77777777" w:rsidR="00AB016D" w:rsidRPr="00FB6313" w:rsidRDefault="00AB016D" w:rsidP="00AB016D">
            <w:pPr>
              <w:rPr>
                <w:rFonts w:ascii="Arial" w:hAnsi="Arial"/>
                <w:sz w:val="18"/>
                <w:szCs w:val="18"/>
                <w:lang w:val="en-GB"/>
              </w:rPr>
            </w:pPr>
            <w:r w:rsidRPr="00FB6313">
              <w:rPr>
                <w:rFonts w:ascii="Arial" w:hAnsi="Arial"/>
                <w:sz w:val="18"/>
                <w:szCs w:val="18"/>
                <w:lang w:val="en-GB"/>
              </w:rPr>
              <w:t>Female</w:t>
            </w:r>
          </w:p>
        </w:tc>
        <w:tc>
          <w:tcPr>
            <w:tcW w:w="1114" w:type="dxa"/>
            <w:tcBorders>
              <w:top w:val="double" w:sz="4"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023D604D" w14:textId="77777777" w:rsidR="00AB016D" w:rsidRPr="00FB6313" w:rsidRDefault="00AB016D" w:rsidP="00AB016D">
            <w:pPr>
              <w:rPr>
                <w:rFonts w:ascii="Arial" w:hAnsi="Arial"/>
                <w:sz w:val="18"/>
                <w:szCs w:val="18"/>
                <w:lang w:val="en-GB"/>
              </w:rPr>
            </w:pPr>
            <w:r w:rsidRPr="00FB6313">
              <w:rPr>
                <w:rFonts w:ascii="Arial" w:hAnsi="Arial"/>
                <w:sz w:val="18"/>
                <w:szCs w:val="18"/>
                <w:lang w:val="en-GB"/>
              </w:rPr>
              <w:t>Female</w:t>
            </w:r>
          </w:p>
        </w:tc>
        <w:tc>
          <w:tcPr>
            <w:tcW w:w="1114" w:type="dxa"/>
            <w:tcBorders>
              <w:top w:val="double" w:sz="4"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07A429D1" w14:textId="77777777" w:rsidR="00AB016D" w:rsidRPr="00FB6313" w:rsidRDefault="00AB016D" w:rsidP="00AB016D">
            <w:pPr>
              <w:rPr>
                <w:rFonts w:ascii="Arial" w:hAnsi="Arial"/>
                <w:sz w:val="18"/>
                <w:szCs w:val="18"/>
                <w:lang w:val="en-GB"/>
              </w:rPr>
            </w:pPr>
            <w:r w:rsidRPr="00FB6313">
              <w:rPr>
                <w:rFonts w:ascii="Arial" w:hAnsi="Arial"/>
                <w:sz w:val="18"/>
                <w:szCs w:val="18"/>
                <w:lang w:val="en-GB"/>
              </w:rPr>
              <w:t>Female</w:t>
            </w:r>
          </w:p>
        </w:tc>
      </w:tr>
      <w:tr w:rsidR="00AB016D" w:rsidRPr="00FB6313" w14:paraId="67B85018" w14:textId="77777777" w:rsidTr="00AB016D">
        <w:tc>
          <w:tcPr>
            <w:tcW w:w="1951" w:type="dxa"/>
            <w:tcBorders>
              <w:top w:val="single" w:sz="8" w:space="0" w:color="BFBFBF" w:themeColor="background1" w:themeShade="BF"/>
              <w:left w:val="single" w:sz="8" w:space="0" w:color="BFBFBF" w:themeColor="background1" w:themeShade="BF"/>
              <w:bottom w:val="single" w:sz="8" w:space="0" w:color="BFBFBF" w:themeColor="background1" w:themeShade="BF"/>
              <w:right w:val="double" w:sz="4" w:space="0" w:color="auto"/>
            </w:tcBorders>
          </w:tcPr>
          <w:p w14:paraId="4A9CEA1F" w14:textId="77777777" w:rsidR="00AB016D" w:rsidRPr="00FB6313" w:rsidRDefault="00AB016D" w:rsidP="00AB016D">
            <w:pPr>
              <w:rPr>
                <w:rFonts w:ascii="Arial" w:hAnsi="Arial"/>
                <w:b/>
                <w:sz w:val="18"/>
                <w:szCs w:val="18"/>
                <w:lang w:val="en-GB"/>
              </w:rPr>
            </w:pPr>
            <w:r w:rsidRPr="00FB6313">
              <w:rPr>
                <w:rFonts w:ascii="Arial" w:hAnsi="Arial"/>
                <w:b/>
                <w:sz w:val="18"/>
                <w:szCs w:val="18"/>
                <w:lang w:val="en-GB"/>
              </w:rPr>
              <w:t>Age (years)</w:t>
            </w:r>
          </w:p>
          <w:p w14:paraId="00CE7498" w14:textId="77777777" w:rsidR="00AB016D" w:rsidRPr="00FB6313" w:rsidRDefault="00AB016D" w:rsidP="00AB016D">
            <w:pPr>
              <w:rPr>
                <w:rFonts w:ascii="Arial" w:hAnsi="Arial"/>
                <w:b/>
                <w:sz w:val="18"/>
                <w:szCs w:val="18"/>
                <w:lang w:val="en-GB"/>
              </w:rPr>
            </w:pPr>
          </w:p>
          <w:p w14:paraId="0B5B89B8" w14:textId="77777777" w:rsidR="00AB016D" w:rsidRPr="00FB6313" w:rsidRDefault="00AB016D" w:rsidP="00AB016D">
            <w:pPr>
              <w:rPr>
                <w:rFonts w:ascii="Arial" w:hAnsi="Arial"/>
                <w:b/>
                <w:sz w:val="18"/>
                <w:szCs w:val="18"/>
                <w:lang w:val="en-GB"/>
              </w:rPr>
            </w:pPr>
          </w:p>
        </w:tc>
        <w:tc>
          <w:tcPr>
            <w:tcW w:w="1113" w:type="dxa"/>
            <w:tcBorders>
              <w:top w:val="single" w:sz="8" w:space="0" w:color="BFBFBF" w:themeColor="background1" w:themeShade="BF"/>
              <w:left w:val="double" w:sz="4" w:space="0" w:color="auto"/>
              <w:bottom w:val="single" w:sz="8" w:space="0" w:color="BFBFBF" w:themeColor="background1" w:themeShade="BF"/>
              <w:right w:val="single" w:sz="8" w:space="0" w:color="BFBFBF" w:themeColor="background1" w:themeShade="BF"/>
            </w:tcBorders>
          </w:tcPr>
          <w:p w14:paraId="51BF088C" w14:textId="77777777" w:rsidR="00AB016D" w:rsidRPr="00FB6313" w:rsidRDefault="00AB016D" w:rsidP="00AB016D">
            <w:pPr>
              <w:rPr>
                <w:rFonts w:ascii="Arial" w:hAnsi="Arial"/>
                <w:sz w:val="18"/>
                <w:szCs w:val="18"/>
                <w:lang w:val="en-GB"/>
              </w:rPr>
            </w:pPr>
            <w:r>
              <w:rPr>
                <w:rFonts w:ascii="Arial" w:hAnsi="Arial"/>
                <w:sz w:val="18"/>
                <w:szCs w:val="18"/>
                <w:lang w:val="en-GB"/>
              </w:rPr>
              <w:t>48</w:t>
            </w:r>
          </w:p>
        </w:tc>
        <w:tc>
          <w:tcPr>
            <w:tcW w:w="1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B7CAC0" w14:textId="77777777" w:rsidR="00AB016D" w:rsidRPr="00FB6313" w:rsidRDefault="00AB016D" w:rsidP="00AB016D">
            <w:pPr>
              <w:rPr>
                <w:rFonts w:ascii="Arial" w:hAnsi="Arial"/>
                <w:sz w:val="18"/>
                <w:szCs w:val="18"/>
                <w:lang w:val="en-GB"/>
              </w:rPr>
            </w:pPr>
            <w:r w:rsidRPr="00FB6313">
              <w:rPr>
                <w:rFonts w:ascii="Arial" w:hAnsi="Arial"/>
                <w:sz w:val="18"/>
                <w:szCs w:val="18"/>
                <w:lang w:val="en-GB"/>
              </w:rPr>
              <w:t>42</w:t>
            </w:r>
          </w:p>
        </w:tc>
        <w:tc>
          <w:tcPr>
            <w:tcW w:w="1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E9E87D" w14:textId="77777777" w:rsidR="00AB016D" w:rsidRPr="00FB6313" w:rsidRDefault="00AB016D" w:rsidP="00AB016D">
            <w:pPr>
              <w:rPr>
                <w:rFonts w:ascii="Arial" w:hAnsi="Arial"/>
                <w:sz w:val="18"/>
                <w:szCs w:val="18"/>
                <w:lang w:val="en-GB"/>
              </w:rPr>
            </w:pPr>
            <w:r>
              <w:rPr>
                <w:rFonts w:ascii="Arial" w:hAnsi="Arial"/>
                <w:sz w:val="18"/>
                <w:szCs w:val="18"/>
                <w:lang w:val="en-GB"/>
              </w:rPr>
              <w:t>30</w:t>
            </w:r>
          </w:p>
        </w:tc>
        <w:tc>
          <w:tcPr>
            <w:tcW w:w="11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88DADB" w14:textId="77777777" w:rsidR="00AB016D" w:rsidRPr="00FB6313" w:rsidRDefault="00AB016D" w:rsidP="00AB016D">
            <w:pPr>
              <w:rPr>
                <w:rFonts w:ascii="Arial" w:hAnsi="Arial"/>
                <w:sz w:val="18"/>
                <w:szCs w:val="18"/>
                <w:lang w:val="en-GB"/>
              </w:rPr>
            </w:pPr>
            <w:r>
              <w:rPr>
                <w:rFonts w:ascii="Arial" w:hAnsi="Arial"/>
                <w:sz w:val="18"/>
                <w:szCs w:val="18"/>
                <w:lang w:val="en-GB"/>
              </w:rPr>
              <w:t>29</w:t>
            </w:r>
          </w:p>
        </w:tc>
        <w:tc>
          <w:tcPr>
            <w:tcW w:w="1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40B60F" w14:textId="77777777" w:rsidR="00AB016D" w:rsidRPr="00FB6313" w:rsidRDefault="00AB016D" w:rsidP="00AB016D">
            <w:pPr>
              <w:rPr>
                <w:rFonts w:ascii="Arial" w:hAnsi="Arial"/>
                <w:sz w:val="18"/>
                <w:szCs w:val="18"/>
                <w:lang w:val="en-GB"/>
              </w:rPr>
            </w:pPr>
            <w:r>
              <w:rPr>
                <w:rFonts w:ascii="Arial" w:hAnsi="Arial"/>
                <w:sz w:val="18"/>
                <w:szCs w:val="18"/>
                <w:lang w:val="en-GB"/>
              </w:rPr>
              <w:t>28</w:t>
            </w:r>
          </w:p>
        </w:tc>
        <w:tc>
          <w:tcPr>
            <w:tcW w:w="1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9547A0" w14:textId="77777777" w:rsidR="00AB016D" w:rsidRPr="00FB6313" w:rsidRDefault="00AB016D" w:rsidP="00AB016D">
            <w:pPr>
              <w:rPr>
                <w:rFonts w:ascii="Arial" w:hAnsi="Arial"/>
                <w:sz w:val="18"/>
                <w:szCs w:val="18"/>
                <w:lang w:val="en-GB"/>
              </w:rPr>
            </w:pPr>
            <w:r>
              <w:rPr>
                <w:rFonts w:ascii="Arial" w:hAnsi="Arial"/>
                <w:sz w:val="18"/>
                <w:szCs w:val="18"/>
                <w:lang w:val="en-GB"/>
              </w:rPr>
              <w:t>26</w:t>
            </w:r>
          </w:p>
        </w:tc>
        <w:tc>
          <w:tcPr>
            <w:tcW w:w="1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E992FA" w14:textId="77777777" w:rsidR="00AB016D" w:rsidRPr="00FB6313" w:rsidRDefault="00AB016D" w:rsidP="00AB016D">
            <w:pPr>
              <w:rPr>
                <w:rFonts w:ascii="Arial" w:hAnsi="Arial"/>
                <w:sz w:val="18"/>
                <w:szCs w:val="18"/>
                <w:lang w:val="en-GB"/>
              </w:rPr>
            </w:pPr>
            <w:r>
              <w:rPr>
                <w:rFonts w:ascii="Arial" w:hAnsi="Arial"/>
                <w:sz w:val="18"/>
                <w:szCs w:val="18"/>
                <w:lang w:val="en-GB"/>
              </w:rPr>
              <w:t>26</w:t>
            </w:r>
          </w:p>
        </w:tc>
      </w:tr>
      <w:tr w:rsidR="00AB016D" w:rsidRPr="00FB6313" w14:paraId="6C8175A5" w14:textId="77777777" w:rsidTr="00AB016D">
        <w:tc>
          <w:tcPr>
            <w:tcW w:w="1951" w:type="dxa"/>
            <w:tcBorders>
              <w:top w:val="single" w:sz="8" w:space="0" w:color="BFBFBF" w:themeColor="background1" w:themeShade="BF"/>
              <w:left w:val="single" w:sz="8" w:space="0" w:color="BFBFBF" w:themeColor="background1" w:themeShade="BF"/>
              <w:bottom w:val="single" w:sz="8" w:space="0" w:color="BFBFBF" w:themeColor="background1" w:themeShade="BF"/>
              <w:right w:val="double" w:sz="4" w:space="0" w:color="auto"/>
            </w:tcBorders>
          </w:tcPr>
          <w:p w14:paraId="24E5894E" w14:textId="77777777" w:rsidR="00AB016D" w:rsidRPr="00FB6313" w:rsidRDefault="00AB016D" w:rsidP="00AB016D">
            <w:pPr>
              <w:rPr>
                <w:rFonts w:ascii="Arial" w:hAnsi="Arial"/>
                <w:b/>
                <w:sz w:val="18"/>
                <w:szCs w:val="18"/>
                <w:lang w:val="en-GB"/>
              </w:rPr>
            </w:pPr>
            <w:r w:rsidRPr="00FB6313">
              <w:rPr>
                <w:rFonts w:ascii="Arial" w:hAnsi="Arial"/>
                <w:b/>
                <w:sz w:val="18"/>
                <w:szCs w:val="18"/>
                <w:lang w:val="en-GB"/>
              </w:rPr>
              <w:t>Educational Level</w:t>
            </w:r>
          </w:p>
          <w:p w14:paraId="14D12DFC" w14:textId="77777777" w:rsidR="00AB016D" w:rsidRPr="00FB6313" w:rsidRDefault="00AB016D" w:rsidP="00AB016D">
            <w:pPr>
              <w:jc w:val="right"/>
              <w:rPr>
                <w:rFonts w:ascii="Arial" w:hAnsi="Arial"/>
                <w:sz w:val="18"/>
                <w:szCs w:val="18"/>
                <w:lang w:val="en-GB"/>
              </w:rPr>
            </w:pPr>
            <w:r w:rsidRPr="00FB6313">
              <w:rPr>
                <w:rFonts w:ascii="Arial" w:hAnsi="Arial"/>
                <w:sz w:val="18"/>
                <w:szCs w:val="18"/>
                <w:lang w:val="en-GB"/>
              </w:rPr>
              <w:t>MBO: level 4</w:t>
            </w:r>
          </w:p>
          <w:p w14:paraId="37DDDC50" w14:textId="77777777" w:rsidR="00AB016D" w:rsidRPr="005A50E9" w:rsidRDefault="00AB016D" w:rsidP="00AB016D">
            <w:pPr>
              <w:jc w:val="right"/>
              <w:rPr>
                <w:rFonts w:ascii="Arial" w:hAnsi="Arial"/>
                <w:sz w:val="18"/>
                <w:szCs w:val="18"/>
                <w:lang w:val="en-GB"/>
              </w:rPr>
            </w:pPr>
            <w:r w:rsidRPr="00FB6313">
              <w:rPr>
                <w:rFonts w:ascii="Arial" w:hAnsi="Arial"/>
                <w:sz w:val="18"/>
                <w:szCs w:val="18"/>
                <w:lang w:val="en-GB"/>
              </w:rPr>
              <w:t>HBO: level 5</w:t>
            </w:r>
          </w:p>
        </w:tc>
        <w:tc>
          <w:tcPr>
            <w:tcW w:w="1113" w:type="dxa"/>
            <w:tcBorders>
              <w:top w:val="single" w:sz="8" w:space="0" w:color="BFBFBF" w:themeColor="background1" w:themeShade="BF"/>
              <w:left w:val="double" w:sz="4" w:space="0" w:color="auto"/>
              <w:bottom w:val="single" w:sz="8" w:space="0" w:color="BFBFBF" w:themeColor="background1" w:themeShade="BF"/>
              <w:right w:val="single" w:sz="8" w:space="0" w:color="BFBFBF" w:themeColor="background1" w:themeShade="BF"/>
            </w:tcBorders>
          </w:tcPr>
          <w:p w14:paraId="5559B2A4" w14:textId="77777777" w:rsidR="00AB016D" w:rsidRPr="00FB6313" w:rsidRDefault="00AB016D" w:rsidP="00AB016D">
            <w:pPr>
              <w:rPr>
                <w:rFonts w:ascii="Arial" w:hAnsi="Arial"/>
                <w:sz w:val="18"/>
                <w:szCs w:val="18"/>
                <w:lang w:val="en-GB"/>
              </w:rPr>
            </w:pPr>
            <w:r>
              <w:rPr>
                <w:rFonts w:ascii="Arial" w:hAnsi="Arial"/>
                <w:sz w:val="18"/>
                <w:szCs w:val="18"/>
                <w:lang w:val="en-GB"/>
              </w:rPr>
              <w:t>5</w:t>
            </w:r>
          </w:p>
        </w:tc>
        <w:tc>
          <w:tcPr>
            <w:tcW w:w="1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2725A7" w14:textId="77777777" w:rsidR="00AB016D" w:rsidRDefault="00AB016D" w:rsidP="00AB016D">
            <w:pPr>
              <w:rPr>
                <w:rFonts w:ascii="Arial" w:hAnsi="Arial"/>
                <w:sz w:val="18"/>
                <w:szCs w:val="18"/>
                <w:lang w:val="en-GB"/>
              </w:rPr>
            </w:pPr>
            <w:r w:rsidRPr="00FB6313">
              <w:rPr>
                <w:rFonts w:ascii="Arial" w:hAnsi="Arial"/>
                <w:sz w:val="18"/>
                <w:szCs w:val="18"/>
                <w:lang w:val="en-GB"/>
              </w:rPr>
              <w:t>Old “in-service”</w:t>
            </w:r>
            <w:r>
              <w:rPr>
                <w:rFonts w:ascii="Arial" w:hAnsi="Arial"/>
                <w:sz w:val="18"/>
                <w:szCs w:val="18"/>
                <w:lang w:val="en-GB"/>
              </w:rPr>
              <w:t>*</w:t>
            </w:r>
          </w:p>
          <w:p w14:paraId="11DC5CF9" w14:textId="77777777" w:rsidR="00AB016D" w:rsidRPr="005A50E9" w:rsidRDefault="00AB016D" w:rsidP="00AB016D">
            <w:pPr>
              <w:rPr>
                <w:rFonts w:ascii="Arial" w:hAnsi="Arial"/>
                <w:sz w:val="18"/>
                <w:szCs w:val="18"/>
                <w:lang w:val="en-GB"/>
              </w:rPr>
            </w:pPr>
          </w:p>
        </w:tc>
        <w:tc>
          <w:tcPr>
            <w:tcW w:w="1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E7861C" w14:textId="77777777" w:rsidR="00AB016D" w:rsidRPr="00FB6313" w:rsidRDefault="00AB016D" w:rsidP="00AB016D">
            <w:pPr>
              <w:rPr>
                <w:rFonts w:ascii="Arial" w:hAnsi="Arial"/>
                <w:sz w:val="18"/>
                <w:szCs w:val="18"/>
                <w:lang w:val="en-GB"/>
              </w:rPr>
            </w:pPr>
            <w:r>
              <w:rPr>
                <w:rFonts w:ascii="Arial" w:hAnsi="Arial"/>
                <w:sz w:val="18"/>
                <w:szCs w:val="18"/>
                <w:lang w:val="en-GB"/>
              </w:rPr>
              <w:t>5</w:t>
            </w:r>
          </w:p>
        </w:tc>
        <w:tc>
          <w:tcPr>
            <w:tcW w:w="11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10CF37" w14:textId="77777777" w:rsidR="00AB016D" w:rsidRPr="00FB6313" w:rsidRDefault="00AB016D" w:rsidP="00AB016D">
            <w:pPr>
              <w:rPr>
                <w:rFonts w:ascii="Arial" w:hAnsi="Arial"/>
                <w:sz w:val="18"/>
                <w:szCs w:val="18"/>
                <w:lang w:val="en-GB"/>
              </w:rPr>
            </w:pPr>
            <w:r>
              <w:rPr>
                <w:rFonts w:ascii="Arial" w:hAnsi="Arial"/>
                <w:sz w:val="18"/>
                <w:szCs w:val="18"/>
                <w:lang w:val="en-GB"/>
              </w:rPr>
              <w:t>5</w:t>
            </w:r>
          </w:p>
        </w:tc>
        <w:tc>
          <w:tcPr>
            <w:tcW w:w="1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EA522A" w14:textId="77777777" w:rsidR="00AB016D" w:rsidRPr="00FB6313" w:rsidRDefault="00AB016D" w:rsidP="00AB016D">
            <w:pPr>
              <w:rPr>
                <w:rFonts w:ascii="Arial" w:hAnsi="Arial"/>
                <w:sz w:val="18"/>
                <w:szCs w:val="18"/>
                <w:lang w:val="en-GB"/>
              </w:rPr>
            </w:pPr>
            <w:r>
              <w:rPr>
                <w:rFonts w:ascii="Arial" w:hAnsi="Arial"/>
                <w:sz w:val="18"/>
                <w:szCs w:val="18"/>
                <w:lang w:val="en-GB"/>
              </w:rPr>
              <w:t>4</w:t>
            </w:r>
          </w:p>
        </w:tc>
        <w:tc>
          <w:tcPr>
            <w:tcW w:w="1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5EDF49" w14:textId="77777777" w:rsidR="00AB016D" w:rsidRPr="00FB6313" w:rsidRDefault="00AB016D" w:rsidP="00AB016D">
            <w:pPr>
              <w:rPr>
                <w:rFonts w:ascii="Arial" w:hAnsi="Arial"/>
                <w:sz w:val="18"/>
                <w:szCs w:val="18"/>
                <w:lang w:val="en-GB"/>
              </w:rPr>
            </w:pPr>
            <w:r>
              <w:rPr>
                <w:rFonts w:ascii="Arial" w:hAnsi="Arial"/>
                <w:sz w:val="18"/>
                <w:szCs w:val="18"/>
                <w:lang w:val="en-GB"/>
              </w:rPr>
              <w:t>4</w:t>
            </w:r>
          </w:p>
        </w:tc>
        <w:tc>
          <w:tcPr>
            <w:tcW w:w="1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A8DF0A" w14:textId="77777777" w:rsidR="00AB016D" w:rsidRPr="00FB6313" w:rsidRDefault="00AB016D" w:rsidP="00AB016D">
            <w:pPr>
              <w:rPr>
                <w:rFonts w:ascii="Arial" w:hAnsi="Arial"/>
                <w:sz w:val="18"/>
                <w:szCs w:val="18"/>
                <w:lang w:val="en-GB"/>
              </w:rPr>
            </w:pPr>
            <w:r>
              <w:rPr>
                <w:rFonts w:ascii="Arial" w:hAnsi="Arial"/>
                <w:sz w:val="18"/>
                <w:szCs w:val="18"/>
                <w:lang w:val="en-GB"/>
              </w:rPr>
              <w:t>5</w:t>
            </w:r>
          </w:p>
        </w:tc>
      </w:tr>
      <w:tr w:rsidR="00AB016D" w:rsidRPr="00FB6313" w14:paraId="44F5D07B" w14:textId="77777777" w:rsidTr="00AB016D">
        <w:tc>
          <w:tcPr>
            <w:tcW w:w="1951" w:type="dxa"/>
            <w:tcBorders>
              <w:top w:val="single" w:sz="8" w:space="0" w:color="BFBFBF" w:themeColor="background1" w:themeShade="BF"/>
              <w:left w:val="single" w:sz="8" w:space="0" w:color="BFBFBF" w:themeColor="background1" w:themeShade="BF"/>
              <w:bottom w:val="single" w:sz="8" w:space="0" w:color="BFBFBF" w:themeColor="background1" w:themeShade="BF"/>
              <w:right w:val="double" w:sz="4" w:space="0" w:color="auto"/>
            </w:tcBorders>
          </w:tcPr>
          <w:p w14:paraId="3D8B342D" w14:textId="77777777" w:rsidR="00AB016D" w:rsidRPr="00FB6313" w:rsidRDefault="00AB016D" w:rsidP="00AB016D">
            <w:pPr>
              <w:rPr>
                <w:rFonts w:ascii="Arial" w:hAnsi="Arial"/>
                <w:b/>
                <w:sz w:val="18"/>
                <w:szCs w:val="18"/>
                <w:lang w:val="en-GB"/>
              </w:rPr>
            </w:pPr>
            <w:r w:rsidRPr="00FB6313">
              <w:rPr>
                <w:rFonts w:ascii="Arial" w:hAnsi="Arial"/>
                <w:b/>
                <w:sz w:val="18"/>
                <w:szCs w:val="18"/>
                <w:lang w:val="en-GB"/>
              </w:rPr>
              <w:t>Ward</w:t>
            </w:r>
          </w:p>
          <w:p w14:paraId="205D784B" w14:textId="77777777" w:rsidR="00AB016D" w:rsidRPr="00FB6313" w:rsidRDefault="00AB016D" w:rsidP="00AB016D">
            <w:pPr>
              <w:rPr>
                <w:rFonts w:ascii="Arial" w:hAnsi="Arial"/>
                <w:b/>
                <w:sz w:val="18"/>
                <w:szCs w:val="18"/>
                <w:lang w:val="en-GB"/>
              </w:rPr>
            </w:pPr>
          </w:p>
          <w:p w14:paraId="3CDC95D6" w14:textId="77777777" w:rsidR="00AB016D" w:rsidRPr="00FB6313" w:rsidRDefault="00AB016D" w:rsidP="00AB016D">
            <w:pPr>
              <w:rPr>
                <w:rFonts w:ascii="Arial" w:hAnsi="Arial"/>
                <w:b/>
                <w:sz w:val="18"/>
                <w:szCs w:val="18"/>
                <w:lang w:val="en-GB"/>
              </w:rPr>
            </w:pPr>
          </w:p>
        </w:tc>
        <w:tc>
          <w:tcPr>
            <w:tcW w:w="1113" w:type="dxa"/>
            <w:tcBorders>
              <w:top w:val="single" w:sz="8" w:space="0" w:color="BFBFBF" w:themeColor="background1" w:themeShade="BF"/>
              <w:left w:val="double" w:sz="4" w:space="0" w:color="auto"/>
              <w:bottom w:val="single" w:sz="8" w:space="0" w:color="BFBFBF" w:themeColor="background1" w:themeShade="BF"/>
              <w:right w:val="single" w:sz="8" w:space="0" w:color="BFBFBF" w:themeColor="background1" w:themeShade="BF"/>
            </w:tcBorders>
          </w:tcPr>
          <w:p w14:paraId="756CFC3E" w14:textId="77777777" w:rsidR="00AB016D" w:rsidRPr="00FB6313" w:rsidRDefault="00AB016D" w:rsidP="00AB016D">
            <w:pPr>
              <w:rPr>
                <w:rFonts w:ascii="Arial" w:hAnsi="Arial"/>
                <w:sz w:val="18"/>
                <w:szCs w:val="18"/>
                <w:lang w:val="en-GB"/>
              </w:rPr>
            </w:pPr>
            <w:r>
              <w:rPr>
                <w:rFonts w:ascii="Arial" w:hAnsi="Arial"/>
                <w:sz w:val="18"/>
                <w:szCs w:val="18"/>
                <w:lang w:val="en-GB"/>
              </w:rPr>
              <w:t>BU</w:t>
            </w:r>
          </w:p>
        </w:tc>
        <w:tc>
          <w:tcPr>
            <w:tcW w:w="1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15DDFE" w14:textId="77777777" w:rsidR="00AB016D" w:rsidRDefault="00AB016D" w:rsidP="00AB016D">
            <w:pPr>
              <w:rPr>
                <w:rFonts w:ascii="Arial" w:hAnsi="Arial"/>
                <w:sz w:val="18"/>
                <w:szCs w:val="18"/>
                <w:lang w:val="en-GB"/>
              </w:rPr>
            </w:pPr>
            <w:r>
              <w:rPr>
                <w:rFonts w:ascii="Arial" w:hAnsi="Arial"/>
                <w:sz w:val="18"/>
                <w:szCs w:val="18"/>
                <w:lang w:val="en-GB"/>
              </w:rPr>
              <w:t>SU</w:t>
            </w:r>
          </w:p>
          <w:p w14:paraId="6EF242B2" w14:textId="77777777" w:rsidR="00AB016D" w:rsidRPr="00FB6313" w:rsidRDefault="00AB016D" w:rsidP="00AB016D">
            <w:pPr>
              <w:rPr>
                <w:rFonts w:ascii="Arial" w:hAnsi="Arial"/>
                <w:sz w:val="18"/>
                <w:szCs w:val="18"/>
                <w:lang w:val="en-GB"/>
              </w:rPr>
            </w:pPr>
          </w:p>
        </w:tc>
        <w:tc>
          <w:tcPr>
            <w:tcW w:w="1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F59661" w14:textId="77777777" w:rsidR="00AB016D" w:rsidRPr="00FB6313" w:rsidRDefault="00AB016D" w:rsidP="00AB016D">
            <w:pPr>
              <w:rPr>
                <w:rFonts w:ascii="Arial" w:hAnsi="Arial"/>
                <w:sz w:val="18"/>
                <w:szCs w:val="18"/>
                <w:lang w:val="en-GB"/>
              </w:rPr>
            </w:pPr>
            <w:r>
              <w:rPr>
                <w:rFonts w:ascii="Arial" w:hAnsi="Arial"/>
                <w:sz w:val="18"/>
                <w:szCs w:val="18"/>
                <w:lang w:val="en-GB"/>
              </w:rPr>
              <w:t>LWP</w:t>
            </w:r>
          </w:p>
        </w:tc>
        <w:tc>
          <w:tcPr>
            <w:tcW w:w="11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9700DA" w14:textId="77777777" w:rsidR="00AB016D" w:rsidRPr="00FB6313" w:rsidRDefault="00AB016D" w:rsidP="00AB016D">
            <w:pPr>
              <w:rPr>
                <w:rFonts w:ascii="Arial" w:hAnsi="Arial"/>
                <w:sz w:val="18"/>
                <w:szCs w:val="18"/>
                <w:lang w:val="en-GB"/>
              </w:rPr>
            </w:pPr>
            <w:r>
              <w:rPr>
                <w:rFonts w:ascii="Arial" w:hAnsi="Arial"/>
                <w:sz w:val="18"/>
                <w:szCs w:val="18"/>
                <w:lang w:val="en-GB"/>
              </w:rPr>
              <w:t>BU</w:t>
            </w:r>
          </w:p>
        </w:tc>
        <w:tc>
          <w:tcPr>
            <w:tcW w:w="1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08571A" w14:textId="77777777" w:rsidR="00AB016D" w:rsidRPr="00FB6313" w:rsidRDefault="00AB016D" w:rsidP="00AB016D">
            <w:pPr>
              <w:rPr>
                <w:rFonts w:ascii="Arial" w:hAnsi="Arial"/>
                <w:sz w:val="18"/>
                <w:szCs w:val="18"/>
                <w:lang w:val="en-GB"/>
              </w:rPr>
            </w:pPr>
            <w:r>
              <w:rPr>
                <w:rFonts w:ascii="Arial" w:hAnsi="Arial"/>
                <w:sz w:val="18"/>
                <w:szCs w:val="18"/>
                <w:lang w:val="en-GB"/>
              </w:rPr>
              <w:t>SU</w:t>
            </w:r>
          </w:p>
        </w:tc>
        <w:tc>
          <w:tcPr>
            <w:tcW w:w="1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026B38" w14:textId="77777777" w:rsidR="00AB016D" w:rsidRPr="00FB6313" w:rsidRDefault="00AB016D" w:rsidP="00AB016D">
            <w:pPr>
              <w:rPr>
                <w:rFonts w:ascii="Arial" w:hAnsi="Arial"/>
                <w:sz w:val="18"/>
                <w:szCs w:val="18"/>
                <w:lang w:val="en-GB"/>
              </w:rPr>
            </w:pPr>
            <w:r>
              <w:rPr>
                <w:rFonts w:ascii="Arial" w:hAnsi="Arial"/>
                <w:sz w:val="18"/>
                <w:szCs w:val="18"/>
                <w:lang w:val="en-GB"/>
              </w:rPr>
              <w:t>LWP</w:t>
            </w:r>
          </w:p>
        </w:tc>
        <w:tc>
          <w:tcPr>
            <w:tcW w:w="1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D816F6" w14:textId="77777777" w:rsidR="00AB016D" w:rsidRPr="00FB6313" w:rsidRDefault="00AB016D" w:rsidP="00AB016D">
            <w:pPr>
              <w:rPr>
                <w:rFonts w:ascii="Arial" w:hAnsi="Arial"/>
                <w:sz w:val="18"/>
                <w:szCs w:val="18"/>
                <w:lang w:val="en-GB"/>
              </w:rPr>
            </w:pPr>
            <w:r>
              <w:rPr>
                <w:rFonts w:ascii="Arial" w:hAnsi="Arial"/>
                <w:sz w:val="18"/>
                <w:szCs w:val="18"/>
                <w:lang w:val="en-GB"/>
              </w:rPr>
              <w:t>LWP</w:t>
            </w:r>
          </w:p>
        </w:tc>
      </w:tr>
      <w:tr w:rsidR="00AB016D" w:rsidRPr="00FB6313" w14:paraId="176768B8" w14:textId="77777777" w:rsidTr="00AB016D">
        <w:tc>
          <w:tcPr>
            <w:tcW w:w="1951" w:type="dxa"/>
            <w:tcBorders>
              <w:top w:val="single" w:sz="8" w:space="0" w:color="BFBFBF" w:themeColor="background1" w:themeShade="BF"/>
              <w:left w:val="single" w:sz="8" w:space="0" w:color="BFBFBF" w:themeColor="background1" w:themeShade="BF"/>
              <w:bottom w:val="single" w:sz="4" w:space="0" w:color="auto"/>
              <w:right w:val="double" w:sz="4" w:space="0" w:color="auto"/>
            </w:tcBorders>
          </w:tcPr>
          <w:p w14:paraId="254BD4DA" w14:textId="77777777" w:rsidR="00AB016D" w:rsidRPr="00FB6313" w:rsidRDefault="00AB016D" w:rsidP="00AB016D">
            <w:pPr>
              <w:rPr>
                <w:rFonts w:ascii="Arial" w:hAnsi="Arial"/>
                <w:b/>
                <w:sz w:val="18"/>
                <w:szCs w:val="18"/>
                <w:lang w:val="en-GB"/>
              </w:rPr>
            </w:pPr>
            <w:r w:rsidRPr="00FB6313">
              <w:rPr>
                <w:rFonts w:ascii="Arial" w:hAnsi="Arial"/>
                <w:b/>
                <w:sz w:val="18"/>
                <w:szCs w:val="18"/>
                <w:lang w:val="en-GB"/>
              </w:rPr>
              <w:t>Employment (years)</w:t>
            </w:r>
          </w:p>
          <w:p w14:paraId="693184B0" w14:textId="77777777" w:rsidR="00AB016D" w:rsidRPr="00FB6313" w:rsidRDefault="00AB016D" w:rsidP="00AB016D">
            <w:pPr>
              <w:jc w:val="right"/>
              <w:rPr>
                <w:rFonts w:ascii="Arial" w:hAnsi="Arial"/>
                <w:sz w:val="18"/>
                <w:szCs w:val="18"/>
                <w:lang w:val="en-GB"/>
              </w:rPr>
            </w:pPr>
            <w:r w:rsidRPr="00FB6313">
              <w:rPr>
                <w:rFonts w:ascii="Arial" w:hAnsi="Arial"/>
                <w:b/>
                <w:sz w:val="18"/>
                <w:szCs w:val="18"/>
                <w:lang w:val="en-GB"/>
              </w:rPr>
              <w:t xml:space="preserve">      </w:t>
            </w:r>
          </w:p>
          <w:p w14:paraId="2BBC3772" w14:textId="77777777" w:rsidR="00AB016D" w:rsidRPr="00FB6313" w:rsidRDefault="00AB016D" w:rsidP="00AB016D">
            <w:pPr>
              <w:rPr>
                <w:rFonts w:ascii="Arial" w:hAnsi="Arial"/>
                <w:b/>
                <w:sz w:val="18"/>
                <w:szCs w:val="18"/>
                <w:lang w:val="en-GB"/>
              </w:rPr>
            </w:pPr>
          </w:p>
        </w:tc>
        <w:tc>
          <w:tcPr>
            <w:tcW w:w="1113" w:type="dxa"/>
            <w:tcBorders>
              <w:top w:val="single" w:sz="8" w:space="0" w:color="BFBFBF" w:themeColor="background1" w:themeShade="BF"/>
              <w:left w:val="double" w:sz="4" w:space="0" w:color="auto"/>
              <w:bottom w:val="single" w:sz="4" w:space="0" w:color="auto"/>
              <w:right w:val="single" w:sz="8" w:space="0" w:color="BFBFBF" w:themeColor="background1" w:themeShade="BF"/>
            </w:tcBorders>
          </w:tcPr>
          <w:p w14:paraId="6EA7CC47" w14:textId="77777777" w:rsidR="00AB016D" w:rsidRPr="00FB6313" w:rsidRDefault="00AB016D" w:rsidP="00AB016D">
            <w:pPr>
              <w:rPr>
                <w:rFonts w:ascii="Arial" w:hAnsi="Arial"/>
                <w:sz w:val="18"/>
                <w:szCs w:val="18"/>
                <w:lang w:val="en-GB"/>
              </w:rPr>
            </w:pPr>
            <w:r>
              <w:rPr>
                <w:rFonts w:ascii="Arial" w:hAnsi="Arial"/>
                <w:sz w:val="18"/>
                <w:szCs w:val="18"/>
                <w:lang w:val="en-GB"/>
              </w:rPr>
              <w:t>7</w:t>
            </w:r>
          </w:p>
        </w:tc>
        <w:tc>
          <w:tcPr>
            <w:tcW w:w="1114" w:type="dxa"/>
            <w:tcBorders>
              <w:top w:val="single" w:sz="8" w:space="0" w:color="BFBFBF" w:themeColor="background1" w:themeShade="BF"/>
              <w:left w:val="single" w:sz="8" w:space="0" w:color="BFBFBF" w:themeColor="background1" w:themeShade="BF"/>
              <w:bottom w:val="single" w:sz="4" w:space="0" w:color="auto"/>
              <w:right w:val="single" w:sz="8" w:space="0" w:color="BFBFBF" w:themeColor="background1" w:themeShade="BF"/>
            </w:tcBorders>
          </w:tcPr>
          <w:p w14:paraId="3654C504" w14:textId="77777777" w:rsidR="00AB016D" w:rsidRPr="00FB6313" w:rsidRDefault="00AB016D" w:rsidP="00AB016D">
            <w:pPr>
              <w:rPr>
                <w:rFonts w:ascii="Arial" w:hAnsi="Arial"/>
                <w:sz w:val="18"/>
                <w:szCs w:val="18"/>
                <w:lang w:val="en-GB"/>
              </w:rPr>
            </w:pPr>
            <w:r w:rsidRPr="00FB6313">
              <w:rPr>
                <w:rFonts w:ascii="Arial" w:hAnsi="Arial"/>
                <w:sz w:val="18"/>
                <w:szCs w:val="18"/>
                <w:lang w:val="en-GB"/>
              </w:rPr>
              <w:t>18</w:t>
            </w:r>
          </w:p>
        </w:tc>
        <w:tc>
          <w:tcPr>
            <w:tcW w:w="1114" w:type="dxa"/>
            <w:tcBorders>
              <w:top w:val="single" w:sz="8" w:space="0" w:color="BFBFBF" w:themeColor="background1" w:themeShade="BF"/>
              <w:left w:val="single" w:sz="8" w:space="0" w:color="BFBFBF" w:themeColor="background1" w:themeShade="BF"/>
              <w:bottom w:val="single" w:sz="4" w:space="0" w:color="auto"/>
              <w:right w:val="single" w:sz="8" w:space="0" w:color="BFBFBF" w:themeColor="background1" w:themeShade="BF"/>
            </w:tcBorders>
          </w:tcPr>
          <w:p w14:paraId="6D1702CB" w14:textId="77777777" w:rsidR="00AB016D" w:rsidRPr="00FB6313" w:rsidRDefault="00AB016D" w:rsidP="00AB016D">
            <w:pPr>
              <w:rPr>
                <w:rFonts w:ascii="Arial" w:hAnsi="Arial"/>
                <w:sz w:val="18"/>
                <w:szCs w:val="18"/>
                <w:lang w:val="en-GB"/>
              </w:rPr>
            </w:pPr>
            <w:r>
              <w:rPr>
                <w:rFonts w:ascii="Arial" w:hAnsi="Arial"/>
                <w:sz w:val="18"/>
                <w:szCs w:val="18"/>
                <w:lang w:val="en-GB"/>
              </w:rPr>
              <w:t>7</w:t>
            </w:r>
          </w:p>
        </w:tc>
        <w:tc>
          <w:tcPr>
            <w:tcW w:w="1113" w:type="dxa"/>
            <w:tcBorders>
              <w:top w:val="single" w:sz="8" w:space="0" w:color="BFBFBF" w:themeColor="background1" w:themeShade="BF"/>
              <w:left w:val="single" w:sz="8" w:space="0" w:color="BFBFBF" w:themeColor="background1" w:themeShade="BF"/>
              <w:bottom w:val="single" w:sz="4" w:space="0" w:color="auto"/>
              <w:right w:val="single" w:sz="8" w:space="0" w:color="BFBFBF" w:themeColor="background1" w:themeShade="BF"/>
            </w:tcBorders>
          </w:tcPr>
          <w:p w14:paraId="26D30582" w14:textId="77777777" w:rsidR="00AB016D" w:rsidRPr="00FB6313" w:rsidRDefault="00AB016D" w:rsidP="00AB016D">
            <w:pPr>
              <w:rPr>
                <w:rFonts w:ascii="Arial" w:hAnsi="Arial"/>
                <w:sz w:val="18"/>
                <w:szCs w:val="18"/>
                <w:lang w:val="en-GB"/>
              </w:rPr>
            </w:pPr>
            <w:r>
              <w:rPr>
                <w:rFonts w:ascii="Arial" w:hAnsi="Arial"/>
                <w:sz w:val="18"/>
                <w:szCs w:val="18"/>
                <w:lang w:val="en-GB"/>
              </w:rPr>
              <w:t>4</w:t>
            </w:r>
          </w:p>
        </w:tc>
        <w:tc>
          <w:tcPr>
            <w:tcW w:w="1114" w:type="dxa"/>
            <w:tcBorders>
              <w:top w:val="single" w:sz="8" w:space="0" w:color="BFBFBF" w:themeColor="background1" w:themeShade="BF"/>
              <w:left w:val="single" w:sz="8" w:space="0" w:color="BFBFBF" w:themeColor="background1" w:themeShade="BF"/>
              <w:bottom w:val="single" w:sz="4" w:space="0" w:color="auto"/>
              <w:right w:val="single" w:sz="8" w:space="0" w:color="BFBFBF" w:themeColor="background1" w:themeShade="BF"/>
            </w:tcBorders>
          </w:tcPr>
          <w:p w14:paraId="0887051A" w14:textId="77777777" w:rsidR="00AB016D" w:rsidRPr="00FB6313" w:rsidRDefault="00AB016D" w:rsidP="00AB016D">
            <w:pPr>
              <w:rPr>
                <w:rFonts w:ascii="Arial" w:hAnsi="Arial"/>
                <w:sz w:val="18"/>
                <w:szCs w:val="18"/>
                <w:lang w:val="en-GB"/>
              </w:rPr>
            </w:pPr>
            <w:r>
              <w:rPr>
                <w:rFonts w:ascii="Arial" w:hAnsi="Arial"/>
                <w:sz w:val="18"/>
                <w:szCs w:val="18"/>
                <w:lang w:val="en-GB"/>
              </w:rPr>
              <w:t>3</w:t>
            </w:r>
          </w:p>
        </w:tc>
        <w:tc>
          <w:tcPr>
            <w:tcW w:w="1114" w:type="dxa"/>
            <w:tcBorders>
              <w:top w:val="single" w:sz="8" w:space="0" w:color="BFBFBF" w:themeColor="background1" w:themeShade="BF"/>
              <w:left w:val="single" w:sz="8" w:space="0" w:color="BFBFBF" w:themeColor="background1" w:themeShade="BF"/>
              <w:bottom w:val="single" w:sz="4" w:space="0" w:color="auto"/>
              <w:right w:val="single" w:sz="8" w:space="0" w:color="BFBFBF" w:themeColor="background1" w:themeShade="BF"/>
            </w:tcBorders>
          </w:tcPr>
          <w:p w14:paraId="3EDB64C0" w14:textId="77777777" w:rsidR="00AB016D" w:rsidRPr="00FB6313" w:rsidRDefault="00AB016D" w:rsidP="00AB016D">
            <w:pPr>
              <w:rPr>
                <w:rFonts w:ascii="Arial" w:hAnsi="Arial"/>
                <w:sz w:val="18"/>
                <w:szCs w:val="18"/>
                <w:lang w:val="en-GB"/>
              </w:rPr>
            </w:pPr>
            <w:r>
              <w:rPr>
                <w:rFonts w:ascii="Arial" w:hAnsi="Arial"/>
                <w:sz w:val="18"/>
                <w:szCs w:val="18"/>
                <w:lang w:val="en-GB"/>
              </w:rPr>
              <w:t>7</w:t>
            </w:r>
          </w:p>
        </w:tc>
        <w:tc>
          <w:tcPr>
            <w:tcW w:w="1114" w:type="dxa"/>
            <w:tcBorders>
              <w:top w:val="single" w:sz="8" w:space="0" w:color="BFBFBF" w:themeColor="background1" w:themeShade="BF"/>
              <w:left w:val="single" w:sz="8" w:space="0" w:color="BFBFBF" w:themeColor="background1" w:themeShade="BF"/>
              <w:bottom w:val="single" w:sz="4" w:space="0" w:color="auto"/>
              <w:right w:val="single" w:sz="8" w:space="0" w:color="BFBFBF" w:themeColor="background1" w:themeShade="BF"/>
            </w:tcBorders>
          </w:tcPr>
          <w:p w14:paraId="01B4FD55" w14:textId="77777777" w:rsidR="00AB016D" w:rsidRPr="00FB6313" w:rsidRDefault="00AB016D" w:rsidP="00AB016D">
            <w:pPr>
              <w:rPr>
                <w:rFonts w:ascii="Arial" w:hAnsi="Arial"/>
                <w:sz w:val="18"/>
                <w:szCs w:val="18"/>
                <w:lang w:val="en-GB"/>
              </w:rPr>
            </w:pPr>
            <w:r>
              <w:rPr>
                <w:rFonts w:ascii="Arial" w:hAnsi="Arial"/>
                <w:sz w:val="18"/>
                <w:szCs w:val="18"/>
                <w:lang w:val="en-GB"/>
              </w:rPr>
              <w:t>5</w:t>
            </w:r>
          </w:p>
        </w:tc>
      </w:tr>
    </w:tbl>
    <w:p w14:paraId="75290F38" w14:textId="77777777" w:rsidR="00AB016D" w:rsidRDefault="00AB016D" w:rsidP="00AB016D">
      <w:pPr>
        <w:rPr>
          <w:rFonts w:ascii="Arial" w:hAnsi="Arial"/>
          <w:i/>
          <w:sz w:val="16"/>
          <w:szCs w:val="16"/>
          <w:lang w:val="en-GB"/>
        </w:rPr>
      </w:pPr>
      <w:r>
        <w:rPr>
          <w:rFonts w:ascii="Arial" w:hAnsi="Arial"/>
          <w:i/>
          <w:sz w:val="16"/>
          <w:szCs w:val="16"/>
          <w:lang w:val="en-GB"/>
        </w:rPr>
        <w:t>I</w:t>
      </w:r>
      <w:r>
        <w:rPr>
          <w:rFonts w:ascii="Arial" w:hAnsi="Arial"/>
          <w:i/>
          <w:sz w:val="16"/>
          <w:szCs w:val="16"/>
          <w:vertAlign w:val="subscript"/>
          <w:lang w:val="en-GB"/>
        </w:rPr>
        <w:t>1</w:t>
      </w:r>
      <w:r>
        <w:rPr>
          <w:rFonts w:ascii="Arial" w:hAnsi="Arial"/>
          <w:i/>
          <w:sz w:val="16"/>
          <w:szCs w:val="16"/>
          <w:lang w:val="en-GB"/>
        </w:rPr>
        <w:t>-I</w:t>
      </w:r>
      <w:r>
        <w:rPr>
          <w:rFonts w:ascii="Arial" w:hAnsi="Arial"/>
          <w:i/>
          <w:sz w:val="16"/>
          <w:szCs w:val="16"/>
          <w:vertAlign w:val="subscript"/>
          <w:lang w:val="en-GB"/>
        </w:rPr>
        <w:t>7</w:t>
      </w:r>
      <w:r>
        <w:rPr>
          <w:rFonts w:ascii="Arial" w:hAnsi="Arial"/>
          <w:i/>
          <w:sz w:val="16"/>
          <w:szCs w:val="16"/>
          <w:lang w:val="en-GB"/>
        </w:rPr>
        <w:t>: Interviewed Registered Nurse (RN) coded by number</w:t>
      </w:r>
    </w:p>
    <w:p w14:paraId="4339C6EA" w14:textId="77777777" w:rsidR="00AB016D" w:rsidRDefault="00AB016D" w:rsidP="00AB016D">
      <w:pPr>
        <w:rPr>
          <w:rFonts w:ascii="Arial" w:hAnsi="Arial"/>
          <w:i/>
          <w:sz w:val="16"/>
          <w:szCs w:val="16"/>
          <w:lang w:val="en-GB"/>
        </w:rPr>
      </w:pPr>
      <w:r>
        <w:rPr>
          <w:rFonts w:ascii="Arial" w:hAnsi="Arial"/>
          <w:i/>
          <w:sz w:val="16"/>
          <w:szCs w:val="16"/>
          <w:lang w:val="en-GB"/>
        </w:rPr>
        <w:t>*</w:t>
      </w:r>
      <w:r w:rsidRPr="005A50E9">
        <w:rPr>
          <w:rFonts w:ascii="Arial" w:hAnsi="Arial"/>
          <w:i/>
          <w:sz w:val="16"/>
          <w:szCs w:val="16"/>
          <w:lang w:val="en-GB"/>
        </w:rPr>
        <w:t xml:space="preserve">Comparative to </w:t>
      </w:r>
      <w:r>
        <w:rPr>
          <w:rFonts w:ascii="Arial" w:hAnsi="Arial"/>
          <w:i/>
          <w:sz w:val="16"/>
          <w:szCs w:val="16"/>
          <w:lang w:val="en-GB"/>
        </w:rPr>
        <w:t xml:space="preserve">level 4 </w:t>
      </w:r>
    </w:p>
    <w:p w14:paraId="1A90C452" w14:textId="77777777" w:rsidR="00AB016D" w:rsidRPr="008607AF" w:rsidRDefault="00AB016D" w:rsidP="00AB016D">
      <w:pPr>
        <w:rPr>
          <w:rFonts w:ascii="Arial" w:hAnsi="Arial"/>
          <w:i/>
          <w:sz w:val="16"/>
          <w:szCs w:val="16"/>
          <w:lang w:val="en-GB"/>
        </w:rPr>
      </w:pPr>
      <w:r>
        <w:rPr>
          <w:rFonts w:ascii="Arial" w:hAnsi="Arial"/>
          <w:i/>
          <w:sz w:val="16"/>
          <w:szCs w:val="16"/>
          <w:lang w:val="en-GB"/>
        </w:rPr>
        <w:t>BC: Brain-Care Unit, SU: Stroke-Unit, LWP: Learn-Working-Place Unit</w:t>
      </w:r>
    </w:p>
    <w:p w14:paraId="3EC831F1" w14:textId="77777777" w:rsidR="00AB016D" w:rsidRDefault="00AB016D" w:rsidP="00AB016D"/>
    <w:p w14:paraId="6DD357C7" w14:textId="77777777" w:rsidR="00AB016D" w:rsidRDefault="00AB016D" w:rsidP="00AB016D"/>
    <w:p w14:paraId="5FDB53B8" w14:textId="77777777" w:rsidR="00AB016D" w:rsidRDefault="00AB016D" w:rsidP="00AB016D"/>
    <w:p w14:paraId="55E6749C" w14:textId="77777777" w:rsidR="00AB016D" w:rsidRDefault="00AB016D" w:rsidP="00AB016D">
      <w:pPr>
        <w:rPr>
          <w:rFonts w:ascii="Arial" w:hAnsi="Arial" w:cs="Arial"/>
          <w:color w:val="548DD4" w:themeColor="text2" w:themeTint="99"/>
          <w:sz w:val="20"/>
          <w:szCs w:val="20"/>
          <w:lang w:val="en-GB"/>
        </w:rPr>
      </w:pPr>
      <w:r w:rsidRPr="000C5CF6">
        <w:rPr>
          <w:rFonts w:ascii="Arial" w:hAnsi="Arial" w:cs="Arial"/>
          <w:b/>
          <w:color w:val="548DD4" w:themeColor="text2" w:themeTint="99"/>
          <w:sz w:val="20"/>
          <w:szCs w:val="20"/>
          <w:lang w:val="en-GB"/>
        </w:rPr>
        <w:t>Table 4.</w:t>
      </w:r>
      <w:r w:rsidRPr="000C5CF6">
        <w:rPr>
          <w:rFonts w:ascii="Arial" w:hAnsi="Arial" w:cs="Arial"/>
          <w:color w:val="548DD4" w:themeColor="text2" w:themeTint="99"/>
          <w:sz w:val="20"/>
          <w:szCs w:val="20"/>
          <w:lang w:val="en-GB"/>
        </w:rPr>
        <w:t xml:space="preserve"> </w:t>
      </w:r>
    </w:p>
    <w:p w14:paraId="05147059" w14:textId="77777777" w:rsidR="00AB016D" w:rsidRPr="000C5CF6" w:rsidRDefault="00AB016D" w:rsidP="00AB016D">
      <w:pPr>
        <w:rPr>
          <w:rFonts w:ascii="Arial" w:hAnsi="Arial" w:cs="Arial"/>
          <w:color w:val="548DD4" w:themeColor="text2" w:themeTint="99"/>
          <w:sz w:val="20"/>
          <w:szCs w:val="20"/>
          <w:lang w:val="en-GB"/>
        </w:rPr>
      </w:pPr>
      <w:r w:rsidRPr="00EA78D5">
        <w:rPr>
          <w:rFonts w:ascii="Arial" w:hAnsi="Arial" w:cs="Arial"/>
          <w:i/>
          <w:color w:val="548DD4" w:themeColor="text2" w:themeTint="99"/>
          <w:sz w:val="20"/>
          <w:szCs w:val="20"/>
          <w:lang w:val="en-GB"/>
        </w:rPr>
        <w:t>Characteristics</w:t>
      </w:r>
      <w:r>
        <w:rPr>
          <w:rFonts w:ascii="Arial" w:hAnsi="Arial" w:cs="Arial"/>
          <w:i/>
          <w:color w:val="548DD4" w:themeColor="text2" w:themeTint="99"/>
          <w:sz w:val="20"/>
          <w:szCs w:val="20"/>
          <w:lang w:val="en-GB"/>
        </w:rPr>
        <w:t xml:space="preserve"> of</w:t>
      </w:r>
      <w:r w:rsidRPr="00EA78D5">
        <w:rPr>
          <w:rFonts w:ascii="Arial" w:hAnsi="Arial" w:cs="Arial"/>
          <w:i/>
          <w:color w:val="548DD4" w:themeColor="text2" w:themeTint="99"/>
          <w:sz w:val="20"/>
          <w:szCs w:val="20"/>
          <w:lang w:val="en-GB"/>
        </w:rPr>
        <w:t xml:space="preserve"> Registered Nurses, Focus</w:t>
      </w:r>
      <w:r>
        <w:rPr>
          <w:rFonts w:ascii="Arial" w:hAnsi="Arial" w:cs="Arial"/>
          <w:i/>
          <w:color w:val="548DD4" w:themeColor="text2" w:themeTint="99"/>
          <w:sz w:val="20"/>
          <w:szCs w:val="20"/>
          <w:lang w:val="en-GB"/>
        </w:rPr>
        <w:t xml:space="preserve"> G</w:t>
      </w:r>
      <w:r w:rsidRPr="00EA78D5">
        <w:rPr>
          <w:rFonts w:ascii="Arial" w:hAnsi="Arial" w:cs="Arial"/>
          <w:i/>
          <w:color w:val="548DD4" w:themeColor="text2" w:themeTint="99"/>
          <w:sz w:val="20"/>
          <w:szCs w:val="20"/>
          <w:lang w:val="en-GB"/>
        </w:rPr>
        <w:t>roup</w:t>
      </w:r>
      <w:r>
        <w:rPr>
          <w:rFonts w:ascii="Arial" w:hAnsi="Arial" w:cs="Arial"/>
          <w:i/>
          <w:color w:val="548DD4" w:themeColor="text2" w:themeTint="99"/>
          <w:sz w:val="20"/>
          <w:szCs w:val="20"/>
          <w:lang w:val="en-GB"/>
        </w:rPr>
        <w:t xml:space="preserve"> </w:t>
      </w:r>
      <w:r w:rsidRPr="00EA78D5">
        <w:rPr>
          <w:rFonts w:ascii="Arial" w:hAnsi="Arial" w:cs="Arial"/>
          <w:i/>
          <w:color w:val="548DD4" w:themeColor="text2" w:themeTint="99"/>
          <w:sz w:val="20"/>
          <w:szCs w:val="20"/>
          <w:lang w:val="en-GB"/>
        </w:rPr>
        <w:t>Interview</w:t>
      </w:r>
      <w:r w:rsidRPr="000C5CF6">
        <w:rPr>
          <w:rFonts w:ascii="Arial" w:hAnsi="Arial" w:cs="Arial"/>
          <w:color w:val="548DD4" w:themeColor="text2" w:themeTint="99"/>
          <w:sz w:val="20"/>
          <w:szCs w:val="20"/>
          <w:lang w:val="en-GB"/>
        </w:rPr>
        <w:t xml:space="preserve"> </w:t>
      </w:r>
      <w:r>
        <w:rPr>
          <w:rFonts w:ascii="Arial" w:hAnsi="Arial" w:cs="Arial"/>
          <w:i/>
          <w:color w:val="548DD4" w:themeColor="text2" w:themeTint="99"/>
          <w:sz w:val="20"/>
          <w:szCs w:val="20"/>
          <w:lang w:val="en-GB"/>
        </w:rPr>
        <w:t>S</w:t>
      </w:r>
      <w:r w:rsidRPr="00EA78D5">
        <w:rPr>
          <w:rFonts w:ascii="Arial" w:hAnsi="Arial" w:cs="Arial"/>
          <w:i/>
          <w:color w:val="548DD4" w:themeColor="text2" w:themeTint="99"/>
          <w:sz w:val="20"/>
          <w:szCs w:val="20"/>
          <w:lang w:val="en-GB"/>
        </w:rPr>
        <w:t xml:space="preserve">ample </w:t>
      </w:r>
      <w:r w:rsidRPr="000C5CF6">
        <w:rPr>
          <w:rFonts w:ascii="Arial" w:hAnsi="Arial" w:cs="Arial"/>
          <w:color w:val="548DD4" w:themeColor="text2" w:themeTint="99"/>
          <w:sz w:val="20"/>
          <w:szCs w:val="20"/>
          <w:lang w:val="en-GB"/>
        </w:rPr>
        <w:t>(</w:t>
      </w:r>
      <w:r w:rsidRPr="000C5CF6">
        <w:rPr>
          <w:rFonts w:ascii="Arial" w:hAnsi="Arial" w:cs="Arial"/>
          <w:i/>
          <w:color w:val="548DD4" w:themeColor="text2" w:themeTint="99"/>
          <w:sz w:val="20"/>
          <w:szCs w:val="20"/>
          <w:lang w:val="en-GB"/>
        </w:rPr>
        <w:t>n=</w:t>
      </w:r>
      <w:r w:rsidRPr="000C5CF6">
        <w:rPr>
          <w:rFonts w:ascii="Arial" w:hAnsi="Arial" w:cs="Arial"/>
          <w:color w:val="548DD4" w:themeColor="text2" w:themeTint="99"/>
          <w:sz w:val="20"/>
          <w:szCs w:val="20"/>
          <w:lang w:val="en-GB"/>
        </w:rPr>
        <w:t>4)</w:t>
      </w:r>
    </w:p>
    <w:p w14:paraId="7C26BA7B" w14:textId="77777777" w:rsidR="00AB016D" w:rsidRPr="00A5666E" w:rsidRDefault="00AB016D" w:rsidP="00AB016D"/>
    <w:tbl>
      <w:tblPr>
        <w:tblStyle w:val="Tabelraster"/>
        <w:tblW w:w="9747" w:type="dxa"/>
        <w:tblLook w:val="04A0" w:firstRow="1" w:lastRow="0" w:firstColumn="1" w:lastColumn="0" w:noHBand="0" w:noVBand="1"/>
      </w:tblPr>
      <w:tblGrid>
        <w:gridCol w:w="2110"/>
        <w:gridCol w:w="1909"/>
        <w:gridCol w:w="1909"/>
        <w:gridCol w:w="1909"/>
        <w:gridCol w:w="1910"/>
      </w:tblGrid>
      <w:tr w:rsidR="00AB016D" w14:paraId="6F1B3510" w14:textId="77777777" w:rsidTr="00AB016D">
        <w:tc>
          <w:tcPr>
            <w:tcW w:w="2110" w:type="dxa"/>
            <w:tcBorders>
              <w:top w:val="single" w:sz="8" w:space="0" w:color="BFBFBF" w:themeColor="background1" w:themeShade="BF"/>
              <w:left w:val="single" w:sz="8" w:space="0" w:color="BFBFBF" w:themeColor="background1" w:themeShade="BF"/>
              <w:bottom w:val="double" w:sz="4" w:space="0" w:color="auto"/>
              <w:right w:val="double" w:sz="4" w:space="0" w:color="auto"/>
            </w:tcBorders>
          </w:tcPr>
          <w:p w14:paraId="74CCEAB4" w14:textId="77777777" w:rsidR="00AB016D" w:rsidRPr="008B088D" w:rsidRDefault="00AB016D" w:rsidP="00AB016D">
            <w:pPr>
              <w:rPr>
                <w:rFonts w:ascii="Arial" w:hAnsi="Arial" w:cs="Arial"/>
                <w:b/>
                <w:sz w:val="18"/>
                <w:szCs w:val="18"/>
                <w:lang w:val="en-GB"/>
              </w:rPr>
            </w:pPr>
            <w:r w:rsidRPr="008B088D">
              <w:rPr>
                <w:rFonts w:ascii="Arial" w:hAnsi="Arial" w:cs="Arial"/>
                <w:b/>
                <w:sz w:val="18"/>
                <w:szCs w:val="18"/>
                <w:lang w:val="en-GB"/>
              </w:rPr>
              <w:t>Characteristic</w:t>
            </w:r>
          </w:p>
          <w:p w14:paraId="7454FC7D" w14:textId="77777777" w:rsidR="00AB016D" w:rsidRPr="008B088D" w:rsidRDefault="00AB016D" w:rsidP="00AB016D">
            <w:pPr>
              <w:rPr>
                <w:rFonts w:ascii="Arial" w:hAnsi="Arial" w:cs="Arial"/>
                <w:b/>
                <w:sz w:val="18"/>
                <w:szCs w:val="18"/>
                <w:lang w:val="en-GB"/>
              </w:rPr>
            </w:pPr>
          </w:p>
        </w:tc>
        <w:tc>
          <w:tcPr>
            <w:tcW w:w="1909" w:type="dxa"/>
            <w:tcBorders>
              <w:top w:val="single" w:sz="8" w:space="0" w:color="BFBFBF" w:themeColor="background1" w:themeShade="BF"/>
              <w:left w:val="double" w:sz="4" w:space="0" w:color="auto"/>
              <w:bottom w:val="double" w:sz="4" w:space="0" w:color="auto"/>
              <w:right w:val="single" w:sz="8" w:space="0" w:color="BFBFBF" w:themeColor="background1" w:themeShade="BF"/>
            </w:tcBorders>
          </w:tcPr>
          <w:p w14:paraId="7B674669" w14:textId="77777777" w:rsidR="00AB016D" w:rsidRPr="008B088D" w:rsidRDefault="00AB016D" w:rsidP="00AB016D">
            <w:pPr>
              <w:rPr>
                <w:rFonts w:ascii="Arial" w:hAnsi="Arial" w:cs="Arial"/>
                <w:b/>
                <w:sz w:val="18"/>
                <w:szCs w:val="18"/>
                <w:vertAlign w:val="subscript"/>
                <w:lang w:val="en-GB"/>
              </w:rPr>
            </w:pPr>
            <w:r w:rsidRPr="008B088D">
              <w:rPr>
                <w:rFonts w:ascii="Arial" w:hAnsi="Arial" w:cs="Arial"/>
                <w:b/>
                <w:sz w:val="18"/>
                <w:szCs w:val="18"/>
                <w:lang w:val="en-GB"/>
              </w:rPr>
              <w:t>F</w:t>
            </w:r>
            <w:r w:rsidRPr="008B088D">
              <w:rPr>
                <w:rFonts w:ascii="Arial" w:hAnsi="Arial" w:cs="Arial"/>
                <w:b/>
                <w:sz w:val="18"/>
                <w:szCs w:val="18"/>
                <w:vertAlign w:val="subscript"/>
                <w:lang w:val="en-GB"/>
              </w:rPr>
              <w:t>1</w:t>
            </w:r>
          </w:p>
        </w:tc>
        <w:tc>
          <w:tcPr>
            <w:tcW w:w="1909" w:type="dxa"/>
            <w:tcBorders>
              <w:top w:val="single" w:sz="8" w:space="0" w:color="BFBFBF" w:themeColor="background1" w:themeShade="BF"/>
              <w:left w:val="single" w:sz="8" w:space="0" w:color="BFBFBF" w:themeColor="background1" w:themeShade="BF"/>
              <w:bottom w:val="double" w:sz="4" w:space="0" w:color="auto"/>
              <w:right w:val="single" w:sz="8" w:space="0" w:color="BFBFBF" w:themeColor="background1" w:themeShade="BF"/>
            </w:tcBorders>
          </w:tcPr>
          <w:p w14:paraId="440525DA" w14:textId="77777777" w:rsidR="00AB016D" w:rsidRPr="008B088D" w:rsidRDefault="00AB016D" w:rsidP="00AB016D">
            <w:pPr>
              <w:rPr>
                <w:rFonts w:ascii="Arial" w:hAnsi="Arial" w:cs="Arial"/>
                <w:b/>
                <w:sz w:val="18"/>
                <w:szCs w:val="18"/>
                <w:vertAlign w:val="subscript"/>
                <w:lang w:val="en-GB"/>
              </w:rPr>
            </w:pPr>
            <w:r w:rsidRPr="008B088D">
              <w:rPr>
                <w:rFonts w:ascii="Arial" w:hAnsi="Arial" w:cs="Arial"/>
                <w:b/>
                <w:sz w:val="18"/>
                <w:szCs w:val="18"/>
                <w:lang w:val="en-GB"/>
              </w:rPr>
              <w:t>F</w:t>
            </w:r>
            <w:r w:rsidRPr="008B088D">
              <w:rPr>
                <w:rFonts w:ascii="Arial" w:hAnsi="Arial" w:cs="Arial"/>
                <w:b/>
                <w:sz w:val="18"/>
                <w:szCs w:val="18"/>
                <w:vertAlign w:val="subscript"/>
                <w:lang w:val="en-GB"/>
              </w:rPr>
              <w:t>2</w:t>
            </w:r>
          </w:p>
        </w:tc>
        <w:tc>
          <w:tcPr>
            <w:tcW w:w="1909" w:type="dxa"/>
            <w:tcBorders>
              <w:top w:val="single" w:sz="8" w:space="0" w:color="BFBFBF" w:themeColor="background1" w:themeShade="BF"/>
              <w:left w:val="single" w:sz="8" w:space="0" w:color="BFBFBF" w:themeColor="background1" w:themeShade="BF"/>
              <w:bottom w:val="double" w:sz="4" w:space="0" w:color="auto"/>
              <w:right w:val="single" w:sz="8" w:space="0" w:color="BFBFBF" w:themeColor="background1" w:themeShade="BF"/>
            </w:tcBorders>
          </w:tcPr>
          <w:p w14:paraId="1489F1D7" w14:textId="77777777" w:rsidR="00AB016D" w:rsidRPr="008B088D" w:rsidRDefault="00AB016D" w:rsidP="00AB016D">
            <w:pPr>
              <w:rPr>
                <w:rFonts w:ascii="Arial" w:hAnsi="Arial" w:cs="Arial"/>
                <w:b/>
                <w:sz w:val="18"/>
                <w:szCs w:val="18"/>
                <w:vertAlign w:val="subscript"/>
                <w:lang w:val="en-GB"/>
              </w:rPr>
            </w:pPr>
            <w:r w:rsidRPr="008B088D">
              <w:rPr>
                <w:rFonts w:ascii="Arial" w:hAnsi="Arial" w:cs="Arial"/>
                <w:b/>
                <w:sz w:val="18"/>
                <w:szCs w:val="18"/>
                <w:lang w:val="en-GB"/>
              </w:rPr>
              <w:t>F</w:t>
            </w:r>
            <w:r w:rsidRPr="008B088D">
              <w:rPr>
                <w:rFonts w:ascii="Arial" w:hAnsi="Arial" w:cs="Arial"/>
                <w:b/>
                <w:sz w:val="18"/>
                <w:szCs w:val="18"/>
                <w:vertAlign w:val="subscript"/>
                <w:lang w:val="en-GB"/>
              </w:rPr>
              <w:t>3</w:t>
            </w:r>
          </w:p>
        </w:tc>
        <w:tc>
          <w:tcPr>
            <w:tcW w:w="1910" w:type="dxa"/>
            <w:tcBorders>
              <w:top w:val="single" w:sz="8" w:space="0" w:color="BFBFBF" w:themeColor="background1" w:themeShade="BF"/>
              <w:left w:val="single" w:sz="8" w:space="0" w:color="BFBFBF" w:themeColor="background1" w:themeShade="BF"/>
              <w:bottom w:val="double" w:sz="4" w:space="0" w:color="auto"/>
              <w:right w:val="single" w:sz="8" w:space="0" w:color="BFBFBF" w:themeColor="background1" w:themeShade="BF"/>
            </w:tcBorders>
          </w:tcPr>
          <w:p w14:paraId="0B0F9030" w14:textId="77777777" w:rsidR="00AB016D" w:rsidRPr="008B088D" w:rsidRDefault="00AB016D" w:rsidP="00AB016D">
            <w:pPr>
              <w:rPr>
                <w:rFonts w:ascii="Arial" w:hAnsi="Arial" w:cs="Arial"/>
                <w:b/>
                <w:sz w:val="18"/>
                <w:szCs w:val="18"/>
                <w:vertAlign w:val="subscript"/>
                <w:lang w:val="en-GB"/>
              </w:rPr>
            </w:pPr>
            <w:r w:rsidRPr="008B088D">
              <w:rPr>
                <w:rFonts w:ascii="Arial" w:hAnsi="Arial" w:cs="Arial"/>
                <w:b/>
                <w:sz w:val="18"/>
                <w:szCs w:val="18"/>
                <w:lang w:val="en-GB"/>
              </w:rPr>
              <w:t>F</w:t>
            </w:r>
            <w:r w:rsidRPr="008B088D">
              <w:rPr>
                <w:rFonts w:ascii="Arial" w:hAnsi="Arial" w:cs="Arial"/>
                <w:b/>
                <w:sz w:val="18"/>
                <w:szCs w:val="18"/>
                <w:vertAlign w:val="subscript"/>
                <w:lang w:val="en-GB"/>
              </w:rPr>
              <w:t>4</w:t>
            </w:r>
          </w:p>
        </w:tc>
      </w:tr>
      <w:tr w:rsidR="00AB016D" w14:paraId="21C28D78" w14:textId="77777777" w:rsidTr="00AB016D">
        <w:tc>
          <w:tcPr>
            <w:tcW w:w="2110" w:type="dxa"/>
            <w:tcBorders>
              <w:top w:val="double" w:sz="4" w:space="0" w:color="auto"/>
              <w:left w:val="single" w:sz="8" w:space="0" w:color="BFBFBF" w:themeColor="background1" w:themeShade="BF"/>
              <w:bottom w:val="single" w:sz="8" w:space="0" w:color="BFBFBF" w:themeColor="background1" w:themeShade="BF"/>
              <w:right w:val="double" w:sz="4" w:space="0" w:color="auto"/>
            </w:tcBorders>
          </w:tcPr>
          <w:p w14:paraId="01CF866D" w14:textId="77777777" w:rsidR="00AB016D" w:rsidRPr="008B088D" w:rsidRDefault="00AB016D" w:rsidP="00AB016D">
            <w:pPr>
              <w:rPr>
                <w:rFonts w:ascii="Arial" w:hAnsi="Arial" w:cs="Arial"/>
                <w:b/>
                <w:sz w:val="18"/>
                <w:szCs w:val="18"/>
                <w:lang w:val="en-GB"/>
              </w:rPr>
            </w:pPr>
            <w:r w:rsidRPr="008B088D">
              <w:rPr>
                <w:rFonts w:ascii="Arial" w:hAnsi="Arial" w:cs="Arial"/>
                <w:b/>
                <w:sz w:val="18"/>
                <w:szCs w:val="18"/>
                <w:lang w:val="en-GB"/>
              </w:rPr>
              <w:t>Gender</w:t>
            </w:r>
          </w:p>
          <w:p w14:paraId="1164AE63" w14:textId="77777777" w:rsidR="00AB016D" w:rsidRDefault="00AB016D" w:rsidP="00AB016D">
            <w:pPr>
              <w:rPr>
                <w:rFonts w:ascii="Arial" w:hAnsi="Arial" w:cs="Arial"/>
                <w:b/>
                <w:sz w:val="18"/>
                <w:szCs w:val="18"/>
                <w:lang w:val="en-GB"/>
              </w:rPr>
            </w:pPr>
          </w:p>
          <w:p w14:paraId="5E82B494" w14:textId="77777777" w:rsidR="00AB016D" w:rsidRPr="008B088D" w:rsidRDefault="00AB016D" w:rsidP="00AB016D">
            <w:pPr>
              <w:rPr>
                <w:rFonts w:ascii="Arial" w:hAnsi="Arial" w:cs="Arial"/>
                <w:b/>
                <w:sz w:val="18"/>
                <w:szCs w:val="18"/>
                <w:lang w:val="en-GB"/>
              </w:rPr>
            </w:pPr>
          </w:p>
        </w:tc>
        <w:tc>
          <w:tcPr>
            <w:tcW w:w="1909" w:type="dxa"/>
            <w:tcBorders>
              <w:top w:val="double" w:sz="4" w:space="0" w:color="auto"/>
              <w:left w:val="double" w:sz="4" w:space="0" w:color="auto"/>
              <w:bottom w:val="single" w:sz="8" w:space="0" w:color="BFBFBF" w:themeColor="background1" w:themeShade="BF"/>
              <w:right w:val="single" w:sz="8" w:space="0" w:color="BFBFBF" w:themeColor="background1" w:themeShade="BF"/>
            </w:tcBorders>
          </w:tcPr>
          <w:p w14:paraId="57566D7A"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Female</w:t>
            </w:r>
          </w:p>
        </w:tc>
        <w:tc>
          <w:tcPr>
            <w:tcW w:w="1909" w:type="dxa"/>
            <w:tcBorders>
              <w:top w:val="double" w:sz="4"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29B2C7C0"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Female</w:t>
            </w:r>
          </w:p>
        </w:tc>
        <w:tc>
          <w:tcPr>
            <w:tcW w:w="1909" w:type="dxa"/>
            <w:tcBorders>
              <w:top w:val="double" w:sz="4"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4AA5CFD7"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Female</w:t>
            </w:r>
          </w:p>
        </w:tc>
        <w:tc>
          <w:tcPr>
            <w:tcW w:w="1910" w:type="dxa"/>
            <w:tcBorders>
              <w:top w:val="double" w:sz="4"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562342B2"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Female</w:t>
            </w:r>
          </w:p>
        </w:tc>
      </w:tr>
      <w:tr w:rsidR="00AB016D" w14:paraId="08707853" w14:textId="77777777" w:rsidTr="00AB016D">
        <w:tc>
          <w:tcPr>
            <w:tcW w:w="2110" w:type="dxa"/>
            <w:tcBorders>
              <w:top w:val="single" w:sz="8" w:space="0" w:color="BFBFBF" w:themeColor="background1" w:themeShade="BF"/>
              <w:left w:val="single" w:sz="8" w:space="0" w:color="BFBFBF" w:themeColor="background1" w:themeShade="BF"/>
              <w:bottom w:val="single" w:sz="8" w:space="0" w:color="BFBFBF" w:themeColor="background1" w:themeShade="BF"/>
              <w:right w:val="double" w:sz="4" w:space="0" w:color="auto"/>
            </w:tcBorders>
          </w:tcPr>
          <w:p w14:paraId="3FB9F029" w14:textId="77777777" w:rsidR="00AB016D" w:rsidRPr="008B088D" w:rsidRDefault="00AB016D" w:rsidP="00AB016D">
            <w:pPr>
              <w:rPr>
                <w:rFonts w:ascii="Arial" w:hAnsi="Arial" w:cs="Arial"/>
                <w:b/>
                <w:sz w:val="18"/>
                <w:szCs w:val="18"/>
                <w:lang w:val="en-GB"/>
              </w:rPr>
            </w:pPr>
            <w:r w:rsidRPr="008B088D">
              <w:rPr>
                <w:rFonts w:ascii="Arial" w:hAnsi="Arial" w:cs="Arial"/>
                <w:b/>
                <w:sz w:val="18"/>
                <w:szCs w:val="18"/>
                <w:lang w:val="en-GB"/>
              </w:rPr>
              <w:t>Age (years)</w:t>
            </w:r>
          </w:p>
          <w:p w14:paraId="5B3F3E3E" w14:textId="77777777" w:rsidR="00AB016D" w:rsidRDefault="00AB016D" w:rsidP="00AB016D">
            <w:pPr>
              <w:rPr>
                <w:rFonts w:ascii="Arial" w:hAnsi="Arial" w:cs="Arial"/>
                <w:b/>
                <w:sz w:val="18"/>
                <w:szCs w:val="18"/>
                <w:lang w:val="en-GB"/>
              </w:rPr>
            </w:pPr>
          </w:p>
          <w:p w14:paraId="2443B933" w14:textId="77777777" w:rsidR="00AB016D" w:rsidRPr="008B088D" w:rsidRDefault="00AB016D" w:rsidP="00AB016D">
            <w:pPr>
              <w:rPr>
                <w:rFonts w:ascii="Arial" w:hAnsi="Arial" w:cs="Arial"/>
                <w:b/>
                <w:sz w:val="18"/>
                <w:szCs w:val="18"/>
                <w:lang w:val="en-GB"/>
              </w:rPr>
            </w:pPr>
          </w:p>
        </w:tc>
        <w:tc>
          <w:tcPr>
            <w:tcW w:w="1909" w:type="dxa"/>
            <w:tcBorders>
              <w:top w:val="single" w:sz="8" w:space="0" w:color="BFBFBF" w:themeColor="background1" w:themeShade="BF"/>
              <w:left w:val="double" w:sz="4" w:space="0" w:color="auto"/>
              <w:bottom w:val="single" w:sz="8" w:space="0" w:color="BFBFBF" w:themeColor="background1" w:themeShade="BF"/>
              <w:right w:val="single" w:sz="8" w:space="0" w:color="BFBFBF" w:themeColor="background1" w:themeShade="BF"/>
            </w:tcBorders>
          </w:tcPr>
          <w:p w14:paraId="5524A9D9"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38</w:t>
            </w:r>
          </w:p>
        </w:tc>
        <w:tc>
          <w:tcPr>
            <w:tcW w:w="19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94DF3E"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35</w:t>
            </w:r>
          </w:p>
        </w:tc>
        <w:tc>
          <w:tcPr>
            <w:tcW w:w="19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453F91"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32</w:t>
            </w:r>
          </w:p>
        </w:tc>
        <w:tc>
          <w:tcPr>
            <w:tcW w:w="1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A462D6"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25</w:t>
            </w:r>
          </w:p>
        </w:tc>
      </w:tr>
      <w:tr w:rsidR="00AB016D" w14:paraId="51169CFD" w14:textId="77777777" w:rsidTr="00AB016D">
        <w:tc>
          <w:tcPr>
            <w:tcW w:w="2110" w:type="dxa"/>
            <w:tcBorders>
              <w:top w:val="single" w:sz="8" w:space="0" w:color="BFBFBF" w:themeColor="background1" w:themeShade="BF"/>
              <w:left w:val="single" w:sz="8" w:space="0" w:color="BFBFBF" w:themeColor="background1" w:themeShade="BF"/>
              <w:bottom w:val="single" w:sz="8" w:space="0" w:color="BFBFBF" w:themeColor="background1" w:themeShade="BF"/>
              <w:right w:val="double" w:sz="4" w:space="0" w:color="auto"/>
            </w:tcBorders>
          </w:tcPr>
          <w:p w14:paraId="5DC4ADB1" w14:textId="77777777" w:rsidR="00AB016D" w:rsidRPr="008B088D" w:rsidRDefault="00AB016D" w:rsidP="00AB016D">
            <w:pPr>
              <w:rPr>
                <w:rFonts w:ascii="Arial" w:hAnsi="Arial" w:cs="Arial"/>
                <w:b/>
                <w:sz w:val="18"/>
                <w:szCs w:val="18"/>
                <w:lang w:val="en-GB"/>
              </w:rPr>
            </w:pPr>
            <w:r w:rsidRPr="008B088D">
              <w:rPr>
                <w:rFonts w:ascii="Arial" w:hAnsi="Arial" w:cs="Arial"/>
                <w:b/>
                <w:sz w:val="18"/>
                <w:szCs w:val="18"/>
                <w:lang w:val="en-GB"/>
              </w:rPr>
              <w:t>Education Level</w:t>
            </w:r>
          </w:p>
          <w:p w14:paraId="5D483937" w14:textId="77777777" w:rsidR="00AB016D" w:rsidRPr="008B088D" w:rsidRDefault="00AB016D" w:rsidP="00AB016D">
            <w:pPr>
              <w:jc w:val="right"/>
              <w:rPr>
                <w:rFonts w:ascii="Arial" w:hAnsi="Arial" w:cs="Arial"/>
                <w:sz w:val="18"/>
                <w:szCs w:val="18"/>
                <w:lang w:val="en-GB"/>
              </w:rPr>
            </w:pPr>
            <w:r w:rsidRPr="008B088D">
              <w:rPr>
                <w:rFonts w:ascii="Arial" w:hAnsi="Arial" w:cs="Arial"/>
                <w:sz w:val="18"/>
                <w:szCs w:val="18"/>
                <w:lang w:val="en-GB"/>
              </w:rPr>
              <w:t>MBO: level 4</w:t>
            </w:r>
          </w:p>
          <w:p w14:paraId="36C7CB9F" w14:textId="77777777" w:rsidR="00AB016D" w:rsidRPr="008B088D" w:rsidRDefault="00AB016D" w:rsidP="00AB016D">
            <w:pPr>
              <w:jc w:val="right"/>
              <w:rPr>
                <w:rFonts w:ascii="Arial" w:hAnsi="Arial" w:cs="Arial"/>
                <w:sz w:val="18"/>
                <w:szCs w:val="18"/>
                <w:lang w:val="en-GB"/>
              </w:rPr>
            </w:pPr>
            <w:r w:rsidRPr="008B088D">
              <w:rPr>
                <w:rFonts w:ascii="Arial" w:hAnsi="Arial" w:cs="Arial"/>
                <w:sz w:val="18"/>
                <w:szCs w:val="18"/>
                <w:lang w:val="en-GB"/>
              </w:rPr>
              <w:t>HBO: level 5</w:t>
            </w:r>
          </w:p>
        </w:tc>
        <w:tc>
          <w:tcPr>
            <w:tcW w:w="1909" w:type="dxa"/>
            <w:tcBorders>
              <w:top w:val="single" w:sz="8" w:space="0" w:color="BFBFBF" w:themeColor="background1" w:themeShade="BF"/>
              <w:left w:val="double" w:sz="4" w:space="0" w:color="auto"/>
              <w:bottom w:val="single" w:sz="8" w:space="0" w:color="BFBFBF" w:themeColor="background1" w:themeShade="BF"/>
              <w:right w:val="single" w:sz="8" w:space="0" w:color="BFBFBF" w:themeColor="background1" w:themeShade="BF"/>
            </w:tcBorders>
          </w:tcPr>
          <w:p w14:paraId="29DB6808"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5</w:t>
            </w:r>
          </w:p>
        </w:tc>
        <w:tc>
          <w:tcPr>
            <w:tcW w:w="19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32C981"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5</w:t>
            </w:r>
          </w:p>
        </w:tc>
        <w:tc>
          <w:tcPr>
            <w:tcW w:w="19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694874"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5</w:t>
            </w:r>
          </w:p>
        </w:tc>
        <w:tc>
          <w:tcPr>
            <w:tcW w:w="1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0D8E3E"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4</w:t>
            </w:r>
          </w:p>
        </w:tc>
      </w:tr>
      <w:tr w:rsidR="00AB016D" w14:paraId="221592D0" w14:textId="77777777" w:rsidTr="00AB016D">
        <w:tc>
          <w:tcPr>
            <w:tcW w:w="2110" w:type="dxa"/>
            <w:tcBorders>
              <w:top w:val="single" w:sz="8" w:space="0" w:color="BFBFBF" w:themeColor="background1" w:themeShade="BF"/>
              <w:left w:val="single" w:sz="8" w:space="0" w:color="BFBFBF" w:themeColor="background1" w:themeShade="BF"/>
              <w:bottom w:val="single" w:sz="8" w:space="0" w:color="BFBFBF" w:themeColor="background1" w:themeShade="BF"/>
              <w:right w:val="double" w:sz="4" w:space="0" w:color="auto"/>
            </w:tcBorders>
          </w:tcPr>
          <w:p w14:paraId="6B918627" w14:textId="77777777" w:rsidR="00AB016D" w:rsidRDefault="00AB016D" w:rsidP="00AB016D">
            <w:pPr>
              <w:rPr>
                <w:rFonts w:ascii="Arial" w:hAnsi="Arial" w:cs="Arial"/>
                <w:b/>
                <w:sz w:val="18"/>
                <w:szCs w:val="18"/>
                <w:lang w:val="en-GB"/>
              </w:rPr>
            </w:pPr>
            <w:r w:rsidRPr="008B088D">
              <w:rPr>
                <w:rFonts w:ascii="Arial" w:hAnsi="Arial" w:cs="Arial"/>
                <w:b/>
                <w:sz w:val="18"/>
                <w:szCs w:val="18"/>
                <w:lang w:val="en-GB"/>
              </w:rPr>
              <w:t xml:space="preserve">Ward </w:t>
            </w:r>
          </w:p>
          <w:p w14:paraId="48D463C1" w14:textId="77777777" w:rsidR="00AB016D" w:rsidRDefault="00AB016D" w:rsidP="00AB016D">
            <w:pPr>
              <w:rPr>
                <w:rFonts w:ascii="Arial" w:hAnsi="Arial" w:cs="Arial"/>
                <w:b/>
                <w:sz w:val="18"/>
                <w:szCs w:val="18"/>
                <w:lang w:val="en-GB"/>
              </w:rPr>
            </w:pPr>
          </w:p>
          <w:p w14:paraId="1703B803" w14:textId="77777777" w:rsidR="00AB016D" w:rsidRPr="008B088D" w:rsidRDefault="00AB016D" w:rsidP="00AB016D">
            <w:pPr>
              <w:rPr>
                <w:rFonts w:ascii="Arial" w:hAnsi="Arial" w:cs="Arial"/>
                <w:b/>
                <w:sz w:val="18"/>
                <w:szCs w:val="18"/>
                <w:lang w:val="en-GB"/>
              </w:rPr>
            </w:pPr>
          </w:p>
        </w:tc>
        <w:tc>
          <w:tcPr>
            <w:tcW w:w="1909" w:type="dxa"/>
            <w:tcBorders>
              <w:top w:val="single" w:sz="8" w:space="0" w:color="BFBFBF" w:themeColor="background1" w:themeShade="BF"/>
              <w:left w:val="double" w:sz="4" w:space="0" w:color="auto"/>
              <w:bottom w:val="single" w:sz="8" w:space="0" w:color="BFBFBF" w:themeColor="background1" w:themeShade="BF"/>
              <w:right w:val="single" w:sz="8" w:space="0" w:color="BFBFBF" w:themeColor="background1" w:themeShade="BF"/>
            </w:tcBorders>
          </w:tcPr>
          <w:p w14:paraId="04B6F6DA"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SU</w:t>
            </w:r>
          </w:p>
        </w:tc>
        <w:tc>
          <w:tcPr>
            <w:tcW w:w="19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28BFAA"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SU</w:t>
            </w:r>
          </w:p>
        </w:tc>
        <w:tc>
          <w:tcPr>
            <w:tcW w:w="19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4DDEFD"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LWP</w:t>
            </w:r>
          </w:p>
        </w:tc>
        <w:tc>
          <w:tcPr>
            <w:tcW w:w="1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7037B3"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BC</w:t>
            </w:r>
          </w:p>
        </w:tc>
      </w:tr>
      <w:tr w:rsidR="00AB016D" w14:paraId="238269DB" w14:textId="77777777" w:rsidTr="00AB016D">
        <w:tc>
          <w:tcPr>
            <w:tcW w:w="2110" w:type="dxa"/>
            <w:tcBorders>
              <w:top w:val="single" w:sz="8" w:space="0" w:color="BFBFBF" w:themeColor="background1" w:themeShade="BF"/>
              <w:left w:val="single" w:sz="8" w:space="0" w:color="BFBFBF" w:themeColor="background1" w:themeShade="BF"/>
              <w:bottom w:val="single" w:sz="4" w:space="0" w:color="auto"/>
              <w:right w:val="double" w:sz="4" w:space="0" w:color="auto"/>
            </w:tcBorders>
          </w:tcPr>
          <w:p w14:paraId="30AE05A9" w14:textId="77777777" w:rsidR="00AB016D" w:rsidRDefault="00AB016D" w:rsidP="00AB016D">
            <w:pPr>
              <w:rPr>
                <w:rFonts w:ascii="Arial" w:hAnsi="Arial" w:cs="Arial"/>
                <w:b/>
                <w:sz w:val="18"/>
                <w:szCs w:val="18"/>
                <w:lang w:val="en-GB"/>
              </w:rPr>
            </w:pPr>
            <w:r w:rsidRPr="008B088D">
              <w:rPr>
                <w:rFonts w:ascii="Arial" w:hAnsi="Arial" w:cs="Arial"/>
                <w:b/>
                <w:sz w:val="18"/>
                <w:szCs w:val="18"/>
                <w:lang w:val="en-GB"/>
              </w:rPr>
              <w:t>Employment (years)</w:t>
            </w:r>
          </w:p>
          <w:p w14:paraId="1F1C04E8" w14:textId="77777777" w:rsidR="00AB016D" w:rsidRDefault="00AB016D" w:rsidP="00AB016D">
            <w:pPr>
              <w:rPr>
                <w:rFonts w:ascii="Arial" w:hAnsi="Arial" w:cs="Arial"/>
                <w:b/>
                <w:sz w:val="18"/>
                <w:szCs w:val="18"/>
                <w:lang w:val="en-GB"/>
              </w:rPr>
            </w:pPr>
          </w:p>
          <w:p w14:paraId="10F4E9F6" w14:textId="77777777" w:rsidR="00AB016D" w:rsidRPr="008B088D" w:rsidRDefault="00AB016D" w:rsidP="00AB016D">
            <w:pPr>
              <w:rPr>
                <w:rFonts w:ascii="Arial" w:hAnsi="Arial" w:cs="Arial"/>
                <w:b/>
                <w:sz w:val="18"/>
                <w:szCs w:val="18"/>
                <w:lang w:val="en-GB"/>
              </w:rPr>
            </w:pPr>
          </w:p>
        </w:tc>
        <w:tc>
          <w:tcPr>
            <w:tcW w:w="1909" w:type="dxa"/>
            <w:tcBorders>
              <w:top w:val="single" w:sz="8" w:space="0" w:color="BFBFBF" w:themeColor="background1" w:themeShade="BF"/>
              <w:left w:val="double" w:sz="4" w:space="0" w:color="auto"/>
              <w:bottom w:val="single" w:sz="4" w:space="0" w:color="auto"/>
              <w:right w:val="single" w:sz="8" w:space="0" w:color="BFBFBF" w:themeColor="background1" w:themeShade="BF"/>
            </w:tcBorders>
          </w:tcPr>
          <w:p w14:paraId="1EC04641"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15</w:t>
            </w:r>
          </w:p>
        </w:tc>
        <w:tc>
          <w:tcPr>
            <w:tcW w:w="1909" w:type="dxa"/>
            <w:tcBorders>
              <w:top w:val="single" w:sz="8" w:space="0" w:color="BFBFBF" w:themeColor="background1" w:themeShade="BF"/>
              <w:left w:val="single" w:sz="8" w:space="0" w:color="BFBFBF" w:themeColor="background1" w:themeShade="BF"/>
              <w:bottom w:val="single" w:sz="4" w:space="0" w:color="auto"/>
              <w:right w:val="single" w:sz="8" w:space="0" w:color="BFBFBF" w:themeColor="background1" w:themeShade="BF"/>
            </w:tcBorders>
          </w:tcPr>
          <w:p w14:paraId="5153F4D1"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5</w:t>
            </w:r>
          </w:p>
        </w:tc>
        <w:tc>
          <w:tcPr>
            <w:tcW w:w="1909" w:type="dxa"/>
            <w:tcBorders>
              <w:top w:val="single" w:sz="8" w:space="0" w:color="BFBFBF" w:themeColor="background1" w:themeShade="BF"/>
              <w:left w:val="single" w:sz="8" w:space="0" w:color="BFBFBF" w:themeColor="background1" w:themeShade="BF"/>
              <w:bottom w:val="single" w:sz="4" w:space="0" w:color="auto"/>
              <w:right w:val="single" w:sz="8" w:space="0" w:color="BFBFBF" w:themeColor="background1" w:themeShade="BF"/>
            </w:tcBorders>
          </w:tcPr>
          <w:p w14:paraId="1CE3E186"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9</w:t>
            </w:r>
          </w:p>
        </w:tc>
        <w:tc>
          <w:tcPr>
            <w:tcW w:w="1910" w:type="dxa"/>
            <w:tcBorders>
              <w:top w:val="single" w:sz="8" w:space="0" w:color="BFBFBF" w:themeColor="background1" w:themeShade="BF"/>
              <w:left w:val="single" w:sz="8" w:space="0" w:color="BFBFBF" w:themeColor="background1" w:themeShade="BF"/>
              <w:bottom w:val="single" w:sz="4" w:space="0" w:color="auto"/>
              <w:right w:val="single" w:sz="8" w:space="0" w:color="BFBFBF" w:themeColor="background1" w:themeShade="BF"/>
            </w:tcBorders>
          </w:tcPr>
          <w:p w14:paraId="6D4FA539" w14:textId="77777777" w:rsidR="00AB016D" w:rsidRPr="008B088D" w:rsidRDefault="00AB016D" w:rsidP="00AB016D">
            <w:pPr>
              <w:rPr>
                <w:rFonts w:ascii="Arial" w:hAnsi="Arial" w:cs="Arial"/>
                <w:sz w:val="18"/>
                <w:szCs w:val="18"/>
                <w:lang w:val="en-GB"/>
              </w:rPr>
            </w:pPr>
            <w:r>
              <w:rPr>
                <w:rFonts w:ascii="Arial" w:hAnsi="Arial" w:cs="Arial"/>
                <w:sz w:val="18"/>
                <w:szCs w:val="18"/>
                <w:lang w:val="en-GB"/>
              </w:rPr>
              <w:t>5</w:t>
            </w:r>
          </w:p>
        </w:tc>
      </w:tr>
    </w:tbl>
    <w:p w14:paraId="5D23AAA2" w14:textId="77777777" w:rsidR="00AB016D" w:rsidRPr="00811E6F" w:rsidRDefault="00AB016D" w:rsidP="00AB016D">
      <w:pPr>
        <w:rPr>
          <w:rFonts w:ascii="Arial" w:hAnsi="Arial"/>
          <w:i/>
          <w:sz w:val="16"/>
          <w:szCs w:val="16"/>
          <w:lang w:val="en-GB"/>
        </w:rPr>
      </w:pPr>
      <w:r>
        <w:rPr>
          <w:rFonts w:ascii="Arial" w:hAnsi="Arial"/>
          <w:i/>
          <w:sz w:val="16"/>
          <w:szCs w:val="16"/>
          <w:lang w:val="en-GB"/>
        </w:rPr>
        <w:t>F</w:t>
      </w:r>
      <w:r>
        <w:rPr>
          <w:rFonts w:ascii="Arial" w:hAnsi="Arial"/>
          <w:i/>
          <w:sz w:val="16"/>
          <w:szCs w:val="16"/>
          <w:vertAlign w:val="subscript"/>
          <w:lang w:val="en-GB"/>
        </w:rPr>
        <w:t>1</w:t>
      </w:r>
      <w:r>
        <w:rPr>
          <w:rFonts w:ascii="Arial" w:hAnsi="Arial"/>
          <w:i/>
          <w:sz w:val="16"/>
          <w:szCs w:val="16"/>
          <w:lang w:val="en-GB"/>
        </w:rPr>
        <w:t>-F</w:t>
      </w:r>
      <w:r>
        <w:rPr>
          <w:rFonts w:ascii="Arial" w:hAnsi="Arial"/>
          <w:i/>
          <w:sz w:val="16"/>
          <w:szCs w:val="16"/>
          <w:vertAlign w:val="subscript"/>
          <w:lang w:val="en-GB"/>
        </w:rPr>
        <w:t>4</w:t>
      </w:r>
      <w:r>
        <w:rPr>
          <w:rFonts w:ascii="Arial" w:hAnsi="Arial"/>
          <w:i/>
          <w:sz w:val="16"/>
          <w:szCs w:val="16"/>
          <w:lang w:val="en-GB"/>
        </w:rPr>
        <w:t>: Interviewed Registered Nurse (RN) coded by number</w:t>
      </w:r>
    </w:p>
    <w:p w14:paraId="3C55EBE8" w14:textId="77777777" w:rsidR="00AB016D" w:rsidRDefault="00AB016D" w:rsidP="00AB016D">
      <w:r>
        <w:rPr>
          <w:rFonts w:ascii="Arial" w:hAnsi="Arial"/>
          <w:i/>
          <w:sz w:val="16"/>
          <w:szCs w:val="16"/>
          <w:lang w:val="en-GB"/>
        </w:rPr>
        <w:t>BC: Brain Care, SU: Stroke Unit, LWP: Learn-Working-Place</w:t>
      </w:r>
    </w:p>
    <w:p w14:paraId="47480211" w14:textId="77777777" w:rsidR="00AB016D" w:rsidRDefault="00AB016D" w:rsidP="00AB016D"/>
    <w:p w14:paraId="3CDBC377" w14:textId="77777777" w:rsidR="00AB016D" w:rsidRDefault="00AB016D" w:rsidP="00AB016D"/>
    <w:p w14:paraId="30841766" w14:textId="77777777" w:rsidR="00AB016D" w:rsidRDefault="00AB016D" w:rsidP="00AB016D"/>
    <w:p w14:paraId="568279FF" w14:textId="77777777" w:rsidR="00AB016D" w:rsidRDefault="00AB016D" w:rsidP="00AB016D"/>
    <w:p w14:paraId="668F1296" w14:textId="77777777" w:rsidR="00AB016D" w:rsidRDefault="00AB016D" w:rsidP="00AB016D"/>
    <w:p w14:paraId="19C8F45D" w14:textId="77777777" w:rsidR="00AB016D" w:rsidRDefault="00AB016D" w:rsidP="00AB016D"/>
    <w:p w14:paraId="4D534E87" w14:textId="77777777" w:rsidR="00AB016D" w:rsidRDefault="00AB016D" w:rsidP="00AB016D"/>
    <w:p w14:paraId="0FF87A78" w14:textId="77777777" w:rsidR="00AB016D" w:rsidRDefault="00AB016D" w:rsidP="00AB016D"/>
    <w:p w14:paraId="4A7F16E0" w14:textId="77777777" w:rsidR="00AB016D" w:rsidRDefault="00AB016D" w:rsidP="00AB016D"/>
    <w:p w14:paraId="089D5B95" w14:textId="77777777" w:rsidR="00AB016D" w:rsidRDefault="00AB016D" w:rsidP="00AB016D"/>
    <w:p w14:paraId="17CF0C31" w14:textId="77777777" w:rsidR="00AB016D" w:rsidRDefault="00AB016D" w:rsidP="00AB016D"/>
    <w:p w14:paraId="7D137BF4" w14:textId="77777777" w:rsidR="00AB016D" w:rsidRDefault="00AB016D" w:rsidP="00AB016D"/>
    <w:p w14:paraId="054E4376" w14:textId="77777777" w:rsidR="0032720E" w:rsidRDefault="0032720E" w:rsidP="0032720E">
      <w:pPr>
        <w:spacing w:line="360" w:lineRule="auto"/>
        <w:rPr>
          <w:rFonts w:ascii="Arial" w:hAnsi="Arial"/>
          <w:b/>
          <w:color w:val="548DD4" w:themeColor="text2" w:themeTint="99"/>
          <w:sz w:val="20"/>
          <w:szCs w:val="20"/>
          <w:lang w:val="en-GB"/>
        </w:rPr>
      </w:pPr>
      <w:r>
        <w:rPr>
          <w:rFonts w:ascii="Arial" w:hAnsi="Arial"/>
          <w:b/>
          <w:color w:val="548DD4" w:themeColor="text2" w:themeTint="99"/>
          <w:sz w:val="20"/>
          <w:szCs w:val="20"/>
          <w:lang w:val="en-GB"/>
        </w:rPr>
        <w:t>Table 5</w:t>
      </w:r>
      <w:r w:rsidRPr="006F0BC5">
        <w:rPr>
          <w:rFonts w:ascii="Arial" w:hAnsi="Arial"/>
          <w:b/>
          <w:color w:val="548DD4" w:themeColor="text2" w:themeTint="99"/>
          <w:sz w:val="20"/>
          <w:szCs w:val="20"/>
          <w:lang w:val="en-GB"/>
        </w:rPr>
        <w:t xml:space="preserve">. </w:t>
      </w:r>
    </w:p>
    <w:p w14:paraId="267EBDFE" w14:textId="77777777" w:rsidR="0032720E" w:rsidRPr="006F0BC5" w:rsidRDefault="0032720E" w:rsidP="0032720E">
      <w:pPr>
        <w:spacing w:line="360" w:lineRule="auto"/>
        <w:rPr>
          <w:rFonts w:ascii="Arial" w:hAnsi="Arial"/>
          <w:color w:val="548DD4" w:themeColor="text2" w:themeTint="99"/>
          <w:sz w:val="20"/>
          <w:szCs w:val="20"/>
          <w:lang w:val="en-GB"/>
        </w:rPr>
      </w:pPr>
      <w:r w:rsidRPr="00745E70">
        <w:rPr>
          <w:rFonts w:ascii="Arial" w:hAnsi="Arial"/>
          <w:i/>
          <w:color w:val="548DD4" w:themeColor="text2" w:themeTint="99"/>
          <w:sz w:val="20"/>
          <w:szCs w:val="20"/>
          <w:lang w:val="en-GB"/>
        </w:rPr>
        <w:t>Themes Identified From Qualitative Analysis of Semi-structured Interviews</w:t>
      </w:r>
    </w:p>
    <w:tbl>
      <w:tblPr>
        <w:tblStyle w:val="Tabelraster"/>
        <w:tblW w:w="9747" w:type="dxa"/>
        <w:tblLayout w:type="fixed"/>
        <w:tblLook w:val="04A0" w:firstRow="1" w:lastRow="0" w:firstColumn="1" w:lastColumn="0" w:noHBand="0" w:noVBand="1"/>
      </w:tblPr>
      <w:tblGrid>
        <w:gridCol w:w="2518"/>
        <w:gridCol w:w="1985"/>
        <w:gridCol w:w="5244"/>
      </w:tblGrid>
      <w:tr w:rsidR="0032720E" w:rsidRPr="00E92090" w14:paraId="6B5E5FAC" w14:textId="77777777" w:rsidTr="00D9309B">
        <w:tc>
          <w:tcPr>
            <w:tcW w:w="2518" w:type="dxa"/>
            <w:tcBorders>
              <w:top w:val="single" w:sz="8" w:space="0" w:color="BFBFBF" w:themeColor="background1" w:themeShade="BF"/>
              <w:left w:val="single" w:sz="8" w:space="0" w:color="BFBFBF" w:themeColor="background1" w:themeShade="BF"/>
              <w:bottom w:val="double" w:sz="4" w:space="0" w:color="auto"/>
              <w:right w:val="double" w:sz="4" w:space="0" w:color="auto"/>
            </w:tcBorders>
          </w:tcPr>
          <w:p w14:paraId="674B6E9F" w14:textId="77777777" w:rsidR="0032720E" w:rsidRPr="009601BE" w:rsidRDefault="0032720E" w:rsidP="00D9309B">
            <w:pPr>
              <w:rPr>
                <w:rFonts w:ascii="Arial" w:hAnsi="Arial" w:cs="Arial"/>
                <w:b/>
                <w:sz w:val="20"/>
                <w:szCs w:val="20"/>
                <w:lang w:val="en-GB"/>
              </w:rPr>
            </w:pPr>
            <w:r>
              <w:rPr>
                <w:rFonts w:ascii="Arial" w:hAnsi="Arial" w:cs="Arial"/>
                <w:b/>
                <w:sz w:val="20"/>
                <w:szCs w:val="20"/>
                <w:lang w:val="en-GB"/>
              </w:rPr>
              <w:t>Themes</w:t>
            </w:r>
          </w:p>
          <w:p w14:paraId="53DFB030" w14:textId="77777777" w:rsidR="0032720E" w:rsidRPr="009601BE" w:rsidRDefault="0032720E" w:rsidP="00D9309B">
            <w:pPr>
              <w:rPr>
                <w:rFonts w:ascii="Arial" w:hAnsi="Arial" w:cs="Arial"/>
                <w:b/>
                <w:sz w:val="18"/>
                <w:szCs w:val="18"/>
                <w:lang w:val="en-GB"/>
              </w:rPr>
            </w:pPr>
          </w:p>
        </w:tc>
        <w:tc>
          <w:tcPr>
            <w:tcW w:w="1985" w:type="dxa"/>
            <w:tcBorders>
              <w:top w:val="single" w:sz="8" w:space="0" w:color="BFBFBF" w:themeColor="background1" w:themeShade="BF"/>
              <w:left w:val="double" w:sz="4" w:space="0" w:color="auto"/>
              <w:bottom w:val="double" w:sz="4" w:space="0" w:color="auto"/>
              <w:right w:val="single" w:sz="8" w:space="0" w:color="BFBFBF" w:themeColor="background1" w:themeShade="BF"/>
            </w:tcBorders>
          </w:tcPr>
          <w:p w14:paraId="477706E4" w14:textId="77777777" w:rsidR="0032720E" w:rsidRPr="009601BE" w:rsidRDefault="0032720E" w:rsidP="00D9309B">
            <w:pPr>
              <w:rPr>
                <w:rFonts w:ascii="Arial" w:hAnsi="Arial" w:cs="Arial"/>
                <w:b/>
                <w:sz w:val="20"/>
                <w:szCs w:val="20"/>
                <w:lang w:val="en-GB"/>
              </w:rPr>
            </w:pPr>
            <w:r w:rsidRPr="009601BE">
              <w:rPr>
                <w:rFonts w:ascii="Arial" w:hAnsi="Arial" w:cs="Arial"/>
                <w:b/>
                <w:sz w:val="20"/>
                <w:szCs w:val="20"/>
                <w:lang w:val="en-GB"/>
              </w:rPr>
              <w:t>Important main findings</w:t>
            </w:r>
          </w:p>
        </w:tc>
        <w:tc>
          <w:tcPr>
            <w:tcW w:w="5244" w:type="dxa"/>
            <w:tcBorders>
              <w:top w:val="single" w:sz="8" w:space="0" w:color="BFBFBF" w:themeColor="background1" w:themeShade="BF"/>
              <w:left w:val="single" w:sz="8" w:space="0" w:color="BFBFBF" w:themeColor="background1" w:themeShade="BF"/>
              <w:bottom w:val="double" w:sz="4" w:space="0" w:color="auto"/>
              <w:right w:val="single" w:sz="8" w:space="0" w:color="BFBFBF" w:themeColor="background1" w:themeShade="BF"/>
            </w:tcBorders>
          </w:tcPr>
          <w:p w14:paraId="3C50306B" w14:textId="77777777" w:rsidR="0032720E" w:rsidRPr="00440604" w:rsidRDefault="0032720E" w:rsidP="00D9309B">
            <w:pPr>
              <w:rPr>
                <w:rFonts w:ascii="Arial" w:hAnsi="Arial" w:cs="Arial"/>
                <w:b/>
                <w:sz w:val="20"/>
                <w:szCs w:val="20"/>
                <w:vertAlign w:val="superscript"/>
                <w:lang w:val="en-GB"/>
              </w:rPr>
            </w:pPr>
            <w:r w:rsidRPr="009601BE">
              <w:rPr>
                <w:rFonts w:ascii="Arial" w:hAnsi="Arial" w:cs="Arial"/>
                <w:b/>
                <w:sz w:val="20"/>
                <w:szCs w:val="20"/>
                <w:lang w:val="en-GB"/>
              </w:rPr>
              <w:t>Quotes</w:t>
            </w:r>
            <w:r>
              <w:rPr>
                <w:rFonts w:ascii="Arial" w:hAnsi="Arial" w:cs="Arial"/>
                <w:b/>
                <w:sz w:val="20"/>
                <w:szCs w:val="20"/>
                <w:vertAlign w:val="superscript"/>
                <w:lang w:val="en-GB"/>
              </w:rPr>
              <w:t>1</w:t>
            </w:r>
          </w:p>
        </w:tc>
      </w:tr>
      <w:tr w:rsidR="0032720E" w:rsidRPr="00E92090" w14:paraId="3F396274" w14:textId="77777777" w:rsidTr="00D9309B">
        <w:tc>
          <w:tcPr>
            <w:tcW w:w="2518" w:type="dxa"/>
            <w:vMerge w:val="restart"/>
            <w:tcBorders>
              <w:top w:val="double" w:sz="4" w:space="0" w:color="auto"/>
              <w:left w:val="single" w:sz="8" w:space="0" w:color="BFBFBF" w:themeColor="background1" w:themeShade="BF"/>
              <w:bottom w:val="single" w:sz="8" w:space="0" w:color="BFBFBF" w:themeColor="background1" w:themeShade="BF"/>
              <w:right w:val="double" w:sz="4" w:space="0" w:color="auto"/>
            </w:tcBorders>
          </w:tcPr>
          <w:p w14:paraId="1E892B6B" w14:textId="77777777" w:rsidR="0032720E" w:rsidRPr="009A6B53" w:rsidRDefault="0032720E" w:rsidP="00D9309B">
            <w:pPr>
              <w:rPr>
                <w:rFonts w:ascii="Arial" w:hAnsi="Arial" w:cs="Arial"/>
                <w:b/>
                <w:sz w:val="20"/>
                <w:szCs w:val="20"/>
                <w:lang w:val="en-GB"/>
              </w:rPr>
            </w:pPr>
            <w:r>
              <w:rPr>
                <w:rFonts w:ascii="Arial" w:hAnsi="Arial" w:cs="Arial"/>
                <w:b/>
                <w:sz w:val="20"/>
                <w:szCs w:val="20"/>
                <w:lang w:val="en-GB"/>
              </w:rPr>
              <w:t xml:space="preserve">1. </w:t>
            </w:r>
            <w:r w:rsidRPr="009601BE">
              <w:rPr>
                <w:rFonts w:ascii="Arial" w:hAnsi="Arial" w:cs="Arial"/>
                <w:b/>
                <w:sz w:val="20"/>
                <w:szCs w:val="20"/>
                <w:lang w:val="en-GB"/>
              </w:rPr>
              <w:t xml:space="preserve">Guideline </w:t>
            </w:r>
            <w:r>
              <w:rPr>
                <w:rFonts w:ascii="Arial" w:hAnsi="Arial" w:cs="Arial"/>
                <w:b/>
                <w:sz w:val="20"/>
                <w:szCs w:val="20"/>
                <w:lang w:val="en-GB"/>
              </w:rPr>
              <w:t>does not fit in daily practice</w:t>
            </w:r>
          </w:p>
          <w:p w14:paraId="0F536AEF" w14:textId="77777777" w:rsidR="0032720E" w:rsidRPr="009601BE" w:rsidRDefault="0032720E" w:rsidP="00D9309B">
            <w:pPr>
              <w:ind w:left="708"/>
              <w:rPr>
                <w:rFonts w:ascii="Arial" w:hAnsi="Arial" w:cs="Arial"/>
                <w:sz w:val="18"/>
                <w:szCs w:val="18"/>
                <w:lang w:val="en-GB"/>
              </w:rPr>
            </w:pPr>
          </w:p>
        </w:tc>
        <w:tc>
          <w:tcPr>
            <w:tcW w:w="1985" w:type="dxa"/>
            <w:tcBorders>
              <w:top w:val="double" w:sz="4" w:space="0" w:color="auto"/>
              <w:left w:val="double" w:sz="4" w:space="0" w:color="auto"/>
              <w:bottom w:val="single" w:sz="4" w:space="0" w:color="BFBFBF" w:themeColor="background1" w:themeShade="BF"/>
              <w:right w:val="single" w:sz="4" w:space="0" w:color="BFBFBF" w:themeColor="background1" w:themeShade="BF"/>
            </w:tcBorders>
          </w:tcPr>
          <w:p w14:paraId="0E3A1C1C" w14:textId="77777777" w:rsidR="0032720E" w:rsidRPr="009601BE" w:rsidRDefault="0032720E" w:rsidP="00D9309B">
            <w:pPr>
              <w:rPr>
                <w:rFonts w:ascii="Arial" w:hAnsi="Arial" w:cs="Arial"/>
                <w:sz w:val="18"/>
                <w:szCs w:val="18"/>
                <w:lang w:val="en-GB"/>
              </w:rPr>
            </w:pPr>
            <w:r w:rsidRPr="009601BE">
              <w:rPr>
                <w:rFonts w:ascii="Arial" w:hAnsi="Arial" w:cs="Arial"/>
                <w:sz w:val="18"/>
                <w:szCs w:val="18"/>
                <w:lang w:val="en-GB"/>
              </w:rPr>
              <w:t xml:space="preserve">No protocol </w:t>
            </w:r>
            <w:r>
              <w:rPr>
                <w:rFonts w:ascii="Arial" w:hAnsi="Arial" w:cs="Arial"/>
                <w:sz w:val="18"/>
                <w:szCs w:val="18"/>
                <w:lang w:val="en-GB"/>
              </w:rPr>
              <w:t>of the guideline can be found at</w:t>
            </w:r>
            <w:r w:rsidRPr="009601BE">
              <w:rPr>
                <w:rFonts w:ascii="Arial" w:hAnsi="Arial" w:cs="Arial"/>
                <w:sz w:val="18"/>
                <w:szCs w:val="18"/>
                <w:lang w:val="en-GB"/>
              </w:rPr>
              <w:t xml:space="preserve"> the ward</w:t>
            </w:r>
          </w:p>
          <w:p w14:paraId="66550402" w14:textId="77777777" w:rsidR="0032720E" w:rsidRPr="009601BE" w:rsidRDefault="0032720E" w:rsidP="00D9309B">
            <w:pPr>
              <w:rPr>
                <w:rFonts w:ascii="Arial" w:hAnsi="Arial" w:cs="Arial"/>
                <w:sz w:val="18"/>
                <w:szCs w:val="18"/>
                <w:lang w:val="en-GB"/>
              </w:rPr>
            </w:pPr>
          </w:p>
        </w:tc>
        <w:tc>
          <w:tcPr>
            <w:tcW w:w="5244" w:type="dxa"/>
            <w:tcBorders>
              <w:top w:val="double" w:sz="4" w:space="0" w:color="auto"/>
              <w:left w:val="single" w:sz="4" w:space="0" w:color="BFBFBF" w:themeColor="background1" w:themeShade="BF"/>
              <w:bottom w:val="single" w:sz="4" w:space="0" w:color="BFBFBF" w:themeColor="background1" w:themeShade="BF"/>
              <w:right w:val="single" w:sz="8" w:space="0" w:color="BFBFBF" w:themeColor="background1" w:themeShade="BF"/>
            </w:tcBorders>
          </w:tcPr>
          <w:p w14:paraId="6687B683" w14:textId="77777777" w:rsidR="0032720E" w:rsidRDefault="0032720E" w:rsidP="00D9309B">
            <w:pPr>
              <w:pStyle w:val="TextBody"/>
              <w:spacing w:after="0"/>
              <w:rPr>
                <w:rFonts w:ascii="Arial" w:hAnsi="Arial" w:cs="Arial"/>
                <w:sz w:val="18"/>
                <w:szCs w:val="18"/>
                <w:lang w:val="en-GB"/>
              </w:rPr>
            </w:pPr>
            <w:r>
              <w:rPr>
                <w:rFonts w:ascii="Arial" w:hAnsi="Arial" w:cs="Arial"/>
                <w:sz w:val="18"/>
                <w:szCs w:val="18"/>
                <w:lang w:val="en-GB"/>
              </w:rPr>
              <w:t>“I was like, oke, I can’t even find the protocol, you refer to something that I cannot even get my hands on, let alone reading it”</w:t>
            </w:r>
          </w:p>
          <w:p w14:paraId="7F71AE1B" w14:textId="77777777" w:rsidR="0032720E" w:rsidRDefault="0032720E" w:rsidP="00D9309B">
            <w:pPr>
              <w:pStyle w:val="TextBody"/>
              <w:spacing w:after="0"/>
              <w:rPr>
                <w:rFonts w:ascii="Arial" w:hAnsi="Arial" w:cs="Arial"/>
                <w:sz w:val="18"/>
                <w:szCs w:val="18"/>
                <w:lang w:val="en-GB"/>
              </w:rPr>
            </w:pPr>
          </w:p>
          <w:p w14:paraId="47313EF0" w14:textId="77777777" w:rsidR="0032720E" w:rsidRPr="009601BE" w:rsidRDefault="0032720E" w:rsidP="00D9309B">
            <w:pPr>
              <w:pStyle w:val="TextBody"/>
              <w:spacing w:after="0"/>
              <w:rPr>
                <w:rFonts w:ascii="Arial" w:hAnsi="Arial" w:cs="Arial"/>
                <w:sz w:val="18"/>
                <w:szCs w:val="18"/>
                <w:lang w:val="en-GB"/>
              </w:rPr>
            </w:pPr>
            <w:r>
              <w:rPr>
                <w:rFonts w:ascii="Arial" w:hAnsi="Arial" w:cs="Arial"/>
                <w:sz w:val="18"/>
                <w:szCs w:val="18"/>
                <w:lang w:val="en-GB"/>
              </w:rPr>
              <w:t>“I know what you mean, yes. But I don’t even recall if I have ever read it at all. I don’t know where to find ehm, no I’m not sure”</w:t>
            </w:r>
          </w:p>
          <w:p w14:paraId="47486437" w14:textId="77777777" w:rsidR="0032720E" w:rsidRPr="009601BE" w:rsidRDefault="0032720E" w:rsidP="00D9309B">
            <w:pPr>
              <w:rPr>
                <w:rFonts w:ascii="Arial" w:hAnsi="Arial" w:cs="Arial"/>
                <w:sz w:val="18"/>
                <w:szCs w:val="18"/>
                <w:lang w:val="en-GB"/>
              </w:rPr>
            </w:pPr>
          </w:p>
        </w:tc>
      </w:tr>
      <w:tr w:rsidR="0032720E" w:rsidRPr="00E92090" w14:paraId="4B266434" w14:textId="77777777" w:rsidTr="00D9309B">
        <w:tc>
          <w:tcPr>
            <w:tcW w:w="2518" w:type="dxa"/>
            <w:vMerge/>
            <w:tcBorders>
              <w:top w:val="single" w:sz="8" w:space="0" w:color="BFBFBF" w:themeColor="background1" w:themeShade="BF"/>
              <w:left w:val="single" w:sz="8" w:space="0" w:color="BFBFBF" w:themeColor="background1" w:themeShade="BF"/>
              <w:bottom w:val="single" w:sz="4" w:space="0" w:color="BFBFBF" w:themeColor="background1" w:themeShade="BF"/>
              <w:right w:val="double" w:sz="4" w:space="0" w:color="auto"/>
            </w:tcBorders>
          </w:tcPr>
          <w:p w14:paraId="1782D921" w14:textId="77777777" w:rsidR="0032720E" w:rsidRPr="009601BE" w:rsidRDefault="0032720E" w:rsidP="00D9309B">
            <w:pPr>
              <w:ind w:left="708"/>
              <w:rPr>
                <w:rFonts w:ascii="Arial" w:hAnsi="Arial" w:cs="Arial"/>
                <w:sz w:val="18"/>
                <w:szCs w:val="18"/>
                <w:lang w:val="en-GB"/>
              </w:rPr>
            </w:pPr>
          </w:p>
        </w:tc>
        <w:tc>
          <w:tcPr>
            <w:tcW w:w="1985" w:type="dxa"/>
            <w:tcBorders>
              <w:top w:val="single" w:sz="4" w:space="0" w:color="BFBFBF" w:themeColor="background1" w:themeShade="BF"/>
              <w:left w:val="double" w:sz="4" w:space="0" w:color="auto"/>
              <w:bottom w:val="single" w:sz="8" w:space="0" w:color="BFBFBF" w:themeColor="background1" w:themeShade="BF"/>
              <w:right w:val="single" w:sz="4" w:space="0" w:color="BFBFBF" w:themeColor="background1" w:themeShade="BF"/>
            </w:tcBorders>
          </w:tcPr>
          <w:p w14:paraId="11D08A6D" w14:textId="77777777" w:rsidR="0032720E" w:rsidRPr="009601BE" w:rsidRDefault="0032720E" w:rsidP="00D9309B">
            <w:pPr>
              <w:rPr>
                <w:rFonts w:ascii="Arial" w:hAnsi="Arial" w:cs="Arial"/>
                <w:sz w:val="18"/>
                <w:szCs w:val="18"/>
                <w:lang w:val="en-GB"/>
              </w:rPr>
            </w:pPr>
            <w:r>
              <w:rPr>
                <w:rFonts w:ascii="Arial" w:hAnsi="Arial" w:cs="Arial"/>
                <w:sz w:val="18"/>
                <w:szCs w:val="18"/>
                <w:lang w:val="en-GB"/>
              </w:rPr>
              <w:t>Guideline is too extensive</w:t>
            </w:r>
          </w:p>
          <w:p w14:paraId="085B3D5C" w14:textId="77777777" w:rsidR="0032720E" w:rsidRPr="009601BE" w:rsidRDefault="0032720E" w:rsidP="00D9309B">
            <w:pPr>
              <w:rPr>
                <w:rFonts w:ascii="Arial" w:hAnsi="Arial" w:cs="Arial"/>
                <w:sz w:val="18"/>
                <w:szCs w:val="18"/>
                <w:lang w:val="en-GB"/>
              </w:rPr>
            </w:pPr>
          </w:p>
        </w:tc>
        <w:tc>
          <w:tcPr>
            <w:tcW w:w="5244"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2F4DAA05" w14:textId="77777777" w:rsidR="0032720E" w:rsidRPr="008F3286" w:rsidRDefault="0032720E" w:rsidP="00D9309B">
            <w:pPr>
              <w:pStyle w:val="TextBody"/>
              <w:spacing w:after="0"/>
              <w:rPr>
                <w:rFonts w:ascii="Arial" w:hAnsi="Arial" w:cs="Arial"/>
                <w:sz w:val="18"/>
                <w:szCs w:val="18"/>
                <w:lang w:val="en-GB"/>
              </w:rPr>
            </w:pPr>
            <w:r w:rsidRPr="008F3286">
              <w:rPr>
                <w:rFonts w:ascii="Arial" w:hAnsi="Arial" w:cs="Arial"/>
                <w:sz w:val="18"/>
                <w:szCs w:val="18"/>
                <w:lang w:val="en-GB"/>
              </w:rPr>
              <w:t>“</w:t>
            </w:r>
            <w:r>
              <w:rPr>
                <w:rFonts w:ascii="Arial" w:hAnsi="Arial" w:cs="Arial"/>
                <w:sz w:val="18"/>
                <w:szCs w:val="18"/>
                <w:lang w:val="en-GB"/>
              </w:rPr>
              <w:t xml:space="preserve">People are, </w:t>
            </w:r>
            <w:r w:rsidRPr="008F3286">
              <w:rPr>
                <w:rFonts w:ascii="Arial" w:hAnsi="Arial" w:cs="Arial"/>
                <w:sz w:val="18"/>
                <w:szCs w:val="18"/>
                <w:lang w:val="en-GB"/>
              </w:rPr>
              <w:t>ehm, we are an individual soc</w:t>
            </w:r>
            <w:r>
              <w:rPr>
                <w:rFonts w:ascii="Arial" w:hAnsi="Arial" w:cs="Arial"/>
                <w:sz w:val="18"/>
                <w:szCs w:val="18"/>
                <w:lang w:val="en-GB"/>
              </w:rPr>
              <w:t>iety. People are, ehm, they suffer from</w:t>
            </w:r>
            <w:r w:rsidRPr="008F3286">
              <w:rPr>
                <w:rFonts w:ascii="Arial" w:hAnsi="Arial" w:cs="Arial"/>
                <w:sz w:val="18"/>
                <w:szCs w:val="18"/>
                <w:lang w:val="en-GB"/>
              </w:rPr>
              <w:t xml:space="preserve"> </w:t>
            </w:r>
            <w:r>
              <w:rPr>
                <w:rFonts w:ascii="Arial" w:hAnsi="Arial" w:cs="Arial"/>
                <w:sz w:val="18"/>
                <w:szCs w:val="18"/>
                <w:lang w:val="en-GB"/>
              </w:rPr>
              <w:t>hemianopsy,</w:t>
            </w:r>
            <w:r w:rsidRPr="008F3286">
              <w:rPr>
                <w:rFonts w:ascii="Arial" w:hAnsi="Arial" w:cs="Arial"/>
                <w:sz w:val="18"/>
                <w:szCs w:val="18"/>
                <w:lang w:val="en-GB"/>
              </w:rPr>
              <w:t xml:space="preserve"> the other one has a swallowing disorder. First you have to read a whole book about things you don’t have before you come to the part that is useful for yourself”</w:t>
            </w:r>
          </w:p>
          <w:p w14:paraId="5180531D" w14:textId="77777777" w:rsidR="0032720E" w:rsidRPr="008F3286" w:rsidRDefault="0032720E" w:rsidP="00D9309B">
            <w:pPr>
              <w:pStyle w:val="TextBody"/>
              <w:spacing w:after="0"/>
              <w:rPr>
                <w:rFonts w:ascii="Arial" w:hAnsi="Arial" w:cs="Arial"/>
                <w:sz w:val="18"/>
                <w:szCs w:val="18"/>
                <w:lang w:val="en-GB"/>
              </w:rPr>
            </w:pPr>
          </w:p>
          <w:p w14:paraId="43015C72" w14:textId="77777777" w:rsidR="0032720E" w:rsidRPr="008F3286" w:rsidRDefault="0032720E" w:rsidP="00D9309B">
            <w:pPr>
              <w:pStyle w:val="TextBody"/>
              <w:spacing w:after="0"/>
              <w:rPr>
                <w:rFonts w:ascii="Arial" w:hAnsi="Arial"/>
                <w:sz w:val="18"/>
                <w:szCs w:val="18"/>
                <w:lang w:val="en-GB"/>
              </w:rPr>
            </w:pPr>
            <w:r w:rsidRPr="008F3286">
              <w:rPr>
                <w:rFonts w:ascii="Arial" w:hAnsi="Arial"/>
                <w:sz w:val="18"/>
                <w:szCs w:val="18"/>
                <w:lang w:val="en-GB"/>
              </w:rPr>
              <w:t>“Ehm, well, that patients and their informal caregivers just get the information they need, suitable fort hem, adjusted tot heir personal situation”</w:t>
            </w:r>
          </w:p>
          <w:p w14:paraId="2644643F" w14:textId="77777777" w:rsidR="0032720E" w:rsidRPr="008F3286" w:rsidRDefault="0032720E" w:rsidP="00D9309B">
            <w:pPr>
              <w:rPr>
                <w:rFonts w:ascii="Arial" w:hAnsi="Arial" w:cs="Arial"/>
                <w:sz w:val="18"/>
                <w:szCs w:val="18"/>
                <w:lang w:val="en-GB"/>
              </w:rPr>
            </w:pPr>
          </w:p>
          <w:p w14:paraId="28C68EC5" w14:textId="77777777" w:rsidR="0032720E" w:rsidRPr="008F3286" w:rsidRDefault="0032720E" w:rsidP="00D9309B">
            <w:pPr>
              <w:rPr>
                <w:rFonts w:ascii="Arial" w:hAnsi="Arial"/>
                <w:sz w:val="18"/>
                <w:szCs w:val="18"/>
                <w:lang w:val="en-GB"/>
              </w:rPr>
            </w:pPr>
            <w:r w:rsidRPr="008F3286">
              <w:rPr>
                <w:rFonts w:ascii="Arial" w:hAnsi="Arial"/>
                <w:sz w:val="18"/>
                <w:szCs w:val="18"/>
                <w:lang w:val="en-GB"/>
              </w:rPr>
              <w:t>“It was too much, too extensive, too deep. People come here with real acute problems; their whole life is turned upside-down. The only thing they want at that moment, is that you tell them what is happening to them, and what is really necessary at this very moment. And in all honesty, they really don’t</w:t>
            </w:r>
            <w:r>
              <w:rPr>
                <w:rFonts w:ascii="Arial" w:hAnsi="Arial"/>
                <w:sz w:val="18"/>
                <w:szCs w:val="18"/>
                <w:lang w:val="en-GB"/>
              </w:rPr>
              <w:t xml:space="preserve"> care about that they ehm</w:t>
            </w:r>
            <w:r w:rsidRPr="008F3286">
              <w:rPr>
                <w:rFonts w:ascii="Arial" w:hAnsi="Arial"/>
                <w:sz w:val="18"/>
                <w:szCs w:val="18"/>
                <w:lang w:val="en-GB"/>
              </w:rPr>
              <w:t xml:space="preserve"> will suffer from, pfff I don’t know, in three months”</w:t>
            </w:r>
          </w:p>
          <w:p w14:paraId="645FD2C9" w14:textId="77777777" w:rsidR="0032720E" w:rsidRPr="008F3286" w:rsidRDefault="0032720E" w:rsidP="00D9309B">
            <w:pPr>
              <w:rPr>
                <w:rFonts w:ascii="Arial" w:hAnsi="Arial" w:cs="Arial"/>
                <w:sz w:val="18"/>
                <w:szCs w:val="18"/>
                <w:lang w:val="en-GB"/>
              </w:rPr>
            </w:pPr>
          </w:p>
        </w:tc>
      </w:tr>
      <w:tr w:rsidR="0032720E" w:rsidRPr="00E92090" w14:paraId="7A41746F" w14:textId="77777777" w:rsidTr="00D9309B">
        <w:trPr>
          <w:trHeight w:val="1480"/>
        </w:trPr>
        <w:tc>
          <w:tcPr>
            <w:tcW w:w="2518" w:type="dxa"/>
            <w:vMerge w:val="restart"/>
            <w:tcBorders>
              <w:top w:val="single" w:sz="4" w:space="0" w:color="BFBFBF" w:themeColor="background1" w:themeShade="BF"/>
              <w:left w:val="single" w:sz="8" w:space="0" w:color="BFBFBF" w:themeColor="background1" w:themeShade="BF"/>
              <w:right w:val="double" w:sz="4" w:space="0" w:color="auto"/>
            </w:tcBorders>
          </w:tcPr>
          <w:p w14:paraId="1ADEEA0C" w14:textId="77777777" w:rsidR="0032720E" w:rsidRPr="009601BE" w:rsidRDefault="0032720E" w:rsidP="00D9309B">
            <w:pPr>
              <w:rPr>
                <w:rFonts w:ascii="Arial" w:hAnsi="Arial" w:cs="Arial"/>
                <w:sz w:val="18"/>
                <w:szCs w:val="18"/>
                <w:lang w:val="en-GB"/>
              </w:rPr>
            </w:pPr>
          </w:p>
        </w:tc>
        <w:tc>
          <w:tcPr>
            <w:tcW w:w="1985" w:type="dxa"/>
            <w:tcBorders>
              <w:top w:val="single" w:sz="4" w:space="0" w:color="BFBFBF" w:themeColor="background1" w:themeShade="BF"/>
              <w:left w:val="double" w:sz="4" w:space="0" w:color="auto"/>
              <w:bottom w:val="single" w:sz="8" w:space="0" w:color="BFBFBF" w:themeColor="background1" w:themeShade="BF"/>
              <w:right w:val="single" w:sz="4" w:space="0" w:color="BFBFBF" w:themeColor="background1" w:themeShade="BF"/>
            </w:tcBorders>
          </w:tcPr>
          <w:p w14:paraId="74C588F3" w14:textId="77777777" w:rsidR="0032720E" w:rsidRPr="009601BE" w:rsidRDefault="0032720E" w:rsidP="00D9309B">
            <w:pPr>
              <w:rPr>
                <w:rFonts w:ascii="Arial" w:hAnsi="Arial" w:cs="Arial"/>
                <w:sz w:val="18"/>
                <w:szCs w:val="18"/>
                <w:lang w:val="en-GB"/>
              </w:rPr>
            </w:pPr>
            <w:r w:rsidRPr="009601BE">
              <w:rPr>
                <w:rFonts w:ascii="Arial" w:hAnsi="Arial" w:cs="Arial"/>
                <w:sz w:val="18"/>
                <w:szCs w:val="18"/>
                <w:lang w:val="en-GB"/>
              </w:rPr>
              <w:t>Guideline looks poor</w:t>
            </w:r>
          </w:p>
        </w:tc>
        <w:tc>
          <w:tcPr>
            <w:tcW w:w="5244"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5923D420" w14:textId="77777777" w:rsidR="0032720E" w:rsidRDefault="0032720E" w:rsidP="00D9309B">
            <w:pPr>
              <w:rPr>
                <w:rFonts w:ascii="Arial" w:hAnsi="Arial" w:cs="Arial"/>
                <w:sz w:val="18"/>
                <w:szCs w:val="18"/>
                <w:lang w:val="en-GB"/>
              </w:rPr>
            </w:pPr>
            <w:r>
              <w:rPr>
                <w:rFonts w:ascii="Arial" w:hAnsi="Arial" w:cs="Arial"/>
                <w:sz w:val="18"/>
                <w:szCs w:val="18"/>
                <w:lang w:val="en-GB"/>
              </w:rPr>
              <w:t>“Well, just, you know, its looks so poor, in a clear plastic folder with some photocopies and a couple pieces of printed paper”</w:t>
            </w:r>
          </w:p>
          <w:p w14:paraId="4E8DC796" w14:textId="77777777" w:rsidR="0032720E" w:rsidRPr="009601BE" w:rsidRDefault="0032720E" w:rsidP="00D9309B">
            <w:pPr>
              <w:rPr>
                <w:rFonts w:ascii="Arial" w:hAnsi="Arial" w:cs="Arial"/>
                <w:sz w:val="18"/>
                <w:szCs w:val="18"/>
                <w:lang w:val="en-GB"/>
              </w:rPr>
            </w:pPr>
          </w:p>
          <w:p w14:paraId="302E97EA" w14:textId="77777777" w:rsidR="0032720E" w:rsidRDefault="0032720E" w:rsidP="00D9309B">
            <w:pPr>
              <w:rPr>
                <w:rFonts w:ascii="Arial" w:hAnsi="Arial" w:cs="Arial"/>
                <w:sz w:val="18"/>
                <w:szCs w:val="18"/>
                <w:lang w:val="en-GB"/>
              </w:rPr>
            </w:pPr>
            <w:r>
              <w:rPr>
                <w:rFonts w:ascii="Arial" w:hAnsi="Arial" w:cs="Arial"/>
                <w:sz w:val="18"/>
                <w:szCs w:val="18"/>
                <w:lang w:val="en-GB"/>
              </w:rPr>
              <w:t>“At least that one looked appropriate, you were able to put folders insight, and ehm, well, it looked more sophisticated instead of these poor leaflets, you know. Than you have something to give to the patients”</w:t>
            </w:r>
          </w:p>
          <w:p w14:paraId="0686BE5C" w14:textId="77777777" w:rsidR="0032720E" w:rsidRPr="009601BE" w:rsidRDefault="0032720E" w:rsidP="00D9309B">
            <w:pPr>
              <w:rPr>
                <w:rFonts w:ascii="Arial" w:hAnsi="Arial" w:cs="Arial"/>
                <w:sz w:val="18"/>
                <w:szCs w:val="18"/>
                <w:lang w:val="en-GB"/>
              </w:rPr>
            </w:pPr>
          </w:p>
        </w:tc>
      </w:tr>
      <w:tr w:rsidR="0032720E" w:rsidRPr="00E92090" w14:paraId="78D6BE09" w14:textId="77777777" w:rsidTr="00D9309B">
        <w:trPr>
          <w:trHeight w:val="1055"/>
        </w:trPr>
        <w:tc>
          <w:tcPr>
            <w:tcW w:w="2518" w:type="dxa"/>
            <w:vMerge/>
            <w:tcBorders>
              <w:left w:val="single" w:sz="8" w:space="0" w:color="BFBFBF" w:themeColor="background1" w:themeShade="BF"/>
              <w:bottom w:val="single" w:sz="4" w:space="0" w:color="BFBFBF" w:themeColor="background1" w:themeShade="BF"/>
              <w:right w:val="double" w:sz="4" w:space="0" w:color="auto"/>
            </w:tcBorders>
          </w:tcPr>
          <w:p w14:paraId="3C1CBC30" w14:textId="77777777" w:rsidR="0032720E" w:rsidRPr="009601BE" w:rsidRDefault="0032720E" w:rsidP="00D9309B">
            <w:pPr>
              <w:ind w:left="708"/>
              <w:rPr>
                <w:rFonts w:ascii="Arial" w:hAnsi="Arial" w:cs="Arial"/>
                <w:sz w:val="18"/>
                <w:szCs w:val="18"/>
                <w:lang w:val="en-GB"/>
              </w:rPr>
            </w:pPr>
          </w:p>
        </w:tc>
        <w:tc>
          <w:tcPr>
            <w:tcW w:w="1985" w:type="dxa"/>
            <w:tcBorders>
              <w:top w:val="single" w:sz="8" w:space="0" w:color="BFBFBF" w:themeColor="background1" w:themeShade="BF"/>
              <w:left w:val="double" w:sz="4" w:space="0" w:color="auto"/>
              <w:bottom w:val="single" w:sz="8" w:space="0" w:color="BFBFBF" w:themeColor="background1" w:themeShade="BF"/>
              <w:right w:val="single" w:sz="4" w:space="0" w:color="BFBFBF" w:themeColor="background1" w:themeShade="BF"/>
            </w:tcBorders>
          </w:tcPr>
          <w:p w14:paraId="356C4CA3" w14:textId="77777777" w:rsidR="0032720E" w:rsidRPr="009601BE" w:rsidRDefault="0032720E" w:rsidP="00D9309B">
            <w:pPr>
              <w:rPr>
                <w:rFonts w:ascii="Arial" w:hAnsi="Arial" w:cs="Arial"/>
                <w:sz w:val="18"/>
                <w:szCs w:val="18"/>
                <w:lang w:val="en-GB"/>
              </w:rPr>
            </w:pPr>
            <w:r w:rsidRPr="009601BE">
              <w:rPr>
                <w:rFonts w:ascii="Arial" w:hAnsi="Arial" w:cs="Arial"/>
                <w:sz w:val="18"/>
                <w:szCs w:val="18"/>
                <w:lang w:val="en-GB"/>
              </w:rPr>
              <w:t>Guideline takes t</w:t>
            </w:r>
            <w:r>
              <w:rPr>
                <w:rFonts w:ascii="Arial" w:hAnsi="Arial" w:cs="Arial"/>
                <w:sz w:val="18"/>
                <w:szCs w:val="18"/>
                <w:lang w:val="en-GB"/>
              </w:rPr>
              <w:t>o</w:t>
            </w:r>
            <w:r w:rsidRPr="009601BE">
              <w:rPr>
                <w:rFonts w:ascii="Arial" w:hAnsi="Arial" w:cs="Arial"/>
                <w:sz w:val="18"/>
                <w:szCs w:val="18"/>
                <w:lang w:val="en-GB"/>
              </w:rPr>
              <w:t>o much time to work with</w:t>
            </w:r>
          </w:p>
          <w:p w14:paraId="16C4E2D5" w14:textId="77777777" w:rsidR="0032720E" w:rsidRPr="009601BE" w:rsidRDefault="0032720E" w:rsidP="00D9309B">
            <w:pPr>
              <w:rPr>
                <w:rFonts w:ascii="Arial" w:hAnsi="Arial" w:cs="Arial"/>
                <w:sz w:val="18"/>
                <w:szCs w:val="18"/>
                <w:lang w:val="en-GB"/>
              </w:rPr>
            </w:pPr>
          </w:p>
        </w:tc>
        <w:tc>
          <w:tcPr>
            <w:tcW w:w="5244"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1A3EC226" w14:textId="77777777" w:rsidR="0032720E" w:rsidRDefault="0032720E" w:rsidP="00D9309B">
            <w:pPr>
              <w:rPr>
                <w:rFonts w:ascii="Arial" w:hAnsi="Arial"/>
                <w:sz w:val="18"/>
                <w:szCs w:val="18"/>
                <w:lang w:val="en-GB"/>
              </w:rPr>
            </w:pPr>
            <w:r>
              <w:rPr>
                <w:rFonts w:ascii="Arial" w:hAnsi="Arial"/>
                <w:sz w:val="18"/>
                <w:szCs w:val="18"/>
              </w:rPr>
              <w:t>“</w:t>
            </w:r>
            <w:r>
              <w:rPr>
                <w:rFonts w:ascii="Arial" w:hAnsi="Arial"/>
                <w:sz w:val="18"/>
                <w:szCs w:val="18"/>
                <w:lang w:val="en-GB"/>
              </w:rPr>
              <w:t>I</w:t>
            </w:r>
            <w:r w:rsidRPr="00590516">
              <w:rPr>
                <w:rFonts w:ascii="Arial" w:hAnsi="Arial"/>
                <w:sz w:val="18"/>
                <w:szCs w:val="18"/>
                <w:lang w:val="en-GB"/>
              </w:rPr>
              <w:t xml:space="preserve">t is such a weighty tome, and it makes </w:t>
            </w:r>
            <w:r>
              <w:rPr>
                <w:rFonts w:ascii="Arial" w:hAnsi="Arial"/>
                <w:sz w:val="18"/>
                <w:szCs w:val="18"/>
                <w:lang w:val="en-GB"/>
              </w:rPr>
              <w:t xml:space="preserve">you stop reading after page 2 ehm, it is ehm. That, </w:t>
            </w:r>
            <w:r w:rsidRPr="00590516">
              <w:rPr>
                <w:rFonts w:ascii="Arial" w:hAnsi="Arial"/>
                <w:sz w:val="18"/>
                <w:szCs w:val="18"/>
                <w:lang w:val="en-GB"/>
              </w:rPr>
              <w:t>that</w:t>
            </w:r>
            <w:r>
              <w:rPr>
                <w:rFonts w:ascii="Arial" w:hAnsi="Arial"/>
                <w:sz w:val="18"/>
                <w:szCs w:val="18"/>
                <w:lang w:val="en-GB"/>
              </w:rPr>
              <w:t xml:space="preserve"> ehm</w:t>
            </w:r>
            <w:r w:rsidRPr="00590516">
              <w:rPr>
                <w:rFonts w:ascii="Arial" w:hAnsi="Arial"/>
                <w:sz w:val="18"/>
                <w:szCs w:val="18"/>
                <w:lang w:val="en-GB"/>
              </w:rPr>
              <w:t xml:space="preserve"> </w:t>
            </w:r>
            <w:r>
              <w:rPr>
                <w:rFonts w:ascii="Arial" w:hAnsi="Arial"/>
                <w:sz w:val="18"/>
                <w:szCs w:val="18"/>
                <w:lang w:val="en-GB"/>
              </w:rPr>
              <w:t xml:space="preserve">it </w:t>
            </w:r>
            <w:r w:rsidRPr="00590516">
              <w:rPr>
                <w:rFonts w:ascii="Arial" w:hAnsi="Arial"/>
                <w:sz w:val="18"/>
                <w:szCs w:val="18"/>
                <w:lang w:val="en-GB"/>
              </w:rPr>
              <w:t xml:space="preserve">just doesn’t work that way. I’m not the kind of person who loves abstracts. I love abstracts, but short and brief” </w:t>
            </w:r>
          </w:p>
          <w:p w14:paraId="74AAEB31" w14:textId="77777777" w:rsidR="0032720E" w:rsidRDefault="0032720E" w:rsidP="00D9309B">
            <w:pPr>
              <w:rPr>
                <w:rFonts w:ascii="Arial" w:hAnsi="Arial"/>
                <w:sz w:val="18"/>
                <w:szCs w:val="18"/>
                <w:lang w:val="en-GB"/>
              </w:rPr>
            </w:pPr>
          </w:p>
          <w:p w14:paraId="5C0DAA44" w14:textId="77777777" w:rsidR="0032720E" w:rsidRDefault="0032720E" w:rsidP="00D9309B">
            <w:pPr>
              <w:rPr>
                <w:rFonts w:ascii="Arial" w:hAnsi="Arial"/>
                <w:sz w:val="18"/>
                <w:szCs w:val="18"/>
                <w:lang w:val="en-GB"/>
              </w:rPr>
            </w:pPr>
            <w:r>
              <w:rPr>
                <w:rFonts w:ascii="Arial" w:hAnsi="Arial"/>
                <w:sz w:val="18"/>
                <w:szCs w:val="18"/>
                <w:lang w:val="en-GB"/>
              </w:rPr>
              <w:t>“But it is just like, you already have so much information to give. Then I believe, isn’t it possible to keep it short and simple, together as one”</w:t>
            </w:r>
          </w:p>
          <w:p w14:paraId="1349C919" w14:textId="77777777" w:rsidR="0032720E" w:rsidRDefault="0032720E" w:rsidP="00D9309B">
            <w:pPr>
              <w:rPr>
                <w:rFonts w:ascii="Arial" w:hAnsi="Arial"/>
                <w:sz w:val="18"/>
                <w:szCs w:val="18"/>
                <w:lang w:val="en-GB"/>
              </w:rPr>
            </w:pPr>
          </w:p>
          <w:p w14:paraId="10B4881F" w14:textId="77777777" w:rsidR="0032720E" w:rsidRPr="008772BA" w:rsidRDefault="0032720E" w:rsidP="00D9309B">
            <w:pPr>
              <w:rPr>
                <w:rFonts w:ascii="Arial" w:hAnsi="Arial"/>
                <w:sz w:val="18"/>
                <w:szCs w:val="18"/>
                <w:lang w:val="en-GB"/>
              </w:rPr>
            </w:pPr>
            <w:r>
              <w:rPr>
                <w:rFonts w:ascii="Arial" w:hAnsi="Arial"/>
                <w:sz w:val="18"/>
                <w:szCs w:val="18"/>
                <w:lang w:val="en-GB"/>
              </w:rPr>
              <w:t>“So it must be, well it is actually very difficult, a little bit short and simple, and ehm if they ehm want more information, that we just ehm give them another leaflet or ehm</w:t>
            </w:r>
          </w:p>
        </w:tc>
      </w:tr>
      <w:tr w:rsidR="0032720E" w:rsidRPr="00E92090" w14:paraId="2F20847E" w14:textId="77777777" w:rsidTr="00D9309B">
        <w:trPr>
          <w:trHeight w:val="1547"/>
        </w:trPr>
        <w:tc>
          <w:tcPr>
            <w:tcW w:w="2518" w:type="dxa"/>
            <w:vMerge w:val="restart"/>
            <w:tcBorders>
              <w:top w:val="single" w:sz="4" w:space="0" w:color="BFBFBF" w:themeColor="background1" w:themeShade="BF"/>
              <w:left w:val="single" w:sz="8" w:space="0" w:color="BFBFBF" w:themeColor="background1" w:themeShade="BF"/>
              <w:right w:val="double" w:sz="4" w:space="0" w:color="auto"/>
            </w:tcBorders>
          </w:tcPr>
          <w:p w14:paraId="614568FC" w14:textId="77777777" w:rsidR="0032720E" w:rsidRPr="009601BE" w:rsidRDefault="0032720E" w:rsidP="00D9309B">
            <w:pPr>
              <w:rPr>
                <w:rFonts w:ascii="Arial" w:hAnsi="Arial" w:cs="Arial"/>
                <w:b/>
                <w:sz w:val="20"/>
                <w:szCs w:val="20"/>
                <w:lang w:val="en-GB"/>
              </w:rPr>
            </w:pPr>
            <w:r>
              <w:rPr>
                <w:rFonts w:ascii="Arial" w:hAnsi="Arial" w:cs="Arial"/>
                <w:b/>
                <w:sz w:val="20"/>
                <w:szCs w:val="20"/>
                <w:lang w:val="en-GB"/>
              </w:rPr>
              <w:t xml:space="preserve">2. </w:t>
            </w:r>
            <w:r w:rsidRPr="009601BE">
              <w:rPr>
                <w:rFonts w:ascii="Arial" w:hAnsi="Arial" w:cs="Arial"/>
                <w:b/>
                <w:sz w:val="20"/>
                <w:szCs w:val="20"/>
                <w:lang w:val="en-GB"/>
              </w:rPr>
              <w:t>Implementation of innovations in common</w:t>
            </w:r>
          </w:p>
          <w:p w14:paraId="3ED9865B" w14:textId="77777777" w:rsidR="0032720E" w:rsidRPr="009601BE" w:rsidRDefault="0032720E" w:rsidP="00D9309B">
            <w:pPr>
              <w:rPr>
                <w:rFonts w:ascii="Arial" w:hAnsi="Arial" w:cs="Arial"/>
                <w:b/>
                <w:sz w:val="18"/>
                <w:szCs w:val="18"/>
                <w:lang w:val="en-GB"/>
              </w:rPr>
            </w:pPr>
          </w:p>
        </w:tc>
        <w:tc>
          <w:tcPr>
            <w:tcW w:w="1985" w:type="dxa"/>
            <w:tcBorders>
              <w:top w:val="single" w:sz="8"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3A041FBC" w14:textId="77777777" w:rsidR="0032720E" w:rsidRPr="009601BE" w:rsidRDefault="0032720E" w:rsidP="00D9309B">
            <w:pPr>
              <w:rPr>
                <w:rFonts w:ascii="Arial" w:hAnsi="Arial" w:cs="Arial"/>
                <w:sz w:val="18"/>
                <w:szCs w:val="18"/>
                <w:lang w:val="en-GB"/>
              </w:rPr>
            </w:pPr>
            <w:r w:rsidRPr="009601BE">
              <w:rPr>
                <w:rFonts w:ascii="Arial" w:hAnsi="Arial" w:cs="Arial"/>
                <w:sz w:val="18"/>
                <w:szCs w:val="18"/>
                <w:lang w:val="en-GB"/>
              </w:rPr>
              <w:t xml:space="preserve">An innovation is only successful if it is “a must” </w:t>
            </w:r>
          </w:p>
        </w:tc>
        <w:tc>
          <w:tcPr>
            <w:tcW w:w="5244"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4B423E7F" w14:textId="77777777" w:rsidR="0032720E" w:rsidRPr="00CD2D17" w:rsidRDefault="0032720E" w:rsidP="00D9309B">
            <w:pPr>
              <w:rPr>
                <w:rFonts w:ascii="Arial" w:hAnsi="Arial" w:cs="Arial"/>
                <w:sz w:val="18"/>
                <w:szCs w:val="18"/>
                <w:lang w:val="en-GB"/>
              </w:rPr>
            </w:pPr>
            <w:r>
              <w:rPr>
                <w:rFonts w:ascii="Arial" w:hAnsi="Arial" w:cs="Arial"/>
                <w:sz w:val="18"/>
                <w:szCs w:val="18"/>
              </w:rPr>
              <w:t>“</w:t>
            </w:r>
            <w:r>
              <w:rPr>
                <w:rFonts w:ascii="Arial" w:hAnsi="Arial" w:cs="Arial"/>
                <w:sz w:val="18"/>
                <w:szCs w:val="18"/>
                <w:lang w:val="en-GB"/>
              </w:rPr>
              <w:t>The most innovative things ehm</w:t>
            </w:r>
            <w:r w:rsidRPr="00CD2D17">
              <w:rPr>
                <w:rFonts w:ascii="Arial" w:hAnsi="Arial" w:cs="Arial"/>
                <w:sz w:val="18"/>
                <w:szCs w:val="18"/>
                <w:lang w:val="en-GB"/>
              </w:rPr>
              <w:t>, most innovations are a must. Yes, and then, yes, you know. The National Inspectorate wants something, the Main Board”</w:t>
            </w:r>
          </w:p>
          <w:p w14:paraId="476467C0" w14:textId="77777777" w:rsidR="0032720E" w:rsidRPr="00CD2D17" w:rsidRDefault="0032720E" w:rsidP="00D9309B">
            <w:pPr>
              <w:rPr>
                <w:rFonts w:ascii="Arial" w:hAnsi="Arial" w:cs="Arial"/>
                <w:sz w:val="18"/>
                <w:szCs w:val="18"/>
                <w:lang w:val="en-GB"/>
              </w:rPr>
            </w:pPr>
          </w:p>
          <w:p w14:paraId="71ED13E1" w14:textId="77777777" w:rsidR="0032720E" w:rsidRPr="009601BE" w:rsidRDefault="0032720E" w:rsidP="00D9309B">
            <w:pPr>
              <w:rPr>
                <w:rFonts w:ascii="Arial" w:hAnsi="Arial" w:cs="Arial"/>
                <w:sz w:val="18"/>
                <w:szCs w:val="18"/>
                <w:lang w:val="en-GB"/>
              </w:rPr>
            </w:pPr>
            <w:r>
              <w:rPr>
                <w:rFonts w:ascii="Arial" w:hAnsi="Arial" w:cs="Arial"/>
                <w:sz w:val="18"/>
                <w:szCs w:val="18"/>
                <w:lang w:val="en-GB"/>
              </w:rPr>
              <w:t>“Most of the time, certain innovations, ehm, I really think they achieve the most in small steps, in stead on bringing a innovation all at once”</w:t>
            </w:r>
          </w:p>
        </w:tc>
      </w:tr>
      <w:tr w:rsidR="0032720E" w:rsidRPr="00E92090" w14:paraId="06798D35" w14:textId="77777777" w:rsidTr="00D9309B">
        <w:trPr>
          <w:trHeight w:val="2109"/>
        </w:trPr>
        <w:tc>
          <w:tcPr>
            <w:tcW w:w="2518" w:type="dxa"/>
            <w:vMerge/>
            <w:tcBorders>
              <w:left w:val="single" w:sz="8" w:space="0" w:color="BFBFBF" w:themeColor="background1" w:themeShade="BF"/>
              <w:bottom w:val="single" w:sz="8" w:space="0" w:color="BFBFBF" w:themeColor="background1" w:themeShade="BF"/>
              <w:right w:val="double" w:sz="4" w:space="0" w:color="auto"/>
            </w:tcBorders>
          </w:tcPr>
          <w:p w14:paraId="0D87A307" w14:textId="77777777" w:rsidR="0032720E" w:rsidRPr="009601BE" w:rsidRDefault="0032720E" w:rsidP="00D9309B">
            <w:pPr>
              <w:rPr>
                <w:rFonts w:ascii="Arial" w:hAnsi="Arial" w:cs="Arial"/>
                <w:sz w:val="18"/>
                <w:szCs w:val="18"/>
                <w:lang w:val="en-GB"/>
              </w:rPr>
            </w:pPr>
          </w:p>
        </w:tc>
        <w:tc>
          <w:tcPr>
            <w:tcW w:w="1985" w:type="dxa"/>
            <w:tcBorders>
              <w:top w:val="single" w:sz="8" w:space="0" w:color="BFBFBF" w:themeColor="background1" w:themeShade="BF"/>
              <w:left w:val="double" w:sz="4" w:space="0" w:color="auto"/>
              <w:bottom w:val="single" w:sz="8" w:space="0" w:color="BFBFBF" w:themeColor="background1" w:themeShade="BF"/>
              <w:right w:val="single" w:sz="4" w:space="0" w:color="BFBFBF" w:themeColor="background1" w:themeShade="BF"/>
            </w:tcBorders>
          </w:tcPr>
          <w:p w14:paraId="27860170" w14:textId="77777777" w:rsidR="0032720E" w:rsidRDefault="0032720E" w:rsidP="00D9309B">
            <w:pPr>
              <w:rPr>
                <w:rFonts w:ascii="Arial" w:hAnsi="Arial" w:cs="Arial"/>
                <w:sz w:val="18"/>
                <w:szCs w:val="18"/>
                <w:lang w:val="en-GB"/>
              </w:rPr>
            </w:pPr>
            <w:r w:rsidRPr="009601BE">
              <w:rPr>
                <w:rFonts w:ascii="Arial" w:hAnsi="Arial" w:cs="Arial"/>
                <w:sz w:val="18"/>
                <w:szCs w:val="18"/>
                <w:lang w:val="en-GB"/>
              </w:rPr>
              <w:t>An innovation has to contribu</w:t>
            </w:r>
            <w:r>
              <w:rPr>
                <w:rFonts w:ascii="Arial" w:hAnsi="Arial" w:cs="Arial"/>
                <w:sz w:val="18"/>
                <w:szCs w:val="18"/>
                <w:lang w:val="en-GB"/>
              </w:rPr>
              <w:t xml:space="preserve">te/add something; </w:t>
            </w:r>
            <w:r w:rsidRPr="009601BE">
              <w:rPr>
                <w:rFonts w:ascii="Arial" w:hAnsi="Arial" w:cs="Arial"/>
                <w:sz w:val="18"/>
                <w:szCs w:val="18"/>
                <w:lang w:val="en-GB"/>
              </w:rPr>
              <w:t xml:space="preserve">to quality of care, increasing patient satisfaction </w:t>
            </w:r>
          </w:p>
          <w:p w14:paraId="5AF1DA83" w14:textId="77777777" w:rsidR="0032720E" w:rsidRPr="009601BE" w:rsidRDefault="0032720E" w:rsidP="00D9309B">
            <w:pPr>
              <w:rPr>
                <w:rFonts w:ascii="Arial" w:hAnsi="Arial" w:cs="Arial"/>
                <w:sz w:val="18"/>
                <w:szCs w:val="18"/>
                <w:lang w:val="en-GB"/>
              </w:rPr>
            </w:pPr>
          </w:p>
        </w:tc>
        <w:tc>
          <w:tcPr>
            <w:tcW w:w="5244" w:type="dxa"/>
            <w:tcBorders>
              <w:top w:val="single" w:sz="2" w:space="0" w:color="A6A6A6" w:themeColor="background1" w:themeShade="A6"/>
              <w:left w:val="single" w:sz="4" w:space="0" w:color="BFBFBF" w:themeColor="background1" w:themeShade="BF"/>
              <w:bottom w:val="single" w:sz="8" w:space="0" w:color="BFBFBF" w:themeColor="background1" w:themeShade="BF"/>
              <w:right w:val="single" w:sz="8" w:space="0" w:color="BFBFBF" w:themeColor="background1" w:themeShade="BF"/>
            </w:tcBorders>
          </w:tcPr>
          <w:p w14:paraId="0B58AF9B" w14:textId="77777777" w:rsidR="0032720E" w:rsidRDefault="0032720E" w:rsidP="00D9309B">
            <w:pPr>
              <w:pStyle w:val="TextBody"/>
              <w:spacing w:after="0"/>
              <w:rPr>
                <w:rFonts w:ascii="Arial" w:hAnsi="Arial" w:cs="Arial"/>
                <w:sz w:val="18"/>
                <w:szCs w:val="18"/>
                <w:lang w:val="en-GB"/>
              </w:rPr>
            </w:pPr>
            <w:r>
              <w:rPr>
                <w:rFonts w:ascii="Arial" w:hAnsi="Arial" w:cs="Arial"/>
                <w:sz w:val="18"/>
                <w:szCs w:val="18"/>
                <w:lang w:val="en-GB"/>
              </w:rPr>
              <w:t xml:space="preserve">“And ehm, well you know, because it was opposed by the main board…ehm, well, ehm, you could tell that the whole team had their second thoughts, the team wasn’t sure. But, ehm, when we saw positive results, well and ehm, we really saw benefits because of it. </w:t>
            </w:r>
          </w:p>
          <w:p w14:paraId="645582E1" w14:textId="77777777" w:rsidR="0032720E" w:rsidRDefault="0032720E" w:rsidP="00D9309B">
            <w:pPr>
              <w:pStyle w:val="TextBody"/>
              <w:spacing w:after="0"/>
              <w:rPr>
                <w:rFonts w:ascii="Arial" w:hAnsi="Arial" w:cs="Arial"/>
                <w:sz w:val="18"/>
                <w:szCs w:val="18"/>
                <w:lang w:val="en-GB"/>
              </w:rPr>
            </w:pPr>
          </w:p>
          <w:p w14:paraId="3F8AED12" w14:textId="77777777" w:rsidR="0032720E" w:rsidRDefault="0032720E" w:rsidP="00D9309B">
            <w:pPr>
              <w:pStyle w:val="TextBody"/>
              <w:spacing w:after="0"/>
              <w:rPr>
                <w:rFonts w:ascii="Arial" w:hAnsi="Arial"/>
                <w:sz w:val="18"/>
                <w:szCs w:val="18"/>
              </w:rPr>
            </w:pPr>
            <w:r>
              <w:rPr>
                <w:rFonts w:ascii="Arial" w:hAnsi="Arial" w:cs="Arial"/>
                <w:sz w:val="18"/>
                <w:szCs w:val="18"/>
                <w:lang w:val="en-GB"/>
              </w:rPr>
              <w:t>“What will it deliver to us, or in terms of healthcare towards the patient, if we decide to work according to ehm…what are the benefits if we decide to do so?”</w:t>
            </w:r>
          </w:p>
          <w:p w14:paraId="4FB5A4A1" w14:textId="77777777" w:rsidR="0032720E" w:rsidRPr="009601BE" w:rsidRDefault="0032720E" w:rsidP="00D9309B">
            <w:pPr>
              <w:rPr>
                <w:rFonts w:ascii="Arial" w:hAnsi="Arial" w:cs="Arial"/>
                <w:sz w:val="18"/>
                <w:szCs w:val="18"/>
                <w:lang w:val="en-GB"/>
              </w:rPr>
            </w:pPr>
          </w:p>
        </w:tc>
      </w:tr>
      <w:tr w:rsidR="0032720E" w:rsidRPr="00E92090" w14:paraId="3E4FA260" w14:textId="77777777" w:rsidTr="00D9309B">
        <w:tc>
          <w:tcPr>
            <w:tcW w:w="2518" w:type="dxa"/>
            <w:vMerge w:val="restart"/>
            <w:tcBorders>
              <w:top w:val="single" w:sz="8" w:space="0" w:color="BFBFBF" w:themeColor="background1" w:themeShade="BF"/>
              <w:left w:val="single" w:sz="8" w:space="0" w:color="BFBFBF" w:themeColor="background1" w:themeShade="BF"/>
              <w:right w:val="double" w:sz="4" w:space="0" w:color="auto"/>
            </w:tcBorders>
          </w:tcPr>
          <w:p w14:paraId="002AE022" w14:textId="77777777" w:rsidR="0032720E" w:rsidRDefault="0032720E" w:rsidP="00D9309B">
            <w:pPr>
              <w:rPr>
                <w:rFonts w:ascii="Arial" w:hAnsi="Arial" w:cs="Arial"/>
                <w:b/>
                <w:sz w:val="20"/>
                <w:szCs w:val="20"/>
                <w:lang w:val="en-GB"/>
              </w:rPr>
            </w:pPr>
            <w:r>
              <w:rPr>
                <w:rFonts w:ascii="Arial" w:hAnsi="Arial" w:cs="Arial"/>
                <w:b/>
                <w:sz w:val="20"/>
                <w:szCs w:val="20"/>
                <w:lang w:val="en-GB"/>
              </w:rPr>
              <w:t xml:space="preserve">3. Implementation of the </w:t>
            </w:r>
            <w:r w:rsidRPr="009601BE">
              <w:rPr>
                <w:rFonts w:ascii="Arial" w:hAnsi="Arial" w:cs="Arial"/>
                <w:b/>
                <w:sz w:val="20"/>
                <w:szCs w:val="20"/>
                <w:lang w:val="en-GB"/>
              </w:rPr>
              <w:t>guideline in 2014</w:t>
            </w:r>
          </w:p>
          <w:p w14:paraId="07E51C79" w14:textId="77777777" w:rsidR="0032720E" w:rsidRPr="009601BE" w:rsidRDefault="0032720E" w:rsidP="00D9309B">
            <w:pPr>
              <w:rPr>
                <w:rFonts w:ascii="Arial" w:hAnsi="Arial" w:cs="Arial"/>
                <w:b/>
                <w:sz w:val="20"/>
                <w:szCs w:val="20"/>
                <w:lang w:val="en-GB"/>
              </w:rPr>
            </w:pPr>
            <w:r>
              <w:rPr>
                <w:rFonts w:ascii="Arial" w:hAnsi="Arial" w:cs="Arial"/>
                <w:b/>
                <w:sz w:val="20"/>
                <w:szCs w:val="20"/>
                <w:lang w:val="en-GB"/>
              </w:rPr>
              <w:t>was not successful</w:t>
            </w:r>
          </w:p>
          <w:p w14:paraId="7B81F033" w14:textId="77777777" w:rsidR="0032720E" w:rsidRPr="009601BE" w:rsidRDefault="0032720E" w:rsidP="00D9309B">
            <w:pPr>
              <w:rPr>
                <w:rFonts w:ascii="Arial" w:hAnsi="Arial" w:cs="Arial"/>
                <w:b/>
                <w:sz w:val="18"/>
                <w:szCs w:val="18"/>
                <w:lang w:val="en-GB"/>
              </w:rPr>
            </w:pPr>
          </w:p>
        </w:tc>
        <w:tc>
          <w:tcPr>
            <w:tcW w:w="1985" w:type="dxa"/>
            <w:tcBorders>
              <w:top w:val="single" w:sz="8" w:space="0" w:color="BFBFBF" w:themeColor="background1" w:themeShade="BF"/>
              <w:left w:val="double" w:sz="4" w:space="0" w:color="auto"/>
              <w:bottom w:val="single" w:sz="8" w:space="0" w:color="BFBFBF" w:themeColor="background1" w:themeShade="BF"/>
              <w:right w:val="single" w:sz="4" w:space="0" w:color="BFBFBF" w:themeColor="background1" w:themeShade="BF"/>
            </w:tcBorders>
          </w:tcPr>
          <w:p w14:paraId="42E8BD1E" w14:textId="77777777" w:rsidR="0032720E" w:rsidRPr="009601BE" w:rsidRDefault="0032720E" w:rsidP="00D9309B">
            <w:pPr>
              <w:rPr>
                <w:rFonts w:ascii="Arial" w:hAnsi="Arial" w:cs="Arial"/>
                <w:sz w:val="18"/>
                <w:szCs w:val="18"/>
                <w:lang w:val="en-GB"/>
              </w:rPr>
            </w:pPr>
            <w:r w:rsidRPr="009601BE">
              <w:rPr>
                <w:rFonts w:ascii="Arial" w:hAnsi="Arial" w:cs="Arial"/>
                <w:sz w:val="18"/>
                <w:szCs w:val="18"/>
                <w:lang w:val="en-GB"/>
              </w:rPr>
              <w:t>Insufficient introduction of the study</w:t>
            </w:r>
            <w:r>
              <w:rPr>
                <w:rFonts w:ascii="Arial" w:hAnsi="Arial" w:cs="Arial"/>
                <w:sz w:val="18"/>
                <w:szCs w:val="18"/>
                <w:lang w:val="en-GB"/>
              </w:rPr>
              <w:t>, researcher not visible</w:t>
            </w:r>
          </w:p>
          <w:p w14:paraId="75AC087A" w14:textId="77777777" w:rsidR="0032720E" w:rsidRPr="009601BE" w:rsidRDefault="0032720E" w:rsidP="00D9309B">
            <w:pPr>
              <w:rPr>
                <w:rFonts w:ascii="Arial" w:hAnsi="Arial" w:cs="Arial"/>
                <w:sz w:val="18"/>
                <w:szCs w:val="18"/>
                <w:lang w:val="en-GB"/>
              </w:rPr>
            </w:pPr>
          </w:p>
        </w:tc>
        <w:tc>
          <w:tcPr>
            <w:tcW w:w="5244"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63CE35B1" w14:textId="77777777" w:rsidR="0032720E" w:rsidRPr="00AC16DC" w:rsidRDefault="0032720E" w:rsidP="00D9309B">
            <w:pPr>
              <w:rPr>
                <w:rFonts w:ascii="Arial" w:hAnsi="Arial"/>
                <w:sz w:val="18"/>
                <w:szCs w:val="18"/>
                <w:lang w:val="en-GB"/>
              </w:rPr>
            </w:pPr>
            <w:r w:rsidRPr="00AC16DC">
              <w:rPr>
                <w:rFonts w:ascii="Arial" w:hAnsi="Arial"/>
                <w:sz w:val="18"/>
                <w:szCs w:val="18"/>
                <w:lang w:val="en-GB"/>
              </w:rPr>
              <w:t xml:space="preserve">“Then they tell about it during team-meetings, and the ones responsible also joined toe </w:t>
            </w:r>
            <w:r>
              <w:rPr>
                <w:rFonts w:ascii="Arial" w:hAnsi="Arial"/>
                <w:sz w:val="18"/>
                <w:szCs w:val="18"/>
                <w:lang w:val="en-GB"/>
              </w:rPr>
              <w:t>e</w:t>
            </w:r>
            <w:r w:rsidRPr="00AC16DC">
              <w:rPr>
                <w:rFonts w:ascii="Arial" w:hAnsi="Arial"/>
                <w:sz w:val="18"/>
                <w:szCs w:val="18"/>
                <w:lang w:val="en-GB"/>
              </w:rPr>
              <w:t>hm, to talk tell us about it…but ehm. But afterwards, I never saw them again. So,</w:t>
            </w:r>
            <w:r>
              <w:rPr>
                <w:rFonts w:ascii="Arial" w:hAnsi="Arial"/>
                <w:sz w:val="18"/>
                <w:szCs w:val="18"/>
                <w:lang w:val="en-GB"/>
              </w:rPr>
              <w:t xml:space="preserve"> ehm, </w:t>
            </w:r>
            <w:r w:rsidRPr="00AC16DC">
              <w:rPr>
                <w:rFonts w:ascii="Arial" w:hAnsi="Arial"/>
                <w:sz w:val="18"/>
                <w:szCs w:val="18"/>
                <w:lang w:val="en-GB"/>
              </w:rPr>
              <w:t>only that introduc</w:t>
            </w:r>
            <w:r>
              <w:rPr>
                <w:rFonts w:ascii="Arial" w:hAnsi="Arial"/>
                <w:sz w:val="18"/>
                <w:szCs w:val="18"/>
                <w:lang w:val="en-GB"/>
              </w:rPr>
              <w:t xml:space="preserve">tion. Lets put it this way ehm </w:t>
            </w:r>
            <w:r w:rsidRPr="00AC16DC">
              <w:rPr>
                <w:rFonts w:ascii="Arial" w:hAnsi="Arial"/>
                <w:sz w:val="18"/>
                <w:szCs w:val="18"/>
                <w:lang w:val="en-GB"/>
              </w:rPr>
              <w:t>I just didn’t saw them very often”</w:t>
            </w:r>
          </w:p>
          <w:p w14:paraId="78EEAD6D" w14:textId="77777777" w:rsidR="0032720E" w:rsidRPr="00AC16DC" w:rsidRDefault="0032720E" w:rsidP="00D9309B">
            <w:pPr>
              <w:rPr>
                <w:rFonts w:ascii="Arial" w:hAnsi="Arial"/>
                <w:sz w:val="18"/>
                <w:szCs w:val="18"/>
                <w:lang w:val="en-GB"/>
              </w:rPr>
            </w:pPr>
          </w:p>
          <w:p w14:paraId="77801E8A" w14:textId="77777777" w:rsidR="0032720E" w:rsidRPr="00AC16DC" w:rsidRDefault="0032720E" w:rsidP="00D9309B">
            <w:pPr>
              <w:pStyle w:val="TextBody"/>
              <w:spacing w:after="0"/>
              <w:rPr>
                <w:rFonts w:ascii="Arial" w:hAnsi="Arial"/>
                <w:sz w:val="18"/>
                <w:szCs w:val="18"/>
                <w:lang w:val="en-GB"/>
              </w:rPr>
            </w:pPr>
            <w:r w:rsidRPr="00AC16DC">
              <w:rPr>
                <w:rFonts w:ascii="Arial" w:hAnsi="Arial"/>
                <w:sz w:val="18"/>
                <w:szCs w:val="18"/>
                <w:lang w:val="en-GB"/>
              </w:rPr>
              <w:t>“We have ehm team</w:t>
            </w:r>
            <w:r>
              <w:rPr>
                <w:rFonts w:ascii="Arial" w:hAnsi="Arial"/>
                <w:sz w:val="18"/>
                <w:szCs w:val="18"/>
                <w:lang w:val="en-GB"/>
              </w:rPr>
              <w:t>-meetings. 25 nurses come togeth</w:t>
            </w:r>
            <w:r w:rsidRPr="00AC16DC">
              <w:rPr>
                <w:rFonts w:ascii="Arial" w:hAnsi="Arial"/>
                <w:sz w:val="18"/>
                <w:szCs w:val="18"/>
                <w:lang w:val="en-GB"/>
              </w:rPr>
              <w:t>er during that meeting. That</w:t>
            </w:r>
            <w:r>
              <w:rPr>
                <w:rFonts w:ascii="Arial" w:hAnsi="Arial"/>
                <w:sz w:val="18"/>
                <w:szCs w:val="18"/>
                <w:lang w:val="en-GB"/>
              </w:rPr>
              <w:t>’</w:t>
            </w:r>
            <w:r w:rsidRPr="00AC16DC">
              <w:rPr>
                <w:rFonts w:ascii="Arial" w:hAnsi="Arial"/>
                <w:sz w:val="18"/>
                <w:szCs w:val="18"/>
                <w:lang w:val="en-GB"/>
              </w:rPr>
              <w:t>s the right moment to give a good presentation. All 25 nurses lined up together, but instead ehm, they come here in an ad-hoc rush and they think they can give information in a split second. Well than I feel you do not take yourself or us seriously or take it the right way”</w:t>
            </w:r>
          </w:p>
          <w:p w14:paraId="09207C5D" w14:textId="77777777" w:rsidR="0032720E" w:rsidRPr="009601BE" w:rsidRDefault="0032720E" w:rsidP="00D9309B">
            <w:pPr>
              <w:rPr>
                <w:rFonts w:ascii="Arial" w:hAnsi="Arial" w:cs="Arial"/>
                <w:sz w:val="18"/>
                <w:szCs w:val="18"/>
                <w:lang w:val="en-GB"/>
              </w:rPr>
            </w:pPr>
          </w:p>
        </w:tc>
      </w:tr>
      <w:tr w:rsidR="0032720E" w:rsidRPr="00E92090" w14:paraId="6375F41D" w14:textId="77777777" w:rsidTr="00D9309B">
        <w:tc>
          <w:tcPr>
            <w:tcW w:w="2518" w:type="dxa"/>
            <w:vMerge/>
            <w:tcBorders>
              <w:left w:val="single" w:sz="8" w:space="0" w:color="BFBFBF" w:themeColor="background1" w:themeShade="BF"/>
              <w:right w:val="double" w:sz="4" w:space="0" w:color="auto"/>
            </w:tcBorders>
          </w:tcPr>
          <w:p w14:paraId="10150542" w14:textId="77777777" w:rsidR="0032720E" w:rsidRPr="009601BE" w:rsidRDefault="0032720E" w:rsidP="00D9309B">
            <w:pPr>
              <w:ind w:left="708"/>
              <w:rPr>
                <w:rFonts w:ascii="Arial" w:hAnsi="Arial" w:cs="Arial"/>
                <w:sz w:val="18"/>
                <w:szCs w:val="18"/>
                <w:lang w:val="en-GB"/>
              </w:rPr>
            </w:pPr>
          </w:p>
        </w:tc>
        <w:tc>
          <w:tcPr>
            <w:tcW w:w="1985" w:type="dxa"/>
            <w:tcBorders>
              <w:top w:val="single" w:sz="8" w:space="0" w:color="BFBFBF" w:themeColor="background1" w:themeShade="BF"/>
              <w:left w:val="double" w:sz="4" w:space="0" w:color="auto"/>
              <w:bottom w:val="single" w:sz="8" w:space="0" w:color="BFBFBF" w:themeColor="background1" w:themeShade="BF"/>
              <w:right w:val="single" w:sz="4" w:space="0" w:color="BFBFBF" w:themeColor="background1" w:themeShade="BF"/>
            </w:tcBorders>
          </w:tcPr>
          <w:p w14:paraId="11777A4A" w14:textId="77777777" w:rsidR="0032720E" w:rsidRPr="009601BE" w:rsidRDefault="0032720E" w:rsidP="00D9309B">
            <w:pPr>
              <w:rPr>
                <w:rFonts w:ascii="Arial" w:hAnsi="Arial" w:cs="Arial"/>
                <w:sz w:val="18"/>
                <w:szCs w:val="18"/>
                <w:lang w:val="en-GB"/>
              </w:rPr>
            </w:pPr>
            <w:r w:rsidRPr="009601BE">
              <w:rPr>
                <w:rFonts w:ascii="Arial" w:hAnsi="Arial" w:cs="Arial"/>
                <w:sz w:val="18"/>
                <w:szCs w:val="18"/>
                <w:lang w:val="en-GB"/>
              </w:rPr>
              <w:t>Insufficient provision of information about the study and the guideline</w:t>
            </w:r>
          </w:p>
          <w:p w14:paraId="2F9B1D09" w14:textId="77777777" w:rsidR="0032720E" w:rsidRPr="009601BE" w:rsidRDefault="0032720E" w:rsidP="00D9309B">
            <w:pPr>
              <w:rPr>
                <w:rFonts w:ascii="Arial" w:hAnsi="Arial" w:cs="Arial"/>
                <w:sz w:val="18"/>
                <w:szCs w:val="18"/>
                <w:lang w:val="en-GB"/>
              </w:rPr>
            </w:pPr>
          </w:p>
        </w:tc>
        <w:tc>
          <w:tcPr>
            <w:tcW w:w="5244"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6CB5A5ED" w14:textId="77777777" w:rsidR="0032720E" w:rsidRDefault="0032720E" w:rsidP="00D9309B">
            <w:pPr>
              <w:rPr>
                <w:rFonts w:ascii="Arial" w:hAnsi="Arial" w:cs="Arial"/>
                <w:sz w:val="18"/>
                <w:szCs w:val="18"/>
                <w:lang w:val="en-GB"/>
              </w:rPr>
            </w:pPr>
            <w:r>
              <w:rPr>
                <w:rFonts w:ascii="Arial" w:hAnsi="Arial" w:cs="Arial"/>
                <w:sz w:val="18"/>
                <w:szCs w:val="18"/>
                <w:lang w:val="en-GB"/>
              </w:rPr>
              <w:t>“I know they explained certain things, one time after a long working day, but it was very short. I think it lasted around fifteen minutes, maybe half an hour. And then they told us: just work with it and ehm, just see”</w:t>
            </w:r>
          </w:p>
          <w:p w14:paraId="0FAB7621" w14:textId="77777777" w:rsidR="0032720E" w:rsidRDefault="0032720E" w:rsidP="00D9309B">
            <w:pPr>
              <w:rPr>
                <w:rFonts w:ascii="Arial" w:hAnsi="Arial" w:cs="Arial"/>
                <w:sz w:val="18"/>
                <w:szCs w:val="18"/>
                <w:lang w:val="en-GB"/>
              </w:rPr>
            </w:pPr>
          </w:p>
          <w:p w14:paraId="3FDF7B5F" w14:textId="77777777" w:rsidR="0032720E" w:rsidRDefault="0032720E" w:rsidP="00D9309B">
            <w:pPr>
              <w:rPr>
                <w:rFonts w:ascii="Arial" w:hAnsi="Arial" w:cs="Arial"/>
                <w:sz w:val="18"/>
                <w:szCs w:val="18"/>
                <w:lang w:val="en-GB"/>
              </w:rPr>
            </w:pPr>
            <w:r>
              <w:rPr>
                <w:rFonts w:ascii="Arial" w:hAnsi="Arial" w:cs="Arial"/>
                <w:sz w:val="18"/>
                <w:szCs w:val="18"/>
                <w:lang w:val="en-GB"/>
              </w:rPr>
              <w:t>“What I thought about the implementation is that they ehm…they referred to certain literature that they wanted me to read myself. No way, that’s not what I was planning to do”</w:t>
            </w:r>
          </w:p>
          <w:p w14:paraId="7B8CCBDE" w14:textId="77777777" w:rsidR="0032720E" w:rsidRPr="009601BE" w:rsidRDefault="0032720E" w:rsidP="00D9309B">
            <w:pPr>
              <w:rPr>
                <w:rFonts w:ascii="Arial" w:hAnsi="Arial" w:cs="Arial"/>
                <w:sz w:val="18"/>
                <w:szCs w:val="18"/>
                <w:lang w:val="en-GB"/>
              </w:rPr>
            </w:pPr>
          </w:p>
        </w:tc>
      </w:tr>
      <w:tr w:rsidR="0032720E" w:rsidRPr="00E92090" w14:paraId="2D07AA98" w14:textId="77777777" w:rsidTr="00D9309B">
        <w:tc>
          <w:tcPr>
            <w:tcW w:w="2518" w:type="dxa"/>
            <w:vMerge/>
            <w:tcBorders>
              <w:left w:val="single" w:sz="8" w:space="0" w:color="BFBFBF" w:themeColor="background1" w:themeShade="BF"/>
              <w:right w:val="double" w:sz="4" w:space="0" w:color="auto"/>
            </w:tcBorders>
          </w:tcPr>
          <w:p w14:paraId="3F22EF1A" w14:textId="77777777" w:rsidR="0032720E" w:rsidRPr="009601BE" w:rsidRDefault="0032720E" w:rsidP="00D9309B">
            <w:pPr>
              <w:rPr>
                <w:rFonts w:ascii="Arial" w:hAnsi="Arial" w:cs="Arial"/>
                <w:sz w:val="18"/>
                <w:szCs w:val="18"/>
                <w:lang w:val="en-GB"/>
              </w:rPr>
            </w:pPr>
          </w:p>
        </w:tc>
        <w:tc>
          <w:tcPr>
            <w:tcW w:w="1985" w:type="dxa"/>
            <w:tcBorders>
              <w:top w:val="single" w:sz="4" w:space="0" w:color="BFBFBF" w:themeColor="background1" w:themeShade="BF"/>
              <w:left w:val="double" w:sz="4" w:space="0" w:color="auto"/>
              <w:bottom w:val="single" w:sz="2" w:space="0" w:color="A6A6A6" w:themeColor="background1" w:themeShade="A6"/>
              <w:right w:val="single" w:sz="4" w:space="0" w:color="BFBFBF" w:themeColor="background1" w:themeShade="BF"/>
            </w:tcBorders>
          </w:tcPr>
          <w:p w14:paraId="3A3B87DF" w14:textId="77777777" w:rsidR="0032720E" w:rsidRPr="009601BE" w:rsidRDefault="0032720E" w:rsidP="00D9309B">
            <w:pPr>
              <w:rPr>
                <w:rFonts w:ascii="Arial" w:hAnsi="Arial" w:cs="Arial"/>
                <w:sz w:val="18"/>
                <w:szCs w:val="18"/>
                <w:lang w:val="en-GB"/>
              </w:rPr>
            </w:pPr>
            <w:r w:rsidRPr="009601BE">
              <w:rPr>
                <w:rFonts w:ascii="Arial" w:hAnsi="Arial" w:cs="Arial"/>
                <w:sz w:val="18"/>
                <w:szCs w:val="18"/>
                <w:lang w:val="en-GB"/>
              </w:rPr>
              <w:t>Unclear purpose of the study</w:t>
            </w:r>
          </w:p>
          <w:p w14:paraId="18D83E2C" w14:textId="77777777" w:rsidR="0032720E" w:rsidRPr="009601BE" w:rsidRDefault="0032720E" w:rsidP="00D9309B">
            <w:pPr>
              <w:rPr>
                <w:rFonts w:ascii="Arial" w:hAnsi="Arial" w:cs="Arial"/>
                <w:sz w:val="18"/>
                <w:szCs w:val="18"/>
                <w:lang w:val="en-GB"/>
              </w:rPr>
            </w:pPr>
          </w:p>
        </w:tc>
        <w:tc>
          <w:tcPr>
            <w:tcW w:w="5244" w:type="dxa"/>
            <w:tcBorders>
              <w:top w:val="single" w:sz="4" w:space="0" w:color="BFBFBF" w:themeColor="background1" w:themeShade="BF"/>
              <w:left w:val="single" w:sz="4" w:space="0" w:color="BFBFBF" w:themeColor="background1" w:themeShade="BF"/>
              <w:bottom w:val="single" w:sz="2" w:space="0" w:color="A6A6A6" w:themeColor="background1" w:themeShade="A6"/>
              <w:right w:val="single" w:sz="8" w:space="0" w:color="BFBFBF" w:themeColor="background1" w:themeShade="BF"/>
            </w:tcBorders>
          </w:tcPr>
          <w:p w14:paraId="3AD5CE64" w14:textId="77777777" w:rsidR="0032720E" w:rsidRPr="00AC16DC" w:rsidRDefault="0032720E" w:rsidP="00D9309B">
            <w:pPr>
              <w:rPr>
                <w:rFonts w:ascii="Arial" w:hAnsi="Arial" w:cs="Arial"/>
                <w:sz w:val="18"/>
                <w:szCs w:val="18"/>
                <w:lang w:val="en-GB"/>
              </w:rPr>
            </w:pPr>
            <w:r w:rsidRPr="00AC16DC">
              <w:rPr>
                <w:rFonts w:ascii="Arial" w:hAnsi="Arial" w:cs="Arial"/>
                <w:sz w:val="18"/>
                <w:szCs w:val="18"/>
                <w:lang w:val="en-GB"/>
              </w:rPr>
              <w:t>“It was implemented and they told us: well, just work with it and that was just about it“</w:t>
            </w:r>
          </w:p>
          <w:p w14:paraId="375B92D8" w14:textId="77777777" w:rsidR="0032720E" w:rsidRPr="00AC16DC" w:rsidRDefault="0032720E" w:rsidP="00D9309B">
            <w:pPr>
              <w:rPr>
                <w:rFonts w:ascii="Arial" w:hAnsi="Arial"/>
                <w:sz w:val="18"/>
                <w:szCs w:val="18"/>
                <w:lang w:val="en-GB"/>
              </w:rPr>
            </w:pPr>
            <w:r w:rsidRPr="00AC16DC">
              <w:rPr>
                <w:rFonts w:ascii="Arial" w:hAnsi="Arial"/>
                <w:sz w:val="18"/>
                <w:szCs w:val="18"/>
                <w:lang w:val="en-GB"/>
              </w:rPr>
              <w:t xml:space="preserve">“First </w:t>
            </w:r>
            <w:r>
              <w:rPr>
                <w:rFonts w:ascii="Arial" w:hAnsi="Arial"/>
                <w:sz w:val="18"/>
                <w:szCs w:val="18"/>
                <w:lang w:val="en-GB"/>
              </w:rPr>
              <w:t xml:space="preserve">of all, </w:t>
            </w:r>
            <w:r w:rsidRPr="00AC16DC">
              <w:rPr>
                <w:rFonts w:ascii="Arial" w:hAnsi="Arial"/>
                <w:sz w:val="18"/>
                <w:szCs w:val="18"/>
                <w:lang w:val="en-GB"/>
              </w:rPr>
              <w:t xml:space="preserve">I don’t have the right literature, because I have to hire it at the library, because the latest versions, I’m sorry, I don’t buy every latest copy of a book. You cannot refer to a guideline that I cannot find on the internet myself. Plus, I really feel that you really have to tell right here right now what you extricate out of it </w:t>
            </w:r>
          </w:p>
          <w:p w14:paraId="4F1D2B01" w14:textId="77777777" w:rsidR="0032720E" w:rsidRPr="00AC16DC" w:rsidRDefault="0032720E" w:rsidP="00D9309B">
            <w:pPr>
              <w:rPr>
                <w:rFonts w:ascii="Arial" w:hAnsi="Arial" w:cs="Arial"/>
                <w:sz w:val="18"/>
                <w:szCs w:val="18"/>
                <w:lang w:val="en-GB"/>
              </w:rPr>
            </w:pPr>
          </w:p>
        </w:tc>
      </w:tr>
      <w:tr w:rsidR="0032720E" w:rsidRPr="00E92090" w14:paraId="4A663566" w14:textId="77777777" w:rsidTr="00D9309B">
        <w:tc>
          <w:tcPr>
            <w:tcW w:w="2518" w:type="dxa"/>
            <w:vMerge/>
            <w:tcBorders>
              <w:left w:val="single" w:sz="8" w:space="0" w:color="BFBFBF" w:themeColor="background1" w:themeShade="BF"/>
              <w:bottom w:val="single" w:sz="8" w:space="0" w:color="BFBFBF" w:themeColor="background1" w:themeShade="BF"/>
              <w:right w:val="double" w:sz="4" w:space="0" w:color="auto"/>
            </w:tcBorders>
          </w:tcPr>
          <w:p w14:paraId="1A284BE8" w14:textId="77777777" w:rsidR="0032720E" w:rsidRPr="009601BE" w:rsidRDefault="0032720E" w:rsidP="00D9309B">
            <w:pPr>
              <w:ind w:left="708"/>
              <w:rPr>
                <w:rFonts w:ascii="Arial" w:hAnsi="Arial" w:cs="Arial"/>
                <w:sz w:val="18"/>
                <w:szCs w:val="18"/>
                <w:lang w:val="en-GB"/>
              </w:rPr>
            </w:pPr>
          </w:p>
        </w:tc>
        <w:tc>
          <w:tcPr>
            <w:tcW w:w="1985" w:type="dxa"/>
            <w:tcBorders>
              <w:top w:val="single" w:sz="4" w:space="0" w:color="BFBFBF" w:themeColor="background1" w:themeShade="BF"/>
              <w:left w:val="double" w:sz="4" w:space="0" w:color="auto"/>
              <w:bottom w:val="single" w:sz="8" w:space="0" w:color="BFBFBF" w:themeColor="background1" w:themeShade="BF"/>
              <w:right w:val="single" w:sz="4" w:space="0" w:color="BFBFBF" w:themeColor="background1" w:themeShade="BF"/>
            </w:tcBorders>
          </w:tcPr>
          <w:p w14:paraId="16F4D016" w14:textId="77777777" w:rsidR="0032720E" w:rsidRPr="009601BE" w:rsidRDefault="0032720E" w:rsidP="00D9309B">
            <w:pPr>
              <w:rPr>
                <w:rFonts w:ascii="Arial" w:hAnsi="Arial" w:cs="Arial"/>
                <w:sz w:val="18"/>
                <w:szCs w:val="18"/>
                <w:lang w:val="en-GB"/>
              </w:rPr>
            </w:pPr>
            <w:r w:rsidRPr="009601BE">
              <w:rPr>
                <w:rFonts w:ascii="Arial" w:hAnsi="Arial" w:cs="Arial"/>
                <w:sz w:val="18"/>
                <w:szCs w:val="18"/>
                <w:lang w:val="en-GB"/>
              </w:rPr>
              <w:t>It felt the research was done “</w:t>
            </w:r>
            <w:r>
              <w:rPr>
                <w:rFonts w:ascii="Arial" w:hAnsi="Arial" w:cs="Arial"/>
                <w:sz w:val="18"/>
                <w:szCs w:val="18"/>
                <w:lang w:val="en-GB"/>
              </w:rPr>
              <w:t>in spare-time”</w:t>
            </w:r>
          </w:p>
          <w:p w14:paraId="48DF9670" w14:textId="77777777" w:rsidR="0032720E" w:rsidRPr="009601BE" w:rsidRDefault="0032720E" w:rsidP="00D9309B">
            <w:pPr>
              <w:rPr>
                <w:rFonts w:ascii="Arial" w:hAnsi="Arial" w:cs="Arial"/>
                <w:sz w:val="18"/>
                <w:szCs w:val="18"/>
                <w:lang w:val="en-GB"/>
              </w:rPr>
            </w:pPr>
          </w:p>
        </w:tc>
        <w:tc>
          <w:tcPr>
            <w:tcW w:w="5244"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449B143D" w14:textId="77777777" w:rsidR="0032720E" w:rsidRDefault="0032720E" w:rsidP="00D9309B">
            <w:pPr>
              <w:pStyle w:val="TextBody"/>
              <w:spacing w:after="0"/>
              <w:rPr>
                <w:rFonts w:ascii="Arial" w:hAnsi="Arial" w:cs="Arial"/>
                <w:sz w:val="18"/>
                <w:szCs w:val="18"/>
                <w:lang w:val="en-GB"/>
              </w:rPr>
            </w:pPr>
            <w:r>
              <w:rPr>
                <w:rFonts w:ascii="Arial" w:hAnsi="Arial" w:cs="Arial"/>
                <w:sz w:val="18"/>
                <w:szCs w:val="18"/>
                <w:lang w:val="en-GB"/>
              </w:rPr>
              <w:t>“What I read in those emails is that ehm I really pointed out some small things, that we choose for a certain time and that I really thought ehm: well, I cannot imagine that ehm that is the right way is”</w:t>
            </w:r>
          </w:p>
          <w:p w14:paraId="0C6441ED" w14:textId="77777777" w:rsidR="0032720E" w:rsidRDefault="0032720E" w:rsidP="00D9309B">
            <w:pPr>
              <w:pStyle w:val="TextBody"/>
              <w:spacing w:after="0"/>
              <w:rPr>
                <w:rFonts w:ascii="Arial" w:hAnsi="Arial" w:cs="Arial"/>
                <w:sz w:val="18"/>
                <w:szCs w:val="18"/>
                <w:lang w:val="en-GB"/>
              </w:rPr>
            </w:pPr>
          </w:p>
          <w:p w14:paraId="7D41EBCC" w14:textId="77777777" w:rsidR="0032720E" w:rsidRDefault="0032720E" w:rsidP="00D9309B">
            <w:pPr>
              <w:pStyle w:val="TextBody"/>
              <w:spacing w:after="0"/>
              <w:rPr>
                <w:rFonts w:ascii="Arial" w:hAnsi="Arial" w:cs="Arial"/>
                <w:sz w:val="18"/>
                <w:szCs w:val="18"/>
                <w:lang w:val="en-GB"/>
              </w:rPr>
            </w:pPr>
            <w:r>
              <w:rPr>
                <w:rFonts w:ascii="Arial" w:hAnsi="Arial" w:cs="Arial"/>
                <w:sz w:val="18"/>
                <w:szCs w:val="18"/>
                <w:lang w:val="en-GB"/>
              </w:rPr>
              <w:t>“They proposed for example, that it was easy, ehm, that we could talk to the patients between three and four PM and around eight o’clock in the evening. If you say those things, its clear that you did not work your way through an evening shift”</w:t>
            </w:r>
          </w:p>
          <w:p w14:paraId="64FFF4FB" w14:textId="77777777" w:rsidR="0032720E" w:rsidRPr="009601BE" w:rsidRDefault="0032720E" w:rsidP="00D9309B">
            <w:pPr>
              <w:rPr>
                <w:rFonts w:ascii="Arial" w:hAnsi="Arial" w:cs="Arial"/>
                <w:sz w:val="18"/>
                <w:szCs w:val="18"/>
                <w:lang w:val="en-GB"/>
              </w:rPr>
            </w:pPr>
          </w:p>
        </w:tc>
      </w:tr>
      <w:tr w:rsidR="0032720E" w:rsidRPr="00E92090" w14:paraId="7DE0CC08" w14:textId="77777777" w:rsidTr="00D9309B">
        <w:tc>
          <w:tcPr>
            <w:tcW w:w="2518" w:type="dxa"/>
            <w:vMerge w:val="restart"/>
            <w:tcBorders>
              <w:top w:val="single" w:sz="8" w:space="0" w:color="BFBFBF" w:themeColor="background1" w:themeShade="BF"/>
              <w:left w:val="single" w:sz="8" w:space="0" w:color="BFBFBF" w:themeColor="background1" w:themeShade="BF"/>
              <w:bottom w:val="single" w:sz="4" w:space="0" w:color="BFBFBF" w:themeColor="background1" w:themeShade="BF"/>
              <w:right w:val="double" w:sz="4" w:space="0" w:color="auto"/>
            </w:tcBorders>
          </w:tcPr>
          <w:p w14:paraId="4E1B5954" w14:textId="77777777" w:rsidR="0032720E" w:rsidRPr="009601BE" w:rsidRDefault="0032720E" w:rsidP="00D9309B">
            <w:pPr>
              <w:rPr>
                <w:rFonts w:ascii="Arial" w:hAnsi="Arial" w:cs="Arial"/>
                <w:b/>
                <w:sz w:val="20"/>
                <w:szCs w:val="20"/>
                <w:lang w:val="en-GB"/>
              </w:rPr>
            </w:pPr>
            <w:r>
              <w:rPr>
                <w:rFonts w:ascii="Arial" w:hAnsi="Arial" w:cs="Arial"/>
                <w:b/>
                <w:sz w:val="20"/>
                <w:szCs w:val="20"/>
                <w:lang w:val="en-GB"/>
              </w:rPr>
              <w:t>4. Right p</w:t>
            </w:r>
            <w:r w:rsidRPr="009601BE">
              <w:rPr>
                <w:rFonts w:ascii="Arial" w:hAnsi="Arial" w:cs="Arial"/>
                <w:b/>
                <w:sz w:val="20"/>
                <w:szCs w:val="20"/>
                <w:lang w:val="en-GB"/>
              </w:rPr>
              <w:t xml:space="preserve">reconditions </w:t>
            </w:r>
            <w:r>
              <w:rPr>
                <w:rFonts w:ascii="Arial" w:hAnsi="Arial" w:cs="Arial"/>
                <w:b/>
                <w:sz w:val="20"/>
                <w:szCs w:val="20"/>
                <w:lang w:val="en-GB"/>
              </w:rPr>
              <w:t>are missing</w:t>
            </w:r>
          </w:p>
          <w:p w14:paraId="0A3ECC1A" w14:textId="77777777" w:rsidR="0032720E" w:rsidRPr="009601BE" w:rsidRDefault="0032720E" w:rsidP="00D9309B">
            <w:pPr>
              <w:rPr>
                <w:rFonts w:ascii="Arial" w:hAnsi="Arial" w:cs="Arial"/>
                <w:b/>
                <w:sz w:val="18"/>
                <w:szCs w:val="18"/>
                <w:lang w:val="en-GB"/>
              </w:rPr>
            </w:pPr>
          </w:p>
        </w:tc>
        <w:tc>
          <w:tcPr>
            <w:tcW w:w="1985" w:type="dxa"/>
            <w:tcBorders>
              <w:top w:val="single" w:sz="8"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2628BA18" w14:textId="77777777" w:rsidR="0032720E" w:rsidRPr="009601BE" w:rsidRDefault="0032720E" w:rsidP="00D9309B">
            <w:pPr>
              <w:rPr>
                <w:rFonts w:ascii="Arial" w:hAnsi="Arial" w:cs="Arial"/>
                <w:sz w:val="18"/>
                <w:szCs w:val="18"/>
                <w:lang w:val="en-GB"/>
              </w:rPr>
            </w:pPr>
            <w:r w:rsidRPr="009601BE">
              <w:rPr>
                <w:rFonts w:ascii="Arial" w:hAnsi="Arial" w:cs="Arial"/>
                <w:sz w:val="18"/>
                <w:szCs w:val="18"/>
                <w:lang w:val="en-GB"/>
              </w:rPr>
              <w:t>Lack of time</w:t>
            </w:r>
          </w:p>
        </w:tc>
        <w:tc>
          <w:tcPr>
            <w:tcW w:w="5244"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0377EA7D" w14:textId="77777777" w:rsidR="0032720E" w:rsidRDefault="0032720E" w:rsidP="00D9309B">
            <w:pPr>
              <w:pStyle w:val="TextBody"/>
              <w:spacing w:after="0"/>
              <w:rPr>
                <w:rFonts w:ascii="Arial" w:hAnsi="Arial" w:cs="Arial"/>
                <w:sz w:val="18"/>
                <w:szCs w:val="18"/>
                <w:lang w:val="en-GB"/>
              </w:rPr>
            </w:pPr>
            <w:r>
              <w:rPr>
                <w:rFonts w:ascii="Arial" w:hAnsi="Arial" w:cs="Arial"/>
                <w:sz w:val="18"/>
                <w:szCs w:val="18"/>
                <w:lang w:val="en-GB"/>
              </w:rPr>
              <w:t>“That’s not the right moment for an easy, relaxed and social talk with the family. The only thing that is on my min at that very moment is work my eyebrows off. Otherwise I’m not able to to to finish my work on time, at half past ten! And, on the other hand, I really believe it is something for ehm, well during day time shift”</w:t>
            </w:r>
          </w:p>
          <w:p w14:paraId="2A6B60A1" w14:textId="77777777" w:rsidR="0032720E" w:rsidRDefault="0032720E" w:rsidP="00D9309B">
            <w:pPr>
              <w:pStyle w:val="TextBody"/>
              <w:spacing w:after="0"/>
              <w:rPr>
                <w:rFonts w:ascii="Arial" w:hAnsi="Arial" w:cs="Arial"/>
                <w:sz w:val="18"/>
                <w:szCs w:val="18"/>
                <w:lang w:val="en-GB"/>
              </w:rPr>
            </w:pPr>
          </w:p>
          <w:p w14:paraId="7466C233" w14:textId="77777777" w:rsidR="0032720E" w:rsidRPr="009601BE" w:rsidRDefault="0032720E" w:rsidP="00D9309B">
            <w:pPr>
              <w:pStyle w:val="TextBody"/>
              <w:spacing w:after="0"/>
              <w:rPr>
                <w:rFonts w:ascii="Arial" w:hAnsi="Arial" w:cs="Arial"/>
                <w:sz w:val="18"/>
                <w:szCs w:val="18"/>
                <w:lang w:val="en-GB"/>
              </w:rPr>
            </w:pPr>
            <w:r>
              <w:rPr>
                <w:rFonts w:ascii="Arial" w:hAnsi="Arial" w:cs="Arial"/>
                <w:sz w:val="18"/>
                <w:szCs w:val="18"/>
                <w:lang w:val="en-GB"/>
              </w:rPr>
              <w:t xml:space="preserve">“Sometimes there is just not enough time. You are on your won, and at that very moment I really believe that health reasons should take priority” </w:t>
            </w:r>
          </w:p>
          <w:p w14:paraId="253503D5" w14:textId="77777777" w:rsidR="0032720E" w:rsidRPr="009601BE" w:rsidRDefault="0032720E" w:rsidP="00D9309B">
            <w:pPr>
              <w:rPr>
                <w:rFonts w:ascii="Arial" w:hAnsi="Arial" w:cs="Arial"/>
                <w:sz w:val="18"/>
                <w:szCs w:val="18"/>
                <w:lang w:val="en-GB"/>
              </w:rPr>
            </w:pPr>
          </w:p>
        </w:tc>
      </w:tr>
      <w:tr w:rsidR="0032720E" w:rsidRPr="00E92090" w14:paraId="558D7813" w14:textId="77777777" w:rsidTr="00D9309B">
        <w:tc>
          <w:tcPr>
            <w:tcW w:w="2518" w:type="dxa"/>
            <w:vMerge/>
            <w:tcBorders>
              <w:top w:val="single" w:sz="4" w:space="0" w:color="BFBFBF" w:themeColor="background1" w:themeShade="BF"/>
              <w:left w:val="single" w:sz="8" w:space="0" w:color="BFBFBF" w:themeColor="background1" w:themeShade="BF"/>
              <w:bottom w:val="single" w:sz="4" w:space="0" w:color="BFBFBF" w:themeColor="background1" w:themeShade="BF"/>
              <w:right w:val="double" w:sz="4" w:space="0" w:color="auto"/>
            </w:tcBorders>
          </w:tcPr>
          <w:p w14:paraId="34003DF3" w14:textId="77777777" w:rsidR="0032720E" w:rsidRPr="009601BE" w:rsidRDefault="0032720E" w:rsidP="00D9309B">
            <w:pPr>
              <w:rPr>
                <w:rFonts w:ascii="Arial" w:hAnsi="Arial" w:cs="Arial"/>
                <w:b/>
                <w:sz w:val="18"/>
                <w:szCs w:val="18"/>
                <w:lang w:val="en-GB"/>
              </w:rPr>
            </w:pPr>
          </w:p>
        </w:tc>
        <w:tc>
          <w:tcPr>
            <w:tcW w:w="1985"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0855749D" w14:textId="77777777" w:rsidR="0032720E" w:rsidRPr="009601BE" w:rsidRDefault="0032720E" w:rsidP="00D9309B">
            <w:pPr>
              <w:rPr>
                <w:rFonts w:ascii="Arial" w:hAnsi="Arial" w:cs="Arial"/>
                <w:sz w:val="18"/>
                <w:szCs w:val="18"/>
                <w:lang w:val="en-GB"/>
              </w:rPr>
            </w:pPr>
            <w:r w:rsidRPr="009601BE">
              <w:rPr>
                <w:rFonts w:ascii="Arial" w:hAnsi="Arial" w:cs="Arial"/>
                <w:sz w:val="18"/>
                <w:szCs w:val="18"/>
                <w:lang w:val="en-GB"/>
              </w:rPr>
              <w:t xml:space="preserve">Insufficient knowledge </w:t>
            </w:r>
          </w:p>
          <w:p w14:paraId="51675CA3" w14:textId="77777777" w:rsidR="0032720E" w:rsidRPr="009601BE" w:rsidRDefault="0032720E" w:rsidP="00D9309B">
            <w:pPr>
              <w:rPr>
                <w:rFonts w:ascii="Arial" w:hAnsi="Arial" w:cs="Arial"/>
                <w:sz w:val="18"/>
                <w:szCs w:val="18"/>
                <w:lang w:val="en-GB"/>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0559BC80" w14:textId="77777777" w:rsidR="0032720E" w:rsidRPr="00044D3C" w:rsidRDefault="0032720E" w:rsidP="00D9309B">
            <w:pPr>
              <w:rPr>
                <w:rFonts w:ascii="Arial" w:hAnsi="Arial" w:cs="Arial"/>
                <w:sz w:val="18"/>
                <w:szCs w:val="18"/>
                <w:lang w:val="en-GB"/>
              </w:rPr>
            </w:pPr>
            <w:r w:rsidRPr="00044D3C">
              <w:rPr>
                <w:rFonts w:ascii="Arial" w:hAnsi="Arial" w:cs="Arial"/>
                <w:sz w:val="18"/>
                <w:szCs w:val="18"/>
                <w:lang w:val="en-GB"/>
              </w:rPr>
              <w:t>“It is more a case of being uncomfortable with it, which make you think: Oh, what is about to come. Instead of thinking: I can’t do it, or I just don’t want it”</w:t>
            </w:r>
          </w:p>
          <w:p w14:paraId="5EA12176" w14:textId="77777777" w:rsidR="0032720E" w:rsidRPr="00044D3C" w:rsidRDefault="0032720E" w:rsidP="00D9309B">
            <w:pPr>
              <w:rPr>
                <w:rFonts w:ascii="Arial" w:hAnsi="Arial" w:cs="Arial"/>
                <w:sz w:val="18"/>
                <w:szCs w:val="18"/>
                <w:lang w:val="en-GB"/>
              </w:rPr>
            </w:pPr>
          </w:p>
          <w:p w14:paraId="668D9716" w14:textId="77777777" w:rsidR="0032720E" w:rsidRPr="00044D3C" w:rsidRDefault="0032720E" w:rsidP="00D9309B">
            <w:pPr>
              <w:rPr>
                <w:rFonts w:ascii="Arial" w:hAnsi="Arial" w:cs="Arial"/>
                <w:sz w:val="18"/>
                <w:szCs w:val="18"/>
                <w:lang w:val="en-GB"/>
              </w:rPr>
            </w:pPr>
            <w:r w:rsidRPr="00044D3C">
              <w:rPr>
                <w:rFonts w:ascii="Arial" w:hAnsi="Arial" w:cs="Arial"/>
                <w:sz w:val="18"/>
                <w:szCs w:val="18"/>
                <w:lang w:val="en-GB"/>
              </w:rPr>
              <w:t>“You know, of course, you’re looking for the most experienced colleague, for example ehm, when you’re not sure about something, like giving right information”</w:t>
            </w:r>
          </w:p>
          <w:p w14:paraId="60EA246C" w14:textId="77777777" w:rsidR="0032720E" w:rsidRPr="00044D3C" w:rsidRDefault="0032720E" w:rsidP="00D9309B">
            <w:pPr>
              <w:rPr>
                <w:rFonts w:ascii="Arial" w:hAnsi="Arial" w:cs="Arial"/>
                <w:sz w:val="18"/>
                <w:szCs w:val="18"/>
                <w:lang w:val="en-GB"/>
              </w:rPr>
            </w:pPr>
          </w:p>
          <w:p w14:paraId="11841FA0" w14:textId="77777777" w:rsidR="0032720E" w:rsidRDefault="0032720E" w:rsidP="00D9309B">
            <w:pPr>
              <w:rPr>
                <w:rFonts w:ascii="Arial" w:hAnsi="Arial" w:cs="Arial"/>
                <w:sz w:val="18"/>
                <w:szCs w:val="18"/>
                <w:lang w:val="en-GB"/>
              </w:rPr>
            </w:pPr>
            <w:r w:rsidRPr="00044D3C">
              <w:rPr>
                <w:rFonts w:ascii="Arial" w:hAnsi="Arial" w:cs="Arial"/>
                <w:sz w:val="18"/>
                <w:szCs w:val="18"/>
                <w:lang w:val="en-GB"/>
              </w:rPr>
              <w:t>“In that case, you should say that everybody should be retrained in order to give the right kind of information ehm we give to our patients”</w:t>
            </w:r>
          </w:p>
          <w:p w14:paraId="14BDEF2E" w14:textId="77777777" w:rsidR="0032720E" w:rsidRPr="009601BE" w:rsidRDefault="0032720E" w:rsidP="00D9309B">
            <w:pPr>
              <w:rPr>
                <w:rFonts w:ascii="Arial" w:hAnsi="Arial" w:cs="Arial"/>
                <w:sz w:val="18"/>
                <w:szCs w:val="18"/>
                <w:lang w:val="en-GB"/>
              </w:rPr>
            </w:pPr>
          </w:p>
        </w:tc>
      </w:tr>
      <w:tr w:rsidR="0032720E" w:rsidRPr="00E92090" w14:paraId="008612D8" w14:textId="77777777" w:rsidTr="00D9309B">
        <w:tc>
          <w:tcPr>
            <w:tcW w:w="2518" w:type="dxa"/>
            <w:vMerge w:val="restart"/>
            <w:tcBorders>
              <w:top w:val="nil"/>
              <w:left w:val="single" w:sz="8" w:space="0" w:color="BFBFBF" w:themeColor="background1" w:themeShade="BF"/>
              <w:right w:val="double" w:sz="4" w:space="0" w:color="auto"/>
            </w:tcBorders>
          </w:tcPr>
          <w:p w14:paraId="2F444BDE" w14:textId="77777777" w:rsidR="0032720E" w:rsidRPr="009601BE" w:rsidRDefault="0032720E" w:rsidP="00D9309B">
            <w:pPr>
              <w:rPr>
                <w:rFonts w:ascii="Arial" w:hAnsi="Arial" w:cs="Arial"/>
                <w:b/>
                <w:sz w:val="18"/>
                <w:szCs w:val="18"/>
                <w:lang w:val="en-GB"/>
              </w:rPr>
            </w:pPr>
          </w:p>
        </w:tc>
        <w:tc>
          <w:tcPr>
            <w:tcW w:w="1985"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6A1F4AC1" w14:textId="77777777" w:rsidR="0032720E" w:rsidRPr="009601BE" w:rsidRDefault="0032720E" w:rsidP="00D9309B">
            <w:pPr>
              <w:rPr>
                <w:rFonts w:ascii="Arial" w:hAnsi="Arial" w:cs="Arial"/>
                <w:sz w:val="18"/>
                <w:szCs w:val="18"/>
                <w:lang w:val="en-GB"/>
              </w:rPr>
            </w:pPr>
            <w:r>
              <w:rPr>
                <w:rFonts w:ascii="Arial" w:hAnsi="Arial" w:cs="Arial"/>
                <w:sz w:val="18"/>
                <w:szCs w:val="18"/>
                <w:lang w:val="en-GB"/>
              </w:rPr>
              <w:t>High w</w:t>
            </w:r>
            <w:r w:rsidRPr="009601BE">
              <w:rPr>
                <w:rFonts w:ascii="Arial" w:hAnsi="Arial" w:cs="Arial"/>
                <w:sz w:val="18"/>
                <w:szCs w:val="18"/>
                <w:lang w:val="en-GB"/>
              </w:rPr>
              <w:t>orkload</w:t>
            </w:r>
          </w:p>
          <w:p w14:paraId="4D83B66A" w14:textId="77777777" w:rsidR="0032720E" w:rsidRPr="009601BE" w:rsidRDefault="0032720E" w:rsidP="00D9309B">
            <w:pPr>
              <w:rPr>
                <w:rFonts w:ascii="Arial" w:hAnsi="Arial" w:cs="Arial"/>
                <w:sz w:val="18"/>
                <w:szCs w:val="18"/>
                <w:lang w:val="en-GB"/>
              </w:rPr>
            </w:pPr>
          </w:p>
        </w:tc>
        <w:tc>
          <w:tcPr>
            <w:tcW w:w="5244"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50F9D45A" w14:textId="77777777" w:rsidR="0032720E" w:rsidRPr="00044D3C" w:rsidRDefault="0032720E" w:rsidP="00D9309B">
            <w:pPr>
              <w:rPr>
                <w:rFonts w:ascii="Arial" w:hAnsi="Arial" w:cs="Arial"/>
                <w:sz w:val="18"/>
                <w:szCs w:val="18"/>
                <w:lang w:val="en-GB"/>
              </w:rPr>
            </w:pPr>
            <w:r w:rsidRPr="00044D3C">
              <w:rPr>
                <w:rFonts w:ascii="Arial" w:hAnsi="Arial" w:cs="Arial"/>
                <w:sz w:val="18"/>
                <w:szCs w:val="18"/>
                <w:lang w:val="en-GB"/>
              </w:rPr>
              <w:t xml:space="preserve">“It is </w:t>
            </w:r>
            <w:r>
              <w:rPr>
                <w:rFonts w:ascii="Arial" w:hAnsi="Arial" w:cs="Arial"/>
                <w:sz w:val="18"/>
                <w:szCs w:val="18"/>
                <w:lang w:val="en-GB"/>
              </w:rPr>
              <w:t xml:space="preserve">all </w:t>
            </w:r>
            <w:r w:rsidRPr="00044D3C">
              <w:rPr>
                <w:rFonts w:ascii="Arial" w:hAnsi="Arial" w:cs="Arial"/>
                <w:sz w:val="18"/>
                <w:szCs w:val="18"/>
                <w:lang w:val="en-GB"/>
              </w:rPr>
              <w:t>too much, too busy, to do pragmatic work’</w:t>
            </w:r>
          </w:p>
          <w:p w14:paraId="1B54645A" w14:textId="77777777" w:rsidR="0032720E" w:rsidRDefault="0032720E" w:rsidP="00D9309B"/>
          <w:p w14:paraId="0F9A9A81" w14:textId="77777777" w:rsidR="0032720E" w:rsidRPr="009601BE" w:rsidRDefault="0032720E" w:rsidP="00D9309B">
            <w:pPr>
              <w:rPr>
                <w:rFonts w:ascii="Arial" w:hAnsi="Arial" w:cs="Arial"/>
                <w:sz w:val="18"/>
                <w:szCs w:val="18"/>
                <w:lang w:val="en-GB"/>
              </w:rPr>
            </w:pPr>
            <w:r>
              <w:rPr>
                <w:rFonts w:ascii="Arial" w:hAnsi="Arial" w:cs="Arial"/>
                <w:sz w:val="18"/>
                <w:szCs w:val="18"/>
                <w:lang w:val="en-GB"/>
              </w:rPr>
              <w:t>“I think that that is the biggest issue, you know. Unconsciously, everybody gives a lot of information toward patients, only nobody uses a checklist, and you don’t have the time to ask or check up what your colleagues already did, because they are busy as well”</w:t>
            </w:r>
          </w:p>
          <w:p w14:paraId="3925F71E" w14:textId="77777777" w:rsidR="0032720E" w:rsidRPr="009601BE" w:rsidRDefault="0032720E" w:rsidP="00D9309B">
            <w:pPr>
              <w:rPr>
                <w:rFonts w:ascii="Arial" w:hAnsi="Arial" w:cs="Arial"/>
                <w:sz w:val="18"/>
                <w:szCs w:val="18"/>
                <w:lang w:val="en-GB"/>
              </w:rPr>
            </w:pPr>
          </w:p>
        </w:tc>
      </w:tr>
      <w:tr w:rsidR="0032720E" w:rsidRPr="00E92090" w14:paraId="1EE24F27" w14:textId="77777777" w:rsidTr="00D9309B">
        <w:tc>
          <w:tcPr>
            <w:tcW w:w="2518" w:type="dxa"/>
            <w:vMerge/>
            <w:tcBorders>
              <w:top w:val="nil"/>
              <w:left w:val="single" w:sz="8" w:space="0" w:color="BFBFBF" w:themeColor="background1" w:themeShade="BF"/>
              <w:bottom w:val="single" w:sz="8" w:space="0" w:color="BFBFBF" w:themeColor="background1" w:themeShade="BF"/>
              <w:right w:val="double" w:sz="4" w:space="0" w:color="auto"/>
            </w:tcBorders>
          </w:tcPr>
          <w:p w14:paraId="328D8CE3" w14:textId="77777777" w:rsidR="0032720E" w:rsidRPr="009601BE" w:rsidRDefault="0032720E" w:rsidP="00D9309B">
            <w:pPr>
              <w:rPr>
                <w:rFonts w:ascii="Arial" w:hAnsi="Arial" w:cs="Arial"/>
                <w:b/>
                <w:sz w:val="18"/>
                <w:szCs w:val="18"/>
                <w:lang w:val="en-GB"/>
              </w:rPr>
            </w:pPr>
          </w:p>
        </w:tc>
        <w:tc>
          <w:tcPr>
            <w:tcW w:w="1985" w:type="dxa"/>
            <w:tcBorders>
              <w:top w:val="single" w:sz="4" w:space="0" w:color="BFBFBF" w:themeColor="background1" w:themeShade="BF"/>
              <w:left w:val="double" w:sz="4" w:space="0" w:color="auto"/>
              <w:bottom w:val="single" w:sz="8" w:space="0" w:color="BFBFBF" w:themeColor="background1" w:themeShade="BF"/>
              <w:right w:val="single" w:sz="4" w:space="0" w:color="BFBFBF" w:themeColor="background1" w:themeShade="BF"/>
            </w:tcBorders>
          </w:tcPr>
          <w:p w14:paraId="7B629E94" w14:textId="77777777" w:rsidR="0032720E" w:rsidRPr="009601BE" w:rsidRDefault="0032720E" w:rsidP="00D9309B">
            <w:pPr>
              <w:rPr>
                <w:rFonts w:ascii="Arial" w:hAnsi="Arial" w:cs="Arial"/>
                <w:sz w:val="18"/>
                <w:szCs w:val="18"/>
                <w:lang w:val="en-GB"/>
              </w:rPr>
            </w:pPr>
            <w:r w:rsidRPr="009601BE">
              <w:rPr>
                <w:rFonts w:ascii="Arial" w:hAnsi="Arial" w:cs="Arial"/>
                <w:sz w:val="18"/>
                <w:szCs w:val="18"/>
                <w:lang w:val="en-GB"/>
              </w:rPr>
              <w:t>No support from team leader</w:t>
            </w:r>
          </w:p>
        </w:tc>
        <w:tc>
          <w:tcPr>
            <w:tcW w:w="5244"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116A8F5D" w14:textId="77777777" w:rsidR="0032720E" w:rsidRDefault="0032720E" w:rsidP="00D9309B">
            <w:pPr>
              <w:rPr>
                <w:rFonts w:ascii="Arial" w:hAnsi="Arial" w:cs="Arial"/>
                <w:sz w:val="18"/>
                <w:szCs w:val="18"/>
                <w:lang w:val="en-GB"/>
              </w:rPr>
            </w:pPr>
            <w:r w:rsidRPr="00504E8B">
              <w:rPr>
                <w:rFonts w:ascii="Arial" w:hAnsi="Arial" w:cs="Arial"/>
                <w:sz w:val="18"/>
                <w:szCs w:val="18"/>
                <w:lang w:val="en-GB"/>
              </w:rPr>
              <w:t>“I think more involvement I guess, yes, I’m not sure about it anymore”</w:t>
            </w:r>
          </w:p>
          <w:p w14:paraId="400A9AC2" w14:textId="77777777" w:rsidR="0032720E" w:rsidRDefault="0032720E" w:rsidP="00D9309B">
            <w:pPr>
              <w:rPr>
                <w:rFonts w:ascii="Arial" w:hAnsi="Arial" w:cs="Arial"/>
                <w:sz w:val="18"/>
                <w:szCs w:val="18"/>
                <w:lang w:val="en-GB"/>
              </w:rPr>
            </w:pPr>
          </w:p>
          <w:p w14:paraId="71DFD240" w14:textId="77777777" w:rsidR="0032720E" w:rsidRPr="00504E8B" w:rsidRDefault="0032720E" w:rsidP="00D9309B">
            <w:pPr>
              <w:rPr>
                <w:rFonts w:ascii="Arial" w:hAnsi="Arial" w:cs="Arial"/>
                <w:sz w:val="18"/>
                <w:szCs w:val="18"/>
                <w:lang w:val="en-GB"/>
              </w:rPr>
            </w:pPr>
            <w:r>
              <w:rPr>
                <w:rFonts w:ascii="Arial" w:hAnsi="Arial" w:cs="Arial"/>
                <w:sz w:val="18"/>
                <w:szCs w:val="18"/>
                <w:lang w:val="en-GB"/>
              </w:rPr>
              <w:t>“I don’t know how to say ehm, but not real visible like ehm I think it should be”</w:t>
            </w:r>
          </w:p>
          <w:p w14:paraId="3291CFEC" w14:textId="77777777" w:rsidR="0032720E" w:rsidRPr="009601BE" w:rsidRDefault="0032720E" w:rsidP="00D9309B">
            <w:pPr>
              <w:rPr>
                <w:rFonts w:ascii="Arial" w:hAnsi="Arial" w:cs="Arial"/>
                <w:sz w:val="18"/>
                <w:szCs w:val="18"/>
                <w:lang w:val="en-GB"/>
              </w:rPr>
            </w:pPr>
          </w:p>
        </w:tc>
      </w:tr>
      <w:tr w:rsidR="0032720E" w:rsidRPr="00E92090" w14:paraId="22CDE22A" w14:textId="77777777" w:rsidTr="00D9309B">
        <w:tc>
          <w:tcPr>
            <w:tcW w:w="2518" w:type="dxa"/>
            <w:vMerge w:val="restart"/>
            <w:tcBorders>
              <w:top w:val="single" w:sz="8" w:space="0" w:color="BFBFBF" w:themeColor="background1" w:themeShade="BF"/>
              <w:left w:val="single" w:sz="8" w:space="0" w:color="BFBFBF" w:themeColor="background1" w:themeShade="BF"/>
              <w:right w:val="double" w:sz="4" w:space="0" w:color="auto"/>
            </w:tcBorders>
          </w:tcPr>
          <w:p w14:paraId="6B034A68" w14:textId="77777777" w:rsidR="0032720E" w:rsidRPr="009601BE" w:rsidRDefault="0032720E" w:rsidP="00D9309B">
            <w:pPr>
              <w:rPr>
                <w:rFonts w:ascii="Arial" w:hAnsi="Arial" w:cs="Arial"/>
                <w:b/>
                <w:sz w:val="20"/>
                <w:szCs w:val="20"/>
                <w:lang w:val="en-GB"/>
              </w:rPr>
            </w:pPr>
            <w:r w:rsidRPr="00553674">
              <w:rPr>
                <w:rFonts w:ascii="Arial" w:hAnsi="Arial" w:cs="Arial"/>
                <w:b/>
                <w:sz w:val="20"/>
                <w:szCs w:val="20"/>
                <w:lang w:val="en-GB"/>
              </w:rPr>
              <w:t>5.</w:t>
            </w:r>
            <w:r>
              <w:rPr>
                <w:rFonts w:ascii="Arial" w:hAnsi="Arial" w:cs="Arial"/>
                <w:b/>
                <w:sz w:val="20"/>
                <w:szCs w:val="20"/>
                <w:lang w:val="en-GB"/>
              </w:rPr>
              <w:t xml:space="preserve"> </w:t>
            </w:r>
            <w:r w:rsidRPr="00553674">
              <w:rPr>
                <w:rFonts w:ascii="Arial" w:hAnsi="Arial" w:cs="Arial"/>
                <w:b/>
                <w:sz w:val="20"/>
                <w:szCs w:val="20"/>
                <w:lang w:val="en-GB"/>
              </w:rPr>
              <w:t>There is no control</w:t>
            </w:r>
          </w:p>
        </w:tc>
        <w:tc>
          <w:tcPr>
            <w:tcW w:w="1985" w:type="dxa"/>
            <w:tcBorders>
              <w:top w:val="single" w:sz="8"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784A5D4E" w14:textId="77777777" w:rsidR="0032720E" w:rsidRPr="009601BE" w:rsidRDefault="0032720E" w:rsidP="00D9309B">
            <w:pPr>
              <w:rPr>
                <w:rFonts w:ascii="Arial" w:hAnsi="Arial" w:cs="Arial"/>
                <w:sz w:val="18"/>
                <w:szCs w:val="18"/>
                <w:lang w:val="en-GB"/>
              </w:rPr>
            </w:pPr>
            <w:r w:rsidRPr="009601BE">
              <w:rPr>
                <w:rFonts w:ascii="Arial" w:hAnsi="Arial" w:cs="Arial"/>
                <w:sz w:val="18"/>
                <w:szCs w:val="18"/>
                <w:lang w:val="en-GB"/>
              </w:rPr>
              <w:t>No checklist</w:t>
            </w:r>
          </w:p>
          <w:p w14:paraId="57EA7E55" w14:textId="77777777" w:rsidR="0032720E" w:rsidRPr="009601BE" w:rsidRDefault="0032720E" w:rsidP="00D9309B">
            <w:pPr>
              <w:rPr>
                <w:rFonts w:ascii="Arial" w:hAnsi="Arial" w:cs="Arial"/>
                <w:sz w:val="18"/>
                <w:szCs w:val="18"/>
                <w:lang w:val="en-GB"/>
              </w:rPr>
            </w:pPr>
          </w:p>
        </w:tc>
        <w:tc>
          <w:tcPr>
            <w:tcW w:w="5244"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59FD6C9A" w14:textId="77777777" w:rsidR="0032720E" w:rsidRPr="009D7E28" w:rsidRDefault="0032720E" w:rsidP="00D9309B">
            <w:pPr>
              <w:rPr>
                <w:rFonts w:ascii="Arial" w:hAnsi="Arial" w:cs="Arial"/>
                <w:sz w:val="18"/>
                <w:szCs w:val="18"/>
              </w:rPr>
            </w:pPr>
            <w:r>
              <w:rPr>
                <w:sz w:val="18"/>
                <w:szCs w:val="18"/>
              </w:rPr>
              <w:t>“</w:t>
            </w:r>
            <w:r w:rsidRPr="00504E8B">
              <w:rPr>
                <w:rFonts w:ascii="Arial" w:hAnsi="Arial" w:cs="Arial"/>
                <w:sz w:val="18"/>
                <w:szCs w:val="18"/>
                <w:lang w:val="en-GB"/>
              </w:rPr>
              <w:t>Maybe some sort of checklist? That makes sure people give the right information? That you just have to check the box what is worth telling the patient</w:t>
            </w:r>
            <w:r>
              <w:rPr>
                <w:rFonts w:ascii="Arial" w:hAnsi="Arial" w:cs="Arial"/>
                <w:sz w:val="18"/>
                <w:szCs w:val="18"/>
                <w:lang w:val="en-GB"/>
              </w:rPr>
              <w:t>, but I</w:t>
            </w:r>
            <w:r w:rsidRPr="00504E8B">
              <w:rPr>
                <w:rFonts w:ascii="Arial" w:hAnsi="Arial" w:cs="Arial"/>
                <w:sz w:val="18"/>
                <w:szCs w:val="18"/>
                <w:lang w:val="en-GB"/>
              </w:rPr>
              <w:t xml:space="preserve"> know that has been a struggle”</w:t>
            </w:r>
          </w:p>
          <w:p w14:paraId="6A3C3519" w14:textId="77777777" w:rsidR="0032720E" w:rsidRPr="009601BE" w:rsidRDefault="0032720E" w:rsidP="00D9309B">
            <w:pPr>
              <w:rPr>
                <w:rFonts w:ascii="Arial" w:hAnsi="Arial" w:cs="Arial"/>
                <w:sz w:val="18"/>
                <w:szCs w:val="18"/>
                <w:lang w:val="en-GB"/>
              </w:rPr>
            </w:pPr>
          </w:p>
        </w:tc>
      </w:tr>
      <w:tr w:rsidR="0032720E" w:rsidRPr="00E92090" w14:paraId="2C159933" w14:textId="77777777" w:rsidTr="00D9309B">
        <w:trPr>
          <w:trHeight w:val="1084"/>
        </w:trPr>
        <w:tc>
          <w:tcPr>
            <w:tcW w:w="2518" w:type="dxa"/>
            <w:vMerge/>
            <w:tcBorders>
              <w:left w:val="single" w:sz="8" w:space="0" w:color="BFBFBF" w:themeColor="background1" w:themeShade="BF"/>
              <w:right w:val="double" w:sz="4" w:space="0" w:color="auto"/>
            </w:tcBorders>
          </w:tcPr>
          <w:p w14:paraId="4F6A362E" w14:textId="77777777" w:rsidR="0032720E" w:rsidRPr="009601BE" w:rsidRDefault="0032720E" w:rsidP="00D9309B">
            <w:pPr>
              <w:rPr>
                <w:rFonts w:ascii="Arial" w:hAnsi="Arial" w:cs="Arial"/>
                <w:b/>
                <w:sz w:val="18"/>
                <w:szCs w:val="18"/>
                <w:lang w:val="en-GB"/>
              </w:rPr>
            </w:pPr>
          </w:p>
        </w:tc>
        <w:tc>
          <w:tcPr>
            <w:tcW w:w="1985"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38AD6325" w14:textId="77777777" w:rsidR="0032720E" w:rsidRPr="009601BE" w:rsidRDefault="0032720E" w:rsidP="00D9309B">
            <w:pPr>
              <w:rPr>
                <w:rFonts w:ascii="Arial" w:hAnsi="Arial" w:cs="Arial"/>
                <w:sz w:val="18"/>
                <w:szCs w:val="18"/>
                <w:lang w:val="en-GB"/>
              </w:rPr>
            </w:pPr>
            <w:r w:rsidRPr="009601BE">
              <w:rPr>
                <w:rFonts w:ascii="Arial" w:hAnsi="Arial" w:cs="Arial"/>
                <w:sz w:val="18"/>
                <w:szCs w:val="18"/>
                <w:lang w:val="en-GB"/>
              </w:rPr>
              <w:t>No registration option about the guideline</w:t>
            </w: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6EC15383" w14:textId="77777777" w:rsidR="0032720E" w:rsidRDefault="0032720E" w:rsidP="00D9309B">
            <w:pPr>
              <w:rPr>
                <w:rFonts w:ascii="Arial" w:hAnsi="Arial" w:cs="Arial"/>
                <w:sz w:val="18"/>
                <w:szCs w:val="18"/>
                <w:lang w:val="en-GB"/>
              </w:rPr>
            </w:pPr>
            <w:r w:rsidRPr="00504E8B">
              <w:rPr>
                <w:rFonts w:ascii="Arial" w:hAnsi="Arial" w:cs="Arial"/>
                <w:sz w:val="18"/>
                <w:szCs w:val="18"/>
                <w:lang w:val="en-GB"/>
              </w:rPr>
              <w:t>In my view, most of the time, patients leave the stroke and get transferred to another ward and yes, you never know off course</w:t>
            </w:r>
            <w:r>
              <w:rPr>
                <w:rFonts w:ascii="Arial" w:hAnsi="Arial" w:cs="Arial"/>
                <w:sz w:val="18"/>
                <w:szCs w:val="18"/>
                <w:lang w:val="en-GB"/>
              </w:rPr>
              <w:t xml:space="preserve"> </w:t>
            </w:r>
            <w:r w:rsidRPr="00504E8B">
              <w:rPr>
                <w:rFonts w:ascii="Arial" w:hAnsi="Arial" w:cs="Arial"/>
                <w:sz w:val="18"/>
                <w:szCs w:val="18"/>
                <w:lang w:val="en-GB"/>
              </w:rPr>
              <w:t>if a patient got the leaflets</w:t>
            </w:r>
            <w:r>
              <w:rPr>
                <w:rFonts w:ascii="Arial" w:hAnsi="Arial" w:cs="Arial"/>
                <w:sz w:val="18"/>
                <w:szCs w:val="18"/>
                <w:lang w:val="en-GB"/>
              </w:rPr>
              <w:t>”</w:t>
            </w:r>
          </w:p>
          <w:p w14:paraId="09ADB6F6" w14:textId="77777777" w:rsidR="0032720E" w:rsidRDefault="0032720E" w:rsidP="00D9309B">
            <w:pPr>
              <w:rPr>
                <w:rFonts w:ascii="Arial" w:hAnsi="Arial" w:cs="Arial"/>
                <w:sz w:val="18"/>
                <w:szCs w:val="18"/>
                <w:lang w:val="en-GB"/>
              </w:rPr>
            </w:pPr>
          </w:p>
          <w:p w14:paraId="6850C445" w14:textId="77777777" w:rsidR="0032720E" w:rsidRPr="009601BE" w:rsidRDefault="0032720E" w:rsidP="00D9309B">
            <w:pPr>
              <w:rPr>
                <w:rFonts w:ascii="Arial" w:hAnsi="Arial" w:cs="Arial"/>
                <w:sz w:val="18"/>
                <w:szCs w:val="18"/>
                <w:lang w:val="en-GB"/>
              </w:rPr>
            </w:pPr>
            <w:r>
              <w:rPr>
                <w:rFonts w:ascii="Arial" w:hAnsi="Arial" w:cs="Arial"/>
                <w:sz w:val="18"/>
                <w:szCs w:val="18"/>
                <w:lang w:val="en-GB"/>
              </w:rPr>
              <w:t>“I don’t know how to do it. Yes well ehm, maybe if you write it down. I don’t know, in the section action plan or something: I handed the folder, gave some information. I discussed this and this”</w:t>
            </w:r>
          </w:p>
          <w:p w14:paraId="7D868126" w14:textId="77777777" w:rsidR="0032720E" w:rsidRPr="009601BE" w:rsidRDefault="0032720E" w:rsidP="00D9309B">
            <w:pPr>
              <w:rPr>
                <w:rFonts w:ascii="Arial" w:hAnsi="Arial" w:cs="Arial"/>
                <w:sz w:val="18"/>
                <w:szCs w:val="18"/>
                <w:lang w:val="en-GB"/>
              </w:rPr>
            </w:pPr>
          </w:p>
        </w:tc>
      </w:tr>
      <w:tr w:rsidR="0032720E" w:rsidRPr="00E92090" w14:paraId="368CEDF8" w14:textId="77777777" w:rsidTr="00D9309B">
        <w:trPr>
          <w:trHeight w:val="1262"/>
        </w:trPr>
        <w:tc>
          <w:tcPr>
            <w:tcW w:w="2518" w:type="dxa"/>
            <w:vMerge/>
            <w:tcBorders>
              <w:left w:val="single" w:sz="8" w:space="0" w:color="BFBFBF" w:themeColor="background1" w:themeShade="BF"/>
              <w:right w:val="double" w:sz="4" w:space="0" w:color="auto"/>
            </w:tcBorders>
          </w:tcPr>
          <w:p w14:paraId="53A2FFE2" w14:textId="77777777" w:rsidR="0032720E" w:rsidRPr="009601BE" w:rsidRDefault="0032720E" w:rsidP="00D9309B">
            <w:pPr>
              <w:rPr>
                <w:rFonts w:ascii="Arial" w:hAnsi="Arial" w:cs="Arial"/>
                <w:b/>
                <w:sz w:val="18"/>
                <w:szCs w:val="18"/>
                <w:lang w:val="en-GB"/>
              </w:rPr>
            </w:pPr>
          </w:p>
        </w:tc>
        <w:tc>
          <w:tcPr>
            <w:tcW w:w="1985"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2F3F7072" w14:textId="77777777" w:rsidR="0032720E" w:rsidRDefault="0032720E" w:rsidP="00D9309B">
            <w:pPr>
              <w:rPr>
                <w:rFonts w:ascii="Arial" w:hAnsi="Arial" w:cs="Arial"/>
                <w:sz w:val="18"/>
                <w:szCs w:val="18"/>
                <w:lang w:val="en-GB"/>
              </w:rPr>
            </w:pPr>
            <w:r w:rsidRPr="009601BE">
              <w:rPr>
                <w:rFonts w:ascii="Arial" w:hAnsi="Arial" w:cs="Arial"/>
                <w:sz w:val="18"/>
                <w:szCs w:val="18"/>
                <w:lang w:val="en-GB"/>
              </w:rPr>
              <w:t>No follow-up</w:t>
            </w:r>
          </w:p>
          <w:p w14:paraId="2FC99C1B" w14:textId="77777777" w:rsidR="0032720E" w:rsidRPr="00CC3C2E" w:rsidRDefault="0032720E" w:rsidP="00D9309B">
            <w:pPr>
              <w:rPr>
                <w:rFonts w:ascii="Arial" w:hAnsi="Arial" w:cs="Arial"/>
                <w:sz w:val="18"/>
                <w:szCs w:val="18"/>
                <w:lang w:val="en-GB"/>
              </w:rPr>
            </w:pPr>
          </w:p>
          <w:p w14:paraId="647697B7" w14:textId="77777777" w:rsidR="0032720E" w:rsidRDefault="0032720E" w:rsidP="00D9309B">
            <w:pPr>
              <w:rPr>
                <w:rFonts w:ascii="Arial" w:hAnsi="Arial" w:cs="Arial"/>
                <w:sz w:val="18"/>
                <w:szCs w:val="18"/>
                <w:lang w:val="en-GB"/>
              </w:rPr>
            </w:pPr>
          </w:p>
          <w:p w14:paraId="34A73481" w14:textId="77777777" w:rsidR="0032720E" w:rsidRPr="00CC3C2E" w:rsidRDefault="0032720E" w:rsidP="00D9309B">
            <w:pPr>
              <w:rPr>
                <w:rFonts w:ascii="Arial" w:hAnsi="Arial" w:cs="Arial"/>
                <w:sz w:val="18"/>
                <w:szCs w:val="18"/>
                <w:lang w:val="en-GB"/>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0D95F75B" w14:textId="77777777" w:rsidR="0032720E" w:rsidRDefault="0032720E" w:rsidP="00D9309B">
            <w:pPr>
              <w:rPr>
                <w:rFonts w:ascii="Arial" w:hAnsi="Arial" w:cs="Arial"/>
                <w:sz w:val="18"/>
                <w:szCs w:val="18"/>
                <w:lang w:val="en-GB"/>
              </w:rPr>
            </w:pPr>
            <w:r>
              <w:rPr>
                <w:rFonts w:ascii="Arial" w:hAnsi="Arial" w:cs="Arial"/>
                <w:sz w:val="18"/>
                <w:szCs w:val="18"/>
                <w:lang w:val="en-GB"/>
              </w:rPr>
              <w:t>“Most of the time, family takes it home. Well in that case, it disappears and ehm nobody sees it anymore and well ehm, and than it is often forgotten”</w:t>
            </w:r>
          </w:p>
          <w:p w14:paraId="4D3F2444" w14:textId="77777777" w:rsidR="0032720E" w:rsidRDefault="0032720E" w:rsidP="00D9309B">
            <w:pPr>
              <w:rPr>
                <w:rFonts w:ascii="Arial" w:hAnsi="Arial" w:cs="Arial"/>
                <w:sz w:val="18"/>
                <w:szCs w:val="18"/>
                <w:lang w:val="en-GB"/>
              </w:rPr>
            </w:pPr>
          </w:p>
          <w:p w14:paraId="0A5F261D" w14:textId="77777777" w:rsidR="0032720E" w:rsidRDefault="0032720E" w:rsidP="00D9309B">
            <w:pPr>
              <w:rPr>
                <w:sz w:val="18"/>
                <w:szCs w:val="18"/>
              </w:rPr>
            </w:pPr>
            <w:r>
              <w:rPr>
                <w:rFonts w:ascii="Arial" w:hAnsi="Arial" w:cs="Arial"/>
                <w:sz w:val="18"/>
                <w:szCs w:val="18"/>
                <w:lang w:val="en-GB"/>
              </w:rPr>
              <w:t>“You know how it is? I know that if I work at the Stroke and I got to do an admission, then ehm, I think I handed out the guideline maybe two or three times. And I know that when patients got transferred to the ward, they leave the stroke unit, it is important to work with the guideline as well. But you know, people just don’t think about it anymore”</w:t>
            </w:r>
          </w:p>
          <w:p w14:paraId="7F45DF1A" w14:textId="77777777" w:rsidR="0032720E" w:rsidRPr="009601BE" w:rsidRDefault="0032720E" w:rsidP="00D9309B">
            <w:pPr>
              <w:rPr>
                <w:rFonts w:ascii="Arial" w:hAnsi="Arial" w:cs="Arial"/>
                <w:sz w:val="18"/>
                <w:szCs w:val="18"/>
                <w:lang w:val="en-GB"/>
              </w:rPr>
            </w:pPr>
          </w:p>
        </w:tc>
      </w:tr>
      <w:tr w:rsidR="0032720E" w:rsidRPr="00E92090" w14:paraId="748E3A50" w14:textId="77777777" w:rsidTr="00D9309B">
        <w:tc>
          <w:tcPr>
            <w:tcW w:w="2518" w:type="dxa"/>
            <w:vMerge/>
            <w:tcBorders>
              <w:left w:val="single" w:sz="8" w:space="0" w:color="BFBFBF" w:themeColor="background1" w:themeShade="BF"/>
              <w:right w:val="double" w:sz="4" w:space="0" w:color="auto"/>
            </w:tcBorders>
          </w:tcPr>
          <w:p w14:paraId="579210F1" w14:textId="77777777" w:rsidR="0032720E" w:rsidRPr="009601BE" w:rsidRDefault="0032720E" w:rsidP="00D9309B">
            <w:pPr>
              <w:rPr>
                <w:rFonts w:ascii="Arial" w:hAnsi="Arial" w:cs="Arial"/>
                <w:b/>
                <w:sz w:val="18"/>
                <w:szCs w:val="18"/>
                <w:lang w:val="en-GB"/>
              </w:rPr>
            </w:pPr>
          </w:p>
        </w:tc>
        <w:tc>
          <w:tcPr>
            <w:tcW w:w="1985"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19A0E331" w14:textId="77777777" w:rsidR="0032720E" w:rsidRPr="009601BE" w:rsidRDefault="0032720E" w:rsidP="00D9309B">
            <w:pPr>
              <w:rPr>
                <w:rFonts w:ascii="Arial" w:hAnsi="Arial" w:cs="Arial"/>
                <w:sz w:val="18"/>
                <w:szCs w:val="18"/>
                <w:lang w:val="en-GB"/>
              </w:rPr>
            </w:pPr>
            <w:r w:rsidRPr="009601BE">
              <w:rPr>
                <w:rFonts w:ascii="Arial" w:hAnsi="Arial" w:cs="Arial"/>
                <w:sz w:val="18"/>
                <w:szCs w:val="18"/>
                <w:lang w:val="en-GB"/>
              </w:rPr>
              <w:t>No control, check or appreciation from team leader</w:t>
            </w:r>
          </w:p>
          <w:p w14:paraId="4C388905" w14:textId="77777777" w:rsidR="0032720E" w:rsidRPr="009601BE" w:rsidRDefault="0032720E" w:rsidP="00D9309B">
            <w:pPr>
              <w:rPr>
                <w:rFonts w:ascii="Arial" w:hAnsi="Arial" w:cs="Arial"/>
                <w:sz w:val="18"/>
                <w:szCs w:val="18"/>
                <w:lang w:val="en-GB"/>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2FED63D4" w14:textId="77777777" w:rsidR="0032720E" w:rsidRPr="0089365F" w:rsidRDefault="0032720E" w:rsidP="00D9309B">
            <w:pPr>
              <w:rPr>
                <w:rFonts w:ascii="Arial" w:hAnsi="Arial" w:cs="Arial"/>
                <w:sz w:val="18"/>
                <w:szCs w:val="18"/>
                <w:lang w:val="en-GB"/>
              </w:rPr>
            </w:pPr>
            <w:r w:rsidRPr="0089365F">
              <w:rPr>
                <w:rFonts w:ascii="Arial" w:hAnsi="Arial" w:cs="Arial"/>
                <w:sz w:val="18"/>
                <w:szCs w:val="18"/>
                <w:lang w:val="en-GB"/>
              </w:rPr>
              <w:t>“Bring it under the attention and yes, I don’t know i</w:t>
            </w:r>
            <w:r>
              <w:rPr>
                <w:rFonts w:ascii="Arial" w:hAnsi="Arial" w:cs="Arial"/>
                <w:sz w:val="18"/>
                <w:szCs w:val="18"/>
                <w:lang w:val="en-GB"/>
              </w:rPr>
              <w:t>f it’</w:t>
            </w:r>
            <w:r w:rsidRPr="0089365F">
              <w:rPr>
                <w:rFonts w:ascii="Arial" w:hAnsi="Arial" w:cs="Arial"/>
                <w:sz w:val="18"/>
                <w:szCs w:val="18"/>
                <w:lang w:val="en-GB"/>
              </w:rPr>
              <w:t>s possible to pic</w:t>
            </w:r>
            <w:r>
              <w:rPr>
                <w:rFonts w:ascii="Arial" w:hAnsi="Arial" w:cs="Arial"/>
                <w:sz w:val="18"/>
                <w:szCs w:val="18"/>
                <w:lang w:val="en-GB"/>
              </w:rPr>
              <w:t>k</w:t>
            </w:r>
            <w:r w:rsidRPr="0089365F">
              <w:rPr>
                <w:rFonts w:ascii="Arial" w:hAnsi="Arial" w:cs="Arial"/>
                <w:sz w:val="18"/>
                <w:szCs w:val="18"/>
                <w:lang w:val="en-GB"/>
              </w:rPr>
              <w:t xml:space="preserve"> two or three people who can really look after this</w:t>
            </w:r>
            <w:r>
              <w:rPr>
                <w:rFonts w:ascii="Arial" w:hAnsi="Arial" w:cs="Arial"/>
                <w:sz w:val="18"/>
                <w:szCs w:val="18"/>
                <w:lang w:val="en-GB"/>
              </w:rPr>
              <w:t xml:space="preserve"> instead of the tea</w:t>
            </w:r>
            <w:r w:rsidRPr="0089365F">
              <w:rPr>
                <w:rFonts w:ascii="Arial" w:hAnsi="Arial" w:cs="Arial"/>
                <w:sz w:val="18"/>
                <w:szCs w:val="18"/>
                <w:lang w:val="en-GB"/>
              </w:rPr>
              <w:t>m leader. And who addresses people: hey, did you give the leaflets?”</w:t>
            </w:r>
          </w:p>
          <w:p w14:paraId="411B7BC8" w14:textId="77777777" w:rsidR="0032720E" w:rsidRPr="0089365F" w:rsidRDefault="0032720E" w:rsidP="00D9309B">
            <w:pPr>
              <w:rPr>
                <w:rFonts w:ascii="Arial" w:hAnsi="Arial" w:cs="Arial"/>
                <w:sz w:val="18"/>
                <w:szCs w:val="18"/>
                <w:lang w:val="en-GB"/>
              </w:rPr>
            </w:pPr>
          </w:p>
          <w:p w14:paraId="5668713C" w14:textId="77777777" w:rsidR="0032720E" w:rsidRPr="0089365F" w:rsidRDefault="0032720E" w:rsidP="00D9309B">
            <w:pPr>
              <w:rPr>
                <w:rFonts w:ascii="Arial" w:hAnsi="Arial" w:cs="Arial"/>
                <w:sz w:val="18"/>
                <w:szCs w:val="18"/>
                <w:lang w:val="en-GB"/>
              </w:rPr>
            </w:pPr>
            <w:r w:rsidRPr="0089365F">
              <w:rPr>
                <w:rFonts w:ascii="Arial" w:hAnsi="Arial" w:cs="Arial"/>
                <w:sz w:val="18"/>
                <w:szCs w:val="18"/>
                <w:lang w:val="en-GB"/>
              </w:rPr>
              <w:t>“Than you see somebody’s bogged down in impossibilities. You’ve got tolerated but not accepted, there is no stimulance or what so-ever”</w:t>
            </w:r>
          </w:p>
          <w:p w14:paraId="7FCCF2DE" w14:textId="77777777" w:rsidR="0032720E" w:rsidRPr="00375D44" w:rsidRDefault="0032720E" w:rsidP="00D9309B">
            <w:pPr>
              <w:rPr>
                <w:rFonts w:ascii="Arial" w:hAnsi="Arial" w:cs="Arial"/>
                <w:sz w:val="18"/>
                <w:szCs w:val="18"/>
                <w:lang w:val="en-GB"/>
              </w:rPr>
            </w:pPr>
          </w:p>
        </w:tc>
      </w:tr>
      <w:tr w:rsidR="0032720E" w:rsidRPr="00E92090" w14:paraId="27A6C6C0" w14:textId="77777777" w:rsidTr="00D9309B">
        <w:tc>
          <w:tcPr>
            <w:tcW w:w="2518" w:type="dxa"/>
            <w:vMerge/>
            <w:tcBorders>
              <w:top w:val="single" w:sz="4" w:space="0" w:color="BFBFBF" w:themeColor="background1" w:themeShade="BF"/>
              <w:left w:val="single" w:sz="8" w:space="0" w:color="BFBFBF" w:themeColor="background1" w:themeShade="BF"/>
              <w:bottom w:val="single" w:sz="4" w:space="0" w:color="auto"/>
              <w:right w:val="double" w:sz="4" w:space="0" w:color="auto"/>
            </w:tcBorders>
          </w:tcPr>
          <w:p w14:paraId="0F5FFF15" w14:textId="77777777" w:rsidR="0032720E" w:rsidRPr="009601BE" w:rsidRDefault="0032720E" w:rsidP="00D9309B">
            <w:pPr>
              <w:rPr>
                <w:rFonts w:ascii="Arial" w:hAnsi="Arial" w:cs="Arial"/>
                <w:b/>
                <w:sz w:val="18"/>
                <w:szCs w:val="18"/>
                <w:lang w:val="en-GB"/>
              </w:rPr>
            </w:pPr>
          </w:p>
        </w:tc>
        <w:tc>
          <w:tcPr>
            <w:tcW w:w="1985" w:type="dxa"/>
            <w:tcBorders>
              <w:top w:val="single" w:sz="4" w:space="0" w:color="BFBFBF" w:themeColor="background1" w:themeShade="BF"/>
              <w:left w:val="double" w:sz="4" w:space="0" w:color="auto"/>
              <w:bottom w:val="single" w:sz="4" w:space="0" w:color="auto"/>
              <w:right w:val="single" w:sz="4" w:space="0" w:color="BFBFBF" w:themeColor="background1" w:themeShade="BF"/>
            </w:tcBorders>
          </w:tcPr>
          <w:p w14:paraId="70C99162" w14:textId="77777777" w:rsidR="0032720E" w:rsidRPr="009601BE" w:rsidRDefault="0032720E" w:rsidP="00D9309B">
            <w:pPr>
              <w:rPr>
                <w:rFonts w:ascii="Arial" w:hAnsi="Arial" w:cs="Arial"/>
                <w:sz w:val="18"/>
                <w:szCs w:val="18"/>
                <w:lang w:val="en-GB"/>
              </w:rPr>
            </w:pPr>
          </w:p>
          <w:p w14:paraId="7FDB44C0" w14:textId="77777777" w:rsidR="0032720E" w:rsidRPr="009601BE" w:rsidRDefault="0032720E" w:rsidP="00D9309B">
            <w:pPr>
              <w:rPr>
                <w:rFonts w:ascii="Arial" w:hAnsi="Arial" w:cs="Arial"/>
                <w:sz w:val="18"/>
                <w:szCs w:val="18"/>
                <w:lang w:val="en-GB"/>
              </w:rPr>
            </w:pPr>
            <w:r w:rsidRPr="009601BE">
              <w:rPr>
                <w:rFonts w:ascii="Arial" w:hAnsi="Arial" w:cs="Arial"/>
                <w:sz w:val="18"/>
                <w:szCs w:val="18"/>
                <w:lang w:val="en-GB"/>
              </w:rPr>
              <w:t>No compassion from team</w:t>
            </w:r>
            <w:r>
              <w:rPr>
                <w:rFonts w:ascii="Arial" w:hAnsi="Arial" w:cs="Arial"/>
                <w:sz w:val="18"/>
                <w:szCs w:val="18"/>
                <w:lang w:val="en-GB"/>
              </w:rPr>
              <w:t xml:space="preserve"> </w:t>
            </w:r>
            <w:r w:rsidRPr="009601BE">
              <w:rPr>
                <w:rFonts w:ascii="Arial" w:hAnsi="Arial" w:cs="Arial"/>
                <w:sz w:val="18"/>
                <w:szCs w:val="18"/>
                <w:lang w:val="en-GB"/>
              </w:rPr>
              <w:t>leader</w:t>
            </w:r>
          </w:p>
          <w:p w14:paraId="19E9662D" w14:textId="77777777" w:rsidR="0032720E" w:rsidRPr="009601BE" w:rsidRDefault="0032720E" w:rsidP="00D9309B">
            <w:pPr>
              <w:rPr>
                <w:rFonts w:ascii="Arial" w:hAnsi="Arial" w:cs="Arial"/>
                <w:sz w:val="18"/>
                <w:szCs w:val="18"/>
                <w:lang w:val="en-GB"/>
              </w:rPr>
            </w:pPr>
          </w:p>
        </w:tc>
        <w:tc>
          <w:tcPr>
            <w:tcW w:w="5244" w:type="dxa"/>
            <w:tcBorders>
              <w:top w:val="single" w:sz="4" w:space="0" w:color="BFBFBF" w:themeColor="background1" w:themeShade="BF"/>
              <w:left w:val="single" w:sz="4" w:space="0" w:color="BFBFBF" w:themeColor="background1" w:themeShade="BF"/>
              <w:bottom w:val="single" w:sz="4" w:space="0" w:color="auto"/>
              <w:right w:val="single" w:sz="8" w:space="0" w:color="BFBFBF" w:themeColor="background1" w:themeShade="BF"/>
            </w:tcBorders>
          </w:tcPr>
          <w:p w14:paraId="2A017988" w14:textId="77777777" w:rsidR="0032720E" w:rsidRPr="0089365F" w:rsidRDefault="0032720E" w:rsidP="00D9309B">
            <w:pPr>
              <w:rPr>
                <w:rFonts w:ascii="Arial" w:hAnsi="Arial" w:cs="Arial"/>
                <w:sz w:val="18"/>
                <w:szCs w:val="18"/>
                <w:lang w:val="en-GB"/>
              </w:rPr>
            </w:pPr>
            <w:r w:rsidRPr="0089365F">
              <w:rPr>
                <w:rFonts w:ascii="Arial" w:hAnsi="Arial" w:cs="Arial"/>
                <w:sz w:val="18"/>
                <w:szCs w:val="18"/>
                <w:lang w:val="en-GB"/>
              </w:rPr>
              <w:t>“</w:t>
            </w:r>
            <w:r>
              <w:rPr>
                <w:rFonts w:ascii="Arial" w:hAnsi="Arial" w:cs="Arial"/>
                <w:sz w:val="18"/>
                <w:szCs w:val="18"/>
                <w:lang w:val="en-GB"/>
              </w:rPr>
              <w:t>Yes, sure, she</w:t>
            </w:r>
            <w:r w:rsidRPr="0089365F">
              <w:rPr>
                <w:rFonts w:ascii="Arial" w:hAnsi="Arial" w:cs="Arial"/>
                <w:sz w:val="18"/>
                <w:szCs w:val="18"/>
                <w:lang w:val="en-GB"/>
              </w:rPr>
              <w:t xml:space="preserve"> sometimes </w:t>
            </w:r>
            <w:r>
              <w:rPr>
                <w:rFonts w:ascii="Arial" w:hAnsi="Arial" w:cs="Arial"/>
                <w:sz w:val="18"/>
                <w:szCs w:val="18"/>
                <w:lang w:val="en-GB"/>
              </w:rPr>
              <w:t>says we cannot do anything about is, ehm, that it’</w:t>
            </w:r>
            <w:r w:rsidRPr="0089365F">
              <w:rPr>
                <w:rFonts w:ascii="Arial" w:hAnsi="Arial" w:cs="Arial"/>
                <w:sz w:val="18"/>
                <w:szCs w:val="18"/>
                <w:lang w:val="en-GB"/>
              </w:rPr>
              <w:t>s just like it is, and that we just have to do it”</w:t>
            </w:r>
          </w:p>
          <w:p w14:paraId="15A01E31" w14:textId="77777777" w:rsidR="0032720E" w:rsidRPr="0089365F" w:rsidRDefault="0032720E" w:rsidP="00D9309B">
            <w:pPr>
              <w:rPr>
                <w:lang w:val="en-GB"/>
              </w:rPr>
            </w:pPr>
          </w:p>
          <w:p w14:paraId="3AB2F1BA" w14:textId="77777777" w:rsidR="0032720E" w:rsidRDefault="0032720E" w:rsidP="00D9309B">
            <w:pPr>
              <w:rPr>
                <w:rFonts w:ascii="Arial" w:hAnsi="Arial" w:cs="Arial"/>
                <w:sz w:val="18"/>
                <w:szCs w:val="18"/>
                <w:lang w:val="en-GB"/>
              </w:rPr>
            </w:pPr>
            <w:r w:rsidRPr="0089365F">
              <w:rPr>
                <w:rFonts w:ascii="Arial" w:hAnsi="Arial" w:cs="Arial"/>
                <w:sz w:val="18"/>
                <w:szCs w:val="18"/>
                <w:lang w:val="en-GB"/>
              </w:rPr>
              <w:t>“Most of the time by people of project</w:t>
            </w:r>
            <w:r>
              <w:rPr>
                <w:rFonts w:ascii="Arial" w:hAnsi="Arial" w:cs="Arial"/>
                <w:sz w:val="18"/>
                <w:szCs w:val="18"/>
                <w:lang w:val="en-GB"/>
              </w:rPr>
              <w:t xml:space="preserve"> </w:t>
            </w:r>
            <w:r w:rsidRPr="0089365F">
              <w:rPr>
                <w:rFonts w:ascii="Arial" w:hAnsi="Arial" w:cs="Arial"/>
                <w:sz w:val="18"/>
                <w:szCs w:val="18"/>
                <w:lang w:val="en-GB"/>
              </w:rPr>
              <w:t xml:space="preserve">groups. Most of the time, they are the </w:t>
            </w:r>
            <w:r>
              <w:rPr>
                <w:rFonts w:ascii="Arial" w:hAnsi="Arial" w:cs="Arial"/>
                <w:sz w:val="18"/>
                <w:szCs w:val="18"/>
                <w:lang w:val="en-GB"/>
              </w:rPr>
              <w:t>ones telling us. Or sometimes via</w:t>
            </w:r>
            <w:r w:rsidRPr="0089365F">
              <w:rPr>
                <w:rFonts w:ascii="Arial" w:hAnsi="Arial" w:cs="Arial"/>
                <w:sz w:val="18"/>
                <w:szCs w:val="18"/>
                <w:lang w:val="en-GB"/>
              </w:rPr>
              <w:t xml:space="preserve"> email”</w:t>
            </w:r>
          </w:p>
          <w:p w14:paraId="7DF041AF" w14:textId="77777777" w:rsidR="0032720E" w:rsidRDefault="0032720E" w:rsidP="00D9309B">
            <w:pPr>
              <w:rPr>
                <w:rFonts w:ascii="Arial" w:hAnsi="Arial" w:cs="Arial"/>
                <w:sz w:val="18"/>
                <w:szCs w:val="18"/>
                <w:lang w:val="en-GB"/>
              </w:rPr>
            </w:pPr>
          </w:p>
          <w:p w14:paraId="0514E3F8" w14:textId="77777777" w:rsidR="0032720E" w:rsidRPr="0089365F" w:rsidRDefault="0032720E" w:rsidP="00D9309B">
            <w:pPr>
              <w:rPr>
                <w:rFonts w:ascii="Arial" w:hAnsi="Arial" w:cs="Arial"/>
                <w:sz w:val="18"/>
                <w:szCs w:val="18"/>
                <w:lang w:val="en-GB"/>
              </w:rPr>
            </w:pPr>
            <w:r>
              <w:rPr>
                <w:rFonts w:ascii="Arial" w:hAnsi="Arial" w:cs="Arial"/>
                <w:sz w:val="18"/>
                <w:szCs w:val="18"/>
                <w:lang w:val="en-GB"/>
              </w:rPr>
              <w:t>“No, most of the time she is absent without any reason, you know, ehm, she had a hard time like three years ago”</w:t>
            </w:r>
          </w:p>
          <w:p w14:paraId="0D7A4B48" w14:textId="77777777" w:rsidR="0032720E" w:rsidRPr="009601BE" w:rsidRDefault="0032720E" w:rsidP="00D9309B">
            <w:pPr>
              <w:rPr>
                <w:rFonts w:ascii="Arial" w:hAnsi="Arial" w:cs="Arial"/>
                <w:sz w:val="18"/>
                <w:szCs w:val="18"/>
                <w:lang w:val="en-GB"/>
              </w:rPr>
            </w:pPr>
          </w:p>
        </w:tc>
      </w:tr>
    </w:tbl>
    <w:p w14:paraId="44237311" w14:textId="0AD1F5B5" w:rsidR="0032720E" w:rsidRPr="00440604" w:rsidRDefault="0032720E" w:rsidP="0032720E">
      <w:pPr>
        <w:spacing w:line="360" w:lineRule="auto"/>
        <w:rPr>
          <w:rFonts w:ascii="Arial" w:hAnsi="Arial"/>
          <w:sz w:val="18"/>
          <w:szCs w:val="18"/>
          <w:lang w:val="en-GB"/>
        </w:rPr>
      </w:pPr>
      <w:r>
        <w:rPr>
          <w:rFonts w:ascii="Arial" w:hAnsi="Arial"/>
          <w:vertAlign w:val="superscript"/>
          <w:lang w:val="en-GB"/>
        </w:rPr>
        <w:t>1</w:t>
      </w:r>
      <w:r w:rsidR="003C4F1A">
        <w:rPr>
          <w:rFonts w:ascii="Arial" w:hAnsi="Arial"/>
          <w:sz w:val="18"/>
          <w:szCs w:val="18"/>
          <w:lang w:val="en-GB"/>
        </w:rPr>
        <w:t>Literarly t</w:t>
      </w:r>
      <w:r>
        <w:rPr>
          <w:rFonts w:ascii="Arial" w:hAnsi="Arial"/>
          <w:sz w:val="18"/>
          <w:szCs w:val="18"/>
          <w:lang w:val="en-GB"/>
        </w:rPr>
        <w:t xml:space="preserve">ranslation of quotes done by researcher (AM); from Dutch to English; Great Britain </w:t>
      </w:r>
    </w:p>
    <w:p w14:paraId="334620C8" w14:textId="77777777" w:rsidR="0032720E" w:rsidRDefault="0032720E" w:rsidP="0032720E">
      <w:pPr>
        <w:spacing w:line="360" w:lineRule="auto"/>
        <w:rPr>
          <w:rFonts w:ascii="Arial" w:hAnsi="Arial"/>
          <w:b/>
          <w:color w:val="548DD4" w:themeColor="text2" w:themeTint="99"/>
          <w:sz w:val="20"/>
          <w:szCs w:val="20"/>
          <w:lang w:val="en-GB"/>
        </w:rPr>
      </w:pPr>
      <w:r>
        <w:rPr>
          <w:rFonts w:ascii="Arial" w:hAnsi="Arial"/>
          <w:b/>
          <w:color w:val="548DD4" w:themeColor="text2" w:themeTint="99"/>
          <w:sz w:val="20"/>
          <w:szCs w:val="20"/>
          <w:lang w:val="en-GB"/>
        </w:rPr>
        <w:t>Table 6</w:t>
      </w:r>
      <w:r w:rsidRPr="006F0BC5">
        <w:rPr>
          <w:rFonts w:ascii="Arial" w:hAnsi="Arial"/>
          <w:b/>
          <w:color w:val="548DD4" w:themeColor="text2" w:themeTint="99"/>
          <w:sz w:val="20"/>
          <w:szCs w:val="20"/>
          <w:lang w:val="en-GB"/>
        </w:rPr>
        <w:t xml:space="preserve">. </w:t>
      </w:r>
    </w:p>
    <w:p w14:paraId="24646768" w14:textId="77777777" w:rsidR="0032720E" w:rsidRPr="003A5E11" w:rsidRDefault="0032720E" w:rsidP="0032720E">
      <w:pPr>
        <w:spacing w:line="480" w:lineRule="auto"/>
        <w:rPr>
          <w:rFonts w:ascii="Arial" w:hAnsi="Arial"/>
          <w:i/>
          <w:color w:val="548DD4" w:themeColor="text2" w:themeTint="99"/>
          <w:sz w:val="20"/>
          <w:szCs w:val="20"/>
          <w:lang w:val="en-GB"/>
        </w:rPr>
      </w:pPr>
      <w:r w:rsidRPr="003A5E11">
        <w:rPr>
          <w:rFonts w:ascii="Arial" w:hAnsi="Arial"/>
          <w:i/>
          <w:color w:val="548DD4" w:themeColor="text2" w:themeTint="99"/>
          <w:sz w:val="20"/>
          <w:szCs w:val="20"/>
          <w:lang w:val="en-GB"/>
        </w:rPr>
        <w:t>Tailor-made Implementation Strategy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6351"/>
      </w:tblGrid>
      <w:tr w:rsidR="0032720E" w14:paraId="62CA5EC5" w14:textId="77777777" w:rsidTr="00D9309B">
        <w:tc>
          <w:tcPr>
            <w:tcW w:w="91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DFD6F3" w14:textId="77777777" w:rsidR="0032720E" w:rsidRPr="00D30416" w:rsidRDefault="0032720E" w:rsidP="00D9309B">
            <w:pPr>
              <w:rPr>
                <w:rFonts w:ascii="Arial" w:hAnsi="Arial" w:cs="Arial"/>
                <w:b/>
                <w:sz w:val="18"/>
                <w:szCs w:val="18"/>
              </w:rPr>
            </w:pPr>
            <w:r w:rsidRPr="00D30416">
              <w:rPr>
                <w:rFonts w:ascii="Arial" w:hAnsi="Arial" w:cs="Arial"/>
                <w:b/>
                <w:sz w:val="18"/>
                <w:szCs w:val="18"/>
              </w:rPr>
              <w:t>Target Group:</w:t>
            </w:r>
          </w:p>
          <w:p w14:paraId="3845FDC5" w14:textId="77777777" w:rsidR="0032720E" w:rsidRDefault="0032720E" w:rsidP="00D9309B">
            <w:pPr>
              <w:rPr>
                <w:rFonts w:ascii="Arial" w:hAnsi="Arial" w:cs="Arial"/>
                <w:b/>
                <w:sz w:val="18"/>
                <w:szCs w:val="18"/>
                <w:lang w:val="en-GB"/>
              </w:rPr>
            </w:pPr>
            <w:r>
              <w:rPr>
                <w:rFonts w:ascii="Arial" w:hAnsi="Arial" w:cs="Arial"/>
                <w:b/>
                <w:sz w:val="18"/>
                <w:szCs w:val="18"/>
                <w:lang w:val="en-GB"/>
              </w:rPr>
              <w:t>Registered nurses and team leader</w:t>
            </w:r>
            <w:r w:rsidRPr="00D30416">
              <w:rPr>
                <w:rFonts w:ascii="Arial" w:hAnsi="Arial" w:cs="Arial"/>
                <w:b/>
                <w:sz w:val="18"/>
                <w:szCs w:val="18"/>
                <w:lang w:val="en-GB"/>
              </w:rPr>
              <w:t xml:space="preserve"> of the neurology ward of </w:t>
            </w:r>
            <w:r>
              <w:rPr>
                <w:rFonts w:ascii="Arial" w:hAnsi="Arial" w:cs="Arial"/>
                <w:b/>
                <w:sz w:val="18"/>
                <w:szCs w:val="18"/>
                <w:lang w:val="en-GB"/>
              </w:rPr>
              <w:t>a general hospital in The Netherlands</w:t>
            </w:r>
          </w:p>
          <w:p w14:paraId="70255212" w14:textId="77777777" w:rsidR="0032720E" w:rsidRPr="00EB7AC4" w:rsidRDefault="0032720E" w:rsidP="00D9309B">
            <w:pPr>
              <w:rPr>
                <w:rFonts w:ascii="Arial" w:hAnsi="Arial" w:cs="Arial"/>
                <w:b/>
                <w:sz w:val="18"/>
                <w:szCs w:val="18"/>
                <w:lang w:val="en-GB"/>
              </w:rPr>
            </w:pPr>
          </w:p>
        </w:tc>
      </w:tr>
      <w:tr w:rsidR="0032720E" w14:paraId="2CB561BA" w14:textId="77777777" w:rsidTr="00D9309B">
        <w:trPr>
          <w:trHeight w:val="6897"/>
        </w:trPr>
        <w:tc>
          <w:tcPr>
            <w:tcW w:w="2823" w:type="dxa"/>
            <w:tcBorders>
              <w:top w:val="double" w:sz="4" w:space="0" w:color="auto"/>
              <w:left w:val="single" w:sz="4" w:space="0" w:color="BFBFBF" w:themeColor="background1" w:themeShade="BF"/>
              <w:bottom w:val="single" w:sz="4" w:space="0" w:color="BFBFBF" w:themeColor="background1" w:themeShade="BF"/>
              <w:right w:val="double" w:sz="4" w:space="0" w:color="auto"/>
            </w:tcBorders>
          </w:tcPr>
          <w:p w14:paraId="08A28A81" w14:textId="77777777" w:rsidR="0032720E" w:rsidRPr="00864406" w:rsidRDefault="0032720E" w:rsidP="00D9309B">
            <w:pPr>
              <w:rPr>
                <w:rFonts w:ascii="Arial" w:hAnsi="Arial" w:cs="Arial"/>
                <w:b/>
                <w:sz w:val="18"/>
                <w:szCs w:val="18"/>
                <w:lang w:val="en-GB"/>
              </w:rPr>
            </w:pPr>
            <w:r w:rsidRPr="00864406">
              <w:rPr>
                <w:rFonts w:ascii="Arial" w:hAnsi="Arial" w:cs="Arial"/>
                <w:b/>
                <w:sz w:val="18"/>
                <w:szCs w:val="18"/>
                <w:lang w:val="en-GB"/>
              </w:rPr>
              <w:t>A.</w:t>
            </w:r>
            <w:r>
              <w:rPr>
                <w:rFonts w:ascii="Arial" w:hAnsi="Arial" w:cs="Arial"/>
                <w:b/>
                <w:sz w:val="18"/>
                <w:szCs w:val="18"/>
                <w:lang w:val="en-GB"/>
              </w:rPr>
              <w:t xml:space="preserve"> </w:t>
            </w:r>
            <w:r w:rsidRPr="00864406">
              <w:rPr>
                <w:rFonts w:ascii="Arial" w:hAnsi="Arial" w:cs="Arial"/>
                <w:b/>
                <w:sz w:val="18"/>
                <w:szCs w:val="18"/>
                <w:lang w:val="en-GB"/>
              </w:rPr>
              <w:t>Current situation at the ward.</w:t>
            </w:r>
          </w:p>
          <w:p w14:paraId="5EA82FA8" w14:textId="77777777" w:rsidR="0032720E" w:rsidRPr="00864406" w:rsidRDefault="0032720E" w:rsidP="00D9309B">
            <w:pPr>
              <w:rPr>
                <w:rFonts w:ascii="Arial" w:hAnsi="Arial" w:cs="Arial"/>
                <w:sz w:val="18"/>
                <w:szCs w:val="18"/>
                <w:lang w:val="en-GB"/>
              </w:rPr>
            </w:pPr>
            <w:r w:rsidRPr="00864406">
              <w:rPr>
                <w:rFonts w:ascii="Arial" w:hAnsi="Arial" w:cs="Arial"/>
                <w:sz w:val="18"/>
                <w:szCs w:val="18"/>
                <w:lang w:val="en-GB"/>
              </w:rPr>
              <w:t>Look at the target group:</w:t>
            </w:r>
          </w:p>
          <w:p w14:paraId="75393418" w14:textId="77777777" w:rsidR="0032720E" w:rsidRPr="00864406" w:rsidRDefault="0032720E" w:rsidP="00D9309B">
            <w:pPr>
              <w:pStyle w:val="Lijstalinea"/>
              <w:numPr>
                <w:ilvl w:val="0"/>
                <w:numId w:val="27"/>
              </w:numPr>
              <w:rPr>
                <w:rFonts w:ascii="Arial" w:hAnsi="Arial" w:cs="Arial"/>
                <w:sz w:val="18"/>
                <w:szCs w:val="18"/>
                <w:lang w:val="en-GB"/>
              </w:rPr>
            </w:pPr>
            <w:r w:rsidRPr="00864406">
              <w:rPr>
                <w:rFonts w:ascii="Arial" w:hAnsi="Arial" w:cs="Arial"/>
                <w:sz w:val="18"/>
                <w:szCs w:val="18"/>
                <w:lang w:val="en-GB"/>
              </w:rPr>
              <w:t>What do you know about the target group right now</w:t>
            </w:r>
            <w:r>
              <w:rPr>
                <w:rFonts w:ascii="Arial" w:hAnsi="Arial" w:cs="Arial"/>
                <w:sz w:val="18"/>
                <w:szCs w:val="18"/>
                <w:lang w:val="en-GB"/>
              </w:rPr>
              <w:t>?</w:t>
            </w:r>
          </w:p>
          <w:p w14:paraId="2E90646C" w14:textId="77777777" w:rsidR="0032720E" w:rsidRPr="00864406" w:rsidRDefault="0032720E" w:rsidP="00D9309B">
            <w:pPr>
              <w:pStyle w:val="Lijstalinea"/>
              <w:numPr>
                <w:ilvl w:val="0"/>
                <w:numId w:val="27"/>
              </w:numPr>
              <w:rPr>
                <w:rFonts w:ascii="Arial" w:hAnsi="Arial" w:cs="Arial"/>
                <w:sz w:val="18"/>
                <w:szCs w:val="18"/>
                <w:lang w:val="en-GB"/>
              </w:rPr>
            </w:pPr>
            <w:r w:rsidRPr="00864406">
              <w:rPr>
                <w:rFonts w:ascii="Arial" w:hAnsi="Arial" w:cs="Arial"/>
                <w:sz w:val="18"/>
                <w:szCs w:val="18"/>
                <w:lang w:val="en-GB"/>
              </w:rPr>
              <w:t>How does the target</w:t>
            </w:r>
            <w:r>
              <w:rPr>
                <w:rFonts w:ascii="Arial" w:hAnsi="Arial" w:cs="Arial"/>
                <w:sz w:val="18"/>
                <w:szCs w:val="18"/>
                <w:lang w:val="en-GB"/>
              </w:rPr>
              <w:t xml:space="preserve"> </w:t>
            </w:r>
            <w:r w:rsidRPr="00864406">
              <w:rPr>
                <w:rFonts w:ascii="Arial" w:hAnsi="Arial" w:cs="Arial"/>
                <w:sz w:val="18"/>
                <w:szCs w:val="18"/>
                <w:lang w:val="en-GB"/>
              </w:rPr>
              <w:t>group feel about changes, innovation and implementation?</w:t>
            </w:r>
          </w:p>
          <w:p w14:paraId="746945B1" w14:textId="77777777" w:rsidR="0032720E" w:rsidRPr="00864406" w:rsidRDefault="0032720E" w:rsidP="00D9309B">
            <w:pPr>
              <w:rPr>
                <w:rFonts w:ascii="Arial" w:hAnsi="Arial" w:cs="Arial"/>
                <w:sz w:val="18"/>
                <w:szCs w:val="18"/>
                <w:lang w:val="en-GB"/>
              </w:rPr>
            </w:pPr>
          </w:p>
          <w:p w14:paraId="05A39BEE" w14:textId="77777777" w:rsidR="0032720E" w:rsidRPr="00864406" w:rsidRDefault="0032720E" w:rsidP="00D9309B">
            <w:pPr>
              <w:rPr>
                <w:rFonts w:ascii="Arial" w:hAnsi="Arial" w:cs="Arial"/>
                <w:sz w:val="18"/>
                <w:szCs w:val="18"/>
                <w:lang w:val="en-GB"/>
              </w:rPr>
            </w:pPr>
          </w:p>
        </w:tc>
        <w:tc>
          <w:tcPr>
            <w:tcW w:w="6351" w:type="dxa"/>
            <w:tcBorders>
              <w:top w:val="double" w:sz="4" w:space="0" w:color="auto"/>
              <w:left w:val="double" w:sz="4" w:space="0" w:color="auto"/>
              <w:bottom w:val="single" w:sz="4" w:space="0" w:color="BFBFBF" w:themeColor="background1" w:themeShade="BF"/>
              <w:right w:val="single" w:sz="4" w:space="0" w:color="BFBFBF" w:themeColor="background1" w:themeShade="BF"/>
            </w:tcBorders>
          </w:tcPr>
          <w:p w14:paraId="70A19A0D" w14:textId="77777777" w:rsidR="0032720E" w:rsidRPr="00A3287D" w:rsidRDefault="0032720E" w:rsidP="00D9309B">
            <w:pPr>
              <w:spacing w:line="360" w:lineRule="auto"/>
              <w:rPr>
                <w:rFonts w:ascii="Arial" w:hAnsi="Arial" w:cs="Arial"/>
                <w:sz w:val="18"/>
                <w:szCs w:val="18"/>
                <w:lang w:val="en-GB"/>
              </w:rPr>
            </w:pPr>
            <w:r w:rsidRPr="000B7738">
              <w:rPr>
                <w:rFonts w:ascii="Arial" w:hAnsi="Arial" w:cs="Arial"/>
                <w:sz w:val="18"/>
                <w:szCs w:val="18"/>
                <w:u w:val="single"/>
                <w:lang w:val="en-GB"/>
              </w:rPr>
              <w:t>Quantitative</w:t>
            </w:r>
            <w:r>
              <w:rPr>
                <w:rFonts w:ascii="Arial" w:hAnsi="Arial" w:cs="Arial"/>
                <w:sz w:val="18"/>
                <w:szCs w:val="18"/>
                <w:u w:val="single"/>
                <w:lang w:val="en-GB"/>
              </w:rPr>
              <w:t xml:space="preserve"> study, </w:t>
            </w:r>
            <w:r>
              <w:rPr>
                <w:rFonts w:ascii="Arial" w:hAnsi="Arial" w:cs="Arial"/>
                <w:sz w:val="18"/>
                <w:szCs w:val="18"/>
                <w:lang w:val="en-GB"/>
              </w:rPr>
              <w:t>(De Kort, 2015, unpublished)</w:t>
            </w:r>
          </w:p>
          <w:p w14:paraId="029FE574" w14:textId="77777777" w:rsidR="0032720E" w:rsidRDefault="0032720E" w:rsidP="00D9309B">
            <w:pPr>
              <w:rPr>
                <w:rFonts w:ascii="Arial" w:hAnsi="Arial" w:cs="Arial"/>
                <w:sz w:val="18"/>
                <w:szCs w:val="18"/>
                <w:lang w:val="en-GB"/>
              </w:rPr>
            </w:pPr>
            <w:r w:rsidRPr="000B7738">
              <w:rPr>
                <w:rFonts w:ascii="Arial" w:hAnsi="Arial" w:cs="Arial"/>
                <w:sz w:val="18"/>
                <w:szCs w:val="18"/>
                <w:lang w:val="en-GB"/>
              </w:rPr>
              <w:t>No</w:t>
            </w:r>
            <w:r>
              <w:rPr>
                <w:rFonts w:ascii="Arial" w:hAnsi="Arial" w:cs="Arial"/>
                <w:sz w:val="18"/>
                <w:szCs w:val="18"/>
                <w:lang w:val="en-GB"/>
              </w:rPr>
              <w:t xml:space="preserve"> perfect fit is found between organisation and innovation is during analysis of the quantitative questionnaires</w:t>
            </w:r>
            <w:r w:rsidRPr="000B7738">
              <w:rPr>
                <w:rFonts w:ascii="Arial" w:hAnsi="Arial" w:cs="Arial"/>
                <w:sz w:val="18"/>
                <w:szCs w:val="18"/>
                <w:lang w:val="en-GB"/>
              </w:rPr>
              <w:t xml:space="preserve">. The team seems to </w:t>
            </w:r>
            <w:r>
              <w:rPr>
                <w:rFonts w:ascii="Arial" w:hAnsi="Arial" w:cs="Arial"/>
                <w:sz w:val="18"/>
                <w:szCs w:val="18"/>
                <w:lang w:val="en-GB"/>
              </w:rPr>
              <w:t>learn</w:t>
            </w:r>
            <w:r w:rsidRPr="000B7738">
              <w:rPr>
                <w:rFonts w:ascii="Arial" w:hAnsi="Arial" w:cs="Arial"/>
                <w:sz w:val="18"/>
                <w:szCs w:val="18"/>
                <w:lang w:val="en-GB"/>
              </w:rPr>
              <w:t xml:space="preserve"> in subgroups and not as </w:t>
            </w:r>
            <w:r>
              <w:rPr>
                <w:rFonts w:ascii="Arial" w:hAnsi="Arial" w:cs="Arial"/>
                <w:sz w:val="18"/>
                <w:szCs w:val="18"/>
                <w:lang w:val="en-GB"/>
              </w:rPr>
              <w:t xml:space="preserve">a </w:t>
            </w:r>
            <w:r w:rsidRPr="000B7738">
              <w:rPr>
                <w:rFonts w:ascii="Arial" w:hAnsi="Arial" w:cs="Arial"/>
                <w:sz w:val="18"/>
                <w:szCs w:val="18"/>
                <w:lang w:val="en-GB"/>
              </w:rPr>
              <w:t>whol</w:t>
            </w:r>
            <w:r>
              <w:rPr>
                <w:rFonts w:ascii="Arial" w:hAnsi="Arial" w:cs="Arial"/>
                <w:sz w:val="18"/>
                <w:szCs w:val="18"/>
                <w:lang w:val="en-GB"/>
              </w:rPr>
              <w:t xml:space="preserve">e. </w:t>
            </w:r>
          </w:p>
          <w:p w14:paraId="4B324904" w14:textId="77777777" w:rsidR="0032720E" w:rsidRPr="000B7738" w:rsidRDefault="0032720E" w:rsidP="00D9309B">
            <w:pPr>
              <w:rPr>
                <w:rFonts w:ascii="Arial" w:hAnsi="Arial" w:cs="Arial"/>
                <w:sz w:val="18"/>
                <w:szCs w:val="18"/>
                <w:lang w:val="en-GB"/>
              </w:rPr>
            </w:pPr>
            <w:r>
              <w:rPr>
                <w:rFonts w:ascii="Arial" w:hAnsi="Arial" w:cs="Arial"/>
                <w:sz w:val="18"/>
                <w:szCs w:val="18"/>
                <w:lang w:val="en-GB"/>
              </w:rPr>
              <w:t>Overall, the team doesn’t experience</w:t>
            </w:r>
            <w:r w:rsidRPr="000B7738">
              <w:rPr>
                <w:rFonts w:ascii="Arial" w:hAnsi="Arial" w:cs="Arial"/>
                <w:sz w:val="18"/>
                <w:szCs w:val="18"/>
                <w:lang w:val="en-GB"/>
              </w:rPr>
              <w:t xml:space="preserve"> the guideline as </w:t>
            </w:r>
            <w:r>
              <w:rPr>
                <w:rFonts w:ascii="Arial" w:hAnsi="Arial" w:cs="Arial"/>
                <w:sz w:val="18"/>
                <w:szCs w:val="18"/>
                <w:lang w:val="en-GB"/>
              </w:rPr>
              <w:t xml:space="preserve">a </w:t>
            </w:r>
            <w:r w:rsidRPr="000B7738">
              <w:rPr>
                <w:rFonts w:ascii="Arial" w:hAnsi="Arial" w:cs="Arial"/>
                <w:sz w:val="18"/>
                <w:szCs w:val="18"/>
                <w:lang w:val="en-GB"/>
              </w:rPr>
              <w:t xml:space="preserve">complex instrument. The </w:t>
            </w:r>
            <w:r>
              <w:rPr>
                <w:rFonts w:ascii="Arial" w:hAnsi="Arial" w:cs="Arial"/>
                <w:sz w:val="18"/>
                <w:szCs w:val="18"/>
                <w:lang w:val="en-GB"/>
              </w:rPr>
              <w:t xml:space="preserve">RNs’ working at the </w:t>
            </w:r>
            <w:r w:rsidRPr="000B7738">
              <w:rPr>
                <w:rFonts w:ascii="Arial" w:hAnsi="Arial" w:cs="Arial"/>
                <w:sz w:val="18"/>
                <w:szCs w:val="18"/>
                <w:lang w:val="en-GB"/>
              </w:rPr>
              <w:t>SU f</w:t>
            </w:r>
            <w:r>
              <w:rPr>
                <w:rFonts w:ascii="Arial" w:hAnsi="Arial" w:cs="Arial"/>
                <w:sz w:val="18"/>
                <w:szCs w:val="18"/>
                <w:lang w:val="en-GB"/>
              </w:rPr>
              <w:t xml:space="preserve">eel there were enough moments to practise the use of </w:t>
            </w:r>
            <w:r w:rsidRPr="000B7738">
              <w:rPr>
                <w:rFonts w:ascii="Arial" w:hAnsi="Arial" w:cs="Arial"/>
                <w:sz w:val="18"/>
                <w:szCs w:val="18"/>
                <w:lang w:val="en-GB"/>
              </w:rPr>
              <w:t xml:space="preserve">the guideline. The </w:t>
            </w:r>
            <w:r>
              <w:rPr>
                <w:rFonts w:ascii="Arial" w:hAnsi="Arial" w:cs="Arial"/>
                <w:sz w:val="18"/>
                <w:szCs w:val="18"/>
                <w:lang w:val="en-GB"/>
              </w:rPr>
              <w:t>RNs’ working at the LWP sees</w:t>
            </w:r>
            <w:r w:rsidRPr="000B7738">
              <w:rPr>
                <w:rFonts w:ascii="Arial" w:hAnsi="Arial" w:cs="Arial"/>
                <w:sz w:val="18"/>
                <w:szCs w:val="18"/>
                <w:lang w:val="en-GB"/>
              </w:rPr>
              <w:t xml:space="preserve"> advantage</w:t>
            </w:r>
            <w:r>
              <w:rPr>
                <w:rFonts w:ascii="Arial" w:hAnsi="Arial" w:cs="Arial"/>
                <w:sz w:val="18"/>
                <w:szCs w:val="18"/>
                <w:lang w:val="en-GB"/>
              </w:rPr>
              <w:t>s</w:t>
            </w:r>
            <w:r w:rsidRPr="000B7738">
              <w:rPr>
                <w:rFonts w:ascii="Arial" w:hAnsi="Arial" w:cs="Arial"/>
                <w:sz w:val="18"/>
                <w:szCs w:val="18"/>
                <w:lang w:val="en-GB"/>
              </w:rPr>
              <w:t xml:space="preserve"> in the use of the guideline and don’t th</w:t>
            </w:r>
            <w:r>
              <w:rPr>
                <w:rFonts w:ascii="Arial" w:hAnsi="Arial" w:cs="Arial"/>
                <w:sz w:val="18"/>
                <w:szCs w:val="18"/>
                <w:lang w:val="en-GB"/>
              </w:rPr>
              <w:t xml:space="preserve">ink its complex. RNs’ rotating at </w:t>
            </w:r>
            <w:r w:rsidRPr="000B7738">
              <w:rPr>
                <w:rFonts w:ascii="Arial" w:hAnsi="Arial" w:cs="Arial"/>
                <w:sz w:val="18"/>
                <w:szCs w:val="18"/>
                <w:lang w:val="en-GB"/>
              </w:rPr>
              <w:t>different wards experience the guideline as low-complex.</w:t>
            </w:r>
          </w:p>
          <w:p w14:paraId="6327E8EF" w14:textId="77777777" w:rsidR="0032720E" w:rsidRPr="000B7738" w:rsidRDefault="0032720E" w:rsidP="00D9309B">
            <w:pPr>
              <w:rPr>
                <w:rFonts w:ascii="Arial" w:hAnsi="Arial" w:cs="Arial"/>
                <w:sz w:val="18"/>
                <w:szCs w:val="18"/>
                <w:lang w:val="en-GB"/>
              </w:rPr>
            </w:pPr>
            <w:r w:rsidRPr="000B7738">
              <w:rPr>
                <w:rFonts w:ascii="Arial" w:hAnsi="Arial" w:cs="Arial"/>
                <w:sz w:val="18"/>
                <w:szCs w:val="18"/>
                <w:lang w:val="en-GB"/>
              </w:rPr>
              <w:t>The organisation tends</w:t>
            </w:r>
            <w:r>
              <w:rPr>
                <w:rFonts w:ascii="Arial" w:hAnsi="Arial" w:cs="Arial"/>
                <w:sz w:val="18"/>
                <w:szCs w:val="18"/>
                <w:lang w:val="en-GB"/>
              </w:rPr>
              <w:t xml:space="preserve"> towards a ruled-</w:t>
            </w:r>
            <w:r w:rsidRPr="000B7738">
              <w:rPr>
                <w:rFonts w:ascii="Arial" w:hAnsi="Arial" w:cs="Arial"/>
                <w:sz w:val="18"/>
                <w:szCs w:val="18"/>
                <w:lang w:val="en-GB"/>
              </w:rPr>
              <w:t>configuration</w:t>
            </w:r>
            <w:r>
              <w:rPr>
                <w:rFonts w:ascii="Arial" w:hAnsi="Arial" w:cs="Arial"/>
                <w:sz w:val="18"/>
                <w:szCs w:val="18"/>
                <w:lang w:val="en-GB"/>
              </w:rPr>
              <w:t xml:space="preserve">, but aspires </w:t>
            </w:r>
            <w:r w:rsidRPr="000B7738">
              <w:rPr>
                <w:rFonts w:ascii="Arial" w:hAnsi="Arial" w:cs="Arial"/>
                <w:sz w:val="18"/>
                <w:szCs w:val="18"/>
                <w:lang w:val="en-GB"/>
              </w:rPr>
              <w:t>to be a development</w:t>
            </w:r>
            <w:r>
              <w:rPr>
                <w:rFonts w:ascii="Arial" w:hAnsi="Arial" w:cs="Arial"/>
                <w:sz w:val="18"/>
                <w:szCs w:val="18"/>
                <w:lang w:val="en-GB"/>
              </w:rPr>
              <w:t>-configuration; (because of the wish to be a knowledge-innovation-</w:t>
            </w:r>
            <w:r w:rsidRPr="000B7738">
              <w:rPr>
                <w:rFonts w:ascii="Arial" w:hAnsi="Arial" w:cs="Arial"/>
                <w:sz w:val="18"/>
                <w:szCs w:val="18"/>
                <w:lang w:val="en-GB"/>
              </w:rPr>
              <w:t xml:space="preserve">centre). There is, however, a difference between the reality and vision. </w:t>
            </w:r>
          </w:p>
          <w:p w14:paraId="0D1FF870" w14:textId="77777777" w:rsidR="0032720E" w:rsidRPr="00FF2385" w:rsidRDefault="0032720E" w:rsidP="00D9309B">
            <w:pPr>
              <w:rPr>
                <w:rFonts w:ascii="Arial" w:hAnsi="Arial" w:cs="Arial"/>
                <w:sz w:val="18"/>
                <w:szCs w:val="18"/>
              </w:rPr>
            </w:pPr>
          </w:p>
          <w:p w14:paraId="1E8A8B79" w14:textId="77777777" w:rsidR="0032720E" w:rsidRPr="002760C5" w:rsidRDefault="0032720E" w:rsidP="00D9309B">
            <w:pPr>
              <w:spacing w:line="360" w:lineRule="auto"/>
              <w:rPr>
                <w:rFonts w:ascii="Arial" w:hAnsi="Arial" w:cs="Arial"/>
                <w:sz w:val="18"/>
                <w:szCs w:val="18"/>
                <w:u w:val="single"/>
                <w:lang w:val="en-GB"/>
              </w:rPr>
            </w:pPr>
            <w:r>
              <w:rPr>
                <w:rFonts w:ascii="Arial" w:hAnsi="Arial" w:cs="Arial"/>
                <w:sz w:val="18"/>
                <w:szCs w:val="18"/>
                <w:u w:val="single"/>
                <w:lang w:val="en-GB"/>
              </w:rPr>
              <w:t xml:space="preserve">Qualitative results: </w:t>
            </w:r>
          </w:p>
          <w:p w14:paraId="44156FEE" w14:textId="77777777" w:rsidR="0032720E" w:rsidRPr="002760C5" w:rsidRDefault="0032720E" w:rsidP="00D9309B">
            <w:pPr>
              <w:pStyle w:val="Lijstalinea"/>
              <w:numPr>
                <w:ilvl w:val="0"/>
                <w:numId w:val="33"/>
              </w:numPr>
              <w:rPr>
                <w:rFonts w:ascii="Arial" w:hAnsi="Arial" w:cs="Arial"/>
                <w:sz w:val="18"/>
                <w:szCs w:val="18"/>
                <w:u w:val="single"/>
                <w:lang w:val="en-GB"/>
              </w:rPr>
            </w:pPr>
            <w:r w:rsidRPr="002760C5">
              <w:rPr>
                <w:rFonts w:ascii="Arial" w:hAnsi="Arial" w:cs="Arial"/>
                <w:sz w:val="18"/>
                <w:szCs w:val="18"/>
                <w:lang w:val="en-GB"/>
              </w:rPr>
              <w:t>No advance in using the guideline</w:t>
            </w:r>
          </w:p>
          <w:p w14:paraId="0573E88A" w14:textId="77777777" w:rsidR="0032720E" w:rsidRPr="002760C5" w:rsidRDefault="0032720E" w:rsidP="00D9309B">
            <w:pPr>
              <w:pStyle w:val="Lijstalinea"/>
              <w:numPr>
                <w:ilvl w:val="0"/>
                <w:numId w:val="33"/>
              </w:numPr>
              <w:rPr>
                <w:rFonts w:ascii="Arial" w:hAnsi="Arial" w:cs="Arial"/>
                <w:sz w:val="18"/>
                <w:szCs w:val="18"/>
                <w:u w:val="single"/>
                <w:lang w:val="en-GB"/>
              </w:rPr>
            </w:pPr>
            <w:r w:rsidRPr="002760C5">
              <w:rPr>
                <w:rFonts w:ascii="Arial" w:hAnsi="Arial" w:cs="Arial"/>
                <w:sz w:val="18"/>
                <w:szCs w:val="18"/>
                <w:lang w:val="en-GB"/>
              </w:rPr>
              <w:t>Guideline is too comprehensive</w:t>
            </w:r>
          </w:p>
          <w:p w14:paraId="4AAC98E6" w14:textId="77777777" w:rsidR="0032720E" w:rsidRPr="002760C5" w:rsidRDefault="0032720E" w:rsidP="00D9309B">
            <w:pPr>
              <w:pStyle w:val="Lijstalinea"/>
              <w:numPr>
                <w:ilvl w:val="0"/>
                <w:numId w:val="33"/>
              </w:numPr>
              <w:rPr>
                <w:rFonts w:ascii="Arial" w:hAnsi="Arial" w:cs="Arial"/>
                <w:sz w:val="18"/>
                <w:szCs w:val="18"/>
                <w:u w:val="single"/>
                <w:lang w:val="en-GB"/>
              </w:rPr>
            </w:pPr>
            <w:r w:rsidRPr="002760C5">
              <w:rPr>
                <w:rFonts w:ascii="Arial" w:hAnsi="Arial" w:cs="Arial"/>
                <w:sz w:val="18"/>
                <w:szCs w:val="18"/>
                <w:lang w:val="en-GB"/>
              </w:rPr>
              <w:t>Guideline has a poor look</w:t>
            </w:r>
          </w:p>
          <w:p w14:paraId="5A72942F" w14:textId="77777777" w:rsidR="0032720E" w:rsidRPr="002760C5" w:rsidRDefault="0032720E" w:rsidP="00D9309B">
            <w:pPr>
              <w:pStyle w:val="Lijstalinea"/>
              <w:numPr>
                <w:ilvl w:val="0"/>
                <w:numId w:val="33"/>
              </w:numPr>
              <w:rPr>
                <w:rFonts w:ascii="Arial" w:hAnsi="Arial" w:cs="Arial"/>
                <w:sz w:val="18"/>
                <w:szCs w:val="18"/>
                <w:u w:val="single"/>
                <w:lang w:val="en-GB"/>
              </w:rPr>
            </w:pPr>
            <w:r>
              <w:rPr>
                <w:rFonts w:ascii="Arial" w:hAnsi="Arial" w:cs="Arial"/>
                <w:sz w:val="18"/>
                <w:szCs w:val="18"/>
                <w:lang w:val="en-GB"/>
              </w:rPr>
              <w:t>Guideline is nowhere to b</w:t>
            </w:r>
            <w:r w:rsidRPr="002760C5">
              <w:rPr>
                <w:rFonts w:ascii="Arial" w:hAnsi="Arial" w:cs="Arial"/>
                <w:sz w:val="18"/>
                <w:szCs w:val="18"/>
                <w:lang w:val="en-GB"/>
              </w:rPr>
              <w:t>e found at the ward</w:t>
            </w:r>
          </w:p>
          <w:p w14:paraId="78ABA6BD" w14:textId="77777777" w:rsidR="0032720E" w:rsidRPr="002760C5" w:rsidRDefault="0032720E" w:rsidP="00D9309B">
            <w:pPr>
              <w:pStyle w:val="Lijstalinea"/>
              <w:numPr>
                <w:ilvl w:val="0"/>
                <w:numId w:val="33"/>
              </w:numPr>
              <w:rPr>
                <w:rFonts w:ascii="Arial" w:hAnsi="Arial" w:cs="Arial"/>
                <w:sz w:val="18"/>
                <w:szCs w:val="18"/>
                <w:u w:val="single"/>
                <w:lang w:val="en-GB"/>
              </w:rPr>
            </w:pPr>
            <w:r w:rsidRPr="002760C5">
              <w:rPr>
                <w:rFonts w:ascii="Arial" w:hAnsi="Arial" w:cs="Arial"/>
                <w:sz w:val="18"/>
                <w:szCs w:val="18"/>
                <w:lang w:val="en-GB"/>
              </w:rPr>
              <w:t>No checklist</w:t>
            </w:r>
          </w:p>
          <w:p w14:paraId="6C288E6E" w14:textId="77777777" w:rsidR="0032720E" w:rsidRPr="002760C5" w:rsidRDefault="0032720E" w:rsidP="00D9309B">
            <w:pPr>
              <w:pStyle w:val="Lijstalinea"/>
              <w:numPr>
                <w:ilvl w:val="0"/>
                <w:numId w:val="33"/>
              </w:numPr>
              <w:rPr>
                <w:rFonts w:ascii="Arial" w:hAnsi="Arial" w:cs="Arial"/>
                <w:sz w:val="18"/>
                <w:szCs w:val="18"/>
                <w:u w:val="single"/>
                <w:lang w:val="en-GB"/>
              </w:rPr>
            </w:pPr>
            <w:r w:rsidRPr="002760C5">
              <w:rPr>
                <w:rFonts w:ascii="Arial" w:hAnsi="Arial" w:cs="Arial"/>
                <w:sz w:val="18"/>
                <w:szCs w:val="18"/>
                <w:lang w:val="en-GB"/>
              </w:rPr>
              <w:t xml:space="preserve">No </w:t>
            </w:r>
            <w:r>
              <w:rPr>
                <w:rFonts w:ascii="Arial" w:hAnsi="Arial" w:cs="Arial"/>
                <w:sz w:val="18"/>
                <w:szCs w:val="18"/>
                <w:lang w:val="en-GB"/>
              </w:rPr>
              <w:t>link to Electronic Patie</w:t>
            </w:r>
            <w:r w:rsidRPr="002760C5">
              <w:rPr>
                <w:rFonts w:ascii="Arial" w:hAnsi="Arial" w:cs="Arial"/>
                <w:sz w:val="18"/>
                <w:szCs w:val="18"/>
                <w:lang w:val="en-GB"/>
              </w:rPr>
              <w:t xml:space="preserve">nt File (EPF), </w:t>
            </w:r>
          </w:p>
          <w:p w14:paraId="6AECEFD8" w14:textId="77777777" w:rsidR="0032720E" w:rsidRPr="002760C5" w:rsidRDefault="0032720E" w:rsidP="00D9309B">
            <w:pPr>
              <w:pStyle w:val="Lijstalinea"/>
              <w:numPr>
                <w:ilvl w:val="0"/>
                <w:numId w:val="33"/>
              </w:numPr>
              <w:rPr>
                <w:rFonts w:ascii="Arial" w:hAnsi="Arial" w:cs="Arial"/>
                <w:sz w:val="18"/>
                <w:szCs w:val="18"/>
                <w:u w:val="single"/>
                <w:lang w:val="en-GB"/>
              </w:rPr>
            </w:pPr>
            <w:r w:rsidRPr="002760C5">
              <w:rPr>
                <w:rFonts w:ascii="Arial" w:hAnsi="Arial" w:cs="Arial"/>
                <w:sz w:val="18"/>
                <w:szCs w:val="18"/>
                <w:lang w:val="en-GB"/>
              </w:rPr>
              <w:t>No follow-up</w:t>
            </w:r>
          </w:p>
          <w:p w14:paraId="1EBA223D" w14:textId="77777777" w:rsidR="0032720E" w:rsidRPr="002760C5" w:rsidRDefault="0032720E" w:rsidP="00D9309B">
            <w:pPr>
              <w:pStyle w:val="Lijstalinea"/>
              <w:numPr>
                <w:ilvl w:val="0"/>
                <w:numId w:val="33"/>
              </w:numPr>
              <w:rPr>
                <w:rFonts w:ascii="Arial" w:hAnsi="Arial" w:cs="Arial"/>
                <w:sz w:val="18"/>
                <w:szCs w:val="18"/>
                <w:u w:val="single"/>
                <w:lang w:val="en-GB"/>
              </w:rPr>
            </w:pPr>
            <w:r w:rsidRPr="002760C5">
              <w:rPr>
                <w:rFonts w:ascii="Arial" w:hAnsi="Arial" w:cs="Arial"/>
                <w:sz w:val="18"/>
                <w:szCs w:val="18"/>
                <w:lang w:val="en-GB"/>
              </w:rPr>
              <w:t>No control from TL or higher management</w:t>
            </w:r>
          </w:p>
          <w:p w14:paraId="65C03FDF" w14:textId="77777777" w:rsidR="0032720E" w:rsidRPr="002760C5" w:rsidRDefault="0032720E" w:rsidP="00D9309B">
            <w:pPr>
              <w:pStyle w:val="Lijstalinea"/>
              <w:numPr>
                <w:ilvl w:val="0"/>
                <w:numId w:val="33"/>
              </w:numPr>
              <w:rPr>
                <w:rFonts w:ascii="Arial" w:hAnsi="Arial" w:cs="Arial"/>
                <w:sz w:val="18"/>
                <w:szCs w:val="18"/>
                <w:u w:val="single"/>
                <w:lang w:val="en-GB"/>
              </w:rPr>
            </w:pPr>
            <w:r w:rsidRPr="002760C5">
              <w:rPr>
                <w:rFonts w:ascii="Arial" w:hAnsi="Arial" w:cs="Arial"/>
                <w:sz w:val="18"/>
                <w:szCs w:val="18"/>
                <w:lang w:val="en-GB"/>
              </w:rPr>
              <w:t>Not enough time and effort was taken during former implementation</w:t>
            </w:r>
          </w:p>
          <w:p w14:paraId="1B5F3351" w14:textId="77777777" w:rsidR="0032720E" w:rsidRPr="002760C5" w:rsidRDefault="0032720E" w:rsidP="00D9309B">
            <w:pPr>
              <w:pStyle w:val="Lijstalinea"/>
              <w:numPr>
                <w:ilvl w:val="0"/>
                <w:numId w:val="33"/>
              </w:numPr>
              <w:rPr>
                <w:rFonts w:ascii="Arial" w:hAnsi="Arial" w:cs="Arial"/>
                <w:sz w:val="18"/>
                <w:szCs w:val="18"/>
                <w:u w:val="single"/>
                <w:lang w:val="en-GB"/>
              </w:rPr>
            </w:pPr>
            <w:r w:rsidRPr="002760C5">
              <w:rPr>
                <w:rFonts w:ascii="Arial" w:hAnsi="Arial" w:cs="Arial"/>
                <w:sz w:val="18"/>
                <w:szCs w:val="18"/>
                <w:lang w:val="en-GB"/>
              </w:rPr>
              <w:t>Study and guideline weren’t introduced properly</w:t>
            </w:r>
          </w:p>
          <w:p w14:paraId="2E407415" w14:textId="77777777" w:rsidR="0032720E" w:rsidRPr="002760C5" w:rsidRDefault="0032720E" w:rsidP="00D9309B">
            <w:pPr>
              <w:pStyle w:val="Lijstalinea"/>
              <w:numPr>
                <w:ilvl w:val="0"/>
                <w:numId w:val="33"/>
              </w:numPr>
              <w:rPr>
                <w:rFonts w:ascii="Arial" w:hAnsi="Arial" w:cs="Arial"/>
                <w:sz w:val="18"/>
                <w:szCs w:val="18"/>
                <w:u w:val="single"/>
                <w:lang w:val="en-GB"/>
              </w:rPr>
            </w:pPr>
            <w:r w:rsidRPr="002760C5">
              <w:rPr>
                <w:rFonts w:ascii="Arial" w:hAnsi="Arial" w:cs="Arial"/>
                <w:sz w:val="18"/>
                <w:szCs w:val="18"/>
                <w:lang w:val="en-GB"/>
              </w:rPr>
              <w:t>Too little time to work with innovations</w:t>
            </w:r>
          </w:p>
          <w:p w14:paraId="79B2124E" w14:textId="77777777" w:rsidR="0032720E" w:rsidRPr="002760C5" w:rsidRDefault="0032720E" w:rsidP="00D9309B">
            <w:pPr>
              <w:pStyle w:val="Lijstalinea"/>
              <w:numPr>
                <w:ilvl w:val="0"/>
                <w:numId w:val="33"/>
              </w:numPr>
              <w:rPr>
                <w:rFonts w:ascii="Arial" w:hAnsi="Arial" w:cs="Arial"/>
                <w:sz w:val="18"/>
                <w:szCs w:val="18"/>
                <w:u w:val="single"/>
                <w:lang w:val="en-GB"/>
              </w:rPr>
            </w:pPr>
            <w:r w:rsidRPr="002760C5">
              <w:rPr>
                <w:rFonts w:ascii="Arial" w:hAnsi="Arial" w:cs="Arial"/>
                <w:sz w:val="18"/>
                <w:szCs w:val="18"/>
                <w:lang w:val="en-GB"/>
              </w:rPr>
              <w:t>High workload</w:t>
            </w:r>
          </w:p>
          <w:p w14:paraId="3F7541E2" w14:textId="77777777" w:rsidR="0032720E" w:rsidRPr="002760C5" w:rsidRDefault="0032720E" w:rsidP="00D9309B">
            <w:pPr>
              <w:pStyle w:val="Lijstalinea"/>
              <w:numPr>
                <w:ilvl w:val="0"/>
                <w:numId w:val="33"/>
              </w:numPr>
              <w:rPr>
                <w:rFonts w:ascii="Arial" w:hAnsi="Arial" w:cs="Arial"/>
                <w:sz w:val="18"/>
                <w:szCs w:val="18"/>
                <w:u w:val="single"/>
                <w:lang w:val="en-GB"/>
              </w:rPr>
            </w:pPr>
            <w:r w:rsidRPr="002760C5">
              <w:rPr>
                <w:rFonts w:ascii="Arial" w:hAnsi="Arial" w:cs="Arial"/>
                <w:sz w:val="18"/>
                <w:szCs w:val="18"/>
                <w:lang w:val="en-GB"/>
              </w:rPr>
              <w:t xml:space="preserve">No appreciation from TL or higher management </w:t>
            </w:r>
          </w:p>
          <w:p w14:paraId="106D4535" w14:textId="77777777" w:rsidR="0032720E" w:rsidRPr="002760C5" w:rsidRDefault="0032720E" w:rsidP="00D9309B">
            <w:pPr>
              <w:pStyle w:val="Lijstalinea"/>
              <w:numPr>
                <w:ilvl w:val="0"/>
                <w:numId w:val="33"/>
              </w:numPr>
              <w:rPr>
                <w:rFonts w:ascii="Arial" w:hAnsi="Arial" w:cs="Arial"/>
                <w:sz w:val="18"/>
                <w:szCs w:val="18"/>
                <w:lang w:val="en-GB"/>
              </w:rPr>
            </w:pPr>
            <w:r w:rsidRPr="002760C5">
              <w:rPr>
                <w:rFonts w:ascii="Arial" w:hAnsi="Arial" w:cs="Arial"/>
                <w:sz w:val="18"/>
                <w:szCs w:val="18"/>
                <w:lang w:val="en-GB"/>
              </w:rPr>
              <w:t>Innovations only successful if they are obliged</w:t>
            </w:r>
          </w:p>
          <w:p w14:paraId="4B04CE61" w14:textId="77777777" w:rsidR="0032720E" w:rsidRPr="00E238BB" w:rsidRDefault="0032720E" w:rsidP="00D9309B">
            <w:pPr>
              <w:pStyle w:val="Lijstalinea"/>
              <w:numPr>
                <w:ilvl w:val="0"/>
                <w:numId w:val="33"/>
              </w:numPr>
              <w:rPr>
                <w:rFonts w:ascii="Arial" w:hAnsi="Arial" w:cs="Arial"/>
                <w:sz w:val="18"/>
                <w:szCs w:val="18"/>
              </w:rPr>
            </w:pPr>
            <w:r w:rsidRPr="002760C5">
              <w:rPr>
                <w:rFonts w:ascii="Arial" w:hAnsi="Arial" w:cs="Arial"/>
                <w:sz w:val="18"/>
                <w:szCs w:val="18"/>
                <w:lang w:val="en-GB"/>
              </w:rPr>
              <w:t xml:space="preserve">Basic care takes precedence over </w:t>
            </w:r>
            <w:r>
              <w:rPr>
                <w:rFonts w:ascii="Arial" w:hAnsi="Arial" w:cs="Arial"/>
                <w:sz w:val="18"/>
                <w:szCs w:val="18"/>
                <w:lang w:val="en-GB"/>
              </w:rPr>
              <w:t xml:space="preserve">health </w:t>
            </w:r>
            <w:r w:rsidRPr="002760C5">
              <w:rPr>
                <w:rFonts w:ascii="Arial" w:hAnsi="Arial" w:cs="Arial"/>
                <w:sz w:val="18"/>
                <w:szCs w:val="18"/>
                <w:lang w:val="en-GB"/>
              </w:rPr>
              <w:t>care education</w:t>
            </w:r>
            <w:r>
              <w:rPr>
                <w:rFonts w:ascii="Arial" w:hAnsi="Arial" w:cs="Arial"/>
                <w:sz w:val="18"/>
                <w:szCs w:val="18"/>
                <w:lang w:val="en-GB"/>
              </w:rPr>
              <w:t xml:space="preserve"> of patients and their informal caregivers</w:t>
            </w:r>
          </w:p>
          <w:p w14:paraId="126E4E0F" w14:textId="77777777" w:rsidR="0032720E" w:rsidRPr="00FF2385" w:rsidRDefault="0032720E" w:rsidP="00D9309B">
            <w:pPr>
              <w:pStyle w:val="Lijstalinea"/>
              <w:rPr>
                <w:rFonts w:ascii="Arial" w:hAnsi="Arial" w:cs="Arial"/>
                <w:sz w:val="18"/>
                <w:szCs w:val="18"/>
              </w:rPr>
            </w:pPr>
          </w:p>
        </w:tc>
      </w:tr>
      <w:tr w:rsidR="0032720E" w14:paraId="51AC810C" w14:textId="77777777" w:rsidTr="00D9309B">
        <w:tc>
          <w:tcPr>
            <w:tcW w:w="2823" w:type="dxa"/>
            <w:tcBorders>
              <w:top w:val="single" w:sz="4" w:space="0" w:color="BFBFBF" w:themeColor="background1" w:themeShade="BF"/>
              <w:left w:val="single" w:sz="4" w:space="0" w:color="BFBFBF" w:themeColor="background1" w:themeShade="BF"/>
              <w:bottom w:val="single" w:sz="4" w:space="0" w:color="BFBFBF" w:themeColor="background1" w:themeShade="BF"/>
              <w:right w:val="double" w:sz="4" w:space="0" w:color="auto"/>
            </w:tcBorders>
          </w:tcPr>
          <w:p w14:paraId="4572F2F6" w14:textId="77777777" w:rsidR="0032720E" w:rsidRPr="00864406" w:rsidRDefault="0032720E" w:rsidP="00D9309B">
            <w:pPr>
              <w:rPr>
                <w:rFonts w:ascii="Arial" w:hAnsi="Arial" w:cs="Arial"/>
                <w:b/>
                <w:sz w:val="18"/>
                <w:szCs w:val="18"/>
                <w:lang w:val="en-GB"/>
              </w:rPr>
            </w:pPr>
          </w:p>
        </w:tc>
        <w:tc>
          <w:tcPr>
            <w:tcW w:w="6351"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65DFB1C3"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Health care education is directly connected to time, knowledge and workload</w:t>
            </w:r>
          </w:p>
          <w:p w14:paraId="51B38358"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Only two male nurses (two of 36)</w:t>
            </w:r>
          </w:p>
          <w:p w14:paraId="6EC2AA52"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Clear division of two age groups in the team, however no influence on implementation-success</w:t>
            </w:r>
          </w:p>
          <w:p w14:paraId="3D0D0672"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 xml:space="preserve">Innovations has to be imposed by the TL or higher management </w:t>
            </w:r>
          </w:p>
          <w:p w14:paraId="37BD2A97"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An innovation has to contribute/add something to daily care, and it has to be measurable</w:t>
            </w:r>
          </w:p>
          <w:p w14:paraId="6F17C143"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Guideline is too extensive</w:t>
            </w:r>
          </w:p>
          <w:p w14:paraId="7D5E2272"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Guideline makes RNs’ more aware of health education</w:t>
            </w:r>
          </w:p>
          <w:p w14:paraId="1F5C5A0A"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Guideline not usable in its current state</w:t>
            </w:r>
          </w:p>
          <w:p w14:paraId="34F6F764"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Resistance against innovations</w:t>
            </w:r>
          </w:p>
          <w:p w14:paraId="017D954B"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Time-pressure, shortage of time</w:t>
            </w:r>
          </w:p>
          <w:p w14:paraId="49D5092E"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RNs’ only work with the guideline if they’re based at the SU</w:t>
            </w:r>
          </w:p>
          <w:p w14:paraId="0CCE06A0"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No follow-up after discharge of SU</w:t>
            </w:r>
          </w:p>
          <w:p w14:paraId="56E0F00E"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Inadequate reports by RNs’</w:t>
            </w:r>
          </w:p>
          <w:p w14:paraId="0E663151"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Purpose of former implementation remained unclear</w:t>
            </w:r>
          </w:p>
          <w:p w14:paraId="017E96F1" w14:textId="77777777" w:rsidR="0032720E" w:rsidRPr="000046C0" w:rsidRDefault="0032720E" w:rsidP="00D9309B">
            <w:pPr>
              <w:pStyle w:val="Lijstalinea"/>
              <w:numPr>
                <w:ilvl w:val="0"/>
                <w:numId w:val="33"/>
              </w:numPr>
              <w:rPr>
                <w:rFonts w:ascii="Arial" w:hAnsi="Arial" w:cs="Arial"/>
                <w:sz w:val="18"/>
                <w:szCs w:val="18"/>
                <w:lang w:val="en-GB"/>
              </w:rPr>
            </w:pPr>
            <w:r>
              <w:rPr>
                <w:rFonts w:ascii="Arial" w:hAnsi="Arial" w:cs="Arial"/>
                <w:sz w:val="18"/>
                <w:szCs w:val="18"/>
                <w:lang w:val="en-GB"/>
              </w:rPr>
              <w:t xml:space="preserve">Hospital </w:t>
            </w:r>
            <w:r w:rsidRPr="000046C0">
              <w:rPr>
                <w:rFonts w:ascii="Arial" w:hAnsi="Arial" w:cs="Arial"/>
                <w:sz w:val="18"/>
                <w:szCs w:val="18"/>
                <w:lang w:val="en-GB"/>
              </w:rPr>
              <w:t>aspire</w:t>
            </w:r>
            <w:r>
              <w:rPr>
                <w:rFonts w:ascii="Arial" w:hAnsi="Arial" w:cs="Arial"/>
                <w:sz w:val="18"/>
                <w:szCs w:val="18"/>
                <w:lang w:val="en-GB"/>
              </w:rPr>
              <w:t>s</w:t>
            </w:r>
            <w:r w:rsidRPr="000046C0">
              <w:rPr>
                <w:rFonts w:ascii="Arial" w:hAnsi="Arial" w:cs="Arial"/>
                <w:sz w:val="18"/>
                <w:szCs w:val="18"/>
                <w:lang w:val="en-GB"/>
              </w:rPr>
              <w:t xml:space="preserve"> to become a knowledge and innovative centre is ridiculous and cannot be taken seriously</w:t>
            </w:r>
          </w:p>
          <w:p w14:paraId="70715CF6"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Shortage of RNs’ and lack of time are obstructing factors in using the guideline</w:t>
            </w:r>
          </w:p>
          <w:p w14:paraId="48083929"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Guideline should be adjusted in form of a care-path</w:t>
            </w:r>
          </w:p>
          <w:p w14:paraId="7E85BF92"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RNs’ have to be involved in developing the guideline</w:t>
            </w:r>
          </w:p>
          <w:p w14:paraId="6C133088"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RNs’ have to be involved in implementing the guideline</w:t>
            </w:r>
          </w:p>
          <w:p w14:paraId="3739D235"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Coffee-break is not the right time for the introduction of an innovation</w:t>
            </w:r>
          </w:p>
          <w:p w14:paraId="40421E62"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There is a lack of right preconditions for an innovation (time)</w:t>
            </w:r>
          </w:p>
          <w:p w14:paraId="43947B5B"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Need of more control by TL</w:t>
            </w:r>
          </w:p>
          <w:p w14:paraId="324D1F29" w14:textId="77777777" w:rsidR="0032720E" w:rsidRPr="000046C0" w:rsidRDefault="0032720E" w:rsidP="00D9309B">
            <w:pPr>
              <w:pStyle w:val="Lijstalinea"/>
              <w:numPr>
                <w:ilvl w:val="0"/>
                <w:numId w:val="33"/>
              </w:numPr>
              <w:rPr>
                <w:rFonts w:ascii="Arial" w:hAnsi="Arial" w:cs="Arial"/>
                <w:sz w:val="18"/>
                <w:szCs w:val="18"/>
                <w:lang w:val="en-GB"/>
              </w:rPr>
            </w:pPr>
            <w:r w:rsidRPr="000046C0">
              <w:rPr>
                <w:rFonts w:ascii="Arial" w:hAnsi="Arial" w:cs="Arial"/>
                <w:sz w:val="18"/>
                <w:szCs w:val="18"/>
                <w:lang w:val="en-GB"/>
              </w:rPr>
              <w:t>Right and clear introduction of the implementation of the guideline</w:t>
            </w:r>
          </w:p>
          <w:p w14:paraId="53B13E36" w14:textId="77777777" w:rsidR="0032720E" w:rsidRPr="000046C0" w:rsidRDefault="0032720E" w:rsidP="00D9309B">
            <w:pPr>
              <w:rPr>
                <w:rFonts w:ascii="Arial" w:hAnsi="Arial" w:cs="Arial"/>
                <w:sz w:val="18"/>
                <w:szCs w:val="18"/>
                <w:lang w:val="en-GB"/>
              </w:rPr>
            </w:pPr>
          </w:p>
        </w:tc>
      </w:tr>
      <w:tr w:rsidR="0032720E" w14:paraId="6618FA98" w14:textId="77777777" w:rsidTr="00D9309B">
        <w:tc>
          <w:tcPr>
            <w:tcW w:w="2823" w:type="dxa"/>
            <w:tcBorders>
              <w:top w:val="single" w:sz="4" w:space="0" w:color="BFBFBF" w:themeColor="background1" w:themeShade="BF"/>
              <w:left w:val="single" w:sz="4" w:space="0" w:color="BFBFBF" w:themeColor="background1" w:themeShade="BF"/>
              <w:bottom w:val="single" w:sz="4" w:space="0" w:color="BFBFBF" w:themeColor="background1" w:themeShade="BF"/>
              <w:right w:val="double" w:sz="4" w:space="0" w:color="auto"/>
            </w:tcBorders>
          </w:tcPr>
          <w:p w14:paraId="61DF849F" w14:textId="77777777" w:rsidR="0032720E" w:rsidRPr="00864406" w:rsidRDefault="0032720E" w:rsidP="00D9309B">
            <w:pPr>
              <w:rPr>
                <w:rFonts w:ascii="Arial" w:hAnsi="Arial" w:cs="Arial"/>
                <w:b/>
                <w:sz w:val="18"/>
                <w:szCs w:val="18"/>
                <w:lang w:val="en-GB"/>
              </w:rPr>
            </w:pPr>
            <w:r w:rsidRPr="00864406">
              <w:rPr>
                <w:rFonts w:ascii="Arial" w:hAnsi="Arial" w:cs="Arial"/>
                <w:b/>
                <w:sz w:val="18"/>
                <w:szCs w:val="18"/>
                <w:lang w:val="en-GB"/>
              </w:rPr>
              <w:t>B. Ideal situation at the ward</w:t>
            </w:r>
          </w:p>
          <w:p w14:paraId="56EFAABE" w14:textId="77777777" w:rsidR="0032720E" w:rsidRPr="00864406" w:rsidRDefault="0032720E" w:rsidP="00D9309B">
            <w:pPr>
              <w:rPr>
                <w:rFonts w:ascii="Arial" w:hAnsi="Arial" w:cs="Arial"/>
                <w:sz w:val="18"/>
                <w:szCs w:val="18"/>
                <w:lang w:val="en-GB"/>
              </w:rPr>
            </w:pPr>
            <w:r w:rsidRPr="00864406">
              <w:rPr>
                <w:rFonts w:ascii="Arial" w:hAnsi="Arial" w:cs="Arial"/>
                <w:sz w:val="18"/>
                <w:szCs w:val="18"/>
                <w:lang w:val="en-GB"/>
              </w:rPr>
              <w:t>Look at the target group:</w:t>
            </w:r>
          </w:p>
          <w:p w14:paraId="437612D7" w14:textId="77777777" w:rsidR="0032720E" w:rsidRPr="00864406" w:rsidRDefault="0032720E" w:rsidP="00D9309B">
            <w:pPr>
              <w:pStyle w:val="Lijstalinea"/>
              <w:numPr>
                <w:ilvl w:val="0"/>
                <w:numId w:val="28"/>
              </w:numPr>
              <w:rPr>
                <w:rFonts w:ascii="Arial" w:hAnsi="Arial" w:cs="Arial"/>
                <w:sz w:val="18"/>
                <w:szCs w:val="18"/>
                <w:lang w:val="en-GB"/>
              </w:rPr>
            </w:pPr>
            <w:r w:rsidRPr="00864406">
              <w:rPr>
                <w:rFonts w:ascii="Arial" w:hAnsi="Arial" w:cs="Arial"/>
                <w:sz w:val="18"/>
                <w:szCs w:val="18"/>
                <w:lang w:val="en-GB"/>
              </w:rPr>
              <w:t>What do they have to know?</w:t>
            </w:r>
          </w:p>
          <w:p w14:paraId="23BD9773" w14:textId="77777777" w:rsidR="0032720E" w:rsidRPr="00864406" w:rsidRDefault="0032720E" w:rsidP="00D9309B">
            <w:pPr>
              <w:pStyle w:val="Lijstalinea"/>
              <w:numPr>
                <w:ilvl w:val="0"/>
                <w:numId w:val="28"/>
              </w:numPr>
              <w:rPr>
                <w:rFonts w:ascii="Arial" w:hAnsi="Arial" w:cs="Arial"/>
                <w:sz w:val="18"/>
                <w:szCs w:val="18"/>
                <w:lang w:val="en-GB"/>
              </w:rPr>
            </w:pPr>
            <w:r w:rsidRPr="00864406">
              <w:rPr>
                <w:rFonts w:ascii="Arial" w:hAnsi="Arial" w:cs="Arial"/>
                <w:sz w:val="18"/>
                <w:szCs w:val="18"/>
                <w:lang w:val="en-GB"/>
              </w:rPr>
              <w:t>What do they have to do?</w:t>
            </w:r>
          </w:p>
          <w:p w14:paraId="3B67EC59" w14:textId="77777777" w:rsidR="0032720E" w:rsidRPr="00864406" w:rsidRDefault="0032720E" w:rsidP="00D9309B">
            <w:pPr>
              <w:pStyle w:val="Lijstalinea"/>
              <w:numPr>
                <w:ilvl w:val="0"/>
                <w:numId w:val="28"/>
              </w:numPr>
              <w:rPr>
                <w:rFonts w:ascii="Arial" w:hAnsi="Arial" w:cs="Arial"/>
                <w:sz w:val="18"/>
                <w:szCs w:val="18"/>
                <w:lang w:val="en-GB"/>
              </w:rPr>
            </w:pPr>
            <w:r>
              <w:rPr>
                <w:rFonts w:ascii="Arial" w:hAnsi="Arial" w:cs="Arial"/>
                <w:sz w:val="18"/>
                <w:szCs w:val="18"/>
                <w:lang w:val="en-GB"/>
              </w:rPr>
              <w:t>What do they have to</w:t>
            </w:r>
            <w:r w:rsidRPr="00864406">
              <w:rPr>
                <w:rFonts w:ascii="Arial" w:hAnsi="Arial" w:cs="Arial"/>
                <w:sz w:val="18"/>
                <w:szCs w:val="18"/>
                <w:lang w:val="en-GB"/>
              </w:rPr>
              <w:t xml:space="preserve"> </w:t>
            </w:r>
            <w:r>
              <w:rPr>
                <w:rFonts w:ascii="Arial" w:hAnsi="Arial" w:cs="Arial"/>
                <w:sz w:val="18"/>
                <w:szCs w:val="18"/>
                <w:lang w:val="en-GB"/>
              </w:rPr>
              <w:t>t</w:t>
            </w:r>
            <w:r w:rsidRPr="00864406">
              <w:rPr>
                <w:rFonts w:ascii="Arial" w:hAnsi="Arial" w:cs="Arial"/>
                <w:sz w:val="18"/>
                <w:szCs w:val="18"/>
                <w:lang w:val="en-GB"/>
              </w:rPr>
              <w:t>hink?</w:t>
            </w:r>
          </w:p>
          <w:p w14:paraId="1CE2D672" w14:textId="77777777" w:rsidR="0032720E" w:rsidRPr="00864406" w:rsidRDefault="0032720E" w:rsidP="00D9309B">
            <w:pPr>
              <w:rPr>
                <w:rFonts w:ascii="Arial" w:hAnsi="Arial" w:cs="Arial"/>
                <w:sz w:val="18"/>
                <w:szCs w:val="18"/>
                <w:lang w:val="en-GB"/>
              </w:rPr>
            </w:pPr>
          </w:p>
          <w:p w14:paraId="45498B29" w14:textId="77777777" w:rsidR="0032720E" w:rsidRPr="00864406" w:rsidRDefault="0032720E" w:rsidP="00D9309B">
            <w:pPr>
              <w:rPr>
                <w:rFonts w:ascii="Arial" w:hAnsi="Arial" w:cs="Arial"/>
                <w:sz w:val="18"/>
                <w:szCs w:val="18"/>
                <w:lang w:val="en-GB"/>
              </w:rPr>
            </w:pPr>
          </w:p>
        </w:tc>
        <w:tc>
          <w:tcPr>
            <w:tcW w:w="6351"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316C8321" w14:textId="77777777" w:rsidR="0032720E" w:rsidRPr="00B641B3" w:rsidRDefault="0032720E" w:rsidP="00D9309B">
            <w:pPr>
              <w:rPr>
                <w:rFonts w:ascii="Arial" w:hAnsi="Arial" w:cs="Arial"/>
                <w:sz w:val="18"/>
                <w:szCs w:val="18"/>
                <w:lang w:val="en-GB"/>
              </w:rPr>
            </w:pPr>
            <w:r w:rsidRPr="00B641B3">
              <w:rPr>
                <w:rFonts w:ascii="Arial" w:hAnsi="Arial" w:cs="Arial"/>
                <w:sz w:val="18"/>
                <w:szCs w:val="18"/>
                <w:lang w:val="en-GB"/>
              </w:rPr>
              <w:t xml:space="preserve">The ideal situation consists of a short-term goal and a long-term goal. </w:t>
            </w:r>
          </w:p>
          <w:p w14:paraId="2AEF5DA9" w14:textId="77777777" w:rsidR="0032720E" w:rsidRPr="00B641B3" w:rsidRDefault="0032720E" w:rsidP="00D9309B">
            <w:pPr>
              <w:rPr>
                <w:rFonts w:ascii="Arial" w:hAnsi="Arial" w:cs="Arial"/>
                <w:sz w:val="18"/>
                <w:szCs w:val="18"/>
                <w:lang w:val="en-GB"/>
              </w:rPr>
            </w:pPr>
            <w:r w:rsidRPr="00B641B3">
              <w:rPr>
                <w:rFonts w:ascii="Arial" w:hAnsi="Arial" w:cs="Arial"/>
                <w:sz w:val="18"/>
                <w:szCs w:val="18"/>
                <w:lang w:val="en-GB"/>
              </w:rPr>
              <w:t xml:space="preserve">The short-term goal will be the adjustment of the current guideline </w:t>
            </w:r>
            <w:r>
              <w:rPr>
                <w:rFonts w:ascii="Arial" w:hAnsi="Arial" w:cs="Arial"/>
                <w:sz w:val="18"/>
                <w:szCs w:val="18"/>
                <w:lang w:val="en-GB"/>
              </w:rPr>
              <w:t>towards the acute phase on the SU</w:t>
            </w:r>
            <w:r w:rsidRPr="00B641B3">
              <w:rPr>
                <w:rFonts w:ascii="Arial" w:hAnsi="Arial" w:cs="Arial"/>
                <w:sz w:val="18"/>
                <w:szCs w:val="18"/>
                <w:lang w:val="en-GB"/>
              </w:rPr>
              <w:t>.</w:t>
            </w:r>
          </w:p>
          <w:p w14:paraId="3BE8D99D" w14:textId="77777777" w:rsidR="0032720E" w:rsidRPr="00B641B3" w:rsidRDefault="0032720E" w:rsidP="00D9309B">
            <w:pPr>
              <w:rPr>
                <w:rFonts w:ascii="Arial" w:hAnsi="Arial" w:cs="Arial"/>
                <w:sz w:val="18"/>
                <w:szCs w:val="18"/>
                <w:lang w:val="en-GB"/>
              </w:rPr>
            </w:pPr>
            <w:r w:rsidRPr="00B641B3">
              <w:rPr>
                <w:rFonts w:ascii="Arial" w:hAnsi="Arial" w:cs="Arial"/>
                <w:sz w:val="18"/>
                <w:szCs w:val="18"/>
                <w:lang w:val="en-GB"/>
              </w:rPr>
              <w:t xml:space="preserve">After the adjustment has been made, a short </w:t>
            </w:r>
            <w:r>
              <w:rPr>
                <w:rFonts w:ascii="Arial" w:hAnsi="Arial" w:cs="Arial"/>
                <w:sz w:val="18"/>
                <w:szCs w:val="18"/>
                <w:lang w:val="en-GB"/>
              </w:rPr>
              <w:t>pilot-</w:t>
            </w:r>
            <w:r w:rsidRPr="00B641B3">
              <w:rPr>
                <w:rFonts w:ascii="Arial" w:hAnsi="Arial" w:cs="Arial"/>
                <w:sz w:val="18"/>
                <w:szCs w:val="18"/>
                <w:lang w:val="en-GB"/>
              </w:rPr>
              <w:t>study has to be runned at the SU in order to investigate if the guideline is suitable, workable and applicabl</w:t>
            </w:r>
            <w:r>
              <w:rPr>
                <w:rFonts w:ascii="Arial" w:hAnsi="Arial" w:cs="Arial"/>
                <w:sz w:val="18"/>
                <w:szCs w:val="18"/>
                <w:lang w:val="en-GB"/>
              </w:rPr>
              <w:t>e and if it suits the needs of RNs</w:t>
            </w:r>
            <w:r w:rsidRPr="00B641B3">
              <w:rPr>
                <w:rFonts w:ascii="Arial" w:hAnsi="Arial" w:cs="Arial"/>
                <w:sz w:val="18"/>
                <w:szCs w:val="18"/>
                <w:lang w:val="en-GB"/>
              </w:rPr>
              <w:t>, patien</w:t>
            </w:r>
            <w:r>
              <w:rPr>
                <w:rFonts w:ascii="Arial" w:hAnsi="Arial" w:cs="Arial"/>
                <w:sz w:val="18"/>
                <w:szCs w:val="18"/>
                <w:lang w:val="en-GB"/>
              </w:rPr>
              <w:t>ts and their ICs.</w:t>
            </w:r>
            <w:r w:rsidRPr="00B641B3">
              <w:rPr>
                <w:rFonts w:ascii="Arial" w:hAnsi="Arial" w:cs="Arial"/>
                <w:sz w:val="18"/>
                <w:szCs w:val="18"/>
                <w:lang w:val="en-GB"/>
              </w:rPr>
              <w:t xml:space="preserve"> If not, further adjustments have to be made.</w:t>
            </w:r>
          </w:p>
          <w:p w14:paraId="6EF11EDE" w14:textId="77777777" w:rsidR="0032720E" w:rsidRPr="00B641B3" w:rsidRDefault="0032720E" w:rsidP="00D9309B">
            <w:pPr>
              <w:rPr>
                <w:rFonts w:ascii="Arial" w:hAnsi="Arial" w:cs="Arial"/>
                <w:sz w:val="18"/>
                <w:szCs w:val="18"/>
                <w:lang w:val="en-GB"/>
              </w:rPr>
            </w:pPr>
          </w:p>
          <w:p w14:paraId="333A2BC0" w14:textId="11F5B37E" w:rsidR="0032720E" w:rsidRDefault="0032720E" w:rsidP="00D9309B">
            <w:pPr>
              <w:rPr>
                <w:rFonts w:ascii="Arial" w:hAnsi="Arial" w:cs="Arial"/>
                <w:sz w:val="18"/>
                <w:szCs w:val="18"/>
                <w:lang w:val="en-GB"/>
              </w:rPr>
            </w:pPr>
            <w:r>
              <w:rPr>
                <w:rFonts w:ascii="Arial" w:hAnsi="Arial" w:cs="Arial"/>
                <w:sz w:val="18"/>
                <w:szCs w:val="18"/>
                <w:lang w:val="en-GB"/>
              </w:rPr>
              <w:t>When</w:t>
            </w:r>
            <w:r w:rsidRPr="00B641B3">
              <w:rPr>
                <w:rFonts w:ascii="Arial" w:hAnsi="Arial" w:cs="Arial"/>
                <w:sz w:val="18"/>
                <w:szCs w:val="18"/>
                <w:lang w:val="en-GB"/>
              </w:rPr>
              <w:t xml:space="preserve"> the guideline is complete and it contains all the important assets, </w:t>
            </w:r>
            <w:r w:rsidR="00497126">
              <w:rPr>
                <w:rFonts w:ascii="Arial" w:hAnsi="Arial" w:cs="Arial"/>
                <w:sz w:val="18"/>
                <w:szCs w:val="18"/>
                <w:lang w:val="en-GB"/>
              </w:rPr>
              <w:t>and</w:t>
            </w:r>
            <w:r>
              <w:rPr>
                <w:rFonts w:ascii="Arial" w:hAnsi="Arial" w:cs="Arial"/>
                <w:sz w:val="18"/>
                <w:szCs w:val="18"/>
                <w:lang w:val="en-GB"/>
              </w:rPr>
              <w:t xml:space="preserve"> after a successful pilot-phase, the target group can start in using the guideline at other parts of the ward.</w:t>
            </w:r>
          </w:p>
          <w:p w14:paraId="59AD3D64" w14:textId="77777777" w:rsidR="0032720E" w:rsidRPr="00B641B3" w:rsidRDefault="0032720E" w:rsidP="00D9309B">
            <w:pPr>
              <w:rPr>
                <w:rFonts w:ascii="Arial" w:hAnsi="Arial" w:cs="Arial"/>
                <w:sz w:val="18"/>
                <w:szCs w:val="18"/>
                <w:lang w:val="en-GB"/>
              </w:rPr>
            </w:pPr>
          </w:p>
        </w:tc>
      </w:tr>
      <w:tr w:rsidR="0032720E" w14:paraId="48FFE9C3" w14:textId="77777777" w:rsidTr="00D9309B">
        <w:trPr>
          <w:trHeight w:val="4502"/>
        </w:trPr>
        <w:tc>
          <w:tcPr>
            <w:tcW w:w="2823" w:type="dxa"/>
            <w:tcBorders>
              <w:top w:val="single" w:sz="4" w:space="0" w:color="BFBFBF" w:themeColor="background1" w:themeShade="BF"/>
              <w:left w:val="single" w:sz="4" w:space="0" w:color="BFBFBF" w:themeColor="background1" w:themeShade="BF"/>
              <w:bottom w:val="single" w:sz="4" w:space="0" w:color="BFBFBF" w:themeColor="background1" w:themeShade="BF"/>
              <w:right w:val="double" w:sz="4" w:space="0" w:color="auto"/>
            </w:tcBorders>
          </w:tcPr>
          <w:p w14:paraId="67528E2E" w14:textId="77777777" w:rsidR="0032720E" w:rsidRPr="00864406" w:rsidRDefault="0032720E" w:rsidP="00D9309B">
            <w:pPr>
              <w:rPr>
                <w:rFonts w:ascii="Arial" w:hAnsi="Arial" w:cs="Arial"/>
                <w:b/>
                <w:sz w:val="18"/>
                <w:szCs w:val="18"/>
                <w:lang w:val="en-GB"/>
              </w:rPr>
            </w:pPr>
            <w:r w:rsidRPr="00864406">
              <w:rPr>
                <w:rFonts w:ascii="Arial" w:hAnsi="Arial" w:cs="Arial"/>
                <w:b/>
                <w:sz w:val="18"/>
                <w:szCs w:val="18"/>
                <w:lang w:val="en-GB"/>
              </w:rPr>
              <w:t xml:space="preserve">What is necessary to get the target group moving from point A to point B (obstructing and encouraging factors)? </w:t>
            </w:r>
          </w:p>
          <w:p w14:paraId="6525694E" w14:textId="77777777" w:rsidR="0032720E" w:rsidRPr="00864406" w:rsidRDefault="0032720E" w:rsidP="00D9309B">
            <w:pPr>
              <w:rPr>
                <w:rFonts w:ascii="Arial" w:hAnsi="Arial" w:cs="Arial"/>
                <w:b/>
                <w:sz w:val="18"/>
                <w:szCs w:val="18"/>
                <w:lang w:val="en-GB"/>
              </w:rPr>
            </w:pPr>
          </w:p>
          <w:p w14:paraId="6745B312" w14:textId="77777777" w:rsidR="0032720E" w:rsidRPr="00864406" w:rsidRDefault="0032720E" w:rsidP="00D9309B">
            <w:pPr>
              <w:rPr>
                <w:rFonts w:ascii="Arial" w:hAnsi="Arial" w:cs="Arial"/>
                <w:b/>
                <w:sz w:val="18"/>
                <w:szCs w:val="18"/>
                <w:lang w:val="en-GB"/>
              </w:rPr>
            </w:pPr>
          </w:p>
          <w:p w14:paraId="77F39C4B" w14:textId="77777777" w:rsidR="0032720E" w:rsidRPr="00864406" w:rsidRDefault="0032720E" w:rsidP="00D9309B">
            <w:pPr>
              <w:pStyle w:val="Lijstalinea"/>
              <w:numPr>
                <w:ilvl w:val="0"/>
                <w:numId w:val="20"/>
              </w:numPr>
              <w:rPr>
                <w:rFonts w:ascii="Arial" w:hAnsi="Arial" w:cs="Arial"/>
                <w:sz w:val="18"/>
                <w:szCs w:val="18"/>
                <w:lang w:val="en-GB"/>
              </w:rPr>
            </w:pPr>
            <w:r w:rsidRPr="00864406">
              <w:rPr>
                <w:rFonts w:ascii="Arial" w:hAnsi="Arial" w:cs="Arial"/>
                <w:sz w:val="18"/>
                <w:szCs w:val="18"/>
                <w:lang w:val="en-GB"/>
              </w:rPr>
              <w:t>What is needed to achieve set goals?</w:t>
            </w:r>
          </w:p>
          <w:p w14:paraId="57BFD285" w14:textId="77777777" w:rsidR="0032720E" w:rsidRPr="00864406" w:rsidRDefault="0032720E" w:rsidP="00D9309B">
            <w:pPr>
              <w:pStyle w:val="Lijstalinea"/>
              <w:numPr>
                <w:ilvl w:val="0"/>
                <w:numId w:val="20"/>
              </w:numPr>
              <w:rPr>
                <w:rFonts w:ascii="Arial" w:hAnsi="Arial" w:cs="Arial"/>
                <w:sz w:val="18"/>
                <w:szCs w:val="18"/>
                <w:lang w:val="en-GB"/>
              </w:rPr>
            </w:pPr>
            <w:r w:rsidRPr="00864406">
              <w:rPr>
                <w:rFonts w:ascii="Arial" w:hAnsi="Arial" w:cs="Arial"/>
                <w:sz w:val="18"/>
                <w:szCs w:val="18"/>
                <w:lang w:val="en-GB"/>
              </w:rPr>
              <w:t>Where do you have to look for?</w:t>
            </w:r>
          </w:p>
          <w:p w14:paraId="74FC1A18" w14:textId="77777777" w:rsidR="0032720E" w:rsidRPr="00864406" w:rsidRDefault="0032720E" w:rsidP="00D9309B">
            <w:pPr>
              <w:pStyle w:val="Lijstalinea"/>
              <w:numPr>
                <w:ilvl w:val="0"/>
                <w:numId w:val="20"/>
              </w:numPr>
              <w:rPr>
                <w:rFonts w:ascii="Arial" w:hAnsi="Arial" w:cs="Arial"/>
                <w:sz w:val="18"/>
                <w:szCs w:val="18"/>
                <w:lang w:val="en-GB"/>
              </w:rPr>
            </w:pPr>
            <w:r w:rsidRPr="00864406">
              <w:rPr>
                <w:rFonts w:ascii="Arial" w:hAnsi="Arial" w:cs="Arial"/>
                <w:sz w:val="18"/>
                <w:szCs w:val="18"/>
                <w:lang w:val="en-GB"/>
              </w:rPr>
              <w:t>What do you have to change?</w:t>
            </w:r>
          </w:p>
          <w:p w14:paraId="06820C80" w14:textId="77777777" w:rsidR="0032720E" w:rsidRPr="00864406" w:rsidRDefault="0032720E" w:rsidP="00D9309B">
            <w:pPr>
              <w:pStyle w:val="Lijstalinea"/>
              <w:numPr>
                <w:ilvl w:val="0"/>
                <w:numId w:val="20"/>
              </w:numPr>
              <w:rPr>
                <w:rFonts w:ascii="Arial" w:hAnsi="Arial" w:cs="Arial"/>
                <w:sz w:val="18"/>
                <w:szCs w:val="18"/>
                <w:lang w:val="en-GB"/>
              </w:rPr>
            </w:pPr>
            <w:r w:rsidRPr="00864406">
              <w:rPr>
                <w:rFonts w:ascii="Arial" w:hAnsi="Arial" w:cs="Arial"/>
                <w:sz w:val="18"/>
                <w:szCs w:val="18"/>
                <w:lang w:val="en-GB"/>
              </w:rPr>
              <w:t>Which factors play an excessive part / are important?</w:t>
            </w:r>
          </w:p>
          <w:p w14:paraId="46262EB1" w14:textId="77777777" w:rsidR="0032720E" w:rsidRPr="00864406" w:rsidRDefault="0032720E" w:rsidP="00D9309B">
            <w:pPr>
              <w:rPr>
                <w:rFonts w:ascii="Arial" w:hAnsi="Arial" w:cs="Arial"/>
                <w:sz w:val="18"/>
                <w:szCs w:val="18"/>
                <w:lang w:val="en-GB"/>
              </w:rPr>
            </w:pPr>
          </w:p>
          <w:p w14:paraId="41DA0BE0" w14:textId="77777777" w:rsidR="0032720E" w:rsidRPr="00864406" w:rsidRDefault="0032720E" w:rsidP="00D9309B">
            <w:pPr>
              <w:rPr>
                <w:rFonts w:ascii="Arial" w:hAnsi="Arial" w:cs="Arial"/>
                <w:sz w:val="18"/>
                <w:szCs w:val="18"/>
                <w:lang w:val="en-GB"/>
              </w:rPr>
            </w:pPr>
            <w:r w:rsidRPr="00864406">
              <w:rPr>
                <w:rFonts w:ascii="Arial" w:hAnsi="Arial" w:cs="Arial"/>
                <w:sz w:val="18"/>
                <w:szCs w:val="18"/>
                <w:lang w:val="en-GB"/>
              </w:rPr>
              <w:t>In order to answer these questions, the researcher has to look at the analysis</w:t>
            </w:r>
          </w:p>
          <w:p w14:paraId="65066677" w14:textId="77777777" w:rsidR="0032720E" w:rsidRPr="00864406" w:rsidRDefault="0032720E" w:rsidP="00D9309B">
            <w:pPr>
              <w:rPr>
                <w:rFonts w:ascii="Arial" w:hAnsi="Arial" w:cs="Arial"/>
                <w:sz w:val="18"/>
                <w:szCs w:val="18"/>
                <w:lang w:val="en-GB"/>
              </w:rPr>
            </w:pPr>
          </w:p>
        </w:tc>
        <w:tc>
          <w:tcPr>
            <w:tcW w:w="6351"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4195D81E" w14:textId="77777777" w:rsidR="0032720E" w:rsidRPr="00060FD0" w:rsidRDefault="0032720E" w:rsidP="00D9309B">
            <w:pPr>
              <w:rPr>
                <w:rFonts w:ascii="Arial" w:hAnsi="Arial" w:cs="Arial"/>
                <w:sz w:val="18"/>
                <w:szCs w:val="18"/>
                <w:lang w:val="en-GB"/>
              </w:rPr>
            </w:pPr>
            <w:r w:rsidRPr="00060FD0">
              <w:rPr>
                <w:rFonts w:ascii="Arial" w:hAnsi="Arial" w:cs="Arial"/>
                <w:sz w:val="18"/>
                <w:szCs w:val="18"/>
                <w:lang w:val="en-GB"/>
              </w:rPr>
              <w:t>Relevant/important factors that weren’t measured through qualitative or quantita</w:t>
            </w:r>
            <w:r>
              <w:rPr>
                <w:rFonts w:ascii="Arial" w:hAnsi="Arial" w:cs="Arial"/>
                <w:sz w:val="18"/>
                <w:szCs w:val="18"/>
                <w:lang w:val="en-GB"/>
              </w:rPr>
              <w:t>ti</w:t>
            </w:r>
            <w:r w:rsidRPr="00060FD0">
              <w:rPr>
                <w:rFonts w:ascii="Arial" w:hAnsi="Arial" w:cs="Arial"/>
                <w:sz w:val="18"/>
                <w:szCs w:val="18"/>
                <w:lang w:val="en-GB"/>
              </w:rPr>
              <w:t>ve research are:</w:t>
            </w:r>
          </w:p>
          <w:p w14:paraId="2C90DE87" w14:textId="77777777" w:rsidR="0032720E" w:rsidRPr="00060FD0" w:rsidRDefault="0032720E" w:rsidP="00D9309B">
            <w:pPr>
              <w:pStyle w:val="Lijstalinea"/>
              <w:numPr>
                <w:ilvl w:val="0"/>
                <w:numId w:val="34"/>
              </w:numPr>
              <w:rPr>
                <w:rFonts w:ascii="Arial" w:hAnsi="Arial" w:cs="Arial"/>
                <w:sz w:val="18"/>
                <w:szCs w:val="18"/>
                <w:lang w:val="en-GB"/>
              </w:rPr>
            </w:pPr>
            <w:r w:rsidRPr="00060FD0">
              <w:rPr>
                <w:rFonts w:ascii="Arial" w:hAnsi="Arial" w:cs="Arial"/>
                <w:sz w:val="18"/>
                <w:szCs w:val="18"/>
                <w:lang w:val="en-GB"/>
              </w:rPr>
              <w:t xml:space="preserve">The ambition in becoming or being a knowledge and innovation centre. </w:t>
            </w:r>
          </w:p>
          <w:p w14:paraId="4CB59C89" w14:textId="77777777" w:rsidR="0032720E" w:rsidRPr="00060FD0" w:rsidRDefault="0032720E" w:rsidP="00D9309B">
            <w:pPr>
              <w:pStyle w:val="Lijstalinea"/>
              <w:rPr>
                <w:rFonts w:ascii="Arial" w:hAnsi="Arial" w:cs="Arial"/>
                <w:sz w:val="18"/>
                <w:szCs w:val="18"/>
                <w:lang w:val="en-GB"/>
              </w:rPr>
            </w:pPr>
            <w:r w:rsidRPr="00060FD0">
              <w:rPr>
                <w:rFonts w:ascii="Arial" w:hAnsi="Arial" w:cs="Arial"/>
                <w:sz w:val="18"/>
                <w:szCs w:val="18"/>
                <w:lang w:val="en-GB"/>
              </w:rPr>
              <w:t xml:space="preserve">At this point, the organisation is far apart from this ambition, because the implementation of innovations </w:t>
            </w:r>
            <w:r w:rsidRPr="00060FD0">
              <w:rPr>
                <w:rStyle w:val="span9"/>
                <w:rFonts w:ascii="Arial" w:hAnsi="Arial" w:cs="Arial"/>
                <w:sz w:val="18"/>
                <w:szCs w:val="18"/>
                <w:lang w:val="en-GB"/>
              </w:rPr>
              <w:t xml:space="preserve">is not working as well as it ought to do. It </w:t>
            </w:r>
            <w:r w:rsidRPr="00060FD0">
              <w:rPr>
                <w:rFonts w:ascii="Arial" w:hAnsi="Arial" w:cs="Arial"/>
                <w:sz w:val="18"/>
                <w:szCs w:val="18"/>
                <w:lang w:val="en-GB"/>
              </w:rPr>
              <w:t xml:space="preserve">does not go very smoothly. </w:t>
            </w:r>
          </w:p>
          <w:p w14:paraId="6E431626" w14:textId="35250DBD" w:rsidR="0032720E" w:rsidRDefault="0032720E" w:rsidP="00D9309B">
            <w:pPr>
              <w:pStyle w:val="Lijstalinea"/>
              <w:numPr>
                <w:ilvl w:val="0"/>
                <w:numId w:val="34"/>
              </w:numPr>
              <w:rPr>
                <w:rFonts w:ascii="Arial" w:hAnsi="Arial" w:cs="Arial"/>
                <w:sz w:val="18"/>
                <w:szCs w:val="18"/>
                <w:lang w:val="en-GB"/>
              </w:rPr>
            </w:pPr>
            <w:r>
              <w:rPr>
                <w:rFonts w:ascii="Arial" w:hAnsi="Arial" w:cs="Arial"/>
                <w:sz w:val="18"/>
                <w:szCs w:val="18"/>
                <w:lang w:val="en-GB"/>
              </w:rPr>
              <w:t xml:space="preserve">Collaboration between Nursing Science, College of </w:t>
            </w:r>
            <w:r w:rsidR="00497126">
              <w:rPr>
                <w:rFonts w:ascii="Arial" w:hAnsi="Arial" w:cs="Arial"/>
                <w:sz w:val="18"/>
                <w:szCs w:val="18"/>
                <w:lang w:val="en-GB"/>
              </w:rPr>
              <w:t>Utrecht and</w:t>
            </w:r>
            <w:r>
              <w:rPr>
                <w:rFonts w:ascii="Arial" w:hAnsi="Arial" w:cs="Arial"/>
                <w:sz w:val="18"/>
                <w:szCs w:val="18"/>
                <w:lang w:val="en-GB"/>
              </w:rPr>
              <w:t xml:space="preserve"> University Medical Centre Utrecht requires good clear coordination and communication between these institutes.  </w:t>
            </w:r>
          </w:p>
          <w:p w14:paraId="1EB59C9A" w14:textId="77777777" w:rsidR="0032720E" w:rsidRDefault="0032720E" w:rsidP="00D9309B">
            <w:pPr>
              <w:pStyle w:val="Lijstalinea"/>
              <w:numPr>
                <w:ilvl w:val="0"/>
                <w:numId w:val="24"/>
              </w:numPr>
              <w:rPr>
                <w:rFonts w:ascii="Arial" w:hAnsi="Arial" w:cs="Arial"/>
                <w:sz w:val="18"/>
                <w:szCs w:val="18"/>
                <w:lang w:val="en-GB"/>
              </w:rPr>
            </w:pPr>
            <w:r>
              <w:rPr>
                <w:rFonts w:ascii="Arial" w:hAnsi="Arial" w:cs="Arial"/>
                <w:sz w:val="18"/>
                <w:szCs w:val="18"/>
                <w:lang w:val="en-GB"/>
              </w:rPr>
              <w:t>Exploring of Information and Communication Technology (ICT) possibilities to implement a checklist in the EPF.</w:t>
            </w:r>
          </w:p>
          <w:p w14:paraId="38458FE5" w14:textId="77777777" w:rsidR="0032720E" w:rsidRDefault="0032720E" w:rsidP="00D9309B">
            <w:pPr>
              <w:pStyle w:val="Lijstalinea"/>
              <w:numPr>
                <w:ilvl w:val="0"/>
                <w:numId w:val="24"/>
              </w:numPr>
              <w:rPr>
                <w:rFonts w:ascii="Arial" w:hAnsi="Arial" w:cs="Arial"/>
                <w:sz w:val="18"/>
                <w:szCs w:val="18"/>
                <w:lang w:val="en-GB"/>
              </w:rPr>
            </w:pPr>
            <w:r>
              <w:rPr>
                <w:rFonts w:ascii="Arial" w:hAnsi="Arial" w:cs="Arial"/>
                <w:sz w:val="18"/>
                <w:szCs w:val="18"/>
                <w:lang w:val="en-GB"/>
              </w:rPr>
              <w:t>The organisation of the hospital herself; the hospital has to create and facilitate the necessary preconditions to stimulate and promoting innovations and implementations.</w:t>
            </w:r>
          </w:p>
          <w:p w14:paraId="5FAE16C3" w14:textId="77777777" w:rsidR="0032720E" w:rsidRPr="00E238BB" w:rsidRDefault="0032720E" w:rsidP="00D9309B">
            <w:pPr>
              <w:pStyle w:val="Lijstalinea"/>
              <w:numPr>
                <w:ilvl w:val="0"/>
                <w:numId w:val="24"/>
              </w:numPr>
              <w:rPr>
                <w:rFonts w:ascii="Arial" w:hAnsi="Arial" w:cs="Arial"/>
                <w:sz w:val="18"/>
                <w:szCs w:val="18"/>
                <w:lang w:val="en-GB"/>
              </w:rPr>
            </w:pPr>
            <w:r w:rsidRPr="00995CEB">
              <w:rPr>
                <w:rFonts w:ascii="Arial" w:hAnsi="Arial" w:cs="Arial"/>
                <w:sz w:val="18"/>
                <w:szCs w:val="18"/>
                <w:lang w:val="en-GB"/>
              </w:rPr>
              <w:t xml:space="preserve">At this very moment, there is no involvement or willingness of the workplace towards development of the </w:t>
            </w:r>
            <w:r>
              <w:rPr>
                <w:rFonts w:ascii="Arial" w:hAnsi="Arial" w:cs="Arial"/>
                <w:sz w:val="18"/>
                <w:szCs w:val="18"/>
                <w:lang w:val="en-GB"/>
              </w:rPr>
              <w:t>knowledge and innovation centre</w:t>
            </w:r>
            <w:r w:rsidRPr="00995CEB">
              <w:rPr>
                <w:rFonts w:ascii="Arial" w:hAnsi="Arial" w:cs="Arial"/>
                <w:sz w:val="18"/>
                <w:szCs w:val="18"/>
              </w:rPr>
              <w:t>.</w:t>
            </w:r>
          </w:p>
          <w:p w14:paraId="34AC1720" w14:textId="77777777" w:rsidR="0032720E" w:rsidRPr="003570C6" w:rsidRDefault="0032720E" w:rsidP="00D9309B">
            <w:pPr>
              <w:pStyle w:val="Lijstalinea"/>
              <w:rPr>
                <w:rFonts w:ascii="Arial" w:hAnsi="Arial" w:cs="Arial"/>
                <w:sz w:val="18"/>
                <w:szCs w:val="18"/>
                <w:lang w:val="en-GB"/>
              </w:rPr>
            </w:pPr>
          </w:p>
        </w:tc>
      </w:tr>
      <w:tr w:rsidR="0032720E" w14:paraId="023C68F4" w14:textId="77777777" w:rsidTr="00D9309B">
        <w:tc>
          <w:tcPr>
            <w:tcW w:w="2823" w:type="dxa"/>
            <w:tcBorders>
              <w:top w:val="single" w:sz="4" w:space="0" w:color="BFBFBF" w:themeColor="background1" w:themeShade="BF"/>
              <w:left w:val="single" w:sz="4" w:space="0" w:color="BFBFBF" w:themeColor="background1" w:themeShade="BF"/>
              <w:bottom w:val="single" w:sz="4" w:space="0" w:color="BFBFBF" w:themeColor="background1" w:themeShade="BF"/>
              <w:right w:val="double" w:sz="4" w:space="0" w:color="auto"/>
            </w:tcBorders>
          </w:tcPr>
          <w:p w14:paraId="1CB7AE17" w14:textId="77777777" w:rsidR="0032720E" w:rsidRPr="00447D6E" w:rsidRDefault="0032720E" w:rsidP="00D9309B">
            <w:pPr>
              <w:rPr>
                <w:rFonts w:ascii="Arial" w:hAnsi="Arial" w:cs="Arial"/>
                <w:b/>
                <w:sz w:val="18"/>
                <w:szCs w:val="18"/>
                <w:lang w:val="en-GB"/>
              </w:rPr>
            </w:pPr>
            <w:r w:rsidRPr="00447D6E">
              <w:rPr>
                <w:rFonts w:ascii="Arial" w:hAnsi="Arial" w:cs="Arial"/>
                <w:b/>
                <w:sz w:val="18"/>
                <w:szCs w:val="18"/>
                <w:lang w:val="en-GB"/>
              </w:rPr>
              <w:t>What is needed to achieve set goals?</w:t>
            </w:r>
          </w:p>
          <w:p w14:paraId="4D9E7070" w14:textId="77777777" w:rsidR="0032720E" w:rsidRPr="00864406" w:rsidRDefault="0032720E" w:rsidP="00D9309B">
            <w:pPr>
              <w:pStyle w:val="Lijstalinea"/>
              <w:numPr>
                <w:ilvl w:val="0"/>
                <w:numId w:val="29"/>
              </w:numPr>
              <w:rPr>
                <w:rFonts w:ascii="Arial" w:hAnsi="Arial" w:cs="Arial"/>
                <w:sz w:val="18"/>
                <w:szCs w:val="18"/>
                <w:lang w:val="en-GB"/>
              </w:rPr>
            </w:pPr>
            <w:r w:rsidRPr="00864406">
              <w:rPr>
                <w:rFonts w:ascii="Arial" w:hAnsi="Arial" w:cs="Arial"/>
                <w:sz w:val="18"/>
                <w:szCs w:val="18"/>
                <w:lang w:val="en-GB"/>
              </w:rPr>
              <w:t>Where do you have to look for?</w:t>
            </w:r>
          </w:p>
          <w:p w14:paraId="524C487C" w14:textId="77777777" w:rsidR="0032720E" w:rsidRPr="00864406" w:rsidRDefault="0032720E" w:rsidP="00D9309B">
            <w:pPr>
              <w:pStyle w:val="Lijstalinea"/>
              <w:numPr>
                <w:ilvl w:val="0"/>
                <w:numId w:val="29"/>
              </w:numPr>
              <w:rPr>
                <w:rFonts w:ascii="Arial" w:hAnsi="Arial" w:cs="Arial"/>
                <w:sz w:val="18"/>
                <w:szCs w:val="18"/>
                <w:lang w:val="en-GB"/>
              </w:rPr>
            </w:pPr>
            <w:r w:rsidRPr="00864406">
              <w:rPr>
                <w:rFonts w:ascii="Arial" w:hAnsi="Arial" w:cs="Arial"/>
                <w:sz w:val="18"/>
                <w:szCs w:val="18"/>
                <w:lang w:val="en-GB"/>
              </w:rPr>
              <w:t>What do you have to change?</w:t>
            </w:r>
          </w:p>
          <w:p w14:paraId="5385A80B" w14:textId="77777777" w:rsidR="0032720E" w:rsidRPr="00864406" w:rsidRDefault="0032720E" w:rsidP="00D9309B">
            <w:pPr>
              <w:pStyle w:val="Lijstalinea"/>
              <w:numPr>
                <w:ilvl w:val="0"/>
                <w:numId w:val="29"/>
              </w:numPr>
              <w:rPr>
                <w:rFonts w:ascii="Arial" w:hAnsi="Arial" w:cs="Arial"/>
                <w:sz w:val="18"/>
                <w:szCs w:val="18"/>
                <w:lang w:val="en-GB"/>
              </w:rPr>
            </w:pPr>
            <w:r w:rsidRPr="00864406">
              <w:rPr>
                <w:rFonts w:ascii="Arial" w:hAnsi="Arial" w:cs="Arial"/>
                <w:sz w:val="18"/>
                <w:szCs w:val="18"/>
                <w:lang w:val="en-GB"/>
              </w:rPr>
              <w:t>Which factors play an excessive part / are important?</w:t>
            </w:r>
          </w:p>
          <w:p w14:paraId="498C9685" w14:textId="77777777" w:rsidR="0032720E" w:rsidRPr="00864406" w:rsidRDefault="0032720E" w:rsidP="00D9309B">
            <w:pPr>
              <w:rPr>
                <w:rFonts w:ascii="Arial" w:hAnsi="Arial" w:cs="Arial"/>
                <w:sz w:val="18"/>
                <w:szCs w:val="18"/>
                <w:lang w:val="en-GB"/>
              </w:rPr>
            </w:pPr>
          </w:p>
          <w:p w14:paraId="31775511" w14:textId="77777777" w:rsidR="0032720E" w:rsidRPr="00864406" w:rsidRDefault="0032720E" w:rsidP="00D9309B">
            <w:pPr>
              <w:rPr>
                <w:rFonts w:ascii="Arial" w:hAnsi="Arial" w:cs="Arial"/>
                <w:sz w:val="18"/>
                <w:szCs w:val="18"/>
                <w:lang w:val="en-GB"/>
              </w:rPr>
            </w:pPr>
          </w:p>
          <w:p w14:paraId="4A074478" w14:textId="77777777" w:rsidR="0032720E" w:rsidRPr="00864406" w:rsidRDefault="0032720E" w:rsidP="00D9309B">
            <w:pPr>
              <w:rPr>
                <w:rFonts w:ascii="Arial" w:hAnsi="Arial" w:cs="Arial"/>
                <w:sz w:val="18"/>
                <w:szCs w:val="18"/>
                <w:lang w:val="en-GB"/>
              </w:rPr>
            </w:pPr>
          </w:p>
        </w:tc>
        <w:tc>
          <w:tcPr>
            <w:tcW w:w="6351"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13DA7A86" w14:textId="77777777" w:rsidR="0032720E" w:rsidRPr="006E3D60" w:rsidRDefault="0032720E" w:rsidP="00D9309B">
            <w:pPr>
              <w:pStyle w:val="Lijstalinea"/>
              <w:numPr>
                <w:ilvl w:val="0"/>
                <w:numId w:val="21"/>
              </w:numPr>
              <w:rPr>
                <w:rFonts w:ascii="Arial" w:hAnsi="Arial" w:cs="Arial"/>
                <w:sz w:val="18"/>
                <w:szCs w:val="18"/>
                <w:lang w:val="en-GB"/>
              </w:rPr>
            </w:pPr>
            <w:r w:rsidRPr="006E3D60">
              <w:rPr>
                <w:rFonts w:ascii="Arial" w:hAnsi="Arial" w:cs="Arial"/>
                <w:sz w:val="18"/>
                <w:szCs w:val="18"/>
                <w:lang w:val="en-GB"/>
              </w:rPr>
              <w:t>Clear daily working structure</w:t>
            </w:r>
            <w:r>
              <w:rPr>
                <w:rFonts w:ascii="Arial" w:hAnsi="Arial" w:cs="Arial"/>
                <w:sz w:val="18"/>
                <w:szCs w:val="18"/>
                <w:lang w:val="en-GB"/>
              </w:rPr>
              <w:t>.</w:t>
            </w:r>
            <w:r w:rsidRPr="006E3D60">
              <w:rPr>
                <w:rFonts w:ascii="Arial" w:hAnsi="Arial" w:cs="Arial"/>
                <w:sz w:val="18"/>
                <w:szCs w:val="18"/>
                <w:lang w:val="en-GB"/>
              </w:rPr>
              <w:t xml:space="preserve"> </w:t>
            </w:r>
          </w:p>
          <w:p w14:paraId="3F9B32BB" w14:textId="77777777" w:rsidR="0032720E" w:rsidRPr="006E3D60" w:rsidRDefault="0032720E" w:rsidP="00D9309B">
            <w:pPr>
              <w:pStyle w:val="Lijstalinea"/>
              <w:numPr>
                <w:ilvl w:val="0"/>
                <w:numId w:val="21"/>
              </w:numPr>
              <w:rPr>
                <w:rFonts w:ascii="Arial" w:hAnsi="Arial" w:cs="Arial"/>
                <w:sz w:val="18"/>
                <w:szCs w:val="18"/>
                <w:lang w:val="en-GB"/>
              </w:rPr>
            </w:pPr>
            <w:r w:rsidRPr="006E3D60">
              <w:rPr>
                <w:rFonts w:ascii="Arial" w:hAnsi="Arial" w:cs="Arial"/>
                <w:sz w:val="18"/>
                <w:szCs w:val="18"/>
                <w:lang w:val="en-GB"/>
              </w:rPr>
              <w:t xml:space="preserve">Control coming </w:t>
            </w:r>
            <w:r>
              <w:rPr>
                <w:rFonts w:ascii="Arial" w:hAnsi="Arial" w:cs="Arial"/>
                <w:sz w:val="18"/>
                <w:szCs w:val="18"/>
                <w:lang w:val="en-GB"/>
              </w:rPr>
              <w:t>from TL</w:t>
            </w:r>
            <w:r w:rsidRPr="006E3D60">
              <w:rPr>
                <w:rFonts w:ascii="Arial" w:hAnsi="Arial" w:cs="Arial"/>
                <w:sz w:val="18"/>
                <w:szCs w:val="18"/>
                <w:lang w:val="en-GB"/>
              </w:rPr>
              <w:t xml:space="preserve"> or higher management</w:t>
            </w:r>
            <w:r>
              <w:rPr>
                <w:rFonts w:ascii="Arial" w:hAnsi="Arial" w:cs="Arial"/>
                <w:sz w:val="18"/>
                <w:szCs w:val="18"/>
                <w:lang w:val="en-GB"/>
              </w:rPr>
              <w:t xml:space="preserve"> (HM). </w:t>
            </w:r>
          </w:p>
          <w:p w14:paraId="3FF617C9" w14:textId="77777777" w:rsidR="0032720E" w:rsidRPr="006E3D60" w:rsidRDefault="0032720E" w:rsidP="00D9309B">
            <w:pPr>
              <w:pStyle w:val="Lijstalinea"/>
              <w:numPr>
                <w:ilvl w:val="0"/>
                <w:numId w:val="21"/>
              </w:numPr>
              <w:rPr>
                <w:rFonts w:ascii="Arial" w:hAnsi="Arial" w:cs="Arial"/>
                <w:sz w:val="18"/>
                <w:szCs w:val="18"/>
                <w:lang w:val="en-GB"/>
              </w:rPr>
            </w:pPr>
            <w:r>
              <w:rPr>
                <w:rFonts w:ascii="Arial" w:hAnsi="Arial" w:cs="Arial"/>
                <w:sz w:val="18"/>
                <w:szCs w:val="18"/>
                <w:lang w:val="en-GB"/>
              </w:rPr>
              <w:t>Guida</w:t>
            </w:r>
            <w:r w:rsidRPr="006E3D60">
              <w:rPr>
                <w:rFonts w:ascii="Arial" w:hAnsi="Arial" w:cs="Arial"/>
                <w:sz w:val="18"/>
                <w:szCs w:val="18"/>
                <w:lang w:val="en-GB"/>
              </w:rPr>
              <w:t>nce by TL</w:t>
            </w:r>
          </w:p>
          <w:p w14:paraId="5EFB4A6B" w14:textId="77777777" w:rsidR="0032720E" w:rsidRPr="006E3D60" w:rsidRDefault="0032720E" w:rsidP="00D9309B">
            <w:pPr>
              <w:pStyle w:val="Lijstalinea"/>
              <w:numPr>
                <w:ilvl w:val="0"/>
                <w:numId w:val="21"/>
              </w:numPr>
              <w:rPr>
                <w:rFonts w:ascii="Arial" w:hAnsi="Arial" w:cs="Arial"/>
                <w:sz w:val="18"/>
                <w:szCs w:val="18"/>
                <w:lang w:val="en-GB"/>
              </w:rPr>
            </w:pPr>
            <w:r w:rsidRPr="006E3D60">
              <w:rPr>
                <w:rFonts w:ascii="Arial" w:hAnsi="Arial" w:cs="Arial"/>
                <w:sz w:val="18"/>
                <w:szCs w:val="18"/>
                <w:lang w:val="en-GB"/>
              </w:rPr>
              <w:t>RNs’ has to see benefits about the use of the guideline</w:t>
            </w:r>
            <w:r>
              <w:rPr>
                <w:rFonts w:ascii="Arial" w:hAnsi="Arial" w:cs="Arial"/>
                <w:sz w:val="18"/>
                <w:szCs w:val="18"/>
                <w:lang w:val="en-GB"/>
              </w:rPr>
              <w:t>.</w:t>
            </w:r>
          </w:p>
          <w:p w14:paraId="6962C0E3" w14:textId="77777777" w:rsidR="0032720E" w:rsidRPr="006E3D60" w:rsidRDefault="0032720E" w:rsidP="00D9309B">
            <w:pPr>
              <w:pStyle w:val="Lijstalinea"/>
              <w:numPr>
                <w:ilvl w:val="0"/>
                <w:numId w:val="21"/>
              </w:numPr>
              <w:rPr>
                <w:rFonts w:ascii="Arial" w:hAnsi="Arial" w:cs="Arial"/>
                <w:sz w:val="18"/>
                <w:szCs w:val="18"/>
                <w:lang w:val="en-GB"/>
              </w:rPr>
            </w:pPr>
            <w:r w:rsidRPr="006E3D60">
              <w:rPr>
                <w:rFonts w:ascii="Arial" w:hAnsi="Arial" w:cs="Arial"/>
                <w:sz w:val="18"/>
                <w:szCs w:val="18"/>
                <w:lang w:val="en-GB"/>
              </w:rPr>
              <w:t>Ch</w:t>
            </w:r>
            <w:r>
              <w:rPr>
                <w:rFonts w:ascii="Arial" w:hAnsi="Arial" w:cs="Arial"/>
                <w:sz w:val="18"/>
                <w:szCs w:val="18"/>
                <w:lang w:val="en-GB"/>
              </w:rPr>
              <w:t>ecklist or Pop-Up in EZIS/EPF so</w:t>
            </w:r>
            <w:r w:rsidRPr="006E3D60">
              <w:rPr>
                <w:rFonts w:ascii="Arial" w:hAnsi="Arial" w:cs="Arial"/>
                <w:sz w:val="18"/>
                <w:szCs w:val="18"/>
                <w:lang w:val="en-GB"/>
              </w:rPr>
              <w:t xml:space="preserve"> RNs’ are reminded to use the guideline</w:t>
            </w:r>
            <w:r>
              <w:rPr>
                <w:rFonts w:ascii="Arial" w:hAnsi="Arial" w:cs="Arial"/>
                <w:sz w:val="18"/>
                <w:szCs w:val="18"/>
                <w:lang w:val="en-GB"/>
              </w:rPr>
              <w:t>.</w:t>
            </w:r>
          </w:p>
          <w:p w14:paraId="0C8EB263" w14:textId="77777777" w:rsidR="0032720E" w:rsidRPr="006E3D60" w:rsidRDefault="0032720E" w:rsidP="00D9309B">
            <w:pPr>
              <w:pStyle w:val="Lijstalinea"/>
              <w:numPr>
                <w:ilvl w:val="0"/>
                <w:numId w:val="21"/>
              </w:numPr>
              <w:rPr>
                <w:rFonts w:ascii="Arial" w:hAnsi="Arial" w:cs="Arial"/>
                <w:sz w:val="18"/>
                <w:szCs w:val="18"/>
                <w:lang w:val="en-GB"/>
              </w:rPr>
            </w:pPr>
            <w:r w:rsidRPr="006E3D60">
              <w:rPr>
                <w:rFonts w:ascii="Arial" w:hAnsi="Arial" w:cs="Arial"/>
                <w:sz w:val="18"/>
                <w:szCs w:val="18"/>
                <w:lang w:val="en-GB"/>
              </w:rPr>
              <w:t>A</w:t>
            </w:r>
            <w:r>
              <w:rPr>
                <w:rFonts w:ascii="Arial" w:hAnsi="Arial" w:cs="Arial"/>
                <w:sz w:val="18"/>
                <w:szCs w:val="18"/>
                <w:lang w:val="en-GB"/>
              </w:rPr>
              <w:t xml:space="preserve"> project group has to b</w:t>
            </w:r>
            <w:r w:rsidRPr="006E3D60">
              <w:rPr>
                <w:rFonts w:ascii="Arial" w:hAnsi="Arial" w:cs="Arial"/>
                <w:sz w:val="18"/>
                <w:szCs w:val="18"/>
                <w:lang w:val="en-GB"/>
              </w:rPr>
              <w:t>e set-up in orde</w:t>
            </w:r>
            <w:r>
              <w:rPr>
                <w:rFonts w:ascii="Arial" w:hAnsi="Arial" w:cs="Arial"/>
                <w:sz w:val="18"/>
                <w:szCs w:val="18"/>
                <w:lang w:val="en-GB"/>
              </w:rPr>
              <w:t>r</w:t>
            </w:r>
            <w:r w:rsidRPr="006E3D60">
              <w:rPr>
                <w:rFonts w:ascii="Arial" w:hAnsi="Arial" w:cs="Arial"/>
                <w:sz w:val="18"/>
                <w:szCs w:val="18"/>
                <w:lang w:val="en-GB"/>
              </w:rPr>
              <w:t xml:space="preserve"> to teach other RNs’ how to work with the guideline</w:t>
            </w:r>
            <w:r>
              <w:rPr>
                <w:rFonts w:ascii="Arial" w:hAnsi="Arial" w:cs="Arial"/>
                <w:sz w:val="18"/>
                <w:szCs w:val="18"/>
                <w:lang w:val="en-GB"/>
              </w:rPr>
              <w:t>.</w:t>
            </w:r>
          </w:p>
          <w:p w14:paraId="595E4559" w14:textId="77777777" w:rsidR="0032720E" w:rsidRPr="006E3D60" w:rsidRDefault="0032720E" w:rsidP="00D9309B">
            <w:pPr>
              <w:pStyle w:val="Lijstalinea"/>
              <w:numPr>
                <w:ilvl w:val="0"/>
                <w:numId w:val="21"/>
              </w:numPr>
              <w:rPr>
                <w:rFonts w:ascii="Arial" w:hAnsi="Arial" w:cs="Arial"/>
                <w:sz w:val="18"/>
                <w:szCs w:val="18"/>
                <w:lang w:val="en-GB"/>
              </w:rPr>
            </w:pPr>
            <w:r w:rsidRPr="006E3D60">
              <w:rPr>
                <w:rFonts w:ascii="Arial" w:hAnsi="Arial" w:cs="Arial"/>
                <w:sz w:val="18"/>
                <w:szCs w:val="18"/>
                <w:lang w:val="en-GB"/>
              </w:rPr>
              <w:t>Adjustment of the content of the guideline, so it’s more applicable at the ward</w:t>
            </w:r>
            <w:r>
              <w:rPr>
                <w:rFonts w:ascii="Arial" w:hAnsi="Arial" w:cs="Arial"/>
                <w:sz w:val="18"/>
                <w:szCs w:val="18"/>
                <w:lang w:val="en-GB"/>
              </w:rPr>
              <w:t>.</w:t>
            </w:r>
          </w:p>
          <w:p w14:paraId="109748D1" w14:textId="77777777" w:rsidR="0032720E" w:rsidRPr="006E3D60" w:rsidRDefault="0032720E" w:rsidP="00D9309B">
            <w:pPr>
              <w:pStyle w:val="Lijstalinea"/>
              <w:numPr>
                <w:ilvl w:val="0"/>
                <w:numId w:val="21"/>
              </w:numPr>
              <w:rPr>
                <w:rFonts w:ascii="Arial" w:hAnsi="Arial" w:cs="Arial"/>
                <w:sz w:val="18"/>
                <w:szCs w:val="18"/>
                <w:lang w:val="en-GB"/>
              </w:rPr>
            </w:pPr>
            <w:r w:rsidRPr="006E3D60">
              <w:rPr>
                <w:rFonts w:ascii="Arial" w:hAnsi="Arial" w:cs="Arial"/>
                <w:sz w:val="18"/>
                <w:szCs w:val="18"/>
                <w:lang w:val="en-GB"/>
              </w:rPr>
              <w:t>More follow-u</w:t>
            </w:r>
            <w:r>
              <w:rPr>
                <w:rFonts w:ascii="Arial" w:hAnsi="Arial" w:cs="Arial"/>
                <w:sz w:val="18"/>
                <w:szCs w:val="18"/>
                <w:lang w:val="en-GB"/>
              </w:rPr>
              <w:t>ps after discharge of SU.</w:t>
            </w:r>
          </w:p>
          <w:p w14:paraId="16D13978" w14:textId="77777777" w:rsidR="0032720E" w:rsidRPr="006E3D60" w:rsidRDefault="0032720E" w:rsidP="00D9309B">
            <w:pPr>
              <w:pStyle w:val="Lijstalinea"/>
              <w:numPr>
                <w:ilvl w:val="0"/>
                <w:numId w:val="21"/>
              </w:numPr>
              <w:rPr>
                <w:rFonts w:ascii="Arial" w:hAnsi="Arial" w:cs="Arial"/>
                <w:sz w:val="18"/>
                <w:szCs w:val="18"/>
                <w:lang w:val="en-GB"/>
              </w:rPr>
            </w:pPr>
            <w:r w:rsidRPr="006E3D60">
              <w:rPr>
                <w:rFonts w:ascii="Arial" w:hAnsi="Arial" w:cs="Arial"/>
                <w:sz w:val="18"/>
                <w:szCs w:val="18"/>
                <w:lang w:val="en-GB"/>
              </w:rPr>
              <w:t>The guideline should become a part of a care-path</w:t>
            </w:r>
            <w:r>
              <w:rPr>
                <w:rFonts w:ascii="Arial" w:hAnsi="Arial" w:cs="Arial"/>
                <w:sz w:val="18"/>
                <w:szCs w:val="18"/>
                <w:lang w:val="en-GB"/>
              </w:rPr>
              <w:t>.</w:t>
            </w:r>
          </w:p>
          <w:p w14:paraId="73966544" w14:textId="77777777" w:rsidR="0032720E" w:rsidRPr="006E3D60" w:rsidRDefault="0032720E" w:rsidP="00D9309B">
            <w:pPr>
              <w:pStyle w:val="Lijstalinea"/>
              <w:numPr>
                <w:ilvl w:val="0"/>
                <w:numId w:val="21"/>
              </w:numPr>
              <w:rPr>
                <w:rFonts w:ascii="Arial" w:hAnsi="Arial" w:cs="Arial"/>
                <w:sz w:val="18"/>
                <w:szCs w:val="18"/>
                <w:lang w:val="en-GB"/>
              </w:rPr>
            </w:pPr>
            <w:r w:rsidRPr="006E3D60">
              <w:rPr>
                <w:rFonts w:ascii="Arial" w:hAnsi="Arial" w:cs="Arial"/>
                <w:sz w:val="18"/>
                <w:szCs w:val="18"/>
                <w:lang w:val="en-GB"/>
              </w:rPr>
              <w:t xml:space="preserve">Underline importance of </w:t>
            </w:r>
            <w:r>
              <w:rPr>
                <w:rFonts w:ascii="Arial" w:hAnsi="Arial" w:cs="Arial"/>
                <w:sz w:val="18"/>
                <w:szCs w:val="18"/>
                <w:lang w:val="en-GB"/>
              </w:rPr>
              <w:t xml:space="preserve">Evidence Based </w:t>
            </w:r>
            <w:r w:rsidRPr="006E3D60">
              <w:rPr>
                <w:rFonts w:ascii="Arial" w:hAnsi="Arial" w:cs="Arial"/>
                <w:sz w:val="18"/>
                <w:szCs w:val="18"/>
                <w:lang w:val="en-GB"/>
              </w:rPr>
              <w:t>healthcare education wit</w:t>
            </w:r>
            <w:r>
              <w:rPr>
                <w:rFonts w:ascii="Arial" w:hAnsi="Arial" w:cs="Arial"/>
                <w:sz w:val="18"/>
                <w:szCs w:val="18"/>
                <w:lang w:val="en-GB"/>
              </w:rPr>
              <w:t>h RN’s.</w:t>
            </w:r>
          </w:p>
          <w:p w14:paraId="6BB7D624" w14:textId="77777777" w:rsidR="0032720E" w:rsidRPr="006E3D60" w:rsidRDefault="0032720E" w:rsidP="00D9309B">
            <w:pPr>
              <w:pStyle w:val="Lijstalinea"/>
              <w:numPr>
                <w:ilvl w:val="0"/>
                <w:numId w:val="21"/>
              </w:numPr>
              <w:rPr>
                <w:rFonts w:ascii="Arial" w:hAnsi="Arial" w:cs="Arial"/>
                <w:sz w:val="18"/>
                <w:szCs w:val="18"/>
                <w:lang w:val="en-GB"/>
              </w:rPr>
            </w:pPr>
            <w:r>
              <w:rPr>
                <w:rFonts w:ascii="Arial" w:hAnsi="Arial" w:cs="Arial"/>
                <w:sz w:val="18"/>
                <w:szCs w:val="18"/>
                <w:lang w:val="en-GB"/>
              </w:rPr>
              <w:t>Educate RNs’</w:t>
            </w:r>
            <w:r w:rsidRPr="006E3D60">
              <w:rPr>
                <w:rFonts w:ascii="Arial" w:hAnsi="Arial" w:cs="Arial"/>
                <w:sz w:val="18"/>
                <w:szCs w:val="18"/>
                <w:lang w:val="en-GB"/>
              </w:rPr>
              <w:t xml:space="preserve"> in giving good qualitative information towards patients</w:t>
            </w:r>
            <w:r>
              <w:rPr>
                <w:rFonts w:ascii="Arial" w:hAnsi="Arial" w:cs="Arial"/>
                <w:sz w:val="18"/>
                <w:szCs w:val="18"/>
                <w:lang w:val="en-GB"/>
              </w:rPr>
              <w:t>.</w:t>
            </w:r>
          </w:p>
          <w:p w14:paraId="069F0769" w14:textId="77777777" w:rsidR="0032720E" w:rsidRPr="006E3D60" w:rsidRDefault="0032720E" w:rsidP="00D9309B">
            <w:pPr>
              <w:pStyle w:val="Lijstalinea"/>
              <w:numPr>
                <w:ilvl w:val="0"/>
                <w:numId w:val="21"/>
              </w:numPr>
              <w:rPr>
                <w:rFonts w:ascii="Arial" w:hAnsi="Arial" w:cs="Arial"/>
                <w:sz w:val="18"/>
                <w:szCs w:val="18"/>
                <w:lang w:val="en-GB"/>
              </w:rPr>
            </w:pPr>
            <w:r w:rsidRPr="006E3D60">
              <w:rPr>
                <w:rFonts w:ascii="Arial" w:hAnsi="Arial" w:cs="Arial"/>
                <w:sz w:val="18"/>
                <w:szCs w:val="18"/>
                <w:lang w:val="en-GB"/>
              </w:rPr>
              <w:t>Increasing knowledge about stroke, symptoms, etc. by organ</w:t>
            </w:r>
            <w:r>
              <w:rPr>
                <w:rFonts w:ascii="Arial" w:hAnsi="Arial" w:cs="Arial"/>
                <w:sz w:val="18"/>
                <w:szCs w:val="18"/>
                <w:lang w:val="en-GB"/>
              </w:rPr>
              <w:t>ising clinical lessons, bedside-</w:t>
            </w:r>
            <w:r w:rsidRPr="006E3D60">
              <w:rPr>
                <w:rFonts w:ascii="Arial" w:hAnsi="Arial" w:cs="Arial"/>
                <w:sz w:val="18"/>
                <w:szCs w:val="18"/>
                <w:lang w:val="en-GB"/>
              </w:rPr>
              <w:t>teaching</w:t>
            </w:r>
            <w:r>
              <w:rPr>
                <w:rFonts w:ascii="Arial" w:hAnsi="Arial" w:cs="Arial"/>
                <w:sz w:val="18"/>
                <w:szCs w:val="18"/>
                <w:lang w:val="en-GB"/>
              </w:rPr>
              <w:t>.</w:t>
            </w:r>
          </w:p>
          <w:p w14:paraId="1DEC0304" w14:textId="77777777" w:rsidR="0032720E" w:rsidRPr="006E3D60" w:rsidRDefault="0032720E" w:rsidP="00D9309B">
            <w:pPr>
              <w:ind w:left="360"/>
              <w:rPr>
                <w:rFonts w:ascii="Arial" w:hAnsi="Arial" w:cs="Arial"/>
                <w:sz w:val="18"/>
                <w:szCs w:val="18"/>
              </w:rPr>
            </w:pPr>
          </w:p>
        </w:tc>
      </w:tr>
      <w:tr w:rsidR="0032720E" w14:paraId="6D39AF42" w14:textId="77777777" w:rsidTr="00D9309B">
        <w:tc>
          <w:tcPr>
            <w:tcW w:w="2823" w:type="dxa"/>
            <w:tcBorders>
              <w:top w:val="single" w:sz="4" w:space="0" w:color="BFBFBF" w:themeColor="background1" w:themeShade="BF"/>
              <w:left w:val="single" w:sz="4" w:space="0" w:color="BFBFBF" w:themeColor="background1" w:themeShade="BF"/>
              <w:bottom w:val="single" w:sz="4" w:space="0" w:color="BFBFBF" w:themeColor="background1" w:themeShade="BF"/>
              <w:right w:val="double" w:sz="4" w:space="0" w:color="auto"/>
            </w:tcBorders>
          </w:tcPr>
          <w:p w14:paraId="62930A77" w14:textId="77777777" w:rsidR="0032720E" w:rsidRPr="00864406" w:rsidRDefault="0032720E" w:rsidP="00D9309B">
            <w:pPr>
              <w:rPr>
                <w:rFonts w:ascii="Arial" w:hAnsi="Arial" w:cs="Arial"/>
                <w:b/>
                <w:sz w:val="18"/>
                <w:szCs w:val="18"/>
                <w:lang w:val="en-GB"/>
              </w:rPr>
            </w:pPr>
            <w:r w:rsidRPr="00864406">
              <w:rPr>
                <w:rFonts w:ascii="Arial" w:hAnsi="Arial" w:cs="Arial"/>
                <w:b/>
                <w:sz w:val="18"/>
                <w:szCs w:val="18"/>
                <w:lang w:val="en-GB"/>
              </w:rPr>
              <w:t>Chosen Strategy:</w:t>
            </w:r>
          </w:p>
          <w:p w14:paraId="3E056F6B" w14:textId="77777777" w:rsidR="0032720E" w:rsidRPr="00864406" w:rsidRDefault="0032720E" w:rsidP="00D9309B">
            <w:pPr>
              <w:rPr>
                <w:rFonts w:ascii="Arial" w:hAnsi="Arial" w:cs="Arial"/>
                <w:b/>
                <w:sz w:val="18"/>
                <w:szCs w:val="18"/>
                <w:lang w:val="en-GB"/>
              </w:rPr>
            </w:pPr>
          </w:p>
          <w:p w14:paraId="719033D6" w14:textId="77777777" w:rsidR="0032720E" w:rsidRPr="00864406" w:rsidRDefault="0032720E" w:rsidP="00D9309B">
            <w:pPr>
              <w:rPr>
                <w:rFonts w:ascii="Arial" w:hAnsi="Arial" w:cs="Arial"/>
                <w:b/>
                <w:sz w:val="18"/>
                <w:szCs w:val="18"/>
                <w:lang w:val="en-GB"/>
              </w:rPr>
            </w:pPr>
            <w:r w:rsidRPr="00864406">
              <w:rPr>
                <w:rFonts w:ascii="Arial" w:hAnsi="Arial" w:cs="Arial"/>
                <w:b/>
                <w:sz w:val="18"/>
                <w:szCs w:val="18"/>
                <w:lang w:val="en-GB"/>
              </w:rPr>
              <w:t>Configuration-development str</w:t>
            </w:r>
            <w:r>
              <w:rPr>
                <w:rFonts w:ascii="Arial" w:hAnsi="Arial" w:cs="Arial"/>
                <w:b/>
                <w:sz w:val="18"/>
                <w:szCs w:val="18"/>
                <w:lang w:val="en-GB"/>
              </w:rPr>
              <w:t>ategy for a “ruled</w:t>
            </w:r>
            <w:r w:rsidRPr="00864406">
              <w:rPr>
                <w:rFonts w:ascii="Arial" w:hAnsi="Arial" w:cs="Arial"/>
                <w:b/>
                <w:sz w:val="18"/>
                <w:szCs w:val="18"/>
                <w:lang w:val="en-GB"/>
              </w:rPr>
              <w:t>” ward and type of innovation.</w:t>
            </w:r>
          </w:p>
          <w:p w14:paraId="44217C06" w14:textId="77777777" w:rsidR="0032720E" w:rsidRPr="00864406" w:rsidRDefault="0032720E" w:rsidP="00D9309B">
            <w:pPr>
              <w:rPr>
                <w:rFonts w:ascii="Arial" w:hAnsi="Arial" w:cs="Arial"/>
                <w:b/>
                <w:sz w:val="18"/>
                <w:szCs w:val="18"/>
                <w:lang w:val="en-GB"/>
              </w:rPr>
            </w:pPr>
          </w:p>
        </w:tc>
        <w:tc>
          <w:tcPr>
            <w:tcW w:w="6351" w:type="dxa"/>
            <w:tcBorders>
              <w:top w:val="single" w:sz="4" w:space="0" w:color="BFBFBF" w:themeColor="background1" w:themeShade="BF"/>
              <w:left w:val="double" w:sz="4" w:space="0" w:color="auto"/>
              <w:bottom w:val="single" w:sz="4" w:space="0" w:color="BFBFBF" w:themeColor="background1" w:themeShade="BF"/>
              <w:right w:val="single" w:sz="4" w:space="0" w:color="BFBFBF" w:themeColor="background1" w:themeShade="BF"/>
            </w:tcBorders>
          </w:tcPr>
          <w:p w14:paraId="539FBF94" w14:textId="77777777" w:rsidR="0032720E" w:rsidRPr="00133B6B" w:rsidRDefault="0032720E" w:rsidP="00D9309B">
            <w:pPr>
              <w:rPr>
                <w:rFonts w:ascii="Arial" w:hAnsi="Arial" w:cs="Arial"/>
                <w:sz w:val="18"/>
                <w:szCs w:val="18"/>
                <w:lang w:val="en-GB"/>
              </w:rPr>
            </w:pPr>
            <w:r w:rsidRPr="00133B6B">
              <w:rPr>
                <w:rFonts w:ascii="Arial" w:hAnsi="Arial" w:cs="Arial"/>
                <w:sz w:val="18"/>
                <w:szCs w:val="18"/>
                <w:lang w:val="en-GB"/>
              </w:rPr>
              <w:t>Control is an important key</w:t>
            </w:r>
            <w:r>
              <w:rPr>
                <w:rFonts w:ascii="Arial" w:hAnsi="Arial" w:cs="Arial"/>
                <w:sz w:val="18"/>
                <w:szCs w:val="18"/>
                <w:lang w:val="en-GB"/>
              </w:rPr>
              <w:t xml:space="preserve"> factor in case of a ruled-</w:t>
            </w:r>
            <w:r w:rsidRPr="00133B6B">
              <w:rPr>
                <w:rFonts w:ascii="Arial" w:hAnsi="Arial" w:cs="Arial"/>
                <w:sz w:val="18"/>
                <w:szCs w:val="18"/>
                <w:lang w:val="en-GB"/>
              </w:rPr>
              <w:t>configuration. It is important to make a clear distinction between the development of an innovation and implementation. Given</w:t>
            </w:r>
            <w:r>
              <w:rPr>
                <w:rFonts w:ascii="Arial" w:hAnsi="Arial" w:cs="Arial"/>
                <w:sz w:val="18"/>
                <w:szCs w:val="18"/>
                <w:lang w:val="en-GB"/>
              </w:rPr>
              <w:t xml:space="preserve"> the fact</w:t>
            </w:r>
            <w:r w:rsidRPr="00133B6B">
              <w:rPr>
                <w:rFonts w:ascii="Arial" w:hAnsi="Arial" w:cs="Arial"/>
                <w:sz w:val="18"/>
                <w:szCs w:val="18"/>
                <w:lang w:val="en-GB"/>
              </w:rPr>
              <w:t xml:space="preserve"> that the guideline in its current form and capacity is neither suitable nor workable at the w</w:t>
            </w:r>
            <w:r>
              <w:rPr>
                <w:rFonts w:ascii="Arial" w:hAnsi="Arial" w:cs="Arial"/>
                <w:sz w:val="18"/>
                <w:szCs w:val="18"/>
                <w:lang w:val="en-GB"/>
              </w:rPr>
              <w:t xml:space="preserve">ard, the team has to start by adjusting </w:t>
            </w:r>
            <w:r w:rsidRPr="00133B6B">
              <w:rPr>
                <w:rFonts w:ascii="Arial" w:hAnsi="Arial" w:cs="Arial"/>
                <w:sz w:val="18"/>
                <w:szCs w:val="18"/>
                <w:lang w:val="en-GB"/>
              </w:rPr>
              <w:t>its content</w:t>
            </w:r>
            <w:r>
              <w:rPr>
                <w:rFonts w:ascii="Arial" w:hAnsi="Arial" w:cs="Arial"/>
                <w:sz w:val="18"/>
                <w:szCs w:val="18"/>
                <w:lang w:val="en-GB"/>
              </w:rPr>
              <w:t>s</w:t>
            </w:r>
            <w:r w:rsidRPr="00133B6B">
              <w:rPr>
                <w:rFonts w:ascii="Arial" w:hAnsi="Arial" w:cs="Arial"/>
                <w:sz w:val="18"/>
                <w:szCs w:val="18"/>
                <w:lang w:val="en-GB"/>
              </w:rPr>
              <w:t>.</w:t>
            </w:r>
          </w:p>
          <w:p w14:paraId="328582F5" w14:textId="77777777" w:rsidR="0032720E" w:rsidRDefault="0032720E" w:rsidP="00D9309B">
            <w:pPr>
              <w:rPr>
                <w:rFonts w:ascii="Arial" w:hAnsi="Arial" w:cs="Arial"/>
                <w:sz w:val="18"/>
                <w:szCs w:val="18"/>
              </w:rPr>
            </w:pPr>
          </w:p>
          <w:p w14:paraId="46FDC3F3" w14:textId="77777777" w:rsidR="0032720E" w:rsidRPr="009B4EEE" w:rsidRDefault="0032720E" w:rsidP="00D9309B">
            <w:pPr>
              <w:rPr>
                <w:rFonts w:ascii="Arial" w:hAnsi="Arial" w:cs="Arial"/>
                <w:sz w:val="18"/>
                <w:szCs w:val="18"/>
                <w:lang w:val="en-GB"/>
              </w:rPr>
            </w:pPr>
            <w:r w:rsidRPr="009B4EEE">
              <w:rPr>
                <w:rFonts w:ascii="Arial" w:hAnsi="Arial" w:cs="Arial"/>
                <w:sz w:val="18"/>
                <w:szCs w:val="18"/>
                <w:lang w:val="en-GB"/>
              </w:rPr>
              <w:t>In a ruled-configuration, linearly</w:t>
            </w:r>
            <w:r>
              <w:rPr>
                <w:rFonts w:ascii="Arial" w:hAnsi="Arial" w:cs="Arial"/>
                <w:sz w:val="18"/>
                <w:szCs w:val="18"/>
                <w:lang w:val="en-GB"/>
              </w:rPr>
              <w:t xml:space="preserve"> way of</w:t>
            </w:r>
            <w:r w:rsidRPr="009B4EEE">
              <w:rPr>
                <w:rFonts w:ascii="Arial" w:hAnsi="Arial" w:cs="Arial"/>
                <w:sz w:val="18"/>
                <w:szCs w:val="18"/>
                <w:lang w:val="en-GB"/>
              </w:rPr>
              <w:t xml:space="preserve"> thinking is an important factor; </w:t>
            </w:r>
            <w:r>
              <w:rPr>
                <w:rFonts w:ascii="Arial" w:hAnsi="Arial" w:cs="Arial"/>
                <w:sz w:val="18"/>
                <w:szCs w:val="18"/>
                <w:lang w:val="en-GB"/>
              </w:rPr>
              <w:t xml:space="preserve">only </w:t>
            </w:r>
            <w:r w:rsidRPr="009B4EEE">
              <w:rPr>
                <w:rFonts w:ascii="Arial" w:hAnsi="Arial" w:cs="Arial"/>
                <w:sz w:val="18"/>
                <w:szCs w:val="18"/>
                <w:lang w:val="en-GB"/>
              </w:rPr>
              <w:t>after the guideline is adjusted and</w:t>
            </w:r>
            <w:r>
              <w:rPr>
                <w:rFonts w:ascii="Arial" w:hAnsi="Arial" w:cs="Arial"/>
                <w:sz w:val="18"/>
                <w:szCs w:val="18"/>
                <w:lang w:val="en-GB"/>
              </w:rPr>
              <w:t>,</w:t>
            </w:r>
            <w:r w:rsidRPr="009B4EEE">
              <w:rPr>
                <w:rFonts w:ascii="Arial" w:hAnsi="Arial" w:cs="Arial"/>
                <w:sz w:val="18"/>
                <w:szCs w:val="18"/>
                <w:lang w:val="en-GB"/>
              </w:rPr>
              <w:t xml:space="preserve"> because of that</w:t>
            </w:r>
            <w:r>
              <w:rPr>
                <w:rFonts w:ascii="Arial" w:hAnsi="Arial" w:cs="Arial"/>
                <w:sz w:val="18"/>
                <w:szCs w:val="18"/>
                <w:lang w:val="en-GB"/>
              </w:rPr>
              <w:t>,</w:t>
            </w:r>
            <w:r w:rsidRPr="009B4EEE">
              <w:rPr>
                <w:rFonts w:ascii="Arial" w:hAnsi="Arial" w:cs="Arial"/>
                <w:sz w:val="18"/>
                <w:szCs w:val="18"/>
                <w:lang w:val="en-GB"/>
              </w:rPr>
              <w:t xml:space="preserve"> becomes suitable and workable for the ward, o</w:t>
            </w:r>
            <w:r>
              <w:rPr>
                <w:rFonts w:ascii="Arial" w:hAnsi="Arial" w:cs="Arial"/>
                <w:sz w:val="18"/>
                <w:szCs w:val="18"/>
                <w:lang w:val="en-GB"/>
              </w:rPr>
              <w:t>nly then the team can start to t</w:t>
            </w:r>
            <w:r w:rsidRPr="009B4EEE">
              <w:rPr>
                <w:rFonts w:ascii="Arial" w:hAnsi="Arial" w:cs="Arial"/>
                <w:sz w:val="18"/>
                <w:szCs w:val="18"/>
                <w:lang w:val="en-GB"/>
              </w:rPr>
              <w:t>hink about implementing it</w:t>
            </w:r>
            <w:r>
              <w:rPr>
                <w:rStyle w:val="Verwijzingopmerking"/>
              </w:rPr>
              <w:t>.</w:t>
            </w:r>
            <w:r w:rsidRPr="009B4EEE">
              <w:rPr>
                <w:rFonts w:ascii="Arial" w:hAnsi="Arial" w:cs="Arial"/>
                <w:sz w:val="18"/>
                <w:szCs w:val="18"/>
                <w:lang w:val="en-GB"/>
              </w:rPr>
              <w:t xml:space="preserve"> </w:t>
            </w:r>
          </w:p>
          <w:p w14:paraId="10531E0B" w14:textId="77777777" w:rsidR="0032720E" w:rsidRPr="00FF2385" w:rsidRDefault="0032720E" w:rsidP="00D9309B">
            <w:pPr>
              <w:rPr>
                <w:rFonts w:ascii="Arial" w:hAnsi="Arial" w:cs="Arial"/>
                <w:sz w:val="18"/>
                <w:szCs w:val="18"/>
              </w:rPr>
            </w:pPr>
          </w:p>
          <w:p w14:paraId="5FB43A86" w14:textId="77777777" w:rsidR="0032720E" w:rsidRPr="00A16FCF" w:rsidRDefault="0032720E" w:rsidP="00D9309B">
            <w:pPr>
              <w:rPr>
                <w:rFonts w:ascii="Arial" w:hAnsi="Arial" w:cs="Arial"/>
                <w:sz w:val="18"/>
                <w:szCs w:val="18"/>
                <w:lang w:val="en-GB"/>
              </w:rPr>
            </w:pPr>
            <w:r w:rsidRPr="00A16FCF">
              <w:rPr>
                <w:rFonts w:ascii="Arial" w:hAnsi="Arial" w:cs="Arial"/>
                <w:sz w:val="18"/>
                <w:szCs w:val="18"/>
                <w:u w:val="single"/>
                <w:lang w:val="en-GB"/>
              </w:rPr>
              <w:t>Preconditions adjusted guideline</w:t>
            </w:r>
          </w:p>
          <w:p w14:paraId="20361F2B" w14:textId="77777777" w:rsidR="0032720E" w:rsidRPr="00A16FCF" w:rsidRDefault="0032720E" w:rsidP="00D9309B">
            <w:pPr>
              <w:pStyle w:val="Lijstalinea"/>
              <w:numPr>
                <w:ilvl w:val="0"/>
                <w:numId w:val="25"/>
              </w:numPr>
              <w:rPr>
                <w:rFonts w:ascii="Arial" w:hAnsi="Arial" w:cs="Arial"/>
                <w:sz w:val="18"/>
                <w:szCs w:val="18"/>
                <w:lang w:val="en-GB"/>
              </w:rPr>
            </w:pPr>
            <w:r w:rsidRPr="00A16FCF">
              <w:rPr>
                <w:rFonts w:ascii="Arial" w:hAnsi="Arial" w:cs="Arial"/>
                <w:sz w:val="18"/>
                <w:szCs w:val="18"/>
                <w:lang w:val="en-GB"/>
              </w:rPr>
              <w:t>Focuses on acute phase after stroke</w:t>
            </w:r>
            <w:r>
              <w:rPr>
                <w:rFonts w:ascii="Arial" w:hAnsi="Arial" w:cs="Arial"/>
                <w:sz w:val="18"/>
                <w:szCs w:val="18"/>
                <w:lang w:val="en-GB"/>
              </w:rPr>
              <w:t>.</w:t>
            </w:r>
          </w:p>
          <w:p w14:paraId="57566B18" w14:textId="77777777" w:rsidR="0032720E" w:rsidRPr="00A16FCF" w:rsidRDefault="0032720E" w:rsidP="00D9309B">
            <w:pPr>
              <w:pStyle w:val="Lijstalinea"/>
              <w:numPr>
                <w:ilvl w:val="0"/>
                <w:numId w:val="25"/>
              </w:numPr>
              <w:rPr>
                <w:rFonts w:ascii="Arial" w:hAnsi="Arial" w:cs="Arial"/>
                <w:sz w:val="18"/>
                <w:szCs w:val="18"/>
                <w:lang w:val="en-GB"/>
              </w:rPr>
            </w:pPr>
            <w:r w:rsidRPr="00A16FCF">
              <w:rPr>
                <w:rFonts w:ascii="Arial" w:hAnsi="Arial" w:cs="Arial"/>
                <w:sz w:val="18"/>
                <w:szCs w:val="18"/>
                <w:lang w:val="en-GB"/>
              </w:rPr>
              <w:t>Content brief and clear</w:t>
            </w:r>
            <w:r>
              <w:rPr>
                <w:rFonts w:ascii="Arial" w:hAnsi="Arial" w:cs="Arial"/>
                <w:sz w:val="18"/>
                <w:szCs w:val="18"/>
                <w:lang w:val="en-GB"/>
              </w:rPr>
              <w:t>.</w:t>
            </w:r>
          </w:p>
          <w:p w14:paraId="29575395" w14:textId="77777777" w:rsidR="0032720E" w:rsidRPr="00A16FCF" w:rsidRDefault="0032720E" w:rsidP="00D9309B">
            <w:pPr>
              <w:pStyle w:val="Lijstalinea"/>
              <w:numPr>
                <w:ilvl w:val="0"/>
                <w:numId w:val="25"/>
              </w:numPr>
              <w:rPr>
                <w:rFonts w:ascii="Arial" w:hAnsi="Arial" w:cs="Arial"/>
                <w:sz w:val="18"/>
                <w:szCs w:val="18"/>
                <w:lang w:val="en-GB"/>
              </w:rPr>
            </w:pPr>
            <w:r w:rsidRPr="00A16FCF">
              <w:rPr>
                <w:rFonts w:ascii="Arial" w:hAnsi="Arial" w:cs="Arial"/>
                <w:sz w:val="18"/>
                <w:szCs w:val="18"/>
                <w:lang w:val="en-GB"/>
              </w:rPr>
              <w:t>Appealing and comprehensive look</w:t>
            </w:r>
            <w:r>
              <w:rPr>
                <w:rFonts w:ascii="Arial" w:hAnsi="Arial" w:cs="Arial"/>
                <w:sz w:val="18"/>
                <w:szCs w:val="18"/>
                <w:lang w:val="en-GB"/>
              </w:rPr>
              <w:t>.</w:t>
            </w:r>
          </w:p>
          <w:p w14:paraId="162E4922" w14:textId="77777777" w:rsidR="0032720E" w:rsidRPr="00A16FCF" w:rsidRDefault="0032720E" w:rsidP="00D9309B">
            <w:pPr>
              <w:pStyle w:val="Lijstalinea"/>
              <w:numPr>
                <w:ilvl w:val="0"/>
                <w:numId w:val="25"/>
              </w:numPr>
              <w:rPr>
                <w:rFonts w:ascii="Arial" w:hAnsi="Arial" w:cs="Arial"/>
                <w:sz w:val="18"/>
                <w:szCs w:val="18"/>
                <w:lang w:val="en-GB"/>
              </w:rPr>
            </w:pPr>
            <w:r w:rsidRPr="00A16FCF">
              <w:rPr>
                <w:rFonts w:ascii="Arial" w:hAnsi="Arial" w:cs="Arial"/>
                <w:sz w:val="18"/>
                <w:szCs w:val="18"/>
                <w:lang w:val="en-GB"/>
              </w:rPr>
              <w:t xml:space="preserve">Simple information, no complicated texts, understandable for patients, informal </w:t>
            </w:r>
            <w:r>
              <w:rPr>
                <w:rFonts w:ascii="Arial" w:hAnsi="Arial" w:cs="Arial"/>
                <w:sz w:val="18"/>
                <w:szCs w:val="18"/>
                <w:lang w:val="en-GB"/>
              </w:rPr>
              <w:t>caregivers and RNs’</w:t>
            </w:r>
            <w:r w:rsidRPr="00A16FCF">
              <w:rPr>
                <w:rFonts w:ascii="Arial" w:hAnsi="Arial" w:cs="Arial"/>
                <w:sz w:val="18"/>
                <w:szCs w:val="18"/>
                <w:lang w:val="en-GB"/>
              </w:rPr>
              <w:t>.</w:t>
            </w:r>
          </w:p>
          <w:p w14:paraId="08B85434" w14:textId="77777777" w:rsidR="0032720E" w:rsidRPr="00F111DA" w:rsidRDefault="0032720E" w:rsidP="00D9309B">
            <w:pPr>
              <w:pStyle w:val="Lijstalinea"/>
              <w:numPr>
                <w:ilvl w:val="0"/>
                <w:numId w:val="25"/>
              </w:numPr>
              <w:rPr>
                <w:rFonts w:ascii="Arial" w:hAnsi="Arial" w:cs="Arial"/>
                <w:sz w:val="18"/>
                <w:szCs w:val="18"/>
                <w:lang w:val="en-GB"/>
              </w:rPr>
            </w:pPr>
            <w:r w:rsidRPr="00A16FCF">
              <w:rPr>
                <w:rFonts w:ascii="Arial" w:hAnsi="Arial" w:cs="Arial"/>
                <w:sz w:val="18"/>
                <w:szCs w:val="18"/>
                <w:lang w:val="en-GB"/>
              </w:rPr>
              <w:t>Guideline consists of clear steps; not to</w:t>
            </w:r>
            <w:r>
              <w:rPr>
                <w:rFonts w:ascii="Arial" w:hAnsi="Arial" w:cs="Arial"/>
                <w:sz w:val="18"/>
                <w:szCs w:val="18"/>
                <w:lang w:val="en-GB"/>
              </w:rPr>
              <w:t>o</w:t>
            </w:r>
            <w:r w:rsidRPr="00A16FCF">
              <w:rPr>
                <w:rFonts w:ascii="Arial" w:hAnsi="Arial" w:cs="Arial"/>
                <w:sz w:val="18"/>
                <w:szCs w:val="18"/>
                <w:lang w:val="en-GB"/>
              </w:rPr>
              <w:t xml:space="preserve"> much information at the same time</w:t>
            </w:r>
          </w:p>
          <w:p w14:paraId="228300DF" w14:textId="77777777" w:rsidR="0032720E" w:rsidRPr="00A16FCF" w:rsidRDefault="0032720E" w:rsidP="00D9309B">
            <w:pPr>
              <w:pStyle w:val="Lijstalinea"/>
              <w:rPr>
                <w:rFonts w:ascii="Arial" w:hAnsi="Arial" w:cs="Arial"/>
                <w:sz w:val="18"/>
                <w:szCs w:val="18"/>
                <w:lang w:val="en-GB"/>
              </w:rPr>
            </w:pPr>
          </w:p>
          <w:p w14:paraId="16C52469" w14:textId="77777777" w:rsidR="0032720E" w:rsidRPr="00A16FCF" w:rsidRDefault="0032720E" w:rsidP="00D9309B">
            <w:pPr>
              <w:rPr>
                <w:rFonts w:ascii="Arial" w:hAnsi="Arial" w:cs="Arial"/>
                <w:sz w:val="18"/>
                <w:szCs w:val="18"/>
                <w:u w:val="single"/>
                <w:lang w:val="en-GB"/>
              </w:rPr>
            </w:pPr>
            <w:r w:rsidRPr="00A16FCF">
              <w:rPr>
                <w:rFonts w:ascii="Arial" w:hAnsi="Arial" w:cs="Arial"/>
                <w:sz w:val="18"/>
                <w:szCs w:val="18"/>
                <w:u w:val="single"/>
                <w:lang w:val="en-GB"/>
              </w:rPr>
              <w:t>Evolving of the guideline</w:t>
            </w:r>
          </w:p>
          <w:p w14:paraId="241288DE" w14:textId="77777777" w:rsidR="0032720E" w:rsidRPr="009572F3" w:rsidRDefault="0032720E" w:rsidP="00D9309B">
            <w:pPr>
              <w:pStyle w:val="Lijstalinea"/>
              <w:numPr>
                <w:ilvl w:val="0"/>
                <w:numId w:val="22"/>
              </w:numPr>
              <w:rPr>
                <w:rFonts w:ascii="Arial" w:hAnsi="Arial" w:cs="Arial"/>
                <w:sz w:val="18"/>
                <w:szCs w:val="18"/>
                <w:u w:val="single"/>
                <w:lang w:val="en-GB"/>
              </w:rPr>
            </w:pPr>
            <w:r>
              <w:rPr>
                <w:rFonts w:ascii="Arial" w:hAnsi="Arial" w:cs="Arial"/>
                <w:sz w:val="18"/>
                <w:szCs w:val="18"/>
                <w:lang w:val="en-GB"/>
              </w:rPr>
              <w:t>HBO-V</w:t>
            </w:r>
            <w:r w:rsidRPr="009572F3">
              <w:rPr>
                <w:rFonts w:ascii="Arial" w:hAnsi="Arial" w:cs="Arial"/>
                <w:sz w:val="18"/>
                <w:szCs w:val="18"/>
                <w:lang w:val="en-GB"/>
              </w:rPr>
              <w:t xml:space="preserve"> students have to perform a </w:t>
            </w:r>
            <w:r>
              <w:rPr>
                <w:rFonts w:ascii="Arial" w:hAnsi="Arial" w:cs="Arial"/>
                <w:sz w:val="18"/>
                <w:szCs w:val="18"/>
                <w:lang w:val="en-GB"/>
              </w:rPr>
              <w:t xml:space="preserve">systematic </w:t>
            </w:r>
            <w:r w:rsidRPr="009572F3">
              <w:rPr>
                <w:rFonts w:ascii="Arial" w:hAnsi="Arial" w:cs="Arial"/>
                <w:sz w:val="18"/>
                <w:szCs w:val="18"/>
                <w:lang w:val="en-GB"/>
              </w:rPr>
              <w:t>search of evidence based literature in order to retrieve information about what C</w:t>
            </w:r>
            <w:r>
              <w:rPr>
                <w:rFonts w:ascii="Arial" w:hAnsi="Arial" w:cs="Arial"/>
                <w:sz w:val="18"/>
                <w:szCs w:val="18"/>
                <w:lang w:val="en-GB"/>
              </w:rPr>
              <w:t xml:space="preserve">erebral </w:t>
            </w:r>
            <w:r w:rsidRPr="009572F3">
              <w:rPr>
                <w:rFonts w:ascii="Arial" w:hAnsi="Arial" w:cs="Arial"/>
                <w:sz w:val="18"/>
                <w:szCs w:val="18"/>
                <w:lang w:val="en-GB"/>
              </w:rPr>
              <w:t>V</w:t>
            </w:r>
            <w:r>
              <w:rPr>
                <w:rFonts w:ascii="Arial" w:hAnsi="Arial" w:cs="Arial"/>
                <w:sz w:val="18"/>
                <w:szCs w:val="18"/>
                <w:lang w:val="en-GB"/>
              </w:rPr>
              <w:t xml:space="preserve">ascular </w:t>
            </w:r>
            <w:r w:rsidRPr="009572F3">
              <w:rPr>
                <w:rFonts w:ascii="Arial" w:hAnsi="Arial" w:cs="Arial"/>
                <w:sz w:val="18"/>
                <w:szCs w:val="18"/>
                <w:lang w:val="en-GB"/>
              </w:rPr>
              <w:t>A</w:t>
            </w:r>
            <w:r>
              <w:rPr>
                <w:rFonts w:ascii="Arial" w:hAnsi="Arial" w:cs="Arial"/>
                <w:sz w:val="18"/>
                <w:szCs w:val="18"/>
                <w:lang w:val="en-GB"/>
              </w:rPr>
              <w:t>ccidents (CVA)</w:t>
            </w:r>
            <w:r w:rsidRPr="009572F3">
              <w:rPr>
                <w:rFonts w:ascii="Arial" w:hAnsi="Arial" w:cs="Arial"/>
                <w:sz w:val="18"/>
                <w:szCs w:val="18"/>
                <w:lang w:val="en-GB"/>
              </w:rPr>
              <w:t xml:space="preserve"> patients believe is important concerning healthcare education in the acute phase after stroke (lack of knowledge, coping et cetera)</w:t>
            </w:r>
          </w:p>
          <w:p w14:paraId="76197361" w14:textId="77777777" w:rsidR="0032720E" w:rsidRPr="00DC23AF" w:rsidRDefault="0032720E" w:rsidP="00D9309B">
            <w:pPr>
              <w:pStyle w:val="Lijstalinea"/>
              <w:numPr>
                <w:ilvl w:val="0"/>
                <w:numId w:val="22"/>
              </w:numPr>
              <w:rPr>
                <w:rFonts w:ascii="Arial" w:hAnsi="Arial" w:cs="Arial"/>
                <w:sz w:val="18"/>
                <w:szCs w:val="18"/>
                <w:u w:val="single"/>
                <w:lang w:val="en-GB"/>
              </w:rPr>
            </w:pPr>
            <w:r>
              <w:rPr>
                <w:rFonts w:ascii="Arial" w:hAnsi="Arial" w:cs="Arial"/>
                <w:sz w:val="18"/>
                <w:szCs w:val="18"/>
                <w:lang w:val="en-GB"/>
              </w:rPr>
              <w:t>Good guidance of the students during their search of useful literature is very important. Their supervisor checks the content of their search, together with a RN of the SU.</w:t>
            </w:r>
          </w:p>
          <w:p w14:paraId="496C3C0F" w14:textId="77777777" w:rsidR="0032720E" w:rsidRPr="00616D44" w:rsidRDefault="0032720E" w:rsidP="00D9309B">
            <w:pPr>
              <w:pStyle w:val="Lijstalinea"/>
              <w:numPr>
                <w:ilvl w:val="0"/>
                <w:numId w:val="22"/>
              </w:numPr>
              <w:rPr>
                <w:rFonts w:ascii="Arial" w:hAnsi="Arial" w:cs="Arial"/>
                <w:sz w:val="18"/>
                <w:szCs w:val="18"/>
                <w:u w:val="single"/>
                <w:lang w:val="en-GB"/>
              </w:rPr>
            </w:pPr>
            <w:r>
              <w:rPr>
                <w:rFonts w:ascii="Arial" w:hAnsi="Arial" w:cs="Arial"/>
                <w:sz w:val="18"/>
                <w:szCs w:val="18"/>
                <w:lang w:val="en-GB"/>
              </w:rPr>
              <w:t>The students will present their findings to a, not yet formed, project group. This project group has to reach consensus about the content of the guideline.</w:t>
            </w:r>
          </w:p>
          <w:p w14:paraId="5848F3F9" w14:textId="77777777" w:rsidR="0032720E" w:rsidRPr="00616D44" w:rsidRDefault="0032720E" w:rsidP="00D9309B">
            <w:pPr>
              <w:pStyle w:val="Lijstalinea"/>
              <w:numPr>
                <w:ilvl w:val="0"/>
                <w:numId w:val="22"/>
              </w:numPr>
              <w:rPr>
                <w:rFonts w:ascii="Arial" w:hAnsi="Arial" w:cs="Arial"/>
                <w:sz w:val="18"/>
                <w:szCs w:val="18"/>
                <w:u w:val="single"/>
                <w:lang w:val="en-GB"/>
              </w:rPr>
            </w:pPr>
            <w:r>
              <w:rPr>
                <w:rFonts w:ascii="Arial" w:hAnsi="Arial" w:cs="Arial"/>
                <w:sz w:val="18"/>
                <w:szCs w:val="18"/>
                <w:lang w:val="en-GB"/>
              </w:rPr>
              <w:t>The project group has to consist of minimal two RN’s of the SU and the supervisor of the students.</w:t>
            </w:r>
          </w:p>
          <w:p w14:paraId="01C48036" w14:textId="77777777" w:rsidR="0032720E" w:rsidRPr="00616D44" w:rsidRDefault="0032720E" w:rsidP="00D9309B">
            <w:pPr>
              <w:pStyle w:val="Lijstalinea"/>
              <w:ind w:left="773"/>
              <w:rPr>
                <w:rFonts w:ascii="Arial" w:hAnsi="Arial" w:cs="Arial"/>
                <w:sz w:val="18"/>
                <w:szCs w:val="18"/>
                <w:lang w:val="en-GB"/>
              </w:rPr>
            </w:pPr>
            <w:r w:rsidRPr="00616D44">
              <w:rPr>
                <w:rFonts w:ascii="Arial" w:hAnsi="Arial" w:cs="Arial"/>
                <w:sz w:val="18"/>
                <w:szCs w:val="18"/>
                <w:lang w:val="en-GB"/>
              </w:rPr>
              <w:t xml:space="preserve">In addition, the developer </w:t>
            </w:r>
            <w:r>
              <w:rPr>
                <w:rFonts w:ascii="Arial" w:hAnsi="Arial" w:cs="Arial"/>
                <w:sz w:val="18"/>
                <w:szCs w:val="18"/>
                <w:lang w:val="en-GB"/>
              </w:rPr>
              <w:t xml:space="preserve">(TH) </w:t>
            </w:r>
            <w:r w:rsidRPr="00616D44">
              <w:rPr>
                <w:rFonts w:ascii="Arial" w:hAnsi="Arial" w:cs="Arial"/>
                <w:sz w:val="18"/>
                <w:szCs w:val="18"/>
                <w:lang w:val="en-GB"/>
              </w:rPr>
              <w:t>of the guideline has to be involved in this project</w:t>
            </w:r>
            <w:r>
              <w:rPr>
                <w:rFonts w:ascii="Arial" w:hAnsi="Arial" w:cs="Arial"/>
                <w:sz w:val="18"/>
                <w:szCs w:val="18"/>
                <w:lang w:val="en-GB"/>
              </w:rPr>
              <w:t xml:space="preserve"> group.</w:t>
            </w:r>
          </w:p>
          <w:p w14:paraId="6A77488B" w14:textId="77777777" w:rsidR="0032720E" w:rsidRPr="00720BFB" w:rsidRDefault="0032720E" w:rsidP="00D9309B">
            <w:pPr>
              <w:pStyle w:val="Lijstalinea"/>
              <w:numPr>
                <w:ilvl w:val="0"/>
                <w:numId w:val="22"/>
              </w:numPr>
              <w:rPr>
                <w:rFonts w:ascii="Arial" w:hAnsi="Arial" w:cs="Arial"/>
                <w:sz w:val="18"/>
                <w:szCs w:val="18"/>
                <w:u w:val="single"/>
                <w:lang w:val="en-GB"/>
              </w:rPr>
            </w:pPr>
            <w:r w:rsidRPr="00616D44">
              <w:rPr>
                <w:rFonts w:ascii="Arial" w:hAnsi="Arial" w:cs="Arial"/>
                <w:sz w:val="18"/>
                <w:szCs w:val="18"/>
                <w:lang w:val="en-GB"/>
              </w:rPr>
              <w:t>After consensus is reached, the guideline will be adjusted towards the acute phase of stroke</w:t>
            </w:r>
          </w:p>
          <w:p w14:paraId="7D26EDC9" w14:textId="77777777" w:rsidR="0032720E" w:rsidRPr="00720BFB" w:rsidRDefault="0032720E" w:rsidP="00D9309B">
            <w:pPr>
              <w:pStyle w:val="Lijstalinea"/>
              <w:ind w:left="773"/>
              <w:rPr>
                <w:rFonts w:ascii="Arial" w:hAnsi="Arial" w:cs="Arial"/>
                <w:sz w:val="18"/>
                <w:szCs w:val="18"/>
                <w:u w:val="single"/>
                <w:lang w:val="en-GB"/>
              </w:rPr>
            </w:pPr>
            <w:r>
              <w:rPr>
                <w:rFonts w:ascii="Arial" w:hAnsi="Arial" w:cs="Arial"/>
                <w:sz w:val="18"/>
                <w:szCs w:val="18"/>
                <w:lang w:val="en-GB"/>
              </w:rPr>
              <w:t>TL and HM has to make time in order to let the project group function properly</w:t>
            </w:r>
          </w:p>
          <w:p w14:paraId="597D4170" w14:textId="77777777" w:rsidR="0032720E" w:rsidRPr="00A706CD" w:rsidRDefault="0032720E" w:rsidP="00D9309B">
            <w:pPr>
              <w:pStyle w:val="Lijstalinea"/>
              <w:numPr>
                <w:ilvl w:val="0"/>
                <w:numId w:val="22"/>
              </w:numPr>
              <w:rPr>
                <w:rFonts w:ascii="Arial" w:hAnsi="Arial" w:cs="Arial"/>
                <w:sz w:val="18"/>
                <w:szCs w:val="18"/>
                <w:u w:val="single"/>
                <w:lang w:val="en-GB"/>
              </w:rPr>
            </w:pPr>
            <w:r>
              <w:rPr>
                <w:rFonts w:ascii="Arial" w:hAnsi="Arial" w:cs="Arial"/>
                <w:sz w:val="18"/>
                <w:szCs w:val="18"/>
                <w:lang w:val="en-GB"/>
              </w:rPr>
              <w:t>All the above steps should be repeated at the other units of the ward (Brain-Care Unit (BU) and Learn-Working-place (LWP))</w:t>
            </w:r>
            <w:r w:rsidRPr="00A706CD">
              <w:rPr>
                <w:rFonts w:ascii="Arial" w:hAnsi="Arial" w:cs="Arial"/>
                <w:sz w:val="18"/>
                <w:szCs w:val="18"/>
                <w:lang w:val="en-GB"/>
              </w:rPr>
              <w:t>, but not adjusted to the acute phase.</w:t>
            </w:r>
          </w:p>
          <w:p w14:paraId="3544449F" w14:textId="77777777" w:rsidR="0032720E" w:rsidRPr="007D2CFD" w:rsidRDefault="0032720E" w:rsidP="00D9309B">
            <w:pPr>
              <w:pStyle w:val="Lijstalinea"/>
              <w:numPr>
                <w:ilvl w:val="0"/>
                <w:numId w:val="22"/>
              </w:numPr>
              <w:rPr>
                <w:rFonts w:ascii="Arial" w:hAnsi="Arial" w:cs="Arial"/>
                <w:sz w:val="18"/>
                <w:szCs w:val="18"/>
                <w:u w:val="single"/>
                <w:lang w:val="en-GB"/>
              </w:rPr>
            </w:pPr>
            <w:r>
              <w:rPr>
                <w:rFonts w:ascii="Arial" w:hAnsi="Arial" w:cs="Arial"/>
                <w:sz w:val="18"/>
                <w:szCs w:val="18"/>
                <w:lang w:val="en-GB"/>
              </w:rPr>
              <w:t xml:space="preserve">A two-weekly update has to be given to colleagues about the guideline. Various possibilities: email, newsletter or a clinical lesson, all aiming to create awareness about the guideline. </w:t>
            </w:r>
          </w:p>
          <w:p w14:paraId="170966EC" w14:textId="77777777" w:rsidR="0032720E" w:rsidRPr="00F111DA" w:rsidRDefault="0032720E" w:rsidP="00D9309B">
            <w:pPr>
              <w:pStyle w:val="Lijstalinea"/>
              <w:numPr>
                <w:ilvl w:val="0"/>
                <w:numId w:val="22"/>
              </w:numPr>
              <w:rPr>
                <w:rFonts w:ascii="Arial" w:hAnsi="Arial" w:cs="Arial"/>
                <w:sz w:val="18"/>
                <w:szCs w:val="18"/>
                <w:u w:val="single"/>
                <w:lang w:val="en-GB"/>
              </w:rPr>
            </w:pPr>
            <w:r>
              <w:rPr>
                <w:rFonts w:ascii="Arial" w:hAnsi="Arial" w:cs="Arial"/>
                <w:sz w:val="18"/>
                <w:szCs w:val="18"/>
                <w:lang w:val="en-GB"/>
              </w:rPr>
              <w:t>The project group is easily reached by RNs’ to answer any questions about the guideline. The project group has to give feedback to the TL.</w:t>
            </w:r>
          </w:p>
          <w:p w14:paraId="5EBE396F" w14:textId="77777777" w:rsidR="0032720E" w:rsidRPr="00F111DA" w:rsidRDefault="0032720E" w:rsidP="00D9309B">
            <w:pPr>
              <w:pStyle w:val="Lijstalinea"/>
              <w:numPr>
                <w:ilvl w:val="0"/>
                <w:numId w:val="22"/>
              </w:numPr>
              <w:rPr>
                <w:rFonts w:ascii="Arial" w:hAnsi="Arial" w:cs="Arial"/>
                <w:sz w:val="18"/>
                <w:szCs w:val="18"/>
                <w:u w:val="single"/>
                <w:lang w:val="en-GB"/>
              </w:rPr>
            </w:pPr>
            <w:r>
              <w:rPr>
                <w:rFonts w:ascii="Arial" w:hAnsi="Arial" w:cs="Arial"/>
                <w:sz w:val="18"/>
                <w:szCs w:val="18"/>
                <w:lang w:val="en-GB"/>
              </w:rPr>
              <w:t>Once the guideline is adjusted, it has to be presented at the ward during a team meeting.</w:t>
            </w:r>
          </w:p>
          <w:p w14:paraId="42AE3F06" w14:textId="77777777" w:rsidR="0032720E" w:rsidRPr="00616D44" w:rsidRDefault="0032720E" w:rsidP="00D9309B">
            <w:pPr>
              <w:pStyle w:val="Lijstalinea"/>
              <w:numPr>
                <w:ilvl w:val="0"/>
                <w:numId w:val="22"/>
              </w:numPr>
              <w:rPr>
                <w:rFonts w:ascii="Arial" w:hAnsi="Arial" w:cs="Arial"/>
                <w:sz w:val="18"/>
                <w:szCs w:val="18"/>
                <w:u w:val="single"/>
                <w:lang w:val="en-GB"/>
              </w:rPr>
            </w:pPr>
            <w:r>
              <w:rPr>
                <w:rFonts w:ascii="Arial" w:hAnsi="Arial" w:cs="Arial"/>
                <w:sz w:val="18"/>
                <w:szCs w:val="18"/>
                <w:lang w:val="en-GB"/>
              </w:rPr>
              <w:t>Once a week the guideline is presented at clinical lessons to make colleagues more aware of the existence of the guideline.</w:t>
            </w:r>
          </w:p>
          <w:p w14:paraId="31B4B201" w14:textId="77777777" w:rsidR="0032720E" w:rsidRPr="00FF2385" w:rsidRDefault="0032720E" w:rsidP="00D9309B">
            <w:pPr>
              <w:rPr>
                <w:rFonts w:ascii="Arial" w:hAnsi="Arial" w:cs="Arial"/>
                <w:sz w:val="18"/>
                <w:szCs w:val="18"/>
              </w:rPr>
            </w:pPr>
          </w:p>
          <w:p w14:paraId="7C1DAE9F" w14:textId="77777777" w:rsidR="0032720E" w:rsidRPr="00CE4FF3" w:rsidRDefault="0032720E" w:rsidP="00D9309B">
            <w:pPr>
              <w:rPr>
                <w:rFonts w:ascii="Arial" w:hAnsi="Arial" w:cs="Arial"/>
                <w:sz w:val="18"/>
                <w:szCs w:val="18"/>
                <w:u w:val="single"/>
                <w:lang w:val="en-GB"/>
              </w:rPr>
            </w:pPr>
            <w:r w:rsidRPr="00CE4FF3">
              <w:rPr>
                <w:rFonts w:ascii="Arial" w:hAnsi="Arial" w:cs="Arial"/>
                <w:sz w:val="18"/>
                <w:szCs w:val="18"/>
                <w:u w:val="single"/>
                <w:lang w:val="en-GB"/>
              </w:rPr>
              <w:t>Preconditions impleme</w:t>
            </w:r>
            <w:r>
              <w:rPr>
                <w:rFonts w:ascii="Arial" w:hAnsi="Arial" w:cs="Arial"/>
                <w:sz w:val="18"/>
                <w:szCs w:val="18"/>
                <w:u w:val="single"/>
                <w:lang w:val="en-GB"/>
              </w:rPr>
              <w:t>n</w:t>
            </w:r>
            <w:r w:rsidRPr="00CE4FF3">
              <w:rPr>
                <w:rFonts w:ascii="Arial" w:hAnsi="Arial" w:cs="Arial"/>
                <w:sz w:val="18"/>
                <w:szCs w:val="18"/>
                <w:u w:val="single"/>
                <w:lang w:val="en-GB"/>
              </w:rPr>
              <w:t xml:space="preserve">tation </w:t>
            </w:r>
          </w:p>
          <w:p w14:paraId="19C0F6EF" w14:textId="77777777" w:rsidR="0032720E" w:rsidRPr="00CE4FF3" w:rsidRDefault="0032720E" w:rsidP="00D9309B">
            <w:pPr>
              <w:pStyle w:val="Lijstalinea"/>
              <w:numPr>
                <w:ilvl w:val="0"/>
                <w:numId w:val="26"/>
              </w:numPr>
              <w:rPr>
                <w:rFonts w:ascii="Arial" w:hAnsi="Arial" w:cs="Arial"/>
                <w:sz w:val="18"/>
                <w:szCs w:val="18"/>
                <w:lang w:val="en-GB"/>
              </w:rPr>
            </w:pPr>
            <w:r w:rsidRPr="00CE4FF3">
              <w:rPr>
                <w:rFonts w:ascii="Arial" w:hAnsi="Arial" w:cs="Arial"/>
                <w:sz w:val="18"/>
                <w:szCs w:val="18"/>
                <w:lang w:val="en-GB"/>
              </w:rPr>
              <w:t>Ta</w:t>
            </w:r>
            <w:r>
              <w:rPr>
                <w:rFonts w:ascii="Arial" w:hAnsi="Arial" w:cs="Arial"/>
                <w:sz w:val="18"/>
                <w:szCs w:val="18"/>
                <w:lang w:val="en-GB"/>
              </w:rPr>
              <w:t>ke culture, structure, human resource</w:t>
            </w:r>
            <w:r w:rsidRPr="00CE4FF3">
              <w:rPr>
                <w:rFonts w:ascii="Arial" w:hAnsi="Arial" w:cs="Arial"/>
                <w:sz w:val="18"/>
                <w:szCs w:val="18"/>
                <w:lang w:val="en-GB"/>
              </w:rPr>
              <w:t xml:space="preserve"> and </w:t>
            </w:r>
            <w:r>
              <w:rPr>
                <w:rFonts w:ascii="Arial" w:hAnsi="Arial" w:cs="Arial"/>
                <w:sz w:val="18"/>
                <w:szCs w:val="18"/>
                <w:lang w:val="en-GB"/>
              </w:rPr>
              <w:t xml:space="preserve">political </w:t>
            </w:r>
            <w:r w:rsidRPr="00CE4FF3">
              <w:rPr>
                <w:rFonts w:ascii="Arial" w:hAnsi="Arial" w:cs="Arial"/>
                <w:sz w:val="18"/>
                <w:szCs w:val="18"/>
                <w:lang w:val="en-GB"/>
              </w:rPr>
              <w:t>into account</w:t>
            </w:r>
            <w:r>
              <w:rPr>
                <w:rFonts w:ascii="Arial" w:hAnsi="Arial" w:cs="Arial"/>
                <w:sz w:val="18"/>
                <w:szCs w:val="18"/>
                <w:lang w:val="en-GB"/>
              </w:rPr>
              <w:t>.</w:t>
            </w:r>
          </w:p>
          <w:p w14:paraId="1ACDFB54" w14:textId="77777777" w:rsidR="0032720E" w:rsidRPr="00CE4FF3" w:rsidRDefault="0032720E" w:rsidP="00D9309B">
            <w:pPr>
              <w:pStyle w:val="Lijstalinea"/>
              <w:numPr>
                <w:ilvl w:val="0"/>
                <w:numId w:val="26"/>
              </w:numPr>
              <w:rPr>
                <w:rFonts w:ascii="Arial" w:hAnsi="Arial" w:cs="Arial"/>
                <w:sz w:val="18"/>
                <w:szCs w:val="18"/>
                <w:lang w:val="en-GB"/>
              </w:rPr>
            </w:pPr>
            <w:r w:rsidRPr="00CE4FF3">
              <w:rPr>
                <w:rFonts w:ascii="Arial" w:hAnsi="Arial" w:cs="Arial"/>
                <w:sz w:val="18"/>
                <w:szCs w:val="18"/>
                <w:lang w:val="en-GB"/>
              </w:rPr>
              <w:t>Culture:</w:t>
            </w:r>
            <w:r>
              <w:rPr>
                <w:rFonts w:ascii="Arial" w:hAnsi="Arial" w:cs="Arial"/>
                <w:sz w:val="18"/>
                <w:szCs w:val="18"/>
                <w:lang w:val="en-GB"/>
              </w:rPr>
              <w:t xml:space="preserve"> Consists of values, basic assumptions and behaviour of the RNs’. U</w:t>
            </w:r>
            <w:r w:rsidRPr="00CE4FF3">
              <w:rPr>
                <w:rFonts w:ascii="Arial" w:hAnsi="Arial" w:cs="Arial"/>
                <w:sz w:val="18"/>
                <w:szCs w:val="18"/>
                <w:lang w:val="en-GB"/>
              </w:rPr>
              <w:t>niformity, pred</w:t>
            </w:r>
            <w:r>
              <w:rPr>
                <w:rFonts w:ascii="Arial" w:hAnsi="Arial" w:cs="Arial"/>
                <w:sz w:val="18"/>
                <w:szCs w:val="18"/>
                <w:lang w:val="en-GB"/>
              </w:rPr>
              <w:t>ictability, promoting of importa</w:t>
            </w:r>
            <w:r w:rsidRPr="00CE4FF3">
              <w:rPr>
                <w:rFonts w:ascii="Arial" w:hAnsi="Arial" w:cs="Arial"/>
                <w:sz w:val="18"/>
                <w:szCs w:val="18"/>
                <w:lang w:val="en-GB"/>
              </w:rPr>
              <w:t>nt values by TL</w:t>
            </w:r>
            <w:r>
              <w:rPr>
                <w:rFonts w:ascii="Arial" w:hAnsi="Arial" w:cs="Arial"/>
                <w:sz w:val="18"/>
                <w:szCs w:val="18"/>
                <w:lang w:val="en-GB"/>
              </w:rPr>
              <w:t>.</w:t>
            </w:r>
          </w:p>
          <w:p w14:paraId="6B2F8A73" w14:textId="77777777" w:rsidR="0032720E" w:rsidRPr="00CE4FF3" w:rsidRDefault="0032720E" w:rsidP="00D9309B">
            <w:pPr>
              <w:pStyle w:val="Lijstalinea"/>
              <w:numPr>
                <w:ilvl w:val="0"/>
                <w:numId w:val="26"/>
              </w:numPr>
              <w:rPr>
                <w:rFonts w:ascii="Arial" w:hAnsi="Arial" w:cs="Arial"/>
                <w:sz w:val="18"/>
                <w:szCs w:val="18"/>
                <w:lang w:val="en-GB"/>
              </w:rPr>
            </w:pPr>
            <w:r w:rsidRPr="00CE4FF3">
              <w:rPr>
                <w:rFonts w:ascii="Arial" w:hAnsi="Arial" w:cs="Arial"/>
                <w:sz w:val="18"/>
                <w:szCs w:val="18"/>
                <w:lang w:val="en-GB"/>
              </w:rPr>
              <w:t xml:space="preserve">Structure: </w:t>
            </w:r>
            <w:r>
              <w:rPr>
                <w:rFonts w:ascii="Arial" w:hAnsi="Arial" w:cs="Arial"/>
                <w:sz w:val="18"/>
                <w:szCs w:val="18"/>
                <w:lang w:val="en-GB"/>
              </w:rPr>
              <w:t>characterizes organizing the work process, for example creating a fit between competencies and assignments of RNs’. S</w:t>
            </w:r>
            <w:r w:rsidRPr="00CE4FF3">
              <w:rPr>
                <w:rFonts w:ascii="Arial" w:hAnsi="Arial" w:cs="Arial"/>
                <w:sz w:val="18"/>
                <w:szCs w:val="18"/>
                <w:lang w:val="en-GB"/>
              </w:rPr>
              <w:t>tandardisation of processes, supervision and control by Main Board, specialization of tasks (vertically), functions and clear descriptions.</w:t>
            </w:r>
          </w:p>
          <w:p w14:paraId="19DF3BD1" w14:textId="77777777" w:rsidR="0032720E" w:rsidRDefault="0032720E" w:rsidP="00D9309B">
            <w:pPr>
              <w:pStyle w:val="Lijstalinea"/>
              <w:numPr>
                <w:ilvl w:val="0"/>
                <w:numId w:val="26"/>
              </w:numPr>
              <w:rPr>
                <w:rFonts w:ascii="Arial" w:hAnsi="Arial" w:cs="Arial"/>
                <w:sz w:val="18"/>
                <w:szCs w:val="18"/>
                <w:lang w:val="en-GB"/>
              </w:rPr>
            </w:pPr>
            <w:r>
              <w:rPr>
                <w:rFonts w:ascii="Arial" w:hAnsi="Arial" w:cs="Arial"/>
                <w:sz w:val="18"/>
                <w:szCs w:val="18"/>
                <w:lang w:val="en-GB"/>
              </w:rPr>
              <w:t xml:space="preserve">Human resource: addresses human knowledge. </w:t>
            </w:r>
            <w:r w:rsidRPr="00CE4FF3">
              <w:rPr>
                <w:rFonts w:ascii="Arial" w:hAnsi="Arial" w:cs="Arial"/>
                <w:sz w:val="18"/>
                <w:szCs w:val="18"/>
                <w:lang w:val="en-GB"/>
              </w:rPr>
              <w:t>Knowledge and way of learning</w:t>
            </w:r>
            <w:r>
              <w:rPr>
                <w:rFonts w:ascii="Arial" w:hAnsi="Arial" w:cs="Arial"/>
                <w:sz w:val="18"/>
                <w:szCs w:val="18"/>
                <w:lang w:val="en-GB"/>
              </w:rPr>
              <w:t>, skills of individual RNs’</w:t>
            </w:r>
            <w:r w:rsidRPr="00CE4FF3">
              <w:rPr>
                <w:rFonts w:ascii="Arial" w:hAnsi="Arial" w:cs="Arial"/>
                <w:sz w:val="18"/>
                <w:szCs w:val="18"/>
                <w:lang w:val="en-GB"/>
              </w:rPr>
              <w:t>: procedural-learning skills</w:t>
            </w:r>
            <w:r>
              <w:rPr>
                <w:rFonts w:ascii="Arial" w:hAnsi="Arial" w:cs="Arial"/>
                <w:sz w:val="18"/>
                <w:szCs w:val="18"/>
                <w:lang w:val="en-GB"/>
              </w:rPr>
              <w:t>, team competencies and management</w:t>
            </w:r>
            <w:r w:rsidRPr="00CE4FF3">
              <w:rPr>
                <w:rFonts w:ascii="Arial" w:hAnsi="Arial" w:cs="Arial"/>
                <w:sz w:val="18"/>
                <w:szCs w:val="18"/>
                <w:lang w:val="en-GB"/>
              </w:rPr>
              <w:t>.</w:t>
            </w:r>
          </w:p>
          <w:p w14:paraId="240672E8" w14:textId="77777777" w:rsidR="0032720E" w:rsidRDefault="0032720E" w:rsidP="00D9309B">
            <w:pPr>
              <w:pStyle w:val="Lijstalinea"/>
              <w:numPr>
                <w:ilvl w:val="0"/>
                <w:numId w:val="26"/>
              </w:numPr>
              <w:rPr>
                <w:rFonts w:ascii="Arial" w:hAnsi="Arial" w:cs="Arial"/>
                <w:sz w:val="18"/>
                <w:szCs w:val="18"/>
                <w:lang w:val="en-GB"/>
              </w:rPr>
            </w:pPr>
            <w:r>
              <w:rPr>
                <w:rFonts w:ascii="Arial" w:hAnsi="Arial" w:cs="Arial"/>
                <w:sz w:val="18"/>
                <w:szCs w:val="18"/>
                <w:lang w:val="en-GB"/>
              </w:rPr>
              <w:t>Political: describing of power positions in the team.</w:t>
            </w:r>
          </w:p>
          <w:p w14:paraId="2672E7AE" w14:textId="77777777" w:rsidR="0032720E" w:rsidRDefault="0032720E" w:rsidP="00D9309B">
            <w:pPr>
              <w:rPr>
                <w:rFonts w:ascii="Arial" w:hAnsi="Arial" w:cs="Arial"/>
                <w:sz w:val="18"/>
                <w:szCs w:val="18"/>
                <w:lang w:val="en-GB"/>
              </w:rPr>
            </w:pPr>
          </w:p>
          <w:p w14:paraId="212EB6EF" w14:textId="77777777" w:rsidR="0032720E" w:rsidRPr="0063216E" w:rsidRDefault="0032720E" w:rsidP="00D9309B">
            <w:pPr>
              <w:rPr>
                <w:rFonts w:ascii="Arial" w:hAnsi="Arial" w:cs="Arial"/>
                <w:sz w:val="18"/>
                <w:szCs w:val="18"/>
                <w:u w:val="single"/>
                <w:lang w:val="en-GB"/>
              </w:rPr>
            </w:pPr>
            <w:r w:rsidRPr="0063216E">
              <w:rPr>
                <w:rFonts w:ascii="Arial" w:hAnsi="Arial" w:cs="Arial"/>
                <w:sz w:val="18"/>
                <w:szCs w:val="18"/>
                <w:u w:val="single"/>
                <w:lang w:val="en-GB"/>
              </w:rPr>
              <w:t>Implementation of adjusted guideline</w:t>
            </w:r>
          </w:p>
          <w:p w14:paraId="182CB58F" w14:textId="77777777" w:rsidR="0032720E" w:rsidRPr="0063216E" w:rsidRDefault="0032720E" w:rsidP="00D9309B">
            <w:pPr>
              <w:pStyle w:val="Lijstalinea"/>
              <w:numPr>
                <w:ilvl w:val="0"/>
                <w:numId w:val="23"/>
              </w:numPr>
              <w:rPr>
                <w:rFonts w:ascii="Arial" w:hAnsi="Arial" w:cs="Arial"/>
                <w:sz w:val="18"/>
                <w:szCs w:val="18"/>
                <w:lang w:val="en-GB"/>
              </w:rPr>
            </w:pPr>
            <w:r w:rsidRPr="0063216E">
              <w:rPr>
                <w:rFonts w:ascii="Arial" w:hAnsi="Arial" w:cs="Arial"/>
                <w:sz w:val="18"/>
                <w:szCs w:val="18"/>
                <w:lang w:val="en-GB"/>
              </w:rPr>
              <w:t>A clear set date to start with the implementation of the guideline</w:t>
            </w:r>
          </w:p>
          <w:p w14:paraId="063DF469" w14:textId="77777777" w:rsidR="0032720E" w:rsidRPr="0063216E" w:rsidRDefault="0032720E" w:rsidP="00D9309B">
            <w:pPr>
              <w:pStyle w:val="Lijstalinea"/>
              <w:numPr>
                <w:ilvl w:val="0"/>
                <w:numId w:val="23"/>
              </w:numPr>
              <w:rPr>
                <w:rFonts w:ascii="Arial" w:hAnsi="Arial" w:cs="Arial"/>
                <w:sz w:val="18"/>
                <w:szCs w:val="18"/>
                <w:lang w:val="en-GB"/>
              </w:rPr>
            </w:pPr>
            <w:r w:rsidRPr="0063216E">
              <w:rPr>
                <w:rFonts w:ascii="Arial" w:hAnsi="Arial" w:cs="Arial"/>
                <w:sz w:val="18"/>
                <w:szCs w:val="18"/>
                <w:lang w:val="en-GB"/>
              </w:rPr>
              <w:t>A lis</w:t>
            </w:r>
            <w:r>
              <w:rPr>
                <w:rFonts w:ascii="Arial" w:hAnsi="Arial" w:cs="Arial"/>
                <w:sz w:val="18"/>
                <w:szCs w:val="18"/>
                <w:lang w:val="en-GB"/>
              </w:rPr>
              <w:t>t of fixed dates to evaluate its implementation, starting with</w:t>
            </w:r>
            <w:r w:rsidRPr="0063216E">
              <w:rPr>
                <w:rFonts w:ascii="Arial" w:hAnsi="Arial" w:cs="Arial"/>
                <w:sz w:val="18"/>
                <w:szCs w:val="18"/>
                <w:lang w:val="en-GB"/>
              </w:rPr>
              <w:t xml:space="preserve"> weekly to monthly evaluations. </w:t>
            </w:r>
          </w:p>
          <w:p w14:paraId="11D6223C" w14:textId="77777777" w:rsidR="0032720E" w:rsidRPr="0063216E" w:rsidRDefault="0032720E" w:rsidP="00D9309B">
            <w:pPr>
              <w:pStyle w:val="Lijstalinea"/>
              <w:numPr>
                <w:ilvl w:val="0"/>
                <w:numId w:val="23"/>
              </w:numPr>
              <w:rPr>
                <w:rFonts w:ascii="Arial" w:hAnsi="Arial" w:cs="Arial"/>
                <w:sz w:val="18"/>
                <w:szCs w:val="18"/>
                <w:lang w:val="en-GB"/>
              </w:rPr>
            </w:pPr>
            <w:r w:rsidRPr="0063216E">
              <w:rPr>
                <w:rFonts w:ascii="Arial" w:hAnsi="Arial" w:cs="Arial"/>
                <w:sz w:val="18"/>
                <w:szCs w:val="18"/>
                <w:lang w:val="en-GB"/>
              </w:rPr>
              <w:t>Evaluations based on short-term implementation</w:t>
            </w:r>
            <w:r>
              <w:rPr>
                <w:rFonts w:ascii="Arial" w:hAnsi="Arial" w:cs="Arial"/>
                <w:sz w:val="18"/>
                <w:szCs w:val="18"/>
                <w:lang w:val="en-GB"/>
              </w:rPr>
              <w:t>-</w:t>
            </w:r>
            <w:r w:rsidRPr="0063216E">
              <w:rPr>
                <w:rFonts w:ascii="Arial" w:hAnsi="Arial" w:cs="Arial"/>
                <w:sz w:val="18"/>
                <w:szCs w:val="18"/>
                <w:lang w:val="en-GB"/>
              </w:rPr>
              <w:t>outcomes according to Proctor</w:t>
            </w:r>
            <w:r w:rsidRPr="0063216E">
              <w:rPr>
                <w:rFonts w:ascii="Arial" w:hAnsi="Arial" w:cs="Arial"/>
                <w:sz w:val="18"/>
                <w:szCs w:val="18"/>
                <w:lang w:val="en-GB"/>
              </w:rPr>
              <w:fldChar w:fldCharType="begin"/>
            </w:r>
            <w:r w:rsidRPr="0063216E">
              <w:rPr>
                <w:rFonts w:ascii="Arial" w:hAnsi="Arial" w:cs="Arial"/>
                <w:sz w:val="18"/>
                <w:szCs w:val="18"/>
                <w:lang w:val="en-GB"/>
              </w:rPr>
              <w:instrText>ADDIN RW.CITE{{586 Proctor,E. 2011}}</w:instrText>
            </w:r>
            <w:r w:rsidRPr="0063216E">
              <w:rPr>
                <w:rFonts w:ascii="Arial" w:hAnsi="Arial" w:cs="Arial"/>
                <w:sz w:val="18"/>
                <w:szCs w:val="18"/>
                <w:lang w:val="en-GB"/>
              </w:rPr>
              <w:fldChar w:fldCharType="separate"/>
            </w:r>
            <w:r w:rsidRPr="00391942">
              <w:rPr>
                <w:rFonts w:ascii="Arial" w:hAnsi="Arial" w:cs="Arial"/>
                <w:sz w:val="18"/>
              </w:rPr>
              <w:t>(21)</w:t>
            </w:r>
            <w:r w:rsidRPr="0063216E">
              <w:rPr>
                <w:rFonts w:ascii="Arial" w:hAnsi="Arial" w:cs="Arial"/>
                <w:sz w:val="18"/>
                <w:szCs w:val="18"/>
                <w:lang w:val="en-GB"/>
              </w:rPr>
              <w:fldChar w:fldCharType="end"/>
            </w:r>
          </w:p>
          <w:p w14:paraId="5EEC1337" w14:textId="77777777" w:rsidR="0032720E" w:rsidRPr="00FF2385" w:rsidRDefault="0032720E" w:rsidP="00D9309B">
            <w:pPr>
              <w:pStyle w:val="Lijstalinea"/>
              <w:numPr>
                <w:ilvl w:val="0"/>
                <w:numId w:val="23"/>
              </w:numPr>
              <w:rPr>
                <w:rFonts w:ascii="Arial" w:hAnsi="Arial" w:cs="Arial"/>
                <w:sz w:val="18"/>
                <w:szCs w:val="18"/>
                <w:u w:val="single"/>
              </w:rPr>
            </w:pPr>
            <w:r w:rsidRPr="0063216E">
              <w:rPr>
                <w:rFonts w:ascii="Arial" w:hAnsi="Arial" w:cs="Arial"/>
                <w:sz w:val="18"/>
                <w:szCs w:val="18"/>
                <w:lang w:val="en-GB"/>
              </w:rPr>
              <w:t>U</w:t>
            </w:r>
            <w:r>
              <w:rPr>
                <w:rFonts w:ascii="Arial" w:hAnsi="Arial" w:cs="Arial"/>
                <w:sz w:val="18"/>
                <w:szCs w:val="18"/>
                <w:lang w:val="en-GB"/>
              </w:rPr>
              <w:t>sing the SU as a pilot-</w:t>
            </w:r>
            <w:r w:rsidRPr="0063216E">
              <w:rPr>
                <w:rFonts w:ascii="Arial" w:hAnsi="Arial" w:cs="Arial"/>
                <w:sz w:val="18"/>
                <w:szCs w:val="18"/>
                <w:lang w:val="en-GB"/>
              </w:rPr>
              <w:t xml:space="preserve">unit. </w:t>
            </w:r>
            <w:r>
              <w:rPr>
                <w:rFonts w:ascii="Arial" w:hAnsi="Arial" w:cs="Arial"/>
                <w:sz w:val="18"/>
                <w:szCs w:val="18"/>
                <w:lang w:val="en-GB"/>
              </w:rPr>
              <w:t>The guideline should first</w:t>
            </w:r>
            <w:r w:rsidRPr="0063216E">
              <w:rPr>
                <w:rFonts w:ascii="Arial" w:hAnsi="Arial" w:cs="Arial"/>
                <w:sz w:val="18"/>
                <w:szCs w:val="18"/>
                <w:lang w:val="en-GB"/>
              </w:rPr>
              <w:t xml:space="preserve"> be </w:t>
            </w:r>
            <w:r>
              <w:rPr>
                <w:rFonts w:ascii="Arial" w:hAnsi="Arial" w:cs="Arial"/>
                <w:sz w:val="18"/>
                <w:szCs w:val="18"/>
                <w:lang w:val="en-GB"/>
              </w:rPr>
              <w:t>implemented at this part of the ward. Important part is evaluating the guideline with RNs’, patients and informal caregivers; guideline sufficient enough, what should change et cetera.</w:t>
            </w:r>
            <w:r w:rsidRPr="00FF2385">
              <w:rPr>
                <w:rFonts w:ascii="Arial" w:hAnsi="Arial" w:cs="Arial"/>
                <w:sz w:val="18"/>
                <w:szCs w:val="18"/>
              </w:rPr>
              <w:t xml:space="preserve"> </w:t>
            </w:r>
          </w:p>
          <w:p w14:paraId="21AA0065" w14:textId="77777777" w:rsidR="0032720E" w:rsidRPr="003B3415" w:rsidRDefault="0032720E" w:rsidP="00D9309B">
            <w:pPr>
              <w:pStyle w:val="Lijstalinea"/>
              <w:numPr>
                <w:ilvl w:val="0"/>
                <w:numId w:val="23"/>
              </w:numPr>
              <w:rPr>
                <w:rFonts w:ascii="Arial" w:hAnsi="Arial" w:cs="Arial"/>
                <w:sz w:val="18"/>
                <w:szCs w:val="18"/>
                <w:u w:val="single"/>
                <w:lang w:val="en-GB"/>
              </w:rPr>
            </w:pPr>
            <w:r>
              <w:rPr>
                <w:rFonts w:ascii="Arial" w:hAnsi="Arial" w:cs="Arial"/>
                <w:sz w:val="18"/>
                <w:szCs w:val="18"/>
                <w:lang w:val="en-GB"/>
              </w:rPr>
              <w:t xml:space="preserve">Control by TL </w:t>
            </w:r>
            <w:r w:rsidRPr="003B3415">
              <w:rPr>
                <w:rFonts w:ascii="Arial" w:hAnsi="Arial" w:cs="Arial"/>
                <w:sz w:val="18"/>
                <w:szCs w:val="18"/>
                <w:lang w:val="en-GB"/>
              </w:rPr>
              <w:t xml:space="preserve">on the (right) use of the guideline; Are leaflets handed </w:t>
            </w:r>
            <w:r>
              <w:rPr>
                <w:rFonts w:ascii="Arial" w:hAnsi="Arial" w:cs="Arial"/>
                <w:sz w:val="18"/>
                <w:szCs w:val="18"/>
                <w:lang w:val="en-GB"/>
              </w:rPr>
              <w:t>out? Asking if RNs’</w:t>
            </w:r>
            <w:r w:rsidRPr="003B3415">
              <w:rPr>
                <w:rFonts w:ascii="Arial" w:hAnsi="Arial" w:cs="Arial"/>
                <w:sz w:val="18"/>
                <w:szCs w:val="18"/>
                <w:lang w:val="en-GB"/>
              </w:rPr>
              <w:t xml:space="preserve"> thought about the guideline. Et cetera.</w:t>
            </w:r>
          </w:p>
          <w:p w14:paraId="11DDED40" w14:textId="77777777" w:rsidR="0032720E" w:rsidRPr="0040412B" w:rsidRDefault="0032720E" w:rsidP="00D9309B">
            <w:pPr>
              <w:pStyle w:val="Lijstalinea"/>
              <w:numPr>
                <w:ilvl w:val="0"/>
                <w:numId w:val="23"/>
              </w:numPr>
              <w:rPr>
                <w:rFonts w:ascii="Arial" w:hAnsi="Arial" w:cs="Arial"/>
                <w:sz w:val="18"/>
                <w:szCs w:val="18"/>
                <w:u w:val="single"/>
                <w:lang w:val="en-GB"/>
              </w:rPr>
            </w:pPr>
            <w:r w:rsidRPr="0040412B">
              <w:rPr>
                <w:rFonts w:ascii="Arial" w:hAnsi="Arial" w:cs="Arial"/>
                <w:sz w:val="18"/>
                <w:szCs w:val="18"/>
                <w:lang w:val="en-GB"/>
              </w:rPr>
              <w:t>Control</w:t>
            </w:r>
            <w:r>
              <w:rPr>
                <w:rFonts w:ascii="Arial" w:hAnsi="Arial" w:cs="Arial"/>
                <w:sz w:val="18"/>
                <w:szCs w:val="18"/>
                <w:lang w:val="en-GB"/>
              </w:rPr>
              <w:t xml:space="preserve"> by HM</w:t>
            </w:r>
            <w:r w:rsidRPr="0040412B">
              <w:rPr>
                <w:rFonts w:ascii="Arial" w:hAnsi="Arial" w:cs="Arial"/>
                <w:sz w:val="18"/>
                <w:szCs w:val="18"/>
                <w:lang w:val="en-GB"/>
              </w:rPr>
              <w:t xml:space="preserve"> on the performance</w:t>
            </w:r>
            <w:r>
              <w:rPr>
                <w:rFonts w:ascii="Arial" w:hAnsi="Arial" w:cs="Arial"/>
                <w:sz w:val="18"/>
                <w:szCs w:val="18"/>
                <w:lang w:val="en-GB"/>
              </w:rPr>
              <w:t xml:space="preserve"> of the TL</w:t>
            </w:r>
            <w:r w:rsidRPr="0040412B">
              <w:rPr>
                <w:rFonts w:ascii="Arial" w:hAnsi="Arial" w:cs="Arial"/>
                <w:sz w:val="18"/>
                <w:szCs w:val="18"/>
                <w:lang w:val="en-GB"/>
              </w:rPr>
              <w:t xml:space="preserve"> and use of the guideline.</w:t>
            </w:r>
          </w:p>
          <w:p w14:paraId="09E35977" w14:textId="77777777" w:rsidR="0032720E" w:rsidRDefault="0032720E" w:rsidP="00D9309B">
            <w:pPr>
              <w:pStyle w:val="Lijstalinea"/>
              <w:numPr>
                <w:ilvl w:val="0"/>
                <w:numId w:val="23"/>
              </w:numPr>
              <w:rPr>
                <w:rFonts w:ascii="Arial" w:hAnsi="Arial" w:cs="Arial"/>
                <w:sz w:val="18"/>
                <w:szCs w:val="18"/>
                <w:lang w:val="en-GB"/>
              </w:rPr>
            </w:pPr>
            <w:r w:rsidRPr="0040412B">
              <w:rPr>
                <w:rFonts w:ascii="Arial" w:hAnsi="Arial" w:cs="Arial"/>
                <w:sz w:val="18"/>
                <w:szCs w:val="18"/>
                <w:lang w:val="en-GB"/>
              </w:rPr>
              <w:t>Approach ICT to creating a pop-up and extra tab in EPF designed for administration on behalf of the guideline. For example a checkbox whether</w:t>
            </w:r>
            <w:r>
              <w:rPr>
                <w:rFonts w:ascii="Arial" w:hAnsi="Arial" w:cs="Arial"/>
                <w:sz w:val="18"/>
                <w:szCs w:val="18"/>
                <w:lang w:val="en-GB"/>
              </w:rPr>
              <w:t xml:space="preserve"> RNs’ used or did not use </w:t>
            </w:r>
            <w:r w:rsidRPr="0040412B">
              <w:rPr>
                <w:rFonts w:ascii="Arial" w:hAnsi="Arial" w:cs="Arial"/>
                <w:sz w:val="18"/>
                <w:szCs w:val="18"/>
                <w:lang w:val="en-GB"/>
              </w:rPr>
              <w:t>the guideline.</w:t>
            </w:r>
          </w:p>
          <w:p w14:paraId="71EBD9F5" w14:textId="77777777" w:rsidR="0032720E" w:rsidRDefault="0032720E" w:rsidP="00D9309B">
            <w:pPr>
              <w:pStyle w:val="Lijstalinea"/>
              <w:numPr>
                <w:ilvl w:val="0"/>
                <w:numId w:val="23"/>
              </w:numPr>
              <w:rPr>
                <w:rFonts w:ascii="Arial" w:hAnsi="Arial" w:cs="Arial"/>
                <w:sz w:val="18"/>
                <w:szCs w:val="18"/>
                <w:lang w:val="en-GB"/>
              </w:rPr>
            </w:pPr>
            <w:r>
              <w:rPr>
                <w:rFonts w:ascii="Arial" w:hAnsi="Arial" w:cs="Arial"/>
                <w:sz w:val="18"/>
                <w:szCs w:val="18"/>
                <w:lang w:val="en-GB"/>
              </w:rPr>
              <w:t>RNs’ should start to report about the use of the guideline; which information did they provided to the patient.</w:t>
            </w:r>
          </w:p>
          <w:p w14:paraId="001580E5" w14:textId="77777777" w:rsidR="0032720E" w:rsidRPr="0040412B" w:rsidRDefault="0032720E" w:rsidP="00D9309B">
            <w:pPr>
              <w:pStyle w:val="Lijstalinea"/>
              <w:numPr>
                <w:ilvl w:val="0"/>
                <w:numId w:val="23"/>
              </w:numPr>
              <w:rPr>
                <w:rFonts w:ascii="Arial" w:hAnsi="Arial" w:cs="Arial"/>
                <w:sz w:val="18"/>
                <w:szCs w:val="18"/>
                <w:lang w:val="en-GB"/>
              </w:rPr>
            </w:pPr>
            <w:r>
              <w:rPr>
                <w:rFonts w:ascii="Arial" w:hAnsi="Arial" w:cs="Arial"/>
                <w:sz w:val="18"/>
                <w:szCs w:val="18"/>
                <w:lang w:val="en-GB"/>
              </w:rPr>
              <w:t>To be able to present figures about how often the guideline is used, HM should collect precise numbers about the use of the guideline, so eventually, progress can be seen.</w:t>
            </w:r>
          </w:p>
          <w:p w14:paraId="53FE9274" w14:textId="77777777" w:rsidR="0032720E" w:rsidRPr="005D297E" w:rsidRDefault="0032720E" w:rsidP="00D9309B">
            <w:pPr>
              <w:pStyle w:val="Lijstalinea"/>
              <w:numPr>
                <w:ilvl w:val="0"/>
                <w:numId w:val="23"/>
              </w:numPr>
              <w:rPr>
                <w:rFonts w:ascii="Arial" w:hAnsi="Arial" w:cs="Arial"/>
                <w:sz w:val="18"/>
                <w:szCs w:val="18"/>
                <w:lang w:val="en-GB"/>
              </w:rPr>
            </w:pPr>
            <w:r w:rsidRPr="005D297E">
              <w:rPr>
                <w:rFonts w:ascii="Arial" w:hAnsi="Arial" w:cs="Arial"/>
                <w:sz w:val="18"/>
                <w:szCs w:val="18"/>
                <w:lang w:val="en-GB"/>
              </w:rPr>
              <w:t>Patient</w:t>
            </w:r>
            <w:r>
              <w:rPr>
                <w:rFonts w:ascii="Arial" w:hAnsi="Arial" w:cs="Arial"/>
                <w:sz w:val="18"/>
                <w:szCs w:val="18"/>
                <w:lang w:val="en-GB"/>
              </w:rPr>
              <w:t>-</w:t>
            </w:r>
            <w:r w:rsidRPr="005D297E">
              <w:rPr>
                <w:rFonts w:ascii="Arial" w:hAnsi="Arial" w:cs="Arial"/>
                <w:sz w:val="18"/>
                <w:szCs w:val="18"/>
                <w:lang w:val="en-GB"/>
              </w:rPr>
              <w:t>satisfaction must be measured. Interviews/questionnaires</w:t>
            </w:r>
            <w:r>
              <w:rPr>
                <w:rFonts w:ascii="Arial" w:hAnsi="Arial" w:cs="Arial"/>
                <w:sz w:val="18"/>
                <w:szCs w:val="18"/>
              </w:rPr>
              <w:t xml:space="preserve">. </w:t>
            </w:r>
            <w:r>
              <w:rPr>
                <w:rFonts w:ascii="Arial" w:hAnsi="Arial" w:cs="Arial"/>
                <w:sz w:val="18"/>
                <w:szCs w:val="18"/>
                <w:lang w:val="en-GB"/>
              </w:rPr>
              <w:t>This allows RNs’</w:t>
            </w:r>
            <w:r w:rsidRPr="005D297E">
              <w:rPr>
                <w:rFonts w:ascii="Arial" w:hAnsi="Arial" w:cs="Arial"/>
                <w:sz w:val="18"/>
                <w:szCs w:val="18"/>
                <w:lang w:val="en-GB"/>
              </w:rPr>
              <w:t xml:space="preserve"> to see if healthcare education influences patient-satisfaction.</w:t>
            </w:r>
          </w:p>
          <w:p w14:paraId="68454DFF" w14:textId="77777777" w:rsidR="0032720E" w:rsidRPr="005D297E" w:rsidRDefault="0032720E" w:rsidP="00D9309B">
            <w:pPr>
              <w:pStyle w:val="Lijstalinea"/>
              <w:numPr>
                <w:ilvl w:val="0"/>
                <w:numId w:val="23"/>
              </w:numPr>
              <w:rPr>
                <w:rFonts w:ascii="Arial" w:hAnsi="Arial" w:cs="Arial"/>
                <w:sz w:val="18"/>
                <w:szCs w:val="18"/>
                <w:u w:val="single"/>
                <w:lang w:val="en-GB"/>
              </w:rPr>
            </w:pPr>
            <w:r>
              <w:rPr>
                <w:rFonts w:ascii="Arial" w:hAnsi="Arial" w:cs="Arial"/>
                <w:sz w:val="18"/>
                <w:szCs w:val="18"/>
                <w:lang w:val="en-GB"/>
              </w:rPr>
              <w:t xml:space="preserve">Using peer-review between RNs’ about </w:t>
            </w:r>
            <w:r w:rsidRPr="005D297E">
              <w:rPr>
                <w:rFonts w:ascii="Arial" w:hAnsi="Arial" w:cs="Arial"/>
                <w:sz w:val="18"/>
                <w:szCs w:val="18"/>
                <w:lang w:val="en-GB"/>
              </w:rPr>
              <w:t>use of the guideline.</w:t>
            </w:r>
          </w:p>
          <w:p w14:paraId="45CE1FA8" w14:textId="77777777" w:rsidR="0032720E" w:rsidRPr="00EE1191" w:rsidRDefault="0032720E" w:rsidP="00D9309B">
            <w:pPr>
              <w:pStyle w:val="Lijstalinea"/>
              <w:numPr>
                <w:ilvl w:val="0"/>
                <w:numId w:val="23"/>
              </w:numPr>
              <w:rPr>
                <w:rFonts w:ascii="Arial" w:hAnsi="Arial" w:cs="Arial"/>
                <w:sz w:val="18"/>
                <w:szCs w:val="18"/>
                <w:lang w:val="en-GB"/>
              </w:rPr>
            </w:pPr>
            <w:r w:rsidRPr="00EE1191">
              <w:rPr>
                <w:rFonts w:ascii="Arial" w:hAnsi="Arial" w:cs="Arial"/>
                <w:sz w:val="18"/>
                <w:szCs w:val="18"/>
                <w:lang w:val="en-GB"/>
              </w:rPr>
              <w:t>Clear agreements; who does what, where, when during the implementation</w:t>
            </w:r>
            <w:r>
              <w:rPr>
                <w:rFonts w:ascii="Arial" w:hAnsi="Arial" w:cs="Arial"/>
                <w:sz w:val="18"/>
                <w:szCs w:val="18"/>
                <w:lang w:val="en-GB"/>
              </w:rPr>
              <w:t xml:space="preserve"> </w:t>
            </w:r>
            <w:r w:rsidRPr="00EE1191">
              <w:rPr>
                <w:rFonts w:ascii="Arial" w:hAnsi="Arial" w:cs="Arial"/>
                <w:sz w:val="18"/>
                <w:szCs w:val="18"/>
                <w:lang w:val="en-GB"/>
              </w:rPr>
              <w:t>process</w:t>
            </w:r>
            <w:r>
              <w:rPr>
                <w:rFonts w:ascii="Arial" w:hAnsi="Arial" w:cs="Arial"/>
                <w:sz w:val="18"/>
                <w:szCs w:val="18"/>
                <w:lang w:val="en-GB"/>
              </w:rPr>
              <w:t xml:space="preserve">. Each one should </w:t>
            </w:r>
            <w:r w:rsidRPr="00EE1191">
              <w:rPr>
                <w:rFonts w:ascii="Arial" w:hAnsi="Arial" w:cs="Arial"/>
                <w:sz w:val="18"/>
                <w:szCs w:val="18"/>
                <w:lang w:val="en-GB"/>
              </w:rPr>
              <w:t>be responsible for a certain part of the implementation. This</w:t>
            </w:r>
            <w:r>
              <w:rPr>
                <w:rFonts w:ascii="Arial" w:hAnsi="Arial" w:cs="Arial"/>
                <w:sz w:val="18"/>
                <w:szCs w:val="18"/>
                <w:lang w:val="en-GB"/>
              </w:rPr>
              <w:t xml:space="preserve"> requires control by TL and HM</w:t>
            </w:r>
            <w:r w:rsidRPr="00EE1191">
              <w:rPr>
                <w:rFonts w:ascii="Arial" w:hAnsi="Arial" w:cs="Arial"/>
                <w:sz w:val="18"/>
                <w:szCs w:val="18"/>
                <w:lang w:val="en-GB"/>
              </w:rPr>
              <w:t>.</w:t>
            </w:r>
          </w:p>
          <w:p w14:paraId="0FA138B7" w14:textId="77777777" w:rsidR="0032720E" w:rsidRPr="00184C79" w:rsidRDefault="0032720E" w:rsidP="00D9309B">
            <w:pPr>
              <w:pStyle w:val="Lijstalinea"/>
              <w:numPr>
                <w:ilvl w:val="0"/>
                <w:numId w:val="23"/>
              </w:numPr>
              <w:rPr>
                <w:rFonts w:ascii="Arial" w:hAnsi="Arial" w:cs="Arial"/>
                <w:sz w:val="18"/>
                <w:szCs w:val="18"/>
                <w:u w:val="single"/>
                <w:lang w:val="en-GB"/>
              </w:rPr>
            </w:pPr>
            <w:r>
              <w:rPr>
                <w:rFonts w:ascii="Arial" w:hAnsi="Arial" w:cs="Arial"/>
                <w:sz w:val="18"/>
                <w:szCs w:val="18"/>
                <w:lang w:val="en-GB"/>
              </w:rPr>
              <w:t xml:space="preserve">TL and HM </w:t>
            </w:r>
            <w:r w:rsidRPr="00184C79">
              <w:rPr>
                <w:rFonts w:ascii="Arial" w:hAnsi="Arial" w:cs="Arial"/>
                <w:sz w:val="18"/>
                <w:szCs w:val="18"/>
                <w:lang w:val="en-GB"/>
              </w:rPr>
              <w:t>have to play an active role during the implementation process. They need to motivate, stimulate a</w:t>
            </w:r>
            <w:r>
              <w:rPr>
                <w:rFonts w:ascii="Arial" w:hAnsi="Arial" w:cs="Arial"/>
                <w:sz w:val="18"/>
                <w:szCs w:val="18"/>
                <w:lang w:val="en-GB"/>
              </w:rPr>
              <w:t>nd control RNs’. They can give</w:t>
            </w:r>
            <w:r w:rsidRPr="00184C79">
              <w:rPr>
                <w:rFonts w:ascii="Arial" w:hAnsi="Arial" w:cs="Arial"/>
                <w:sz w:val="18"/>
                <w:szCs w:val="18"/>
                <w:lang w:val="en-GB"/>
              </w:rPr>
              <w:t xml:space="preserve"> some sort of reward if </w:t>
            </w:r>
            <w:r>
              <w:rPr>
                <w:rFonts w:ascii="Arial" w:hAnsi="Arial" w:cs="Arial"/>
                <w:sz w:val="18"/>
                <w:szCs w:val="18"/>
                <w:lang w:val="en-GB"/>
              </w:rPr>
              <w:t>RN’s</w:t>
            </w:r>
            <w:r w:rsidRPr="00184C79">
              <w:rPr>
                <w:rFonts w:ascii="Arial" w:hAnsi="Arial" w:cs="Arial"/>
                <w:sz w:val="18"/>
                <w:szCs w:val="18"/>
                <w:lang w:val="en-GB"/>
              </w:rPr>
              <w:t xml:space="preserve"> making good progress during implementation of the guideline. </w:t>
            </w:r>
          </w:p>
          <w:p w14:paraId="37097F4D" w14:textId="77777777" w:rsidR="0032720E" w:rsidRPr="000046C0" w:rsidRDefault="0032720E" w:rsidP="00D9309B">
            <w:pPr>
              <w:pStyle w:val="Lijstalinea"/>
              <w:numPr>
                <w:ilvl w:val="0"/>
                <w:numId w:val="23"/>
              </w:numPr>
              <w:rPr>
                <w:rFonts w:ascii="Arial" w:hAnsi="Arial" w:cs="Arial"/>
                <w:sz w:val="18"/>
                <w:szCs w:val="18"/>
                <w:u w:val="single"/>
                <w:lang w:val="en-GB"/>
              </w:rPr>
            </w:pPr>
            <w:r w:rsidRPr="000046C0">
              <w:rPr>
                <w:rFonts w:ascii="Arial" w:hAnsi="Arial" w:cs="Arial"/>
                <w:sz w:val="18"/>
                <w:szCs w:val="18"/>
                <w:lang w:val="en-GB"/>
              </w:rPr>
              <w:t>The guideli</w:t>
            </w:r>
            <w:r>
              <w:rPr>
                <w:rFonts w:ascii="Arial" w:hAnsi="Arial" w:cs="Arial"/>
                <w:sz w:val="18"/>
                <w:szCs w:val="18"/>
                <w:lang w:val="en-GB"/>
              </w:rPr>
              <w:t>n</w:t>
            </w:r>
            <w:r w:rsidRPr="000046C0">
              <w:rPr>
                <w:rFonts w:ascii="Arial" w:hAnsi="Arial" w:cs="Arial"/>
                <w:sz w:val="18"/>
                <w:szCs w:val="18"/>
                <w:lang w:val="en-GB"/>
              </w:rPr>
              <w:t>e has to become part of the daily routine. This can be achieved through stimulants: training, practising, discuss i</w:t>
            </w:r>
            <w:r>
              <w:rPr>
                <w:rFonts w:ascii="Arial" w:hAnsi="Arial" w:cs="Arial"/>
                <w:sz w:val="18"/>
                <w:szCs w:val="18"/>
                <w:lang w:val="en-GB"/>
              </w:rPr>
              <w:t>t</w:t>
            </w:r>
            <w:r w:rsidRPr="000046C0">
              <w:rPr>
                <w:rFonts w:ascii="Arial" w:hAnsi="Arial" w:cs="Arial"/>
                <w:sz w:val="18"/>
                <w:szCs w:val="18"/>
                <w:lang w:val="en-GB"/>
              </w:rPr>
              <w:t xml:space="preserve"> during team meetings, evaluate with patients</w:t>
            </w:r>
          </w:p>
          <w:p w14:paraId="02657702" w14:textId="77777777" w:rsidR="0032720E" w:rsidRPr="00E238BB" w:rsidRDefault="0032720E" w:rsidP="00D9309B">
            <w:pPr>
              <w:pStyle w:val="Lijstalinea"/>
              <w:numPr>
                <w:ilvl w:val="0"/>
                <w:numId w:val="23"/>
              </w:numPr>
              <w:rPr>
                <w:rFonts w:ascii="Arial" w:hAnsi="Arial" w:cs="Arial"/>
                <w:sz w:val="18"/>
                <w:szCs w:val="18"/>
                <w:u w:val="single"/>
              </w:rPr>
            </w:pPr>
            <w:r>
              <w:rPr>
                <w:rFonts w:ascii="Arial" w:hAnsi="Arial" w:cs="Arial"/>
                <w:sz w:val="18"/>
                <w:szCs w:val="18"/>
                <w:lang w:val="en-GB"/>
              </w:rPr>
              <w:t>RNs’</w:t>
            </w:r>
            <w:r w:rsidRPr="000046C0">
              <w:rPr>
                <w:rFonts w:ascii="Arial" w:hAnsi="Arial" w:cs="Arial"/>
                <w:sz w:val="18"/>
                <w:szCs w:val="18"/>
                <w:lang w:val="en-GB"/>
              </w:rPr>
              <w:t xml:space="preserve"> who are experienced in working with the guideline can perform bedside teaching to teach other nurses.</w:t>
            </w:r>
          </w:p>
          <w:p w14:paraId="09932687" w14:textId="77777777" w:rsidR="0032720E" w:rsidRPr="00FF2385" w:rsidRDefault="0032720E" w:rsidP="00D9309B">
            <w:pPr>
              <w:pStyle w:val="Lijstalinea"/>
              <w:ind w:left="773"/>
              <w:rPr>
                <w:rFonts w:ascii="Arial" w:hAnsi="Arial" w:cs="Arial"/>
                <w:sz w:val="18"/>
                <w:szCs w:val="18"/>
                <w:u w:val="single"/>
              </w:rPr>
            </w:pPr>
          </w:p>
        </w:tc>
      </w:tr>
    </w:tbl>
    <w:p w14:paraId="590559DF" w14:textId="77777777" w:rsidR="0032720E" w:rsidRPr="00E238BB" w:rsidRDefault="0032720E" w:rsidP="0032720E">
      <w:pPr>
        <w:rPr>
          <w:sz w:val="18"/>
          <w:szCs w:val="18"/>
        </w:rPr>
      </w:pPr>
      <w:r w:rsidRPr="005320B4">
        <w:rPr>
          <w:rFonts w:eastAsia="Times New Roman" w:cs="Times New Roman"/>
          <w:sz w:val="18"/>
          <w:szCs w:val="18"/>
        </w:rPr>
        <w:t>©</w:t>
      </w:r>
      <w:r>
        <w:rPr>
          <w:sz w:val="18"/>
          <w:szCs w:val="18"/>
        </w:rPr>
        <w:t xml:space="preserve"> ZonMw 2015 </w:t>
      </w:r>
      <w:r>
        <w:rPr>
          <w:sz w:val="18"/>
          <w:szCs w:val="18"/>
        </w:rPr>
        <w:fldChar w:fldCharType="begin"/>
      </w:r>
      <w:r>
        <w:rPr>
          <w:sz w:val="18"/>
          <w:szCs w:val="18"/>
        </w:rPr>
        <w:instrText>ADDIN RW.CITE{{615 ZonMw 2015}}</w:instrText>
      </w:r>
      <w:r>
        <w:rPr>
          <w:sz w:val="18"/>
          <w:szCs w:val="18"/>
        </w:rPr>
        <w:fldChar w:fldCharType="separate"/>
      </w:r>
      <w:r w:rsidRPr="00391942">
        <w:rPr>
          <w:rFonts w:ascii="Cambria" w:eastAsia="Times New Roman" w:hAnsi="Cambria" w:cs="Times New Roman"/>
          <w:sz w:val="18"/>
        </w:rPr>
        <w:t>(43)</w:t>
      </w:r>
      <w:r>
        <w:rPr>
          <w:sz w:val="18"/>
          <w:szCs w:val="18"/>
        </w:rPr>
        <w:fldChar w:fldCharType="end"/>
      </w:r>
    </w:p>
    <w:p w14:paraId="3D55A816" w14:textId="77777777" w:rsidR="0032720E" w:rsidRDefault="0032720E" w:rsidP="0032720E">
      <w:pPr>
        <w:spacing w:line="360" w:lineRule="auto"/>
        <w:rPr>
          <w:rFonts w:ascii="Arial" w:hAnsi="Arial"/>
          <w:sz w:val="22"/>
          <w:szCs w:val="22"/>
          <w:lang w:val="en-GB"/>
        </w:rPr>
      </w:pPr>
    </w:p>
    <w:p w14:paraId="6F873CC5" w14:textId="77777777" w:rsidR="00AB016D" w:rsidRPr="005D4E32" w:rsidRDefault="00AB016D" w:rsidP="00AB016D"/>
    <w:p w14:paraId="4769A480" w14:textId="77777777" w:rsidR="00AB016D" w:rsidRDefault="00AB016D" w:rsidP="0052572C">
      <w:pPr>
        <w:rPr>
          <w:rFonts w:ascii="Arial" w:hAnsi="Arial"/>
          <w:b/>
          <w:color w:val="8DB3E2" w:themeColor="text2" w:themeTint="66"/>
          <w:sz w:val="22"/>
          <w:szCs w:val="22"/>
        </w:rPr>
      </w:pPr>
    </w:p>
    <w:p w14:paraId="028DB556" w14:textId="77777777" w:rsidR="00AB016D" w:rsidRPr="00AE6C9C" w:rsidRDefault="00AB016D" w:rsidP="0052572C">
      <w:pPr>
        <w:rPr>
          <w:rFonts w:ascii="Arial" w:hAnsi="Arial"/>
          <w:b/>
          <w:color w:val="8DB3E2" w:themeColor="text2" w:themeTint="66"/>
          <w:sz w:val="22"/>
          <w:szCs w:val="22"/>
        </w:rPr>
      </w:pPr>
    </w:p>
    <w:sectPr w:rsidR="00AB016D" w:rsidRPr="00AE6C9C" w:rsidSect="00BB4C78">
      <w:headerReference w:type="even" r:id="rId12"/>
      <w:headerReference w:type="default" r:id="rId13"/>
      <w:footerReference w:type="even" r:id="rId14"/>
      <w:footerReference w:type="default" r:id="rId15"/>
      <w:pgSz w:w="11900" w:h="16820"/>
      <w:pgMar w:top="1417" w:right="1417" w:bottom="1417" w:left="1417" w:header="708"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2DC3D" w14:textId="77777777" w:rsidR="00507FD5" w:rsidRDefault="00507FD5" w:rsidP="0052572C">
      <w:r>
        <w:separator/>
      </w:r>
    </w:p>
  </w:endnote>
  <w:endnote w:type="continuationSeparator" w:id="0">
    <w:p w14:paraId="252412D7" w14:textId="77777777" w:rsidR="00507FD5" w:rsidRDefault="00507FD5" w:rsidP="0052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65B1A" w14:textId="77777777" w:rsidR="00507FD5" w:rsidRDefault="00507FD5" w:rsidP="00DE474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sdt>
    <w:sdtPr>
      <w:rPr>
        <w:rFonts w:ascii="Cambria" w:hAnsi="Cambria"/>
      </w:rPr>
      <w:alias w:val="Titel"/>
      <w:id w:val="179466069"/>
      <w:dataBinding w:prefixMappings="xmlns:ns0='http://schemas.openxmlformats.org/package/2006/metadata/core-properties' xmlns:ns1='http://purl.org/dc/elements/1.1/'" w:xpath="/ns0:coreProperties[1]/ns1:title[1]" w:storeItemID="{6C3C8BC8-F283-45AE-878A-BAB7291924A1}"/>
      <w:text/>
    </w:sdtPr>
    <w:sdtContent>
      <w:p w14:paraId="586E7BD8" w14:textId="2B08C4F3" w:rsidR="00507FD5" w:rsidRDefault="00507FD5" w:rsidP="00DE4742">
        <w:pPr>
          <w:pStyle w:val="Koptekst"/>
          <w:pBdr>
            <w:between w:val="single" w:sz="4" w:space="1" w:color="4F81BD" w:themeColor="accent1"/>
          </w:pBdr>
          <w:spacing w:line="276" w:lineRule="auto"/>
          <w:ind w:right="360"/>
          <w:jc w:val="center"/>
          <w:rPr>
            <w:rFonts w:ascii="Cambria" w:hAnsi="Cambria"/>
          </w:rPr>
        </w:pPr>
        <w:r>
          <w:rPr>
            <w:rFonts w:ascii="Cambria" w:hAnsi="Cambria"/>
          </w:rPr>
          <w:t>Outcome</w:t>
        </w:r>
      </w:p>
    </w:sdtContent>
  </w:sdt>
  <w:sdt>
    <w:sdtPr>
      <w:rPr>
        <w:rFonts w:ascii="Cambria" w:hAnsi="Cambria"/>
      </w:rPr>
      <w:alias w:val="Datum"/>
      <w:id w:val="179466070"/>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Content>
      <w:p w14:paraId="2191F8D8" w14:textId="7F2F3EB4" w:rsidR="00507FD5" w:rsidRDefault="00507FD5">
        <w:pPr>
          <w:pStyle w:val="Koptekst"/>
          <w:pBdr>
            <w:between w:val="single" w:sz="4" w:space="1" w:color="4F81BD" w:themeColor="accent1"/>
          </w:pBdr>
          <w:spacing w:line="276" w:lineRule="auto"/>
          <w:jc w:val="center"/>
          <w:rPr>
            <w:rFonts w:ascii="Cambria" w:hAnsi="Cambria"/>
          </w:rPr>
        </w:pPr>
        <w:r>
          <w:rPr>
            <w:rFonts w:ascii="Cambria" w:hAnsi="Cambria"/>
          </w:rPr>
          <w:t>Mordhorst 01 July 2015</w:t>
        </w:r>
      </w:p>
    </w:sdtContent>
  </w:sdt>
  <w:p w14:paraId="02DCC4E7" w14:textId="1996EBCF" w:rsidR="00507FD5" w:rsidRDefault="00507FD5" w:rsidP="0030444A">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5C79" w14:textId="77777777" w:rsidR="00507FD5" w:rsidRDefault="00507FD5" w:rsidP="00DE474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93E65">
      <w:rPr>
        <w:rStyle w:val="Paginanummer"/>
        <w:noProof/>
      </w:rPr>
      <w:t>1</w:t>
    </w:r>
    <w:r>
      <w:rPr>
        <w:rStyle w:val="Paginanummer"/>
      </w:rPr>
      <w:fldChar w:fldCharType="end"/>
    </w:r>
  </w:p>
  <w:p w14:paraId="79A19BB7" w14:textId="24445BD6" w:rsidR="00507FD5" w:rsidRPr="00EE6DF4" w:rsidRDefault="00507FD5" w:rsidP="006D32E5">
    <w:pPr>
      <w:pStyle w:val="Koptekst"/>
      <w:pBdr>
        <w:between w:val="single" w:sz="4" w:space="1" w:color="4F81BD" w:themeColor="accent1"/>
      </w:pBdr>
      <w:spacing w:line="276" w:lineRule="auto"/>
      <w:ind w:right="360"/>
      <w:rPr>
        <w:rFonts w:ascii="Arial" w:hAnsi="Arial" w:cs="Arial"/>
        <w:color w:val="D9D9D9" w:themeColor="background1" w:themeShade="D9"/>
        <w:sz w:val="18"/>
        <w:szCs w:val="18"/>
        <w:lang w:val="en-GB"/>
      </w:rPr>
    </w:pPr>
    <w:r w:rsidRPr="00EE6DF4">
      <w:rPr>
        <w:rFonts w:ascii="Arial" w:hAnsi="Arial" w:cs="Arial"/>
        <w:color w:val="D9D9D9" w:themeColor="background1" w:themeShade="D9"/>
        <w:sz w:val="18"/>
        <w:szCs w:val="18"/>
        <w:lang w:val="en-GB"/>
      </w:rPr>
      <w:t>Better Implementation Diagnostics, Better Tai</w:t>
    </w:r>
    <w:r>
      <w:rPr>
        <w:rFonts w:ascii="Arial" w:hAnsi="Arial" w:cs="Arial"/>
        <w:color w:val="D9D9D9" w:themeColor="background1" w:themeShade="D9"/>
        <w:sz w:val="18"/>
        <w:szCs w:val="18"/>
        <w:lang w:val="en-GB"/>
      </w:rPr>
      <w:t>lored</w:t>
    </w:r>
    <w:r w:rsidRPr="00EE6DF4">
      <w:rPr>
        <w:rFonts w:ascii="Arial" w:hAnsi="Arial" w:cs="Arial"/>
        <w:color w:val="D9D9D9" w:themeColor="background1" w:themeShade="D9"/>
        <w:sz w:val="18"/>
        <w:szCs w:val="18"/>
        <w:lang w:val="en-GB"/>
      </w:rPr>
      <w:t xml:space="preserve"> Implementation Strategy and Implementation </w:t>
    </w:r>
    <w:sdt>
      <w:sdtPr>
        <w:rPr>
          <w:rFonts w:ascii="Arial" w:hAnsi="Arial" w:cs="Arial"/>
          <w:color w:val="D9D9D9" w:themeColor="background1" w:themeShade="D9"/>
          <w:sz w:val="18"/>
          <w:szCs w:val="18"/>
          <w:lang w:val="en-GB"/>
        </w:rPr>
        <w:alias w:val="Titel"/>
        <w:id w:val="-1305389233"/>
        <w:dataBinding w:prefixMappings="xmlns:ns0='http://schemas.openxmlformats.org/package/2006/metadata/core-properties' xmlns:ns1='http://purl.org/dc/elements/1.1/'" w:xpath="/ns0:coreProperties[1]/ns1:title[1]" w:storeItemID="{6C3C8BC8-F283-45AE-878A-BAB7291924A1}"/>
        <w:text/>
      </w:sdtPr>
      <w:sdtContent>
        <w:r>
          <w:rPr>
            <w:rFonts w:ascii="Arial" w:hAnsi="Arial" w:cs="Arial"/>
            <w:color w:val="D9D9D9" w:themeColor="background1" w:themeShade="D9"/>
            <w:sz w:val="18"/>
            <w:szCs w:val="18"/>
          </w:rPr>
          <w:t>Outcome</w:t>
        </w:r>
      </w:sdtContent>
    </w:sdt>
  </w:p>
  <w:sdt>
    <w:sdtPr>
      <w:rPr>
        <w:rFonts w:ascii="Arial" w:hAnsi="Arial" w:cs="Arial"/>
        <w:color w:val="D9D9D9" w:themeColor="background1" w:themeShade="D9"/>
        <w:sz w:val="18"/>
        <w:szCs w:val="18"/>
      </w:rPr>
      <w:alias w:val="Datum"/>
      <w:id w:val="-705094373"/>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Content>
      <w:p w14:paraId="47DFA907" w14:textId="447382CB" w:rsidR="00507FD5" w:rsidRPr="00EE6DF4" w:rsidRDefault="00507FD5" w:rsidP="00BB4C78">
        <w:pPr>
          <w:pStyle w:val="Koptekst"/>
          <w:pBdr>
            <w:between w:val="single" w:sz="4" w:space="1" w:color="4F81BD" w:themeColor="accent1"/>
          </w:pBdr>
          <w:spacing w:line="276" w:lineRule="auto"/>
          <w:jc w:val="center"/>
          <w:rPr>
            <w:rFonts w:ascii="Cambria" w:hAnsi="Cambria"/>
            <w:color w:val="D9D9D9" w:themeColor="background1" w:themeShade="D9"/>
          </w:rPr>
        </w:pPr>
        <w:r>
          <w:rPr>
            <w:rFonts w:ascii="Arial" w:hAnsi="Arial" w:cs="Arial"/>
            <w:color w:val="D9D9D9" w:themeColor="background1" w:themeShade="D9"/>
            <w:sz w:val="18"/>
            <w:szCs w:val="18"/>
          </w:rPr>
          <w:t>Mordhorst 01 July 2015</w:t>
        </w:r>
      </w:p>
    </w:sdtContent>
  </w:sdt>
  <w:p w14:paraId="7A285C2E" w14:textId="54F035A0" w:rsidR="00507FD5" w:rsidRPr="00EE6DF4" w:rsidRDefault="00507FD5" w:rsidP="0030444A">
    <w:pPr>
      <w:pStyle w:val="Voettekst"/>
      <w:ind w:right="360"/>
      <w:rPr>
        <w:color w:val="D9D9D9" w:themeColor="background1" w:themeShade="D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36488" w14:textId="77777777" w:rsidR="00507FD5" w:rsidRDefault="00507FD5" w:rsidP="0052572C">
      <w:r>
        <w:separator/>
      </w:r>
    </w:p>
  </w:footnote>
  <w:footnote w:type="continuationSeparator" w:id="0">
    <w:p w14:paraId="4E7DB93C" w14:textId="77777777" w:rsidR="00507FD5" w:rsidRDefault="00507FD5" w:rsidP="005257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4CBB" w14:textId="77777777" w:rsidR="00507FD5" w:rsidRDefault="00507FD5">
    <w:pPr>
      <w:pStyle w:val="Koptekst"/>
    </w:pPr>
    <w:sdt>
      <w:sdtPr>
        <w:id w:val="303351604"/>
        <w:temporary/>
        <w:showingPlcHdr/>
      </w:sdtPr>
      <w:sdtContent>
        <w:r>
          <w:t>[Geef de tekst op]</w:t>
        </w:r>
      </w:sdtContent>
    </w:sdt>
    <w:r>
      <w:ptab w:relativeTo="margin" w:alignment="center" w:leader="none"/>
    </w:r>
    <w:sdt>
      <w:sdtPr>
        <w:id w:val="-2103946978"/>
        <w:temporary/>
        <w:showingPlcHdr/>
      </w:sdtPr>
      <w:sdtContent>
        <w:r>
          <w:t>[Geef de tekst op]</w:t>
        </w:r>
      </w:sdtContent>
    </w:sdt>
    <w:r>
      <w:ptab w:relativeTo="margin" w:alignment="right" w:leader="none"/>
    </w:r>
    <w:sdt>
      <w:sdtPr>
        <w:id w:val="958223715"/>
        <w:temporary/>
        <w:showingPlcHdr/>
      </w:sdtPr>
      <w:sdtContent>
        <w:r>
          <w:t>[Geef de tekst op]</w:t>
        </w:r>
      </w:sdtContent>
    </w:sdt>
  </w:p>
  <w:p w14:paraId="2A7598D9" w14:textId="77777777" w:rsidR="00507FD5" w:rsidRDefault="00507FD5">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6E537" w14:textId="34629272" w:rsidR="00507FD5" w:rsidRPr="00B06FEA" w:rsidRDefault="00507FD5">
    <w:pPr>
      <w:pStyle w:val="Koptekst"/>
      <w:rPr>
        <w:rFonts w:ascii="Arial" w:hAnsi="Arial" w:cs="Arial"/>
        <w:color w:val="D9D9D9" w:themeColor="background1" w:themeShade="D9"/>
        <w:sz w:val="20"/>
        <w:szCs w:val="20"/>
      </w:rPr>
    </w:pPr>
    <w:r>
      <w:rPr>
        <w:lang w:val="en-GB"/>
      </w:rPr>
      <w:tab/>
    </w:r>
    <w:r>
      <w:rPr>
        <w:lang w:val="en-G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1B8"/>
    <w:multiLevelType w:val="hybridMultilevel"/>
    <w:tmpl w:val="29A8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56C0E"/>
    <w:multiLevelType w:val="hybridMultilevel"/>
    <w:tmpl w:val="51442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1F57A9"/>
    <w:multiLevelType w:val="hybridMultilevel"/>
    <w:tmpl w:val="D98EB5CE"/>
    <w:lvl w:ilvl="0" w:tplc="CA886E3C">
      <w:numFmt w:val="bullet"/>
      <w:lvlText w:val="-"/>
      <w:lvlJc w:val="left"/>
      <w:pPr>
        <w:ind w:left="360" w:hanging="360"/>
      </w:pPr>
      <w:rPr>
        <w:rFonts w:ascii="Arial" w:eastAsia="Times New Roman" w:hAnsi="Arial" w:cs="Arial"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3B4713"/>
    <w:multiLevelType w:val="hybridMultilevel"/>
    <w:tmpl w:val="B3BC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F20DF"/>
    <w:multiLevelType w:val="hybridMultilevel"/>
    <w:tmpl w:val="8B8A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8670C"/>
    <w:multiLevelType w:val="hybridMultilevel"/>
    <w:tmpl w:val="3C76C7C6"/>
    <w:lvl w:ilvl="0" w:tplc="CA886E3C">
      <w:numFmt w:val="bullet"/>
      <w:lvlText w:val="-"/>
      <w:lvlJc w:val="left"/>
      <w:pPr>
        <w:ind w:left="720" w:hanging="360"/>
      </w:pPr>
      <w:rPr>
        <w:rFonts w:ascii="Arial" w:eastAsia="Times New Roman" w:hAnsi="Arial" w:cs="Arial" w:hint="default"/>
        <w:b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C3239"/>
    <w:multiLevelType w:val="hybridMultilevel"/>
    <w:tmpl w:val="9E9C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359E6"/>
    <w:multiLevelType w:val="hybridMultilevel"/>
    <w:tmpl w:val="3E9A242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1CE93C0A"/>
    <w:multiLevelType w:val="hybridMultilevel"/>
    <w:tmpl w:val="3FDE8F14"/>
    <w:lvl w:ilvl="0" w:tplc="CA886E3C">
      <w:numFmt w:val="bullet"/>
      <w:lvlText w:val="-"/>
      <w:lvlJc w:val="left"/>
      <w:pPr>
        <w:ind w:left="720" w:hanging="360"/>
      </w:pPr>
      <w:rPr>
        <w:rFonts w:ascii="Arial" w:eastAsia="Times New Roman" w:hAnsi="Arial" w:cs="Arial" w:hint="default"/>
        <w:b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25062"/>
    <w:multiLevelType w:val="hybridMultilevel"/>
    <w:tmpl w:val="ED44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C1E88"/>
    <w:multiLevelType w:val="hybridMultilevel"/>
    <w:tmpl w:val="15E8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3694E"/>
    <w:multiLevelType w:val="hybridMultilevel"/>
    <w:tmpl w:val="A134D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3443114"/>
    <w:multiLevelType w:val="hybridMultilevel"/>
    <w:tmpl w:val="FAE482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27953DA8"/>
    <w:multiLevelType w:val="hybridMultilevel"/>
    <w:tmpl w:val="53126412"/>
    <w:lvl w:ilvl="0" w:tplc="2AE039D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93210"/>
    <w:multiLevelType w:val="hybridMultilevel"/>
    <w:tmpl w:val="7456732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29281D08"/>
    <w:multiLevelType w:val="hybridMultilevel"/>
    <w:tmpl w:val="F460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2F77D2"/>
    <w:multiLevelType w:val="hybridMultilevel"/>
    <w:tmpl w:val="15FA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4652E"/>
    <w:multiLevelType w:val="hybridMultilevel"/>
    <w:tmpl w:val="D450A6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7B85C62"/>
    <w:multiLevelType w:val="hybridMultilevel"/>
    <w:tmpl w:val="6AAC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55976"/>
    <w:multiLevelType w:val="hybridMultilevel"/>
    <w:tmpl w:val="863A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D6355"/>
    <w:multiLevelType w:val="hybridMultilevel"/>
    <w:tmpl w:val="1682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2D463E"/>
    <w:multiLevelType w:val="hybridMultilevel"/>
    <w:tmpl w:val="F73E9DD2"/>
    <w:lvl w:ilvl="0" w:tplc="CA886E3C">
      <w:numFmt w:val="bullet"/>
      <w:lvlText w:val="-"/>
      <w:lvlJc w:val="left"/>
      <w:pPr>
        <w:ind w:left="360" w:hanging="360"/>
      </w:pPr>
      <w:rPr>
        <w:rFonts w:ascii="Arial" w:eastAsia="Times New Roman" w:hAnsi="Arial" w:cs="Arial" w:hint="default"/>
        <w:b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2C777A"/>
    <w:multiLevelType w:val="hybridMultilevel"/>
    <w:tmpl w:val="7CA2E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7D0E3C"/>
    <w:multiLevelType w:val="hybridMultilevel"/>
    <w:tmpl w:val="B01A65AA"/>
    <w:lvl w:ilvl="0" w:tplc="CA886E3C">
      <w:numFmt w:val="bullet"/>
      <w:lvlText w:val="-"/>
      <w:lvlJc w:val="left"/>
      <w:pPr>
        <w:ind w:left="360" w:hanging="360"/>
      </w:pPr>
      <w:rPr>
        <w:rFonts w:ascii="Arial" w:eastAsia="Times New Roman" w:hAnsi="Arial" w:cs="Arial" w:hint="default"/>
        <w:b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F06FBF"/>
    <w:multiLevelType w:val="hybridMultilevel"/>
    <w:tmpl w:val="7BA4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45525"/>
    <w:multiLevelType w:val="hybridMultilevel"/>
    <w:tmpl w:val="4B46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EA7E5F"/>
    <w:multiLevelType w:val="hybridMultilevel"/>
    <w:tmpl w:val="B5EE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61F8D"/>
    <w:multiLevelType w:val="hybridMultilevel"/>
    <w:tmpl w:val="6A1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B688D"/>
    <w:multiLevelType w:val="hybridMultilevel"/>
    <w:tmpl w:val="5DC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B655BC"/>
    <w:multiLevelType w:val="hybridMultilevel"/>
    <w:tmpl w:val="1700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034F03"/>
    <w:multiLevelType w:val="hybridMultilevel"/>
    <w:tmpl w:val="C234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645D19"/>
    <w:multiLevelType w:val="hybridMultilevel"/>
    <w:tmpl w:val="3236C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BE5BE4"/>
    <w:multiLevelType w:val="hybridMultilevel"/>
    <w:tmpl w:val="098C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485395"/>
    <w:multiLevelType w:val="hybridMultilevel"/>
    <w:tmpl w:val="A72C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03C26"/>
    <w:multiLevelType w:val="hybridMultilevel"/>
    <w:tmpl w:val="E91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191D34"/>
    <w:multiLevelType w:val="hybridMultilevel"/>
    <w:tmpl w:val="0BF2909E"/>
    <w:lvl w:ilvl="0" w:tplc="CA886E3C">
      <w:numFmt w:val="bullet"/>
      <w:lvlText w:val="-"/>
      <w:lvlJc w:val="left"/>
      <w:pPr>
        <w:ind w:left="720" w:hanging="360"/>
      </w:pPr>
      <w:rPr>
        <w:rFonts w:ascii="Arial" w:eastAsia="Times New Roman" w:hAnsi="Arial" w:cs="Arial" w:hint="default"/>
        <w:b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D95E38"/>
    <w:multiLevelType w:val="hybridMultilevel"/>
    <w:tmpl w:val="A7B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066A44"/>
    <w:multiLevelType w:val="hybridMultilevel"/>
    <w:tmpl w:val="F2B48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DED3EB3"/>
    <w:multiLevelType w:val="hybridMultilevel"/>
    <w:tmpl w:val="CE8E9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38"/>
  </w:num>
  <w:num w:numId="4">
    <w:abstractNumId w:val="13"/>
  </w:num>
  <w:num w:numId="5">
    <w:abstractNumId w:val="25"/>
  </w:num>
  <w:num w:numId="6">
    <w:abstractNumId w:val="15"/>
  </w:num>
  <w:num w:numId="7">
    <w:abstractNumId w:val="36"/>
  </w:num>
  <w:num w:numId="8">
    <w:abstractNumId w:val="30"/>
  </w:num>
  <w:num w:numId="9">
    <w:abstractNumId w:val="34"/>
  </w:num>
  <w:num w:numId="10">
    <w:abstractNumId w:val="20"/>
  </w:num>
  <w:num w:numId="11">
    <w:abstractNumId w:val="1"/>
  </w:num>
  <w:num w:numId="12">
    <w:abstractNumId w:val="9"/>
  </w:num>
  <w:num w:numId="13">
    <w:abstractNumId w:val="19"/>
  </w:num>
  <w:num w:numId="14">
    <w:abstractNumId w:val="6"/>
  </w:num>
  <w:num w:numId="15">
    <w:abstractNumId w:val="24"/>
  </w:num>
  <w:num w:numId="16">
    <w:abstractNumId w:val="31"/>
  </w:num>
  <w:num w:numId="17">
    <w:abstractNumId w:val="11"/>
  </w:num>
  <w:num w:numId="18">
    <w:abstractNumId w:val="37"/>
  </w:num>
  <w:num w:numId="19">
    <w:abstractNumId w:val="18"/>
  </w:num>
  <w:num w:numId="20">
    <w:abstractNumId w:val="2"/>
  </w:num>
  <w:num w:numId="21">
    <w:abstractNumId w:val="32"/>
  </w:num>
  <w:num w:numId="22">
    <w:abstractNumId w:val="7"/>
  </w:num>
  <w:num w:numId="23">
    <w:abstractNumId w:val="12"/>
  </w:num>
  <w:num w:numId="24">
    <w:abstractNumId w:val="28"/>
  </w:num>
  <w:num w:numId="25">
    <w:abstractNumId w:val="33"/>
  </w:num>
  <w:num w:numId="26">
    <w:abstractNumId w:val="27"/>
  </w:num>
  <w:num w:numId="27">
    <w:abstractNumId w:val="0"/>
  </w:num>
  <w:num w:numId="28">
    <w:abstractNumId w:val="29"/>
  </w:num>
  <w:num w:numId="29">
    <w:abstractNumId w:val="21"/>
  </w:num>
  <w:num w:numId="30">
    <w:abstractNumId w:val="23"/>
  </w:num>
  <w:num w:numId="31">
    <w:abstractNumId w:val="22"/>
  </w:num>
  <w:num w:numId="32">
    <w:abstractNumId w:val="26"/>
  </w:num>
  <w:num w:numId="33">
    <w:abstractNumId w:val="16"/>
  </w:num>
  <w:num w:numId="34">
    <w:abstractNumId w:val="10"/>
  </w:num>
  <w:num w:numId="35">
    <w:abstractNumId w:val="4"/>
  </w:num>
  <w:num w:numId="36">
    <w:abstractNumId w:val="35"/>
  </w:num>
  <w:num w:numId="37">
    <w:abstractNumId w:val="5"/>
  </w:num>
  <w:num w:numId="38">
    <w:abstractNumId w:val="1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isplayBackgroundShape/>
  <w:activeWritingStyle w:appName="MSWord" w:lang="en-GB" w:vendorID="64" w:dllVersion="131078" w:nlCheck="1" w:checkStyle="1"/>
  <w:activeWritingStyle w:appName="MSWord" w:lang="en-US" w:vendorID="64" w:dllVersion="131078" w:nlCheck="1" w:checkStyle="1"/>
  <w:doNotTrackMoves/>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2C"/>
    <w:rsid w:val="00000822"/>
    <w:rsid w:val="000010F4"/>
    <w:rsid w:val="00001B6C"/>
    <w:rsid w:val="000034D6"/>
    <w:rsid w:val="000046C0"/>
    <w:rsid w:val="00004921"/>
    <w:rsid w:val="00005E34"/>
    <w:rsid w:val="000061AD"/>
    <w:rsid w:val="000063A9"/>
    <w:rsid w:val="0000667A"/>
    <w:rsid w:val="0000758F"/>
    <w:rsid w:val="00007810"/>
    <w:rsid w:val="00007E85"/>
    <w:rsid w:val="000109E7"/>
    <w:rsid w:val="00010CA9"/>
    <w:rsid w:val="00013796"/>
    <w:rsid w:val="00013B19"/>
    <w:rsid w:val="0001632B"/>
    <w:rsid w:val="00016775"/>
    <w:rsid w:val="0001697F"/>
    <w:rsid w:val="00016C3D"/>
    <w:rsid w:val="00021092"/>
    <w:rsid w:val="00021951"/>
    <w:rsid w:val="00021A1F"/>
    <w:rsid w:val="00026697"/>
    <w:rsid w:val="0002671C"/>
    <w:rsid w:val="000274E5"/>
    <w:rsid w:val="00030CE3"/>
    <w:rsid w:val="00032100"/>
    <w:rsid w:val="00032747"/>
    <w:rsid w:val="00033CC5"/>
    <w:rsid w:val="00033DC6"/>
    <w:rsid w:val="0003682F"/>
    <w:rsid w:val="0004195C"/>
    <w:rsid w:val="0004286E"/>
    <w:rsid w:val="00044D3C"/>
    <w:rsid w:val="00047588"/>
    <w:rsid w:val="000513B1"/>
    <w:rsid w:val="00053452"/>
    <w:rsid w:val="00054305"/>
    <w:rsid w:val="000545C3"/>
    <w:rsid w:val="0005592B"/>
    <w:rsid w:val="00055D49"/>
    <w:rsid w:val="00057150"/>
    <w:rsid w:val="00057995"/>
    <w:rsid w:val="00057D6E"/>
    <w:rsid w:val="000605FC"/>
    <w:rsid w:val="000608FA"/>
    <w:rsid w:val="00060F60"/>
    <w:rsid w:val="00060FD0"/>
    <w:rsid w:val="000627FD"/>
    <w:rsid w:val="00062B88"/>
    <w:rsid w:val="00064D8E"/>
    <w:rsid w:val="000665AA"/>
    <w:rsid w:val="00066AA1"/>
    <w:rsid w:val="0007641F"/>
    <w:rsid w:val="000764BC"/>
    <w:rsid w:val="000816CA"/>
    <w:rsid w:val="00081B05"/>
    <w:rsid w:val="000844B3"/>
    <w:rsid w:val="000859DF"/>
    <w:rsid w:val="00086D93"/>
    <w:rsid w:val="000900FD"/>
    <w:rsid w:val="00091002"/>
    <w:rsid w:val="00091A89"/>
    <w:rsid w:val="00094692"/>
    <w:rsid w:val="000954B3"/>
    <w:rsid w:val="00096A3C"/>
    <w:rsid w:val="000A10F5"/>
    <w:rsid w:val="000A2344"/>
    <w:rsid w:val="000A2EFD"/>
    <w:rsid w:val="000A41A9"/>
    <w:rsid w:val="000A4678"/>
    <w:rsid w:val="000A6194"/>
    <w:rsid w:val="000A6CA3"/>
    <w:rsid w:val="000A7531"/>
    <w:rsid w:val="000A7BF6"/>
    <w:rsid w:val="000A7DF0"/>
    <w:rsid w:val="000A7F2B"/>
    <w:rsid w:val="000B02D7"/>
    <w:rsid w:val="000B1514"/>
    <w:rsid w:val="000B3896"/>
    <w:rsid w:val="000B58DD"/>
    <w:rsid w:val="000B5BAF"/>
    <w:rsid w:val="000B762D"/>
    <w:rsid w:val="000B7738"/>
    <w:rsid w:val="000C053D"/>
    <w:rsid w:val="000C0B79"/>
    <w:rsid w:val="000C119D"/>
    <w:rsid w:val="000C165A"/>
    <w:rsid w:val="000C37BF"/>
    <w:rsid w:val="000C3E27"/>
    <w:rsid w:val="000C3FC5"/>
    <w:rsid w:val="000C544E"/>
    <w:rsid w:val="000C5CF6"/>
    <w:rsid w:val="000C6CAD"/>
    <w:rsid w:val="000C6EC7"/>
    <w:rsid w:val="000D2831"/>
    <w:rsid w:val="000D2DDD"/>
    <w:rsid w:val="000D5323"/>
    <w:rsid w:val="000E08CA"/>
    <w:rsid w:val="000E1E72"/>
    <w:rsid w:val="000E1F01"/>
    <w:rsid w:val="000E216E"/>
    <w:rsid w:val="000E23CB"/>
    <w:rsid w:val="000E2ED6"/>
    <w:rsid w:val="000E3777"/>
    <w:rsid w:val="000F2F38"/>
    <w:rsid w:val="000F376E"/>
    <w:rsid w:val="000F3D3E"/>
    <w:rsid w:val="000F51EB"/>
    <w:rsid w:val="000F5BCA"/>
    <w:rsid w:val="000F7E2F"/>
    <w:rsid w:val="00101008"/>
    <w:rsid w:val="001013E2"/>
    <w:rsid w:val="001049C0"/>
    <w:rsid w:val="00106225"/>
    <w:rsid w:val="00111B7C"/>
    <w:rsid w:val="00111F0C"/>
    <w:rsid w:val="0011294F"/>
    <w:rsid w:val="001135BF"/>
    <w:rsid w:val="00117DEB"/>
    <w:rsid w:val="00121A3A"/>
    <w:rsid w:val="00121EF1"/>
    <w:rsid w:val="00123673"/>
    <w:rsid w:val="00123830"/>
    <w:rsid w:val="00127124"/>
    <w:rsid w:val="001272A0"/>
    <w:rsid w:val="00127AD6"/>
    <w:rsid w:val="00131FA3"/>
    <w:rsid w:val="00133B6B"/>
    <w:rsid w:val="001340B7"/>
    <w:rsid w:val="00134168"/>
    <w:rsid w:val="0013637B"/>
    <w:rsid w:val="001371C2"/>
    <w:rsid w:val="0013756B"/>
    <w:rsid w:val="0014257A"/>
    <w:rsid w:val="001445E4"/>
    <w:rsid w:val="00144A10"/>
    <w:rsid w:val="00145AB0"/>
    <w:rsid w:val="00145BAB"/>
    <w:rsid w:val="00146631"/>
    <w:rsid w:val="001506E2"/>
    <w:rsid w:val="00151777"/>
    <w:rsid w:val="001529A6"/>
    <w:rsid w:val="0015341C"/>
    <w:rsid w:val="00157AAE"/>
    <w:rsid w:val="00157C6F"/>
    <w:rsid w:val="0016054E"/>
    <w:rsid w:val="00160F07"/>
    <w:rsid w:val="00162A02"/>
    <w:rsid w:val="00164135"/>
    <w:rsid w:val="0016536B"/>
    <w:rsid w:val="00165699"/>
    <w:rsid w:val="001658E6"/>
    <w:rsid w:val="00166E6F"/>
    <w:rsid w:val="00167B6C"/>
    <w:rsid w:val="00173C6F"/>
    <w:rsid w:val="00175D38"/>
    <w:rsid w:val="00176685"/>
    <w:rsid w:val="00176E25"/>
    <w:rsid w:val="00177FB6"/>
    <w:rsid w:val="00180C99"/>
    <w:rsid w:val="00183E76"/>
    <w:rsid w:val="00184C79"/>
    <w:rsid w:val="00186701"/>
    <w:rsid w:val="00186BFB"/>
    <w:rsid w:val="00186EAF"/>
    <w:rsid w:val="0019028F"/>
    <w:rsid w:val="00190C12"/>
    <w:rsid w:val="00190D12"/>
    <w:rsid w:val="00190D89"/>
    <w:rsid w:val="00193B40"/>
    <w:rsid w:val="00194977"/>
    <w:rsid w:val="00195192"/>
    <w:rsid w:val="00195C26"/>
    <w:rsid w:val="00197EED"/>
    <w:rsid w:val="001A00FB"/>
    <w:rsid w:val="001A07BD"/>
    <w:rsid w:val="001A0D66"/>
    <w:rsid w:val="001A4C0C"/>
    <w:rsid w:val="001A51D6"/>
    <w:rsid w:val="001A60B7"/>
    <w:rsid w:val="001B178C"/>
    <w:rsid w:val="001B2026"/>
    <w:rsid w:val="001B2058"/>
    <w:rsid w:val="001B36A6"/>
    <w:rsid w:val="001B4743"/>
    <w:rsid w:val="001B4ACA"/>
    <w:rsid w:val="001B5844"/>
    <w:rsid w:val="001B7C45"/>
    <w:rsid w:val="001C2CFD"/>
    <w:rsid w:val="001C4830"/>
    <w:rsid w:val="001C62A1"/>
    <w:rsid w:val="001C677D"/>
    <w:rsid w:val="001D01FD"/>
    <w:rsid w:val="001D05FB"/>
    <w:rsid w:val="001D22DF"/>
    <w:rsid w:val="001D2654"/>
    <w:rsid w:val="001D398A"/>
    <w:rsid w:val="001D4336"/>
    <w:rsid w:val="001D54B8"/>
    <w:rsid w:val="001D5644"/>
    <w:rsid w:val="001D6A06"/>
    <w:rsid w:val="001D6BE5"/>
    <w:rsid w:val="001D744C"/>
    <w:rsid w:val="001D748F"/>
    <w:rsid w:val="001E09A3"/>
    <w:rsid w:val="001E5D63"/>
    <w:rsid w:val="001E7765"/>
    <w:rsid w:val="001F016D"/>
    <w:rsid w:val="001F0C92"/>
    <w:rsid w:val="001F20DA"/>
    <w:rsid w:val="001F2401"/>
    <w:rsid w:val="001F3C9C"/>
    <w:rsid w:val="001F66F7"/>
    <w:rsid w:val="001F797C"/>
    <w:rsid w:val="002004EA"/>
    <w:rsid w:val="0020191A"/>
    <w:rsid w:val="00203A33"/>
    <w:rsid w:val="002043B6"/>
    <w:rsid w:val="00204512"/>
    <w:rsid w:val="00207BE3"/>
    <w:rsid w:val="00210CA9"/>
    <w:rsid w:val="002125A6"/>
    <w:rsid w:val="0021268B"/>
    <w:rsid w:val="00212F60"/>
    <w:rsid w:val="00215071"/>
    <w:rsid w:val="00215EC6"/>
    <w:rsid w:val="0021676C"/>
    <w:rsid w:val="00222026"/>
    <w:rsid w:val="0022343B"/>
    <w:rsid w:val="002251DA"/>
    <w:rsid w:val="002258AE"/>
    <w:rsid w:val="00226C9F"/>
    <w:rsid w:val="0022733C"/>
    <w:rsid w:val="00230024"/>
    <w:rsid w:val="00231453"/>
    <w:rsid w:val="00232E02"/>
    <w:rsid w:val="00232F13"/>
    <w:rsid w:val="00233254"/>
    <w:rsid w:val="002341E9"/>
    <w:rsid w:val="00235068"/>
    <w:rsid w:val="0023698F"/>
    <w:rsid w:val="00240576"/>
    <w:rsid w:val="00240710"/>
    <w:rsid w:val="0024315B"/>
    <w:rsid w:val="00243DC1"/>
    <w:rsid w:val="00243FE4"/>
    <w:rsid w:val="002456D3"/>
    <w:rsid w:val="002476B4"/>
    <w:rsid w:val="002502AA"/>
    <w:rsid w:val="00250996"/>
    <w:rsid w:val="00251D68"/>
    <w:rsid w:val="00251E00"/>
    <w:rsid w:val="0025297B"/>
    <w:rsid w:val="00252AF2"/>
    <w:rsid w:val="002538CF"/>
    <w:rsid w:val="00253C78"/>
    <w:rsid w:val="002553C8"/>
    <w:rsid w:val="002564D7"/>
    <w:rsid w:val="00256950"/>
    <w:rsid w:val="002571EB"/>
    <w:rsid w:val="00257534"/>
    <w:rsid w:val="00260884"/>
    <w:rsid w:val="0026101E"/>
    <w:rsid w:val="00261A64"/>
    <w:rsid w:val="00261D2B"/>
    <w:rsid w:val="00262931"/>
    <w:rsid w:val="00264261"/>
    <w:rsid w:val="0026628E"/>
    <w:rsid w:val="00266767"/>
    <w:rsid w:val="00266F58"/>
    <w:rsid w:val="0027058C"/>
    <w:rsid w:val="00273C07"/>
    <w:rsid w:val="0027465C"/>
    <w:rsid w:val="00274EC3"/>
    <w:rsid w:val="00275CCF"/>
    <w:rsid w:val="002760C5"/>
    <w:rsid w:val="0027670F"/>
    <w:rsid w:val="00276734"/>
    <w:rsid w:val="00277336"/>
    <w:rsid w:val="0028107C"/>
    <w:rsid w:val="0028302C"/>
    <w:rsid w:val="0028368A"/>
    <w:rsid w:val="002841FC"/>
    <w:rsid w:val="00284463"/>
    <w:rsid w:val="00285D78"/>
    <w:rsid w:val="002875A4"/>
    <w:rsid w:val="0028769A"/>
    <w:rsid w:val="0029384E"/>
    <w:rsid w:val="00293A3B"/>
    <w:rsid w:val="002963BE"/>
    <w:rsid w:val="002A0288"/>
    <w:rsid w:val="002A0B6F"/>
    <w:rsid w:val="002A1318"/>
    <w:rsid w:val="002A1EC5"/>
    <w:rsid w:val="002A4875"/>
    <w:rsid w:val="002A6FAD"/>
    <w:rsid w:val="002B3E4A"/>
    <w:rsid w:val="002B4351"/>
    <w:rsid w:val="002B4511"/>
    <w:rsid w:val="002B4DF5"/>
    <w:rsid w:val="002B544A"/>
    <w:rsid w:val="002B57A1"/>
    <w:rsid w:val="002B5DEA"/>
    <w:rsid w:val="002B63C7"/>
    <w:rsid w:val="002B6A7D"/>
    <w:rsid w:val="002B7BE5"/>
    <w:rsid w:val="002B7E68"/>
    <w:rsid w:val="002C0EEE"/>
    <w:rsid w:val="002C3481"/>
    <w:rsid w:val="002D0145"/>
    <w:rsid w:val="002D1327"/>
    <w:rsid w:val="002D15E7"/>
    <w:rsid w:val="002D2871"/>
    <w:rsid w:val="002D4A6F"/>
    <w:rsid w:val="002D757C"/>
    <w:rsid w:val="002E03C3"/>
    <w:rsid w:val="002E1C71"/>
    <w:rsid w:val="002E26CD"/>
    <w:rsid w:val="002E3B46"/>
    <w:rsid w:val="002E3BB4"/>
    <w:rsid w:val="002E6400"/>
    <w:rsid w:val="002F0863"/>
    <w:rsid w:val="002F10C3"/>
    <w:rsid w:val="002F5334"/>
    <w:rsid w:val="002F75C3"/>
    <w:rsid w:val="002F7B98"/>
    <w:rsid w:val="0030147D"/>
    <w:rsid w:val="00301E6B"/>
    <w:rsid w:val="00303216"/>
    <w:rsid w:val="00303A6F"/>
    <w:rsid w:val="00303ED0"/>
    <w:rsid w:val="0030444A"/>
    <w:rsid w:val="003047DE"/>
    <w:rsid w:val="003053C5"/>
    <w:rsid w:val="00305886"/>
    <w:rsid w:val="003079C0"/>
    <w:rsid w:val="00310714"/>
    <w:rsid w:val="00310E76"/>
    <w:rsid w:val="00312C49"/>
    <w:rsid w:val="0031303D"/>
    <w:rsid w:val="003136B5"/>
    <w:rsid w:val="00317A81"/>
    <w:rsid w:val="00317C89"/>
    <w:rsid w:val="00321421"/>
    <w:rsid w:val="00321C3A"/>
    <w:rsid w:val="0032234D"/>
    <w:rsid w:val="003245E5"/>
    <w:rsid w:val="003252B5"/>
    <w:rsid w:val="003253AD"/>
    <w:rsid w:val="0032720E"/>
    <w:rsid w:val="00330EC3"/>
    <w:rsid w:val="003323BB"/>
    <w:rsid w:val="00332AB5"/>
    <w:rsid w:val="003342AA"/>
    <w:rsid w:val="0033449C"/>
    <w:rsid w:val="00336831"/>
    <w:rsid w:val="003402BF"/>
    <w:rsid w:val="003422F0"/>
    <w:rsid w:val="00343E28"/>
    <w:rsid w:val="00343EB0"/>
    <w:rsid w:val="00346DEC"/>
    <w:rsid w:val="00347250"/>
    <w:rsid w:val="00351BD3"/>
    <w:rsid w:val="00352FF1"/>
    <w:rsid w:val="00354215"/>
    <w:rsid w:val="003542CB"/>
    <w:rsid w:val="0035534B"/>
    <w:rsid w:val="0035593B"/>
    <w:rsid w:val="003570C6"/>
    <w:rsid w:val="00360ACE"/>
    <w:rsid w:val="00361742"/>
    <w:rsid w:val="00362142"/>
    <w:rsid w:val="003651ED"/>
    <w:rsid w:val="00366292"/>
    <w:rsid w:val="00367370"/>
    <w:rsid w:val="003677B8"/>
    <w:rsid w:val="00367F9E"/>
    <w:rsid w:val="00373791"/>
    <w:rsid w:val="0037530F"/>
    <w:rsid w:val="00375D44"/>
    <w:rsid w:val="00376BFE"/>
    <w:rsid w:val="00382BE5"/>
    <w:rsid w:val="003834FA"/>
    <w:rsid w:val="00383AF2"/>
    <w:rsid w:val="00385464"/>
    <w:rsid w:val="003861C7"/>
    <w:rsid w:val="00386ACC"/>
    <w:rsid w:val="00386DD0"/>
    <w:rsid w:val="00390847"/>
    <w:rsid w:val="00391942"/>
    <w:rsid w:val="00391E19"/>
    <w:rsid w:val="00393433"/>
    <w:rsid w:val="00393E16"/>
    <w:rsid w:val="003944A1"/>
    <w:rsid w:val="003962D1"/>
    <w:rsid w:val="003968CA"/>
    <w:rsid w:val="00397DA7"/>
    <w:rsid w:val="003A0D8D"/>
    <w:rsid w:val="003A21DD"/>
    <w:rsid w:val="003A283F"/>
    <w:rsid w:val="003A3E27"/>
    <w:rsid w:val="003A5E11"/>
    <w:rsid w:val="003A6356"/>
    <w:rsid w:val="003B0265"/>
    <w:rsid w:val="003B04C1"/>
    <w:rsid w:val="003B1150"/>
    <w:rsid w:val="003B3415"/>
    <w:rsid w:val="003B4764"/>
    <w:rsid w:val="003B50DB"/>
    <w:rsid w:val="003B530C"/>
    <w:rsid w:val="003B5F87"/>
    <w:rsid w:val="003C28EE"/>
    <w:rsid w:val="003C494C"/>
    <w:rsid w:val="003C4A63"/>
    <w:rsid w:val="003C4F1A"/>
    <w:rsid w:val="003C6414"/>
    <w:rsid w:val="003C6724"/>
    <w:rsid w:val="003C7E7C"/>
    <w:rsid w:val="003D0C25"/>
    <w:rsid w:val="003D13E2"/>
    <w:rsid w:val="003D6D6E"/>
    <w:rsid w:val="003D7DF5"/>
    <w:rsid w:val="003E0175"/>
    <w:rsid w:val="003E1066"/>
    <w:rsid w:val="003E1253"/>
    <w:rsid w:val="003E5DF8"/>
    <w:rsid w:val="003E62CF"/>
    <w:rsid w:val="003E65EB"/>
    <w:rsid w:val="003E670E"/>
    <w:rsid w:val="003E6C72"/>
    <w:rsid w:val="003F0218"/>
    <w:rsid w:val="003F309D"/>
    <w:rsid w:val="003F40EA"/>
    <w:rsid w:val="003F5D56"/>
    <w:rsid w:val="003F60B9"/>
    <w:rsid w:val="003F69B8"/>
    <w:rsid w:val="003F76C7"/>
    <w:rsid w:val="003F7D13"/>
    <w:rsid w:val="004017D7"/>
    <w:rsid w:val="004031D6"/>
    <w:rsid w:val="0040412B"/>
    <w:rsid w:val="00404E0B"/>
    <w:rsid w:val="004056D6"/>
    <w:rsid w:val="00406349"/>
    <w:rsid w:val="00406903"/>
    <w:rsid w:val="004073CE"/>
    <w:rsid w:val="00412519"/>
    <w:rsid w:val="00412A02"/>
    <w:rsid w:val="00412CDC"/>
    <w:rsid w:val="0041306A"/>
    <w:rsid w:val="00414DEF"/>
    <w:rsid w:val="00414ED7"/>
    <w:rsid w:val="004154C3"/>
    <w:rsid w:val="00417E5A"/>
    <w:rsid w:val="00420A41"/>
    <w:rsid w:val="00422653"/>
    <w:rsid w:val="00424366"/>
    <w:rsid w:val="004253BF"/>
    <w:rsid w:val="00426C11"/>
    <w:rsid w:val="0042740C"/>
    <w:rsid w:val="00430773"/>
    <w:rsid w:val="004320D9"/>
    <w:rsid w:val="004328AE"/>
    <w:rsid w:val="00432972"/>
    <w:rsid w:val="00433375"/>
    <w:rsid w:val="00434847"/>
    <w:rsid w:val="00434C08"/>
    <w:rsid w:val="00440604"/>
    <w:rsid w:val="0044099D"/>
    <w:rsid w:val="00445ADB"/>
    <w:rsid w:val="00447691"/>
    <w:rsid w:val="00447D6E"/>
    <w:rsid w:val="004511C6"/>
    <w:rsid w:val="00452B14"/>
    <w:rsid w:val="0045479B"/>
    <w:rsid w:val="004548E1"/>
    <w:rsid w:val="00456E3A"/>
    <w:rsid w:val="0046176E"/>
    <w:rsid w:val="00463098"/>
    <w:rsid w:val="00463E79"/>
    <w:rsid w:val="00464449"/>
    <w:rsid w:val="004658B1"/>
    <w:rsid w:val="00466064"/>
    <w:rsid w:val="00466250"/>
    <w:rsid w:val="0046642F"/>
    <w:rsid w:val="00466638"/>
    <w:rsid w:val="00472815"/>
    <w:rsid w:val="00472B11"/>
    <w:rsid w:val="004737C3"/>
    <w:rsid w:val="004740ED"/>
    <w:rsid w:val="0047469C"/>
    <w:rsid w:val="0047470B"/>
    <w:rsid w:val="0047576A"/>
    <w:rsid w:val="0048045D"/>
    <w:rsid w:val="00480BFB"/>
    <w:rsid w:val="004845CF"/>
    <w:rsid w:val="00484C13"/>
    <w:rsid w:val="00485858"/>
    <w:rsid w:val="00492CFC"/>
    <w:rsid w:val="004944F6"/>
    <w:rsid w:val="00497126"/>
    <w:rsid w:val="004A116B"/>
    <w:rsid w:val="004A1950"/>
    <w:rsid w:val="004A22BD"/>
    <w:rsid w:val="004A3326"/>
    <w:rsid w:val="004A47A9"/>
    <w:rsid w:val="004A5E6F"/>
    <w:rsid w:val="004A6415"/>
    <w:rsid w:val="004A7F1F"/>
    <w:rsid w:val="004B0C8D"/>
    <w:rsid w:val="004B1A0E"/>
    <w:rsid w:val="004B2FF1"/>
    <w:rsid w:val="004B7859"/>
    <w:rsid w:val="004B7B96"/>
    <w:rsid w:val="004C1726"/>
    <w:rsid w:val="004C2316"/>
    <w:rsid w:val="004C26B8"/>
    <w:rsid w:val="004C30EB"/>
    <w:rsid w:val="004C3E4F"/>
    <w:rsid w:val="004C4751"/>
    <w:rsid w:val="004C5781"/>
    <w:rsid w:val="004C602C"/>
    <w:rsid w:val="004C6587"/>
    <w:rsid w:val="004C7549"/>
    <w:rsid w:val="004C7C2F"/>
    <w:rsid w:val="004D06DF"/>
    <w:rsid w:val="004D17DD"/>
    <w:rsid w:val="004D1AB0"/>
    <w:rsid w:val="004D1DD7"/>
    <w:rsid w:val="004D2457"/>
    <w:rsid w:val="004D25B8"/>
    <w:rsid w:val="004D2E8D"/>
    <w:rsid w:val="004D3644"/>
    <w:rsid w:val="004D4AC9"/>
    <w:rsid w:val="004D624B"/>
    <w:rsid w:val="004D7E60"/>
    <w:rsid w:val="004E0218"/>
    <w:rsid w:val="004E041A"/>
    <w:rsid w:val="004E261F"/>
    <w:rsid w:val="004E3CD1"/>
    <w:rsid w:val="004E67C9"/>
    <w:rsid w:val="004E70F8"/>
    <w:rsid w:val="004E7453"/>
    <w:rsid w:val="004E7B21"/>
    <w:rsid w:val="004F1B7E"/>
    <w:rsid w:val="004F38B9"/>
    <w:rsid w:val="004F4EB3"/>
    <w:rsid w:val="00501CE4"/>
    <w:rsid w:val="00504E8B"/>
    <w:rsid w:val="00505006"/>
    <w:rsid w:val="00505362"/>
    <w:rsid w:val="005055E4"/>
    <w:rsid w:val="0050648B"/>
    <w:rsid w:val="005070A3"/>
    <w:rsid w:val="00507FD5"/>
    <w:rsid w:val="0051014E"/>
    <w:rsid w:val="005101D5"/>
    <w:rsid w:val="0051201D"/>
    <w:rsid w:val="00512815"/>
    <w:rsid w:val="00512CE6"/>
    <w:rsid w:val="005143FF"/>
    <w:rsid w:val="00515497"/>
    <w:rsid w:val="00516E92"/>
    <w:rsid w:val="005170C5"/>
    <w:rsid w:val="00521426"/>
    <w:rsid w:val="005227E1"/>
    <w:rsid w:val="005237B6"/>
    <w:rsid w:val="005252B6"/>
    <w:rsid w:val="0052572C"/>
    <w:rsid w:val="0052591C"/>
    <w:rsid w:val="00526728"/>
    <w:rsid w:val="00530257"/>
    <w:rsid w:val="00530B22"/>
    <w:rsid w:val="00531DD9"/>
    <w:rsid w:val="005320B4"/>
    <w:rsid w:val="005342E3"/>
    <w:rsid w:val="005359CD"/>
    <w:rsid w:val="00542612"/>
    <w:rsid w:val="005465CA"/>
    <w:rsid w:val="00547251"/>
    <w:rsid w:val="0054744A"/>
    <w:rsid w:val="005504C1"/>
    <w:rsid w:val="00550C9D"/>
    <w:rsid w:val="00551757"/>
    <w:rsid w:val="005524E3"/>
    <w:rsid w:val="0055252A"/>
    <w:rsid w:val="00553674"/>
    <w:rsid w:val="00553E4D"/>
    <w:rsid w:val="00555ABA"/>
    <w:rsid w:val="00555B35"/>
    <w:rsid w:val="00561211"/>
    <w:rsid w:val="00561A9E"/>
    <w:rsid w:val="00563409"/>
    <w:rsid w:val="00563E84"/>
    <w:rsid w:val="00567172"/>
    <w:rsid w:val="005678D9"/>
    <w:rsid w:val="00571F93"/>
    <w:rsid w:val="00571FAB"/>
    <w:rsid w:val="0057260D"/>
    <w:rsid w:val="00573B79"/>
    <w:rsid w:val="005741E3"/>
    <w:rsid w:val="0057532B"/>
    <w:rsid w:val="005755A5"/>
    <w:rsid w:val="005775A1"/>
    <w:rsid w:val="005778A1"/>
    <w:rsid w:val="00577C49"/>
    <w:rsid w:val="005831FC"/>
    <w:rsid w:val="005843BA"/>
    <w:rsid w:val="00584556"/>
    <w:rsid w:val="00585711"/>
    <w:rsid w:val="00585FA3"/>
    <w:rsid w:val="00586853"/>
    <w:rsid w:val="00590516"/>
    <w:rsid w:val="00590FC1"/>
    <w:rsid w:val="0059133A"/>
    <w:rsid w:val="005915BE"/>
    <w:rsid w:val="0059258B"/>
    <w:rsid w:val="00592839"/>
    <w:rsid w:val="0059570F"/>
    <w:rsid w:val="005A01EE"/>
    <w:rsid w:val="005A0723"/>
    <w:rsid w:val="005A1C5C"/>
    <w:rsid w:val="005A1EDB"/>
    <w:rsid w:val="005A312C"/>
    <w:rsid w:val="005A3823"/>
    <w:rsid w:val="005A40CD"/>
    <w:rsid w:val="005A50E9"/>
    <w:rsid w:val="005A5713"/>
    <w:rsid w:val="005A70C4"/>
    <w:rsid w:val="005B0530"/>
    <w:rsid w:val="005B0C5C"/>
    <w:rsid w:val="005B183B"/>
    <w:rsid w:val="005B4174"/>
    <w:rsid w:val="005B49C3"/>
    <w:rsid w:val="005B52B4"/>
    <w:rsid w:val="005C1ED1"/>
    <w:rsid w:val="005C477D"/>
    <w:rsid w:val="005C70EE"/>
    <w:rsid w:val="005D0DE7"/>
    <w:rsid w:val="005D119D"/>
    <w:rsid w:val="005D17A1"/>
    <w:rsid w:val="005D297E"/>
    <w:rsid w:val="005D35E3"/>
    <w:rsid w:val="005D38AA"/>
    <w:rsid w:val="005D4E32"/>
    <w:rsid w:val="005D68C1"/>
    <w:rsid w:val="005D7673"/>
    <w:rsid w:val="005D7C8C"/>
    <w:rsid w:val="005E0913"/>
    <w:rsid w:val="005E0D5F"/>
    <w:rsid w:val="005E2D3C"/>
    <w:rsid w:val="005E2EC6"/>
    <w:rsid w:val="005E48E6"/>
    <w:rsid w:val="005E4E91"/>
    <w:rsid w:val="005E5B40"/>
    <w:rsid w:val="005E751F"/>
    <w:rsid w:val="005E7C8D"/>
    <w:rsid w:val="005E7D85"/>
    <w:rsid w:val="005F22A1"/>
    <w:rsid w:val="005F2B97"/>
    <w:rsid w:val="005F2C40"/>
    <w:rsid w:val="005F3A53"/>
    <w:rsid w:val="005F5AEE"/>
    <w:rsid w:val="005F718D"/>
    <w:rsid w:val="005F7F89"/>
    <w:rsid w:val="0060091F"/>
    <w:rsid w:val="006016D1"/>
    <w:rsid w:val="00601B38"/>
    <w:rsid w:val="00601E31"/>
    <w:rsid w:val="0060233D"/>
    <w:rsid w:val="006028E9"/>
    <w:rsid w:val="00602E0F"/>
    <w:rsid w:val="00603703"/>
    <w:rsid w:val="00604455"/>
    <w:rsid w:val="006067E1"/>
    <w:rsid w:val="00606F5B"/>
    <w:rsid w:val="00612B72"/>
    <w:rsid w:val="006143E7"/>
    <w:rsid w:val="0061480B"/>
    <w:rsid w:val="0061538F"/>
    <w:rsid w:val="006162F7"/>
    <w:rsid w:val="00616D44"/>
    <w:rsid w:val="006229BB"/>
    <w:rsid w:val="00626DB4"/>
    <w:rsid w:val="00630D64"/>
    <w:rsid w:val="0063143C"/>
    <w:rsid w:val="0063216E"/>
    <w:rsid w:val="00633DE1"/>
    <w:rsid w:val="00634996"/>
    <w:rsid w:val="00636BA6"/>
    <w:rsid w:val="00637177"/>
    <w:rsid w:val="00637FD7"/>
    <w:rsid w:val="00641CE0"/>
    <w:rsid w:val="006426F9"/>
    <w:rsid w:val="00642C0D"/>
    <w:rsid w:val="00643D98"/>
    <w:rsid w:val="006442AA"/>
    <w:rsid w:val="00646B6F"/>
    <w:rsid w:val="00646E37"/>
    <w:rsid w:val="00646F24"/>
    <w:rsid w:val="006470DE"/>
    <w:rsid w:val="0065004D"/>
    <w:rsid w:val="00653AFD"/>
    <w:rsid w:val="006545FF"/>
    <w:rsid w:val="006546F0"/>
    <w:rsid w:val="00657633"/>
    <w:rsid w:val="00660036"/>
    <w:rsid w:val="00661C4B"/>
    <w:rsid w:val="00663338"/>
    <w:rsid w:val="006637F9"/>
    <w:rsid w:val="00663BDC"/>
    <w:rsid w:val="00664130"/>
    <w:rsid w:val="006657E1"/>
    <w:rsid w:val="00666A2B"/>
    <w:rsid w:val="00667447"/>
    <w:rsid w:val="00667799"/>
    <w:rsid w:val="006707F1"/>
    <w:rsid w:val="00670B0C"/>
    <w:rsid w:val="00671CF5"/>
    <w:rsid w:val="006727AA"/>
    <w:rsid w:val="0067358A"/>
    <w:rsid w:val="006739AF"/>
    <w:rsid w:val="00681088"/>
    <w:rsid w:val="00682382"/>
    <w:rsid w:val="00684EF0"/>
    <w:rsid w:val="006863C6"/>
    <w:rsid w:val="00691099"/>
    <w:rsid w:val="006944FF"/>
    <w:rsid w:val="00694DD4"/>
    <w:rsid w:val="0069640C"/>
    <w:rsid w:val="006A0E31"/>
    <w:rsid w:val="006A18CC"/>
    <w:rsid w:val="006A3E0D"/>
    <w:rsid w:val="006A6B18"/>
    <w:rsid w:val="006A711F"/>
    <w:rsid w:val="006A7F66"/>
    <w:rsid w:val="006B44BC"/>
    <w:rsid w:val="006B5848"/>
    <w:rsid w:val="006B762C"/>
    <w:rsid w:val="006B7C85"/>
    <w:rsid w:val="006C02FE"/>
    <w:rsid w:val="006C1B72"/>
    <w:rsid w:val="006C2917"/>
    <w:rsid w:val="006C2A23"/>
    <w:rsid w:val="006C4770"/>
    <w:rsid w:val="006C5F7D"/>
    <w:rsid w:val="006C6C06"/>
    <w:rsid w:val="006D089D"/>
    <w:rsid w:val="006D0EB8"/>
    <w:rsid w:val="006D1DBA"/>
    <w:rsid w:val="006D304E"/>
    <w:rsid w:val="006D31D1"/>
    <w:rsid w:val="006D32E5"/>
    <w:rsid w:val="006D3C16"/>
    <w:rsid w:val="006D4B90"/>
    <w:rsid w:val="006D6E0C"/>
    <w:rsid w:val="006D7D9A"/>
    <w:rsid w:val="006E0340"/>
    <w:rsid w:val="006E145E"/>
    <w:rsid w:val="006E14FA"/>
    <w:rsid w:val="006E18B6"/>
    <w:rsid w:val="006E2592"/>
    <w:rsid w:val="006E3D60"/>
    <w:rsid w:val="006E76AA"/>
    <w:rsid w:val="006F0AFF"/>
    <w:rsid w:val="006F0BC5"/>
    <w:rsid w:val="006F1BF6"/>
    <w:rsid w:val="006F21EA"/>
    <w:rsid w:val="006F2281"/>
    <w:rsid w:val="006F3919"/>
    <w:rsid w:val="006F5F4D"/>
    <w:rsid w:val="00700BCC"/>
    <w:rsid w:val="0070185D"/>
    <w:rsid w:val="00701DA6"/>
    <w:rsid w:val="0070319A"/>
    <w:rsid w:val="00703BCC"/>
    <w:rsid w:val="0070486B"/>
    <w:rsid w:val="007064CF"/>
    <w:rsid w:val="0070795A"/>
    <w:rsid w:val="00707E20"/>
    <w:rsid w:val="00711080"/>
    <w:rsid w:val="007110C3"/>
    <w:rsid w:val="0071114E"/>
    <w:rsid w:val="00711E11"/>
    <w:rsid w:val="007130E0"/>
    <w:rsid w:val="00715542"/>
    <w:rsid w:val="00716F84"/>
    <w:rsid w:val="00717586"/>
    <w:rsid w:val="00720BFB"/>
    <w:rsid w:val="007216CE"/>
    <w:rsid w:val="00721CD9"/>
    <w:rsid w:val="00722117"/>
    <w:rsid w:val="00722F56"/>
    <w:rsid w:val="00723CF6"/>
    <w:rsid w:val="0072671F"/>
    <w:rsid w:val="00726910"/>
    <w:rsid w:val="00731208"/>
    <w:rsid w:val="00733EBC"/>
    <w:rsid w:val="007340D3"/>
    <w:rsid w:val="00734611"/>
    <w:rsid w:val="007419D5"/>
    <w:rsid w:val="00741C9E"/>
    <w:rsid w:val="00742123"/>
    <w:rsid w:val="0074264A"/>
    <w:rsid w:val="00745E70"/>
    <w:rsid w:val="007477BC"/>
    <w:rsid w:val="00750254"/>
    <w:rsid w:val="00751262"/>
    <w:rsid w:val="00752B5E"/>
    <w:rsid w:val="0075580F"/>
    <w:rsid w:val="00755C14"/>
    <w:rsid w:val="007571F5"/>
    <w:rsid w:val="00757705"/>
    <w:rsid w:val="0076160A"/>
    <w:rsid w:val="0076454D"/>
    <w:rsid w:val="00764736"/>
    <w:rsid w:val="007664C1"/>
    <w:rsid w:val="00766791"/>
    <w:rsid w:val="007706DF"/>
    <w:rsid w:val="007710E8"/>
    <w:rsid w:val="007720C3"/>
    <w:rsid w:val="00772DC3"/>
    <w:rsid w:val="00773309"/>
    <w:rsid w:val="00773AF3"/>
    <w:rsid w:val="007745F0"/>
    <w:rsid w:val="00781F02"/>
    <w:rsid w:val="007828F5"/>
    <w:rsid w:val="00783000"/>
    <w:rsid w:val="00785530"/>
    <w:rsid w:val="00785601"/>
    <w:rsid w:val="007876F5"/>
    <w:rsid w:val="00787C77"/>
    <w:rsid w:val="00790554"/>
    <w:rsid w:val="0079196F"/>
    <w:rsid w:val="007927A1"/>
    <w:rsid w:val="00792DCE"/>
    <w:rsid w:val="007933C6"/>
    <w:rsid w:val="0079340A"/>
    <w:rsid w:val="007938CE"/>
    <w:rsid w:val="00793E65"/>
    <w:rsid w:val="00793EB5"/>
    <w:rsid w:val="00795202"/>
    <w:rsid w:val="00796162"/>
    <w:rsid w:val="00796826"/>
    <w:rsid w:val="00796A87"/>
    <w:rsid w:val="00797593"/>
    <w:rsid w:val="00797CD8"/>
    <w:rsid w:val="007A1853"/>
    <w:rsid w:val="007A3244"/>
    <w:rsid w:val="007A76BC"/>
    <w:rsid w:val="007B159D"/>
    <w:rsid w:val="007B1AF4"/>
    <w:rsid w:val="007B1C92"/>
    <w:rsid w:val="007B4C13"/>
    <w:rsid w:val="007B6765"/>
    <w:rsid w:val="007B763A"/>
    <w:rsid w:val="007B7B96"/>
    <w:rsid w:val="007C0A64"/>
    <w:rsid w:val="007C10EB"/>
    <w:rsid w:val="007C4B4D"/>
    <w:rsid w:val="007D010F"/>
    <w:rsid w:val="007D0988"/>
    <w:rsid w:val="007D1896"/>
    <w:rsid w:val="007D1BE4"/>
    <w:rsid w:val="007D20B6"/>
    <w:rsid w:val="007D25BB"/>
    <w:rsid w:val="007D2CFD"/>
    <w:rsid w:val="007D2D59"/>
    <w:rsid w:val="007D3714"/>
    <w:rsid w:val="007D657D"/>
    <w:rsid w:val="007D65A8"/>
    <w:rsid w:val="007D74C8"/>
    <w:rsid w:val="007E1D68"/>
    <w:rsid w:val="007E52B4"/>
    <w:rsid w:val="007E5974"/>
    <w:rsid w:val="007E721F"/>
    <w:rsid w:val="007F1643"/>
    <w:rsid w:val="007F1CCC"/>
    <w:rsid w:val="007F3473"/>
    <w:rsid w:val="007F52FC"/>
    <w:rsid w:val="007F66CA"/>
    <w:rsid w:val="007F6C18"/>
    <w:rsid w:val="0080014F"/>
    <w:rsid w:val="00802B8E"/>
    <w:rsid w:val="00807155"/>
    <w:rsid w:val="0081066B"/>
    <w:rsid w:val="008107BE"/>
    <w:rsid w:val="00810A4B"/>
    <w:rsid w:val="00811A3D"/>
    <w:rsid w:val="00811D21"/>
    <w:rsid w:val="00811E6F"/>
    <w:rsid w:val="00813617"/>
    <w:rsid w:val="00813FEF"/>
    <w:rsid w:val="008153C5"/>
    <w:rsid w:val="0081558F"/>
    <w:rsid w:val="008166FC"/>
    <w:rsid w:val="0082048F"/>
    <w:rsid w:val="00821211"/>
    <w:rsid w:val="00821A85"/>
    <w:rsid w:val="00822B42"/>
    <w:rsid w:val="008233F1"/>
    <w:rsid w:val="008252F5"/>
    <w:rsid w:val="0082693B"/>
    <w:rsid w:val="00827964"/>
    <w:rsid w:val="00831A25"/>
    <w:rsid w:val="0083361C"/>
    <w:rsid w:val="008344ED"/>
    <w:rsid w:val="00836ECB"/>
    <w:rsid w:val="00837960"/>
    <w:rsid w:val="00843423"/>
    <w:rsid w:val="00843635"/>
    <w:rsid w:val="00843998"/>
    <w:rsid w:val="00843ABD"/>
    <w:rsid w:val="00844C9D"/>
    <w:rsid w:val="00844EA0"/>
    <w:rsid w:val="008464E0"/>
    <w:rsid w:val="008502B5"/>
    <w:rsid w:val="00851BB4"/>
    <w:rsid w:val="0085260E"/>
    <w:rsid w:val="008543EC"/>
    <w:rsid w:val="008551B3"/>
    <w:rsid w:val="008572DB"/>
    <w:rsid w:val="00857A35"/>
    <w:rsid w:val="0086048E"/>
    <w:rsid w:val="008607AF"/>
    <w:rsid w:val="0086086B"/>
    <w:rsid w:val="0086111C"/>
    <w:rsid w:val="00861150"/>
    <w:rsid w:val="00861348"/>
    <w:rsid w:val="0086290E"/>
    <w:rsid w:val="0086311B"/>
    <w:rsid w:val="00864406"/>
    <w:rsid w:val="0086532D"/>
    <w:rsid w:val="00865D8C"/>
    <w:rsid w:val="00865E98"/>
    <w:rsid w:val="008675B8"/>
    <w:rsid w:val="00867846"/>
    <w:rsid w:val="008718E5"/>
    <w:rsid w:val="0087270C"/>
    <w:rsid w:val="00873A11"/>
    <w:rsid w:val="00874E53"/>
    <w:rsid w:val="0087503B"/>
    <w:rsid w:val="00876BAF"/>
    <w:rsid w:val="008772BA"/>
    <w:rsid w:val="00880743"/>
    <w:rsid w:val="00882C29"/>
    <w:rsid w:val="00884D7B"/>
    <w:rsid w:val="00885EFF"/>
    <w:rsid w:val="00887297"/>
    <w:rsid w:val="008907CE"/>
    <w:rsid w:val="008922E9"/>
    <w:rsid w:val="0089274E"/>
    <w:rsid w:val="0089365F"/>
    <w:rsid w:val="0089430C"/>
    <w:rsid w:val="008943EF"/>
    <w:rsid w:val="00894FFD"/>
    <w:rsid w:val="0089583F"/>
    <w:rsid w:val="00896312"/>
    <w:rsid w:val="008A05FB"/>
    <w:rsid w:val="008A1221"/>
    <w:rsid w:val="008A2AE2"/>
    <w:rsid w:val="008A315C"/>
    <w:rsid w:val="008A44BB"/>
    <w:rsid w:val="008A4C8F"/>
    <w:rsid w:val="008A4F75"/>
    <w:rsid w:val="008A7F0D"/>
    <w:rsid w:val="008B088D"/>
    <w:rsid w:val="008B10AA"/>
    <w:rsid w:val="008B1D96"/>
    <w:rsid w:val="008B51C2"/>
    <w:rsid w:val="008B544C"/>
    <w:rsid w:val="008B581D"/>
    <w:rsid w:val="008B724C"/>
    <w:rsid w:val="008C0290"/>
    <w:rsid w:val="008C2065"/>
    <w:rsid w:val="008C2820"/>
    <w:rsid w:val="008C36D2"/>
    <w:rsid w:val="008D2338"/>
    <w:rsid w:val="008D294A"/>
    <w:rsid w:val="008D2E60"/>
    <w:rsid w:val="008D3CDE"/>
    <w:rsid w:val="008D46EA"/>
    <w:rsid w:val="008D4852"/>
    <w:rsid w:val="008D4F2F"/>
    <w:rsid w:val="008D594E"/>
    <w:rsid w:val="008E112A"/>
    <w:rsid w:val="008E1C97"/>
    <w:rsid w:val="008E1F6A"/>
    <w:rsid w:val="008F10DE"/>
    <w:rsid w:val="008F2066"/>
    <w:rsid w:val="008F3286"/>
    <w:rsid w:val="008F4E1F"/>
    <w:rsid w:val="008F62FE"/>
    <w:rsid w:val="009033F4"/>
    <w:rsid w:val="009055B3"/>
    <w:rsid w:val="0090671A"/>
    <w:rsid w:val="0091198B"/>
    <w:rsid w:val="00911A92"/>
    <w:rsid w:val="00913006"/>
    <w:rsid w:val="0091347B"/>
    <w:rsid w:val="00914597"/>
    <w:rsid w:val="009165F9"/>
    <w:rsid w:val="00916D35"/>
    <w:rsid w:val="00917ABC"/>
    <w:rsid w:val="00922006"/>
    <w:rsid w:val="0092367C"/>
    <w:rsid w:val="00923EC5"/>
    <w:rsid w:val="009251D3"/>
    <w:rsid w:val="00926AF4"/>
    <w:rsid w:val="00926C93"/>
    <w:rsid w:val="0092728B"/>
    <w:rsid w:val="00927A1A"/>
    <w:rsid w:val="00927E45"/>
    <w:rsid w:val="0093263A"/>
    <w:rsid w:val="00933FA7"/>
    <w:rsid w:val="00935E90"/>
    <w:rsid w:val="009374AA"/>
    <w:rsid w:val="00941505"/>
    <w:rsid w:val="009433DD"/>
    <w:rsid w:val="00945B95"/>
    <w:rsid w:val="00945E91"/>
    <w:rsid w:val="00946204"/>
    <w:rsid w:val="00946D7B"/>
    <w:rsid w:val="00946F69"/>
    <w:rsid w:val="0095047E"/>
    <w:rsid w:val="0095252E"/>
    <w:rsid w:val="00953FA0"/>
    <w:rsid w:val="00954F32"/>
    <w:rsid w:val="009572F3"/>
    <w:rsid w:val="00957ED3"/>
    <w:rsid w:val="00960031"/>
    <w:rsid w:val="009601BE"/>
    <w:rsid w:val="00960A85"/>
    <w:rsid w:val="009612E5"/>
    <w:rsid w:val="00962024"/>
    <w:rsid w:val="00962A04"/>
    <w:rsid w:val="00962AC2"/>
    <w:rsid w:val="00963450"/>
    <w:rsid w:val="0096682D"/>
    <w:rsid w:val="009675ED"/>
    <w:rsid w:val="00967F8F"/>
    <w:rsid w:val="00972021"/>
    <w:rsid w:val="00973211"/>
    <w:rsid w:val="009733F0"/>
    <w:rsid w:val="0097377A"/>
    <w:rsid w:val="00975B0E"/>
    <w:rsid w:val="009766AB"/>
    <w:rsid w:val="00980B78"/>
    <w:rsid w:val="00980C01"/>
    <w:rsid w:val="00981676"/>
    <w:rsid w:val="00982748"/>
    <w:rsid w:val="00986546"/>
    <w:rsid w:val="0098698B"/>
    <w:rsid w:val="00986A00"/>
    <w:rsid w:val="009901F5"/>
    <w:rsid w:val="009904BA"/>
    <w:rsid w:val="0099111E"/>
    <w:rsid w:val="00992013"/>
    <w:rsid w:val="009940CB"/>
    <w:rsid w:val="0099496D"/>
    <w:rsid w:val="00994A22"/>
    <w:rsid w:val="00995CEB"/>
    <w:rsid w:val="00996911"/>
    <w:rsid w:val="009A357F"/>
    <w:rsid w:val="009A4AC0"/>
    <w:rsid w:val="009A4E61"/>
    <w:rsid w:val="009A5CDA"/>
    <w:rsid w:val="009A6712"/>
    <w:rsid w:val="009A6B53"/>
    <w:rsid w:val="009A749E"/>
    <w:rsid w:val="009A7BCC"/>
    <w:rsid w:val="009B110C"/>
    <w:rsid w:val="009B1EB0"/>
    <w:rsid w:val="009B22F7"/>
    <w:rsid w:val="009B2CE7"/>
    <w:rsid w:val="009B4EEE"/>
    <w:rsid w:val="009B4FF7"/>
    <w:rsid w:val="009B5B68"/>
    <w:rsid w:val="009C3CC8"/>
    <w:rsid w:val="009C457B"/>
    <w:rsid w:val="009C459C"/>
    <w:rsid w:val="009C58FA"/>
    <w:rsid w:val="009C5E85"/>
    <w:rsid w:val="009D17FC"/>
    <w:rsid w:val="009D198B"/>
    <w:rsid w:val="009D1DF4"/>
    <w:rsid w:val="009D2CDC"/>
    <w:rsid w:val="009D4A09"/>
    <w:rsid w:val="009D5242"/>
    <w:rsid w:val="009D590A"/>
    <w:rsid w:val="009D744D"/>
    <w:rsid w:val="009D78B5"/>
    <w:rsid w:val="009D7E28"/>
    <w:rsid w:val="009E0A09"/>
    <w:rsid w:val="009E26E1"/>
    <w:rsid w:val="009E301C"/>
    <w:rsid w:val="009E41F5"/>
    <w:rsid w:val="009E6C0A"/>
    <w:rsid w:val="009E791D"/>
    <w:rsid w:val="009F144F"/>
    <w:rsid w:val="009F184D"/>
    <w:rsid w:val="009F2D02"/>
    <w:rsid w:val="009F2ECF"/>
    <w:rsid w:val="009F3FDF"/>
    <w:rsid w:val="009F4857"/>
    <w:rsid w:val="009F62AC"/>
    <w:rsid w:val="009F65AF"/>
    <w:rsid w:val="009F674A"/>
    <w:rsid w:val="009F6BB5"/>
    <w:rsid w:val="009F77E6"/>
    <w:rsid w:val="00A01575"/>
    <w:rsid w:val="00A029A3"/>
    <w:rsid w:val="00A03D8B"/>
    <w:rsid w:val="00A05706"/>
    <w:rsid w:val="00A07436"/>
    <w:rsid w:val="00A07A7C"/>
    <w:rsid w:val="00A1088C"/>
    <w:rsid w:val="00A10F0D"/>
    <w:rsid w:val="00A11B10"/>
    <w:rsid w:val="00A123AD"/>
    <w:rsid w:val="00A15413"/>
    <w:rsid w:val="00A15CC3"/>
    <w:rsid w:val="00A16FCF"/>
    <w:rsid w:val="00A20340"/>
    <w:rsid w:val="00A21679"/>
    <w:rsid w:val="00A21AF5"/>
    <w:rsid w:val="00A245C5"/>
    <w:rsid w:val="00A24695"/>
    <w:rsid w:val="00A24885"/>
    <w:rsid w:val="00A250D8"/>
    <w:rsid w:val="00A25129"/>
    <w:rsid w:val="00A25EC8"/>
    <w:rsid w:val="00A2646C"/>
    <w:rsid w:val="00A2786A"/>
    <w:rsid w:val="00A27C59"/>
    <w:rsid w:val="00A3012F"/>
    <w:rsid w:val="00A30DCE"/>
    <w:rsid w:val="00A31B04"/>
    <w:rsid w:val="00A31CD8"/>
    <w:rsid w:val="00A3251E"/>
    <w:rsid w:val="00A3287D"/>
    <w:rsid w:val="00A32EDE"/>
    <w:rsid w:val="00A348F6"/>
    <w:rsid w:val="00A34932"/>
    <w:rsid w:val="00A356A0"/>
    <w:rsid w:val="00A361C9"/>
    <w:rsid w:val="00A40746"/>
    <w:rsid w:val="00A4189A"/>
    <w:rsid w:val="00A432DE"/>
    <w:rsid w:val="00A444BB"/>
    <w:rsid w:val="00A444F0"/>
    <w:rsid w:val="00A448B9"/>
    <w:rsid w:val="00A44A55"/>
    <w:rsid w:val="00A45623"/>
    <w:rsid w:val="00A4577F"/>
    <w:rsid w:val="00A466F8"/>
    <w:rsid w:val="00A47548"/>
    <w:rsid w:val="00A47AD3"/>
    <w:rsid w:val="00A47ECE"/>
    <w:rsid w:val="00A521F4"/>
    <w:rsid w:val="00A5238D"/>
    <w:rsid w:val="00A532C2"/>
    <w:rsid w:val="00A5659C"/>
    <w:rsid w:val="00A5666E"/>
    <w:rsid w:val="00A5790D"/>
    <w:rsid w:val="00A612E6"/>
    <w:rsid w:val="00A670A4"/>
    <w:rsid w:val="00A67332"/>
    <w:rsid w:val="00A67661"/>
    <w:rsid w:val="00A706CD"/>
    <w:rsid w:val="00A73376"/>
    <w:rsid w:val="00A75693"/>
    <w:rsid w:val="00A75A71"/>
    <w:rsid w:val="00A76A92"/>
    <w:rsid w:val="00A76DDB"/>
    <w:rsid w:val="00A77893"/>
    <w:rsid w:val="00A82D88"/>
    <w:rsid w:val="00A8463E"/>
    <w:rsid w:val="00A85E85"/>
    <w:rsid w:val="00A87069"/>
    <w:rsid w:val="00A8711D"/>
    <w:rsid w:val="00A90581"/>
    <w:rsid w:val="00A90751"/>
    <w:rsid w:val="00A909E6"/>
    <w:rsid w:val="00A90D65"/>
    <w:rsid w:val="00A940C8"/>
    <w:rsid w:val="00A94AEA"/>
    <w:rsid w:val="00A9505B"/>
    <w:rsid w:val="00A972E2"/>
    <w:rsid w:val="00AA0B02"/>
    <w:rsid w:val="00AA1181"/>
    <w:rsid w:val="00AA2AE0"/>
    <w:rsid w:val="00AA39C3"/>
    <w:rsid w:val="00AA4C3D"/>
    <w:rsid w:val="00AA4DEE"/>
    <w:rsid w:val="00AA4DF0"/>
    <w:rsid w:val="00AA554A"/>
    <w:rsid w:val="00AA59E8"/>
    <w:rsid w:val="00AA6231"/>
    <w:rsid w:val="00AB0153"/>
    <w:rsid w:val="00AB016D"/>
    <w:rsid w:val="00AB2891"/>
    <w:rsid w:val="00AB32E5"/>
    <w:rsid w:val="00AB39D0"/>
    <w:rsid w:val="00AB3B42"/>
    <w:rsid w:val="00AB71DE"/>
    <w:rsid w:val="00AC16DC"/>
    <w:rsid w:val="00AC2EF1"/>
    <w:rsid w:val="00AC4722"/>
    <w:rsid w:val="00AC52B6"/>
    <w:rsid w:val="00AC6421"/>
    <w:rsid w:val="00AD1A63"/>
    <w:rsid w:val="00AD20C5"/>
    <w:rsid w:val="00AD338E"/>
    <w:rsid w:val="00AD3570"/>
    <w:rsid w:val="00AD43C2"/>
    <w:rsid w:val="00AD47F6"/>
    <w:rsid w:val="00AE2501"/>
    <w:rsid w:val="00AE35BF"/>
    <w:rsid w:val="00AE3952"/>
    <w:rsid w:val="00AE4574"/>
    <w:rsid w:val="00AE6C9C"/>
    <w:rsid w:val="00AE6E4A"/>
    <w:rsid w:val="00AE7C8E"/>
    <w:rsid w:val="00AF094D"/>
    <w:rsid w:val="00AF20AA"/>
    <w:rsid w:val="00AF34E7"/>
    <w:rsid w:val="00AF4353"/>
    <w:rsid w:val="00AF453B"/>
    <w:rsid w:val="00B005C5"/>
    <w:rsid w:val="00B0159A"/>
    <w:rsid w:val="00B01764"/>
    <w:rsid w:val="00B018EB"/>
    <w:rsid w:val="00B019E8"/>
    <w:rsid w:val="00B037FD"/>
    <w:rsid w:val="00B045C3"/>
    <w:rsid w:val="00B0642D"/>
    <w:rsid w:val="00B06FEA"/>
    <w:rsid w:val="00B10C66"/>
    <w:rsid w:val="00B10C69"/>
    <w:rsid w:val="00B11419"/>
    <w:rsid w:val="00B1500D"/>
    <w:rsid w:val="00B17A61"/>
    <w:rsid w:val="00B20BB4"/>
    <w:rsid w:val="00B23502"/>
    <w:rsid w:val="00B2381D"/>
    <w:rsid w:val="00B23C97"/>
    <w:rsid w:val="00B243E4"/>
    <w:rsid w:val="00B246B8"/>
    <w:rsid w:val="00B30416"/>
    <w:rsid w:val="00B31076"/>
    <w:rsid w:val="00B320DA"/>
    <w:rsid w:val="00B3555A"/>
    <w:rsid w:val="00B41168"/>
    <w:rsid w:val="00B415B5"/>
    <w:rsid w:val="00B41AD9"/>
    <w:rsid w:val="00B41EB8"/>
    <w:rsid w:val="00B4204D"/>
    <w:rsid w:val="00B427CB"/>
    <w:rsid w:val="00B43B01"/>
    <w:rsid w:val="00B453CF"/>
    <w:rsid w:val="00B467C3"/>
    <w:rsid w:val="00B469C1"/>
    <w:rsid w:val="00B46B40"/>
    <w:rsid w:val="00B50300"/>
    <w:rsid w:val="00B50EF9"/>
    <w:rsid w:val="00B51B19"/>
    <w:rsid w:val="00B54E75"/>
    <w:rsid w:val="00B552BC"/>
    <w:rsid w:val="00B557EE"/>
    <w:rsid w:val="00B57D8E"/>
    <w:rsid w:val="00B61564"/>
    <w:rsid w:val="00B6221A"/>
    <w:rsid w:val="00B626E3"/>
    <w:rsid w:val="00B64151"/>
    <w:rsid w:val="00B641B3"/>
    <w:rsid w:val="00B65E15"/>
    <w:rsid w:val="00B66DCB"/>
    <w:rsid w:val="00B674BA"/>
    <w:rsid w:val="00B72194"/>
    <w:rsid w:val="00B7307B"/>
    <w:rsid w:val="00B73714"/>
    <w:rsid w:val="00B75941"/>
    <w:rsid w:val="00B75C3E"/>
    <w:rsid w:val="00B80007"/>
    <w:rsid w:val="00B81B63"/>
    <w:rsid w:val="00B8341F"/>
    <w:rsid w:val="00B83E68"/>
    <w:rsid w:val="00B8537D"/>
    <w:rsid w:val="00B927E3"/>
    <w:rsid w:val="00B93170"/>
    <w:rsid w:val="00B93807"/>
    <w:rsid w:val="00B941B7"/>
    <w:rsid w:val="00B958DA"/>
    <w:rsid w:val="00B96166"/>
    <w:rsid w:val="00BA3F10"/>
    <w:rsid w:val="00BA502A"/>
    <w:rsid w:val="00BA71E1"/>
    <w:rsid w:val="00BB0D5C"/>
    <w:rsid w:val="00BB33C9"/>
    <w:rsid w:val="00BB3EE0"/>
    <w:rsid w:val="00BB46E3"/>
    <w:rsid w:val="00BB4C78"/>
    <w:rsid w:val="00BB7510"/>
    <w:rsid w:val="00BC19D6"/>
    <w:rsid w:val="00BC2FF1"/>
    <w:rsid w:val="00BC3892"/>
    <w:rsid w:val="00BC3E76"/>
    <w:rsid w:val="00BC4869"/>
    <w:rsid w:val="00BD0AEB"/>
    <w:rsid w:val="00BD0AFB"/>
    <w:rsid w:val="00BD17DA"/>
    <w:rsid w:val="00BD3F75"/>
    <w:rsid w:val="00BD4FE0"/>
    <w:rsid w:val="00BD60B1"/>
    <w:rsid w:val="00BD65FF"/>
    <w:rsid w:val="00BD69E3"/>
    <w:rsid w:val="00BE0D28"/>
    <w:rsid w:val="00BE1203"/>
    <w:rsid w:val="00BE47F8"/>
    <w:rsid w:val="00BE6568"/>
    <w:rsid w:val="00BE728D"/>
    <w:rsid w:val="00BE74B3"/>
    <w:rsid w:val="00BF03EF"/>
    <w:rsid w:val="00BF4232"/>
    <w:rsid w:val="00BF5532"/>
    <w:rsid w:val="00BF5E6C"/>
    <w:rsid w:val="00C02116"/>
    <w:rsid w:val="00C053B7"/>
    <w:rsid w:val="00C05917"/>
    <w:rsid w:val="00C05993"/>
    <w:rsid w:val="00C0702F"/>
    <w:rsid w:val="00C077BD"/>
    <w:rsid w:val="00C0789F"/>
    <w:rsid w:val="00C07F9B"/>
    <w:rsid w:val="00C104AC"/>
    <w:rsid w:val="00C11FF0"/>
    <w:rsid w:val="00C14694"/>
    <w:rsid w:val="00C15940"/>
    <w:rsid w:val="00C174C6"/>
    <w:rsid w:val="00C17BA5"/>
    <w:rsid w:val="00C20CF4"/>
    <w:rsid w:val="00C21AD5"/>
    <w:rsid w:val="00C22428"/>
    <w:rsid w:val="00C22FFA"/>
    <w:rsid w:val="00C2358C"/>
    <w:rsid w:val="00C2390A"/>
    <w:rsid w:val="00C266A4"/>
    <w:rsid w:val="00C2684A"/>
    <w:rsid w:val="00C27FBF"/>
    <w:rsid w:val="00C322B1"/>
    <w:rsid w:val="00C3525C"/>
    <w:rsid w:val="00C3636B"/>
    <w:rsid w:val="00C41547"/>
    <w:rsid w:val="00C4328F"/>
    <w:rsid w:val="00C43CC0"/>
    <w:rsid w:val="00C4449F"/>
    <w:rsid w:val="00C447FE"/>
    <w:rsid w:val="00C45D15"/>
    <w:rsid w:val="00C46008"/>
    <w:rsid w:val="00C46427"/>
    <w:rsid w:val="00C46EBD"/>
    <w:rsid w:val="00C476CC"/>
    <w:rsid w:val="00C5146E"/>
    <w:rsid w:val="00C5255F"/>
    <w:rsid w:val="00C555F5"/>
    <w:rsid w:val="00C5630F"/>
    <w:rsid w:val="00C56792"/>
    <w:rsid w:val="00C5705A"/>
    <w:rsid w:val="00C6053D"/>
    <w:rsid w:val="00C61763"/>
    <w:rsid w:val="00C66C31"/>
    <w:rsid w:val="00C7365A"/>
    <w:rsid w:val="00C73A73"/>
    <w:rsid w:val="00C73FC5"/>
    <w:rsid w:val="00C74407"/>
    <w:rsid w:val="00C74445"/>
    <w:rsid w:val="00C7531C"/>
    <w:rsid w:val="00C76E41"/>
    <w:rsid w:val="00C771C6"/>
    <w:rsid w:val="00C77F5C"/>
    <w:rsid w:val="00C80026"/>
    <w:rsid w:val="00C86AB1"/>
    <w:rsid w:val="00C90291"/>
    <w:rsid w:val="00C929FB"/>
    <w:rsid w:val="00C9486D"/>
    <w:rsid w:val="00CA0014"/>
    <w:rsid w:val="00CA0576"/>
    <w:rsid w:val="00CA091A"/>
    <w:rsid w:val="00CA0F27"/>
    <w:rsid w:val="00CA1C83"/>
    <w:rsid w:val="00CA5E8D"/>
    <w:rsid w:val="00CB0890"/>
    <w:rsid w:val="00CB2C3E"/>
    <w:rsid w:val="00CB2DC5"/>
    <w:rsid w:val="00CB39BF"/>
    <w:rsid w:val="00CB6E4F"/>
    <w:rsid w:val="00CB7897"/>
    <w:rsid w:val="00CC04CA"/>
    <w:rsid w:val="00CC22E7"/>
    <w:rsid w:val="00CC2B4D"/>
    <w:rsid w:val="00CC387C"/>
    <w:rsid w:val="00CC3C2E"/>
    <w:rsid w:val="00CC3D25"/>
    <w:rsid w:val="00CC426A"/>
    <w:rsid w:val="00CC4B9E"/>
    <w:rsid w:val="00CC6E6E"/>
    <w:rsid w:val="00CD2592"/>
    <w:rsid w:val="00CD2D17"/>
    <w:rsid w:val="00CD33D4"/>
    <w:rsid w:val="00CD4353"/>
    <w:rsid w:val="00CD47B6"/>
    <w:rsid w:val="00CE1451"/>
    <w:rsid w:val="00CE1F55"/>
    <w:rsid w:val="00CE3BA3"/>
    <w:rsid w:val="00CE4FF3"/>
    <w:rsid w:val="00CE5398"/>
    <w:rsid w:val="00CE68B3"/>
    <w:rsid w:val="00CE6F89"/>
    <w:rsid w:val="00CE778C"/>
    <w:rsid w:val="00CF046E"/>
    <w:rsid w:val="00CF1851"/>
    <w:rsid w:val="00CF1F05"/>
    <w:rsid w:val="00CF368E"/>
    <w:rsid w:val="00CF38C2"/>
    <w:rsid w:val="00CF5D20"/>
    <w:rsid w:val="00CF5DB5"/>
    <w:rsid w:val="00CF669A"/>
    <w:rsid w:val="00CF6E40"/>
    <w:rsid w:val="00CF7BC4"/>
    <w:rsid w:val="00D02700"/>
    <w:rsid w:val="00D035F7"/>
    <w:rsid w:val="00D04C74"/>
    <w:rsid w:val="00D04F70"/>
    <w:rsid w:val="00D060D7"/>
    <w:rsid w:val="00D124B0"/>
    <w:rsid w:val="00D13164"/>
    <w:rsid w:val="00D14507"/>
    <w:rsid w:val="00D15246"/>
    <w:rsid w:val="00D154AC"/>
    <w:rsid w:val="00D1617D"/>
    <w:rsid w:val="00D170EF"/>
    <w:rsid w:val="00D17B1D"/>
    <w:rsid w:val="00D215BF"/>
    <w:rsid w:val="00D21747"/>
    <w:rsid w:val="00D222CB"/>
    <w:rsid w:val="00D23063"/>
    <w:rsid w:val="00D23F89"/>
    <w:rsid w:val="00D25D94"/>
    <w:rsid w:val="00D26AA5"/>
    <w:rsid w:val="00D27AE1"/>
    <w:rsid w:val="00D27DD0"/>
    <w:rsid w:val="00D30416"/>
    <w:rsid w:val="00D308C7"/>
    <w:rsid w:val="00D309B2"/>
    <w:rsid w:val="00D319C6"/>
    <w:rsid w:val="00D33C49"/>
    <w:rsid w:val="00D34730"/>
    <w:rsid w:val="00D34E94"/>
    <w:rsid w:val="00D375E2"/>
    <w:rsid w:val="00D37E55"/>
    <w:rsid w:val="00D40541"/>
    <w:rsid w:val="00D40668"/>
    <w:rsid w:val="00D41BF6"/>
    <w:rsid w:val="00D44DAC"/>
    <w:rsid w:val="00D45532"/>
    <w:rsid w:val="00D46611"/>
    <w:rsid w:val="00D47249"/>
    <w:rsid w:val="00D515E0"/>
    <w:rsid w:val="00D53BAB"/>
    <w:rsid w:val="00D55088"/>
    <w:rsid w:val="00D576C7"/>
    <w:rsid w:val="00D63D27"/>
    <w:rsid w:val="00D6573C"/>
    <w:rsid w:val="00D65764"/>
    <w:rsid w:val="00D66840"/>
    <w:rsid w:val="00D670B7"/>
    <w:rsid w:val="00D7154E"/>
    <w:rsid w:val="00D72B6C"/>
    <w:rsid w:val="00D73D78"/>
    <w:rsid w:val="00D74D39"/>
    <w:rsid w:val="00D75419"/>
    <w:rsid w:val="00D7588A"/>
    <w:rsid w:val="00D80A17"/>
    <w:rsid w:val="00D84EBB"/>
    <w:rsid w:val="00D856F3"/>
    <w:rsid w:val="00D857A1"/>
    <w:rsid w:val="00D86314"/>
    <w:rsid w:val="00D8712A"/>
    <w:rsid w:val="00D87997"/>
    <w:rsid w:val="00D9309B"/>
    <w:rsid w:val="00D93D55"/>
    <w:rsid w:val="00D95033"/>
    <w:rsid w:val="00D96105"/>
    <w:rsid w:val="00D962C5"/>
    <w:rsid w:val="00D9671D"/>
    <w:rsid w:val="00D97464"/>
    <w:rsid w:val="00DA0166"/>
    <w:rsid w:val="00DA03CA"/>
    <w:rsid w:val="00DA303C"/>
    <w:rsid w:val="00DA3C97"/>
    <w:rsid w:val="00DA3E5B"/>
    <w:rsid w:val="00DA40F5"/>
    <w:rsid w:val="00DA5FDD"/>
    <w:rsid w:val="00DB00A0"/>
    <w:rsid w:val="00DB1EA6"/>
    <w:rsid w:val="00DB5729"/>
    <w:rsid w:val="00DB5806"/>
    <w:rsid w:val="00DB5F15"/>
    <w:rsid w:val="00DB6043"/>
    <w:rsid w:val="00DB712D"/>
    <w:rsid w:val="00DC16A2"/>
    <w:rsid w:val="00DC23AF"/>
    <w:rsid w:val="00DC3003"/>
    <w:rsid w:val="00DC43F1"/>
    <w:rsid w:val="00DC5230"/>
    <w:rsid w:val="00DC7CD7"/>
    <w:rsid w:val="00DD1CFC"/>
    <w:rsid w:val="00DD1F96"/>
    <w:rsid w:val="00DD3540"/>
    <w:rsid w:val="00DD380C"/>
    <w:rsid w:val="00DD6BFB"/>
    <w:rsid w:val="00DD7FAF"/>
    <w:rsid w:val="00DE0591"/>
    <w:rsid w:val="00DE264A"/>
    <w:rsid w:val="00DE44FD"/>
    <w:rsid w:val="00DE4742"/>
    <w:rsid w:val="00DE47C4"/>
    <w:rsid w:val="00DE4B18"/>
    <w:rsid w:val="00DE4E18"/>
    <w:rsid w:val="00DE51EB"/>
    <w:rsid w:val="00DE5CB0"/>
    <w:rsid w:val="00DE7D49"/>
    <w:rsid w:val="00DE7FC2"/>
    <w:rsid w:val="00DF183E"/>
    <w:rsid w:val="00DF1C0B"/>
    <w:rsid w:val="00DF1FBC"/>
    <w:rsid w:val="00DF2C8A"/>
    <w:rsid w:val="00DF6D61"/>
    <w:rsid w:val="00DF750A"/>
    <w:rsid w:val="00E0028E"/>
    <w:rsid w:val="00E00946"/>
    <w:rsid w:val="00E01732"/>
    <w:rsid w:val="00E0230A"/>
    <w:rsid w:val="00E0305B"/>
    <w:rsid w:val="00E043F9"/>
    <w:rsid w:val="00E04D34"/>
    <w:rsid w:val="00E04D51"/>
    <w:rsid w:val="00E0662F"/>
    <w:rsid w:val="00E12A76"/>
    <w:rsid w:val="00E13842"/>
    <w:rsid w:val="00E1479D"/>
    <w:rsid w:val="00E14C81"/>
    <w:rsid w:val="00E15C03"/>
    <w:rsid w:val="00E1605A"/>
    <w:rsid w:val="00E16402"/>
    <w:rsid w:val="00E16AFC"/>
    <w:rsid w:val="00E20B82"/>
    <w:rsid w:val="00E224B8"/>
    <w:rsid w:val="00E22F08"/>
    <w:rsid w:val="00E238BB"/>
    <w:rsid w:val="00E23E6D"/>
    <w:rsid w:val="00E25232"/>
    <w:rsid w:val="00E25379"/>
    <w:rsid w:val="00E269F2"/>
    <w:rsid w:val="00E26C1F"/>
    <w:rsid w:val="00E300D4"/>
    <w:rsid w:val="00E34685"/>
    <w:rsid w:val="00E3472F"/>
    <w:rsid w:val="00E34E75"/>
    <w:rsid w:val="00E35AE4"/>
    <w:rsid w:val="00E371F0"/>
    <w:rsid w:val="00E375D7"/>
    <w:rsid w:val="00E40495"/>
    <w:rsid w:val="00E40A5D"/>
    <w:rsid w:val="00E410F4"/>
    <w:rsid w:val="00E442BF"/>
    <w:rsid w:val="00E44C2D"/>
    <w:rsid w:val="00E44E23"/>
    <w:rsid w:val="00E45526"/>
    <w:rsid w:val="00E5185E"/>
    <w:rsid w:val="00E5420B"/>
    <w:rsid w:val="00E5522D"/>
    <w:rsid w:val="00E57AF7"/>
    <w:rsid w:val="00E60288"/>
    <w:rsid w:val="00E606AD"/>
    <w:rsid w:val="00E60976"/>
    <w:rsid w:val="00E61487"/>
    <w:rsid w:val="00E62982"/>
    <w:rsid w:val="00E64C25"/>
    <w:rsid w:val="00E65E9C"/>
    <w:rsid w:val="00E66118"/>
    <w:rsid w:val="00E663AB"/>
    <w:rsid w:val="00E707F2"/>
    <w:rsid w:val="00E7157D"/>
    <w:rsid w:val="00E719B5"/>
    <w:rsid w:val="00E74A43"/>
    <w:rsid w:val="00E77E5A"/>
    <w:rsid w:val="00E805DC"/>
    <w:rsid w:val="00E80B94"/>
    <w:rsid w:val="00E81020"/>
    <w:rsid w:val="00E829B5"/>
    <w:rsid w:val="00E8470F"/>
    <w:rsid w:val="00E858F6"/>
    <w:rsid w:val="00E90BE3"/>
    <w:rsid w:val="00E91CAF"/>
    <w:rsid w:val="00E9316F"/>
    <w:rsid w:val="00E97BD5"/>
    <w:rsid w:val="00EA0C21"/>
    <w:rsid w:val="00EA0C88"/>
    <w:rsid w:val="00EA2F65"/>
    <w:rsid w:val="00EA5565"/>
    <w:rsid w:val="00EA5F72"/>
    <w:rsid w:val="00EA6D9A"/>
    <w:rsid w:val="00EA78D5"/>
    <w:rsid w:val="00EA7BB3"/>
    <w:rsid w:val="00EB3203"/>
    <w:rsid w:val="00EB46BC"/>
    <w:rsid w:val="00EB4AE3"/>
    <w:rsid w:val="00EB4EDA"/>
    <w:rsid w:val="00EB6AFF"/>
    <w:rsid w:val="00EB7AC4"/>
    <w:rsid w:val="00EB7E5D"/>
    <w:rsid w:val="00EC0C8D"/>
    <w:rsid w:val="00EC2A55"/>
    <w:rsid w:val="00EC36BD"/>
    <w:rsid w:val="00EC6455"/>
    <w:rsid w:val="00EC7996"/>
    <w:rsid w:val="00EC7E25"/>
    <w:rsid w:val="00ED051D"/>
    <w:rsid w:val="00ED148D"/>
    <w:rsid w:val="00ED5A31"/>
    <w:rsid w:val="00ED6022"/>
    <w:rsid w:val="00ED7D09"/>
    <w:rsid w:val="00EE1191"/>
    <w:rsid w:val="00EE1B0E"/>
    <w:rsid w:val="00EE36FF"/>
    <w:rsid w:val="00EE51CD"/>
    <w:rsid w:val="00EE6C3C"/>
    <w:rsid w:val="00EE6DF4"/>
    <w:rsid w:val="00EF0324"/>
    <w:rsid w:val="00EF0952"/>
    <w:rsid w:val="00EF2E8F"/>
    <w:rsid w:val="00EF39B8"/>
    <w:rsid w:val="00EF6AFD"/>
    <w:rsid w:val="00EF6C65"/>
    <w:rsid w:val="00EF6CF2"/>
    <w:rsid w:val="00EF7046"/>
    <w:rsid w:val="00F02175"/>
    <w:rsid w:val="00F021E4"/>
    <w:rsid w:val="00F028D4"/>
    <w:rsid w:val="00F02EB0"/>
    <w:rsid w:val="00F053EA"/>
    <w:rsid w:val="00F05932"/>
    <w:rsid w:val="00F05C1B"/>
    <w:rsid w:val="00F06FDD"/>
    <w:rsid w:val="00F07319"/>
    <w:rsid w:val="00F07E74"/>
    <w:rsid w:val="00F111DA"/>
    <w:rsid w:val="00F120F4"/>
    <w:rsid w:val="00F12ADA"/>
    <w:rsid w:val="00F12B02"/>
    <w:rsid w:val="00F130CF"/>
    <w:rsid w:val="00F13865"/>
    <w:rsid w:val="00F1472F"/>
    <w:rsid w:val="00F16034"/>
    <w:rsid w:val="00F16B60"/>
    <w:rsid w:val="00F20ECA"/>
    <w:rsid w:val="00F2176C"/>
    <w:rsid w:val="00F22853"/>
    <w:rsid w:val="00F2778F"/>
    <w:rsid w:val="00F316EA"/>
    <w:rsid w:val="00F31D6A"/>
    <w:rsid w:val="00F326AC"/>
    <w:rsid w:val="00F32B14"/>
    <w:rsid w:val="00F33A03"/>
    <w:rsid w:val="00F33E03"/>
    <w:rsid w:val="00F36BEB"/>
    <w:rsid w:val="00F376E0"/>
    <w:rsid w:val="00F37DB4"/>
    <w:rsid w:val="00F40005"/>
    <w:rsid w:val="00F409EC"/>
    <w:rsid w:val="00F40EC0"/>
    <w:rsid w:val="00F41245"/>
    <w:rsid w:val="00F413A0"/>
    <w:rsid w:val="00F45A41"/>
    <w:rsid w:val="00F4725B"/>
    <w:rsid w:val="00F501E1"/>
    <w:rsid w:val="00F52F79"/>
    <w:rsid w:val="00F530A0"/>
    <w:rsid w:val="00F5358F"/>
    <w:rsid w:val="00F57348"/>
    <w:rsid w:val="00F57E0B"/>
    <w:rsid w:val="00F60400"/>
    <w:rsid w:val="00F60424"/>
    <w:rsid w:val="00F6147B"/>
    <w:rsid w:val="00F61646"/>
    <w:rsid w:val="00F63230"/>
    <w:rsid w:val="00F63E60"/>
    <w:rsid w:val="00F64302"/>
    <w:rsid w:val="00F650A0"/>
    <w:rsid w:val="00F6599B"/>
    <w:rsid w:val="00F66BC8"/>
    <w:rsid w:val="00F702F4"/>
    <w:rsid w:val="00F705FB"/>
    <w:rsid w:val="00F726CF"/>
    <w:rsid w:val="00F73773"/>
    <w:rsid w:val="00F74444"/>
    <w:rsid w:val="00F74C3C"/>
    <w:rsid w:val="00F769FF"/>
    <w:rsid w:val="00F77519"/>
    <w:rsid w:val="00F813AA"/>
    <w:rsid w:val="00F8145A"/>
    <w:rsid w:val="00F849D5"/>
    <w:rsid w:val="00F8596A"/>
    <w:rsid w:val="00F8691F"/>
    <w:rsid w:val="00F87BB6"/>
    <w:rsid w:val="00F87F68"/>
    <w:rsid w:val="00F92473"/>
    <w:rsid w:val="00F96177"/>
    <w:rsid w:val="00F9663A"/>
    <w:rsid w:val="00FA08B0"/>
    <w:rsid w:val="00FA23FF"/>
    <w:rsid w:val="00FA50CD"/>
    <w:rsid w:val="00FA5D96"/>
    <w:rsid w:val="00FA7A00"/>
    <w:rsid w:val="00FA7EE0"/>
    <w:rsid w:val="00FB0D0C"/>
    <w:rsid w:val="00FB422B"/>
    <w:rsid w:val="00FB5890"/>
    <w:rsid w:val="00FB6313"/>
    <w:rsid w:val="00FB7093"/>
    <w:rsid w:val="00FB7844"/>
    <w:rsid w:val="00FB785A"/>
    <w:rsid w:val="00FC1FF5"/>
    <w:rsid w:val="00FC2099"/>
    <w:rsid w:val="00FC35EB"/>
    <w:rsid w:val="00FC3608"/>
    <w:rsid w:val="00FC3AD5"/>
    <w:rsid w:val="00FC4516"/>
    <w:rsid w:val="00FC6D49"/>
    <w:rsid w:val="00FD1CFC"/>
    <w:rsid w:val="00FD29DD"/>
    <w:rsid w:val="00FD2A41"/>
    <w:rsid w:val="00FD3D84"/>
    <w:rsid w:val="00FD42AD"/>
    <w:rsid w:val="00FE0861"/>
    <w:rsid w:val="00FE1FEE"/>
    <w:rsid w:val="00FE35F7"/>
    <w:rsid w:val="00FE3F8E"/>
    <w:rsid w:val="00FE4BB5"/>
    <w:rsid w:val="00FF0D26"/>
    <w:rsid w:val="00FF1277"/>
    <w:rsid w:val="00FF22A2"/>
    <w:rsid w:val="00FF2385"/>
    <w:rsid w:val="00FF309F"/>
    <w:rsid w:val="00FF39D3"/>
    <w:rsid w:val="00FF401C"/>
    <w:rsid w:val="00FF64D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671]"/>
    </o:shapedefaults>
    <o:shapelayout v:ext="edit">
      <o:idmap v:ext="edit" data="1"/>
    </o:shapelayout>
  </w:shapeDefaults>
  <w:decimalSymbol w:val=","/>
  <w:listSeparator w:val=";"/>
  <w14:docId w14:val="1C1630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6"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qFormat/>
    <w:rsid w:val="00E606AD"/>
    <w:pPr>
      <w:keepNext/>
      <w:keepLines/>
      <w:spacing w:before="480" w:line="360" w:lineRule="auto"/>
      <w:outlineLvl w:val="0"/>
    </w:pPr>
    <w:rPr>
      <w:rFonts w:asciiTheme="majorHAnsi" w:eastAsiaTheme="majorEastAsia" w:hAnsiTheme="majorHAnsi" w:cstheme="majorBidi"/>
      <w:b/>
      <w:bCs/>
      <w:color w:val="345A8A" w:themeColor="accent1" w:themeShade="B5"/>
      <w:sz w:val="32"/>
      <w:szCs w:val="32"/>
      <w:lang w:val="en-GB"/>
    </w:rPr>
  </w:style>
  <w:style w:type="paragraph" w:styleId="Kop2">
    <w:name w:val="heading 2"/>
    <w:basedOn w:val="Normaal"/>
    <w:next w:val="Normaal"/>
    <w:link w:val="Kop2Teken"/>
    <w:uiPriority w:val="9"/>
    <w:unhideWhenUsed/>
    <w:qFormat/>
    <w:rsid w:val="00A566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link w:val="Kop3Teken"/>
    <w:uiPriority w:val="9"/>
    <w:qFormat/>
    <w:rsid w:val="009033F4"/>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741E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741E3"/>
    <w:rPr>
      <w:rFonts w:ascii="Lucida Grande" w:hAnsi="Lucida Grande" w:cs="Lucida Grande"/>
      <w:sz w:val="18"/>
      <w:szCs w:val="18"/>
    </w:rPr>
  </w:style>
  <w:style w:type="paragraph" w:styleId="Koptekst">
    <w:name w:val="header"/>
    <w:basedOn w:val="Normaal"/>
    <w:link w:val="KoptekstTeken"/>
    <w:uiPriority w:val="99"/>
    <w:unhideWhenUsed/>
    <w:rsid w:val="0052572C"/>
    <w:pPr>
      <w:tabs>
        <w:tab w:val="center" w:pos="4536"/>
        <w:tab w:val="right" w:pos="9072"/>
      </w:tabs>
    </w:pPr>
  </w:style>
  <w:style w:type="character" w:customStyle="1" w:styleId="KoptekstTeken">
    <w:name w:val="Koptekst Teken"/>
    <w:basedOn w:val="Standaardalinea-lettertype"/>
    <w:link w:val="Koptekst"/>
    <w:uiPriority w:val="99"/>
    <w:rsid w:val="0052572C"/>
  </w:style>
  <w:style w:type="paragraph" w:styleId="Voettekst">
    <w:name w:val="footer"/>
    <w:basedOn w:val="Normaal"/>
    <w:link w:val="VoettekstTeken"/>
    <w:uiPriority w:val="99"/>
    <w:unhideWhenUsed/>
    <w:rsid w:val="0052572C"/>
    <w:pPr>
      <w:tabs>
        <w:tab w:val="center" w:pos="4536"/>
        <w:tab w:val="right" w:pos="9072"/>
      </w:tabs>
    </w:pPr>
  </w:style>
  <w:style w:type="character" w:customStyle="1" w:styleId="VoettekstTeken">
    <w:name w:val="Voettekst Teken"/>
    <w:basedOn w:val="Standaardalinea-lettertype"/>
    <w:link w:val="Voettekst"/>
    <w:uiPriority w:val="99"/>
    <w:rsid w:val="0052572C"/>
  </w:style>
  <w:style w:type="character" w:customStyle="1" w:styleId="Kop1Teken">
    <w:name w:val="Kop 1 Teken"/>
    <w:basedOn w:val="Standaardalinea-lettertype"/>
    <w:link w:val="Kop1"/>
    <w:rsid w:val="00E606AD"/>
    <w:rPr>
      <w:rFonts w:asciiTheme="majorHAnsi" w:eastAsiaTheme="majorEastAsia" w:hAnsiTheme="majorHAnsi" w:cstheme="majorBidi"/>
      <w:b/>
      <w:bCs/>
      <w:color w:val="345A8A" w:themeColor="accent1" w:themeShade="B5"/>
      <w:sz w:val="32"/>
      <w:szCs w:val="32"/>
      <w:lang w:val="en-GB"/>
    </w:rPr>
  </w:style>
  <w:style w:type="paragraph" w:styleId="Kopvaninhoudsopgave">
    <w:name w:val="TOC Heading"/>
    <w:basedOn w:val="Kop1"/>
    <w:next w:val="Normaal"/>
    <w:uiPriority w:val="39"/>
    <w:unhideWhenUsed/>
    <w:qFormat/>
    <w:rsid w:val="0052572C"/>
    <w:pPr>
      <w:spacing w:line="276" w:lineRule="auto"/>
      <w:outlineLvl w:val="9"/>
    </w:pPr>
    <w:rPr>
      <w:color w:val="365F91" w:themeColor="accent1" w:themeShade="BF"/>
      <w:sz w:val="28"/>
      <w:szCs w:val="28"/>
    </w:rPr>
  </w:style>
  <w:style w:type="paragraph" w:styleId="Inhopg1">
    <w:name w:val="toc 1"/>
    <w:basedOn w:val="Normaal"/>
    <w:next w:val="Normaal"/>
    <w:autoRedefine/>
    <w:uiPriority w:val="39"/>
    <w:unhideWhenUsed/>
    <w:rsid w:val="0052572C"/>
    <w:pPr>
      <w:spacing w:before="120"/>
    </w:pPr>
    <w:rPr>
      <w:b/>
      <w:caps/>
      <w:sz w:val="22"/>
      <w:szCs w:val="22"/>
    </w:rPr>
  </w:style>
  <w:style w:type="paragraph" w:styleId="Inhopg2">
    <w:name w:val="toc 2"/>
    <w:basedOn w:val="Normaal"/>
    <w:next w:val="Normaal"/>
    <w:autoRedefine/>
    <w:uiPriority w:val="39"/>
    <w:unhideWhenUsed/>
    <w:rsid w:val="0052572C"/>
    <w:pPr>
      <w:ind w:left="240"/>
    </w:pPr>
    <w:rPr>
      <w:smallCaps/>
      <w:sz w:val="22"/>
      <w:szCs w:val="22"/>
    </w:rPr>
  </w:style>
  <w:style w:type="paragraph" w:styleId="Inhopg3">
    <w:name w:val="toc 3"/>
    <w:basedOn w:val="Normaal"/>
    <w:next w:val="Normaal"/>
    <w:autoRedefine/>
    <w:uiPriority w:val="39"/>
    <w:unhideWhenUsed/>
    <w:rsid w:val="0052572C"/>
    <w:pPr>
      <w:ind w:left="480"/>
    </w:pPr>
    <w:rPr>
      <w:i/>
      <w:sz w:val="22"/>
      <w:szCs w:val="22"/>
    </w:rPr>
  </w:style>
  <w:style w:type="paragraph" w:styleId="Inhopg4">
    <w:name w:val="toc 4"/>
    <w:basedOn w:val="Normaal"/>
    <w:next w:val="Normaal"/>
    <w:autoRedefine/>
    <w:uiPriority w:val="39"/>
    <w:unhideWhenUsed/>
    <w:rsid w:val="0052572C"/>
    <w:pPr>
      <w:ind w:left="720"/>
    </w:pPr>
    <w:rPr>
      <w:sz w:val="18"/>
      <w:szCs w:val="18"/>
    </w:rPr>
  </w:style>
  <w:style w:type="paragraph" w:styleId="Inhopg5">
    <w:name w:val="toc 5"/>
    <w:basedOn w:val="Normaal"/>
    <w:next w:val="Normaal"/>
    <w:autoRedefine/>
    <w:uiPriority w:val="39"/>
    <w:unhideWhenUsed/>
    <w:rsid w:val="0052572C"/>
    <w:pPr>
      <w:ind w:left="960"/>
    </w:pPr>
    <w:rPr>
      <w:sz w:val="18"/>
      <w:szCs w:val="18"/>
    </w:rPr>
  </w:style>
  <w:style w:type="paragraph" w:styleId="Inhopg6">
    <w:name w:val="toc 6"/>
    <w:basedOn w:val="Normaal"/>
    <w:next w:val="Normaal"/>
    <w:autoRedefine/>
    <w:uiPriority w:val="39"/>
    <w:unhideWhenUsed/>
    <w:rsid w:val="0052572C"/>
    <w:pPr>
      <w:ind w:left="1200"/>
    </w:pPr>
    <w:rPr>
      <w:sz w:val="18"/>
      <w:szCs w:val="18"/>
    </w:rPr>
  </w:style>
  <w:style w:type="paragraph" w:styleId="Inhopg7">
    <w:name w:val="toc 7"/>
    <w:basedOn w:val="Normaal"/>
    <w:next w:val="Normaal"/>
    <w:autoRedefine/>
    <w:uiPriority w:val="39"/>
    <w:unhideWhenUsed/>
    <w:rsid w:val="0052572C"/>
    <w:pPr>
      <w:ind w:left="1440"/>
    </w:pPr>
    <w:rPr>
      <w:sz w:val="18"/>
      <w:szCs w:val="18"/>
    </w:rPr>
  </w:style>
  <w:style w:type="paragraph" w:styleId="Inhopg8">
    <w:name w:val="toc 8"/>
    <w:basedOn w:val="Normaal"/>
    <w:next w:val="Normaal"/>
    <w:autoRedefine/>
    <w:uiPriority w:val="39"/>
    <w:unhideWhenUsed/>
    <w:rsid w:val="0052572C"/>
    <w:pPr>
      <w:ind w:left="1680"/>
    </w:pPr>
    <w:rPr>
      <w:sz w:val="18"/>
      <w:szCs w:val="18"/>
    </w:rPr>
  </w:style>
  <w:style w:type="paragraph" w:styleId="Inhopg9">
    <w:name w:val="toc 9"/>
    <w:basedOn w:val="Normaal"/>
    <w:next w:val="Normaal"/>
    <w:autoRedefine/>
    <w:uiPriority w:val="39"/>
    <w:unhideWhenUsed/>
    <w:rsid w:val="0052572C"/>
    <w:pPr>
      <w:ind w:left="1920"/>
    </w:pPr>
    <w:rPr>
      <w:sz w:val="18"/>
      <w:szCs w:val="18"/>
    </w:rPr>
  </w:style>
  <w:style w:type="paragraph" w:styleId="Lijstalinea">
    <w:name w:val="List Paragraph"/>
    <w:basedOn w:val="Normaal"/>
    <w:uiPriority w:val="34"/>
    <w:qFormat/>
    <w:rsid w:val="0052572C"/>
    <w:pPr>
      <w:ind w:left="720"/>
      <w:contextualSpacing/>
    </w:pPr>
    <w:rPr>
      <w:rFonts w:ascii="Times New Roman" w:eastAsia="Times New Roman" w:hAnsi="Times New Roman" w:cs="Times New Roman"/>
    </w:rPr>
  </w:style>
  <w:style w:type="character" w:customStyle="1" w:styleId="Kop3Teken">
    <w:name w:val="Kop 3 Teken"/>
    <w:basedOn w:val="Standaardalinea-lettertype"/>
    <w:link w:val="Kop3"/>
    <w:uiPriority w:val="9"/>
    <w:rsid w:val="009033F4"/>
    <w:rPr>
      <w:rFonts w:ascii="Times" w:hAnsi="Times"/>
      <w:b/>
      <w:bCs/>
      <w:sz w:val="27"/>
      <w:szCs w:val="27"/>
    </w:rPr>
  </w:style>
  <w:style w:type="paragraph" w:styleId="Normaalweb">
    <w:name w:val="Normal (Web)"/>
    <w:basedOn w:val="Normaal"/>
    <w:uiPriority w:val="99"/>
    <w:unhideWhenUsed/>
    <w:rsid w:val="007E1D68"/>
    <w:pPr>
      <w:spacing w:before="100" w:beforeAutospacing="1" w:after="100" w:afterAutospacing="1"/>
    </w:pPr>
    <w:rPr>
      <w:rFonts w:ascii="Times" w:hAnsi="Times" w:cs="Times New Roman"/>
      <w:sz w:val="20"/>
      <w:szCs w:val="20"/>
    </w:rPr>
  </w:style>
  <w:style w:type="character" w:styleId="Verwijzingopmerking">
    <w:name w:val="annotation reference"/>
    <w:basedOn w:val="Standaardalinea-lettertype"/>
    <w:uiPriority w:val="99"/>
    <w:semiHidden/>
    <w:unhideWhenUsed/>
    <w:rsid w:val="00A612E6"/>
    <w:rPr>
      <w:sz w:val="18"/>
      <w:szCs w:val="18"/>
    </w:rPr>
  </w:style>
  <w:style w:type="paragraph" w:styleId="Tekstopmerking">
    <w:name w:val="annotation text"/>
    <w:basedOn w:val="Normaal"/>
    <w:link w:val="TekstopmerkingTeken"/>
    <w:uiPriority w:val="99"/>
    <w:unhideWhenUsed/>
    <w:rsid w:val="00330EC3"/>
    <w:rPr>
      <w:lang w:val="en-GB"/>
    </w:rPr>
  </w:style>
  <w:style w:type="character" w:customStyle="1" w:styleId="TekstopmerkingTeken">
    <w:name w:val="Tekst opmerking Teken"/>
    <w:basedOn w:val="Standaardalinea-lettertype"/>
    <w:link w:val="Tekstopmerking"/>
    <w:uiPriority w:val="99"/>
    <w:rsid w:val="00330EC3"/>
    <w:rPr>
      <w:lang w:val="en-GB"/>
    </w:rPr>
  </w:style>
  <w:style w:type="paragraph" w:styleId="Onderwerpvanopmerking">
    <w:name w:val="annotation subject"/>
    <w:basedOn w:val="Tekstopmerking"/>
    <w:next w:val="Tekstopmerking"/>
    <w:link w:val="OnderwerpvanopmerkingTeken"/>
    <w:uiPriority w:val="99"/>
    <w:semiHidden/>
    <w:unhideWhenUsed/>
    <w:rsid w:val="00A612E6"/>
    <w:rPr>
      <w:b/>
      <w:bCs/>
      <w:sz w:val="20"/>
      <w:szCs w:val="20"/>
    </w:rPr>
  </w:style>
  <w:style w:type="character" w:customStyle="1" w:styleId="OnderwerpvanopmerkingTeken">
    <w:name w:val="Onderwerp van opmerking Teken"/>
    <w:basedOn w:val="TekstopmerkingTeken"/>
    <w:link w:val="Onderwerpvanopmerking"/>
    <w:uiPriority w:val="99"/>
    <w:semiHidden/>
    <w:rsid w:val="00A612E6"/>
    <w:rPr>
      <w:b/>
      <w:bCs/>
      <w:sz w:val="20"/>
      <w:szCs w:val="20"/>
      <w:lang w:val="en-GB"/>
    </w:rPr>
  </w:style>
  <w:style w:type="character" w:styleId="Hyperlink">
    <w:name w:val="Hyperlink"/>
    <w:basedOn w:val="Standaardalinea-lettertype"/>
    <w:uiPriority w:val="99"/>
    <w:unhideWhenUsed/>
    <w:rsid w:val="00EE1B0E"/>
    <w:rPr>
      <w:color w:val="0000FF" w:themeColor="hyperlink"/>
      <w:u w:val="single"/>
    </w:rPr>
  </w:style>
  <w:style w:type="character" w:customStyle="1" w:styleId="span9">
    <w:name w:val="span9"/>
    <w:basedOn w:val="Standaardalinea-lettertype"/>
    <w:rsid w:val="00A909E6"/>
  </w:style>
  <w:style w:type="table" w:styleId="Tabelraster">
    <w:name w:val="Table Grid"/>
    <w:basedOn w:val="Standaardtabel"/>
    <w:uiPriority w:val="59"/>
    <w:rsid w:val="006A6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uiPriority w:val="20"/>
    <w:qFormat/>
    <w:rsid w:val="001135BF"/>
    <w:rPr>
      <w:i/>
      <w:iCs/>
    </w:rPr>
  </w:style>
  <w:style w:type="paragraph" w:styleId="Geenafstand">
    <w:name w:val="No Spacing"/>
    <w:link w:val="GeenafstandTeken"/>
    <w:qFormat/>
    <w:rsid w:val="003245E5"/>
  </w:style>
  <w:style w:type="paragraph" w:customStyle="1" w:styleId="TextBody">
    <w:name w:val="Text Body"/>
    <w:basedOn w:val="Normaal"/>
    <w:rsid w:val="006707F1"/>
    <w:pPr>
      <w:widowControl w:val="0"/>
      <w:suppressAutoHyphens/>
      <w:spacing w:after="283"/>
    </w:pPr>
    <w:rPr>
      <w:rFonts w:ascii="Times New Roman" w:eastAsia="SimSun" w:hAnsi="Times New Roman" w:cs="Lucida Sans"/>
      <w:lang w:eastAsia="zh-CN" w:bidi="hi-IN"/>
    </w:rPr>
  </w:style>
  <w:style w:type="table" w:styleId="Lichtelijst-accent1">
    <w:name w:val="Light List Accent 1"/>
    <w:basedOn w:val="Standaardtabel"/>
    <w:uiPriority w:val="66"/>
    <w:rsid w:val="004C2316"/>
    <w:rPr>
      <w:rFonts w:ascii="Times New Roman" w:eastAsia="Times New Roman" w:hAnsi="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
    <w:name w:val="st"/>
    <w:basedOn w:val="Standaardalinea-lettertype"/>
    <w:rsid w:val="004C2316"/>
  </w:style>
  <w:style w:type="character" w:customStyle="1" w:styleId="a">
    <w:name w:val="a"/>
    <w:basedOn w:val="Standaardalinea-lettertype"/>
    <w:rsid w:val="005F7F89"/>
  </w:style>
  <w:style w:type="character" w:customStyle="1" w:styleId="l7">
    <w:name w:val="l7"/>
    <w:basedOn w:val="Standaardalinea-lettertype"/>
    <w:rsid w:val="005F7F89"/>
  </w:style>
  <w:style w:type="character" w:customStyle="1" w:styleId="l8">
    <w:name w:val="l8"/>
    <w:basedOn w:val="Standaardalinea-lettertype"/>
    <w:rsid w:val="005F7F89"/>
  </w:style>
  <w:style w:type="character" w:customStyle="1" w:styleId="l6">
    <w:name w:val="l6"/>
    <w:basedOn w:val="Standaardalinea-lettertype"/>
    <w:rsid w:val="005F7F89"/>
  </w:style>
  <w:style w:type="character" w:customStyle="1" w:styleId="l">
    <w:name w:val="l"/>
    <w:basedOn w:val="Standaardalinea-lettertype"/>
    <w:rsid w:val="004D1DD7"/>
  </w:style>
  <w:style w:type="character" w:customStyle="1" w:styleId="l11">
    <w:name w:val="l11"/>
    <w:basedOn w:val="Standaardalinea-lettertype"/>
    <w:rsid w:val="004D1DD7"/>
  </w:style>
  <w:style w:type="character" w:customStyle="1" w:styleId="l10">
    <w:name w:val="l10"/>
    <w:basedOn w:val="Standaardalinea-lettertype"/>
    <w:rsid w:val="004D1DD7"/>
  </w:style>
  <w:style w:type="character" w:customStyle="1" w:styleId="Kop2Teken">
    <w:name w:val="Kop 2 Teken"/>
    <w:basedOn w:val="Standaardalinea-lettertype"/>
    <w:link w:val="Kop2"/>
    <w:uiPriority w:val="9"/>
    <w:rsid w:val="00A5666E"/>
    <w:rPr>
      <w:rFonts w:asciiTheme="majorHAnsi" w:eastAsiaTheme="majorEastAsia" w:hAnsiTheme="majorHAnsi" w:cstheme="majorBidi"/>
      <w:b/>
      <w:bCs/>
      <w:color w:val="4F81BD" w:themeColor="accent1"/>
      <w:sz w:val="26"/>
      <w:szCs w:val="26"/>
    </w:rPr>
  </w:style>
  <w:style w:type="character" w:styleId="Paginanummer">
    <w:name w:val="page number"/>
    <w:basedOn w:val="Standaardalinea-lettertype"/>
    <w:uiPriority w:val="99"/>
    <w:semiHidden/>
    <w:unhideWhenUsed/>
    <w:rsid w:val="00C22FFA"/>
  </w:style>
  <w:style w:type="character" w:styleId="Titelvanboek">
    <w:name w:val="Book Title"/>
    <w:basedOn w:val="Standaardalinea-lettertype"/>
    <w:uiPriority w:val="33"/>
    <w:qFormat/>
    <w:rsid w:val="00BA71E1"/>
    <w:rPr>
      <w:b/>
      <w:bCs/>
      <w:smallCaps/>
      <w:spacing w:val="5"/>
    </w:rPr>
  </w:style>
  <w:style w:type="character" w:customStyle="1" w:styleId="GeenafstandTeken">
    <w:name w:val="Geen afstand Teken"/>
    <w:basedOn w:val="Standaardalinea-lettertype"/>
    <w:link w:val="Geenafstand"/>
    <w:rsid w:val="00106225"/>
  </w:style>
  <w:style w:type="paragraph" w:styleId="Revisie">
    <w:name w:val="Revision"/>
    <w:hidden/>
    <w:uiPriority w:val="99"/>
    <w:semiHidden/>
    <w:rsid w:val="004C7549"/>
  </w:style>
  <w:style w:type="paragraph" w:styleId="Documentstructuur">
    <w:name w:val="Document Map"/>
    <w:basedOn w:val="Normaal"/>
    <w:link w:val="DocumentstructuurTeken"/>
    <w:uiPriority w:val="99"/>
    <w:semiHidden/>
    <w:unhideWhenUsed/>
    <w:rsid w:val="000E1F01"/>
    <w:rPr>
      <w:rFonts w:ascii="Lucida Grande" w:hAnsi="Lucida Grande" w:cs="Lucida Grande"/>
    </w:rPr>
  </w:style>
  <w:style w:type="character" w:customStyle="1" w:styleId="DocumentstructuurTeken">
    <w:name w:val="Documentstructuur Teken"/>
    <w:basedOn w:val="Standaardalinea-lettertype"/>
    <w:link w:val="Documentstructuur"/>
    <w:uiPriority w:val="99"/>
    <w:semiHidden/>
    <w:rsid w:val="000E1F01"/>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6"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qFormat/>
    <w:rsid w:val="00E606AD"/>
    <w:pPr>
      <w:keepNext/>
      <w:keepLines/>
      <w:spacing w:before="480" w:line="360" w:lineRule="auto"/>
      <w:outlineLvl w:val="0"/>
    </w:pPr>
    <w:rPr>
      <w:rFonts w:asciiTheme="majorHAnsi" w:eastAsiaTheme="majorEastAsia" w:hAnsiTheme="majorHAnsi" w:cstheme="majorBidi"/>
      <w:b/>
      <w:bCs/>
      <w:color w:val="345A8A" w:themeColor="accent1" w:themeShade="B5"/>
      <w:sz w:val="32"/>
      <w:szCs w:val="32"/>
      <w:lang w:val="en-GB"/>
    </w:rPr>
  </w:style>
  <w:style w:type="paragraph" w:styleId="Kop2">
    <w:name w:val="heading 2"/>
    <w:basedOn w:val="Normaal"/>
    <w:next w:val="Normaal"/>
    <w:link w:val="Kop2Teken"/>
    <w:uiPriority w:val="9"/>
    <w:unhideWhenUsed/>
    <w:qFormat/>
    <w:rsid w:val="00A566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link w:val="Kop3Teken"/>
    <w:uiPriority w:val="9"/>
    <w:qFormat/>
    <w:rsid w:val="009033F4"/>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741E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741E3"/>
    <w:rPr>
      <w:rFonts w:ascii="Lucida Grande" w:hAnsi="Lucida Grande" w:cs="Lucida Grande"/>
      <w:sz w:val="18"/>
      <w:szCs w:val="18"/>
    </w:rPr>
  </w:style>
  <w:style w:type="paragraph" w:styleId="Koptekst">
    <w:name w:val="header"/>
    <w:basedOn w:val="Normaal"/>
    <w:link w:val="KoptekstTeken"/>
    <w:uiPriority w:val="99"/>
    <w:unhideWhenUsed/>
    <w:rsid w:val="0052572C"/>
    <w:pPr>
      <w:tabs>
        <w:tab w:val="center" w:pos="4536"/>
        <w:tab w:val="right" w:pos="9072"/>
      </w:tabs>
    </w:pPr>
  </w:style>
  <w:style w:type="character" w:customStyle="1" w:styleId="KoptekstTeken">
    <w:name w:val="Koptekst Teken"/>
    <w:basedOn w:val="Standaardalinea-lettertype"/>
    <w:link w:val="Koptekst"/>
    <w:uiPriority w:val="99"/>
    <w:rsid w:val="0052572C"/>
  </w:style>
  <w:style w:type="paragraph" w:styleId="Voettekst">
    <w:name w:val="footer"/>
    <w:basedOn w:val="Normaal"/>
    <w:link w:val="VoettekstTeken"/>
    <w:uiPriority w:val="99"/>
    <w:unhideWhenUsed/>
    <w:rsid w:val="0052572C"/>
    <w:pPr>
      <w:tabs>
        <w:tab w:val="center" w:pos="4536"/>
        <w:tab w:val="right" w:pos="9072"/>
      </w:tabs>
    </w:pPr>
  </w:style>
  <w:style w:type="character" w:customStyle="1" w:styleId="VoettekstTeken">
    <w:name w:val="Voettekst Teken"/>
    <w:basedOn w:val="Standaardalinea-lettertype"/>
    <w:link w:val="Voettekst"/>
    <w:uiPriority w:val="99"/>
    <w:rsid w:val="0052572C"/>
  </w:style>
  <w:style w:type="character" w:customStyle="1" w:styleId="Kop1Teken">
    <w:name w:val="Kop 1 Teken"/>
    <w:basedOn w:val="Standaardalinea-lettertype"/>
    <w:link w:val="Kop1"/>
    <w:rsid w:val="00E606AD"/>
    <w:rPr>
      <w:rFonts w:asciiTheme="majorHAnsi" w:eastAsiaTheme="majorEastAsia" w:hAnsiTheme="majorHAnsi" w:cstheme="majorBidi"/>
      <w:b/>
      <w:bCs/>
      <w:color w:val="345A8A" w:themeColor="accent1" w:themeShade="B5"/>
      <w:sz w:val="32"/>
      <w:szCs w:val="32"/>
      <w:lang w:val="en-GB"/>
    </w:rPr>
  </w:style>
  <w:style w:type="paragraph" w:styleId="Kopvaninhoudsopgave">
    <w:name w:val="TOC Heading"/>
    <w:basedOn w:val="Kop1"/>
    <w:next w:val="Normaal"/>
    <w:uiPriority w:val="39"/>
    <w:unhideWhenUsed/>
    <w:qFormat/>
    <w:rsid w:val="0052572C"/>
    <w:pPr>
      <w:spacing w:line="276" w:lineRule="auto"/>
      <w:outlineLvl w:val="9"/>
    </w:pPr>
    <w:rPr>
      <w:color w:val="365F91" w:themeColor="accent1" w:themeShade="BF"/>
      <w:sz w:val="28"/>
      <w:szCs w:val="28"/>
    </w:rPr>
  </w:style>
  <w:style w:type="paragraph" w:styleId="Inhopg1">
    <w:name w:val="toc 1"/>
    <w:basedOn w:val="Normaal"/>
    <w:next w:val="Normaal"/>
    <w:autoRedefine/>
    <w:uiPriority w:val="39"/>
    <w:unhideWhenUsed/>
    <w:rsid w:val="0052572C"/>
    <w:pPr>
      <w:spacing w:before="120"/>
    </w:pPr>
    <w:rPr>
      <w:b/>
      <w:caps/>
      <w:sz w:val="22"/>
      <w:szCs w:val="22"/>
    </w:rPr>
  </w:style>
  <w:style w:type="paragraph" w:styleId="Inhopg2">
    <w:name w:val="toc 2"/>
    <w:basedOn w:val="Normaal"/>
    <w:next w:val="Normaal"/>
    <w:autoRedefine/>
    <w:uiPriority w:val="39"/>
    <w:unhideWhenUsed/>
    <w:rsid w:val="0052572C"/>
    <w:pPr>
      <w:ind w:left="240"/>
    </w:pPr>
    <w:rPr>
      <w:smallCaps/>
      <w:sz w:val="22"/>
      <w:szCs w:val="22"/>
    </w:rPr>
  </w:style>
  <w:style w:type="paragraph" w:styleId="Inhopg3">
    <w:name w:val="toc 3"/>
    <w:basedOn w:val="Normaal"/>
    <w:next w:val="Normaal"/>
    <w:autoRedefine/>
    <w:uiPriority w:val="39"/>
    <w:unhideWhenUsed/>
    <w:rsid w:val="0052572C"/>
    <w:pPr>
      <w:ind w:left="480"/>
    </w:pPr>
    <w:rPr>
      <w:i/>
      <w:sz w:val="22"/>
      <w:szCs w:val="22"/>
    </w:rPr>
  </w:style>
  <w:style w:type="paragraph" w:styleId="Inhopg4">
    <w:name w:val="toc 4"/>
    <w:basedOn w:val="Normaal"/>
    <w:next w:val="Normaal"/>
    <w:autoRedefine/>
    <w:uiPriority w:val="39"/>
    <w:unhideWhenUsed/>
    <w:rsid w:val="0052572C"/>
    <w:pPr>
      <w:ind w:left="720"/>
    </w:pPr>
    <w:rPr>
      <w:sz w:val="18"/>
      <w:szCs w:val="18"/>
    </w:rPr>
  </w:style>
  <w:style w:type="paragraph" w:styleId="Inhopg5">
    <w:name w:val="toc 5"/>
    <w:basedOn w:val="Normaal"/>
    <w:next w:val="Normaal"/>
    <w:autoRedefine/>
    <w:uiPriority w:val="39"/>
    <w:unhideWhenUsed/>
    <w:rsid w:val="0052572C"/>
    <w:pPr>
      <w:ind w:left="960"/>
    </w:pPr>
    <w:rPr>
      <w:sz w:val="18"/>
      <w:szCs w:val="18"/>
    </w:rPr>
  </w:style>
  <w:style w:type="paragraph" w:styleId="Inhopg6">
    <w:name w:val="toc 6"/>
    <w:basedOn w:val="Normaal"/>
    <w:next w:val="Normaal"/>
    <w:autoRedefine/>
    <w:uiPriority w:val="39"/>
    <w:unhideWhenUsed/>
    <w:rsid w:val="0052572C"/>
    <w:pPr>
      <w:ind w:left="1200"/>
    </w:pPr>
    <w:rPr>
      <w:sz w:val="18"/>
      <w:szCs w:val="18"/>
    </w:rPr>
  </w:style>
  <w:style w:type="paragraph" w:styleId="Inhopg7">
    <w:name w:val="toc 7"/>
    <w:basedOn w:val="Normaal"/>
    <w:next w:val="Normaal"/>
    <w:autoRedefine/>
    <w:uiPriority w:val="39"/>
    <w:unhideWhenUsed/>
    <w:rsid w:val="0052572C"/>
    <w:pPr>
      <w:ind w:left="1440"/>
    </w:pPr>
    <w:rPr>
      <w:sz w:val="18"/>
      <w:szCs w:val="18"/>
    </w:rPr>
  </w:style>
  <w:style w:type="paragraph" w:styleId="Inhopg8">
    <w:name w:val="toc 8"/>
    <w:basedOn w:val="Normaal"/>
    <w:next w:val="Normaal"/>
    <w:autoRedefine/>
    <w:uiPriority w:val="39"/>
    <w:unhideWhenUsed/>
    <w:rsid w:val="0052572C"/>
    <w:pPr>
      <w:ind w:left="1680"/>
    </w:pPr>
    <w:rPr>
      <w:sz w:val="18"/>
      <w:szCs w:val="18"/>
    </w:rPr>
  </w:style>
  <w:style w:type="paragraph" w:styleId="Inhopg9">
    <w:name w:val="toc 9"/>
    <w:basedOn w:val="Normaal"/>
    <w:next w:val="Normaal"/>
    <w:autoRedefine/>
    <w:uiPriority w:val="39"/>
    <w:unhideWhenUsed/>
    <w:rsid w:val="0052572C"/>
    <w:pPr>
      <w:ind w:left="1920"/>
    </w:pPr>
    <w:rPr>
      <w:sz w:val="18"/>
      <w:szCs w:val="18"/>
    </w:rPr>
  </w:style>
  <w:style w:type="paragraph" w:styleId="Lijstalinea">
    <w:name w:val="List Paragraph"/>
    <w:basedOn w:val="Normaal"/>
    <w:uiPriority w:val="34"/>
    <w:qFormat/>
    <w:rsid w:val="0052572C"/>
    <w:pPr>
      <w:ind w:left="720"/>
      <w:contextualSpacing/>
    </w:pPr>
    <w:rPr>
      <w:rFonts w:ascii="Times New Roman" w:eastAsia="Times New Roman" w:hAnsi="Times New Roman" w:cs="Times New Roman"/>
    </w:rPr>
  </w:style>
  <w:style w:type="character" w:customStyle="1" w:styleId="Kop3Teken">
    <w:name w:val="Kop 3 Teken"/>
    <w:basedOn w:val="Standaardalinea-lettertype"/>
    <w:link w:val="Kop3"/>
    <w:uiPriority w:val="9"/>
    <w:rsid w:val="009033F4"/>
    <w:rPr>
      <w:rFonts w:ascii="Times" w:hAnsi="Times"/>
      <w:b/>
      <w:bCs/>
      <w:sz w:val="27"/>
      <w:szCs w:val="27"/>
    </w:rPr>
  </w:style>
  <w:style w:type="paragraph" w:styleId="Normaalweb">
    <w:name w:val="Normal (Web)"/>
    <w:basedOn w:val="Normaal"/>
    <w:uiPriority w:val="99"/>
    <w:unhideWhenUsed/>
    <w:rsid w:val="007E1D68"/>
    <w:pPr>
      <w:spacing w:before="100" w:beforeAutospacing="1" w:after="100" w:afterAutospacing="1"/>
    </w:pPr>
    <w:rPr>
      <w:rFonts w:ascii="Times" w:hAnsi="Times" w:cs="Times New Roman"/>
      <w:sz w:val="20"/>
      <w:szCs w:val="20"/>
    </w:rPr>
  </w:style>
  <w:style w:type="character" w:styleId="Verwijzingopmerking">
    <w:name w:val="annotation reference"/>
    <w:basedOn w:val="Standaardalinea-lettertype"/>
    <w:uiPriority w:val="99"/>
    <w:semiHidden/>
    <w:unhideWhenUsed/>
    <w:rsid w:val="00A612E6"/>
    <w:rPr>
      <w:sz w:val="18"/>
      <w:szCs w:val="18"/>
    </w:rPr>
  </w:style>
  <w:style w:type="paragraph" w:styleId="Tekstopmerking">
    <w:name w:val="annotation text"/>
    <w:basedOn w:val="Normaal"/>
    <w:link w:val="TekstopmerkingTeken"/>
    <w:uiPriority w:val="99"/>
    <w:unhideWhenUsed/>
    <w:rsid w:val="00330EC3"/>
    <w:rPr>
      <w:lang w:val="en-GB"/>
    </w:rPr>
  </w:style>
  <w:style w:type="character" w:customStyle="1" w:styleId="TekstopmerkingTeken">
    <w:name w:val="Tekst opmerking Teken"/>
    <w:basedOn w:val="Standaardalinea-lettertype"/>
    <w:link w:val="Tekstopmerking"/>
    <w:uiPriority w:val="99"/>
    <w:rsid w:val="00330EC3"/>
    <w:rPr>
      <w:lang w:val="en-GB"/>
    </w:rPr>
  </w:style>
  <w:style w:type="paragraph" w:styleId="Onderwerpvanopmerking">
    <w:name w:val="annotation subject"/>
    <w:basedOn w:val="Tekstopmerking"/>
    <w:next w:val="Tekstopmerking"/>
    <w:link w:val="OnderwerpvanopmerkingTeken"/>
    <w:uiPriority w:val="99"/>
    <w:semiHidden/>
    <w:unhideWhenUsed/>
    <w:rsid w:val="00A612E6"/>
    <w:rPr>
      <w:b/>
      <w:bCs/>
      <w:sz w:val="20"/>
      <w:szCs w:val="20"/>
    </w:rPr>
  </w:style>
  <w:style w:type="character" w:customStyle="1" w:styleId="OnderwerpvanopmerkingTeken">
    <w:name w:val="Onderwerp van opmerking Teken"/>
    <w:basedOn w:val="TekstopmerkingTeken"/>
    <w:link w:val="Onderwerpvanopmerking"/>
    <w:uiPriority w:val="99"/>
    <w:semiHidden/>
    <w:rsid w:val="00A612E6"/>
    <w:rPr>
      <w:b/>
      <w:bCs/>
      <w:sz w:val="20"/>
      <w:szCs w:val="20"/>
      <w:lang w:val="en-GB"/>
    </w:rPr>
  </w:style>
  <w:style w:type="character" w:styleId="Hyperlink">
    <w:name w:val="Hyperlink"/>
    <w:basedOn w:val="Standaardalinea-lettertype"/>
    <w:uiPriority w:val="99"/>
    <w:unhideWhenUsed/>
    <w:rsid w:val="00EE1B0E"/>
    <w:rPr>
      <w:color w:val="0000FF" w:themeColor="hyperlink"/>
      <w:u w:val="single"/>
    </w:rPr>
  </w:style>
  <w:style w:type="character" w:customStyle="1" w:styleId="span9">
    <w:name w:val="span9"/>
    <w:basedOn w:val="Standaardalinea-lettertype"/>
    <w:rsid w:val="00A909E6"/>
  </w:style>
  <w:style w:type="table" w:styleId="Tabelraster">
    <w:name w:val="Table Grid"/>
    <w:basedOn w:val="Standaardtabel"/>
    <w:uiPriority w:val="59"/>
    <w:rsid w:val="006A6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uiPriority w:val="20"/>
    <w:qFormat/>
    <w:rsid w:val="001135BF"/>
    <w:rPr>
      <w:i/>
      <w:iCs/>
    </w:rPr>
  </w:style>
  <w:style w:type="paragraph" w:styleId="Geenafstand">
    <w:name w:val="No Spacing"/>
    <w:link w:val="GeenafstandTeken"/>
    <w:qFormat/>
    <w:rsid w:val="003245E5"/>
  </w:style>
  <w:style w:type="paragraph" w:customStyle="1" w:styleId="TextBody">
    <w:name w:val="Text Body"/>
    <w:basedOn w:val="Normaal"/>
    <w:rsid w:val="006707F1"/>
    <w:pPr>
      <w:widowControl w:val="0"/>
      <w:suppressAutoHyphens/>
      <w:spacing w:after="283"/>
    </w:pPr>
    <w:rPr>
      <w:rFonts w:ascii="Times New Roman" w:eastAsia="SimSun" w:hAnsi="Times New Roman" w:cs="Lucida Sans"/>
      <w:lang w:eastAsia="zh-CN" w:bidi="hi-IN"/>
    </w:rPr>
  </w:style>
  <w:style w:type="table" w:styleId="Lichtelijst-accent1">
    <w:name w:val="Light List Accent 1"/>
    <w:basedOn w:val="Standaardtabel"/>
    <w:uiPriority w:val="66"/>
    <w:rsid w:val="004C2316"/>
    <w:rPr>
      <w:rFonts w:ascii="Times New Roman" w:eastAsia="Times New Roman" w:hAnsi="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
    <w:name w:val="st"/>
    <w:basedOn w:val="Standaardalinea-lettertype"/>
    <w:rsid w:val="004C2316"/>
  </w:style>
  <w:style w:type="character" w:customStyle="1" w:styleId="a">
    <w:name w:val="a"/>
    <w:basedOn w:val="Standaardalinea-lettertype"/>
    <w:rsid w:val="005F7F89"/>
  </w:style>
  <w:style w:type="character" w:customStyle="1" w:styleId="l7">
    <w:name w:val="l7"/>
    <w:basedOn w:val="Standaardalinea-lettertype"/>
    <w:rsid w:val="005F7F89"/>
  </w:style>
  <w:style w:type="character" w:customStyle="1" w:styleId="l8">
    <w:name w:val="l8"/>
    <w:basedOn w:val="Standaardalinea-lettertype"/>
    <w:rsid w:val="005F7F89"/>
  </w:style>
  <w:style w:type="character" w:customStyle="1" w:styleId="l6">
    <w:name w:val="l6"/>
    <w:basedOn w:val="Standaardalinea-lettertype"/>
    <w:rsid w:val="005F7F89"/>
  </w:style>
  <w:style w:type="character" w:customStyle="1" w:styleId="l">
    <w:name w:val="l"/>
    <w:basedOn w:val="Standaardalinea-lettertype"/>
    <w:rsid w:val="004D1DD7"/>
  </w:style>
  <w:style w:type="character" w:customStyle="1" w:styleId="l11">
    <w:name w:val="l11"/>
    <w:basedOn w:val="Standaardalinea-lettertype"/>
    <w:rsid w:val="004D1DD7"/>
  </w:style>
  <w:style w:type="character" w:customStyle="1" w:styleId="l10">
    <w:name w:val="l10"/>
    <w:basedOn w:val="Standaardalinea-lettertype"/>
    <w:rsid w:val="004D1DD7"/>
  </w:style>
  <w:style w:type="character" w:customStyle="1" w:styleId="Kop2Teken">
    <w:name w:val="Kop 2 Teken"/>
    <w:basedOn w:val="Standaardalinea-lettertype"/>
    <w:link w:val="Kop2"/>
    <w:uiPriority w:val="9"/>
    <w:rsid w:val="00A5666E"/>
    <w:rPr>
      <w:rFonts w:asciiTheme="majorHAnsi" w:eastAsiaTheme="majorEastAsia" w:hAnsiTheme="majorHAnsi" w:cstheme="majorBidi"/>
      <w:b/>
      <w:bCs/>
      <w:color w:val="4F81BD" w:themeColor="accent1"/>
      <w:sz w:val="26"/>
      <w:szCs w:val="26"/>
    </w:rPr>
  </w:style>
  <w:style w:type="character" w:styleId="Paginanummer">
    <w:name w:val="page number"/>
    <w:basedOn w:val="Standaardalinea-lettertype"/>
    <w:uiPriority w:val="99"/>
    <w:semiHidden/>
    <w:unhideWhenUsed/>
    <w:rsid w:val="00C22FFA"/>
  </w:style>
  <w:style w:type="character" w:styleId="Titelvanboek">
    <w:name w:val="Book Title"/>
    <w:basedOn w:val="Standaardalinea-lettertype"/>
    <w:uiPriority w:val="33"/>
    <w:qFormat/>
    <w:rsid w:val="00BA71E1"/>
    <w:rPr>
      <w:b/>
      <w:bCs/>
      <w:smallCaps/>
      <w:spacing w:val="5"/>
    </w:rPr>
  </w:style>
  <w:style w:type="character" w:customStyle="1" w:styleId="GeenafstandTeken">
    <w:name w:val="Geen afstand Teken"/>
    <w:basedOn w:val="Standaardalinea-lettertype"/>
    <w:link w:val="Geenafstand"/>
    <w:rsid w:val="00106225"/>
  </w:style>
  <w:style w:type="paragraph" w:styleId="Revisie">
    <w:name w:val="Revision"/>
    <w:hidden/>
    <w:uiPriority w:val="99"/>
    <w:semiHidden/>
    <w:rsid w:val="004C7549"/>
  </w:style>
  <w:style w:type="paragraph" w:styleId="Documentstructuur">
    <w:name w:val="Document Map"/>
    <w:basedOn w:val="Normaal"/>
    <w:link w:val="DocumentstructuurTeken"/>
    <w:uiPriority w:val="99"/>
    <w:semiHidden/>
    <w:unhideWhenUsed/>
    <w:rsid w:val="000E1F01"/>
    <w:rPr>
      <w:rFonts w:ascii="Lucida Grande" w:hAnsi="Lucida Grande" w:cs="Lucida Grande"/>
    </w:rPr>
  </w:style>
  <w:style w:type="character" w:customStyle="1" w:styleId="DocumentstructuurTeken">
    <w:name w:val="Documentstructuur Teken"/>
    <w:basedOn w:val="Standaardalinea-lettertype"/>
    <w:link w:val="Documentstructuur"/>
    <w:uiPriority w:val="99"/>
    <w:semiHidden/>
    <w:rsid w:val="000E1F01"/>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4034">
      <w:bodyDiv w:val="1"/>
      <w:marLeft w:val="0"/>
      <w:marRight w:val="0"/>
      <w:marTop w:val="0"/>
      <w:marBottom w:val="0"/>
      <w:divBdr>
        <w:top w:val="none" w:sz="0" w:space="0" w:color="auto"/>
        <w:left w:val="none" w:sz="0" w:space="0" w:color="auto"/>
        <w:bottom w:val="none" w:sz="0" w:space="0" w:color="auto"/>
        <w:right w:val="none" w:sz="0" w:space="0" w:color="auto"/>
      </w:divBdr>
    </w:div>
    <w:div w:id="50084961">
      <w:bodyDiv w:val="1"/>
      <w:marLeft w:val="0"/>
      <w:marRight w:val="0"/>
      <w:marTop w:val="0"/>
      <w:marBottom w:val="0"/>
      <w:divBdr>
        <w:top w:val="none" w:sz="0" w:space="0" w:color="auto"/>
        <w:left w:val="none" w:sz="0" w:space="0" w:color="auto"/>
        <w:bottom w:val="none" w:sz="0" w:space="0" w:color="auto"/>
        <w:right w:val="none" w:sz="0" w:space="0" w:color="auto"/>
      </w:divBdr>
    </w:div>
    <w:div w:id="67308019">
      <w:bodyDiv w:val="1"/>
      <w:marLeft w:val="0"/>
      <w:marRight w:val="0"/>
      <w:marTop w:val="0"/>
      <w:marBottom w:val="0"/>
      <w:divBdr>
        <w:top w:val="none" w:sz="0" w:space="0" w:color="auto"/>
        <w:left w:val="none" w:sz="0" w:space="0" w:color="auto"/>
        <w:bottom w:val="none" w:sz="0" w:space="0" w:color="auto"/>
        <w:right w:val="none" w:sz="0" w:space="0" w:color="auto"/>
      </w:divBdr>
    </w:div>
    <w:div w:id="85853538">
      <w:bodyDiv w:val="1"/>
      <w:marLeft w:val="0"/>
      <w:marRight w:val="0"/>
      <w:marTop w:val="0"/>
      <w:marBottom w:val="0"/>
      <w:divBdr>
        <w:top w:val="none" w:sz="0" w:space="0" w:color="auto"/>
        <w:left w:val="none" w:sz="0" w:space="0" w:color="auto"/>
        <w:bottom w:val="none" w:sz="0" w:space="0" w:color="auto"/>
        <w:right w:val="none" w:sz="0" w:space="0" w:color="auto"/>
      </w:divBdr>
    </w:div>
    <w:div w:id="170461684">
      <w:bodyDiv w:val="1"/>
      <w:marLeft w:val="0"/>
      <w:marRight w:val="0"/>
      <w:marTop w:val="0"/>
      <w:marBottom w:val="0"/>
      <w:divBdr>
        <w:top w:val="none" w:sz="0" w:space="0" w:color="auto"/>
        <w:left w:val="none" w:sz="0" w:space="0" w:color="auto"/>
        <w:bottom w:val="none" w:sz="0" w:space="0" w:color="auto"/>
        <w:right w:val="none" w:sz="0" w:space="0" w:color="auto"/>
      </w:divBdr>
      <w:divsChild>
        <w:div w:id="739517358">
          <w:marLeft w:val="0"/>
          <w:marRight w:val="0"/>
          <w:marTop w:val="0"/>
          <w:marBottom w:val="0"/>
          <w:divBdr>
            <w:top w:val="none" w:sz="0" w:space="0" w:color="auto"/>
            <w:left w:val="none" w:sz="0" w:space="0" w:color="auto"/>
            <w:bottom w:val="none" w:sz="0" w:space="0" w:color="auto"/>
            <w:right w:val="none" w:sz="0" w:space="0" w:color="auto"/>
          </w:divBdr>
        </w:div>
        <w:div w:id="1569413220">
          <w:marLeft w:val="0"/>
          <w:marRight w:val="0"/>
          <w:marTop w:val="0"/>
          <w:marBottom w:val="0"/>
          <w:divBdr>
            <w:top w:val="none" w:sz="0" w:space="0" w:color="auto"/>
            <w:left w:val="none" w:sz="0" w:space="0" w:color="auto"/>
            <w:bottom w:val="none" w:sz="0" w:space="0" w:color="auto"/>
            <w:right w:val="none" w:sz="0" w:space="0" w:color="auto"/>
          </w:divBdr>
        </w:div>
        <w:div w:id="175583187">
          <w:marLeft w:val="0"/>
          <w:marRight w:val="0"/>
          <w:marTop w:val="0"/>
          <w:marBottom w:val="0"/>
          <w:divBdr>
            <w:top w:val="none" w:sz="0" w:space="0" w:color="auto"/>
            <w:left w:val="none" w:sz="0" w:space="0" w:color="auto"/>
            <w:bottom w:val="none" w:sz="0" w:space="0" w:color="auto"/>
            <w:right w:val="none" w:sz="0" w:space="0" w:color="auto"/>
          </w:divBdr>
        </w:div>
        <w:div w:id="939873055">
          <w:marLeft w:val="0"/>
          <w:marRight w:val="0"/>
          <w:marTop w:val="0"/>
          <w:marBottom w:val="0"/>
          <w:divBdr>
            <w:top w:val="none" w:sz="0" w:space="0" w:color="auto"/>
            <w:left w:val="none" w:sz="0" w:space="0" w:color="auto"/>
            <w:bottom w:val="none" w:sz="0" w:space="0" w:color="auto"/>
            <w:right w:val="none" w:sz="0" w:space="0" w:color="auto"/>
          </w:divBdr>
        </w:div>
        <w:div w:id="1689478662">
          <w:marLeft w:val="0"/>
          <w:marRight w:val="0"/>
          <w:marTop w:val="0"/>
          <w:marBottom w:val="0"/>
          <w:divBdr>
            <w:top w:val="none" w:sz="0" w:space="0" w:color="auto"/>
            <w:left w:val="none" w:sz="0" w:space="0" w:color="auto"/>
            <w:bottom w:val="none" w:sz="0" w:space="0" w:color="auto"/>
            <w:right w:val="none" w:sz="0" w:space="0" w:color="auto"/>
          </w:divBdr>
        </w:div>
        <w:div w:id="295139370">
          <w:marLeft w:val="0"/>
          <w:marRight w:val="0"/>
          <w:marTop w:val="0"/>
          <w:marBottom w:val="0"/>
          <w:divBdr>
            <w:top w:val="none" w:sz="0" w:space="0" w:color="auto"/>
            <w:left w:val="none" w:sz="0" w:space="0" w:color="auto"/>
            <w:bottom w:val="none" w:sz="0" w:space="0" w:color="auto"/>
            <w:right w:val="none" w:sz="0" w:space="0" w:color="auto"/>
          </w:divBdr>
        </w:div>
        <w:div w:id="325741387">
          <w:marLeft w:val="0"/>
          <w:marRight w:val="0"/>
          <w:marTop w:val="0"/>
          <w:marBottom w:val="0"/>
          <w:divBdr>
            <w:top w:val="none" w:sz="0" w:space="0" w:color="auto"/>
            <w:left w:val="none" w:sz="0" w:space="0" w:color="auto"/>
            <w:bottom w:val="none" w:sz="0" w:space="0" w:color="auto"/>
            <w:right w:val="none" w:sz="0" w:space="0" w:color="auto"/>
          </w:divBdr>
        </w:div>
        <w:div w:id="1334527309">
          <w:marLeft w:val="0"/>
          <w:marRight w:val="0"/>
          <w:marTop w:val="0"/>
          <w:marBottom w:val="0"/>
          <w:divBdr>
            <w:top w:val="none" w:sz="0" w:space="0" w:color="auto"/>
            <w:left w:val="none" w:sz="0" w:space="0" w:color="auto"/>
            <w:bottom w:val="none" w:sz="0" w:space="0" w:color="auto"/>
            <w:right w:val="none" w:sz="0" w:space="0" w:color="auto"/>
          </w:divBdr>
        </w:div>
        <w:div w:id="1177813542">
          <w:marLeft w:val="0"/>
          <w:marRight w:val="0"/>
          <w:marTop w:val="0"/>
          <w:marBottom w:val="0"/>
          <w:divBdr>
            <w:top w:val="none" w:sz="0" w:space="0" w:color="auto"/>
            <w:left w:val="none" w:sz="0" w:space="0" w:color="auto"/>
            <w:bottom w:val="none" w:sz="0" w:space="0" w:color="auto"/>
            <w:right w:val="none" w:sz="0" w:space="0" w:color="auto"/>
          </w:divBdr>
        </w:div>
        <w:div w:id="1996226768">
          <w:marLeft w:val="0"/>
          <w:marRight w:val="0"/>
          <w:marTop w:val="0"/>
          <w:marBottom w:val="0"/>
          <w:divBdr>
            <w:top w:val="none" w:sz="0" w:space="0" w:color="auto"/>
            <w:left w:val="none" w:sz="0" w:space="0" w:color="auto"/>
            <w:bottom w:val="none" w:sz="0" w:space="0" w:color="auto"/>
            <w:right w:val="none" w:sz="0" w:space="0" w:color="auto"/>
          </w:divBdr>
        </w:div>
        <w:div w:id="629826996">
          <w:marLeft w:val="0"/>
          <w:marRight w:val="0"/>
          <w:marTop w:val="0"/>
          <w:marBottom w:val="0"/>
          <w:divBdr>
            <w:top w:val="none" w:sz="0" w:space="0" w:color="auto"/>
            <w:left w:val="none" w:sz="0" w:space="0" w:color="auto"/>
            <w:bottom w:val="none" w:sz="0" w:space="0" w:color="auto"/>
            <w:right w:val="none" w:sz="0" w:space="0" w:color="auto"/>
          </w:divBdr>
        </w:div>
        <w:div w:id="1105274034">
          <w:marLeft w:val="0"/>
          <w:marRight w:val="0"/>
          <w:marTop w:val="0"/>
          <w:marBottom w:val="0"/>
          <w:divBdr>
            <w:top w:val="none" w:sz="0" w:space="0" w:color="auto"/>
            <w:left w:val="none" w:sz="0" w:space="0" w:color="auto"/>
            <w:bottom w:val="none" w:sz="0" w:space="0" w:color="auto"/>
            <w:right w:val="none" w:sz="0" w:space="0" w:color="auto"/>
          </w:divBdr>
        </w:div>
        <w:div w:id="1315336696">
          <w:marLeft w:val="0"/>
          <w:marRight w:val="0"/>
          <w:marTop w:val="0"/>
          <w:marBottom w:val="0"/>
          <w:divBdr>
            <w:top w:val="none" w:sz="0" w:space="0" w:color="auto"/>
            <w:left w:val="none" w:sz="0" w:space="0" w:color="auto"/>
            <w:bottom w:val="none" w:sz="0" w:space="0" w:color="auto"/>
            <w:right w:val="none" w:sz="0" w:space="0" w:color="auto"/>
          </w:divBdr>
        </w:div>
        <w:div w:id="1550267031">
          <w:marLeft w:val="0"/>
          <w:marRight w:val="0"/>
          <w:marTop w:val="0"/>
          <w:marBottom w:val="0"/>
          <w:divBdr>
            <w:top w:val="none" w:sz="0" w:space="0" w:color="auto"/>
            <w:left w:val="none" w:sz="0" w:space="0" w:color="auto"/>
            <w:bottom w:val="none" w:sz="0" w:space="0" w:color="auto"/>
            <w:right w:val="none" w:sz="0" w:space="0" w:color="auto"/>
          </w:divBdr>
        </w:div>
        <w:div w:id="1352223140">
          <w:marLeft w:val="0"/>
          <w:marRight w:val="0"/>
          <w:marTop w:val="0"/>
          <w:marBottom w:val="0"/>
          <w:divBdr>
            <w:top w:val="none" w:sz="0" w:space="0" w:color="auto"/>
            <w:left w:val="none" w:sz="0" w:space="0" w:color="auto"/>
            <w:bottom w:val="none" w:sz="0" w:space="0" w:color="auto"/>
            <w:right w:val="none" w:sz="0" w:space="0" w:color="auto"/>
          </w:divBdr>
        </w:div>
        <w:div w:id="761532239">
          <w:marLeft w:val="0"/>
          <w:marRight w:val="0"/>
          <w:marTop w:val="0"/>
          <w:marBottom w:val="0"/>
          <w:divBdr>
            <w:top w:val="none" w:sz="0" w:space="0" w:color="auto"/>
            <w:left w:val="none" w:sz="0" w:space="0" w:color="auto"/>
            <w:bottom w:val="none" w:sz="0" w:space="0" w:color="auto"/>
            <w:right w:val="none" w:sz="0" w:space="0" w:color="auto"/>
          </w:divBdr>
        </w:div>
        <w:div w:id="1375498998">
          <w:marLeft w:val="0"/>
          <w:marRight w:val="0"/>
          <w:marTop w:val="0"/>
          <w:marBottom w:val="0"/>
          <w:divBdr>
            <w:top w:val="none" w:sz="0" w:space="0" w:color="auto"/>
            <w:left w:val="none" w:sz="0" w:space="0" w:color="auto"/>
            <w:bottom w:val="none" w:sz="0" w:space="0" w:color="auto"/>
            <w:right w:val="none" w:sz="0" w:space="0" w:color="auto"/>
          </w:divBdr>
        </w:div>
        <w:div w:id="1746607844">
          <w:marLeft w:val="0"/>
          <w:marRight w:val="0"/>
          <w:marTop w:val="0"/>
          <w:marBottom w:val="0"/>
          <w:divBdr>
            <w:top w:val="none" w:sz="0" w:space="0" w:color="auto"/>
            <w:left w:val="none" w:sz="0" w:space="0" w:color="auto"/>
            <w:bottom w:val="none" w:sz="0" w:space="0" w:color="auto"/>
            <w:right w:val="none" w:sz="0" w:space="0" w:color="auto"/>
          </w:divBdr>
        </w:div>
        <w:div w:id="593127421">
          <w:marLeft w:val="0"/>
          <w:marRight w:val="0"/>
          <w:marTop w:val="0"/>
          <w:marBottom w:val="0"/>
          <w:divBdr>
            <w:top w:val="none" w:sz="0" w:space="0" w:color="auto"/>
            <w:left w:val="none" w:sz="0" w:space="0" w:color="auto"/>
            <w:bottom w:val="none" w:sz="0" w:space="0" w:color="auto"/>
            <w:right w:val="none" w:sz="0" w:space="0" w:color="auto"/>
          </w:divBdr>
        </w:div>
        <w:div w:id="20477804">
          <w:marLeft w:val="0"/>
          <w:marRight w:val="0"/>
          <w:marTop w:val="0"/>
          <w:marBottom w:val="0"/>
          <w:divBdr>
            <w:top w:val="none" w:sz="0" w:space="0" w:color="auto"/>
            <w:left w:val="none" w:sz="0" w:space="0" w:color="auto"/>
            <w:bottom w:val="none" w:sz="0" w:space="0" w:color="auto"/>
            <w:right w:val="none" w:sz="0" w:space="0" w:color="auto"/>
          </w:divBdr>
        </w:div>
        <w:div w:id="619266341">
          <w:marLeft w:val="0"/>
          <w:marRight w:val="0"/>
          <w:marTop w:val="0"/>
          <w:marBottom w:val="0"/>
          <w:divBdr>
            <w:top w:val="none" w:sz="0" w:space="0" w:color="auto"/>
            <w:left w:val="none" w:sz="0" w:space="0" w:color="auto"/>
            <w:bottom w:val="none" w:sz="0" w:space="0" w:color="auto"/>
            <w:right w:val="none" w:sz="0" w:space="0" w:color="auto"/>
          </w:divBdr>
        </w:div>
        <w:div w:id="1035807646">
          <w:marLeft w:val="0"/>
          <w:marRight w:val="0"/>
          <w:marTop w:val="0"/>
          <w:marBottom w:val="0"/>
          <w:divBdr>
            <w:top w:val="none" w:sz="0" w:space="0" w:color="auto"/>
            <w:left w:val="none" w:sz="0" w:space="0" w:color="auto"/>
            <w:bottom w:val="none" w:sz="0" w:space="0" w:color="auto"/>
            <w:right w:val="none" w:sz="0" w:space="0" w:color="auto"/>
          </w:divBdr>
        </w:div>
        <w:div w:id="1856798288">
          <w:marLeft w:val="0"/>
          <w:marRight w:val="0"/>
          <w:marTop w:val="0"/>
          <w:marBottom w:val="0"/>
          <w:divBdr>
            <w:top w:val="none" w:sz="0" w:space="0" w:color="auto"/>
            <w:left w:val="none" w:sz="0" w:space="0" w:color="auto"/>
            <w:bottom w:val="none" w:sz="0" w:space="0" w:color="auto"/>
            <w:right w:val="none" w:sz="0" w:space="0" w:color="auto"/>
          </w:divBdr>
        </w:div>
        <w:div w:id="1822111727">
          <w:marLeft w:val="0"/>
          <w:marRight w:val="0"/>
          <w:marTop w:val="0"/>
          <w:marBottom w:val="0"/>
          <w:divBdr>
            <w:top w:val="none" w:sz="0" w:space="0" w:color="auto"/>
            <w:left w:val="none" w:sz="0" w:space="0" w:color="auto"/>
            <w:bottom w:val="none" w:sz="0" w:space="0" w:color="auto"/>
            <w:right w:val="none" w:sz="0" w:space="0" w:color="auto"/>
          </w:divBdr>
        </w:div>
        <w:div w:id="1684091561">
          <w:marLeft w:val="0"/>
          <w:marRight w:val="0"/>
          <w:marTop w:val="0"/>
          <w:marBottom w:val="0"/>
          <w:divBdr>
            <w:top w:val="none" w:sz="0" w:space="0" w:color="auto"/>
            <w:left w:val="none" w:sz="0" w:space="0" w:color="auto"/>
            <w:bottom w:val="none" w:sz="0" w:space="0" w:color="auto"/>
            <w:right w:val="none" w:sz="0" w:space="0" w:color="auto"/>
          </w:divBdr>
        </w:div>
        <w:div w:id="22556880">
          <w:marLeft w:val="0"/>
          <w:marRight w:val="0"/>
          <w:marTop w:val="0"/>
          <w:marBottom w:val="0"/>
          <w:divBdr>
            <w:top w:val="none" w:sz="0" w:space="0" w:color="auto"/>
            <w:left w:val="none" w:sz="0" w:space="0" w:color="auto"/>
            <w:bottom w:val="none" w:sz="0" w:space="0" w:color="auto"/>
            <w:right w:val="none" w:sz="0" w:space="0" w:color="auto"/>
          </w:divBdr>
        </w:div>
        <w:div w:id="918489348">
          <w:marLeft w:val="0"/>
          <w:marRight w:val="0"/>
          <w:marTop w:val="0"/>
          <w:marBottom w:val="0"/>
          <w:divBdr>
            <w:top w:val="none" w:sz="0" w:space="0" w:color="auto"/>
            <w:left w:val="none" w:sz="0" w:space="0" w:color="auto"/>
            <w:bottom w:val="none" w:sz="0" w:space="0" w:color="auto"/>
            <w:right w:val="none" w:sz="0" w:space="0" w:color="auto"/>
          </w:divBdr>
        </w:div>
        <w:div w:id="1902251726">
          <w:marLeft w:val="0"/>
          <w:marRight w:val="0"/>
          <w:marTop w:val="0"/>
          <w:marBottom w:val="0"/>
          <w:divBdr>
            <w:top w:val="none" w:sz="0" w:space="0" w:color="auto"/>
            <w:left w:val="none" w:sz="0" w:space="0" w:color="auto"/>
            <w:bottom w:val="none" w:sz="0" w:space="0" w:color="auto"/>
            <w:right w:val="none" w:sz="0" w:space="0" w:color="auto"/>
          </w:divBdr>
        </w:div>
      </w:divsChild>
    </w:div>
    <w:div w:id="192769132">
      <w:bodyDiv w:val="1"/>
      <w:marLeft w:val="0"/>
      <w:marRight w:val="0"/>
      <w:marTop w:val="0"/>
      <w:marBottom w:val="0"/>
      <w:divBdr>
        <w:top w:val="none" w:sz="0" w:space="0" w:color="auto"/>
        <w:left w:val="none" w:sz="0" w:space="0" w:color="auto"/>
        <w:bottom w:val="none" w:sz="0" w:space="0" w:color="auto"/>
        <w:right w:val="none" w:sz="0" w:space="0" w:color="auto"/>
      </w:divBdr>
      <w:divsChild>
        <w:div w:id="270092954">
          <w:marLeft w:val="0"/>
          <w:marRight w:val="0"/>
          <w:marTop w:val="0"/>
          <w:marBottom w:val="0"/>
          <w:divBdr>
            <w:top w:val="none" w:sz="0" w:space="0" w:color="auto"/>
            <w:left w:val="none" w:sz="0" w:space="0" w:color="auto"/>
            <w:bottom w:val="none" w:sz="0" w:space="0" w:color="auto"/>
            <w:right w:val="none" w:sz="0" w:space="0" w:color="auto"/>
          </w:divBdr>
        </w:div>
        <w:div w:id="527455822">
          <w:marLeft w:val="0"/>
          <w:marRight w:val="0"/>
          <w:marTop w:val="0"/>
          <w:marBottom w:val="0"/>
          <w:divBdr>
            <w:top w:val="none" w:sz="0" w:space="0" w:color="auto"/>
            <w:left w:val="none" w:sz="0" w:space="0" w:color="auto"/>
            <w:bottom w:val="none" w:sz="0" w:space="0" w:color="auto"/>
            <w:right w:val="none" w:sz="0" w:space="0" w:color="auto"/>
          </w:divBdr>
        </w:div>
        <w:div w:id="56519733">
          <w:marLeft w:val="0"/>
          <w:marRight w:val="0"/>
          <w:marTop w:val="0"/>
          <w:marBottom w:val="0"/>
          <w:divBdr>
            <w:top w:val="none" w:sz="0" w:space="0" w:color="auto"/>
            <w:left w:val="none" w:sz="0" w:space="0" w:color="auto"/>
            <w:bottom w:val="none" w:sz="0" w:space="0" w:color="auto"/>
            <w:right w:val="none" w:sz="0" w:space="0" w:color="auto"/>
          </w:divBdr>
        </w:div>
        <w:div w:id="1133671356">
          <w:marLeft w:val="0"/>
          <w:marRight w:val="0"/>
          <w:marTop w:val="0"/>
          <w:marBottom w:val="0"/>
          <w:divBdr>
            <w:top w:val="none" w:sz="0" w:space="0" w:color="auto"/>
            <w:left w:val="none" w:sz="0" w:space="0" w:color="auto"/>
            <w:bottom w:val="none" w:sz="0" w:space="0" w:color="auto"/>
            <w:right w:val="none" w:sz="0" w:space="0" w:color="auto"/>
          </w:divBdr>
        </w:div>
      </w:divsChild>
    </w:div>
    <w:div w:id="229385544">
      <w:bodyDiv w:val="1"/>
      <w:marLeft w:val="0"/>
      <w:marRight w:val="0"/>
      <w:marTop w:val="0"/>
      <w:marBottom w:val="0"/>
      <w:divBdr>
        <w:top w:val="none" w:sz="0" w:space="0" w:color="auto"/>
        <w:left w:val="none" w:sz="0" w:space="0" w:color="auto"/>
        <w:bottom w:val="none" w:sz="0" w:space="0" w:color="auto"/>
        <w:right w:val="none" w:sz="0" w:space="0" w:color="auto"/>
      </w:divBdr>
    </w:div>
    <w:div w:id="288753729">
      <w:bodyDiv w:val="1"/>
      <w:marLeft w:val="0"/>
      <w:marRight w:val="0"/>
      <w:marTop w:val="0"/>
      <w:marBottom w:val="0"/>
      <w:divBdr>
        <w:top w:val="none" w:sz="0" w:space="0" w:color="auto"/>
        <w:left w:val="none" w:sz="0" w:space="0" w:color="auto"/>
        <w:bottom w:val="none" w:sz="0" w:space="0" w:color="auto"/>
        <w:right w:val="none" w:sz="0" w:space="0" w:color="auto"/>
      </w:divBdr>
    </w:div>
    <w:div w:id="293368190">
      <w:bodyDiv w:val="1"/>
      <w:marLeft w:val="0"/>
      <w:marRight w:val="0"/>
      <w:marTop w:val="0"/>
      <w:marBottom w:val="0"/>
      <w:divBdr>
        <w:top w:val="none" w:sz="0" w:space="0" w:color="auto"/>
        <w:left w:val="none" w:sz="0" w:space="0" w:color="auto"/>
        <w:bottom w:val="none" w:sz="0" w:space="0" w:color="auto"/>
        <w:right w:val="none" w:sz="0" w:space="0" w:color="auto"/>
      </w:divBdr>
      <w:divsChild>
        <w:div w:id="1726099274">
          <w:marLeft w:val="0"/>
          <w:marRight w:val="0"/>
          <w:marTop w:val="0"/>
          <w:marBottom w:val="0"/>
          <w:divBdr>
            <w:top w:val="none" w:sz="0" w:space="0" w:color="auto"/>
            <w:left w:val="none" w:sz="0" w:space="0" w:color="auto"/>
            <w:bottom w:val="none" w:sz="0" w:space="0" w:color="auto"/>
            <w:right w:val="none" w:sz="0" w:space="0" w:color="auto"/>
          </w:divBdr>
        </w:div>
        <w:div w:id="843398336">
          <w:marLeft w:val="0"/>
          <w:marRight w:val="0"/>
          <w:marTop w:val="0"/>
          <w:marBottom w:val="0"/>
          <w:divBdr>
            <w:top w:val="none" w:sz="0" w:space="0" w:color="auto"/>
            <w:left w:val="none" w:sz="0" w:space="0" w:color="auto"/>
            <w:bottom w:val="none" w:sz="0" w:space="0" w:color="auto"/>
            <w:right w:val="none" w:sz="0" w:space="0" w:color="auto"/>
          </w:divBdr>
        </w:div>
        <w:div w:id="478309801">
          <w:marLeft w:val="0"/>
          <w:marRight w:val="0"/>
          <w:marTop w:val="0"/>
          <w:marBottom w:val="0"/>
          <w:divBdr>
            <w:top w:val="none" w:sz="0" w:space="0" w:color="auto"/>
            <w:left w:val="none" w:sz="0" w:space="0" w:color="auto"/>
            <w:bottom w:val="none" w:sz="0" w:space="0" w:color="auto"/>
            <w:right w:val="none" w:sz="0" w:space="0" w:color="auto"/>
          </w:divBdr>
        </w:div>
        <w:div w:id="229467268">
          <w:marLeft w:val="0"/>
          <w:marRight w:val="0"/>
          <w:marTop w:val="0"/>
          <w:marBottom w:val="0"/>
          <w:divBdr>
            <w:top w:val="none" w:sz="0" w:space="0" w:color="auto"/>
            <w:left w:val="none" w:sz="0" w:space="0" w:color="auto"/>
            <w:bottom w:val="none" w:sz="0" w:space="0" w:color="auto"/>
            <w:right w:val="none" w:sz="0" w:space="0" w:color="auto"/>
          </w:divBdr>
        </w:div>
        <w:div w:id="1034423164">
          <w:marLeft w:val="0"/>
          <w:marRight w:val="0"/>
          <w:marTop w:val="0"/>
          <w:marBottom w:val="0"/>
          <w:divBdr>
            <w:top w:val="none" w:sz="0" w:space="0" w:color="auto"/>
            <w:left w:val="none" w:sz="0" w:space="0" w:color="auto"/>
            <w:bottom w:val="none" w:sz="0" w:space="0" w:color="auto"/>
            <w:right w:val="none" w:sz="0" w:space="0" w:color="auto"/>
          </w:divBdr>
        </w:div>
        <w:div w:id="584192092">
          <w:marLeft w:val="0"/>
          <w:marRight w:val="0"/>
          <w:marTop w:val="0"/>
          <w:marBottom w:val="0"/>
          <w:divBdr>
            <w:top w:val="none" w:sz="0" w:space="0" w:color="auto"/>
            <w:left w:val="none" w:sz="0" w:space="0" w:color="auto"/>
            <w:bottom w:val="none" w:sz="0" w:space="0" w:color="auto"/>
            <w:right w:val="none" w:sz="0" w:space="0" w:color="auto"/>
          </w:divBdr>
        </w:div>
        <w:div w:id="375548899">
          <w:marLeft w:val="0"/>
          <w:marRight w:val="0"/>
          <w:marTop w:val="0"/>
          <w:marBottom w:val="0"/>
          <w:divBdr>
            <w:top w:val="none" w:sz="0" w:space="0" w:color="auto"/>
            <w:left w:val="none" w:sz="0" w:space="0" w:color="auto"/>
            <w:bottom w:val="none" w:sz="0" w:space="0" w:color="auto"/>
            <w:right w:val="none" w:sz="0" w:space="0" w:color="auto"/>
          </w:divBdr>
        </w:div>
      </w:divsChild>
    </w:div>
    <w:div w:id="300621895">
      <w:bodyDiv w:val="1"/>
      <w:marLeft w:val="0"/>
      <w:marRight w:val="0"/>
      <w:marTop w:val="0"/>
      <w:marBottom w:val="0"/>
      <w:divBdr>
        <w:top w:val="none" w:sz="0" w:space="0" w:color="auto"/>
        <w:left w:val="none" w:sz="0" w:space="0" w:color="auto"/>
        <w:bottom w:val="none" w:sz="0" w:space="0" w:color="auto"/>
        <w:right w:val="none" w:sz="0" w:space="0" w:color="auto"/>
      </w:divBdr>
      <w:divsChild>
        <w:div w:id="2043549707">
          <w:marLeft w:val="0"/>
          <w:marRight w:val="0"/>
          <w:marTop w:val="0"/>
          <w:marBottom w:val="0"/>
          <w:divBdr>
            <w:top w:val="none" w:sz="0" w:space="0" w:color="auto"/>
            <w:left w:val="none" w:sz="0" w:space="0" w:color="auto"/>
            <w:bottom w:val="none" w:sz="0" w:space="0" w:color="auto"/>
            <w:right w:val="none" w:sz="0" w:space="0" w:color="auto"/>
          </w:divBdr>
        </w:div>
        <w:div w:id="1594581905">
          <w:marLeft w:val="0"/>
          <w:marRight w:val="0"/>
          <w:marTop w:val="0"/>
          <w:marBottom w:val="0"/>
          <w:divBdr>
            <w:top w:val="none" w:sz="0" w:space="0" w:color="auto"/>
            <w:left w:val="none" w:sz="0" w:space="0" w:color="auto"/>
            <w:bottom w:val="none" w:sz="0" w:space="0" w:color="auto"/>
            <w:right w:val="none" w:sz="0" w:space="0" w:color="auto"/>
          </w:divBdr>
        </w:div>
        <w:div w:id="1380933489">
          <w:marLeft w:val="0"/>
          <w:marRight w:val="0"/>
          <w:marTop w:val="0"/>
          <w:marBottom w:val="0"/>
          <w:divBdr>
            <w:top w:val="none" w:sz="0" w:space="0" w:color="auto"/>
            <w:left w:val="none" w:sz="0" w:space="0" w:color="auto"/>
            <w:bottom w:val="none" w:sz="0" w:space="0" w:color="auto"/>
            <w:right w:val="none" w:sz="0" w:space="0" w:color="auto"/>
          </w:divBdr>
        </w:div>
        <w:div w:id="419108840">
          <w:marLeft w:val="0"/>
          <w:marRight w:val="0"/>
          <w:marTop w:val="0"/>
          <w:marBottom w:val="0"/>
          <w:divBdr>
            <w:top w:val="none" w:sz="0" w:space="0" w:color="auto"/>
            <w:left w:val="none" w:sz="0" w:space="0" w:color="auto"/>
            <w:bottom w:val="none" w:sz="0" w:space="0" w:color="auto"/>
            <w:right w:val="none" w:sz="0" w:space="0" w:color="auto"/>
          </w:divBdr>
        </w:div>
        <w:div w:id="705914449">
          <w:marLeft w:val="0"/>
          <w:marRight w:val="0"/>
          <w:marTop w:val="0"/>
          <w:marBottom w:val="0"/>
          <w:divBdr>
            <w:top w:val="none" w:sz="0" w:space="0" w:color="auto"/>
            <w:left w:val="none" w:sz="0" w:space="0" w:color="auto"/>
            <w:bottom w:val="none" w:sz="0" w:space="0" w:color="auto"/>
            <w:right w:val="none" w:sz="0" w:space="0" w:color="auto"/>
          </w:divBdr>
        </w:div>
        <w:div w:id="1462846917">
          <w:marLeft w:val="0"/>
          <w:marRight w:val="0"/>
          <w:marTop w:val="0"/>
          <w:marBottom w:val="0"/>
          <w:divBdr>
            <w:top w:val="none" w:sz="0" w:space="0" w:color="auto"/>
            <w:left w:val="none" w:sz="0" w:space="0" w:color="auto"/>
            <w:bottom w:val="none" w:sz="0" w:space="0" w:color="auto"/>
            <w:right w:val="none" w:sz="0" w:space="0" w:color="auto"/>
          </w:divBdr>
        </w:div>
        <w:div w:id="634145317">
          <w:marLeft w:val="0"/>
          <w:marRight w:val="0"/>
          <w:marTop w:val="0"/>
          <w:marBottom w:val="0"/>
          <w:divBdr>
            <w:top w:val="none" w:sz="0" w:space="0" w:color="auto"/>
            <w:left w:val="none" w:sz="0" w:space="0" w:color="auto"/>
            <w:bottom w:val="none" w:sz="0" w:space="0" w:color="auto"/>
            <w:right w:val="none" w:sz="0" w:space="0" w:color="auto"/>
          </w:divBdr>
        </w:div>
      </w:divsChild>
    </w:div>
    <w:div w:id="319189628">
      <w:bodyDiv w:val="1"/>
      <w:marLeft w:val="0"/>
      <w:marRight w:val="0"/>
      <w:marTop w:val="0"/>
      <w:marBottom w:val="0"/>
      <w:divBdr>
        <w:top w:val="none" w:sz="0" w:space="0" w:color="auto"/>
        <w:left w:val="none" w:sz="0" w:space="0" w:color="auto"/>
        <w:bottom w:val="none" w:sz="0" w:space="0" w:color="auto"/>
        <w:right w:val="none" w:sz="0" w:space="0" w:color="auto"/>
      </w:divBdr>
    </w:div>
    <w:div w:id="376514056">
      <w:bodyDiv w:val="1"/>
      <w:marLeft w:val="0"/>
      <w:marRight w:val="0"/>
      <w:marTop w:val="0"/>
      <w:marBottom w:val="0"/>
      <w:divBdr>
        <w:top w:val="none" w:sz="0" w:space="0" w:color="auto"/>
        <w:left w:val="none" w:sz="0" w:space="0" w:color="auto"/>
        <w:bottom w:val="none" w:sz="0" w:space="0" w:color="auto"/>
        <w:right w:val="none" w:sz="0" w:space="0" w:color="auto"/>
      </w:divBdr>
      <w:divsChild>
        <w:div w:id="1593274124">
          <w:marLeft w:val="0"/>
          <w:marRight w:val="0"/>
          <w:marTop w:val="0"/>
          <w:marBottom w:val="0"/>
          <w:divBdr>
            <w:top w:val="none" w:sz="0" w:space="0" w:color="auto"/>
            <w:left w:val="none" w:sz="0" w:space="0" w:color="auto"/>
            <w:bottom w:val="none" w:sz="0" w:space="0" w:color="auto"/>
            <w:right w:val="none" w:sz="0" w:space="0" w:color="auto"/>
          </w:divBdr>
        </w:div>
        <w:div w:id="1230967564">
          <w:marLeft w:val="0"/>
          <w:marRight w:val="0"/>
          <w:marTop w:val="0"/>
          <w:marBottom w:val="0"/>
          <w:divBdr>
            <w:top w:val="none" w:sz="0" w:space="0" w:color="auto"/>
            <w:left w:val="none" w:sz="0" w:space="0" w:color="auto"/>
            <w:bottom w:val="none" w:sz="0" w:space="0" w:color="auto"/>
            <w:right w:val="none" w:sz="0" w:space="0" w:color="auto"/>
          </w:divBdr>
        </w:div>
        <w:div w:id="1299068258">
          <w:marLeft w:val="0"/>
          <w:marRight w:val="0"/>
          <w:marTop w:val="0"/>
          <w:marBottom w:val="0"/>
          <w:divBdr>
            <w:top w:val="none" w:sz="0" w:space="0" w:color="auto"/>
            <w:left w:val="none" w:sz="0" w:space="0" w:color="auto"/>
            <w:bottom w:val="none" w:sz="0" w:space="0" w:color="auto"/>
            <w:right w:val="none" w:sz="0" w:space="0" w:color="auto"/>
          </w:divBdr>
        </w:div>
      </w:divsChild>
    </w:div>
    <w:div w:id="389156588">
      <w:bodyDiv w:val="1"/>
      <w:marLeft w:val="0"/>
      <w:marRight w:val="0"/>
      <w:marTop w:val="0"/>
      <w:marBottom w:val="0"/>
      <w:divBdr>
        <w:top w:val="none" w:sz="0" w:space="0" w:color="auto"/>
        <w:left w:val="none" w:sz="0" w:space="0" w:color="auto"/>
        <w:bottom w:val="none" w:sz="0" w:space="0" w:color="auto"/>
        <w:right w:val="none" w:sz="0" w:space="0" w:color="auto"/>
      </w:divBdr>
    </w:div>
    <w:div w:id="427653233">
      <w:bodyDiv w:val="1"/>
      <w:marLeft w:val="0"/>
      <w:marRight w:val="0"/>
      <w:marTop w:val="0"/>
      <w:marBottom w:val="0"/>
      <w:divBdr>
        <w:top w:val="none" w:sz="0" w:space="0" w:color="auto"/>
        <w:left w:val="none" w:sz="0" w:space="0" w:color="auto"/>
        <w:bottom w:val="none" w:sz="0" w:space="0" w:color="auto"/>
        <w:right w:val="none" w:sz="0" w:space="0" w:color="auto"/>
      </w:divBdr>
    </w:div>
    <w:div w:id="429737853">
      <w:bodyDiv w:val="1"/>
      <w:marLeft w:val="0"/>
      <w:marRight w:val="0"/>
      <w:marTop w:val="0"/>
      <w:marBottom w:val="0"/>
      <w:divBdr>
        <w:top w:val="none" w:sz="0" w:space="0" w:color="auto"/>
        <w:left w:val="none" w:sz="0" w:space="0" w:color="auto"/>
        <w:bottom w:val="none" w:sz="0" w:space="0" w:color="auto"/>
        <w:right w:val="none" w:sz="0" w:space="0" w:color="auto"/>
      </w:divBdr>
    </w:div>
    <w:div w:id="431055860">
      <w:bodyDiv w:val="1"/>
      <w:marLeft w:val="0"/>
      <w:marRight w:val="0"/>
      <w:marTop w:val="0"/>
      <w:marBottom w:val="0"/>
      <w:divBdr>
        <w:top w:val="none" w:sz="0" w:space="0" w:color="auto"/>
        <w:left w:val="none" w:sz="0" w:space="0" w:color="auto"/>
        <w:bottom w:val="none" w:sz="0" w:space="0" w:color="auto"/>
        <w:right w:val="none" w:sz="0" w:space="0" w:color="auto"/>
      </w:divBdr>
    </w:div>
    <w:div w:id="443964322">
      <w:bodyDiv w:val="1"/>
      <w:marLeft w:val="0"/>
      <w:marRight w:val="0"/>
      <w:marTop w:val="0"/>
      <w:marBottom w:val="0"/>
      <w:divBdr>
        <w:top w:val="none" w:sz="0" w:space="0" w:color="auto"/>
        <w:left w:val="none" w:sz="0" w:space="0" w:color="auto"/>
        <w:bottom w:val="none" w:sz="0" w:space="0" w:color="auto"/>
        <w:right w:val="none" w:sz="0" w:space="0" w:color="auto"/>
      </w:divBdr>
    </w:div>
    <w:div w:id="454564873">
      <w:bodyDiv w:val="1"/>
      <w:marLeft w:val="0"/>
      <w:marRight w:val="0"/>
      <w:marTop w:val="0"/>
      <w:marBottom w:val="0"/>
      <w:divBdr>
        <w:top w:val="none" w:sz="0" w:space="0" w:color="auto"/>
        <w:left w:val="none" w:sz="0" w:space="0" w:color="auto"/>
        <w:bottom w:val="none" w:sz="0" w:space="0" w:color="auto"/>
        <w:right w:val="none" w:sz="0" w:space="0" w:color="auto"/>
      </w:divBdr>
      <w:divsChild>
        <w:div w:id="358744640">
          <w:marLeft w:val="0"/>
          <w:marRight w:val="0"/>
          <w:marTop w:val="0"/>
          <w:marBottom w:val="0"/>
          <w:divBdr>
            <w:top w:val="none" w:sz="0" w:space="0" w:color="auto"/>
            <w:left w:val="none" w:sz="0" w:space="0" w:color="auto"/>
            <w:bottom w:val="none" w:sz="0" w:space="0" w:color="auto"/>
            <w:right w:val="none" w:sz="0" w:space="0" w:color="auto"/>
          </w:divBdr>
        </w:div>
        <w:div w:id="1187867007">
          <w:marLeft w:val="0"/>
          <w:marRight w:val="0"/>
          <w:marTop w:val="0"/>
          <w:marBottom w:val="0"/>
          <w:divBdr>
            <w:top w:val="none" w:sz="0" w:space="0" w:color="auto"/>
            <w:left w:val="none" w:sz="0" w:space="0" w:color="auto"/>
            <w:bottom w:val="none" w:sz="0" w:space="0" w:color="auto"/>
            <w:right w:val="none" w:sz="0" w:space="0" w:color="auto"/>
          </w:divBdr>
        </w:div>
        <w:div w:id="1288002004">
          <w:marLeft w:val="0"/>
          <w:marRight w:val="0"/>
          <w:marTop w:val="0"/>
          <w:marBottom w:val="0"/>
          <w:divBdr>
            <w:top w:val="none" w:sz="0" w:space="0" w:color="auto"/>
            <w:left w:val="none" w:sz="0" w:space="0" w:color="auto"/>
            <w:bottom w:val="none" w:sz="0" w:space="0" w:color="auto"/>
            <w:right w:val="none" w:sz="0" w:space="0" w:color="auto"/>
          </w:divBdr>
        </w:div>
        <w:div w:id="781613079">
          <w:marLeft w:val="0"/>
          <w:marRight w:val="0"/>
          <w:marTop w:val="0"/>
          <w:marBottom w:val="0"/>
          <w:divBdr>
            <w:top w:val="none" w:sz="0" w:space="0" w:color="auto"/>
            <w:left w:val="none" w:sz="0" w:space="0" w:color="auto"/>
            <w:bottom w:val="none" w:sz="0" w:space="0" w:color="auto"/>
            <w:right w:val="none" w:sz="0" w:space="0" w:color="auto"/>
          </w:divBdr>
        </w:div>
        <w:div w:id="1213075910">
          <w:marLeft w:val="0"/>
          <w:marRight w:val="0"/>
          <w:marTop w:val="0"/>
          <w:marBottom w:val="0"/>
          <w:divBdr>
            <w:top w:val="none" w:sz="0" w:space="0" w:color="auto"/>
            <w:left w:val="none" w:sz="0" w:space="0" w:color="auto"/>
            <w:bottom w:val="none" w:sz="0" w:space="0" w:color="auto"/>
            <w:right w:val="none" w:sz="0" w:space="0" w:color="auto"/>
          </w:divBdr>
        </w:div>
        <w:div w:id="1835871180">
          <w:marLeft w:val="0"/>
          <w:marRight w:val="0"/>
          <w:marTop w:val="0"/>
          <w:marBottom w:val="0"/>
          <w:divBdr>
            <w:top w:val="none" w:sz="0" w:space="0" w:color="auto"/>
            <w:left w:val="none" w:sz="0" w:space="0" w:color="auto"/>
            <w:bottom w:val="none" w:sz="0" w:space="0" w:color="auto"/>
            <w:right w:val="none" w:sz="0" w:space="0" w:color="auto"/>
          </w:divBdr>
        </w:div>
        <w:div w:id="905534191">
          <w:marLeft w:val="0"/>
          <w:marRight w:val="0"/>
          <w:marTop w:val="0"/>
          <w:marBottom w:val="0"/>
          <w:divBdr>
            <w:top w:val="none" w:sz="0" w:space="0" w:color="auto"/>
            <w:left w:val="none" w:sz="0" w:space="0" w:color="auto"/>
            <w:bottom w:val="none" w:sz="0" w:space="0" w:color="auto"/>
            <w:right w:val="none" w:sz="0" w:space="0" w:color="auto"/>
          </w:divBdr>
        </w:div>
      </w:divsChild>
    </w:div>
    <w:div w:id="459231624">
      <w:bodyDiv w:val="1"/>
      <w:marLeft w:val="0"/>
      <w:marRight w:val="0"/>
      <w:marTop w:val="0"/>
      <w:marBottom w:val="0"/>
      <w:divBdr>
        <w:top w:val="none" w:sz="0" w:space="0" w:color="auto"/>
        <w:left w:val="none" w:sz="0" w:space="0" w:color="auto"/>
        <w:bottom w:val="none" w:sz="0" w:space="0" w:color="auto"/>
        <w:right w:val="none" w:sz="0" w:space="0" w:color="auto"/>
      </w:divBdr>
    </w:div>
    <w:div w:id="480579686">
      <w:bodyDiv w:val="1"/>
      <w:marLeft w:val="0"/>
      <w:marRight w:val="0"/>
      <w:marTop w:val="0"/>
      <w:marBottom w:val="0"/>
      <w:divBdr>
        <w:top w:val="none" w:sz="0" w:space="0" w:color="auto"/>
        <w:left w:val="none" w:sz="0" w:space="0" w:color="auto"/>
        <w:bottom w:val="none" w:sz="0" w:space="0" w:color="auto"/>
        <w:right w:val="none" w:sz="0" w:space="0" w:color="auto"/>
      </w:divBdr>
    </w:div>
    <w:div w:id="499925543">
      <w:bodyDiv w:val="1"/>
      <w:marLeft w:val="0"/>
      <w:marRight w:val="0"/>
      <w:marTop w:val="0"/>
      <w:marBottom w:val="0"/>
      <w:divBdr>
        <w:top w:val="none" w:sz="0" w:space="0" w:color="auto"/>
        <w:left w:val="none" w:sz="0" w:space="0" w:color="auto"/>
        <w:bottom w:val="none" w:sz="0" w:space="0" w:color="auto"/>
        <w:right w:val="none" w:sz="0" w:space="0" w:color="auto"/>
      </w:divBdr>
    </w:div>
    <w:div w:id="542985375">
      <w:bodyDiv w:val="1"/>
      <w:marLeft w:val="0"/>
      <w:marRight w:val="0"/>
      <w:marTop w:val="0"/>
      <w:marBottom w:val="0"/>
      <w:divBdr>
        <w:top w:val="none" w:sz="0" w:space="0" w:color="auto"/>
        <w:left w:val="none" w:sz="0" w:space="0" w:color="auto"/>
        <w:bottom w:val="none" w:sz="0" w:space="0" w:color="auto"/>
        <w:right w:val="none" w:sz="0" w:space="0" w:color="auto"/>
      </w:divBdr>
    </w:div>
    <w:div w:id="583492083">
      <w:bodyDiv w:val="1"/>
      <w:marLeft w:val="0"/>
      <w:marRight w:val="0"/>
      <w:marTop w:val="0"/>
      <w:marBottom w:val="0"/>
      <w:divBdr>
        <w:top w:val="none" w:sz="0" w:space="0" w:color="auto"/>
        <w:left w:val="none" w:sz="0" w:space="0" w:color="auto"/>
        <w:bottom w:val="none" w:sz="0" w:space="0" w:color="auto"/>
        <w:right w:val="none" w:sz="0" w:space="0" w:color="auto"/>
      </w:divBdr>
    </w:div>
    <w:div w:id="587083148">
      <w:bodyDiv w:val="1"/>
      <w:marLeft w:val="0"/>
      <w:marRight w:val="0"/>
      <w:marTop w:val="0"/>
      <w:marBottom w:val="0"/>
      <w:divBdr>
        <w:top w:val="none" w:sz="0" w:space="0" w:color="auto"/>
        <w:left w:val="none" w:sz="0" w:space="0" w:color="auto"/>
        <w:bottom w:val="none" w:sz="0" w:space="0" w:color="auto"/>
        <w:right w:val="none" w:sz="0" w:space="0" w:color="auto"/>
      </w:divBdr>
    </w:div>
    <w:div w:id="590701874">
      <w:bodyDiv w:val="1"/>
      <w:marLeft w:val="0"/>
      <w:marRight w:val="0"/>
      <w:marTop w:val="0"/>
      <w:marBottom w:val="0"/>
      <w:divBdr>
        <w:top w:val="none" w:sz="0" w:space="0" w:color="auto"/>
        <w:left w:val="none" w:sz="0" w:space="0" w:color="auto"/>
        <w:bottom w:val="none" w:sz="0" w:space="0" w:color="auto"/>
        <w:right w:val="none" w:sz="0" w:space="0" w:color="auto"/>
      </w:divBdr>
    </w:div>
    <w:div w:id="611403728">
      <w:bodyDiv w:val="1"/>
      <w:marLeft w:val="0"/>
      <w:marRight w:val="0"/>
      <w:marTop w:val="0"/>
      <w:marBottom w:val="0"/>
      <w:divBdr>
        <w:top w:val="none" w:sz="0" w:space="0" w:color="auto"/>
        <w:left w:val="none" w:sz="0" w:space="0" w:color="auto"/>
        <w:bottom w:val="none" w:sz="0" w:space="0" w:color="auto"/>
        <w:right w:val="none" w:sz="0" w:space="0" w:color="auto"/>
      </w:divBdr>
    </w:div>
    <w:div w:id="646740944">
      <w:bodyDiv w:val="1"/>
      <w:marLeft w:val="0"/>
      <w:marRight w:val="0"/>
      <w:marTop w:val="0"/>
      <w:marBottom w:val="0"/>
      <w:divBdr>
        <w:top w:val="none" w:sz="0" w:space="0" w:color="auto"/>
        <w:left w:val="none" w:sz="0" w:space="0" w:color="auto"/>
        <w:bottom w:val="none" w:sz="0" w:space="0" w:color="auto"/>
        <w:right w:val="none" w:sz="0" w:space="0" w:color="auto"/>
      </w:divBdr>
    </w:div>
    <w:div w:id="750352483">
      <w:bodyDiv w:val="1"/>
      <w:marLeft w:val="0"/>
      <w:marRight w:val="0"/>
      <w:marTop w:val="0"/>
      <w:marBottom w:val="0"/>
      <w:divBdr>
        <w:top w:val="none" w:sz="0" w:space="0" w:color="auto"/>
        <w:left w:val="none" w:sz="0" w:space="0" w:color="auto"/>
        <w:bottom w:val="none" w:sz="0" w:space="0" w:color="auto"/>
        <w:right w:val="none" w:sz="0" w:space="0" w:color="auto"/>
      </w:divBdr>
    </w:div>
    <w:div w:id="777405121">
      <w:bodyDiv w:val="1"/>
      <w:marLeft w:val="0"/>
      <w:marRight w:val="0"/>
      <w:marTop w:val="0"/>
      <w:marBottom w:val="0"/>
      <w:divBdr>
        <w:top w:val="none" w:sz="0" w:space="0" w:color="auto"/>
        <w:left w:val="none" w:sz="0" w:space="0" w:color="auto"/>
        <w:bottom w:val="none" w:sz="0" w:space="0" w:color="auto"/>
        <w:right w:val="none" w:sz="0" w:space="0" w:color="auto"/>
      </w:divBdr>
    </w:div>
    <w:div w:id="806313470">
      <w:bodyDiv w:val="1"/>
      <w:marLeft w:val="0"/>
      <w:marRight w:val="0"/>
      <w:marTop w:val="0"/>
      <w:marBottom w:val="0"/>
      <w:divBdr>
        <w:top w:val="none" w:sz="0" w:space="0" w:color="auto"/>
        <w:left w:val="none" w:sz="0" w:space="0" w:color="auto"/>
        <w:bottom w:val="none" w:sz="0" w:space="0" w:color="auto"/>
        <w:right w:val="none" w:sz="0" w:space="0" w:color="auto"/>
      </w:divBdr>
    </w:div>
    <w:div w:id="872378030">
      <w:bodyDiv w:val="1"/>
      <w:marLeft w:val="0"/>
      <w:marRight w:val="0"/>
      <w:marTop w:val="0"/>
      <w:marBottom w:val="0"/>
      <w:divBdr>
        <w:top w:val="none" w:sz="0" w:space="0" w:color="auto"/>
        <w:left w:val="none" w:sz="0" w:space="0" w:color="auto"/>
        <w:bottom w:val="none" w:sz="0" w:space="0" w:color="auto"/>
        <w:right w:val="none" w:sz="0" w:space="0" w:color="auto"/>
      </w:divBdr>
    </w:div>
    <w:div w:id="877663679">
      <w:bodyDiv w:val="1"/>
      <w:marLeft w:val="0"/>
      <w:marRight w:val="0"/>
      <w:marTop w:val="0"/>
      <w:marBottom w:val="0"/>
      <w:divBdr>
        <w:top w:val="none" w:sz="0" w:space="0" w:color="auto"/>
        <w:left w:val="none" w:sz="0" w:space="0" w:color="auto"/>
        <w:bottom w:val="none" w:sz="0" w:space="0" w:color="auto"/>
        <w:right w:val="none" w:sz="0" w:space="0" w:color="auto"/>
      </w:divBdr>
    </w:div>
    <w:div w:id="958730780">
      <w:bodyDiv w:val="1"/>
      <w:marLeft w:val="0"/>
      <w:marRight w:val="0"/>
      <w:marTop w:val="0"/>
      <w:marBottom w:val="0"/>
      <w:divBdr>
        <w:top w:val="none" w:sz="0" w:space="0" w:color="auto"/>
        <w:left w:val="none" w:sz="0" w:space="0" w:color="auto"/>
        <w:bottom w:val="none" w:sz="0" w:space="0" w:color="auto"/>
        <w:right w:val="none" w:sz="0" w:space="0" w:color="auto"/>
      </w:divBdr>
    </w:div>
    <w:div w:id="1011880281">
      <w:bodyDiv w:val="1"/>
      <w:marLeft w:val="0"/>
      <w:marRight w:val="0"/>
      <w:marTop w:val="0"/>
      <w:marBottom w:val="0"/>
      <w:divBdr>
        <w:top w:val="none" w:sz="0" w:space="0" w:color="auto"/>
        <w:left w:val="none" w:sz="0" w:space="0" w:color="auto"/>
        <w:bottom w:val="none" w:sz="0" w:space="0" w:color="auto"/>
        <w:right w:val="none" w:sz="0" w:space="0" w:color="auto"/>
      </w:divBdr>
    </w:div>
    <w:div w:id="1033532352">
      <w:bodyDiv w:val="1"/>
      <w:marLeft w:val="0"/>
      <w:marRight w:val="0"/>
      <w:marTop w:val="0"/>
      <w:marBottom w:val="0"/>
      <w:divBdr>
        <w:top w:val="none" w:sz="0" w:space="0" w:color="auto"/>
        <w:left w:val="none" w:sz="0" w:space="0" w:color="auto"/>
        <w:bottom w:val="none" w:sz="0" w:space="0" w:color="auto"/>
        <w:right w:val="none" w:sz="0" w:space="0" w:color="auto"/>
      </w:divBdr>
    </w:div>
    <w:div w:id="1049577286">
      <w:bodyDiv w:val="1"/>
      <w:marLeft w:val="0"/>
      <w:marRight w:val="0"/>
      <w:marTop w:val="0"/>
      <w:marBottom w:val="0"/>
      <w:divBdr>
        <w:top w:val="none" w:sz="0" w:space="0" w:color="auto"/>
        <w:left w:val="none" w:sz="0" w:space="0" w:color="auto"/>
        <w:bottom w:val="none" w:sz="0" w:space="0" w:color="auto"/>
        <w:right w:val="none" w:sz="0" w:space="0" w:color="auto"/>
      </w:divBdr>
    </w:div>
    <w:div w:id="1089738398">
      <w:bodyDiv w:val="1"/>
      <w:marLeft w:val="0"/>
      <w:marRight w:val="0"/>
      <w:marTop w:val="0"/>
      <w:marBottom w:val="0"/>
      <w:divBdr>
        <w:top w:val="none" w:sz="0" w:space="0" w:color="auto"/>
        <w:left w:val="none" w:sz="0" w:space="0" w:color="auto"/>
        <w:bottom w:val="none" w:sz="0" w:space="0" w:color="auto"/>
        <w:right w:val="none" w:sz="0" w:space="0" w:color="auto"/>
      </w:divBdr>
    </w:div>
    <w:div w:id="1125806178">
      <w:bodyDiv w:val="1"/>
      <w:marLeft w:val="0"/>
      <w:marRight w:val="0"/>
      <w:marTop w:val="0"/>
      <w:marBottom w:val="0"/>
      <w:divBdr>
        <w:top w:val="none" w:sz="0" w:space="0" w:color="auto"/>
        <w:left w:val="none" w:sz="0" w:space="0" w:color="auto"/>
        <w:bottom w:val="none" w:sz="0" w:space="0" w:color="auto"/>
        <w:right w:val="none" w:sz="0" w:space="0" w:color="auto"/>
      </w:divBdr>
    </w:div>
    <w:div w:id="1135179925">
      <w:bodyDiv w:val="1"/>
      <w:marLeft w:val="0"/>
      <w:marRight w:val="0"/>
      <w:marTop w:val="0"/>
      <w:marBottom w:val="0"/>
      <w:divBdr>
        <w:top w:val="none" w:sz="0" w:space="0" w:color="auto"/>
        <w:left w:val="none" w:sz="0" w:space="0" w:color="auto"/>
        <w:bottom w:val="none" w:sz="0" w:space="0" w:color="auto"/>
        <w:right w:val="none" w:sz="0" w:space="0" w:color="auto"/>
      </w:divBdr>
    </w:div>
    <w:div w:id="1155680007">
      <w:bodyDiv w:val="1"/>
      <w:marLeft w:val="0"/>
      <w:marRight w:val="0"/>
      <w:marTop w:val="0"/>
      <w:marBottom w:val="0"/>
      <w:divBdr>
        <w:top w:val="none" w:sz="0" w:space="0" w:color="auto"/>
        <w:left w:val="none" w:sz="0" w:space="0" w:color="auto"/>
        <w:bottom w:val="none" w:sz="0" w:space="0" w:color="auto"/>
        <w:right w:val="none" w:sz="0" w:space="0" w:color="auto"/>
      </w:divBdr>
    </w:div>
    <w:div w:id="1214734310">
      <w:bodyDiv w:val="1"/>
      <w:marLeft w:val="0"/>
      <w:marRight w:val="0"/>
      <w:marTop w:val="0"/>
      <w:marBottom w:val="0"/>
      <w:divBdr>
        <w:top w:val="none" w:sz="0" w:space="0" w:color="auto"/>
        <w:left w:val="none" w:sz="0" w:space="0" w:color="auto"/>
        <w:bottom w:val="none" w:sz="0" w:space="0" w:color="auto"/>
        <w:right w:val="none" w:sz="0" w:space="0" w:color="auto"/>
      </w:divBdr>
    </w:div>
    <w:div w:id="1260530210">
      <w:bodyDiv w:val="1"/>
      <w:marLeft w:val="0"/>
      <w:marRight w:val="0"/>
      <w:marTop w:val="0"/>
      <w:marBottom w:val="0"/>
      <w:divBdr>
        <w:top w:val="none" w:sz="0" w:space="0" w:color="auto"/>
        <w:left w:val="none" w:sz="0" w:space="0" w:color="auto"/>
        <w:bottom w:val="none" w:sz="0" w:space="0" w:color="auto"/>
        <w:right w:val="none" w:sz="0" w:space="0" w:color="auto"/>
      </w:divBdr>
    </w:div>
    <w:div w:id="1271813110">
      <w:bodyDiv w:val="1"/>
      <w:marLeft w:val="0"/>
      <w:marRight w:val="0"/>
      <w:marTop w:val="0"/>
      <w:marBottom w:val="0"/>
      <w:divBdr>
        <w:top w:val="none" w:sz="0" w:space="0" w:color="auto"/>
        <w:left w:val="none" w:sz="0" w:space="0" w:color="auto"/>
        <w:bottom w:val="none" w:sz="0" w:space="0" w:color="auto"/>
        <w:right w:val="none" w:sz="0" w:space="0" w:color="auto"/>
      </w:divBdr>
    </w:div>
    <w:div w:id="1275289758">
      <w:bodyDiv w:val="1"/>
      <w:marLeft w:val="0"/>
      <w:marRight w:val="0"/>
      <w:marTop w:val="0"/>
      <w:marBottom w:val="0"/>
      <w:divBdr>
        <w:top w:val="none" w:sz="0" w:space="0" w:color="auto"/>
        <w:left w:val="none" w:sz="0" w:space="0" w:color="auto"/>
        <w:bottom w:val="none" w:sz="0" w:space="0" w:color="auto"/>
        <w:right w:val="none" w:sz="0" w:space="0" w:color="auto"/>
      </w:divBdr>
    </w:div>
    <w:div w:id="1314987059">
      <w:bodyDiv w:val="1"/>
      <w:marLeft w:val="0"/>
      <w:marRight w:val="0"/>
      <w:marTop w:val="0"/>
      <w:marBottom w:val="0"/>
      <w:divBdr>
        <w:top w:val="none" w:sz="0" w:space="0" w:color="auto"/>
        <w:left w:val="none" w:sz="0" w:space="0" w:color="auto"/>
        <w:bottom w:val="none" w:sz="0" w:space="0" w:color="auto"/>
        <w:right w:val="none" w:sz="0" w:space="0" w:color="auto"/>
      </w:divBdr>
    </w:div>
    <w:div w:id="1371809275">
      <w:bodyDiv w:val="1"/>
      <w:marLeft w:val="0"/>
      <w:marRight w:val="0"/>
      <w:marTop w:val="0"/>
      <w:marBottom w:val="0"/>
      <w:divBdr>
        <w:top w:val="none" w:sz="0" w:space="0" w:color="auto"/>
        <w:left w:val="none" w:sz="0" w:space="0" w:color="auto"/>
        <w:bottom w:val="none" w:sz="0" w:space="0" w:color="auto"/>
        <w:right w:val="none" w:sz="0" w:space="0" w:color="auto"/>
      </w:divBdr>
    </w:div>
    <w:div w:id="1395811975">
      <w:bodyDiv w:val="1"/>
      <w:marLeft w:val="0"/>
      <w:marRight w:val="0"/>
      <w:marTop w:val="0"/>
      <w:marBottom w:val="0"/>
      <w:divBdr>
        <w:top w:val="none" w:sz="0" w:space="0" w:color="auto"/>
        <w:left w:val="none" w:sz="0" w:space="0" w:color="auto"/>
        <w:bottom w:val="none" w:sz="0" w:space="0" w:color="auto"/>
        <w:right w:val="none" w:sz="0" w:space="0" w:color="auto"/>
      </w:divBdr>
    </w:div>
    <w:div w:id="1450973840">
      <w:bodyDiv w:val="1"/>
      <w:marLeft w:val="0"/>
      <w:marRight w:val="0"/>
      <w:marTop w:val="0"/>
      <w:marBottom w:val="0"/>
      <w:divBdr>
        <w:top w:val="none" w:sz="0" w:space="0" w:color="auto"/>
        <w:left w:val="none" w:sz="0" w:space="0" w:color="auto"/>
        <w:bottom w:val="none" w:sz="0" w:space="0" w:color="auto"/>
        <w:right w:val="none" w:sz="0" w:space="0" w:color="auto"/>
      </w:divBdr>
    </w:div>
    <w:div w:id="1489442212">
      <w:bodyDiv w:val="1"/>
      <w:marLeft w:val="0"/>
      <w:marRight w:val="0"/>
      <w:marTop w:val="0"/>
      <w:marBottom w:val="0"/>
      <w:divBdr>
        <w:top w:val="none" w:sz="0" w:space="0" w:color="auto"/>
        <w:left w:val="none" w:sz="0" w:space="0" w:color="auto"/>
        <w:bottom w:val="none" w:sz="0" w:space="0" w:color="auto"/>
        <w:right w:val="none" w:sz="0" w:space="0" w:color="auto"/>
      </w:divBdr>
    </w:div>
    <w:div w:id="1495681134">
      <w:bodyDiv w:val="1"/>
      <w:marLeft w:val="0"/>
      <w:marRight w:val="0"/>
      <w:marTop w:val="0"/>
      <w:marBottom w:val="0"/>
      <w:divBdr>
        <w:top w:val="none" w:sz="0" w:space="0" w:color="auto"/>
        <w:left w:val="none" w:sz="0" w:space="0" w:color="auto"/>
        <w:bottom w:val="none" w:sz="0" w:space="0" w:color="auto"/>
        <w:right w:val="none" w:sz="0" w:space="0" w:color="auto"/>
      </w:divBdr>
    </w:div>
    <w:div w:id="1504247814">
      <w:bodyDiv w:val="1"/>
      <w:marLeft w:val="0"/>
      <w:marRight w:val="0"/>
      <w:marTop w:val="0"/>
      <w:marBottom w:val="0"/>
      <w:divBdr>
        <w:top w:val="none" w:sz="0" w:space="0" w:color="auto"/>
        <w:left w:val="none" w:sz="0" w:space="0" w:color="auto"/>
        <w:bottom w:val="none" w:sz="0" w:space="0" w:color="auto"/>
        <w:right w:val="none" w:sz="0" w:space="0" w:color="auto"/>
      </w:divBdr>
    </w:div>
    <w:div w:id="1550414613">
      <w:bodyDiv w:val="1"/>
      <w:marLeft w:val="0"/>
      <w:marRight w:val="0"/>
      <w:marTop w:val="0"/>
      <w:marBottom w:val="0"/>
      <w:divBdr>
        <w:top w:val="none" w:sz="0" w:space="0" w:color="auto"/>
        <w:left w:val="none" w:sz="0" w:space="0" w:color="auto"/>
        <w:bottom w:val="none" w:sz="0" w:space="0" w:color="auto"/>
        <w:right w:val="none" w:sz="0" w:space="0" w:color="auto"/>
      </w:divBdr>
    </w:div>
    <w:div w:id="1557887372">
      <w:bodyDiv w:val="1"/>
      <w:marLeft w:val="0"/>
      <w:marRight w:val="0"/>
      <w:marTop w:val="0"/>
      <w:marBottom w:val="0"/>
      <w:divBdr>
        <w:top w:val="none" w:sz="0" w:space="0" w:color="auto"/>
        <w:left w:val="none" w:sz="0" w:space="0" w:color="auto"/>
        <w:bottom w:val="none" w:sz="0" w:space="0" w:color="auto"/>
        <w:right w:val="none" w:sz="0" w:space="0" w:color="auto"/>
      </w:divBdr>
    </w:div>
    <w:div w:id="1561751975">
      <w:bodyDiv w:val="1"/>
      <w:marLeft w:val="0"/>
      <w:marRight w:val="0"/>
      <w:marTop w:val="0"/>
      <w:marBottom w:val="0"/>
      <w:divBdr>
        <w:top w:val="none" w:sz="0" w:space="0" w:color="auto"/>
        <w:left w:val="none" w:sz="0" w:space="0" w:color="auto"/>
        <w:bottom w:val="none" w:sz="0" w:space="0" w:color="auto"/>
        <w:right w:val="none" w:sz="0" w:space="0" w:color="auto"/>
      </w:divBdr>
    </w:div>
    <w:div w:id="1562137665">
      <w:bodyDiv w:val="1"/>
      <w:marLeft w:val="0"/>
      <w:marRight w:val="0"/>
      <w:marTop w:val="0"/>
      <w:marBottom w:val="0"/>
      <w:divBdr>
        <w:top w:val="none" w:sz="0" w:space="0" w:color="auto"/>
        <w:left w:val="none" w:sz="0" w:space="0" w:color="auto"/>
        <w:bottom w:val="none" w:sz="0" w:space="0" w:color="auto"/>
        <w:right w:val="none" w:sz="0" w:space="0" w:color="auto"/>
      </w:divBdr>
    </w:div>
    <w:div w:id="1575045072">
      <w:bodyDiv w:val="1"/>
      <w:marLeft w:val="0"/>
      <w:marRight w:val="0"/>
      <w:marTop w:val="0"/>
      <w:marBottom w:val="0"/>
      <w:divBdr>
        <w:top w:val="none" w:sz="0" w:space="0" w:color="auto"/>
        <w:left w:val="none" w:sz="0" w:space="0" w:color="auto"/>
        <w:bottom w:val="none" w:sz="0" w:space="0" w:color="auto"/>
        <w:right w:val="none" w:sz="0" w:space="0" w:color="auto"/>
      </w:divBdr>
    </w:div>
    <w:div w:id="1589541439">
      <w:bodyDiv w:val="1"/>
      <w:marLeft w:val="0"/>
      <w:marRight w:val="0"/>
      <w:marTop w:val="0"/>
      <w:marBottom w:val="0"/>
      <w:divBdr>
        <w:top w:val="none" w:sz="0" w:space="0" w:color="auto"/>
        <w:left w:val="none" w:sz="0" w:space="0" w:color="auto"/>
        <w:bottom w:val="none" w:sz="0" w:space="0" w:color="auto"/>
        <w:right w:val="none" w:sz="0" w:space="0" w:color="auto"/>
      </w:divBdr>
    </w:div>
    <w:div w:id="1597597876">
      <w:bodyDiv w:val="1"/>
      <w:marLeft w:val="0"/>
      <w:marRight w:val="0"/>
      <w:marTop w:val="0"/>
      <w:marBottom w:val="0"/>
      <w:divBdr>
        <w:top w:val="none" w:sz="0" w:space="0" w:color="auto"/>
        <w:left w:val="none" w:sz="0" w:space="0" w:color="auto"/>
        <w:bottom w:val="none" w:sz="0" w:space="0" w:color="auto"/>
        <w:right w:val="none" w:sz="0" w:space="0" w:color="auto"/>
      </w:divBdr>
    </w:div>
    <w:div w:id="1619217078">
      <w:bodyDiv w:val="1"/>
      <w:marLeft w:val="0"/>
      <w:marRight w:val="0"/>
      <w:marTop w:val="0"/>
      <w:marBottom w:val="0"/>
      <w:divBdr>
        <w:top w:val="none" w:sz="0" w:space="0" w:color="auto"/>
        <w:left w:val="none" w:sz="0" w:space="0" w:color="auto"/>
        <w:bottom w:val="none" w:sz="0" w:space="0" w:color="auto"/>
        <w:right w:val="none" w:sz="0" w:space="0" w:color="auto"/>
      </w:divBdr>
    </w:div>
    <w:div w:id="1620069900">
      <w:bodyDiv w:val="1"/>
      <w:marLeft w:val="0"/>
      <w:marRight w:val="0"/>
      <w:marTop w:val="0"/>
      <w:marBottom w:val="0"/>
      <w:divBdr>
        <w:top w:val="none" w:sz="0" w:space="0" w:color="auto"/>
        <w:left w:val="none" w:sz="0" w:space="0" w:color="auto"/>
        <w:bottom w:val="none" w:sz="0" w:space="0" w:color="auto"/>
        <w:right w:val="none" w:sz="0" w:space="0" w:color="auto"/>
      </w:divBdr>
    </w:div>
    <w:div w:id="1644197016">
      <w:bodyDiv w:val="1"/>
      <w:marLeft w:val="0"/>
      <w:marRight w:val="0"/>
      <w:marTop w:val="0"/>
      <w:marBottom w:val="0"/>
      <w:divBdr>
        <w:top w:val="none" w:sz="0" w:space="0" w:color="auto"/>
        <w:left w:val="none" w:sz="0" w:space="0" w:color="auto"/>
        <w:bottom w:val="none" w:sz="0" w:space="0" w:color="auto"/>
        <w:right w:val="none" w:sz="0" w:space="0" w:color="auto"/>
      </w:divBdr>
    </w:div>
    <w:div w:id="1651783515">
      <w:bodyDiv w:val="1"/>
      <w:marLeft w:val="0"/>
      <w:marRight w:val="0"/>
      <w:marTop w:val="0"/>
      <w:marBottom w:val="0"/>
      <w:divBdr>
        <w:top w:val="none" w:sz="0" w:space="0" w:color="auto"/>
        <w:left w:val="none" w:sz="0" w:space="0" w:color="auto"/>
        <w:bottom w:val="none" w:sz="0" w:space="0" w:color="auto"/>
        <w:right w:val="none" w:sz="0" w:space="0" w:color="auto"/>
      </w:divBdr>
    </w:div>
    <w:div w:id="1655449506">
      <w:bodyDiv w:val="1"/>
      <w:marLeft w:val="0"/>
      <w:marRight w:val="0"/>
      <w:marTop w:val="0"/>
      <w:marBottom w:val="0"/>
      <w:divBdr>
        <w:top w:val="none" w:sz="0" w:space="0" w:color="auto"/>
        <w:left w:val="none" w:sz="0" w:space="0" w:color="auto"/>
        <w:bottom w:val="none" w:sz="0" w:space="0" w:color="auto"/>
        <w:right w:val="none" w:sz="0" w:space="0" w:color="auto"/>
      </w:divBdr>
    </w:div>
    <w:div w:id="1657999281">
      <w:bodyDiv w:val="1"/>
      <w:marLeft w:val="0"/>
      <w:marRight w:val="0"/>
      <w:marTop w:val="0"/>
      <w:marBottom w:val="0"/>
      <w:divBdr>
        <w:top w:val="none" w:sz="0" w:space="0" w:color="auto"/>
        <w:left w:val="none" w:sz="0" w:space="0" w:color="auto"/>
        <w:bottom w:val="none" w:sz="0" w:space="0" w:color="auto"/>
        <w:right w:val="none" w:sz="0" w:space="0" w:color="auto"/>
      </w:divBdr>
    </w:div>
    <w:div w:id="1670909261">
      <w:bodyDiv w:val="1"/>
      <w:marLeft w:val="0"/>
      <w:marRight w:val="0"/>
      <w:marTop w:val="0"/>
      <w:marBottom w:val="0"/>
      <w:divBdr>
        <w:top w:val="none" w:sz="0" w:space="0" w:color="auto"/>
        <w:left w:val="none" w:sz="0" w:space="0" w:color="auto"/>
        <w:bottom w:val="none" w:sz="0" w:space="0" w:color="auto"/>
        <w:right w:val="none" w:sz="0" w:space="0" w:color="auto"/>
      </w:divBdr>
    </w:div>
    <w:div w:id="1676956368">
      <w:bodyDiv w:val="1"/>
      <w:marLeft w:val="0"/>
      <w:marRight w:val="0"/>
      <w:marTop w:val="0"/>
      <w:marBottom w:val="0"/>
      <w:divBdr>
        <w:top w:val="none" w:sz="0" w:space="0" w:color="auto"/>
        <w:left w:val="none" w:sz="0" w:space="0" w:color="auto"/>
        <w:bottom w:val="none" w:sz="0" w:space="0" w:color="auto"/>
        <w:right w:val="none" w:sz="0" w:space="0" w:color="auto"/>
      </w:divBdr>
    </w:div>
    <w:div w:id="1690325962">
      <w:bodyDiv w:val="1"/>
      <w:marLeft w:val="0"/>
      <w:marRight w:val="0"/>
      <w:marTop w:val="0"/>
      <w:marBottom w:val="0"/>
      <w:divBdr>
        <w:top w:val="none" w:sz="0" w:space="0" w:color="auto"/>
        <w:left w:val="none" w:sz="0" w:space="0" w:color="auto"/>
        <w:bottom w:val="none" w:sz="0" w:space="0" w:color="auto"/>
        <w:right w:val="none" w:sz="0" w:space="0" w:color="auto"/>
      </w:divBdr>
    </w:div>
    <w:div w:id="1695882728">
      <w:bodyDiv w:val="1"/>
      <w:marLeft w:val="0"/>
      <w:marRight w:val="0"/>
      <w:marTop w:val="0"/>
      <w:marBottom w:val="0"/>
      <w:divBdr>
        <w:top w:val="none" w:sz="0" w:space="0" w:color="auto"/>
        <w:left w:val="none" w:sz="0" w:space="0" w:color="auto"/>
        <w:bottom w:val="none" w:sz="0" w:space="0" w:color="auto"/>
        <w:right w:val="none" w:sz="0" w:space="0" w:color="auto"/>
      </w:divBdr>
    </w:div>
    <w:div w:id="1733043349">
      <w:bodyDiv w:val="1"/>
      <w:marLeft w:val="0"/>
      <w:marRight w:val="0"/>
      <w:marTop w:val="0"/>
      <w:marBottom w:val="0"/>
      <w:divBdr>
        <w:top w:val="none" w:sz="0" w:space="0" w:color="auto"/>
        <w:left w:val="none" w:sz="0" w:space="0" w:color="auto"/>
        <w:bottom w:val="none" w:sz="0" w:space="0" w:color="auto"/>
        <w:right w:val="none" w:sz="0" w:space="0" w:color="auto"/>
      </w:divBdr>
    </w:div>
    <w:div w:id="1733580632">
      <w:bodyDiv w:val="1"/>
      <w:marLeft w:val="0"/>
      <w:marRight w:val="0"/>
      <w:marTop w:val="0"/>
      <w:marBottom w:val="0"/>
      <w:divBdr>
        <w:top w:val="none" w:sz="0" w:space="0" w:color="auto"/>
        <w:left w:val="none" w:sz="0" w:space="0" w:color="auto"/>
        <w:bottom w:val="none" w:sz="0" w:space="0" w:color="auto"/>
        <w:right w:val="none" w:sz="0" w:space="0" w:color="auto"/>
      </w:divBdr>
    </w:div>
    <w:div w:id="1748648645">
      <w:bodyDiv w:val="1"/>
      <w:marLeft w:val="0"/>
      <w:marRight w:val="0"/>
      <w:marTop w:val="0"/>
      <w:marBottom w:val="0"/>
      <w:divBdr>
        <w:top w:val="none" w:sz="0" w:space="0" w:color="auto"/>
        <w:left w:val="none" w:sz="0" w:space="0" w:color="auto"/>
        <w:bottom w:val="none" w:sz="0" w:space="0" w:color="auto"/>
        <w:right w:val="none" w:sz="0" w:space="0" w:color="auto"/>
      </w:divBdr>
    </w:div>
    <w:div w:id="1786001877">
      <w:bodyDiv w:val="1"/>
      <w:marLeft w:val="0"/>
      <w:marRight w:val="0"/>
      <w:marTop w:val="0"/>
      <w:marBottom w:val="0"/>
      <w:divBdr>
        <w:top w:val="none" w:sz="0" w:space="0" w:color="auto"/>
        <w:left w:val="none" w:sz="0" w:space="0" w:color="auto"/>
        <w:bottom w:val="none" w:sz="0" w:space="0" w:color="auto"/>
        <w:right w:val="none" w:sz="0" w:space="0" w:color="auto"/>
      </w:divBdr>
    </w:div>
    <w:div w:id="1806193637">
      <w:bodyDiv w:val="1"/>
      <w:marLeft w:val="0"/>
      <w:marRight w:val="0"/>
      <w:marTop w:val="0"/>
      <w:marBottom w:val="0"/>
      <w:divBdr>
        <w:top w:val="none" w:sz="0" w:space="0" w:color="auto"/>
        <w:left w:val="none" w:sz="0" w:space="0" w:color="auto"/>
        <w:bottom w:val="none" w:sz="0" w:space="0" w:color="auto"/>
        <w:right w:val="none" w:sz="0" w:space="0" w:color="auto"/>
      </w:divBdr>
    </w:div>
    <w:div w:id="1818955160">
      <w:bodyDiv w:val="1"/>
      <w:marLeft w:val="0"/>
      <w:marRight w:val="0"/>
      <w:marTop w:val="0"/>
      <w:marBottom w:val="0"/>
      <w:divBdr>
        <w:top w:val="none" w:sz="0" w:space="0" w:color="auto"/>
        <w:left w:val="none" w:sz="0" w:space="0" w:color="auto"/>
        <w:bottom w:val="none" w:sz="0" w:space="0" w:color="auto"/>
        <w:right w:val="none" w:sz="0" w:space="0" w:color="auto"/>
      </w:divBdr>
    </w:div>
    <w:div w:id="1823961896">
      <w:bodyDiv w:val="1"/>
      <w:marLeft w:val="0"/>
      <w:marRight w:val="0"/>
      <w:marTop w:val="0"/>
      <w:marBottom w:val="0"/>
      <w:divBdr>
        <w:top w:val="none" w:sz="0" w:space="0" w:color="auto"/>
        <w:left w:val="none" w:sz="0" w:space="0" w:color="auto"/>
        <w:bottom w:val="none" w:sz="0" w:space="0" w:color="auto"/>
        <w:right w:val="none" w:sz="0" w:space="0" w:color="auto"/>
      </w:divBdr>
    </w:div>
    <w:div w:id="1834175145">
      <w:bodyDiv w:val="1"/>
      <w:marLeft w:val="0"/>
      <w:marRight w:val="0"/>
      <w:marTop w:val="0"/>
      <w:marBottom w:val="0"/>
      <w:divBdr>
        <w:top w:val="none" w:sz="0" w:space="0" w:color="auto"/>
        <w:left w:val="none" w:sz="0" w:space="0" w:color="auto"/>
        <w:bottom w:val="none" w:sz="0" w:space="0" w:color="auto"/>
        <w:right w:val="none" w:sz="0" w:space="0" w:color="auto"/>
      </w:divBdr>
    </w:div>
    <w:div w:id="1883907316">
      <w:bodyDiv w:val="1"/>
      <w:marLeft w:val="0"/>
      <w:marRight w:val="0"/>
      <w:marTop w:val="0"/>
      <w:marBottom w:val="0"/>
      <w:divBdr>
        <w:top w:val="none" w:sz="0" w:space="0" w:color="auto"/>
        <w:left w:val="none" w:sz="0" w:space="0" w:color="auto"/>
        <w:bottom w:val="none" w:sz="0" w:space="0" w:color="auto"/>
        <w:right w:val="none" w:sz="0" w:space="0" w:color="auto"/>
      </w:divBdr>
    </w:div>
    <w:div w:id="1894806460">
      <w:bodyDiv w:val="1"/>
      <w:marLeft w:val="0"/>
      <w:marRight w:val="0"/>
      <w:marTop w:val="0"/>
      <w:marBottom w:val="0"/>
      <w:divBdr>
        <w:top w:val="none" w:sz="0" w:space="0" w:color="auto"/>
        <w:left w:val="none" w:sz="0" w:space="0" w:color="auto"/>
        <w:bottom w:val="none" w:sz="0" w:space="0" w:color="auto"/>
        <w:right w:val="none" w:sz="0" w:space="0" w:color="auto"/>
      </w:divBdr>
    </w:div>
    <w:div w:id="1906259631">
      <w:bodyDiv w:val="1"/>
      <w:marLeft w:val="0"/>
      <w:marRight w:val="0"/>
      <w:marTop w:val="0"/>
      <w:marBottom w:val="0"/>
      <w:divBdr>
        <w:top w:val="none" w:sz="0" w:space="0" w:color="auto"/>
        <w:left w:val="none" w:sz="0" w:space="0" w:color="auto"/>
        <w:bottom w:val="none" w:sz="0" w:space="0" w:color="auto"/>
        <w:right w:val="none" w:sz="0" w:space="0" w:color="auto"/>
      </w:divBdr>
    </w:div>
    <w:div w:id="1949461601">
      <w:bodyDiv w:val="1"/>
      <w:marLeft w:val="0"/>
      <w:marRight w:val="0"/>
      <w:marTop w:val="0"/>
      <w:marBottom w:val="0"/>
      <w:divBdr>
        <w:top w:val="none" w:sz="0" w:space="0" w:color="auto"/>
        <w:left w:val="none" w:sz="0" w:space="0" w:color="auto"/>
        <w:bottom w:val="none" w:sz="0" w:space="0" w:color="auto"/>
        <w:right w:val="none" w:sz="0" w:space="0" w:color="auto"/>
      </w:divBdr>
    </w:div>
    <w:div w:id="1970166781">
      <w:bodyDiv w:val="1"/>
      <w:marLeft w:val="0"/>
      <w:marRight w:val="0"/>
      <w:marTop w:val="0"/>
      <w:marBottom w:val="0"/>
      <w:divBdr>
        <w:top w:val="none" w:sz="0" w:space="0" w:color="auto"/>
        <w:left w:val="none" w:sz="0" w:space="0" w:color="auto"/>
        <w:bottom w:val="none" w:sz="0" w:space="0" w:color="auto"/>
        <w:right w:val="none" w:sz="0" w:space="0" w:color="auto"/>
      </w:divBdr>
    </w:div>
    <w:div w:id="1972711262">
      <w:bodyDiv w:val="1"/>
      <w:marLeft w:val="0"/>
      <w:marRight w:val="0"/>
      <w:marTop w:val="0"/>
      <w:marBottom w:val="0"/>
      <w:divBdr>
        <w:top w:val="none" w:sz="0" w:space="0" w:color="auto"/>
        <w:left w:val="none" w:sz="0" w:space="0" w:color="auto"/>
        <w:bottom w:val="none" w:sz="0" w:space="0" w:color="auto"/>
        <w:right w:val="none" w:sz="0" w:space="0" w:color="auto"/>
      </w:divBdr>
    </w:div>
    <w:div w:id="1981566776">
      <w:bodyDiv w:val="1"/>
      <w:marLeft w:val="0"/>
      <w:marRight w:val="0"/>
      <w:marTop w:val="0"/>
      <w:marBottom w:val="0"/>
      <w:divBdr>
        <w:top w:val="none" w:sz="0" w:space="0" w:color="auto"/>
        <w:left w:val="none" w:sz="0" w:space="0" w:color="auto"/>
        <w:bottom w:val="none" w:sz="0" w:space="0" w:color="auto"/>
        <w:right w:val="none" w:sz="0" w:space="0" w:color="auto"/>
      </w:divBdr>
    </w:div>
    <w:div w:id="1989699263">
      <w:bodyDiv w:val="1"/>
      <w:marLeft w:val="0"/>
      <w:marRight w:val="0"/>
      <w:marTop w:val="0"/>
      <w:marBottom w:val="0"/>
      <w:divBdr>
        <w:top w:val="none" w:sz="0" w:space="0" w:color="auto"/>
        <w:left w:val="none" w:sz="0" w:space="0" w:color="auto"/>
        <w:bottom w:val="none" w:sz="0" w:space="0" w:color="auto"/>
        <w:right w:val="none" w:sz="0" w:space="0" w:color="auto"/>
      </w:divBdr>
    </w:div>
    <w:div w:id="2022124993">
      <w:bodyDiv w:val="1"/>
      <w:marLeft w:val="0"/>
      <w:marRight w:val="0"/>
      <w:marTop w:val="0"/>
      <w:marBottom w:val="0"/>
      <w:divBdr>
        <w:top w:val="none" w:sz="0" w:space="0" w:color="auto"/>
        <w:left w:val="none" w:sz="0" w:space="0" w:color="auto"/>
        <w:bottom w:val="none" w:sz="0" w:space="0" w:color="auto"/>
        <w:right w:val="none" w:sz="0" w:space="0" w:color="auto"/>
      </w:divBdr>
    </w:div>
    <w:div w:id="2094666393">
      <w:bodyDiv w:val="1"/>
      <w:marLeft w:val="0"/>
      <w:marRight w:val="0"/>
      <w:marTop w:val="0"/>
      <w:marBottom w:val="0"/>
      <w:divBdr>
        <w:top w:val="none" w:sz="0" w:space="0" w:color="auto"/>
        <w:left w:val="none" w:sz="0" w:space="0" w:color="auto"/>
        <w:bottom w:val="none" w:sz="0" w:space="0" w:color="auto"/>
        <w:right w:val="none" w:sz="0" w:space="0" w:color="auto"/>
      </w:divBdr>
    </w:div>
    <w:div w:id="2096238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Mordhorst 01 July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9CCE85-9B3C-474A-ADC7-1A12C206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10826</Words>
  <Characters>59543</Characters>
  <Application>Microsoft Macintosh Word</Application>
  <DocSecurity>0</DocSecurity>
  <Lines>496</Lines>
  <Paragraphs>140</Paragraphs>
  <ScaleCrop>false</ScaleCrop>
  <Company/>
  <LinksUpToDate>false</LinksUpToDate>
  <CharactersWithSpaces>70229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dc:title>
  <dc:subject/>
  <dc:creator>Arja Mordhorst</dc:creator>
  <cp:keywords/>
  <dc:description/>
  <cp:lastModifiedBy>Arja Mordhorst</cp:lastModifiedBy>
  <cp:revision>2</cp:revision>
  <cp:lastPrinted>2015-07-01T12:12:00Z</cp:lastPrinted>
  <dcterms:created xsi:type="dcterms:W3CDTF">2015-07-01T12:41:00Z</dcterms:created>
  <dcterms:modified xsi:type="dcterms:W3CDTF">2015-07-01T12:41:00Z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23189</vt:lpwstr>
  </property>
  <property fmtid="{D5CDD505-2E9C-101B-9397-08002B2CF9AE}" pid="3" name="WnCSubscriberId">
    <vt:lpwstr>3815</vt:lpwstr>
  </property>
  <property fmtid="{D5CDD505-2E9C-101B-9397-08002B2CF9AE}" pid="4" name="WnCOutputStyleId">
    <vt:lpwstr>165</vt:lpwstr>
  </property>
  <property fmtid="{D5CDD505-2E9C-101B-9397-08002B2CF9AE}" pid="5" name="RWProductId">
    <vt:lpwstr>WnC</vt:lpwstr>
  </property>
  <property fmtid="{D5CDD505-2E9C-101B-9397-08002B2CF9AE}" pid="6" name="WnCUser">
    <vt:lpwstr>voorarja@gmail.com_3815</vt:lpwstr>
  </property>
  <property fmtid="{D5CDD505-2E9C-101B-9397-08002B2CF9AE}" pid="7" name="WnC4Folder">
    <vt:lpwstr>Documents///Definitive Concept Thesis 27 april 2015 </vt:lpwstr>
  </property>
</Properties>
</file>