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34" w:rsidRPr="00D72A64" w:rsidRDefault="00CF25E5" w:rsidP="00CA3D34">
      <w:pPr>
        <w:spacing w:line="360" w:lineRule="auto"/>
        <w:jc w:val="center"/>
        <w:rPr>
          <w:sz w:val="38"/>
          <w:szCs w:val="38"/>
        </w:rPr>
      </w:pPr>
      <w:bookmarkStart w:id="0" w:name="_GoBack"/>
      <w:bookmarkEnd w:id="0"/>
      <w:r>
        <w:rPr>
          <w:noProof/>
          <w:sz w:val="38"/>
          <w:szCs w:val="38"/>
        </w:rPr>
        <w:drawing>
          <wp:anchor distT="0" distB="0" distL="114300" distR="114300" simplePos="0" relativeHeight="251658240" behindDoc="0" locked="0" layoutInCell="1" allowOverlap="1" wp14:anchorId="27F56352" wp14:editId="0BF00EF1">
            <wp:simplePos x="0" y="0"/>
            <wp:positionH relativeFrom="column">
              <wp:posOffset>4276725</wp:posOffset>
            </wp:positionH>
            <wp:positionV relativeFrom="paragraph">
              <wp:posOffset>-533400</wp:posOffset>
            </wp:positionV>
            <wp:extent cx="2114550" cy="6191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840C4.tmp"/>
                    <pic:cNvPicPr/>
                  </pic:nvPicPr>
                  <pic:blipFill>
                    <a:blip r:embed="rId9">
                      <a:extLst>
                        <a:ext uri="{28A0092B-C50C-407E-A947-70E740481C1C}">
                          <a14:useLocalDpi xmlns:a14="http://schemas.microsoft.com/office/drawing/2010/main" val="0"/>
                        </a:ext>
                      </a:extLst>
                    </a:blip>
                    <a:stretch>
                      <a:fillRect/>
                    </a:stretch>
                  </pic:blipFill>
                  <pic:spPr>
                    <a:xfrm>
                      <a:off x="0" y="0"/>
                      <a:ext cx="2114550" cy="619125"/>
                    </a:xfrm>
                    <a:prstGeom prst="rect">
                      <a:avLst/>
                    </a:prstGeom>
                  </pic:spPr>
                </pic:pic>
              </a:graphicData>
            </a:graphic>
            <wp14:sizeRelH relativeFrom="page">
              <wp14:pctWidth>0</wp14:pctWidth>
            </wp14:sizeRelH>
            <wp14:sizeRelV relativeFrom="page">
              <wp14:pctHeight>0</wp14:pctHeight>
            </wp14:sizeRelV>
          </wp:anchor>
        </w:drawing>
      </w:r>
      <w:r>
        <w:rPr>
          <w:sz w:val="38"/>
          <w:szCs w:val="38"/>
        </w:rPr>
        <w:br/>
      </w:r>
      <w:r w:rsidR="00CA3D34">
        <w:rPr>
          <w:sz w:val="38"/>
          <w:szCs w:val="38"/>
        </w:rPr>
        <w:t>Verzet in denken, schrijven en lezen</w:t>
      </w:r>
    </w:p>
    <w:p w:rsidR="00CA3D34" w:rsidRPr="00EE2713" w:rsidRDefault="00CA3D34" w:rsidP="00CA3D34">
      <w:pPr>
        <w:spacing w:line="360" w:lineRule="auto"/>
        <w:jc w:val="center"/>
        <w:rPr>
          <w:sz w:val="24"/>
          <w:szCs w:val="24"/>
        </w:rPr>
      </w:pPr>
      <w:r>
        <w:rPr>
          <w:sz w:val="24"/>
          <w:szCs w:val="24"/>
        </w:rPr>
        <w:t>De Nederlandse Binnenlandse Strijdkrachten in april en mei 1945 in de ogen van Nederlandse verzetskranten</w:t>
      </w:r>
    </w:p>
    <w:p w:rsidR="00CA3D34" w:rsidRDefault="00CA3D34" w:rsidP="00974894">
      <w:pPr>
        <w:spacing w:line="360" w:lineRule="auto"/>
        <w:jc w:val="right"/>
        <w:rPr>
          <w:sz w:val="24"/>
          <w:szCs w:val="24"/>
        </w:rPr>
      </w:pPr>
      <w:r>
        <w:rPr>
          <w:noProof/>
        </w:rPr>
        <w:drawing>
          <wp:inline distT="0" distB="0" distL="0" distR="0" wp14:anchorId="09FE7D29" wp14:editId="03144592">
            <wp:extent cx="5695448" cy="4638675"/>
            <wp:effectExtent l="0" t="0" r="635" b="0"/>
            <wp:docPr id="1" name="Afbeelding 1" descr="http://nazipropaganda.files.wordpress.com/2011/02/kra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zipropaganda.files.wordpress.com/2011/02/kranten.jpg"/>
                    <pic:cNvPicPr>
                      <a:picLocks noChangeAspect="1" noChangeArrowheads="1"/>
                    </pic:cNvPicPr>
                  </pic:nvPicPr>
                  <pic:blipFill>
                    <a:blip r:embed="rId10" cstate="print"/>
                    <a:srcRect/>
                    <a:stretch>
                      <a:fillRect/>
                    </a:stretch>
                  </pic:blipFill>
                  <pic:spPr bwMode="auto">
                    <a:xfrm>
                      <a:off x="0" y="0"/>
                      <a:ext cx="5693565" cy="4637141"/>
                    </a:xfrm>
                    <a:prstGeom prst="rect">
                      <a:avLst/>
                    </a:prstGeom>
                    <a:noFill/>
                    <a:ln w="9525">
                      <a:noFill/>
                      <a:miter lim="800000"/>
                      <a:headEnd/>
                      <a:tailEnd/>
                    </a:ln>
                  </pic:spPr>
                </pic:pic>
              </a:graphicData>
            </a:graphic>
          </wp:inline>
        </w:drawing>
      </w:r>
      <w:r w:rsidRPr="002552E7">
        <w:rPr>
          <w:sz w:val="24"/>
          <w:szCs w:val="24"/>
        </w:rPr>
        <w:t>Naam: Wibren van der Sprong</w:t>
      </w:r>
      <w:r w:rsidRPr="002552E7">
        <w:rPr>
          <w:sz w:val="24"/>
          <w:szCs w:val="24"/>
        </w:rPr>
        <w:br/>
        <w:t>Studentnummer: 3539946</w:t>
      </w:r>
      <w:r w:rsidRPr="002552E7">
        <w:rPr>
          <w:sz w:val="24"/>
          <w:szCs w:val="24"/>
        </w:rPr>
        <w:br/>
      </w:r>
      <w:r w:rsidR="002A33F0" w:rsidRPr="002552E7">
        <w:rPr>
          <w:sz w:val="24"/>
          <w:szCs w:val="24"/>
        </w:rPr>
        <w:t>Adres: Bollenhofsestraat 110</w:t>
      </w:r>
      <w:r w:rsidRPr="002552E7">
        <w:rPr>
          <w:sz w:val="24"/>
          <w:szCs w:val="24"/>
        </w:rPr>
        <w:t>bis 3572 VS Utrecht</w:t>
      </w:r>
      <w:r w:rsidRPr="002552E7">
        <w:rPr>
          <w:sz w:val="24"/>
          <w:szCs w:val="24"/>
        </w:rPr>
        <w:br/>
        <w:t xml:space="preserve">Email-adres: </w:t>
      </w:r>
      <w:hyperlink r:id="rId11" w:history="1">
        <w:r w:rsidRPr="002552E7">
          <w:rPr>
            <w:rStyle w:val="Hyperlink"/>
            <w:sz w:val="24"/>
            <w:szCs w:val="24"/>
          </w:rPr>
          <w:t>w.m.vandersprong@students.uu.nl</w:t>
        </w:r>
      </w:hyperlink>
      <w:r w:rsidRPr="002552E7">
        <w:rPr>
          <w:sz w:val="24"/>
          <w:szCs w:val="24"/>
        </w:rPr>
        <w:br/>
      </w:r>
      <w:r w:rsidR="00974894">
        <w:rPr>
          <w:sz w:val="24"/>
          <w:szCs w:val="24"/>
        </w:rPr>
        <w:t>Opleiding: Geschiedenis</w:t>
      </w:r>
      <w:r w:rsidR="00974894">
        <w:rPr>
          <w:sz w:val="24"/>
          <w:szCs w:val="24"/>
        </w:rPr>
        <w:br/>
      </w:r>
      <w:r w:rsidRPr="002552E7">
        <w:rPr>
          <w:sz w:val="24"/>
          <w:szCs w:val="24"/>
        </w:rPr>
        <w:t>Cursuscode: GE3VD12002</w:t>
      </w:r>
      <w:r w:rsidRPr="002552E7">
        <w:rPr>
          <w:sz w:val="24"/>
          <w:szCs w:val="24"/>
        </w:rPr>
        <w:br/>
      </w:r>
      <w:r w:rsidR="002552E7">
        <w:rPr>
          <w:sz w:val="24"/>
          <w:szCs w:val="24"/>
        </w:rPr>
        <w:t>Begeleider</w:t>
      </w:r>
      <w:r w:rsidRPr="002552E7">
        <w:rPr>
          <w:sz w:val="24"/>
          <w:szCs w:val="24"/>
        </w:rPr>
        <w:t xml:space="preserve">: </w:t>
      </w:r>
      <w:r w:rsidR="00974894">
        <w:rPr>
          <w:sz w:val="24"/>
          <w:szCs w:val="24"/>
        </w:rPr>
        <w:t>Dr. H. Grevers</w:t>
      </w:r>
      <w:r w:rsidR="00974894">
        <w:rPr>
          <w:sz w:val="24"/>
          <w:szCs w:val="24"/>
        </w:rPr>
        <w:br/>
      </w:r>
      <w:r w:rsidRPr="002552E7">
        <w:rPr>
          <w:sz w:val="24"/>
          <w:szCs w:val="24"/>
        </w:rPr>
        <w:t>Datum: 02-07-2014</w:t>
      </w:r>
      <w:r w:rsidRPr="002552E7">
        <w:rPr>
          <w:sz w:val="24"/>
          <w:szCs w:val="24"/>
        </w:rPr>
        <w:br/>
        <w:t>Aantal woorden:</w:t>
      </w:r>
      <w:r w:rsidR="00A67C53">
        <w:rPr>
          <w:sz w:val="24"/>
          <w:szCs w:val="24"/>
        </w:rPr>
        <w:t xml:space="preserve"> 10943</w:t>
      </w:r>
    </w:p>
    <w:p w:rsidR="00CA3D34" w:rsidRPr="002A33F0" w:rsidRDefault="00CA3D34" w:rsidP="002A33F0">
      <w:pPr>
        <w:spacing w:line="360" w:lineRule="auto"/>
        <w:rPr>
          <w:b/>
          <w:sz w:val="28"/>
          <w:szCs w:val="28"/>
        </w:rPr>
      </w:pPr>
      <w:r w:rsidRPr="002A33F0">
        <w:rPr>
          <w:b/>
          <w:sz w:val="28"/>
          <w:szCs w:val="28"/>
        </w:rPr>
        <w:lastRenderedPageBreak/>
        <w:t>Inhoudsopgave</w:t>
      </w:r>
    </w:p>
    <w:p w:rsidR="00CA3D34" w:rsidRPr="000B7681" w:rsidRDefault="00CA3D34" w:rsidP="00CA3D34">
      <w:pPr>
        <w:spacing w:line="360" w:lineRule="auto"/>
        <w:rPr>
          <w:sz w:val="24"/>
          <w:szCs w:val="24"/>
        </w:rPr>
      </w:pPr>
      <w:r w:rsidRPr="000B7681">
        <w:rPr>
          <w:sz w:val="24"/>
          <w:szCs w:val="24"/>
        </w:rPr>
        <w:t>Inleiding</w:t>
      </w:r>
      <w:r>
        <w:rPr>
          <w:sz w:val="24"/>
          <w:szCs w:val="24"/>
        </w:rPr>
        <w:t>: De Binnenlandse Strijdkrachten</w:t>
      </w:r>
      <w:r w:rsidRPr="000B7681">
        <w:rPr>
          <w:sz w:val="24"/>
          <w:szCs w:val="24"/>
        </w:rPr>
        <w:t xml:space="preserve"> in de ogen van Nederlandse </w:t>
      </w:r>
      <w:r>
        <w:rPr>
          <w:sz w:val="24"/>
          <w:szCs w:val="24"/>
        </w:rPr>
        <w:t>verzets</w:t>
      </w:r>
      <w:r w:rsidRPr="000B7681">
        <w:rPr>
          <w:sz w:val="24"/>
          <w:szCs w:val="24"/>
        </w:rPr>
        <w:t>kranten</w:t>
      </w:r>
      <w:r w:rsidR="007664C9">
        <w:rPr>
          <w:sz w:val="24"/>
          <w:szCs w:val="24"/>
        </w:rPr>
        <w:t xml:space="preserve"> .</w:t>
      </w:r>
      <w:r w:rsidR="00CA473A">
        <w:rPr>
          <w:sz w:val="24"/>
          <w:szCs w:val="24"/>
        </w:rPr>
        <w:t>.</w:t>
      </w:r>
      <w:r w:rsidR="007664C9">
        <w:rPr>
          <w:sz w:val="24"/>
          <w:szCs w:val="24"/>
        </w:rPr>
        <w:t xml:space="preserve">..   </w:t>
      </w:r>
      <w:r w:rsidR="00CD65D7">
        <w:rPr>
          <w:sz w:val="24"/>
          <w:szCs w:val="24"/>
        </w:rPr>
        <w:t xml:space="preserve">   3</w:t>
      </w:r>
    </w:p>
    <w:p w:rsidR="00CA3D34" w:rsidRPr="00BB72C9" w:rsidRDefault="00CA3D34" w:rsidP="00CA3D34">
      <w:pPr>
        <w:rPr>
          <w:sz w:val="24"/>
          <w:szCs w:val="24"/>
        </w:rPr>
      </w:pPr>
      <w:r w:rsidRPr="00BB72C9">
        <w:rPr>
          <w:sz w:val="24"/>
          <w:szCs w:val="24"/>
        </w:rPr>
        <w:t>1</w:t>
      </w:r>
      <w:r>
        <w:rPr>
          <w:sz w:val="24"/>
          <w:szCs w:val="24"/>
        </w:rPr>
        <w:t xml:space="preserve">. </w:t>
      </w:r>
      <w:r w:rsidRPr="00BB72C9">
        <w:rPr>
          <w:sz w:val="24"/>
          <w:szCs w:val="24"/>
        </w:rPr>
        <w:t>Een negatief beeld over de Binnenlandse Strijdkrachten in de nadagen van de oorlog</w:t>
      </w:r>
      <w:r w:rsidR="002A33F0">
        <w:rPr>
          <w:sz w:val="24"/>
          <w:szCs w:val="24"/>
        </w:rPr>
        <w:t xml:space="preserve"> </w:t>
      </w:r>
      <w:r w:rsidR="007664C9">
        <w:rPr>
          <w:sz w:val="24"/>
          <w:szCs w:val="24"/>
        </w:rPr>
        <w:t>.</w:t>
      </w:r>
      <w:r w:rsidR="00CA473A">
        <w:rPr>
          <w:sz w:val="24"/>
          <w:szCs w:val="24"/>
        </w:rPr>
        <w:t>.</w:t>
      </w:r>
      <w:r w:rsidR="007664C9">
        <w:rPr>
          <w:sz w:val="24"/>
          <w:szCs w:val="24"/>
        </w:rPr>
        <w:t xml:space="preserve">  </w:t>
      </w:r>
      <w:r w:rsidR="00CD65D7">
        <w:rPr>
          <w:sz w:val="24"/>
          <w:szCs w:val="24"/>
        </w:rPr>
        <w:t xml:space="preserve">   </w:t>
      </w:r>
      <w:r w:rsidR="00BB0C3E">
        <w:rPr>
          <w:sz w:val="24"/>
          <w:szCs w:val="24"/>
        </w:rPr>
        <w:t>8</w:t>
      </w:r>
    </w:p>
    <w:p w:rsidR="00CA3D34" w:rsidRDefault="002A33F0" w:rsidP="00CA3D34">
      <w:pPr>
        <w:spacing w:line="360" w:lineRule="auto"/>
        <w:rPr>
          <w:sz w:val="24"/>
          <w:szCs w:val="24"/>
        </w:rPr>
      </w:pPr>
      <w:r>
        <w:rPr>
          <w:sz w:val="24"/>
          <w:szCs w:val="24"/>
        </w:rPr>
        <w:t xml:space="preserve"> </w:t>
      </w:r>
      <w:r>
        <w:rPr>
          <w:sz w:val="24"/>
          <w:szCs w:val="24"/>
        </w:rPr>
        <w:tab/>
      </w:r>
      <w:r w:rsidR="00CA3D34">
        <w:rPr>
          <w:sz w:val="24"/>
          <w:szCs w:val="24"/>
        </w:rPr>
        <w:t>1.1</w:t>
      </w:r>
      <w:r>
        <w:rPr>
          <w:sz w:val="24"/>
          <w:szCs w:val="24"/>
        </w:rPr>
        <w:t>.</w:t>
      </w:r>
      <w:r w:rsidR="00CA3D34">
        <w:rPr>
          <w:sz w:val="24"/>
          <w:szCs w:val="24"/>
        </w:rPr>
        <w:t xml:space="preserve"> Wie waren de Binnenlandse </w:t>
      </w:r>
      <w:r>
        <w:rPr>
          <w:sz w:val="24"/>
          <w:szCs w:val="24"/>
        </w:rPr>
        <w:t>St</w:t>
      </w:r>
      <w:r w:rsidR="00CA3D34">
        <w:rPr>
          <w:sz w:val="24"/>
          <w:szCs w:val="24"/>
        </w:rPr>
        <w:t>rijdkrachten?</w:t>
      </w:r>
      <w:r>
        <w:rPr>
          <w:sz w:val="24"/>
          <w:szCs w:val="24"/>
        </w:rPr>
        <w:t xml:space="preserve"> </w:t>
      </w:r>
      <w:r w:rsidR="00CA3D34">
        <w:rPr>
          <w:sz w:val="24"/>
          <w:szCs w:val="24"/>
        </w:rPr>
        <w:t>.......................................</w:t>
      </w:r>
      <w:r>
        <w:rPr>
          <w:sz w:val="24"/>
          <w:szCs w:val="24"/>
        </w:rPr>
        <w:t>.......</w:t>
      </w:r>
      <w:r w:rsidR="00CD65D7">
        <w:rPr>
          <w:sz w:val="24"/>
          <w:szCs w:val="24"/>
        </w:rPr>
        <w:t>.....</w:t>
      </w:r>
      <w:r w:rsidR="007664C9">
        <w:rPr>
          <w:sz w:val="24"/>
          <w:szCs w:val="24"/>
        </w:rPr>
        <w:t xml:space="preserve"> </w:t>
      </w:r>
      <w:r w:rsidR="00CD65D7">
        <w:rPr>
          <w:sz w:val="24"/>
          <w:szCs w:val="24"/>
        </w:rPr>
        <w:t xml:space="preserve">   </w:t>
      </w:r>
      <w:r w:rsidR="00BB0C3E">
        <w:rPr>
          <w:sz w:val="24"/>
          <w:szCs w:val="24"/>
        </w:rPr>
        <w:t xml:space="preserve"> </w:t>
      </w:r>
      <w:r w:rsidR="00CD65D7">
        <w:rPr>
          <w:sz w:val="24"/>
          <w:szCs w:val="24"/>
        </w:rPr>
        <w:t xml:space="preserve"> </w:t>
      </w:r>
      <w:r w:rsidR="00BB0C3E">
        <w:rPr>
          <w:sz w:val="24"/>
          <w:szCs w:val="24"/>
        </w:rPr>
        <w:t>8</w:t>
      </w:r>
      <w:r w:rsidR="00CA3D34">
        <w:rPr>
          <w:sz w:val="24"/>
          <w:szCs w:val="24"/>
        </w:rPr>
        <w:br/>
      </w:r>
      <w:r>
        <w:rPr>
          <w:sz w:val="24"/>
          <w:szCs w:val="24"/>
        </w:rPr>
        <w:t xml:space="preserve"> </w:t>
      </w:r>
      <w:r>
        <w:rPr>
          <w:sz w:val="24"/>
          <w:szCs w:val="24"/>
        </w:rPr>
        <w:tab/>
      </w:r>
      <w:r w:rsidR="00CA3D34">
        <w:rPr>
          <w:sz w:val="24"/>
          <w:szCs w:val="24"/>
        </w:rPr>
        <w:t>1.2</w:t>
      </w:r>
      <w:r>
        <w:rPr>
          <w:sz w:val="24"/>
          <w:szCs w:val="24"/>
        </w:rPr>
        <w:t>.</w:t>
      </w:r>
      <w:r w:rsidR="00CA3D34">
        <w:rPr>
          <w:sz w:val="24"/>
          <w:szCs w:val="24"/>
        </w:rPr>
        <w:t xml:space="preserve"> Een tegenvallende rol voor de Binnenlandse Strijdkrachten bij de </w:t>
      </w:r>
      <w:r>
        <w:rPr>
          <w:sz w:val="24"/>
          <w:szCs w:val="24"/>
        </w:rPr>
        <w:br/>
        <w:t xml:space="preserve"> </w:t>
      </w:r>
      <w:r>
        <w:rPr>
          <w:sz w:val="24"/>
          <w:szCs w:val="24"/>
        </w:rPr>
        <w:tab/>
        <w:t xml:space="preserve">       </w:t>
      </w:r>
      <w:r w:rsidR="00CA3D34">
        <w:rPr>
          <w:sz w:val="24"/>
          <w:szCs w:val="24"/>
        </w:rPr>
        <w:t xml:space="preserve">bevrijding van </w:t>
      </w:r>
      <w:r>
        <w:rPr>
          <w:sz w:val="24"/>
          <w:szCs w:val="24"/>
        </w:rPr>
        <w:t>Ne</w:t>
      </w:r>
      <w:r w:rsidR="00CA3D34">
        <w:rPr>
          <w:sz w:val="24"/>
          <w:szCs w:val="24"/>
        </w:rPr>
        <w:t>derland</w:t>
      </w:r>
      <w:r>
        <w:rPr>
          <w:sz w:val="24"/>
          <w:szCs w:val="24"/>
        </w:rPr>
        <w:t xml:space="preserve"> </w:t>
      </w:r>
      <w:r w:rsidR="00CA3D34">
        <w:rPr>
          <w:sz w:val="24"/>
          <w:szCs w:val="24"/>
        </w:rPr>
        <w:t>………………………………………………………</w:t>
      </w:r>
      <w:r w:rsidR="00CD65D7">
        <w:rPr>
          <w:sz w:val="24"/>
          <w:szCs w:val="24"/>
        </w:rPr>
        <w:t>………………</w:t>
      </w:r>
      <w:r w:rsidR="007664C9">
        <w:rPr>
          <w:sz w:val="24"/>
          <w:szCs w:val="24"/>
        </w:rPr>
        <w:t>..</w:t>
      </w:r>
      <w:r w:rsidR="00CD65D7">
        <w:rPr>
          <w:sz w:val="24"/>
          <w:szCs w:val="24"/>
        </w:rPr>
        <w:t xml:space="preserve">……  </w:t>
      </w:r>
      <w:r w:rsidR="00CA473A">
        <w:rPr>
          <w:sz w:val="24"/>
          <w:szCs w:val="24"/>
        </w:rPr>
        <w:t xml:space="preserve">  </w:t>
      </w:r>
      <w:r w:rsidR="007664C9">
        <w:rPr>
          <w:sz w:val="24"/>
          <w:szCs w:val="24"/>
        </w:rPr>
        <w:t xml:space="preserve"> </w:t>
      </w:r>
      <w:r w:rsidR="00CD65D7">
        <w:rPr>
          <w:sz w:val="24"/>
          <w:szCs w:val="24"/>
        </w:rPr>
        <w:t xml:space="preserve">  </w:t>
      </w:r>
      <w:r w:rsidR="00BB0C3E">
        <w:rPr>
          <w:sz w:val="24"/>
          <w:szCs w:val="24"/>
        </w:rPr>
        <w:t>9</w:t>
      </w:r>
      <w:r w:rsidR="00CA3D34">
        <w:rPr>
          <w:sz w:val="24"/>
          <w:szCs w:val="24"/>
        </w:rPr>
        <w:br/>
      </w:r>
      <w:r>
        <w:rPr>
          <w:sz w:val="24"/>
          <w:szCs w:val="24"/>
        </w:rPr>
        <w:t xml:space="preserve"> </w:t>
      </w:r>
      <w:r>
        <w:rPr>
          <w:sz w:val="24"/>
          <w:szCs w:val="24"/>
        </w:rPr>
        <w:tab/>
      </w:r>
      <w:r w:rsidR="00CA3D34">
        <w:rPr>
          <w:sz w:val="24"/>
          <w:szCs w:val="24"/>
        </w:rPr>
        <w:t>1.3</w:t>
      </w:r>
      <w:r>
        <w:rPr>
          <w:sz w:val="24"/>
          <w:szCs w:val="24"/>
        </w:rPr>
        <w:t>.</w:t>
      </w:r>
      <w:r w:rsidR="00CA3D34">
        <w:rPr>
          <w:sz w:val="24"/>
          <w:szCs w:val="24"/>
        </w:rPr>
        <w:t xml:space="preserve"> Een kritische blik van het Nederlandse volk</w:t>
      </w:r>
      <w:r>
        <w:rPr>
          <w:sz w:val="24"/>
          <w:szCs w:val="24"/>
        </w:rPr>
        <w:t xml:space="preserve"> </w:t>
      </w:r>
      <w:r w:rsidR="00CA3D34">
        <w:rPr>
          <w:sz w:val="24"/>
          <w:szCs w:val="24"/>
        </w:rPr>
        <w:t>…………………………………</w:t>
      </w:r>
      <w:r w:rsidR="00CD65D7">
        <w:rPr>
          <w:sz w:val="24"/>
          <w:szCs w:val="24"/>
        </w:rPr>
        <w:t>……….</w:t>
      </w:r>
      <w:r w:rsidR="00CA3D34">
        <w:rPr>
          <w:sz w:val="24"/>
          <w:szCs w:val="24"/>
        </w:rPr>
        <w:t>..</w:t>
      </w:r>
      <w:r w:rsidR="007664C9">
        <w:rPr>
          <w:sz w:val="24"/>
          <w:szCs w:val="24"/>
        </w:rPr>
        <w:t>......</w:t>
      </w:r>
      <w:r w:rsidR="00CA473A">
        <w:rPr>
          <w:sz w:val="24"/>
          <w:szCs w:val="24"/>
        </w:rPr>
        <w:t xml:space="preserve">     10</w:t>
      </w:r>
      <w:r w:rsidR="00CA3D34">
        <w:rPr>
          <w:sz w:val="24"/>
          <w:szCs w:val="24"/>
        </w:rPr>
        <w:br/>
      </w:r>
      <w:r>
        <w:rPr>
          <w:sz w:val="24"/>
          <w:szCs w:val="24"/>
        </w:rPr>
        <w:t xml:space="preserve"> </w:t>
      </w:r>
      <w:r>
        <w:rPr>
          <w:sz w:val="24"/>
          <w:szCs w:val="24"/>
        </w:rPr>
        <w:tab/>
      </w:r>
      <w:r w:rsidR="00CA3D34">
        <w:rPr>
          <w:sz w:val="24"/>
          <w:szCs w:val="24"/>
        </w:rPr>
        <w:t>1.4</w:t>
      </w:r>
      <w:r>
        <w:rPr>
          <w:sz w:val="24"/>
          <w:szCs w:val="24"/>
        </w:rPr>
        <w:t>.</w:t>
      </w:r>
      <w:r w:rsidR="00CA3D34">
        <w:rPr>
          <w:sz w:val="24"/>
          <w:szCs w:val="24"/>
        </w:rPr>
        <w:t xml:space="preserve"> Gespannen verhouding binnen de organisatie</w:t>
      </w:r>
      <w:r>
        <w:rPr>
          <w:sz w:val="24"/>
          <w:szCs w:val="24"/>
        </w:rPr>
        <w:t xml:space="preserve"> </w:t>
      </w:r>
      <w:r w:rsidR="00CA3D34">
        <w:rPr>
          <w:sz w:val="24"/>
          <w:szCs w:val="24"/>
        </w:rPr>
        <w:t>.…………………………</w:t>
      </w:r>
      <w:r w:rsidR="00CD65D7">
        <w:rPr>
          <w:sz w:val="24"/>
          <w:szCs w:val="24"/>
        </w:rPr>
        <w:t>…</w:t>
      </w:r>
      <w:r w:rsidR="00CA473A">
        <w:rPr>
          <w:sz w:val="24"/>
          <w:szCs w:val="24"/>
        </w:rPr>
        <w:t>…..</w:t>
      </w:r>
      <w:r w:rsidR="00CD65D7">
        <w:rPr>
          <w:sz w:val="24"/>
          <w:szCs w:val="24"/>
        </w:rPr>
        <w:t>.</w:t>
      </w:r>
      <w:r w:rsidR="00CA3D34">
        <w:rPr>
          <w:sz w:val="24"/>
          <w:szCs w:val="24"/>
        </w:rPr>
        <w:t>………</w:t>
      </w:r>
      <w:r w:rsidR="007664C9">
        <w:rPr>
          <w:sz w:val="24"/>
          <w:szCs w:val="24"/>
        </w:rPr>
        <w:t>…</w:t>
      </w:r>
      <w:r w:rsidR="00CA473A">
        <w:rPr>
          <w:sz w:val="24"/>
          <w:szCs w:val="24"/>
        </w:rPr>
        <w:t xml:space="preserve">.    </w:t>
      </w:r>
      <w:r w:rsidR="00BB0C3E">
        <w:rPr>
          <w:sz w:val="24"/>
          <w:szCs w:val="24"/>
        </w:rPr>
        <w:t>12</w:t>
      </w:r>
      <w:r w:rsidR="00CA3D34">
        <w:rPr>
          <w:sz w:val="24"/>
          <w:szCs w:val="24"/>
        </w:rPr>
        <w:br/>
      </w:r>
      <w:r>
        <w:rPr>
          <w:sz w:val="24"/>
          <w:szCs w:val="24"/>
        </w:rPr>
        <w:t xml:space="preserve"> </w:t>
      </w:r>
      <w:r>
        <w:rPr>
          <w:sz w:val="24"/>
          <w:szCs w:val="24"/>
        </w:rPr>
        <w:tab/>
      </w:r>
      <w:r w:rsidR="00CA3D34">
        <w:rPr>
          <w:sz w:val="24"/>
          <w:szCs w:val="24"/>
        </w:rPr>
        <w:t>1.5</w:t>
      </w:r>
      <w:r>
        <w:rPr>
          <w:sz w:val="24"/>
          <w:szCs w:val="24"/>
        </w:rPr>
        <w:t>.</w:t>
      </w:r>
      <w:r w:rsidR="00CA3D34">
        <w:rPr>
          <w:sz w:val="24"/>
          <w:szCs w:val="24"/>
        </w:rPr>
        <w:t xml:space="preserve"> Deelconclusie</w:t>
      </w:r>
      <w:r>
        <w:rPr>
          <w:sz w:val="24"/>
          <w:szCs w:val="24"/>
        </w:rPr>
        <w:t xml:space="preserve"> </w:t>
      </w:r>
      <w:r w:rsidR="00CA3D34">
        <w:rPr>
          <w:sz w:val="24"/>
          <w:szCs w:val="24"/>
        </w:rPr>
        <w:t>……………………………………………………………………………………</w:t>
      </w:r>
      <w:r w:rsidR="00CA473A">
        <w:rPr>
          <w:sz w:val="24"/>
          <w:szCs w:val="24"/>
        </w:rPr>
        <w:t>….</w:t>
      </w:r>
      <w:r>
        <w:rPr>
          <w:sz w:val="24"/>
          <w:szCs w:val="24"/>
        </w:rPr>
        <w:t>..</w:t>
      </w:r>
      <w:r w:rsidR="00CA3D34">
        <w:rPr>
          <w:sz w:val="24"/>
          <w:szCs w:val="24"/>
        </w:rPr>
        <w:t>…</w:t>
      </w:r>
      <w:r w:rsidR="007664C9">
        <w:rPr>
          <w:sz w:val="24"/>
          <w:szCs w:val="24"/>
        </w:rPr>
        <w:t>….</w:t>
      </w:r>
      <w:r w:rsidR="00CD65D7">
        <w:rPr>
          <w:sz w:val="24"/>
          <w:szCs w:val="24"/>
        </w:rPr>
        <w:t xml:space="preserve">  </w:t>
      </w:r>
      <w:r w:rsidR="007664C9">
        <w:rPr>
          <w:sz w:val="24"/>
          <w:szCs w:val="24"/>
        </w:rPr>
        <w:t xml:space="preserve">  </w:t>
      </w:r>
      <w:r w:rsidR="00BB0C3E">
        <w:rPr>
          <w:sz w:val="24"/>
          <w:szCs w:val="24"/>
        </w:rPr>
        <w:t>15</w:t>
      </w:r>
    </w:p>
    <w:p w:rsidR="00CA3D34" w:rsidRPr="00796388" w:rsidRDefault="00CA3D34" w:rsidP="00CA3D34">
      <w:pPr>
        <w:spacing w:line="360" w:lineRule="auto"/>
        <w:rPr>
          <w:i/>
          <w:sz w:val="24"/>
          <w:szCs w:val="24"/>
        </w:rPr>
      </w:pPr>
      <w:r>
        <w:rPr>
          <w:sz w:val="24"/>
          <w:szCs w:val="24"/>
        </w:rPr>
        <w:t>2.</w:t>
      </w:r>
      <w:r w:rsidR="002A33F0">
        <w:rPr>
          <w:sz w:val="24"/>
          <w:szCs w:val="24"/>
        </w:rPr>
        <w:t xml:space="preserve"> </w:t>
      </w:r>
      <w:r>
        <w:rPr>
          <w:sz w:val="24"/>
          <w:szCs w:val="24"/>
        </w:rPr>
        <w:t>De Binnenlandse Strijdkrachten in de ogen van de verzetskranten</w:t>
      </w:r>
      <w:r w:rsidR="002A33F0">
        <w:rPr>
          <w:sz w:val="24"/>
          <w:szCs w:val="24"/>
        </w:rPr>
        <w:t xml:space="preserve"> ……………………</w:t>
      </w:r>
      <w:r w:rsidR="007664C9">
        <w:rPr>
          <w:sz w:val="24"/>
          <w:szCs w:val="24"/>
        </w:rPr>
        <w:t>…</w:t>
      </w:r>
      <w:r w:rsidR="00CA473A">
        <w:rPr>
          <w:sz w:val="24"/>
          <w:szCs w:val="24"/>
        </w:rPr>
        <w:t>….</w:t>
      </w:r>
      <w:r w:rsidR="002A33F0">
        <w:rPr>
          <w:sz w:val="24"/>
          <w:szCs w:val="24"/>
        </w:rPr>
        <w:t>…</w:t>
      </w:r>
      <w:r w:rsidR="00CA473A">
        <w:rPr>
          <w:sz w:val="24"/>
          <w:szCs w:val="24"/>
        </w:rPr>
        <w:t xml:space="preserve">     17</w:t>
      </w:r>
      <w:r>
        <w:rPr>
          <w:sz w:val="24"/>
          <w:szCs w:val="24"/>
        </w:rPr>
        <w:br/>
      </w:r>
      <w:r w:rsidR="002A33F0">
        <w:rPr>
          <w:sz w:val="24"/>
          <w:szCs w:val="24"/>
        </w:rPr>
        <w:t xml:space="preserve"> </w:t>
      </w:r>
      <w:r w:rsidR="002A33F0">
        <w:rPr>
          <w:sz w:val="24"/>
          <w:szCs w:val="24"/>
        </w:rPr>
        <w:tab/>
      </w:r>
      <w:r>
        <w:rPr>
          <w:sz w:val="24"/>
          <w:szCs w:val="24"/>
        </w:rPr>
        <w:t>2.1</w:t>
      </w:r>
      <w:r w:rsidR="002A33F0">
        <w:rPr>
          <w:sz w:val="24"/>
          <w:szCs w:val="24"/>
        </w:rPr>
        <w:t>.</w:t>
      </w:r>
      <w:r>
        <w:rPr>
          <w:sz w:val="24"/>
          <w:szCs w:val="24"/>
        </w:rPr>
        <w:t xml:space="preserve"> Nederlandse verzetskranten</w:t>
      </w:r>
      <w:r w:rsidR="002A33F0">
        <w:rPr>
          <w:sz w:val="24"/>
          <w:szCs w:val="24"/>
        </w:rPr>
        <w:t xml:space="preserve"> </w:t>
      </w:r>
      <w:r>
        <w:rPr>
          <w:sz w:val="24"/>
          <w:szCs w:val="24"/>
        </w:rPr>
        <w:t>…………………………...........</w:t>
      </w:r>
      <w:r w:rsidR="00CD65D7">
        <w:rPr>
          <w:sz w:val="24"/>
          <w:szCs w:val="24"/>
        </w:rPr>
        <w:t>............................</w:t>
      </w:r>
      <w:r>
        <w:rPr>
          <w:sz w:val="24"/>
          <w:szCs w:val="24"/>
        </w:rPr>
        <w:t>...</w:t>
      </w:r>
      <w:r w:rsidR="007664C9">
        <w:rPr>
          <w:sz w:val="24"/>
          <w:szCs w:val="24"/>
        </w:rPr>
        <w:t>..</w:t>
      </w:r>
      <w:r w:rsidR="00CA473A">
        <w:rPr>
          <w:sz w:val="24"/>
          <w:szCs w:val="24"/>
        </w:rPr>
        <w:t>....</w:t>
      </w:r>
      <w:r>
        <w:rPr>
          <w:sz w:val="24"/>
          <w:szCs w:val="24"/>
        </w:rPr>
        <w:t>.</w:t>
      </w:r>
      <w:r w:rsidR="00CA473A">
        <w:rPr>
          <w:sz w:val="24"/>
          <w:szCs w:val="24"/>
        </w:rPr>
        <w:t xml:space="preserve">    </w:t>
      </w:r>
      <w:r w:rsidR="00BB0C3E">
        <w:rPr>
          <w:sz w:val="24"/>
          <w:szCs w:val="24"/>
        </w:rPr>
        <w:t>17</w:t>
      </w:r>
      <w:r>
        <w:rPr>
          <w:sz w:val="24"/>
          <w:szCs w:val="24"/>
        </w:rPr>
        <w:br/>
      </w:r>
      <w:r w:rsidR="002A33F0">
        <w:rPr>
          <w:sz w:val="24"/>
          <w:szCs w:val="24"/>
        </w:rPr>
        <w:t xml:space="preserve"> </w:t>
      </w:r>
      <w:r w:rsidR="002A33F0">
        <w:rPr>
          <w:sz w:val="24"/>
          <w:szCs w:val="24"/>
        </w:rPr>
        <w:tab/>
      </w:r>
      <w:r>
        <w:rPr>
          <w:sz w:val="24"/>
          <w:szCs w:val="24"/>
        </w:rPr>
        <w:t>2.2</w:t>
      </w:r>
      <w:r w:rsidR="002A33F0">
        <w:rPr>
          <w:sz w:val="24"/>
          <w:szCs w:val="24"/>
        </w:rPr>
        <w:t>.</w:t>
      </w:r>
      <w:r>
        <w:rPr>
          <w:sz w:val="24"/>
          <w:szCs w:val="24"/>
        </w:rPr>
        <w:t xml:space="preserve"> </w:t>
      </w:r>
      <w:r w:rsidRPr="00796388">
        <w:rPr>
          <w:i/>
          <w:sz w:val="24"/>
          <w:szCs w:val="24"/>
        </w:rPr>
        <w:t>Vrij Nederland</w:t>
      </w:r>
      <w:r w:rsidR="002A33F0">
        <w:rPr>
          <w:i/>
          <w:sz w:val="24"/>
          <w:szCs w:val="24"/>
        </w:rPr>
        <w:t xml:space="preserve"> </w:t>
      </w:r>
      <w:r>
        <w:rPr>
          <w:sz w:val="24"/>
          <w:szCs w:val="24"/>
        </w:rPr>
        <w:t>..........................................................................................</w:t>
      </w:r>
      <w:r w:rsidR="002A33F0">
        <w:rPr>
          <w:sz w:val="24"/>
          <w:szCs w:val="24"/>
        </w:rPr>
        <w:t>.</w:t>
      </w:r>
      <w:r w:rsidR="007664C9">
        <w:rPr>
          <w:sz w:val="24"/>
          <w:szCs w:val="24"/>
        </w:rPr>
        <w:t>...</w:t>
      </w:r>
      <w:r w:rsidR="00CA473A">
        <w:rPr>
          <w:sz w:val="24"/>
          <w:szCs w:val="24"/>
        </w:rPr>
        <w:t>...</w:t>
      </w:r>
      <w:r>
        <w:rPr>
          <w:sz w:val="24"/>
          <w:szCs w:val="24"/>
        </w:rPr>
        <w:t>.</w:t>
      </w:r>
      <w:r w:rsidR="00CA473A">
        <w:rPr>
          <w:sz w:val="24"/>
          <w:szCs w:val="24"/>
        </w:rPr>
        <w:t xml:space="preserve">     </w:t>
      </w:r>
      <w:r w:rsidR="00BB0C3E">
        <w:rPr>
          <w:sz w:val="24"/>
          <w:szCs w:val="24"/>
        </w:rPr>
        <w:t>19</w:t>
      </w:r>
      <w:r>
        <w:rPr>
          <w:sz w:val="24"/>
          <w:szCs w:val="24"/>
        </w:rPr>
        <w:t xml:space="preserve">                                                                                </w:t>
      </w:r>
      <w:r w:rsidR="002A33F0">
        <w:rPr>
          <w:sz w:val="24"/>
          <w:szCs w:val="24"/>
        </w:rPr>
        <w:t xml:space="preserve"> </w:t>
      </w:r>
      <w:r w:rsidR="002A33F0">
        <w:rPr>
          <w:sz w:val="24"/>
          <w:szCs w:val="24"/>
        </w:rPr>
        <w:br/>
        <w:t xml:space="preserve"> </w:t>
      </w:r>
      <w:r w:rsidR="002A33F0">
        <w:rPr>
          <w:sz w:val="24"/>
          <w:szCs w:val="24"/>
        </w:rPr>
        <w:tab/>
      </w:r>
      <w:r>
        <w:rPr>
          <w:sz w:val="24"/>
          <w:szCs w:val="24"/>
        </w:rPr>
        <w:t>2.3</w:t>
      </w:r>
      <w:r w:rsidR="002A33F0">
        <w:rPr>
          <w:sz w:val="24"/>
          <w:szCs w:val="24"/>
        </w:rPr>
        <w:t>.</w:t>
      </w:r>
      <w:r w:rsidRPr="003924F8">
        <w:rPr>
          <w:sz w:val="24"/>
          <w:szCs w:val="24"/>
        </w:rPr>
        <w:t xml:space="preserve"> </w:t>
      </w:r>
      <w:r w:rsidR="002A33F0">
        <w:rPr>
          <w:i/>
          <w:sz w:val="24"/>
          <w:szCs w:val="24"/>
        </w:rPr>
        <w:t>Het Parool ..</w:t>
      </w:r>
      <w:r>
        <w:rPr>
          <w:sz w:val="24"/>
          <w:szCs w:val="24"/>
        </w:rPr>
        <w:t>…</w:t>
      </w:r>
      <w:r w:rsidRPr="00D520A1">
        <w:rPr>
          <w:sz w:val="24"/>
          <w:szCs w:val="24"/>
        </w:rPr>
        <w:t>……</w:t>
      </w:r>
      <w:r>
        <w:rPr>
          <w:sz w:val="24"/>
          <w:szCs w:val="24"/>
        </w:rPr>
        <w:t>…………………………….………………………………………………</w:t>
      </w:r>
      <w:r w:rsidR="002A33F0">
        <w:rPr>
          <w:sz w:val="24"/>
          <w:szCs w:val="24"/>
        </w:rPr>
        <w:t>……</w:t>
      </w:r>
      <w:r w:rsidR="007664C9">
        <w:rPr>
          <w:sz w:val="24"/>
          <w:szCs w:val="24"/>
        </w:rPr>
        <w:t>…</w:t>
      </w:r>
      <w:r w:rsidR="00CA473A">
        <w:rPr>
          <w:sz w:val="24"/>
          <w:szCs w:val="24"/>
        </w:rPr>
        <w:t>….</w:t>
      </w:r>
      <w:r w:rsidR="007664C9">
        <w:rPr>
          <w:sz w:val="24"/>
          <w:szCs w:val="24"/>
        </w:rPr>
        <w:t>.</w:t>
      </w:r>
      <w:r w:rsidR="00BB0C3E">
        <w:rPr>
          <w:sz w:val="24"/>
          <w:szCs w:val="24"/>
        </w:rPr>
        <w:tab/>
      </w:r>
      <w:r w:rsidR="00CA473A">
        <w:rPr>
          <w:sz w:val="24"/>
          <w:szCs w:val="24"/>
        </w:rPr>
        <w:t xml:space="preserve">      </w:t>
      </w:r>
      <w:r w:rsidR="00BB0C3E">
        <w:rPr>
          <w:sz w:val="24"/>
          <w:szCs w:val="24"/>
        </w:rPr>
        <w:t>22</w:t>
      </w:r>
      <w:r>
        <w:rPr>
          <w:sz w:val="24"/>
          <w:szCs w:val="24"/>
        </w:rPr>
        <w:br/>
      </w:r>
      <w:r w:rsidR="002A33F0">
        <w:rPr>
          <w:sz w:val="24"/>
          <w:szCs w:val="24"/>
        </w:rPr>
        <w:t xml:space="preserve"> </w:t>
      </w:r>
      <w:r w:rsidR="002A33F0">
        <w:rPr>
          <w:sz w:val="24"/>
          <w:szCs w:val="24"/>
        </w:rPr>
        <w:tab/>
      </w:r>
      <w:r>
        <w:rPr>
          <w:sz w:val="24"/>
          <w:szCs w:val="24"/>
        </w:rPr>
        <w:t>2.4</w:t>
      </w:r>
      <w:r w:rsidR="002A33F0">
        <w:rPr>
          <w:sz w:val="24"/>
          <w:szCs w:val="24"/>
        </w:rPr>
        <w:t>.</w:t>
      </w:r>
      <w:r>
        <w:rPr>
          <w:sz w:val="24"/>
          <w:szCs w:val="24"/>
        </w:rPr>
        <w:t xml:space="preserve"> </w:t>
      </w:r>
      <w:r>
        <w:rPr>
          <w:i/>
          <w:sz w:val="24"/>
          <w:szCs w:val="24"/>
        </w:rPr>
        <w:t>Trouw</w:t>
      </w:r>
      <w:r w:rsidR="002A33F0">
        <w:rPr>
          <w:i/>
          <w:sz w:val="24"/>
          <w:szCs w:val="24"/>
        </w:rPr>
        <w:t xml:space="preserve"> .</w:t>
      </w:r>
      <w:r>
        <w:rPr>
          <w:sz w:val="24"/>
          <w:szCs w:val="24"/>
        </w:rPr>
        <w:t>……………</w:t>
      </w:r>
      <w:r w:rsidR="002A33F0">
        <w:rPr>
          <w:sz w:val="24"/>
          <w:szCs w:val="24"/>
        </w:rPr>
        <w:t>………………………………………………………………………..</w:t>
      </w:r>
      <w:r>
        <w:rPr>
          <w:sz w:val="24"/>
          <w:szCs w:val="24"/>
        </w:rPr>
        <w:t>…………</w:t>
      </w:r>
      <w:r w:rsidR="00CA473A">
        <w:rPr>
          <w:sz w:val="24"/>
          <w:szCs w:val="24"/>
        </w:rPr>
        <w:t>……</w:t>
      </w:r>
      <w:r>
        <w:rPr>
          <w:sz w:val="24"/>
          <w:szCs w:val="24"/>
        </w:rPr>
        <w:t xml:space="preserve">… </w:t>
      </w:r>
      <w:r w:rsidR="002A33F0">
        <w:rPr>
          <w:sz w:val="24"/>
          <w:szCs w:val="24"/>
        </w:rPr>
        <w:t xml:space="preserve"> </w:t>
      </w:r>
      <w:r w:rsidR="00CA473A">
        <w:rPr>
          <w:sz w:val="24"/>
          <w:szCs w:val="24"/>
        </w:rPr>
        <w:t xml:space="preserve">     </w:t>
      </w:r>
      <w:r w:rsidR="00BB0C3E">
        <w:rPr>
          <w:sz w:val="24"/>
          <w:szCs w:val="24"/>
        </w:rPr>
        <w:t>25</w:t>
      </w:r>
      <w:r>
        <w:rPr>
          <w:sz w:val="24"/>
          <w:szCs w:val="24"/>
        </w:rPr>
        <w:br/>
      </w:r>
      <w:r w:rsidR="002A33F0">
        <w:rPr>
          <w:sz w:val="24"/>
          <w:szCs w:val="24"/>
        </w:rPr>
        <w:t xml:space="preserve"> </w:t>
      </w:r>
      <w:r w:rsidR="002A33F0">
        <w:rPr>
          <w:sz w:val="24"/>
          <w:szCs w:val="24"/>
        </w:rPr>
        <w:tab/>
      </w:r>
      <w:r>
        <w:rPr>
          <w:sz w:val="24"/>
          <w:szCs w:val="24"/>
        </w:rPr>
        <w:t>2.5</w:t>
      </w:r>
      <w:r w:rsidR="002A33F0">
        <w:rPr>
          <w:sz w:val="24"/>
          <w:szCs w:val="24"/>
        </w:rPr>
        <w:t>.</w:t>
      </w:r>
      <w:r>
        <w:rPr>
          <w:sz w:val="24"/>
          <w:szCs w:val="24"/>
        </w:rPr>
        <w:t xml:space="preserve"> </w:t>
      </w:r>
      <w:r>
        <w:rPr>
          <w:i/>
          <w:sz w:val="24"/>
          <w:szCs w:val="24"/>
        </w:rPr>
        <w:t>De Waarheid</w:t>
      </w:r>
      <w:r>
        <w:rPr>
          <w:sz w:val="24"/>
          <w:szCs w:val="24"/>
        </w:rPr>
        <w:t xml:space="preserve"> </w:t>
      </w:r>
      <w:r w:rsidRPr="00796388">
        <w:rPr>
          <w:sz w:val="24"/>
          <w:szCs w:val="24"/>
        </w:rPr>
        <w:t>……………………………</w:t>
      </w:r>
      <w:r w:rsidR="002A33F0">
        <w:rPr>
          <w:sz w:val="24"/>
          <w:szCs w:val="24"/>
        </w:rPr>
        <w:t>…………………………………………………</w:t>
      </w:r>
      <w:r w:rsidR="00CA473A">
        <w:rPr>
          <w:sz w:val="24"/>
          <w:szCs w:val="24"/>
        </w:rPr>
        <w:t>..</w:t>
      </w:r>
      <w:r w:rsidR="002A33F0">
        <w:rPr>
          <w:sz w:val="24"/>
          <w:szCs w:val="24"/>
        </w:rPr>
        <w:t>.</w:t>
      </w:r>
      <w:r>
        <w:rPr>
          <w:sz w:val="24"/>
          <w:szCs w:val="24"/>
        </w:rPr>
        <w:t>………</w:t>
      </w:r>
      <w:r w:rsidR="00CA473A">
        <w:rPr>
          <w:sz w:val="24"/>
          <w:szCs w:val="24"/>
        </w:rPr>
        <w:t>….</w:t>
      </w:r>
      <w:r>
        <w:rPr>
          <w:sz w:val="24"/>
          <w:szCs w:val="24"/>
        </w:rPr>
        <w:t>…</w:t>
      </w:r>
      <w:r w:rsidR="00BB0C3E">
        <w:rPr>
          <w:sz w:val="24"/>
          <w:szCs w:val="24"/>
        </w:rPr>
        <w:t xml:space="preserve"> </w:t>
      </w:r>
      <w:r w:rsidR="00CA473A">
        <w:rPr>
          <w:sz w:val="24"/>
          <w:szCs w:val="24"/>
        </w:rPr>
        <w:t xml:space="preserve">     </w:t>
      </w:r>
      <w:r w:rsidR="00BB0C3E">
        <w:rPr>
          <w:sz w:val="24"/>
          <w:szCs w:val="24"/>
        </w:rPr>
        <w:t>28</w:t>
      </w:r>
      <w:r>
        <w:rPr>
          <w:i/>
          <w:sz w:val="24"/>
          <w:szCs w:val="24"/>
        </w:rPr>
        <w:br/>
      </w:r>
      <w:r w:rsidR="002A33F0">
        <w:rPr>
          <w:sz w:val="24"/>
          <w:szCs w:val="24"/>
        </w:rPr>
        <w:t xml:space="preserve"> </w:t>
      </w:r>
      <w:r w:rsidR="002A33F0">
        <w:rPr>
          <w:sz w:val="24"/>
          <w:szCs w:val="24"/>
        </w:rPr>
        <w:tab/>
      </w:r>
      <w:r>
        <w:rPr>
          <w:sz w:val="24"/>
          <w:szCs w:val="24"/>
        </w:rPr>
        <w:t>2.6</w:t>
      </w:r>
      <w:r w:rsidR="002A33F0">
        <w:rPr>
          <w:sz w:val="24"/>
          <w:szCs w:val="24"/>
        </w:rPr>
        <w:t>.</w:t>
      </w:r>
      <w:r>
        <w:rPr>
          <w:sz w:val="24"/>
          <w:szCs w:val="24"/>
        </w:rPr>
        <w:t xml:space="preserve"> Deelconclusie</w:t>
      </w:r>
      <w:r w:rsidR="002A33F0">
        <w:rPr>
          <w:sz w:val="24"/>
          <w:szCs w:val="24"/>
        </w:rPr>
        <w:t xml:space="preserve"> </w:t>
      </w:r>
      <w:r>
        <w:rPr>
          <w:sz w:val="24"/>
          <w:szCs w:val="24"/>
        </w:rPr>
        <w:t>…</w:t>
      </w:r>
      <w:r w:rsidR="002A33F0">
        <w:rPr>
          <w:sz w:val="24"/>
          <w:szCs w:val="24"/>
        </w:rPr>
        <w:t>…………………………………………………………………………..</w:t>
      </w:r>
      <w:r>
        <w:rPr>
          <w:sz w:val="24"/>
          <w:szCs w:val="24"/>
        </w:rPr>
        <w:t>..</w:t>
      </w:r>
      <w:r w:rsidR="00CA473A">
        <w:rPr>
          <w:sz w:val="24"/>
          <w:szCs w:val="24"/>
        </w:rPr>
        <w:t>.</w:t>
      </w:r>
      <w:r>
        <w:rPr>
          <w:sz w:val="24"/>
          <w:szCs w:val="24"/>
        </w:rPr>
        <w:t>………</w:t>
      </w:r>
      <w:r w:rsidR="00CA473A">
        <w:rPr>
          <w:sz w:val="24"/>
          <w:szCs w:val="24"/>
        </w:rPr>
        <w:t>….</w:t>
      </w:r>
      <w:r w:rsidR="002A33F0">
        <w:rPr>
          <w:sz w:val="24"/>
          <w:szCs w:val="24"/>
        </w:rPr>
        <w:t>.</w:t>
      </w:r>
      <w:r w:rsidR="002A33F0">
        <w:rPr>
          <w:sz w:val="24"/>
          <w:szCs w:val="24"/>
        </w:rPr>
        <w:tab/>
      </w:r>
      <w:r w:rsidR="00CA473A">
        <w:rPr>
          <w:sz w:val="24"/>
          <w:szCs w:val="24"/>
        </w:rPr>
        <w:t xml:space="preserve">      </w:t>
      </w:r>
      <w:r w:rsidR="00BB0C3E">
        <w:rPr>
          <w:sz w:val="24"/>
          <w:szCs w:val="24"/>
        </w:rPr>
        <w:t>30</w:t>
      </w:r>
    </w:p>
    <w:p w:rsidR="00CA3D34" w:rsidRDefault="00CA3D34" w:rsidP="00CA3D34">
      <w:pPr>
        <w:spacing w:line="360" w:lineRule="auto"/>
        <w:rPr>
          <w:sz w:val="24"/>
          <w:szCs w:val="24"/>
        </w:rPr>
      </w:pPr>
      <w:r>
        <w:rPr>
          <w:sz w:val="24"/>
          <w:szCs w:val="24"/>
        </w:rPr>
        <w:t>3. Conclusie</w:t>
      </w:r>
      <w:r w:rsidR="002A33F0">
        <w:rPr>
          <w:sz w:val="24"/>
          <w:szCs w:val="24"/>
        </w:rPr>
        <w:t xml:space="preserve"> </w:t>
      </w:r>
      <w:r>
        <w:rPr>
          <w:sz w:val="24"/>
          <w:szCs w:val="24"/>
        </w:rPr>
        <w:t>.........................................................................................................</w:t>
      </w:r>
      <w:r w:rsidR="002A33F0">
        <w:rPr>
          <w:sz w:val="24"/>
          <w:szCs w:val="24"/>
        </w:rPr>
        <w:t>.........</w:t>
      </w:r>
      <w:r w:rsidR="00CA473A">
        <w:rPr>
          <w:sz w:val="24"/>
          <w:szCs w:val="24"/>
        </w:rPr>
        <w:t>....</w:t>
      </w:r>
      <w:r w:rsidR="002A33F0">
        <w:rPr>
          <w:sz w:val="24"/>
          <w:szCs w:val="24"/>
        </w:rPr>
        <w:t>..</w:t>
      </w:r>
      <w:r w:rsidR="002A33F0">
        <w:rPr>
          <w:sz w:val="24"/>
          <w:szCs w:val="24"/>
        </w:rPr>
        <w:tab/>
      </w:r>
      <w:r w:rsidR="00CA473A">
        <w:rPr>
          <w:sz w:val="24"/>
          <w:szCs w:val="24"/>
        </w:rPr>
        <w:t xml:space="preserve">      </w:t>
      </w:r>
      <w:r w:rsidR="00BB0C3E">
        <w:rPr>
          <w:sz w:val="24"/>
          <w:szCs w:val="24"/>
        </w:rPr>
        <w:t>32</w:t>
      </w:r>
    </w:p>
    <w:p w:rsidR="00CA3D34" w:rsidRDefault="00CA3D34" w:rsidP="00CA3D34">
      <w:pPr>
        <w:spacing w:line="360" w:lineRule="auto"/>
        <w:rPr>
          <w:sz w:val="24"/>
          <w:szCs w:val="24"/>
        </w:rPr>
      </w:pPr>
      <w:r>
        <w:rPr>
          <w:sz w:val="24"/>
          <w:szCs w:val="24"/>
        </w:rPr>
        <w:t>Literatuurlijst</w:t>
      </w:r>
      <w:r w:rsidR="002A33F0">
        <w:rPr>
          <w:sz w:val="24"/>
          <w:szCs w:val="24"/>
        </w:rPr>
        <w:t xml:space="preserve"> </w:t>
      </w:r>
      <w:r>
        <w:rPr>
          <w:sz w:val="24"/>
          <w:szCs w:val="24"/>
        </w:rPr>
        <w:t>………</w:t>
      </w:r>
      <w:r w:rsidR="002A33F0">
        <w:rPr>
          <w:sz w:val="24"/>
          <w:szCs w:val="24"/>
        </w:rPr>
        <w:t>………………………………………………………………………………</w:t>
      </w:r>
      <w:r>
        <w:rPr>
          <w:sz w:val="24"/>
          <w:szCs w:val="24"/>
        </w:rPr>
        <w:t>…………………</w:t>
      </w:r>
      <w:r w:rsidR="00CA473A">
        <w:rPr>
          <w:sz w:val="24"/>
          <w:szCs w:val="24"/>
        </w:rPr>
        <w:t>…..</w:t>
      </w:r>
      <w:r>
        <w:rPr>
          <w:sz w:val="24"/>
          <w:szCs w:val="24"/>
        </w:rPr>
        <w:t>.</w:t>
      </w:r>
      <w:r w:rsidR="002A33F0">
        <w:rPr>
          <w:sz w:val="24"/>
          <w:szCs w:val="24"/>
        </w:rPr>
        <w:t>.</w:t>
      </w:r>
      <w:r>
        <w:rPr>
          <w:sz w:val="24"/>
          <w:szCs w:val="24"/>
        </w:rPr>
        <w:t>.</w:t>
      </w:r>
      <w:r w:rsidR="002A33F0">
        <w:rPr>
          <w:sz w:val="24"/>
          <w:szCs w:val="24"/>
        </w:rPr>
        <w:tab/>
      </w:r>
      <w:r w:rsidR="00CA473A">
        <w:rPr>
          <w:sz w:val="24"/>
          <w:szCs w:val="24"/>
        </w:rPr>
        <w:t xml:space="preserve">      </w:t>
      </w:r>
      <w:r w:rsidR="00BB0C3E">
        <w:rPr>
          <w:sz w:val="24"/>
          <w:szCs w:val="24"/>
        </w:rPr>
        <w:t>35</w:t>
      </w:r>
      <w:r>
        <w:rPr>
          <w:sz w:val="24"/>
          <w:szCs w:val="24"/>
        </w:rPr>
        <w:br/>
        <w:t>Bronnenlijst</w:t>
      </w:r>
      <w:r w:rsidR="002A33F0">
        <w:rPr>
          <w:sz w:val="24"/>
          <w:szCs w:val="24"/>
        </w:rPr>
        <w:t xml:space="preserve"> </w:t>
      </w:r>
      <w:r>
        <w:rPr>
          <w:sz w:val="24"/>
          <w:szCs w:val="24"/>
        </w:rPr>
        <w:t>……………………</w:t>
      </w:r>
      <w:r w:rsidR="002A33F0">
        <w:rPr>
          <w:sz w:val="24"/>
          <w:szCs w:val="24"/>
        </w:rPr>
        <w:t>………………………………………………………………………………….…</w:t>
      </w:r>
      <w:r w:rsidR="00CA473A">
        <w:rPr>
          <w:sz w:val="24"/>
          <w:szCs w:val="24"/>
        </w:rPr>
        <w:t>…..</w:t>
      </w:r>
      <w:r w:rsidR="002A33F0">
        <w:rPr>
          <w:sz w:val="24"/>
          <w:szCs w:val="24"/>
        </w:rPr>
        <w:t>…</w:t>
      </w:r>
      <w:r>
        <w:rPr>
          <w:sz w:val="24"/>
          <w:szCs w:val="24"/>
        </w:rPr>
        <w:t>.</w:t>
      </w:r>
      <w:r w:rsidR="002A33F0">
        <w:rPr>
          <w:sz w:val="24"/>
          <w:szCs w:val="24"/>
        </w:rPr>
        <w:tab/>
      </w:r>
      <w:r w:rsidR="00CA473A">
        <w:rPr>
          <w:sz w:val="24"/>
          <w:szCs w:val="24"/>
        </w:rPr>
        <w:t xml:space="preserve">      </w:t>
      </w:r>
      <w:r w:rsidR="00BB0C3E">
        <w:rPr>
          <w:sz w:val="24"/>
          <w:szCs w:val="24"/>
        </w:rPr>
        <w:t>37</w:t>
      </w:r>
      <w:r w:rsidR="002A33F0">
        <w:rPr>
          <w:sz w:val="24"/>
          <w:szCs w:val="24"/>
        </w:rPr>
        <w:tab/>
      </w:r>
    </w:p>
    <w:p w:rsidR="00CA3D34" w:rsidRDefault="00CA3D34" w:rsidP="00CA3D34"/>
    <w:p w:rsidR="00CA3D34" w:rsidRDefault="00CA3D34" w:rsidP="002022C4">
      <w:pPr>
        <w:spacing w:line="360" w:lineRule="auto"/>
        <w:jc w:val="center"/>
        <w:rPr>
          <w:sz w:val="24"/>
          <w:szCs w:val="24"/>
        </w:rPr>
      </w:pPr>
    </w:p>
    <w:p w:rsidR="00CA3D34" w:rsidRDefault="00CA3D34" w:rsidP="002022C4">
      <w:pPr>
        <w:spacing w:line="360" w:lineRule="auto"/>
        <w:jc w:val="center"/>
        <w:rPr>
          <w:sz w:val="24"/>
          <w:szCs w:val="24"/>
        </w:rPr>
      </w:pPr>
    </w:p>
    <w:p w:rsidR="00CA3D34" w:rsidRDefault="00CA3D34" w:rsidP="002022C4">
      <w:pPr>
        <w:spacing w:line="360" w:lineRule="auto"/>
        <w:jc w:val="center"/>
        <w:rPr>
          <w:sz w:val="24"/>
          <w:szCs w:val="24"/>
        </w:rPr>
      </w:pPr>
    </w:p>
    <w:p w:rsidR="00CA3D34" w:rsidRDefault="00CA3D34" w:rsidP="002022C4">
      <w:pPr>
        <w:spacing w:line="360" w:lineRule="auto"/>
        <w:jc w:val="center"/>
        <w:rPr>
          <w:sz w:val="24"/>
          <w:szCs w:val="24"/>
        </w:rPr>
      </w:pPr>
    </w:p>
    <w:p w:rsidR="00CA3D34" w:rsidRDefault="00CA3D34" w:rsidP="002022C4">
      <w:pPr>
        <w:spacing w:line="360" w:lineRule="auto"/>
        <w:jc w:val="center"/>
        <w:rPr>
          <w:sz w:val="24"/>
          <w:szCs w:val="24"/>
        </w:rPr>
      </w:pPr>
    </w:p>
    <w:p w:rsidR="0018061D" w:rsidRPr="00CD65D7" w:rsidRDefault="0018061D" w:rsidP="00CD65D7">
      <w:pPr>
        <w:spacing w:line="360" w:lineRule="auto"/>
        <w:rPr>
          <w:b/>
          <w:sz w:val="28"/>
          <w:szCs w:val="28"/>
        </w:rPr>
      </w:pPr>
      <w:r w:rsidRPr="00CD65D7">
        <w:rPr>
          <w:b/>
          <w:sz w:val="28"/>
          <w:szCs w:val="28"/>
        </w:rPr>
        <w:lastRenderedPageBreak/>
        <w:t>Inleiding</w:t>
      </w:r>
      <w:r w:rsidR="00A44DF5" w:rsidRPr="00CD65D7">
        <w:rPr>
          <w:b/>
          <w:sz w:val="28"/>
          <w:szCs w:val="28"/>
        </w:rPr>
        <w:t>: De B</w:t>
      </w:r>
      <w:r w:rsidR="00E137D6" w:rsidRPr="00CD65D7">
        <w:rPr>
          <w:b/>
          <w:sz w:val="28"/>
          <w:szCs w:val="28"/>
        </w:rPr>
        <w:t>innenlandse Strijdkrachten</w:t>
      </w:r>
      <w:r w:rsidR="006D225C" w:rsidRPr="00CD65D7">
        <w:rPr>
          <w:b/>
          <w:sz w:val="28"/>
          <w:szCs w:val="28"/>
        </w:rPr>
        <w:t xml:space="preserve"> in </w:t>
      </w:r>
      <w:r w:rsidR="00F13142" w:rsidRPr="00CD65D7">
        <w:rPr>
          <w:b/>
          <w:sz w:val="28"/>
          <w:szCs w:val="28"/>
        </w:rPr>
        <w:t xml:space="preserve">de ogen van Nederlandse </w:t>
      </w:r>
      <w:r w:rsidR="003E63F8" w:rsidRPr="00CD65D7">
        <w:rPr>
          <w:b/>
          <w:sz w:val="28"/>
          <w:szCs w:val="28"/>
        </w:rPr>
        <w:t>verzets</w:t>
      </w:r>
      <w:r w:rsidR="00F13142" w:rsidRPr="00CD65D7">
        <w:rPr>
          <w:b/>
          <w:sz w:val="28"/>
          <w:szCs w:val="28"/>
        </w:rPr>
        <w:t>kranten</w:t>
      </w:r>
    </w:p>
    <w:p w:rsidR="00247BB4" w:rsidRPr="000B7681" w:rsidRDefault="00E239DB" w:rsidP="000B7681">
      <w:pPr>
        <w:spacing w:line="360" w:lineRule="auto"/>
        <w:jc w:val="center"/>
        <w:rPr>
          <w:sz w:val="24"/>
          <w:szCs w:val="24"/>
        </w:rPr>
      </w:pPr>
      <w:r w:rsidRPr="000B7681">
        <w:rPr>
          <w:sz w:val="24"/>
          <w:szCs w:val="24"/>
        </w:rPr>
        <w:t>Wat zegt U daar? De N.S.B.</w:t>
      </w:r>
      <w:r w:rsidRPr="000B7681">
        <w:rPr>
          <w:sz w:val="24"/>
          <w:szCs w:val="24"/>
        </w:rPr>
        <w:br/>
        <w:t>Wel neen, die doet toch niet meer mee</w:t>
      </w:r>
      <w:r w:rsidRPr="000B7681">
        <w:rPr>
          <w:sz w:val="24"/>
          <w:szCs w:val="24"/>
        </w:rPr>
        <w:br/>
        <w:t>Ik zeg dan ook de : N.B.S.</w:t>
      </w:r>
      <w:r w:rsidR="00247BB4" w:rsidRPr="000B7681">
        <w:rPr>
          <w:sz w:val="24"/>
          <w:szCs w:val="24"/>
        </w:rPr>
        <w:br/>
        <w:t>Die gaf ons Hollanders een les.</w:t>
      </w:r>
    </w:p>
    <w:p w:rsidR="00247BB4" w:rsidRPr="000B7681" w:rsidRDefault="00247BB4" w:rsidP="000B7681">
      <w:pPr>
        <w:spacing w:line="360" w:lineRule="auto"/>
        <w:jc w:val="center"/>
        <w:rPr>
          <w:sz w:val="24"/>
          <w:szCs w:val="24"/>
        </w:rPr>
      </w:pPr>
      <w:r w:rsidRPr="000B7681">
        <w:rPr>
          <w:sz w:val="24"/>
          <w:szCs w:val="24"/>
        </w:rPr>
        <w:t>Een les in trouw en groote moed,</w:t>
      </w:r>
      <w:r w:rsidRPr="000B7681">
        <w:rPr>
          <w:sz w:val="24"/>
          <w:szCs w:val="24"/>
        </w:rPr>
        <w:br/>
        <w:t>Waarvoor ze vielen als het m</w:t>
      </w:r>
      <w:r w:rsidR="00260DC6" w:rsidRPr="000B7681">
        <w:rPr>
          <w:sz w:val="24"/>
          <w:szCs w:val="24"/>
        </w:rPr>
        <w:t>oet.</w:t>
      </w:r>
      <w:r w:rsidR="00260DC6" w:rsidRPr="000B7681">
        <w:rPr>
          <w:sz w:val="24"/>
          <w:szCs w:val="24"/>
        </w:rPr>
        <w:br/>
        <w:t>Het ondergrondsche werk</w:t>
      </w:r>
      <w:r w:rsidR="00260DC6" w:rsidRPr="000B7681">
        <w:rPr>
          <w:sz w:val="24"/>
          <w:szCs w:val="24"/>
        </w:rPr>
        <w:br/>
        <w:t>Dat</w:t>
      </w:r>
      <w:r w:rsidRPr="000B7681">
        <w:rPr>
          <w:sz w:val="24"/>
          <w:szCs w:val="24"/>
        </w:rPr>
        <w:t xml:space="preserve"> maakte ons weer sterk.</w:t>
      </w:r>
    </w:p>
    <w:p w:rsidR="00247BB4" w:rsidRPr="000B7681" w:rsidRDefault="00247BB4" w:rsidP="000B7681">
      <w:pPr>
        <w:spacing w:line="360" w:lineRule="auto"/>
        <w:jc w:val="center"/>
        <w:rPr>
          <w:sz w:val="24"/>
          <w:szCs w:val="24"/>
        </w:rPr>
      </w:pPr>
      <w:r w:rsidRPr="000B7681">
        <w:rPr>
          <w:sz w:val="24"/>
          <w:szCs w:val="24"/>
        </w:rPr>
        <w:t>Wat hebben ze gezwoegd, getort</w:t>
      </w:r>
      <w:r w:rsidRPr="000B7681">
        <w:rPr>
          <w:sz w:val="24"/>
          <w:szCs w:val="24"/>
        </w:rPr>
        <w:br/>
        <w:t>Vaak nog verkeerd begrepen,</w:t>
      </w:r>
      <w:r w:rsidRPr="000B7681">
        <w:rPr>
          <w:sz w:val="24"/>
          <w:szCs w:val="24"/>
        </w:rPr>
        <w:br/>
        <w:t>Gevangenis, honger en dorst.</w:t>
      </w:r>
      <w:r w:rsidRPr="000B7681">
        <w:rPr>
          <w:sz w:val="24"/>
          <w:szCs w:val="24"/>
        </w:rPr>
        <w:br/>
        <w:t>Toch werd er nooit geknepen.</w:t>
      </w:r>
    </w:p>
    <w:p w:rsidR="00247BB4" w:rsidRPr="000B7681" w:rsidRDefault="00247BB4" w:rsidP="000B7681">
      <w:pPr>
        <w:spacing w:line="360" w:lineRule="auto"/>
        <w:jc w:val="center"/>
        <w:rPr>
          <w:sz w:val="24"/>
          <w:szCs w:val="24"/>
        </w:rPr>
      </w:pPr>
      <w:r w:rsidRPr="000B7681">
        <w:rPr>
          <w:sz w:val="24"/>
          <w:szCs w:val="24"/>
        </w:rPr>
        <w:t>Hoe dankbaar zijn we N.B.S.</w:t>
      </w:r>
      <w:r w:rsidRPr="000B7681">
        <w:rPr>
          <w:sz w:val="24"/>
          <w:szCs w:val="24"/>
        </w:rPr>
        <w:br/>
        <w:t>Voor al wat Ge vervulde!</w:t>
      </w:r>
      <w:r w:rsidRPr="000B7681">
        <w:rPr>
          <w:sz w:val="24"/>
          <w:szCs w:val="24"/>
        </w:rPr>
        <w:br/>
        <w:t>Voor Uwe steeds weer nieuwe les</w:t>
      </w:r>
      <w:r w:rsidRPr="000B7681">
        <w:rPr>
          <w:sz w:val="24"/>
          <w:szCs w:val="24"/>
        </w:rPr>
        <w:br/>
        <w:t>Ontvang dan onze hulde!</w:t>
      </w:r>
      <w:r w:rsidR="004A24DA">
        <w:rPr>
          <w:rStyle w:val="FootnoteReference"/>
          <w:sz w:val="24"/>
          <w:szCs w:val="24"/>
        </w:rPr>
        <w:footnoteReference w:id="1"/>
      </w:r>
    </w:p>
    <w:p w:rsidR="00E75722" w:rsidRPr="00BE34A6" w:rsidRDefault="00A449E0" w:rsidP="00E0291C">
      <w:pPr>
        <w:spacing w:line="360" w:lineRule="auto"/>
        <w:jc w:val="both"/>
        <w:rPr>
          <w:sz w:val="24"/>
          <w:szCs w:val="24"/>
        </w:rPr>
      </w:pPr>
      <w:r>
        <w:rPr>
          <w:sz w:val="24"/>
          <w:szCs w:val="24"/>
        </w:rPr>
        <w:t xml:space="preserve">Het </w:t>
      </w:r>
      <w:r w:rsidR="00247BB4" w:rsidRPr="000B7681">
        <w:rPr>
          <w:sz w:val="24"/>
          <w:szCs w:val="24"/>
        </w:rPr>
        <w:t>bo</w:t>
      </w:r>
      <w:r w:rsidR="00AD4A47" w:rsidRPr="000B7681">
        <w:rPr>
          <w:sz w:val="24"/>
          <w:szCs w:val="24"/>
        </w:rPr>
        <w:t xml:space="preserve">venstaande </w:t>
      </w:r>
      <w:r>
        <w:rPr>
          <w:sz w:val="24"/>
          <w:szCs w:val="24"/>
        </w:rPr>
        <w:t>gedicht</w:t>
      </w:r>
      <w:r w:rsidR="0087656A" w:rsidRPr="000B7681">
        <w:rPr>
          <w:sz w:val="24"/>
          <w:szCs w:val="24"/>
        </w:rPr>
        <w:t xml:space="preserve"> k</w:t>
      </w:r>
      <w:r w:rsidR="00FF2E9B" w:rsidRPr="000B7681">
        <w:rPr>
          <w:sz w:val="24"/>
          <w:szCs w:val="24"/>
        </w:rPr>
        <w:t>omt</w:t>
      </w:r>
      <w:r w:rsidR="00805B8D" w:rsidRPr="000B7681">
        <w:rPr>
          <w:sz w:val="24"/>
          <w:szCs w:val="24"/>
        </w:rPr>
        <w:t xml:space="preserve"> </w:t>
      </w:r>
      <w:r w:rsidR="008E1DA1" w:rsidRPr="000B7681">
        <w:rPr>
          <w:sz w:val="24"/>
          <w:szCs w:val="24"/>
        </w:rPr>
        <w:t xml:space="preserve">uit </w:t>
      </w:r>
      <w:r w:rsidR="005E720B" w:rsidRPr="000B7681">
        <w:rPr>
          <w:sz w:val="24"/>
          <w:szCs w:val="24"/>
        </w:rPr>
        <w:t xml:space="preserve">de krant </w:t>
      </w:r>
      <w:r w:rsidR="00805B8D" w:rsidRPr="000B7681">
        <w:rPr>
          <w:i/>
          <w:sz w:val="24"/>
          <w:szCs w:val="24"/>
        </w:rPr>
        <w:t>De Z</w:t>
      </w:r>
      <w:r w:rsidR="00247BB4" w:rsidRPr="000B7681">
        <w:rPr>
          <w:i/>
          <w:sz w:val="24"/>
          <w:szCs w:val="24"/>
        </w:rPr>
        <w:t>wijger</w:t>
      </w:r>
      <w:r w:rsidR="00FC2471" w:rsidRPr="000B7681">
        <w:rPr>
          <w:sz w:val="24"/>
          <w:szCs w:val="24"/>
        </w:rPr>
        <w:t>,</w:t>
      </w:r>
      <w:r w:rsidR="00247BB4" w:rsidRPr="000B7681">
        <w:rPr>
          <w:sz w:val="24"/>
          <w:szCs w:val="24"/>
        </w:rPr>
        <w:t xml:space="preserve"> </w:t>
      </w:r>
      <w:r w:rsidR="00E137D6">
        <w:rPr>
          <w:sz w:val="24"/>
          <w:szCs w:val="24"/>
        </w:rPr>
        <w:t>die op 7 mei 1945, twee dagen na de bevrijding van Nederland, verscheen</w:t>
      </w:r>
      <w:r w:rsidR="00FF2E9B" w:rsidRPr="000B7681">
        <w:rPr>
          <w:sz w:val="24"/>
          <w:szCs w:val="24"/>
        </w:rPr>
        <w:t>. Het was</w:t>
      </w:r>
      <w:r w:rsidR="00247BB4" w:rsidRPr="000B7681">
        <w:rPr>
          <w:sz w:val="24"/>
          <w:szCs w:val="24"/>
        </w:rPr>
        <w:t xml:space="preserve"> een lofzang aan de </w:t>
      </w:r>
      <w:r w:rsidR="00C823E6" w:rsidRPr="000B7681">
        <w:rPr>
          <w:sz w:val="24"/>
          <w:szCs w:val="24"/>
        </w:rPr>
        <w:t>Binnenlandse Strijdkrachten</w:t>
      </w:r>
      <w:r w:rsidR="00E137D6">
        <w:rPr>
          <w:sz w:val="24"/>
          <w:szCs w:val="24"/>
        </w:rPr>
        <w:t xml:space="preserve"> (BS)</w:t>
      </w:r>
      <w:r w:rsidR="00C823E6" w:rsidRPr="000B7681">
        <w:rPr>
          <w:sz w:val="24"/>
          <w:szCs w:val="24"/>
        </w:rPr>
        <w:t xml:space="preserve"> </w:t>
      </w:r>
      <w:r w:rsidR="00247BB4" w:rsidRPr="000B7681">
        <w:rPr>
          <w:sz w:val="24"/>
          <w:szCs w:val="24"/>
        </w:rPr>
        <w:t xml:space="preserve">voor hun daden, moed en inzet. </w:t>
      </w:r>
      <w:r w:rsidR="00ED5D01" w:rsidRPr="000B7681">
        <w:rPr>
          <w:sz w:val="24"/>
          <w:szCs w:val="24"/>
        </w:rPr>
        <w:t xml:space="preserve">De </w:t>
      </w:r>
      <w:r w:rsidR="00E137D6">
        <w:rPr>
          <w:sz w:val="24"/>
          <w:szCs w:val="24"/>
        </w:rPr>
        <w:t>BS</w:t>
      </w:r>
      <w:r w:rsidR="00ED5D01" w:rsidRPr="000B7681">
        <w:rPr>
          <w:sz w:val="24"/>
          <w:szCs w:val="24"/>
        </w:rPr>
        <w:t xml:space="preserve"> werden op 5 september 1944 opgericht en bestonden uit drie v</w:t>
      </w:r>
      <w:r w:rsidR="00E137D6">
        <w:rPr>
          <w:sz w:val="24"/>
          <w:szCs w:val="24"/>
        </w:rPr>
        <w:t>oormalige verzetsgroeperingen: d</w:t>
      </w:r>
      <w:r w:rsidR="00ED5D01" w:rsidRPr="000B7681">
        <w:rPr>
          <w:sz w:val="24"/>
          <w:szCs w:val="24"/>
        </w:rPr>
        <w:t>e Raad van Verzet</w:t>
      </w:r>
      <w:r w:rsidR="00E137D6">
        <w:rPr>
          <w:sz w:val="24"/>
          <w:szCs w:val="24"/>
        </w:rPr>
        <w:t xml:space="preserve"> (RVV), d</w:t>
      </w:r>
      <w:r w:rsidR="00ED5D01" w:rsidRPr="000B7681">
        <w:rPr>
          <w:sz w:val="24"/>
          <w:szCs w:val="24"/>
        </w:rPr>
        <w:t>e Ordedienst</w:t>
      </w:r>
      <w:r w:rsidR="00E137D6">
        <w:rPr>
          <w:sz w:val="24"/>
          <w:szCs w:val="24"/>
        </w:rPr>
        <w:t xml:space="preserve"> (OD) en d</w:t>
      </w:r>
      <w:r w:rsidR="00ED5D01" w:rsidRPr="000B7681">
        <w:rPr>
          <w:sz w:val="24"/>
          <w:szCs w:val="24"/>
        </w:rPr>
        <w:t>e Landelijke Knokploegen</w:t>
      </w:r>
      <w:r w:rsidR="00E137D6">
        <w:rPr>
          <w:sz w:val="24"/>
          <w:szCs w:val="24"/>
        </w:rPr>
        <w:t xml:space="preserve"> (LKP)</w:t>
      </w:r>
      <w:r w:rsidR="00ED5D01" w:rsidRPr="000B7681">
        <w:rPr>
          <w:sz w:val="24"/>
          <w:szCs w:val="24"/>
        </w:rPr>
        <w:t>.</w:t>
      </w:r>
      <w:r w:rsidR="004A24DA">
        <w:rPr>
          <w:rStyle w:val="FootnoteReference"/>
          <w:sz w:val="24"/>
          <w:szCs w:val="24"/>
        </w:rPr>
        <w:footnoteReference w:id="2"/>
      </w:r>
      <w:r w:rsidR="00ED5D01" w:rsidRPr="000B7681">
        <w:rPr>
          <w:sz w:val="24"/>
          <w:szCs w:val="24"/>
        </w:rPr>
        <w:t xml:space="preserve"> </w:t>
      </w:r>
      <w:r w:rsidR="00C823E6" w:rsidRPr="000B7681">
        <w:rPr>
          <w:sz w:val="24"/>
          <w:szCs w:val="24"/>
        </w:rPr>
        <w:t>Het doel</w:t>
      </w:r>
      <w:r w:rsidR="00ED5D01" w:rsidRPr="000B7681">
        <w:rPr>
          <w:sz w:val="24"/>
          <w:szCs w:val="24"/>
        </w:rPr>
        <w:t xml:space="preserve"> van de</w:t>
      </w:r>
      <w:r w:rsidR="00C823E6" w:rsidRPr="000B7681">
        <w:rPr>
          <w:sz w:val="24"/>
          <w:szCs w:val="24"/>
        </w:rPr>
        <w:t>ze</w:t>
      </w:r>
      <w:r w:rsidR="00ED5D01" w:rsidRPr="000B7681">
        <w:rPr>
          <w:sz w:val="24"/>
          <w:szCs w:val="24"/>
        </w:rPr>
        <w:t xml:space="preserve"> samensmelting was om één aanspreekpunt te creëren, waarmee de geal</w:t>
      </w:r>
      <w:r w:rsidR="006D6D8C" w:rsidRPr="000B7681">
        <w:rPr>
          <w:sz w:val="24"/>
          <w:szCs w:val="24"/>
        </w:rPr>
        <w:t>lieerden afspraken konden maken</w:t>
      </w:r>
      <w:r w:rsidR="00ED5D01" w:rsidRPr="000B7681">
        <w:rPr>
          <w:sz w:val="24"/>
          <w:szCs w:val="24"/>
        </w:rPr>
        <w:t xml:space="preserve"> naarmate de bevrijding van Nederland steeds dichterbij kwam.</w:t>
      </w:r>
      <w:r w:rsidR="00653609" w:rsidRPr="000B7681">
        <w:rPr>
          <w:rStyle w:val="FootnoteReference"/>
          <w:sz w:val="24"/>
          <w:szCs w:val="24"/>
        </w:rPr>
        <w:footnoteReference w:id="3"/>
      </w:r>
      <w:r w:rsidR="00ED5D01" w:rsidRPr="000B7681">
        <w:rPr>
          <w:sz w:val="24"/>
          <w:szCs w:val="24"/>
        </w:rPr>
        <w:t xml:space="preserve"> </w:t>
      </w:r>
      <w:r>
        <w:rPr>
          <w:sz w:val="24"/>
          <w:szCs w:val="24"/>
        </w:rPr>
        <w:t xml:space="preserve">Het </w:t>
      </w:r>
      <w:r w:rsidR="00E137D6">
        <w:rPr>
          <w:sz w:val="24"/>
          <w:szCs w:val="24"/>
        </w:rPr>
        <w:t>bovenstaande</w:t>
      </w:r>
      <w:r>
        <w:rPr>
          <w:sz w:val="24"/>
          <w:szCs w:val="24"/>
        </w:rPr>
        <w:t xml:space="preserve"> gedicht</w:t>
      </w:r>
      <w:r w:rsidR="00AD4A47" w:rsidRPr="000B7681">
        <w:rPr>
          <w:sz w:val="24"/>
          <w:szCs w:val="24"/>
        </w:rPr>
        <w:t xml:space="preserve"> strookt</w:t>
      </w:r>
      <w:r w:rsidR="00FF2E9B" w:rsidRPr="000B7681">
        <w:rPr>
          <w:sz w:val="24"/>
          <w:szCs w:val="24"/>
        </w:rPr>
        <w:t>e</w:t>
      </w:r>
      <w:r w:rsidR="00AD4A47" w:rsidRPr="000B7681">
        <w:rPr>
          <w:sz w:val="24"/>
          <w:szCs w:val="24"/>
        </w:rPr>
        <w:t xml:space="preserve"> niet met het beeld dat veel Nederlanders </w:t>
      </w:r>
      <w:r w:rsidR="006D6D8C" w:rsidRPr="000B7681">
        <w:rPr>
          <w:sz w:val="24"/>
          <w:szCs w:val="24"/>
        </w:rPr>
        <w:t xml:space="preserve">tijdens en na de Tweede Wereldoorlog </w:t>
      </w:r>
      <w:r w:rsidR="006D6D8C" w:rsidRPr="000B7681">
        <w:rPr>
          <w:sz w:val="24"/>
          <w:szCs w:val="24"/>
        </w:rPr>
        <w:lastRenderedPageBreak/>
        <w:t xml:space="preserve">over </w:t>
      </w:r>
      <w:r w:rsidR="00AD4A47" w:rsidRPr="000B7681">
        <w:rPr>
          <w:sz w:val="24"/>
          <w:szCs w:val="24"/>
        </w:rPr>
        <w:t xml:space="preserve">de </w:t>
      </w:r>
      <w:r w:rsidR="00400AEA">
        <w:rPr>
          <w:sz w:val="24"/>
          <w:szCs w:val="24"/>
        </w:rPr>
        <w:t>BS</w:t>
      </w:r>
      <w:r w:rsidR="00AD4A47" w:rsidRPr="000B7681">
        <w:rPr>
          <w:sz w:val="24"/>
          <w:szCs w:val="24"/>
        </w:rPr>
        <w:t xml:space="preserve"> hadden. </w:t>
      </w:r>
      <w:r w:rsidR="00C1550A" w:rsidRPr="000B7681">
        <w:rPr>
          <w:sz w:val="24"/>
          <w:szCs w:val="24"/>
        </w:rPr>
        <w:t xml:space="preserve">Onder delen van de bevolking </w:t>
      </w:r>
      <w:r w:rsidR="003E2052">
        <w:rPr>
          <w:sz w:val="24"/>
          <w:szCs w:val="24"/>
        </w:rPr>
        <w:t xml:space="preserve">was het beeld ontstaan dat de </w:t>
      </w:r>
      <w:r w:rsidR="00400AEA">
        <w:rPr>
          <w:sz w:val="24"/>
          <w:szCs w:val="24"/>
        </w:rPr>
        <w:t>BS</w:t>
      </w:r>
      <w:r w:rsidR="00C1550A" w:rsidRPr="000B7681">
        <w:rPr>
          <w:sz w:val="24"/>
          <w:szCs w:val="24"/>
        </w:rPr>
        <w:t xml:space="preserve"> een gebrek aan professionaliteit en discipline had</w:t>
      </w:r>
      <w:r w:rsidR="002C3680" w:rsidRPr="000B7681">
        <w:rPr>
          <w:sz w:val="24"/>
          <w:szCs w:val="24"/>
        </w:rPr>
        <w:t>den</w:t>
      </w:r>
      <w:r w:rsidR="00AD4A47" w:rsidRPr="000B7681">
        <w:rPr>
          <w:sz w:val="24"/>
          <w:szCs w:val="24"/>
        </w:rPr>
        <w:t>.</w:t>
      </w:r>
      <w:r w:rsidR="00AD3469" w:rsidRPr="000B7681">
        <w:rPr>
          <w:rStyle w:val="FootnoteReference"/>
          <w:sz w:val="24"/>
          <w:szCs w:val="24"/>
        </w:rPr>
        <w:footnoteReference w:id="4"/>
      </w:r>
      <w:r w:rsidR="0087656A" w:rsidRPr="000B7681">
        <w:rPr>
          <w:sz w:val="24"/>
          <w:szCs w:val="24"/>
        </w:rPr>
        <w:t xml:space="preserve"> </w:t>
      </w:r>
      <w:r w:rsidR="00AD4A47" w:rsidRPr="000B7681">
        <w:rPr>
          <w:sz w:val="24"/>
          <w:szCs w:val="24"/>
        </w:rPr>
        <w:t xml:space="preserve">Het </w:t>
      </w:r>
      <w:r w:rsidR="00955DA5" w:rsidRPr="000B7681">
        <w:rPr>
          <w:sz w:val="24"/>
          <w:szCs w:val="24"/>
        </w:rPr>
        <w:t>beeld van een gebrek aan discipline</w:t>
      </w:r>
      <w:r w:rsidR="00C1550A" w:rsidRPr="000B7681">
        <w:rPr>
          <w:sz w:val="24"/>
          <w:szCs w:val="24"/>
        </w:rPr>
        <w:t>, wat soms uitte in openlijke confrontaties</w:t>
      </w:r>
      <w:r w:rsidR="00062680" w:rsidRPr="000B7681">
        <w:rPr>
          <w:sz w:val="24"/>
          <w:szCs w:val="24"/>
        </w:rPr>
        <w:t xml:space="preserve"> enkele dagen na de bevrijding van Nederland</w:t>
      </w:r>
      <w:r w:rsidR="003E2052">
        <w:rPr>
          <w:sz w:val="24"/>
          <w:szCs w:val="24"/>
        </w:rPr>
        <w:t xml:space="preserve"> tussen de BS</w:t>
      </w:r>
      <w:r w:rsidR="00C1550A" w:rsidRPr="000B7681">
        <w:rPr>
          <w:sz w:val="24"/>
          <w:szCs w:val="24"/>
        </w:rPr>
        <w:t xml:space="preserve"> en Duits</w:t>
      </w:r>
      <w:r w:rsidR="00062680" w:rsidRPr="000B7681">
        <w:rPr>
          <w:sz w:val="24"/>
          <w:szCs w:val="24"/>
        </w:rPr>
        <w:t>e</w:t>
      </w:r>
      <w:r w:rsidR="00C1550A" w:rsidRPr="000B7681">
        <w:rPr>
          <w:sz w:val="24"/>
          <w:szCs w:val="24"/>
        </w:rPr>
        <w:t xml:space="preserve"> soldaten,</w:t>
      </w:r>
      <w:r w:rsidR="000467C9" w:rsidRPr="000B7681">
        <w:rPr>
          <w:sz w:val="24"/>
          <w:szCs w:val="24"/>
        </w:rPr>
        <w:t xml:space="preserve"> </w:t>
      </w:r>
      <w:r w:rsidR="00AD4A47" w:rsidRPr="000B7681">
        <w:rPr>
          <w:sz w:val="24"/>
          <w:szCs w:val="24"/>
        </w:rPr>
        <w:t>b</w:t>
      </w:r>
      <w:r w:rsidR="00171A89" w:rsidRPr="000B7681">
        <w:rPr>
          <w:sz w:val="24"/>
          <w:szCs w:val="24"/>
        </w:rPr>
        <w:t>leek</w:t>
      </w:r>
      <w:r w:rsidR="00AD4A47" w:rsidRPr="000B7681">
        <w:rPr>
          <w:sz w:val="24"/>
          <w:szCs w:val="24"/>
        </w:rPr>
        <w:t xml:space="preserve"> </w:t>
      </w:r>
      <w:r w:rsidR="003605BD" w:rsidRPr="000B7681">
        <w:rPr>
          <w:sz w:val="24"/>
          <w:szCs w:val="24"/>
        </w:rPr>
        <w:t xml:space="preserve">des te meer </w:t>
      </w:r>
      <w:r w:rsidR="00AD4A47" w:rsidRPr="000B7681">
        <w:rPr>
          <w:sz w:val="24"/>
          <w:szCs w:val="24"/>
        </w:rPr>
        <w:t>uit oproepen van de</w:t>
      </w:r>
      <w:r w:rsidR="003E2052">
        <w:rPr>
          <w:sz w:val="24"/>
          <w:szCs w:val="24"/>
        </w:rPr>
        <w:t xml:space="preserve"> leider van de </w:t>
      </w:r>
      <w:r w:rsidR="00400AEA">
        <w:rPr>
          <w:sz w:val="24"/>
          <w:szCs w:val="24"/>
        </w:rPr>
        <w:t xml:space="preserve">BS </w:t>
      </w:r>
      <w:r w:rsidR="00AD4A47" w:rsidRPr="000B7681">
        <w:rPr>
          <w:sz w:val="24"/>
          <w:szCs w:val="24"/>
        </w:rPr>
        <w:t xml:space="preserve">Prins Bernhard en de </w:t>
      </w:r>
      <w:r w:rsidR="00DC2D9F" w:rsidRPr="000B7681">
        <w:rPr>
          <w:sz w:val="24"/>
          <w:szCs w:val="24"/>
        </w:rPr>
        <w:t>generaal</w:t>
      </w:r>
      <w:r w:rsidR="00AD4A47" w:rsidRPr="000B7681">
        <w:rPr>
          <w:sz w:val="24"/>
          <w:szCs w:val="24"/>
        </w:rPr>
        <w:t xml:space="preserve"> van de geallieerde troepen </w:t>
      </w:r>
      <w:r w:rsidR="00E50CFE" w:rsidRPr="000B7681">
        <w:rPr>
          <w:sz w:val="24"/>
          <w:szCs w:val="24"/>
        </w:rPr>
        <w:t>in Europa,</w:t>
      </w:r>
      <w:r w:rsidR="00DC2D9F" w:rsidRPr="000B7681">
        <w:rPr>
          <w:sz w:val="24"/>
          <w:szCs w:val="24"/>
        </w:rPr>
        <w:t xml:space="preserve"> D.D.</w:t>
      </w:r>
      <w:r w:rsidR="00E50CFE" w:rsidRPr="000B7681">
        <w:rPr>
          <w:sz w:val="24"/>
          <w:szCs w:val="24"/>
        </w:rPr>
        <w:t xml:space="preserve"> </w:t>
      </w:r>
      <w:r w:rsidR="00AD4A47" w:rsidRPr="000B7681">
        <w:rPr>
          <w:sz w:val="24"/>
          <w:szCs w:val="24"/>
        </w:rPr>
        <w:t>Eisenhower. In maart 1945 verschenen er verschillende krantenberichten waar</w:t>
      </w:r>
      <w:r w:rsidR="00E50CFE" w:rsidRPr="000B7681">
        <w:rPr>
          <w:sz w:val="24"/>
          <w:szCs w:val="24"/>
        </w:rPr>
        <w:t>in</w:t>
      </w:r>
      <w:r w:rsidR="00710797" w:rsidRPr="000B7681">
        <w:rPr>
          <w:sz w:val="24"/>
          <w:szCs w:val="24"/>
        </w:rPr>
        <w:t xml:space="preserve"> Bernhard en Eisenho</w:t>
      </w:r>
      <w:r w:rsidR="00AD4A47" w:rsidRPr="000B7681">
        <w:rPr>
          <w:sz w:val="24"/>
          <w:szCs w:val="24"/>
        </w:rPr>
        <w:t xml:space="preserve">wer </w:t>
      </w:r>
      <w:r w:rsidR="00536EF1" w:rsidRPr="000B7681">
        <w:rPr>
          <w:sz w:val="24"/>
          <w:szCs w:val="24"/>
        </w:rPr>
        <w:t>opriepen tot orde en discipline</w:t>
      </w:r>
      <w:r w:rsidR="00AD4A47" w:rsidRPr="000B7681">
        <w:rPr>
          <w:sz w:val="24"/>
          <w:szCs w:val="24"/>
        </w:rPr>
        <w:t>.</w:t>
      </w:r>
      <w:r w:rsidR="00113F40" w:rsidRPr="000B7681">
        <w:rPr>
          <w:rStyle w:val="FootnoteReference"/>
          <w:sz w:val="24"/>
          <w:szCs w:val="24"/>
        </w:rPr>
        <w:footnoteReference w:id="5"/>
      </w:r>
      <w:r w:rsidR="00AD4A47" w:rsidRPr="000B7681">
        <w:rPr>
          <w:sz w:val="24"/>
          <w:szCs w:val="24"/>
        </w:rPr>
        <w:t xml:space="preserve"> Uit deze oproepen blijkt dat het nodig was om </w:t>
      </w:r>
      <w:r w:rsidR="00653609" w:rsidRPr="000B7681">
        <w:rPr>
          <w:sz w:val="24"/>
          <w:szCs w:val="24"/>
        </w:rPr>
        <w:t xml:space="preserve">het </w:t>
      </w:r>
      <w:r w:rsidR="00554D6F" w:rsidRPr="000B7681">
        <w:rPr>
          <w:sz w:val="24"/>
          <w:szCs w:val="24"/>
        </w:rPr>
        <w:t>behoud van</w:t>
      </w:r>
      <w:r w:rsidR="00AD4A47" w:rsidRPr="000B7681">
        <w:rPr>
          <w:sz w:val="24"/>
          <w:szCs w:val="24"/>
        </w:rPr>
        <w:t xml:space="preserve"> </w:t>
      </w:r>
      <w:r w:rsidR="00FC2471" w:rsidRPr="000B7681">
        <w:rPr>
          <w:sz w:val="24"/>
          <w:szCs w:val="24"/>
        </w:rPr>
        <w:t xml:space="preserve">orde en </w:t>
      </w:r>
      <w:r w:rsidR="00AD4A47" w:rsidRPr="000B7681">
        <w:rPr>
          <w:sz w:val="24"/>
          <w:szCs w:val="24"/>
        </w:rPr>
        <w:t>di</w:t>
      </w:r>
      <w:r w:rsidR="00E50CFE" w:rsidRPr="000B7681">
        <w:rPr>
          <w:sz w:val="24"/>
          <w:szCs w:val="24"/>
        </w:rPr>
        <w:t>scipline te benadrukken</w:t>
      </w:r>
      <w:r w:rsidR="00554D6F" w:rsidRPr="000B7681">
        <w:rPr>
          <w:sz w:val="24"/>
          <w:szCs w:val="24"/>
        </w:rPr>
        <w:t xml:space="preserve"> </w:t>
      </w:r>
      <w:r w:rsidR="00E50CFE" w:rsidRPr="000B7681">
        <w:rPr>
          <w:sz w:val="24"/>
          <w:szCs w:val="24"/>
        </w:rPr>
        <w:t>en dat dit</w:t>
      </w:r>
      <w:r w:rsidR="00DE2ADE" w:rsidRPr="000B7681">
        <w:rPr>
          <w:sz w:val="24"/>
          <w:szCs w:val="24"/>
        </w:rPr>
        <w:t xml:space="preserve"> </w:t>
      </w:r>
      <w:r w:rsidR="00E50CFE" w:rsidRPr="000B7681">
        <w:rPr>
          <w:sz w:val="24"/>
          <w:szCs w:val="24"/>
        </w:rPr>
        <w:t>in de praktijk niet altijd het geval was.</w:t>
      </w:r>
      <w:r w:rsidR="00CD65D7">
        <w:rPr>
          <w:sz w:val="24"/>
          <w:szCs w:val="24"/>
        </w:rPr>
        <w:tab/>
      </w:r>
      <w:r w:rsidR="001865D5" w:rsidRPr="000B7681">
        <w:rPr>
          <w:sz w:val="24"/>
          <w:szCs w:val="24"/>
        </w:rPr>
        <w:br/>
        <w:t xml:space="preserve"> </w:t>
      </w:r>
      <w:r w:rsidR="001865D5" w:rsidRPr="000B7681">
        <w:rPr>
          <w:sz w:val="24"/>
          <w:szCs w:val="24"/>
        </w:rPr>
        <w:tab/>
      </w:r>
      <w:r w:rsidR="00075ADC">
        <w:rPr>
          <w:sz w:val="24"/>
          <w:szCs w:val="24"/>
        </w:rPr>
        <w:t>Binnen</w:t>
      </w:r>
      <w:r w:rsidR="00AA0EF5" w:rsidRPr="000B7681">
        <w:rPr>
          <w:sz w:val="24"/>
          <w:szCs w:val="24"/>
        </w:rPr>
        <w:t xml:space="preserve"> de </w:t>
      </w:r>
      <w:r w:rsidR="00400AEA">
        <w:rPr>
          <w:sz w:val="24"/>
          <w:szCs w:val="24"/>
        </w:rPr>
        <w:t>BS</w:t>
      </w:r>
      <w:r w:rsidR="00AA0EF5" w:rsidRPr="000B7681">
        <w:rPr>
          <w:sz w:val="24"/>
          <w:szCs w:val="24"/>
        </w:rPr>
        <w:t xml:space="preserve"> </w:t>
      </w:r>
      <w:r w:rsidR="00724C24" w:rsidRPr="000B7681">
        <w:rPr>
          <w:sz w:val="24"/>
          <w:szCs w:val="24"/>
        </w:rPr>
        <w:t xml:space="preserve">was er sprake van </w:t>
      </w:r>
      <w:r w:rsidR="00400AEA">
        <w:rPr>
          <w:sz w:val="24"/>
          <w:szCs w:val="24"/>
        </w:rPr>
        <w:t xml:space="preserve">een </w:t>
      </w:r>
      <w:r w:rsidR="00724C24" w:rsidRPr="000B7681">
        <w:rPr>
          <w:sz w:val="24"/>
          <w:szCs w:val="24"/>
        </w:rPr>
        <w:t>interne problematiek</w:t>
      </w:r>
      <w:r w:rsidR="00AA0EF5" w:rsidRPr="000B7681">
        <w:rPr>
          <w:sz w:val="24"/>
          <w:szCs w:val="24"/>
        </w:rPr>
        <w:t xml:space="preserve">, was de verstandhouding met de bevolking moeizaam en ontbrak het aan respect van </w:t>
      </w:r>
      <w:r w:rsidR="00724C24" w:rsidRPr="000B7681">
        <w:rPr>
          <w:sz w:val="24"/>
          <w:szCs w:val="24"/>
        </w:rPr>
        <w:t xml:space="preserve">andere nationale en internationale </w:t>
      </w:r>
      <w:r w:rsidR="00AA0EF5" w:rsidRPr="000B7681">
        <w:rPr>
          <w:sz w:val="24"/>
          <w:szCs w:val="24"/>
        </w:rPr>
        <w:t xml:space="preserve">militaire organisaties. </w:t>
      </w:r>
      <w:r w:rsidR="008B4194">
        <w:rPr>
          <w:sz w:val="24"/>
          <w:szCs w:val="24"/>
        </w:rPr>
        <w:t>Artikelen uit de vier grootste en invloedrijkste verzets</w:t>
      </w:r>
      <w:r>
        <w:rPr>
          <w:sz w:val="24"/>
          <w:szCs w:val="24"/>
        </w:rPr>
        <w:t xml:space="preserve">kranten </w:t>
      </w:r>
      <w:r w:rsidR="00400AEA">
        <w:rPr>
          <w:sz w:val="24"/>
          <w:szCs w:val="24"/>
        </w:rPr>
        <w:t>van Nederland</w:t>
      </w:r>
      <w:r w:rsidR="006D7AA4">
        <w:rPr>
          <w:sz w:val="24"/>
          <w:szCs w:val="24"/>
        </w:rPr>
        <w:t>:</w:t>
      </w:r>
      <w:r w:rsidR="00400AEA">
        <w:rPr>
          <w:sz w:val="24"/>
          <w:szCs w:val="24"/>
        </w:rPr>
        <w:t xml:space="preserve"> </w:t>
      </w:r>
      <w:r w:rsidR="008B4194">
        <w:rPr>
          <w:i/>
          <w:sz w:val="24"/>
          <w:szCs w:val="24"/>
        </w:rPr>
        <w:t>Vrij Nederland</w:t>
      </w:r>
      <w:r w:rsidR="008B4194" w:rsidRPr="008B4194">
        <w:rPr>
          <w:sz w:val="24"/>
          <w:szCs w:val="24"/>
        </w:rPr>
        <w:t xml:space="preserve">, </w:t>
      </w:r>
      <w:r w:rsidR="008B4194">
        <w:rPr>
          <w:i/>
          <w:sz w:val="24"/>
          <w:szCs w:val="24"/>
        </w:rPr>
        <w:t>Het Parool</w:t>
      </w:r>
      <w:r w:rsidR="00C200C7">
        <w:rPr>
          <w:sz w:val="24"/>
          <w:szCs w:val="24"/>
        </w:rPr>
        <w:t xml:space="preserve">, </w:t>
      </w:r>
      <w:r w:rsidR="00C200C7">
        <w:rPr>
          <w:i/>
          <w:sz w:val="24"/>
          <w:szCs w:val="24"/>
        </w:rPr>
        <w:t>Trouw</w:t>
      </w:r>
      <w:r w:rsidR="008B4194">
        <w:rPr>
          <w:i/>
          <w:sz w:val="24"/>
          <w:szCs w:val="24"/>
        </w:rPr>
        <w:t xml:space="preserve"> </w:t>
      </w:r>
      <w:r w:rsidR="00400AEA">
        <w:rPr>
          <w:sz w:val="24"/>
          <w:szCs w:val="24"/>
        </w:rPr>
        <w:t xml:space="preserve">en </w:t>
      </w:r>
      <w:r w:rsidR="00400AEA">
        <w:rPr>
          <w:i/>
          <w:sz w:val="24"/>
          <w:szCs w:val="24"/>
        </w:rPr>
        <w:t>De</w:t>
      </w:r>
      <w:r w:rsidR="008B4194">
        <w:rPr>
          <w:sz w:val="24"/>
          <w:szCs w:val="24"/>
        </w:rPr>
        <w:t xml:space="preserve"> </w:t>
      </w:r>
      <w:r w:rsidR="008B4194">
        <w:rPr>
          <w:i/>
          <w:sz w:val="24"/>
          <w:szCs w:val="24"/>
        </w:rPr>
        <w:t xml:space="preserve">Waarheid </w:t>
      </w:r>
      <w:r w:rsidR="008B4194">
        <w:rPr>
          <w:sz w:val="24"/>
          <w:szCs w:val="24"/>
        </w:rPr>
        <w:t>zullen in deze paper besproken worden</w:t>
      </w:r>
      <w:r w:rsidR="00075ADC">
        <w:rPr>
          <w:sz w:val="24"/>
          <w:szCs w:val="24"/>
        </w:rPr>
        <w:t xml:space="preserve"> om een beeld te kunnen</w:t>
      </w:r>
      <w:r>
        <w:rPr>
          <w:sz w:val="24"/>
          <w:szCs w:val="24"/>
        </w:rPr>
        <w:t xml:space="preserve"> schetsen</w:t>
      </w:r>
      <w:r w:rsidR="00075ADC">
        <w:rPr>
          <w:sz w:val="24"/>
          <w:szCs w:val="24"/>
        </w:rPr>
        <w:t xml:space="preserve"> hoe kranten over de </w:t>
      </w:r>
      <w:r w:rsidR="00400AEA">
        <w:rPr>
          <w:sz w:val="24"/>
          <w:szCs w:val="24"/>
        </w:rPr>
        <w:t>BS</w:t>
      </w:r>
      <w:r w:rsidR="00075ADC">
        <w:rPr>
          <w:sz w:val="24"/>
          <w:szCs w:val="24"/>
        </w:rPr>
        <w:t xml:space="preserve"> schreven</w:t>
      </w:r>
      <w:r w:rsidR="008B4194">
        <w:rPr>
          <w:sz w:val="24"/>
          <w:szCs w:val="24"/>
        </w:rPr>
        <w:t>.</w:t>
      </w:r>
      <w:r w:rsidR="0065471A">
        <w:rPr>
          <w:rStyle w:val="FootnoteReference"/>
          <w:sz w:val="24"/>
          <w:szCs w:val="24"/>
        </w:rPr>
        <w:footnoteReference w:id="6"/>
      </w:r>
      <w:r w:rsidR="008B4194">
        <w:rPr>
          <w:sz w:val="24"/>
          <w:szCs w:val="24"/>
        </w:rPr>
        <w:t xml:space="preserve"> Deze kranten hadden de meeste lezers en konden de publieke opinie </w:t>
      </w:r>
      <w:r w:rsidR="00400AEA">
        <w:rPr>
          <w:sz w:val="24"/>
          <w:szCs w:val="24"/>
        </w:rPr>
        <w:t>in</w:t>
      </w:r>
      <w:r w:rsidR="008B4194">
        <w:rPr>
          <w:sz w:val="24"/>
          <w:szCs w:val="24"/>
        </w:rPr>
        <w:t xml:space="preserve"> Nederland het best beïnvloeden. </w:t>
      </w:r>
      <w:r w:rsidR="00724C24" w:rsidRPr="000B7681">
        <w:rPr>
          <w:sz w:val="24"/>
          <w:szCs w:val="24"/>
        </w:rPr>
        <w:t xml:space="preserve">De </w:t>
      </w:r>
      <w:r w:rsidR="00400AEA">
        <w:rPr>
          <w:sz w:val="24"/>
          <w:szCs w:val="24"/>
        </w:rPr>
        <w:t>onderzochte kranten hadden</w:t>
      </w:r>
      <w:r w:rsidR="00724C24" w:rsidRPr="000B7681">
        <w:rPr>
          <w:sz w:val="24"/>
          <w:szCs w:val="24"/>
        </w:rPr>
        <w:t xml:space="preserve"> verschillende achtergronden. Zo waren</w:t>
      </w:r>
      <w:r w:rsidR="0065471A">
        <w:rPr>
          <w:sz w:val="24"/>
          <w:szCs w:val="24"/>
        </w:rPr>
        <w:t xml:space="preserve"> </w:t>
      </w:r>
      <w:r w:rsidR="00724C24" w:rsidRPr="000B7681">
        <w:rPr>
          <w:i/>
          <w:sz w:val="24"/>
          <w:szCs w:val="24"/>
        </w:rPr>
        <w:t xml:space="preserve">Trouw </w:t>
      </w:r>
      <w:r w:rsidR="00724C24" w:rsidRPr="000B7681">
        <w:rPr>
          <w:sz w:val="24"/>
          <w:szCs w:val="24"/>
        </w:rPr>
        <w:t xml:space="preserve">en </w:t>
      </w:r>
      <w:r w:rsidR="00724C24" w:rsidRPr="000B7681">
        <w:rPr>
          <w:i/>
          <w:sz w:val="24"/>
          <w:szCs w:val="24"/>
        </w:rPr>
        <w:t xml:space="preserve">Vrij Nederland </w:t>
      </w:r>
      <w:r w:rsidR="00724C24" w:rsidRPr="000B7681">
        <w:rPr>
          <w:sz w:val="24"/>
          <w:szCs w:val="24"/>
        </w:rPr>
        <w:t>verzetskranten met een protestantse achtergrond</w:t>
      </w:r>
      <w:r w:rsidR="00EC3380" w:rsidRPr="000B7681">
        <w:rPr>
          <w:sz w:val="24"/>
          <w:szCs w:val="24"/>
        </w:rPr>
        <w:t>, droeg</w:t>
      </w:r>
      <w:r w:rsidR="00724C24" w:rsidRPr="000B7681">
        <w:rPr>
          <w:sz w:val="24"/>
          <w:szCs w:val="24"/>
        </w:rPr>
        <w:t xml:space="preserve"> </w:t>
      </w:r>
      <w:r w:rsidR="008B4194">
        <w:rPr>
          <w:i/>
          <w:sz w:val="24"/>
          <w:szCs w:val="24"/>
        </w:rPr>
        <w:t xml:space="preserve">Het Parool </w:t>
      </w:r>
      <w:r w:rsidR="008B4194">
        <w:rPr>
          <w:sz w:val="24"/>
          <w:szCs w:val="24"/>
        </w:rPr>
        <w:t xml:space="preserve">een algemeen karakter en was </w:t>
      </w:r>
      <w:r w:rsidR="00724C24" w:rsidRPr="000B7681">
        <w:rPr>
          <w:i/>
          <w:sz w:val="24"/>
          <w:szCs w:val="24"/>
        </w:rPr>
        <w:t xml:space="preserve">De Waarheid </w:t>
      </w:r>
      <w:r w:rsidR="008B4194">
        <w:rPr>
          <w:sz w:val="24"/>
          <w:szCs w:val="24"/>
        </w:rPr>
        <w:t>een krant</w:t>
      </w:r>
      <w:r w:rsidR="00724C24" w:rsidRPr="000B7681">
        <w:rPr>
          <w:sz w:val="24"/>
          <w:szCs w:val="24"/>
        </w:rPr>
        <w:t xml:space="preserve"> met een socialistische achtergrond.</w:t>
      </w:r>
      <w:r w:rsidR="00EA05AF" w:rsidRPr="000B7681">
        <w:rPr>
          <w:rStyle w:val="FootnoteReference"/>
          <w:sz w:val="24"/>
          <w:szCs w:val="24"/>
        </w:rPr>
        <w:footnoteReference w:id="7"/>
      </w:r>
      <w:r w:rsidR="00385A3C">
        <w:rPr>
          <w:sz w:val="24"/>
          <w:szCs w:val="24"/>
        </w:rPr>
        <w:t xml:space="preserve"> </w:t>
      </w:r>
      <w:r>
        <w:rPr>
          <w:sz w:val="24"/>
          <w:szCs w:val="24"/>
        </w:rPr>
        <w:t>Er waren in</w:t>
      </w:r>
      <w:r w:rsidR="005B5337">
        <w:rPr>
          <w:sz w:val="24"/>
          <w:szCs w:val="24"/>
        </w:rPr>
        <w:t xml:space="preserve"> Nederland in</w:t>
      </w:r>
      <w:r>
        <w:rPr>
          <w:sz w:val="24"/>
          <w:szCs w:val="24"/>
        </w:rPr>
        <w:t xml:space="preserve"> totaal</w:t>
      </w:r>
      <w:r w:rsidR="0065471A">
        <w:rPr>
          <w:sz w:val="24"/>
          <w:szCs w:val="24"/>
        </w:rPr>
        <w:t xml:space="preserve"> </w:t>
      </w:r>
      <w:r w:rsidR="006954E8">
        <w:rPr>
          <w:sz w:val="24"/>
          <w:szCs w:val="24"/>
        </w:rPr>
        <w:t>zo’n 1300</w:t>
      </w:r>
      <w:r w:rsidR="00BE7511">
        <w:rPr>
          <w:sz w:val="24"/>
          <w:szCs w:val="24"/>
        </w:rPr>
        <w:t xml:space="preserve"> verzetsbladen</w:t>
      </w:r>
      <w:r w:rsidR="00385A3C">
        <w:rPr>
          <w:sz w:val="24"/>
          <w:szCs w:val="24"/>
        </w:rPr>
        <w:t xml:space="preserve"> actief tijdens de Tweede Wereldoorlog.</w:t>
      </w:r>
      <w:r w:rsidR="00A4233F">
        <w:rPr>
          <w:rStyle w:val="FootnoteReference"/>
          <w:sz w:val="24"/>
          <w:szCs w:val="24"/>
        </w:rPr>
        <w:footnoteReference w:id="8"/>
      </w:r>
      <w:r w:rsidR="00BE7511">
        <w:rPr>
          <w:sz w:val="24"/>
          <w:szCs w:val="24"/>
        </w:rPr>
        <w:t xml:space="preserve"> Deze bladen hadden echter niet het vermogen of de ambitie om op grote schaal levensbeschouwelijke artikelen te publiceren.</w:t>
      </w:r>
      <w:r w:rsidR="00BE7511">
        <w:rPr>
          <w:rStyle w:val="FootnoteReference"/>
          <w:sz w:val="24"/>
          <w:szCs w:val="24"/>
        </w:rPr>
        <w:footnoteReference w:id="9"/>
      </w:r>
      <w:r w:rsidR="00385A3C">
        <w:rPr>
          <w:sz w:val="24"/>
          <w:szCs w:val="24"/>
        </w:rPr>
        <w:t xml:space="preserve"> </w:t>
      </w:r>
      <w:r w:rsidR="006D7AA4">
        <w:rPr>
          <w:sz w:val="24"/>
          <w:szCs w:val="24"/>
        </w:rPr>
        <w:br/>
        <w:t xml:space="preserve"> </w:t>
      </w:r>
      <w:r w:rsidR="006D7AA4">
        <w:rPr>
          <w:sz w:val="24"/>
          <w:szCs w:val="24"/>
        </w:rPr>
        <w:tab/>
        <w:t>De hoofdvraag die in deze paper beantwoord zal gaan worden is: wat voor beeld werd er door</w:t>
      </w:r>
      <w:r w:rsidR="006D7AA4" w:rsidRPr="000B7681">
        <w:rPr>
          <w:sz w:val="24"/>
          <w:szCs w:val="24"/>
        </w:rPr>
        <w:t xml:space="preserve"> </w:t>
      </w:r>
      <w:r w:rsidR="006D7AA4">
        <w:rPr>
          <w:i/>
          <w:sz w:val="24"/>
          <w:szCs w:val="24"/>
        </w:rPr>
        <w:t xml:space="preserve">Vrij Nederland, Het </w:t>
      </w:r>
      <w:r w:rsidR="006D7AA4" w:rsidRPr="008B4194">
        <w:rPr>
          <w:sz w:val="24"/>
          <w:szCs w:val="24"/>
        </w:rPr>
        <w:t>Parool</w:t>
      </w:r>
      <w:r w:rsidR="006D7AA4">
        <w:rPr>
          <w:sz w:val="24"/>
          <w:szCs w:val="24"/>
        </w:rPr>
        <w:t xml:space="preserve">, </w:t>
      </w:r>
      <w:r w:rsidR="006D7AA4">
        <w:rPr>
          <w:i/>
          <w:sz w:val="24"/>
          <w:szCs w:val="24"/>
        </w:rPr>
        <w:t>Trouw</w:t>
      </w:r>
      <w:r w:rsidR="006D7AA4">
        <w:rPr>
          <w:sz w:val="24"/>
          <w:szCs w:val="24"/>
        </w:rPr>
        <w:t xml:space="preserve"> </w:t>
      </w:r>
      <w:r w:rsidR="006D7AA4" w:rsidRPr="008B4194">
        <w:rPr>
          <w:sz w:val="24"/>
          <w:szCs w:val="24"/>
        </w:rPr>
        <w:t>en</w:t>
      </w:r>
      <w:r w:rsidR="006D7AA4" w:rsidRPr="000B7681">
        <w:rPr>
          <w:i/>
          <w:sz w:val="24"/>
          <w:szCs w:val="24"/>
        </w:rPr>
        <w:t xml:space="preserve"> De Waarheid</w:t>
      </w:r>
      <w:r w:rsidR="006D7AA4" w:rsidRPr="000B7681">
        <w:rPr>
          <w:sz w:val="24"/>
          <w:szCs w:val="24"/>
        </w:rPr>
        <w:t xml:space="preserve"> in april en mei 1945 over de </w:t>
      </w:r>
      <w:r w:rsidR="006D7AA4">
        <w:rPr>
          <w:sz w:val="24"/>
          <w:szCs w:val="24"/>
        </w:rPr>
        <w:t>BS geschetst en in hoeverre kwam</w:t>
      </w:r>
      <w:r w:rsidR="006D7AA4" w:rsidRPr="000B7681">
        <w:rPr>
          <w:sz w:val="24"/>
          <w:szCs w:val="24"/>
        </w:rPr>
        <w:t xml:space="preserve"> dit overeen met het beeld </w:t>
      </w:r>
      <w:r w:rsidR="006D7AA4">
        <w:rPr>
          <w:sz w:val="24"/>
          <w:szCs w:val="24"/>
        </w:rPr>
        <w:t>dat er in Nederland leefde</w:t>
      </w:r>
      <w:r w:rsidR="006D7AA4" w:rsidRPr="000B7681">
        <w:rPr>
          <w:sz w:val="24"/>
          <w:szCs w:val="24"/>
        </w:rPr>
        <w:t>?</w:t>
      </w:r>
      <w:r w:rsidR="006D7AA4">
        <w:rPr>
          <w:sz w:val="24"/>
          <w:szCs w:val="24"/>
        </w:rPr>
        <w:tab/>
      </w:r>
      <w:r w:rsidR="00385A3C">
        <w:rPr>
          <w:sz w:val="24"/>
          <w:szCs w:val="24"/>
        </w:rPr>
        <w:t xml:space="preserve">Wegens beperkte ruimte in deze </w:t>
      </w:r>
      <w:r>
        <w:rPr>
          <w:sz w:val="24"/>
          <w:szCs w:val="24"/>
        </w:rPr>
        <w:t>paper</w:t>
      </w:r>
      <w:r w:rsidR="00385A3C">
        <w:rPr>
          <w:sz w:val="24"/>
          <w:szCs w:val="24"/>
        </w:rPr>
        <w:t xml:space="preserve"> is ervoor gekozen om artikelen van de grootste en meest professioneel opgezette kranten te behandelen.</w:t>
      </w:r>
      <w:r w:rsidR="002037A6">
        <w:rPr>
          <w:rStyle w:val="FootnoteReference"/>
          <w:sz w:val="24"/>
          <w:szCs w:val="24"/>
        </w:rPr>
        <w:footnoteReference w:id="10"/>
      </w:r>
      <w:r w:rsidR="00E0248F">
        <w:rPr>
          <w:sz w:val="24"/>
          <w:szCs w:val="24"/>
        </w:rPr>
        <w:t xml:space="preserve"> </w:t>
      </w:r>
      <w:r>
        <w:rPr>
          <w:sz w:val="24"/>
          <w:szCs w:val="24"/>
        </w:rPr>
        <w:t>Ter ondersteuning voor de keuze, om kranten te kiezen die het publiek konden beïnvloeden, wordt in deze paper de visie van</w:t>
      </w:r>
      <w:r w:rsidR="00DB1FC4">
        <w:rPr>
          <w:sz w:val="24"/>
          <w:szCs w:val="24"/>
        </w:rPr>
        <w:t xml:space="preserve"> de historicus</w:t>
      </w:r>
      <w:r>
        <w:rPr>
          <w:sz w:val="24"/>
          <w:szCs w:val="24"/>
        </w:rPr>
        <w:t xml:space="preserve"> Jacques Sémelin gevolgd</w:t>
      </w:r>
      <w:r w:rsidR="00422959">
        <w:rPr>
          <w:sz w:val="24"/>
          <w:szCs w:val="24"/>
        </w:rPr>
        <w:t xml:space="preserve">. Kranten waren </w:t>
      </w:r>
      <w:r w:rsidR="00DB1FC4">
        <w:rPr>
          <w:sz w:val="24"/>
          <w:szCs w:val="24"/>
        </w:rPr>
        <w:t xml:space="preserve">naast morele autoriteiten en </w:t>
      </w:r>
      <w:r w:rsidR="00DB1FC4">
        <w:rPr>
          <w:sz w:val="24"/>
          <w:szCs w:val="24"/>
        </w:rPr>
        <w:lastRenderedPageBreak/>
        <w:t xml:space="preserve">stakingen/demonstraties </w:t>
      </w:r>
      <w:r w:rsidR="00422959">
        <w:rPr>
          <w:sz w:val="24"/>
          <w:szCs w:val="24"/>
        </w:rPr>
        <w:t xml:space="preserve">volgens </w:t>
      </w:r>
      <w:r w:rsidR="00DB1FC4">
        <w:rPr>
          <w:sz w:val="24"/>
          <w:szCs w:val="24"/>
        </w:rPr>
        <w:t>Sémelin</w:t>
      </w:r>
      <w:r w:rsidR="00422959">
        <w:rPr>
          <w:sz w:val="24"/>
          <w:szCs w:val="24"/>
        </w:rPr>
        <w:t xml:space="preserve"> </w:t>
      </w:r>
      <w:r w:rsidR="00761114" w:rsidRPr="000B7681">
        <w:rPr>
          <w:sz w:val="24"/>
          <w:szCs w:val="24"/>
        </w:rPr>
        <w:t>één van de drie factoren die de publieke opinie konden beïnvloeden.</w:t>
      </w:r>
      <w:r w:rsidR="001F28FE" w:rsidRPr="000B7681">
        <w:rPr>
          <w:sz w:val="24"/>
          <w:szCs w:val="24"/>
        </w:rPr>
        <w:t xml:space="preserve"> Consensus onder de bevolking was nodig om offers te kunnen maken om verzet tegen</w:t>
      </w:r>
      <w:r w:rsidR="0005631F" w:rsidRPr="000B7681">
        <w:rPr>
          <w:sz w:val="24"/>
          <w:szCs w:val="24"/>
        </w:rPr>
        <w:t xml:space="preserve"> de overheerser te kunnen plegen</w:t>
      </w:r>
      <w:r w:rsidR="001F28FE" w:rsidRPr="000B7681">
        <w:rPr>
          <w:sz w:val="24"/>
          <w:szCs w:val="24"/>
        </w:rPr>
        <w:t>. De bevolking moest bereid zijn risico’s te neme</w:t>
      </w:r>
      <w:r w:rsidR="00AE0B2B" w:rsidRPr="000B7681">
        <w:rPr>
          <w:sz w:val="24"/>
          <w:szCs w:val="24"/>
        </w:rPr>
        <w:t>n in dienst van het verzet. Zonder eenheid in de publieke opinie over het verzet, had het verzet geen kans van slagen.</w:t>
      </w:r>
      <w:r w:rsidR="00AA550F" w:rsidRPr="000B7681">
        <w:rPr>
          <w:sz w:val="24"/>
          <w:szCs w:val="24"/>
        </w:rPr>
        <w:t xml:space="preserve"> De bevolking moest de legitimiteit van het verzet ondersteunen en</w:t>
      </w:r>
      <w:r w:rsidR="0048074D">
        <w:rPr>
          <w:sz w:val="24"/>
          <w:szCs w:val="24"/>
        </w:rPr>
        <w:t xml:space="preserve"> zoveel mogelijk</w:t>
      </w:r>
      <w:r w:rsidR="00AA550F" w:rsidRPr="000B7681">
        <w:rPr>
          <w:sz w:val="24"/>
          <w:szCs w:val="24"/>
        </w:rPr>
        <w:t xml:space="preserve"> achter diens doelstellingen staan.</w:t>
      </w:r>
      <w:r w:rsidR="00894E22" w:rsidRPr="000B7681">
        <w:rPr>
          <w:sz w:val="24"/>
          <w:szCs w:val="24"/>
        </w:rPr>
        <w:t xml:space="preserve"> Door de legitimiteit van het verzet te ondersteunen, werd de legitimiteit die Du</w:t>
      </w:r>
      <w:r>
        <w:rPr>
          <w:sz w:val="24"/>
          <w:szCs w:val="24"/>
        </w:rPr>
        <w:t>itsland probeerde</w:t>
      </w:r>
      <w:r w:rsidR="00894E22" w:rsidRPr="000B7681">
        <w:rPr>
          <w:sz w:val="24"/>
          <w:szCs w:val="24"/>
        </w:rPr>
        <w:t xml:space="preserve"> te claimen op het recht tot de inbeslagname van Nederlands grondgebied ontkracht.</w:t>
      </w:r>
      <w:r w:rsidR="00AA550F" w:rsidRPr="000B7681">
        <w:rPr>
          <w:rStyle w:val="FootnoteReference"/>
          <w:sz w:val="24"/>
          <w:szCs w:val="24"/>
        </w:rPr>
        <w:footnoteReference w:id="11"/>
      </w:r>
      <w:r w:rsidR="00AE0B2B" w:rsidRPr="000B7681">
        <w:rPr>
          <w:sz w:val="24"/>
          <w:szCs w:val="24"/>
        </w:rPr>
        <w:t xml:space="preserve"> Kranten hadden een belangrijke </w:t>
      </w:r>
      <w:r>
        <w:rPr>
          <w:sz w:val="24"/>
          <w:szCs w:val="24"/>
        </w:rPr>
        <w:t xml:space="preserve">verbindende </w:t>
      </w:r>
      <w:r w:rsidR="00AE0B2B" w:rsidRPr="000B7681">
        <w:rPr>
          <w:sz w:val="24"/>
          <w:szCs w:val="24"/>
        </w:rPr>
        <w:t xml:space="preserve">rol om door middel van krantenartikelen de bevolking van een land eensgezind en positief tegenover een verzetsgroep als de </w:t>
      </w:r>
      <w:r w:rsidR="00DB1FC4">
        <w:rPr>
          <w:sz w:val="24"/>
          <w:szCs w:val="24"/>
        </w:rPr>
        <w:t>BS</w:t>
      </w:r>
      <w:r w:rsidR="00AE0B2B" w:rsidRPr="000B7681">
        <w:rPr>
          <w:sz w:val="24"/>
          <w:szCs w:val="24"/>
        </w:rPr>
        <w:t xml:space="preserve"> </w:t>
      </w:r>
      <w:r>
        <w:rPr>
          <w:sz w:val="24"/>
          <w:szCs w:val="24"/>
        </w:rPr>
        <w:t>op te stellen</w:t>
      </w:r>
      <w:r w:rsidR="00345191" w:rsidRPr="000B7681">
        <w:rPr>
          <w:sz w:val="24"/>
          <w:szCs w:val="24"/>
        </w:rPr>
        <w:t>, waardoor deze organisatie de ruimte had verzet te kunnen bieden tegen de Duitse overheerser</w:t>
      </w:r>
      <w:r w:rsidR="00AE0B2B" w:rsidRPr="000B7681">
        <w:rPr>
          <w:sz w:val="24"/>
          <w:szCs w:val="24"/>
        </w:rPr>
        <w:t>.</w:t>
      </w:r>
      <w:r w:rsidR="00AA550F" w:rsidRPr="000B7681">
        <w:rPr>
          <w:sz w:val="24"/>
          <w:szCs w:val="24"/>
        </w:rPr>
        <w:t xml:space="preserve"> </w:t>
      </w:r>
      <w:r w:rsidR="003C25E3">
        <w:rPr>
          <w:sz w:val="24"/>
          <w:szCs w:val="24"/>
        </w:rPr>
        <w:t>Deze beïnvloeding van de publieke opinie kon door krant zowel bewust als onbewust plaatsvinden.</w:t>
      </w:r>
      <w:r w:rsidR="00CD65D7">
        <w:rPr>
          <w:sz w:val="24"/>
          <w:szCs w:val="24"/>
        </w:rPr>
        <w:tab/>
      </w:r>
      <w:r w:rsidR="00AE0B2B" w:rsidRPr="000B7681">
        <w:rPr>
          <w:sz w:val="24"/>
          <w:szCs w:val="24"/>
        </w:rPr>
        <w:br/>
      </w:r>
      <w:r w:rsidR="00AE0B2B" w:rsidRPr="000B7681">
        <w:rPr>
          <w:sz w:val="24"/>
          <w:szCs w:val="24"/>
        </w:rPr>
        <w:tab/>
        <w:t xml:space="preserve">Ook na de oorlog was </w:t>
      </w:r>
      <w:r w:rsidR="00256901" w:rsidRPr="000B7681">
        <w:rPr>
          <w:sz w:val="24"/>
          <w:szCs w:val="24"/>
        </w:rPr>
        <w:t>eensgezindheid onder de publieke opinie over het verzet essentieel o</w:t>
      </w:r>
      <w:r w:rsidR="00345191" w:rsidRPr="000B7681">
        <w:rPr>
          <w:sz w:val="24"/>
          <w:szCs w:val="24"/>
        </w:rPr>
        <w:t xml:space="preserve">m het land op te kunnen bouwen. </w:t>
      </w:r>
      <w:r w:rsidR="00DB1FC4">
        <w:rPr>
          <w:sz w:val="24"/>
          <w:szCs w:val="24"/>
        </w:rPr>
        <w:t>Historicus Peter Lagrou stelt</w:t>
      </w:r>
      <w:r w:rsidR="00345191" w:rsidRPr="000B7681">
        <w:rPr>
          <w:sz w:val="24"/>
          <w:szCs w:val="24"/>
        </w:rPr>
        <w:t xml:space="preserve"> in zijn artikel </w:t>
      </w:r>
      <w:r w:rsidR="00345191" w:rsidRPr="000B7681">
        <w:rPr>
          <w:i/>
          <w:sz w:val="24"/>
          <w:szCs w:val="24"/>
        </w:rPr>
        <w:t>The Politics of Memory. Resistance as a collective Myth in post-France, Belgium and the Netherlands, 1945-1965</w:t>
      </w:r>
      <w:r w:rsidR="00345191" w:rsidRPr="000B7681">
        <w:rPr>
          <w:sz w:val="24"/>
          <w:szCs w:val="24"/>
        </w:rPr>
        <w:t>, dat Nederlandse regeringen na 1945 bewust een beleid voerde</w:t>
      </w:r>
      <w:r w:rsidR="0087293D">
        <w:rPr>
          <w:sz w:val="24"/>
          <w:szCs w:val="24"/>
        </w:rPr>
        <w:t>n</w:t>
      </w:r>
      <w:r w:rsidR="00345191" w:rsidRPr="000B7681">
        <w:rPr>
          <w:sz w:val="24"/>
          <w:szCs w:val="24"/>
        </w:rPr>
        <w:t xml:space="preserve"> om eenheid onder de bevolking te stimuleren en te benadrukken. Door het gemeenschappelijk</w:t>
      </w:r>
      <w:r w:rsidR="003C25E3">
        <w:rPr>
          <w:sz w:val="24"/>
          <w:szCs w:val="24"/>
        </w:rPr>
        <w:t>e</w:t>
      </w:r>
      <w:r w:rsidR="00345191" w:rsidRPr="000B7681">
        <w:rPr>
          <w:sz w:val="24"/>
          <w:szCs w:val="24"/>
        </w:rPr>
        <w:t xml:space="preserve"> lijden van de bevolking en het collectieve karakter van het verzet te benadrukken</w:t>
      </w:r>
      <w:r w:rsidR="0087293D">
        <w:rPr>
          <w:sz w:val="24"/>
          <w:szCs w:val="24"/>
        </w:rPr>
        <w:t>,</w:t>
      </w:r>
      <w:r w:rsidR="00345191" w:rsidRPr="000B7681">
        <w:rPr>
          <w:sz w:val="24"/>
          <w:szCs w:val="24"/>
        </w:rPr>
        <w:t xml:space="preserve"> was de kans groter dat </w:t>
      </w:r>
      <w:r w:rsidR="003C25E3">
        <w:rPr>
          <w:sz w:val="24"/>
          <w:szCs w:val="24"/>
        </w:rPr>
        <w:t xml:space="preserve">er </w:t>
      </w:r>
      <w:r w:rsidR="00345191" w:rsidRPr="000B7681">
        <w:rPr>
          <w:sz w:val="24"/>
          <w:szCs w:val="24"/>
        </w:rPr>
        <w:t>een gevoel van saamhorig</w:t>
      </w:r>
      <w:r w:rsidR="003C25E3">
        <w:rPr>
          <w:sz w:val="24"/>
          <w:szCs w:val="24"/>
        </w:rPr>
        <w:t>heid onder de bevolking ontstond wat als fundament kon gelden in de wederopbouw van een land</w:t>
      </w:r>
      <w:r w:rsidR="0087293D">
        <w:rPr>
          <w:sz w:val="24"/>
          <w:szCs w:val="24"/>
        </w:rPr>
        <w:t xml:space="preserve"> na een oorlog</w:t>
      </w:r>
      <w:r w:rsidR="00345191" w:rsidRPr="000B7681">
        <w:rPr>
          <w:sz w:val="24"/>
          <w:szCs w:val="24"/>
        </w:rPr>
        <w:t>.</w:t>
      </w:r>
      <w:r w:rsidR="001A6467">
        <w:rPr>
          <w:rStyle w:val="FootnoteReference"/>
          <w:sz w:val="24"/>
          <w:szCs w:val="24"/>
        </w:rPr>
        <w:footnoteReference w:id="12"/>
      </w:r>
      <w:r w:rsidR="001F2C08" w:rsidRPr="000B7681">
        <w:rPr>
          <w:sz w:val="24"/>
          <w:szCs w:val="24"/>
        </w:rPr>
        <w:t xml:space="preserve"> </w:t>
      </w:r>
      <w:r w:rsidR="005C526B" w:rsidRPr="000B7681">
        <w:rPr>
          <w:sz w:val="24"/>
          <w:szCs w:val="24"/>
        </w:rPr>
        <w:t xml:space="preserve">Kranten waren weliswaar onafhankelijk, maar konden door positieve berichtgeving over de </w:t>
      </w:r>
      <w:r w:rsidR="00DB1FC4">
        <w:rPr>
          <w:sz w:val="24"/>
          <w:szCs w:val="24"/>
        </w:rPr>
        <w:t>BS</w:t>
      </w:r>
      <w:r w:rsidR="005C526B" w:rsidRPr="000B7681">
        <w:rPr>
          <w:sz w:val="24"/>
          <w:szCs w:val="24"/>
        </w:rPr>
        <w:t xml:space="preserve"> indirect</w:t>
      </w:r>
      <w:r w:rsidR="00DB1FC4">
        <w:rPr>
          <w:sz w:val="24"/>
          <w:szCs w:val="24"/>
        </w:rPr>
        <w:t xml:space="preserve"> of zelfs </w:t>
      </w:r>
      <w:r w:rsidR="0087293D">
        <w:rPr>
          <w:sz w:val="24"/>
          <w:szCs w:val="24"/>
        </w:rPr>
        <w:t>onbewust</w:t>
      </w:r>
      <w:r w:rsidR="005C526B" w:rsidRPr="000B7681">
        <w:rPr>
          <w:sz w:val="24"/>
          <w:szCs w:val="24"/>
        </w:rPr>
        <w:t xml:space="preserve"> </w:t>
      </w:r>
      <w:r w:rsidR="00DB1FC4">
        <w:rPr>
          <w:sz w:val="24"/>
          <w:szCs w:val="24"/>
        </w:rPr>
        <w:t>bijdragen</w:t>
      </w:r>
      <w:r w:rsidR="005C526B" w:rsidRPr="000B7681">
        <w:rPr>
          <w:sz w:val="24"/>
          <w:szCs w:val="24"/>
        </w:rPr>
        <w:t xml:space="preserve"> aan het creëren van eensgezindheid onder de bevolking over het verleden en de toekomst van het land. </w:t>
      </w:r>
      <w:r w:rsidR="00AF6616">
        <w:rPr>
          <w:sz w:val="24"/>
          <w:szCs w:val="24"/>
        </w:rPr>
        <w:t>Ondanks dat Lagrou spr</w:t>
      </w:r>
      <w:r w:rsidR="00DB1FC4">
        <w:rPr>
          <w:sz w:val="24"/>
          <w:szCs w:val="24"/>
        </w:rPr>
        <w:t>eekt</w:t>
      </w:r>
      <w:r w:rsidR="00EA05AF" w:rsidRPr="000B7681">
        <w:rPr>
          <w:sz w:val="24"/>
          <w:szCs w:val="24"/>
        </w:rPr>
        <w:t xml:space="preserve"> over een </w:t>
      </w:r>
      <w:r w:rsidR="00DB1FC4">
        <w:rPr>
          <w:sz w:val="24"/>
          <w:szCs w:val="24"/>
        </w:rPr>
        <w:t>lange termijn ontwikkeling</w:t>
      </w:r>
      <w:r w:rsidR="00EA05AF" w:rsidRPr="000B7681">
        <w:rPr>
          <w:sz w:val="24"/>
          <w:szCs w:val="24"/>
        </w:rPr>
        <w:t xml:space="preserve"> van tientallen jaren</w:t>
      </w:r>
      <w:r w:rsidR="0087293D">
        <w:rPr>
          <w:sz w:val="24"/>
          <w:szCs w:val="24"/>
        </w:rPr>
        <w:t>,</w:t>
      </w:r>
      <w:r w:rsidR="00EA05AF" w:rsidRPr="000B7681">
        <w:rPr>
          <w:sz w:val="24"/>
          <w:szCs w:val="24"/>
        </w:rPr>
        <w:t xml:space="preserve"> kan gesteld worden dat kranten begonnen </w:t>
      </w:r>
      <w:r w:rsidR="003C25E3">
        <w:rPr>
          <w:sz w:val="24"/>
          <w:szCs w:val="24"/>
        </w:rPr>
        <w:t xml:space="preserve">waren </w:t>
      </w:r>
      <w:r w:rsidR="00EA05AF" w:rsidRPr="000B7681">
        <w:rPr>
          <w:sz w:val="24"/>
          <w:szCs w:val="24"/>
        </w:rPr>
        <w:t xml:space="preserve">met de inzet van </w:t>
      </w:r>
      <w:r w:rsidR="004133F8">
        <w:rPr>
          <w:sz w:val="24"/>
          <w:szCs w:val="24"/>
        </w:rPr>
        <w:t>het creëren</w:t>
      </w:r>
      <w:r w:rsidR="00EA05AF" w:rsidRPr="000B7681">
        <w:rPr>
          <w:sz w:val="24"/>
          <w:szCs w:val="24"/>
        </w:rPr>
        <w:t xml:space="preserve"> van een collectieve gedachte over het verzet. </w:t>
      </w:r>
      <w:r w:rsidR="003C25E3">
        <w:rPr>
          <w:sz w:val="24"/>
          <w:szCs w:val="24"/>
        </w:rPr>
        <w:t>De stelling dat kranten bewust dan wel onbewust</w:t>
      </w:r>
      <w:r w:rsidR="005C526B" w:rsidRPr="000B7681">
        <w:rPr>
          <w:sz w:val="24"/>
          <w:szCs w:val="24"/>
        </w:rPr>
        <w:t xml:space="preserve"> een belangrijke bijdrage hebben geleverd aan het verzet en </w:t>
      </w:r>
      <w:r w:rsidR="003C25E3">
        <w:rPr>
          <w:sz w:val="24"/>
          <w:szCs w:val="24"/>
        </w:rPr>
        <w:t xml:space="preserve">aan </w:t>
      </w:r>
      <w:r w:rsidR="005C526B" w:rsidRPr="000B7681">
        <w:rPr>
          <w:sz w:val="24"/>
          <w:szCs w:val="24"/>
        </w:rPr>
        <w:t>de wederopbouw</w:t>
      </w:r>
      <w:r w:rsidR="00FE0B39">
        <w:rPr>
          <w:sz w:val="24"/>
          <w:szCs w:val="24"/>
        </w:rPr>
        <w:t xml:space="preserve"> van Nederland</w:t>
      </w:r>
      <w:r w:rsidR="005C526B" w:rsidRPr="000B7681">
        <w:rPr>
          <w:sz w:val="24"/>
          <w:szCs w:val="24"/>
        </w:rPr>
        <w:t>, door het creëren van een eensgezinde publieke opinie, zal in deze paper onderbouw</w:t>
      </w:r>
      <w:r w:rsidR="0087293D">
        <w:rPr>
          <w:sz w:val="24"/>
          <w:szCs w:val="24"/>
        </w:rPr>
        <w:t>d</w:t>
      </w:r>
      <w:r w:rsidR="005C526B" w:rsidRPr="000B7681">
        <w:rPr>
          <w:sz w:val="24"/>
          <w:szCs w:val="24"/>
        </w:rPr>
        <w:t xml:space="preserve"> worden. </w:t>
      </w:r>
      <w:r w:rsidR="0005631F" w:rsidRPr="000B7681">
        <w:rPr>
          <w:sz w:val="24"/>
          <w:szCs w:val="24"/>
        </w:rPr>
        <w:t xml:space="preserve">Nederland heeft zich </w:t>
      </w:r>
      <w:r w:rsidR="0005631F" w:rsidRPr="000B7681">
        <w:rPr>
          <w:sz w:val="24"/>
          <w:szCs w:val="24"/>
        </w:rPr>
        <w:lastRenderedPageBreak/>
        <w:t xml:space="preserve">na de Tweede Wereldoorlog sterk hersteld </w:t>
      </w:r>
      <w:r w:rsidR="00580B4C">
        <w:rPr>
          <w:sz w:val="24"/>
          <w:szCs w:val="24"/>
        </w:rPr>
        <w:t>en heeft geleid tot de welvaart waar we vandaag de dag in leven</w:t>
      </w:r>
      <w:r w:rsidR="0005631F" w:rsidRPr="000B7681">
        <w:rPr>
          <w:sz w:val="24"/>
          <w:szCs w:val="24"/>
        </w:rPr>
        <w:t>.</w:t>
      </w:r>
      <w:r w:rsidR="006D7AA4">
        <w:rPr>
          <w:sz w:val="24"/>
          <w:szCs w:val="24"/>
        </w:rPr>
        <w:t xml:space="preserve"> Het positieve geluid</w:t>
      </w:r>
      <w:r w:rsidR="00FE0B39">
        <w:rPr>
          <w:sz w:val="24"/>
          <w:szCs w:val="24"/>
        </w:rPr>
        <w:t xml:space="preserve"> dat</w:t>
      </w:r>
      <w:r w:rsidR="0005631F" w:rsidRPr="000B7681">
        <w:rPr>
          <w:sz w:val="24"/>
          <w:szCs w:val="24"/>
        </w:rPr>
        <w:t xml:space="preserve"> kranten tijdens en na de bevrijding over een deel van het verzet hebben laten horen</w:t>
      </w:r>
      <w:r w:rsidR="002E4742" w:rsidRPr="000B7681">
        <w:rPr>
          <w:sz w:val="24"/>
          <w:szCs w:val="24"/>
        </w:rPr>
        <w:t xml:space="preserve">, </w:t>
      </w:r>
      <w:r w:rsidR="003C25E3">
        <w:rPr>
          <w:sz w:val="24"/>
          <w:szCs w:val="24"/>
        </w:rPr>
        <w:t>kan</w:t>
      </w:r>
      <w:r w:rsidR="002E4742" w:rsidRPr="000B7681">
        <w:rPr>
          <w:sz w:val="24"/>
          <w:szCs w:val="24"/>
        </w:rPr>
        <w:t xml:space="preserve"> invloed gehad hebben op de publieke opinie van het land. Zeker i</w:t>
      </w:r>
      <w:r w:rsidR="005C526B" w:rsidRPr="000B7681">
        <w:rPr>
          <w:sz w:val="24"/>
          <w:szCs w:val="24"/>
        </w:rPr>
        <w:t xml:space="preserve">n tijden </w:t>
      </w:r>
      <w:r w:rsidR="00CD4CF7">
        <w:rPr>
          <w:sz w:val="24"/>
          <w:szCs w:val="24"/>
        </w:rPr>
        <w:t xml:space="preserve">waarin internet en </w:t>
      </w:r>
      <w:r w:rsidR="0087293D">
        <w:rPr>
          <w:sz w:val="24"/>
          <w:szCs w:val="24"/>
        </w:rPr>
        <w:t>televisie nog niet bestonden en</w:t>
      </w:r>
      <w:r w:rsidR="00CD4CF7">
        <w:rPr>
          <w:sz w:val="24"/>
          <w:szCs w:val="24"/>
        </w:rPr>
        <w:t xml:space="preserve"> radio’s</w:t>
      </w:r>
      <w:r w:rsidR="005C526B" w:rsidRPr="000B7681">
        <w:rPr>
          <w:sz w:val="24"/>
          <w:szCs w:val="24"/>
        </w:rPr>
        <w:t xml:space="preserve"> schaars waren nadat de Duitsers hier invorderingen </w:t>
      </w:r>
      <w:r w:rsidR="00250FDA">
        <w:rPr>
          <w:sz w:val="24"/>
          <w:szCs w:val="24"/>
        </w:rPr>
        <w:t xml:space="preserve">op </w:t>
      </w:r>
      <w:r w:rsidR="005C526B" w:rsidRPr="000B7681">
        <w:rPr>
          <w:sz w:val="24"/>
          <w:szCs w:val="24"/>
        </w:rPr>
        <w:t xml:space="preserve">hadden gedaan tijdens de oorlog, waren kranten </w:t>
      </w:r>
      <w:r w:rsidR="0087293D">
        <w:rPr>
          <w:sz w:val="24"/>
          <w:szCs w:val="24"/>
        </w:rPr>
        <w:t>het</w:t>
      </w:r>
      <w:r w:rsidR="002E4742" w:rsidRPr="000B7681">
        <w:rPr>
          <w:sz w:val="24"/>
          <w:szCs w:val="24"/>
        </w:rPr>
        <w:t xml:space="preserve"> belangrijkste </w:t>
      </w:r>
      <w:r w:rsidR="0087293D">
        <w:rPr>
          <w:sz w:val="24"/>
          <w:szCs w:val="24"/>
        </w:rPr>
        <w:t>medium</w:t>
      </w:r>
      <w:r w:rsidR="005C526B" w:rsidRPr="000B7681">
        <w:rPr>
          <w:sz w:val="24"/>
          <w:szCs w:val="24"/>
        </w:rPr>
        <w:t xml:space="preserve"> in de nieuwsvoorziening van mensen.</w:t>
      </w:r>
      <w:r w:rsidR="001A6467">
        <w:rPr>
          <w:sz w:val="24"/>
          <w:szCs w:val="24"/>
        </w:rPr>
        <w:t xml:space="preserve"> Zonder kranten bereikte</w:t>
      </w:r>
      <w:r w:rsidR="002E4742" w:rsidRPr="000B7681">
        <w:rPr>
          <w:sz w:val="24"/>
          <w:szCs w:val="24"/>
        </w:rPr>
        <w:t xml:space="preserve"> veel nieuws de mensen niet.</w:t>
      </w:r>
      <w:r w:rsidR="00CD65D7">
        <w:rPr>
          <w:sz w:val="24"/>
          <w:szCs w:val="24"/>
        </w:rPr>
        <w:tab/>
      </w:r>
      <w:r w:rsidR="00AF6616" w:rsidRPr="000B7681">
        <w:rPr>
          <w:sz w:val="24"/>
          <w:szCs w:val="24"/>
        </w:rPr>
        <w:t xml:space="preserve"> </w:t>
      </w:r>
      <w:r w:rsidR="0099271A" w:rsidRPr="000B7681">
        <w:rPr>
          <w:sz w:val="24"/>
          <w:szCs w:val="24"/>
        </w:rPr>
        <w:br/>
        <w:t xml:space="preserve"> </w:t>
      </w:r>
      <w:r w:rsidR="0099271A" w:rsidRPr="000B7681">
        <w:rPr>
          <w:sz w:val="24"/>
          <w:szCs w:val="24"/>
        </w:rPr>
        <w:tab/>
        <w:t>Door middel van onderzoek naar</w:t>
      </w:r>
      <w:r w:rsidR="00CD4CF7">
        <w:rPr>
          <w:sz w:val="24"/>
          <w:szCs w:val="24"/>
        </w:rPr>
        <w:t xml:space="preserve"> </w:t>
      </w:r>
      <w:r w:rsidR="00E439EA">
        <w:rPr>
          <w:sz w:val="24"/>
          <w:szCs w:val="24"/>
        </w:rPr>
        <w:t>negen</w:t>
      </w:r>
      <w:r w:rsidR="0099271A" w:rsidRPr="000B7681">
        <w:rPr>
          <w:sz w:val="24"/>
          <w:szCs w:val="24"/>
        </w:rPr>
        <w:t xml:space="preserve"> krantenartikelen die tussen 10 april en 22 mei </w:t>
      </w:r>
      <w:r w:rsidR="001A6467">
        <w:rPr>
          <w:sz w:val="24"/>
          <w:szCs w:val="24"/>
        </w:rPr>
        <w:t xml:space="preserve">1945 </w:t>
      </w:r>
      <w:r w:rsidR="0099271A" w:rsidRPr="000B7681">
        <w:rPr>
          <w:sz w:val="24"/>
          <w:szCs w:val="24"/>
        </w:rPr>
        <w:t xml:space="preserve">verschenen zijn, zal in deze </w:t>
      </w:r>
      <w:r w:rsidR="0087293D">
        <w:rPr>
          <w:sz w:val="24"/>
          <w:szCs w:val="24"/>
        </w:rPr>
        <w:t>paper</w:t>
      </w:r>
      <w:r w:rsidR="0099271A" w:rsidRPr="000B7681">
        <w:rPr>
          <w:sz w:val="24"/>
          <w:szCs w:val="24"/>
        </w:rPr>
        <w:t xml:space="preserve"> een beeld geschetst worden op welke manier kranten hebben bericht over de </w:t>
      </w:r>
      <w:r w:rsidR="00304CCC">
        <w:rPr>
          <w:sz w:val="24"/>
          <w:szCs w:val="24"/>
        </w:rPr>
        <w:t>BS</w:t>
      </w:r>
      <w:r w:rsidR="0099271A" w:rsidRPr="000B7681">
        <w:rPr>
          <w:sz w:val="24"/>
          <w:szCs w:val="24"/>
        </w:rPr>
        <w:t xml:space="preserve">. Waren de kranten positief of lieten zij zich kritisch uit over de </w:t>
      </w:r>
      <w:r w:rsidR="00304CCC">
        <w:rPr>
          <w:sz w:val="24"/>
          <w:szCs w:val="24"/>
        </w:rPr>
        <w:t>organisatie</w:t>
      </w:r>
      <w:r w:rsidR="0099271A" w:rsidRPr="000B7681">
        <w:rPr>
          <w:sz w:val="24"/>
          <w:szCs w:val="24"/>
        </w:rPr>
        <w:t xml:space="preserve">? </w:t>
      </w:r>
      <w:r w:rsidR="00E0248F">
        <w:rPr>
          <w:sz w:val="24"/>
          <w:szCs w:val="24"/>
        </w:rPr>
        <w:t>Konden kranten die zo verweven waren met het verzet überhaupt wel objectief naar de BS kijken? En w</w:t>
      </w:r>
      <w:r w:rsidR="00EA05AF" w:rsidRPr="000B7681">
        <w:rPr>
          <w:sz w:val="24"/>
          <w:szCs w:val="24"/>
        </w:rPr>
        <w:t>at</w:t>
      </w:r>
      <w:r w:rsidR="00304CCC">
        <w:rPr>
          <w:sz w:val="24"/>
          <w:szCs w:val="24"/>
        </w:rPr>
        <w:t xml:space="preserve"> kon de uitwerking</w:t>
      </w:r>
      <w:r w:rsidR="0099271A" w:rsidRPr="000B7681">
        <w:rPr>
          <w:sz w:val="24"/>
          <w:szCs w:val="24"/>
        </w:rPr>
        <w:t xml:space="preserve"> zijn</w:t>
      </w:r>
      <w:r w:rsidR="004C54AF" w:rsidRPr="000B7681">
        <w:rPr>
          <w:sz w:val="24"/>
          <w:szCs w:val="24"/>
        </w:rPr>
        <w:t xml:space="preserve"> van deze berichtgeving? D</w:t>
      </w:r>
      <w:r w:rsidR="00CD4CF7">
        <w:rPr>
          <w:sz w:val="24"/>
          <w:szCs w:val="24"/>
        </w:rPr>
        <w:t xml:space="preserve">e </w:t>
      </w:r>
      <w:r w:rsidR="00E439EA">
        <w:rPr>
          <w:sz w:val="24"/>
          <w:szCs w:val="24"/>
        </w:rPr>
        <w:t xml:space="preserve">negen </w:t>
      </w:r>
      <w:r w:rsidR="004C54AF" w:rsidRPr="000B7681">
        <w:rPr>
          <w:sz w:val="24"/>
          <w:szCs w:val="24"/>
        </w:rPr>
        <w:t xml:space="preserve">artikelen zijn een fractie van de artikelen die over de </w:t>
      </w:r>
      <w:r w:rsidR="007367D2">
        <w:rPr>
          <w:sz w:val="24"/>
          <w:szCs w:val="24"/>
        </w:rPr>
        <w:t>BS</w:t>
      </w:r>
      <w:r w:rsidR="004C54AF" w:rsidRPr="000B7681">
        <w:rPr>
          <w:sz w:val="24"/>
          <w:szCs w:val="24"/>
        </w:rPr>
        <w:t xml:space="preserve"> in april en mei 1945 verschenen zijn. In het archief van het </w:t>
      </w:r>
      <w:r w:rsidR="001A6467">
        <w:rPr>
          <w:sz w:val="24"/>
          <w:szCs w:val="24"/>
        </w:rPr>
        <w:t>Nederlands Instituut voor Oorlogsdocumentatie (NIOD)</w:t>
      </w:r>
      <w:r w:rsidR="004C54AF" w:rsidRPr="000B7681">
        <w:rPr>
          <w:sz w:val="24"/>
          <w:szCs w:val="24"/>
        </w:rPr>
        <w:t xml:space="preserve"> zijn </w:t>
      </w:r>
      <w:r w:rsidR="0087293D">
        <w:rPr>
          <w:sz w:val="24"/>
          <w:szCs w:val="24"/>
        </w:rPr>
        <w:t xml:space="preserve">alleen al </w:t>
      </w:r>
      <w:r w:rsidR="004C54AF" w:rsidRPr="000B7681">
        <w:rPr>
          <w:sz w:val="24"/>
          <w:szCs w:val="24"/>
        </w:rPr>
        <w:t xml:space="preserve">102 artikelen beschikbaar die in meer en mindere mate over de </w:t>
      </w:r>
      <w:r w:rsidR="007367D2">
        <w:rPr>
          <w:sz w:val="24"/>
          <w:szCs w:val="24"/>
        </w:rPr>
        <w:t>BS</w:t>
      </w:r>
      <w:r w:rsidR="004C54AF" w:rsidRPr="000B7681">
        <w:rPr>
          <w:sz w:val="24"/>
          <w:szCs w:val="24"/>
        </w:rPr>
        <w:t xml:space="preserve"> gaan.</w:t>
      </w:r>
      <w:r w:rsidR="004C54AF" w:rsidRPr="000B7681">
        <w:rPr>
          <w:rStyle w:val="FootnoteReference"/>
          <w:sz w:val="24"/>
          <w:szCs w:val="24"/>
        </w:rPr>
        <w:footnoteReference w:id="13"/>
      </w:r>
      <w:r w:rsidR="004C54AF" w:rsidRPr="000B7681">
        <w:rPr>
          <w:sz w:val="24"/>
          <w:szCs w:val="24"/>
        </w:rPr>
        <w:t xml:space="preserve"> </w:t>
      </w:r>
      <w:r w:rsidR="00E0248F">
        <w:rPr>
          <w:sz w:val="24"/>
          <w:szCs w:val="24"/>
        </w:rPr>
        <w:t xml:space="preserve">Er </w:t>
      </w:r>
      <w:r w:rsidR="004C54AF" w:rsidRPr="000B7681">
        <w:rPr>
          <w:sz w:val="24"/>
          <w:szCs w:val="24"/>
        </w:rPr>
        <w:t xml:space="preserve">is in </w:t>
      </w:r>
      <w:r w:rsidR="0087293D">
        <w:rPr>
          <w:sz w:val="24"/>
          <w:szCs w:val="24"/>
        </w:rPr>
        <w:t>dit onderzoek</w:t>
      </w:r>
      <w:r w:rsidR="004C54AF" w:rsidRPr="000B7681">
        <w:rPr>
          <w:sz w:val="24"/>
          <w:szCs w:val="24"/>
        </w:rPr>
        <w:t xml:space="preserve"> gekozen voor de meest relevante artikelen, die </w:t>
      </w:r>
      <w:r w:rsidR="00304CCC">
        <w:rPr>
          <w:sz w:val="24"/>
          <w:szCs w:val="24"/>
        </w:rPr>
        <w:t>het meest uitgesproken waren qua inhoud en de meeste reikwijdte hadden door de grootte van de kranten</w:t>
      </w:r>
      <w:r w:rsidR="004C54AF" w:rsidRPr="000B7681">
        <w:rPr>
          <w:sz w:val="24"/>
          <w:szCs w:val="24"/>
        </w:rPr>
        <w:t xml:space="preserve">. </w:t>
      </w:r>
      <w:r w:rsidR="00E0248F">
        <w:rPr>
          <w:sz w:val="24"/>
          <w:szCs w:val="24"/>
        </w:rPr>
        <w:t>Alle</w:t>
      </w:r>
      <w:r w:rsidR="00580B4C">
        <w:rPr>
          <w:sz w:val="24"/>
          <w:szCs w:val="24"/>
        </w:rPr>
        <w:t xml:space="preserve"> artikelen </w:t>
      </w:r>
      <w:r w:rsidR="00E0248F">
        <w:rPr>
          <w:sz w:val="24"/>
          <w:szCs w:val="24"/>
        </w:rPr>
        <w:t xml:space="preserve">zijn </w:t>
      </w:r>
      <w:r w:rsidR="00580B4C">
        <w:rPr>
          <w:sz w:val="24"/>
          <w:szCs w:val="24"/>
        </w:rPr>
        <w:t xml:space="preserve">zorgvuldig doorgenomen, zodat er kennis is genomen van de inhoud van de overige artikelen. </w:t>
      </w:r>
      <w:r w:rsidR="003C25E3">
        <w:rPr>
          <w:sz w:val="24"/>
          <w:szCs w:val="24"/>
        </w:rPr>
        <w:t>Ondanks het beperkt</w:t>
      </w:r>
      <w:r w:rsidR="009C5038" w:rsidRPr="000B7681">
        <w:rPr>
          <w:sz w:val="24"/>
          <w:szCs w:val="24"/>
        </w:rPr>
        <w:t xml:space="preserve"> aantal artikelen en de beperkte tijdsperiode </w:t>
      </w:r>
      <w:r w:rsidR="00BB4266">
        <w:rPr>
          <w:sz w:val="24"/>
          <w:szCs w:val="24"/>
        </w:rPr>
        <w:t xml:space="preserve">in dit onderzoek, </w:t>
      </w:r>
      <w:r w:rsidR="009C5038" w:rsidRPr="000B7681">
        <w:rPr>
          <w:sz w:val="24"/>
          <w:szCs w:val="24"/>
        </w:rPr>
        <w:t xml:space="preserve">kan wel degelijk wat gezegd worden over hoe kranten net voor en net na de bevrijding over de </w:t>
      </w:r>
      <w:r w:rsidR="007367D2">
        <w:rPr>
          <w:sz w:val="24"/>
          <w:szCs w:val="24"/>
        </w:rPr>
        <w:t>BS</w:t>
      </w:r>
      <w:r w:rsidR="009C5038" w:rsidRPr="000B7681">
        <w:rPr>
          <w:sz w:val="24"/>
          <w:szCs w:val="24"/>
        </w:rPr>
        <w:t xml:space="preserve"> schreven. </w:t>
      </w:r>
      <w:r w:rsidR="00A348B8">
        <w:rPr>
          <w:sz w:val="24"/>
          <w:szCs w:val="24"/>
        </w:rPr>
        <w:t>De artikelen die in deze paper besproken worden</w:t>
      </w:r>
      <w:r w:rsidR="007849C6">
        <w:rPr>
          <w:sz w:val="24"/>
          <w:szCs w:val="24"/>
        </w:rPr>
        <w:t>,</w:t>
      </w:r>
      <w:r w:rsidR="00A348B8">
        <w:rPr>
          <w:sz w:val="24"/>
          <w:szCs w:val="24"/>
        </w:rPr>
        <w:t xml:space="preserve"> stonden namelijk niet op zich, maar st</w:t>
      </w:r>
      <w:r w:rsidR="003C25E3">
        <w:rPr>
          <w:sz w:val="24"/>
          <w:szCs w:val="24"/>
        </w:rPr>
        <w:t>onden</w:t>
      </w:r>
      <w:r w:rsidR="00A348B8">
        <w:rPr>
          <w:sz w:val="24"/>
          <w:szCs w:val="24"/>
        </w:rPr>
        <w:t xml:space="preserve"> voor de opinie die de verschillende kranten door Nederland wilde</w:t>
      </w:r>
      <w:r w:rsidR="007849C6">
        <w:rPr>
          <w:sz w:val="24"/>
          <w:szCs w:val="24"/>
        </w:rPr>
        <w:t>n</w:t>
      </w:r>
      <w:r w:rsidR="00A348B8">
        <w:rPr>
          <w:sz w:val="24"/>
          <w:szCs w:val="24"/>
        </w:rPr>
        <w:t xml:space="preserve"> verspreiden. </w:t>
      </w:r>
      <w:r w:rsidR="002E4742" w:rsidRPr="000B7681">
        <w:rPr>
          <w:sz w:val="24"/>
          <w:szCs w:val="24"/>
        </w:rPr>
        <w:t>Eerder is er onderzoek gedaan naar het stemmingsbeeld onder de Nederlandse bevolking</w:t>
      </w:r>
      <w:r w:rsidR="00BB4266">
        <w:rPr>
          <w:sz w:val="24"/>
          <w:szCs w:val="24"/>
        </w:rPr>
        <w:t xml:space="preserve"> na de oorlog</w:t>
      </w:r>
      <w:r w:rsidR="002E4742" w:rsidRPr="000B7681">
        <w:rPr>
          <w:sz w:val="24"/>
          <w:szCs w:val="24"/>
        </w:rPr>
        <w:t xml:space="preserve"> door onder andere </w:t>
      </w:r>
      <w:r w:rsidR="007367D2">
        <w:rPr>
          <w:sz w:val="24"/>
          <w:szCs w:val="24"/>
        </w:rPr>
        <w:t xml:space="preserve">de historicus </w:t>
      </w:r>
      <w:r w:rsidR="002E4742" w:rsidRPr="000B7681">
        <w:rPr>
          <w:sz w:val="24"/>
          <w:szCs w:val="24"/>
        </w:rPr>
        <w:t xml:space="preserve">Henk Eefting in zijn boek </w:t>
      </w:r>
      <w:r w:rsidR="002E4742" w:rsidRPr="000B7681">
        <w:rPr>
          <w:i/>
          <w:sz w:val="24"/>
          <w:szCs w:val="24"/>
        </w:rPr>
        <w:t xml:space="preserve">Collaboratie, landverraad en heldendaden: kanttekeningen bij ‘goed’ en ‘fout’ in de Tweede </w:t>
      </w:r>
      <w:r w:rsidR="002E4742" w:rsidRPr="00BB4266">
        <w:rPr>
          <w:i/>
          <w:sz w:val="24"/>
          <w:szCs w:val="24"/>
        </w:rPr>
        <w:t>Wereldoorlog</w:t>
      </w:r>
      <w:r w:rsidR="002E4742" w:rsidRPr="000B7681">
        <w:rPr>
          <w:sz w:val="24"/>
          <w:szCs w:val="24"/>
        </w:rPr>
        <w:t xml:space="preserve">, waarin beschreven wordt hoe er gekeken werd naar </w:t>
      </w:r>
      <w:r w:rsidR="003C25E3">
        <w:rPr>
          <w:sz w:val="24"/>
          <w:szCs w:val="24"/>
        </w:rPr>
        <w:t xml:space="preserve">collaboratie en </w:t>
      </w:r>
      <w:r w:rsidR="002E4742" w:rsidRPr="000B7681">
        <w:rPr>
          <w:sz w:val="24"/>
          <w:szCs w:val="24"/>
        </w:rPr>
        <w:t>verzet tijdens de</w:t>
      </w:r>
      <w:r w:rsidR="003C25E3">
        <w:rPr>
          <w:sz w:val="24"/>
          <w:szCs w:val="24"/>
        </w:rPr>
        <w:t xml:space="preserve"> Tweede </w:t>
      </w:r>
      <w:r w:rsidR="002E4742" w:rsidRPr="000B7681">
        <w:rPr>
          <w:sz w:val="24"/>
          <w:szCs w:val="24"/>
        </w:rPr>
        <w:t xml:space="preserve"> </w:t>
      </w:r>
      <w:r w:rsidR="003C25E3">
        <w:rPr>
          <w:sz w:val="24"/>
          <w:szCs w:val="24"/>
        </w:rPr>
        <w:t>Wereld</w:t>
      </w:r>
      <w:r w:rsidR="002E4742" w:rsidRPr="000B7681">
        <w:rPr>
          <w:sz w:val="24"/>
          <w:szCs w:val="24"/>
        </w:rPr>
        <w:t>oorlog en hoe hier op gereageerd werd</w:t>
      </w:r>
      <w:r w:rsidR="00415BCF">
        <w:rPr>
          <w:sz w:val="24"/>
          <w:szCs w:val="24"/>
        </w:rPr>
        <w:t xml:space="preserve"> na de oorlog</w:t>
      </w:r>
      <w:r w:rsidR="007849C6">
        <w:rPr>
          <w:sz w:val="24"/>
          <w:szCs w:val="24"/>
        </w:rPr>
        <w:t xml:space="preserve">. </w:t>
      </w:r>
      <w:r w:rsidR="007367D2">
        <w:rPr>
          <w:sz w:val="24"/>
          <w:szCs w:val="24"/>
        </w:rPr>
        <w:t>Historica</w:t>
      </w:r>
      <w:r w:rsidR="003C25E3">
        <w:rPr>
          <w:sz w:val="24"/>
          <w:szCs w:val="24"/>
        </w:rPr>
        <w:t xml:space="preserve"> </w:t>
      </w:r>
      <w:r w:rsidR="007849C6">
        <w:rPr>
          <w:sz w:val="24"/>
          <w:szCs w:val="24"/>
        </w:rPr>
        <w:t>Monika Diederichs schreef het boek</w:t>
      </w:r>
      <w:r w:rsidR="00F27BDC" w:rsidRPr="000B7681">
        <w:rPr>
          <w:sz w:val="24"/>
          <w:szCs w:val="24"/>
        </w:rPr>
        <w:t xml:space="preserve"> </w:t>
      </w:r>
      <w:r w:rsidR="00F27BDC" w:rsidRPr="000B7681">
        <w:rPr>
          <w:i/>
          <w:sz w:val="24"/>
          <w:szCs w:val="24"/>
        </w:rPr>
        <w:t>Wie geschoren wordt moet stil zitten: de omgang van Nederlandse meisjes met Duitse militairen</w:t>
      </w:r>
      <w:r w:rsidR="007849C6">
        <w:rPr>
          <w:i/>
          <w:sz w:val="24"/>
          <w:szCs w:val="24"/>
        </w:rPr>
        <w:t xml:space="preserve"> </w:t>
      </w:r>
      <w:r w:rsidR="007849C6">
        <w:rPr>
          <w:sz w:val="24"/>
          <w:szCs w:val="24"/>
        </w:rPr>
        <w:t>over de stemming na de Tweede Wereldoorlog ten opzichte van vrouwen die zich inlieten met Duitse soldaten</w:t>
      </w:r>
      <w:r w:rsidR="00F27BDC" w:rsidRPr="000B7681">
        <w:rPr>
          <w:sz w:val="24"/>
          <w:szCs w:val="24"/>
        </w:rPr>
        <w:t>. Nog n</w:t>
      </w:r>
      <w:r w:rsidR="002E4742" w:rsidRPr="000B7681">
        <w:rPr>
          <w:sz w:val="24"/>
          <w:szCs w:val="24"/>
        </w:rPr>
        <w:t xml:space="preserve">iet eerder is er onderzoek gedaan naar hoe kranten hebben geschreven over de </w:t>
      </w:r>
      <w:r w:rsidR="005F22E6">
        <w:rPr>
          <w:sz w:val="24"/>
          <w:szCs w:val="24"/>
        </w:rPr>
        <w:t xml:space="preserve">BS </w:t>
      </w:r>
      <w:r w:rsidR="002E4742" w:rsidRPr="000B7681">
        <w:rPr>
          <w:sz w:val="24"/>
          <w:szCs w:val="24"/>
        </w:rPr>
        <w:t xml:space="preserve">en hoe dit invloed gehad </w:t>
      </w:r>
      <w:r w:rsidR="002E4742" w:rsidRPr="000B7681">
        <w:rPr>
          <w:sz w:val="24"/>
          <w:szCs w:val="24"/>
        </w:rPr>
        <w:lastRenderedPageBreak/>
        <w:t xml:space="preserve">heeft op de publieke opinie van </w:t>
      </w:r>
      <w:r w:rsidR="003C25E3">
        <w:rPr>
          <w:sz w:val="24"/>
          <w:szCs w:val="24"/>
        </w:rPr>
        <w:t>Nederland</w:t>
      </w:r>
      <w:r w:rsidR="002E4742" w:rsidRPr="000B7681">
        <w:rPr>
          <w:sz w:val="24"/>
          <w:szCs w:val="24"/>
        </w:rPr>
        <w:t xml:space="preserve">. </w:t>
      </w:r>
      <w:r w:rsidR="005F22E6">
        <w:rPr>
          <w:sz w:val="24"/>
          <w:szCs w:val="24"/>
        </w:rPr>
        <w:t>Dit onderzoek is relevant omdat aangetoond kan worden dat niet alleen het beleid van een regering invloed heeft op een succesvolle wederopbouw na een oorlog, maar dat ook externe factoren zoals kranten indirect en onbewust een bijdrage kunnen leveren aan de beïnvloeding van de publieke opinie in een land, wat kan resulteren in eensgezindheid onder de bevolking over de toekomst van een land</w:t>
      </w:r>
      <w:r w:rsidR="00E0248F">
        <w:rPr>
          <w:sz w:val="24"/>
          <w:szCs w:val="24"/>
        </w:rPr>
        <w:t xml:space="preserve"> na een desastreuze gebeurtenis als een oorlog</w:t>
      </w:r>
      <w:r w:rsidR="005F22E6">
        <w:rPr>
          <w:sz w:val="24"/>
          <w:szCs w:val="24"/>
        </w:rPr>
        <w:t>.</w:t>
      </w:r>
      <w:r w:rsidR="00CD65D7">
        <w:rPr>
          <w:sz w:val="24"/>
          <w:szCs w:val="24"/>
        </w:rPr>
        <w:tab/>
      </w:r>
      <w:r w:rsidR="00CD65D7">
        <w:rPr>
          <w:sz w:val="24"/>
          <w:szCs w:val="24"/>
        </w:rPr>
        <w:br/>
      </w:r>
      <w:r w:rsidR="00CD65D7">
        <w:rPr>
          <w:sz w:val="24"/>
          <w:szCs w:val="24"/>
        </w:rPr>
        <w:br/>
        <w:t>Voorafgaand aan het</w:t>
      </w:r>
      <w:r w:rsidR="00EA05AF" w:rsidRPr="000B7681">
        <w:rPr>
          <w:sz w:val="24"/>
          <w:szCs w:val="24"/>
        </w:rPr>
        <w:t xml:space="preserve"> </w:t>
      </w:r>
      <w:r w:rsidR="001B274D" w:rsidRPr="000B7681">
        <w:rPr>
          <w:sz w:val="24"/>
          <w:szCs w:val="24"/>
        </w:rPr>
        <w:t xml:space="preserve">bronnenonderzoek </w:t>
      </w:r>
      <w:r w:rsidR="00415BCF">
        <w:rPr>
          <w:sz w:val="24"/>
          <w:szCs w:val="24"/>
        </w:rPr>
        <w:t xml:space="preserve">zal </w:t>
      </w:r>
      <w:r w:rsidR="00EA05AF" w:rsidRPr="000B7681">
        <w:rPr>
          <w:sz w:val="24"/>
          <w:szCs w:val="24"/>
        </w:rPr>
        <w:t xml:space="preserve">in hoofdstuk 1 een beeld worden geschetst van de Binnenlandse Strijdkrachten. Allereerst zal kort uiteen worden gezet hoe de </w:t>
      </w:r>
      <w:r w:rsidR="00CD65D7">
        <w:rPr>
          <w:sz w:val="24"/>
          <w:szCs w:val="24"/>
        </w:rPr>
        <w:t>BS</w:t>
      </w:r>
      <w:r w:rsidR="00EA05AF" w:rsidRPr="000B7681">
        <w:rPr>
          <w:sz w:val="24"/>
          <w:szCs w:val="24"/>
        </w:rPr>
        <w:t xml:space="preserve"> ontstaan </w:t>
      </w:r>
      <w:r w:rsidR="007849C6">
        <w:rPr>
          <w:sz w:val="24"/>
          <w:szCs w:val="24"/>
        </w:rPr>
        <w:t>zijn</w:t>
      </w:r>
      <w:r w:rsidR="00EA05AF" w:rsidRPr="000B7681">
        <w:rPr>
          <w:sz w:val="24"/>
          <w:szCs w:val="24"/>
        </w:rPr>
        <w:t>. In paraaf 1.2</w:t>
      </w:r>
      <w:r w:rsidR="00CD65D7">
        <w:rPr>
          <w:sz w:val="24"/>
          <w:szCs w:val="24"/>
        </w:rPr>
        <w:t>.</w:t>
      </w:r>
      <w:r w:rsidR="00EA05AF" w:rsidRPr="000B7681">
        <w:rPr>
          <w:sz w:val="24"/>
          <w:szCs w:val="24"/>
        </w:rPr>
        <w:t xml:space="preserve"> tot en met 1.4</w:t>
      </w:r>
      <w:r w:rsidR="00CD65D7">
        <w:rPr>
          <w:sz w:val="24"/>
          <w:szCs w:val="24"/>
        </w:rPr>
        <w:t>.</w:t>
      </w:r>
      <w:r w:rsidR="00EA05AF" w:rsidRPr="000B7681">
        <w:rPr>
          <w:sz w:val="24"/>
          <w:szCs w:val="24"/>
        </w:rPr>
        <w:t xml:space="preserve"> zullen de moeilijkheden</w:t>
      </w:r>
      <w:r w:rsidR="00CD65D7">
        <w:rPr>
          <w:sz w:val="24"/>
          <w:szCs w:val="24"/>
        </w:rPr>
        <w:t xml:space="preserve"> worden besproken</w:t>
      </w:r>
      <w:r w:rsidR="00EA05AF" w:rsidRPr="000B7681">
        <w:rPr>
          <w:sz w:val="24"/>
          <w:szCs w:val="24"/>
        </w:rPr>
        <w:t xml:space="preserve"> waarmee de </w:t>
      </w:r>
      <w:r w:rsidR="00CD65D7">
        <w:rPr>
          <w:sz w:val="24"/>
          <w:szCs w:val="24"/>
        </w:rPr>
        <w:t>BS</w:t>
      </w:r>
      <w:r w:rsidR="00EA05AF" w:rsidRPr="000B7681">
        <w:rPr>
          <w:sz w:val="24"/>
          <w:szCs w:val="24"/>
        </w:rPr>
        <w:t xml:space="preserve"> tijdens en na de Tweede Wereldoorlog kampten. In hoofdstuk 2 zal het bronnenonderzoek volgen, waarin</w:t>
      </w:r>
      <w:r w:rsidR="009A753B">
        <w:rPr>
          <w:sz w:val="24"/>
          <w:szCs w:val="24"/>
        </w:rPr>
        <w:t xml:space="preserve"> een achtergrond</w:t>
      </w:r>
      <w:r w:rsidR="00FE596C">
        <w:rPr>
          <w:sz w:val="24"/>
          <w:szCs w:val="24"/>
        </w:rPr>
        <w:t>schets gegeven wordt van de kran</w:t>
      </w:r>
      <w:r w:rsidR="005F22E6">
        <w:rPr>
          <w:sz w:val="24"/>
          <w:szCs w:val="24"/>
        </w:rPr>
        <w:t xml:space="preserve">ten waaruit de artikelen </w:t>
      </w:r>
      <w:r w:rsidR="00CD65D7">
        <w:rPr>
          <w:sz w:val="24"/>
          <w:szCs w:val="24"/>
        </w:rPr>
        <w:t>afkomstig zijn</w:t>
      </w:r>
      <w:r w:rsidR="005F22E6">
        <w:rPr>
          <w:sz w:val="24"/>
          <w:szCs w:val="24"/>
        </w:rPr>
        <w:t xml:space="preserve">. Hierna wordt </w:t>
      </w:r>
      <w:r w:rsidR="00EA05AF" w:rsidRPr="000B7681">
        <w:rPr>
          <w:sz w:val="24"/>
          <w:szCs w:val="24"/>
        </w:rPr>
        <w:t xml:space="preserve">de inhoud van </w:t>
      </w:r>
      <w:r w:rsidR="005F22E6">
        <w:rPr>
          <w:sz w:val="24"/>
          <w:szCs w:val="24"/>
        </w:rPr>
        <w:t>de</w:t>
      </w:r>
      <w:r w:rsidR="00EA05AF" w:rsidRPr="000B7681">
        <w:rPr>
          <w:sz w:val="24"/>
          <w:szCs w:val="24"/>
        </w:rPr>
        <w:t xml:space="preserve"> krantenartikelen besproken en </w:t>
      </w:r>
      <w:r w:rsidR="005F22E6">
        <w:rPr>
          <w:sz w:val="24"/>
          <w:szCs w:val="24"/>
        </w:rPr>
        <w:t xml:space="preserve">wordt </w:t>
      </w:r>
      <w:r w:rsidR="00EA05AF" w:rsidRPr="000B7681">
        <w:rPr>
          <w:sz w:val="24"/>
          <w:szCs w:val="24"/>
        </w:rPr>
        <w:t xml:space="preserve">hier duiding </w:t>
      </w:r>
      <w:r w:rsidR="007849C6">
        <w:rPr>
          <w:sz w:val="24"/>
          <w:szCs w:val="24"/>
        </w:rPr>
        <w:t>aan gegeven</w:t>
      </w:r>
      <w:r w:rsidR="00EA05AF" w:rsidRPr="000B7681">
        <w:rPr>
          <w:sz w:val="24"/>
          <w:szCs w:val="24"/>
        </w:rPr>
        <w:t xml:space="preserve">. </w:t>
      </w:r>
      <w:r w:rsidR="00BB4266">
        <w:rPr>
          <w:sz w:val="24"/>
          <w:szCs w:val="24"/>
        </w:rPr>
        <w:t>In de conclusie zal er an</w:t>
      </w:r>
      <w:r w:rsidR="00CD65D7">
        <w:rPr>
          <w:sz w:val="24"/>
          <w:szCs w:val="24"/>
        </w:rPr>
        <w:t>twoord gegeven worden op de vraa</w:t>
      </w:r>
      <w:r w:rsidR="00BB4266">
        <w:rPr>
          <w:sz w:val="24"/>
          <w:szCs w:val="24"/>
        </w:rPr>
        <w:t>g hoe de vier grootste verzetskranten van Nederland in april en mei 1945 over de Binnenlandse Strijdkrachten schreven en of dit de publieke opinie van Nederland ten opzichte van deze organisatie beïnvloed heeft.</w:t>
      </w:r>
      <w:r w:rsidR="005F22E6">
        <w:rPr>
          <w:sz w:val="24"/>
          <w:szCs w:val="24"/>
        </w:rPr>
        <w:t xml:space="preserve"> Ook zullen de complicaties van de beïnvloeding van de publieke opinie van Nederland besproken worden.</w:t>
      </w:r>
      <w:r w:rsidR="00CD65D7">
        <w:rPr>
          <w:sz w:val="24"/>
          <w:szCs w:val="24"/>
        </w:rPr>
        <w:tab/>
      </w:r>
      <w:r w:rsidR="00345191" w:rsidRPr="000B7681">
        <w:rPr>
          <w:sz w:val="24"/>
          <w:szCs w:val="24"/>
        </w:rPr>
        <w:br/>
      </w:r>
      <w:r w:rsidR="00345191" w:rsidRPr="000B7681">
        <w:rPr>
          <w:sz w:val="24"/>
          <w:szCs w:val="24"/>
        </w:rPr>
        <w:tab/>
      </w:r>
    </w:p>
    <w:p w:rsidR="00E75722" w:rsidRPr="00E75722" w:rsidRDefault="00E75722" w:rsidP="00E75722">
      <w:pPr>
        <w:rPr>
          <w:sz w:val="24"/>
          <w:szCs w:val="24"/>
        </w:rPr>
      </w:pPr>
    </w:p>
    <w:p w:rsidR="000B7681" w:rsidRPr="000B7681" w:rsidRDefault="000B7681" w:rsidP="000B7681">
      <w:pPr>
        <w:rPr>
          <w:sz w:val="24"/>
          <w:szCs w:val="24"/>
        </w:rPr>
      </w:pPr>
    </w:p>
    <w:p w:rsidR="00F27BDC" w:rsidRDefault="00F27BDC" w:rsidP="00EA05AF">
      <w:pPr>
        <w:rPr>
          <w:sz w:val="24"/>
          <w:szCs w:val="24"/>
        </w:rPr>
      </w:pPr>
    </w:p>
    <w:p w:rsidR="00F27BDC" w:rsidRDefault="00F27BDC" w:rsidP="00EA05AF">
      <w:pPr>
        <w:rPr>
          <w:sz w:val="24"/>
          <w:szCs w:val="24"/>
        </w:rPr>
      </w:pPr>
    </w:p>
    <w:p w:rsidR="00F27BDC" w:rsidRDefault="00F27BDC" w:rsidP="00EA05AF">
      <w:pPr>
        <w:rPr>
          <w:sz w:val="24"/>
          <w:szCs w:val="24"/>
        </w:rPr>
      </w:pPr>
    </w:p>
    <w:p w:rsidR="00F27BDC" w:rsidRDefault="00F27BDC" w:rsidP="00EA05AF">
      <w:pPr>
        <w:rPr>
          <w:sz w:val="24"/>
          <w:szCs w:val="24"/>
        </w:rPr>
      </w:pPr>
    </w:p>
    <w:p w:rsidR="00670FE6" w:rsidRDefault="00670FE6" w:rsidP="00EA05AF">
      <w:pPr>
        <w:rPr>
          <w:sz w:val="24"/>
          <w:szCs w:val="24"/>
        </w:rPr>
      </w:pPr>
    </w:p>
    <w:p w:rsidR="00E0248F" w:rsidRDefault="00E0248F" w:rsidP="00EA05AF">
      <w:pPr>
        <w:rPr>
          <w:sz w:val="24"/>
          <w:szCs w:val="24"/>
        </w:rPr>
      </w:pPr>
    </w:p>
    <w:p w:rsidR="00670FE6" w:rsidRDefault="00670FE6" w:rsidP="00EA05AF">
      <w:pPr>
        <w:rPr>
          <w:sz w:val="24"/>
          <w:szCs w:val="24"/>
        </w:rPr>
      </w:pPr>
    </w:p>
    <w:p w:rsidR="00B1169A" w:rsidRPr="00CD65D7" w:rsidRDefault="006E4099" w:rsidP="00EA05AF">
      <w:pPr>
        <w:rPr>
          <w:b/>
          <w:sz w:val="28"/>
          <w:szCs w:val="28"/>
        </w:rPr>
      </w:pPr>
      <w:r w:rsidRPr="00CD65D7">
        <w:rPr>
          <w:b/>
          <w:sz w:val="28"/>
          <w:szCs w:val="28"/>
        </w:rPr>
        <w:lastRenderedPageBreak/>
        <w:t>1</w:t>
      </w:r>
      <w:r w:rsidR="00CD65D7" w:rsidRPr="00CD65D7">
        <w:rPr>
          <w:b/>
          <w:sz w:val="28"/>
          <w:szCs w:val="28"/>
        </w:rPr>
        <w:t>.</w:t>
      </w:r>
      <w:r w:rsidRPr="00CD65D7">
        <w:rPr>
          <w:b/>
          <w:sz w:val="28"/>
          <w:szCs w:val="28"/>
        </w:rPr>
        <w:t xml:space="preserve"> Een negatief beeld over de Binnenlandse Strijdkrachten in de nadagen van de oorlog</w:t>
      </w:r>
    </w:p>
    <w:p w:rsidR="006E4099" w:rsidRPr="006E4099" w:rsidRDefault="003260A3" w:rsidP="00CD65D7">
      <w:pPr>
        <w:spacing w:line="360" w:lineRule="auto"/>
        <w:jc w:val="both"/>
        <w:rPr>
          <w:sz w:val="24"/>
          <w:szCs w:val="24"/>
        </w:rPr>
      </w:pPr>
      <w:r>
        <w:rPr>
          <w:sz w:val="24"/>
          <w:szCs w:val="24"/>
        </w:rPr>
        <w:t xml:space="preserve">In </w:t>
      </w:r>
      <w:r w:rsidR="00CD65D7">
        <w:rPr>
          <w:sz w:val="24"/>
          <w:szCs w:val="24"/>
        </w:rPr>
        <w:t>dit</w:t>
      </w:r>
      <w:r>
        <w:rPr>
          <w:sz w:val="24"/>
          <w:szCs w:val="24"/>
        </w:rPr>
        <w:t xml:space="preserve"> hoofdstuk zal besproken worden wie de Binnenlandse Strijdkrachten waren. Naast deze achtergrondschets van de BS, zal besproken worden hoe de BS de bevrijding beleefden, hoe de bevolking van Nederland over de BS dacht en welke interne problematiek de BS kende</w:t>
      </w:r>
      <w:r w:rsidR="00CD65D7">
        <w:rPr>
          <w:sz w:val="24"/>
          <w:szCs w:val="24"/>
        </w:rPr>
        <w:t>n</w:t>
      </w:r>
      <w:r>
        <w:rPr>
          <w:sz w:val="24"/>
          <w:szCs w:val="24"/>
        </w:rPr>
        <w:t xml:space="preserve">. </w:t>
      </w:r>
    </w:p>
    <w:p w:rsidR="00332421" w:rsidRPr="00CD65D7" w:rsidRDefault="00332421" w:rsidP="00CD65D7">
      <w:pPr>
        <w:spacing w:line="360" w:lineRule="auto"/>
        <w:jc w:val="both"/>
        <w:rPr>
          <w:b/>
          <w:sz w:val="24"/>
          <w:szCs w:val="24"/>
        </w:rPr>
      </w:pPr>
      <w:r w:rsidRPr="00CD65D7">
        <w:rPr>
          <w:b/>
          <w:sz w:val="24"/>
          <w:szCs w:val="24"/>
        </w:rPr>
        <w:t>1.1</w:t>
      </w:r>
      <w:r w:rsidR="00CD65D7">
        <w:rPr>
          <w:b/>
          <w:sz w:val="24"/>
          <w:szCs w:val="24"/>
        </w:rPr>
        <w:t>.</w:t>
      </w:r>
      <w:r w:rsidRPr="00CD65D7">
        <w:rPr>
          <w:b/>
          <w:sz w:val="24"/>
          <w:szCs w:val="24"/>
        </w:rPr>
        <w:t xml:space="preserve"> </w:t>
      </w:r>
      <w:r w:rsidR="007C13F7" w:rsidRPr="00CD65D7">
        <w:rPr>
          <w:b/>
          <w:sz w:val="24"/>
          <w:szCs w:val="24"/>
        </w:rPr>
        <w:t>Wie waren de Binnenlandse Strijdkrachten?</w:t>
      </w:r>
      <w:r w:rsidR="00CD65D7">
        <w:rPr>
          <w:b/>
          <w:sz w:val="24"/>
          <w:szCs w:val="24"/>
        </w:rPr>
        <w:tab/>
      </w:r>
      <w:r w:rsidR="00CD65D7">
        <w:rPr>
          <w:b/>
          <w:sz w:val="24"/>
          <w:szCs w:val="24"/>
        </w:rPr>
        <w:br/>
      </w:r>
      <w:r w:rsidR="00702F0E">
        <w:rPr>
          <w:sz w:val="24"/>
          <w:szCs w:val="24"/>
        </w:rPr>
        <w:t xml:space="preserve">De oprichting van de </w:t>
      </w:r>
      <w:r w:rsidR="00CF48F3">
        <w:rPr>
          <w:sz w:val="24"/>
          <w:szCs w:val="24"/>
        </w:rPr>
        <w:t>BS</w:t>
      </w:r>
      <w:r w:rsidR="00702F0E">
        <w:rPr>
          <w:sz w:val="24"/>
          <w:szCs w:val="24"/>
        </w:rPr>
        <w:t xml:space="preserve"> op 5 september 1944 zorgde ervoor dat Nederland officieel weer een openlijk en gewapend verzet tegen de Duitse overheerser kende. </w:t>
      </w:r>
      <w:r w:rsidR="00CF48F3">
        <w:rPr>
          <w:sz w:val="24"/>
          <w:szCs w:val="24"/>
        </w:rPr>
        <w:t xml:space="preserve">Nadat rondom ‘’Dolle Dinsdag’’ het idee ontstond </w:t>
      </w:r>
      <w:r w:rsidR="007849C6">
        <w:rPr>
          <w:sz w:val="24"/>
          <w:szCs w:val="24"/>
        </w:rPr>
        <w:t xml:space="preserve">dat de bevrijding van heel </w:t>
      </w:r>
      <w:r w:rsidR="00702F0E">
        <w:rPr>
          <w:sz w:val="24"/>
          <w:szCs w:val="24"/>
        </w:rPr>
        <w:t>Nederland niet lang op zich liet wachten</w:t>
      </w:r>
      <w:r w:rsidR="00864C22">
        <w:rPr>
          <w:sz w:val="24"/>
          <w:szCs w:val="24"/>
        </w:rPr>
        <w:t>,</w:t>
      </w:r>
      <w:r w:rsidR="00702F0E">
        <w:rPr>
          <w:sz w:val="24"/>
          <w:szCs w:val="24"/>
        </w:rPr>
        <w:t xml:space="preserve"> ontstond er </w:t>
      </w:r>
      <w:r w:rsidR="00CF48F3">
        <w:rPr>
          <w:sz w:val="24"/>
          <w:szCs w:val="24"/>
        </w:rPr>
        <w:t xml:space="preserve">tevens </w:t>
      </w:r>
      <w:r w:rsidR="00702F0E">
        <w:rPr>
          <w:sz w:val="24"/>
          <w:szCs w:val="24"/>
        </w:rPr>
        <w:t>veel belangstelling onder het Nederlandse volk om een bijdrage te leveren aan het verzet.</w:t>
      </w:r>
      <w:r w:rsidR="00906C90">
        <w:rPr>
          <w:rStyle w:val="FootnoteReference"/>
          <w:sz w:val="24"/>
          <w:szCs w:val="24"/>
        </w:rPr>
        <w:footnoteReference w:id="14"/>
      </w:r>
      <w:r w:rsidR="00702F0E">
        <w:rPr>
          <w:sz w:val="24"/>
          <w:szCs w:val="24"/>
        </w:rPr>
        <w:t xml:space="preserve"> Om ervoor te zorgen dat de verschillende verzetsorganisaties controleerbaar en overzichtelijk bleven</w:t>
      </w:r>
      <w:r w:rsidR="00C20C3E">
        <w:rPr>
          <w:sz w:val="24"/>
          <w:szCs w:val="24"/>
        </w:rPr>
        <w:t>,</w:t>
      </w:r>
      <w:r w:rsidR="00702F0E">
        <w:rPr>
          <w:sz w:val="24"/>
          <w:szCs w:val="24"/>
        </w:rPr>
        <w:t xml:space="preserve"> werden de drie grootste bestaande verzetsorganisa</w:t>
      </w:r>
      <w:r w:rsidR="00864C22">
        <w:rPr>
          <w:sz w:val="24"/>
          <w:szCs w:val="24"/>
        </w:rPr>
        <w:t>ties die er op dat moment waren</w:t>
      </w:r>
      <w:r w:rsidR="00702F0E">
        <w:rPr>
          <w:sz w:val="24"/>
          <w:szCs w:val="24"/>
        </w:rPr>
        <w:t xml:space="preserve"> </w:t>
      </w:r>
      <w:r w:rsidR="00864C22">
        <w:rPr>
          <w:sz w:val="24"/>
          <w:szCs w:val="24"/>
        </w:rPr>
        <w:t>(</w:t>
      </w:r>
      <w:r w:rsidR="00CF48F3">
        <w:rPr>
          <w:sz w:val="24"/>
          <w:szCs w:val="24"/>
        </w:rPr>
        <w:t>de RVV, de OD en de LKP</w:t>
      </w:r>
      <w:r w:rsidR="00864C22">
        <w:rPr>
          <w:sz w:val="24"/>
          <w:szCs w:val="24"/>
        </w:rPr>
        <w:t>)</w:t>
      </w:r>
      <w:r w:rsidR="00702F0E">
        <w:rPr>
          <w:sz w:val="24"/>
          <w:szCs w:val="24"/>
        </w:rPr>
        <w:t xml:space="preserve"> samengevoegd tot één overkoepelende organisatie: de Nederlandse Binnenlandse Strijdkrachten.</w:t>
      </w:r>
      <w:r w:rsidR="00906C90">
        <w:rPr>
          <w:rStyle w:val="FootnoteReference"/>
          <w:sz w:val="24"/>
          <w:szCs w:val="24"/>
        </w:rPr>
        <w:footnoteReference w:id="15"/>
      </w:r>
      <w:r w:rsidR="00702F0E">
        <w:rPr>
          <w:sz w:val="24"/>
          <w:szCs w:val="24"/>
        </w:rPr>
        <w:t xml:space="preserve"> </w:t>
      </w:r>
      <w:r w:rsidR="0002336F">
        <w:rPr>
          <w:sz w:val="24"/>
          <w:szCs w:val="24"/>
        </w:rPr>
        <w:t xml:space="preserve">De </w:t>
      </w:r>
      <w:r w:rsidR="00CF48F3">
        <w:rPr>
          <w:sz w:val="24"/>
          <w:szCs w:val="24"/>
        </w:rPr>
        <w:t>OD</w:t>
      </w:r>
      <w:r w:rsidR="0002336F">
        <w:rPr>
          <w:sz w:val="24"/>
          <w:szCs w:val="24"/>
        </w:rPr>
        <w:t xml:space="preserve"> was in de eerste maanden na de capitulatie van Nederland</w:t>
      </w:r>
      <w:r w:rsidR="00CF48F3">
        <w:rPr>
          <w:sz w:val="24"/>
          <w:szCs w:val="24"/>
        </w:rPr>
        <w:t xml:space="preserve"> in 1940</w:t>
      </w:r>
      <w:r w:rsidR="0002336F">
        <w:rPr>
          <w:sz w:val="24"/>
          <w:szCs w:val="24"/>
        </w:rPr>
        <w:t xml:space="preserve"> opgericht door luitenant-generaal der artillerie W. Röell, tezamen met enkele officieren. Het doel van deze organisatie was</w:t>
      </w:r>
      <w:r w:rsidR="006D0CB9">
        <w:rPr>
          <w:sz w:val="24"/>
          <w:szCs w:val="24"/>
        </w:rPr>
        <w:t xml:space="preserve"> om de orde en rust te bewaren in het gezagsvacuüm die na de capitulatie van Duitsland zou ontstaan. </w:t>
      </w:r>
      <w:r w:rsidR="0002336F">
        <w:rPr>
          <w:sz w:val="24"/>
          <w:szCs w:val="24"/>
        </w:rPr>
        <w:t xml:space="preserve">De </w:t>
      </w:r>
      <w:r w:rsidR="00CF48F3">
        <w:rPr>
          <w:sz w:val="24"/>
          <w:szCs w:val="24"/>
        </w:rPr>
        <w:t>OD</w:t>
      </w:r>
      <w:r w:rsidR="0002336F">
        <w:rPr>
          <w:sz w:val="24"/>
          <w:szCs w:val="24"/>
        </w:rPr>
        <w:t xml:space="preserve"> was voornamelijk bezig met de organisatie van het land na de bevrijding en niet met het verzet tijdens de bezetting.</w:t>
      </w:r>
      <w:r w:rsidR="00EE2768">
        <w:rPr>
          <w:rStyle w:val="FootnoteReference"/>
          <w:sz w:val="24"/>
          <w:szCs w:val="24"/>
        </w:rPr>
        <w:footnoteReference w:id="16"/>
      </w:r>
      <w:r w:rsidR="00EE2768">
        <w:rPr>
          <w:sz w:val="24"/>
          <w:szCs w:val="24"/>
        </w:rPr>
        <w:t xml:space="preserve">De </w:t>
      </w:r>
      <w:r w:rsidR="00CF48F3">
        <w:rPr>
          <w:sz w:val="24"/>
          <w:szCs w:val="24"/>
        </w:rPr>
        <w:t>RVV</w:t>
      </w:r>
      <w:r w:rsidR="00EE2768">
        <w:rPr>
          <w:sz w:val="24"/>
          <w:szCs w:val="24"/>
        </w:rPr>
        <w:t xml:space="preserve"> </w:t>
      </w:r>
      <w:r w:rsidR="00813081">
        <w:rPr>
          <w:sz w:val="24"/>
          <w:szCs w:val="24"/>
        </w:rPr>
        <w:t xml:space="preserve">werd in april 1943 opgericht en droeg een ander karakter dan de </w:t>
      </w:r>
      <w:r w:rsidR="00CF48F3">
        <w:rPr>
          <w:sz w:val="24"/>
          <w:szCs w:val="24"/>
        </w:rPr>
        <w:t>OD</w:t>
      </w:r>
      <w:r w:rsidR="00670FE6">
        <w:rPr>
          <w:sz w:val="24"/>
          <w:szCs w:val="24"/>
        </w:rPr>
        <w:t xml:space="preserve">. In tegenstelling tot de </w:t>
      </w:r>
      <w:r w:rsidR="00CF48F3">
        <w:rPr>
          <w:sz w:val="24"/>
          <w:szCs w:val="24"/>
        </w:rPr>
        <w:t xml:space="preserve">OD </w:t>
      </w:r>
      <w:r w:rsidR="00813081">
        <w:rPr>
          <w:sz w:val="24"/>
          <w:szCs w:val="24"/>
        </w:rPr>
        <w:t xml:space="preserve">hield de </w:t>
      </w:r>
      <w:r w:rsidR="00CF48F3">
        <w:rPr>
          <w:sz w:val="24"/>
          <w:szCs w:val="24"/>
        </w:rPr>
        <w:t xml:space="preserve">RVV </w:t>
      </w:r>
      <w:r w:rsidR="00813081">
        <w:rPr>
          <w:sz w:val="24"/>
          <w:szCs w:val="24"/>
        </w:rPr>
        <w:t>zich bezig met actief verzet tegen de Duitse overheersing. Doelstelling van de organisatie was om de sabotage en spionage activiteiten van het verzet effectiever te laten verlopen.</w:t>
      </w:r>
      <w:r w:rsidR="00813081">
        <w:rPr>
          <w:rStyle w:val="FootnoteReference"/>
          <w:sz w:val="24"/>
          <w:szCs w:val="24"/>
        </w:rPr>
        <w:footnoteReference w:id="17"/>
      </w:r>
      <w:r w:rsidR="00813081">
        <w:rPr>
          <w:sz w:val="24"/>
          <w:szCs w:val="24"/>
        </w:rPr>
        <w:t xml:space="preserve"> </w:t>
      </w:r>
      <w:r w:rsidR="00A862A5">
        <w:rPr>
          <w:sz w:val="24"/>
          <w:szCs w:val="24"/>
        </w:rPr>
        <w:t xml:space="preserve">De </w:t>
      </w:r>
      <w:r w:rsidR="00CF48F3">
        <w:rPr>
          <w:sz w:val="24"/>
          <w:szCs w:val="24"/>
        </w:rPr>
        <w:t>LKP</w:t>
      </w:r>
      <w:r w:rsidR="006D0CB9">
        <w:rPr>
          <w:sz w:val="24"/>
          <w:szCs w:val="24"/>
        </w:rPr>
        <w:t xml:space="preserve"> werden opgericht in augustus 1943 en hadden als doel de bestaande knokploegen beter te reguleren. Onderduikers hadden in de oorlog net als de bevolking voedsel nodig om te kunnen overleven. Door middel van voedselbonnen konden onderduikers overleven, maar hieraan konden zij </w:t>
      </w:r>
      <w:r w:rsidR="00670FE6">
        <w:rPr>
          <w:sz w:val="24"/>
          <w:szCs w:val="24"/>
        </w:rPr>
        <w:t>niet zelf komen. De Landelijke K</w:t>
      </w:r>
      <w:r w:rsidR="006D0CB9">
        <w:rPr>
          <w:sz w:val="24"/>
          <w:szCs w:val="24"/>
        </w:rPr>
        <w:t>nokploegen pleegden overvallen om d</w:t>
      </w:r>
      <w:r w:rsidR="00C03C3C">
        <w:rPr>
          <w:sz w:val="24"/>
          <w:szCs w:val="24"/>
        </w:rPr>
        <w:t xml:space="preserve">eze bonnen te bemachtigen en </w:t>
      </w:r>
      <w:r w:rsidR="006D0CB9">
        <w:rPr>
          <w:sz w:val="24"/>
          <w:szCs w:val="24"/>
        </w:rPr>
        <w:t>versprei</w:t>
      </w:r>
      <w:r w:rsidR="00C03C3C">
        <w:rPr>
          <w:sz w:val="24"/>
          <w:szCs w:val="24"/>
        </w:rPr>
        <w:t>d</w:t>
      </w:r>
      <w:r w:rsidR="006D0CB9">
        <w:rPr>
          <w:sz w:val="24"/>
          <w:szCs w:val="24"/>
        </w:rPr>
        <w:t>den</w:t>
      </w:r>
      <w:r w:rsidR="00C03C3C">
        <w:rPr>
          <w:sz w:val="24"/>
          <w:szCs w:val="24"/>
        </w:rPr>
        <w:t xml:space="preserve"> deze vervolgens onder de bevolking</w:t>
      </w:r>
      <w:r w:rsidR="00CF48F3">
        <w:rPr>
          <w:sz w:val="24"/>
          <w:szCs w:val="24"/>
        </w:rPr>
        <w:t xml:space="preserve"> en </w:t>
      </w:r>
      <w:r w:rsidR="00CF48F3">
        <w:rPr>
          <w:sz w:val="24"/>
          <w:szCs w:val="24"/>
        </w:rPr>
        <w:lastRenderedPageBreak/>
        <w:t>onderduikers</w:t>
      </w:r>
      <w:r w:rsidR="006D0CB9">
        <w:rPr>
          <w:sz w:val="24"/>
          <w:szCs w:val="24"/>
        </w:rPr>
        <w:t xml:space="preserve">. </w:t>
      </w:r>
      <w:r w:rsidR="00CF48F3">
        <w:rPr>
          <w:sz w:val="24"/>
          <w:szCs w:val="24"/>
        </w:rPr>
        <w:t>Ze</w:t>
      </w:r>
      <w:r w:rsidR="006D0CB9">
        <w:rPr>
          <w:sz w:val="24"/>
          <w:szCs w:val="24"/>
        </w:rPr>
        <w:t xml:space="preserve"> vielen</w:t>
      </w:r>
      <w:r w:rsidR="00CF48F3">
        <w:rPr>
          <w:sz w:val="24"/>
          <w:szCs w:val="24"/>
        </w:rPr>
        <w:t xml:space="preserve"> kantoren aan waar</w:t>
      </w:r>
      <w:r w:rsidR="006D0CB9">
        <w:rPr>
          <w:sz w:val="24"/>
          <w:szCs w:val="24"/>
        </w:rPr>
        <w:t xml:space="preserve"> bevolkingsregisters </w:t>
      </w:r>
      <w:r w:rsidR="00CF48F3">
        <w:rPr>
          <w:sz w:val="24"/>
          <w:szCs w:val="24"/>
        </w:rPr>
        <w:t>opgeslagen lagen</w:t>
      </w:r>
      <w:r w:rsidR="006D0CB9">
        <w:rPr>
          <w:sz w:val="24"/>
          <w:szCs w:val="24"/>
        </w:rPr>
        <w:t xml:space="preserve"> om verwarring te scheppen in de burgeradministratie, zodat ondergedoken Joden hier niet meer in voorkwamen en moeilijker opgespoord konden worden. Ook hielden de </w:t>
      </w:r>
      <w:r w:rsidR="00670FE6">
        <w:rPr>
          <w:sz w:val="24"/>
          <w:szCs w:val="24"/>
        </w:rPr>
        <w:t>Landelijke K</w:t>
      </w:r>
      <w:r w:rsidR="006D0CB9">
        <w:rPr>
          <w:sz w:val="24"/>
          <w:szCs w:val="24"/>
        </w:rPr>
        <w:t xml:space="preserve">nokploegen zich bezig met liquidaties van Duitse soldaten en </w:t>
      </w:r>
      <w:r w:rsidR="00E411E5">
        <w:rPr>
          <w:sz w:val="24"/>
          <w:szCs w:val="24"/>
        </w:rPr>
        <w:t>collaborateurs</w:t>
      </w:r>
      <w:r w:rsidR="006D0CB9">
        <w:rPr>
          <w:sz w:val="24"/>
          <w:szCs w:val="24"/>
        </w:rPr>
        <w:t>.</w:t>
      </w:r>
      <w:r w:rsidR="00A862A5">
        <w:rPr>
          <w:rStyle w:val="FootnoteReference"/>
          <w:sz w:val="24"/>
          <w:szCs w:val="24"/>
        </w:rPr>
        <w:footnoteReference w:id="18"/>
      </w:r>
      <w:r w:rsidR="00A862A5">
        <w:rPr>
          <w:sz w:val="24"/>
          <w:szCs w:val="24"/>
        </w:rPr>
        <w:t xml:space="preserve"> </w:t>
      </w:r>
      <w:r w:rsidR="00CD65D7">
        <w:rPr>
          <w:sz w:val="24"/>
          <w:szCs w:val="24"/>
        </w:rPr>
        <w:tab/>
      </w:r>
      <w:r w:rsidR="00813081">
        <w:rPr>
          <w:sz w:val="24"/>
          <w:szCs w:val="24"/>
        </w:rPr>
        <w:br/>
        <w:t xml:space="preserve"> </w:t>
      </w:r>
      <w:r w:rsidR="00813081">
        <w:rPr>
          <w:sz w:val="24"/>
          <w:szCs w:val="24"/>
        </w:rPr>
        <w:tab/>
        <w:t>Door deze verscheidenheid aan doelstellingen van de oorspronkelijke organisaties waren d</w:t>
      </w:r>
      <w:r w:rsidR="00085190">
        <w:rPr>
          <w:sz w:val="24"/>
          <w:szCs w:val="24"/>
        </w:rPr>
        <w:t>e taken</w:t>
      </w:r>
      <w:r w:rsidR="00813081">
        <w:rPr>
          <w:sz w:val="24"/>
          <w:szCs w:val="24"/>
        </w:rPr>
        <w:t xml:space="preserve"> van de </w:t>
      </w:r>
      <w:r w:rsidR="00CF48F3">
        <w:rPr>
          <w:sz w:val="24"/>
          <w:szCs w:val="24"/>
        </w:rPr>
        <w:t>BS</w:t>
      </w:r>
      <w:r w:rsidR="00813081">
        <w:rPr>
          <w:sz w:val="24"/>
          <w:szCs w:val="24"/>
        </w:rPr>
        <w:t xml:space="preserve"> </w:t>
      </w:r>
      <w:r w:rsidR="00085190">
        <w:rPr>
          <w:sz w:val="24"/>
          <w:szCs w:val="24"/>
        </w:rPr>
        <w:t xml:space="preserve">ruim opgezet. Zo hielden </w:t>
      </w:r>
      <w:r w:rsidR="00CF48F3">
        <w:rPr>
          <w:sz w:val="24"/>
          <w:szCs w:val="24"/>
        </w:rPr>
        <w:t>ze</w:t>
      </w:r>
      <w:r w:rsidR="00085190">
        <w:rPr>
          <w:sz w:val="24"/>
          <w:szCs w:val="24"/>
        </w:rPr>
        <w:t xml:space="preserve"> zich bezig met het plannen en voorbereiden van aanvallen op Duitse doelen, bereid</w:t>
      </w:r>
      <w:r w:rsidR="00864C22">
        <w:rPr>
          <w:sz w:val="24"/>
          <w:szCs w:val="24"/>
        </w:rPr>
        <w:t>d</w:t>
      </w:r>
      <w:r w:rsidR="00085190">
        <w:rPr>
          <w:sz w:val="24"/>
          <w:szCs w:val="24"/>
        </w:rPr>
        <w:t>en ze sabotageacties voor, hielden ze zich bezig met beveiligstaken van objecten en bedrijven, legden ze communicatie verbindingen aan en onderschepten ze wapendropping</w:t>
      </w:r>
      <w:r w:rsidR="00CF48F3">
        <w:rPr>
          <w:sz w:val="24"/>
          <w:szCs w:val="24"/>
        </w:rPr>
        <w:t>en</w:t>
      </w:r>
      <w:r w:rsidR="00085190">
        <w:rPr>
          <w:sz w:val="24"/>
          <w:szCs w:val="24"/>
        </w:rPr>
        <w:t xml:space="preserve"> uit Engeland. Ook hadden de </w:t>
      </w:r>
      <w:r w:rsidR="00CF48F3">
        <w:rPr>
          <w:sz w:val="24"/>
          <w:szCs w:val="24"/>
        </w:rPr>
        <w:t>BS</w:t>
      </w:r>
      <w:r w:rsidR="00085190">
        <w:rPr>
          <w:sz w:val="24"/>
          <w:szCs w:val="24"/>
        </w:rPr>
        <w:t xml:space="preserve"> verzorgende taken zoals de distributie van voedsel</w:t>
      </w:r>
      <w:r w:rsidR="00E1228B">
        <w:rPr>
          <w:sz w:val="24"/>
          <w:szCs w:val="24"/>
        </w:rPr>
        <w:t>bonnen</w:t>
      </w:r>
      <w:r w:rsidR="00085190">
        <w:rPr>
          <w:sz w:val="24"/>
          <w:szCs w:val="24"/>
        </w:rPr>
        <w:t xml:space="preserve"> onder de bevolking.</w:t>
      </w:r>
      <w:r w:rsidR="00906C90">
        <w:rPr>
          <w:rStyle w:val="FootnoteReference"/>
          <w:sz w:val="24"/>
          <w:szCs w:val="24"/>
        </w:rPr>
        <w:footnoteReference w:id="19"/>
      </w:r>
      <w:r w:rsidR="00085190">
        <w:rPr>
          <w:sz w:val="24"/>
          <w:szCs w:val="24"/>
        </w:rPr>
        <w:t xml:space="preserve"> </w:t>
      </w:r>
      <w:r w:rsidR="00CF48F3">
        <w:rPr>
          <w:sz w:val="24"/>
          <w:szCs w:val="24"/>
        </w:rPr>
        <w:t>Toch verliep in</w:t>
      </w:r>
      <w:r w:rsidR="00702F0E">
        <w:rPr>
          <w:sz w:val="24"/>
          <w:szCs w:val="24"/>
        </w:rPr>
        <w:t xml:space="preserve"> praktijk de samenwerking tussen deze voormalige verzetsgroeperingen in één organisatie niet vlekkeloos. Tevens had</w:t>
      </w:r>
      <w:r w:rsidR="00864C22">
        <w:rPr>
          <w:sz w:val="24"/>
          <w:szCs w:val="24"/>
        </w:rPr>
        <w:t>den</w:t>
      </w:r>
      <w:r w:rsidR="00702F0E">
        <w:rPr>
          <w:sz w:val="24"/>
          <w:szCs w:val="24"/>
        </w:rPr>
        <w:t xml:space="preserve"> de </w:t>
      </w:r>
      <w:r w:rsidR="00CF48F3">
        <w:rPr>
          <w:sz w:val="24"/>
          <w:szCs w:val="24"/>
        </w:rPr>
        <w:t>BS</w:t>
      </w:r>
      <w:r w:rsidR="00702F0E">
        <w:rPr>
          <w:sz w:val="24"/>
          <w:szCs w:val="24"/>
        </w:rPr>
        <w:t xml:space="preserve"> moeite met een correcte omgang met de bevolking en ontbrak het hen </w:t>
      </w:r>
      <w:r w:rsidR="00864C22">
        <w:rPr>
          <w:sz w:val="24"/>
          <w:szCs w:val="24"/>
        </w:rPr>
        <w:t>aan</w:t>
      </w:r>
      <w:r w:rsidR="00525271">
        <w:rPr>
          <w:sz w:val="24"/>
          <w:szCs w:val="24"/>
        </w:rPr>
        <w:t xml:space="preserve"> respect</w:t>
      </w:r>
      <w:r w:rsidR="00702F0E">
        <w:rPr>
          <w:sz w:val="24"/>
          <w:szCs w:val="24"/>
        </w:rPr>
        <w:t xml:space="preserve"> </w:t>
      </w:r>
      <w:r w:rsidR="00864C22">
        <w:rPr>
          <w:sz w:val="24"/>
          <w:szCs w:val="24"/>
        </w:rPr>
        <w:t>van</w:t>
      </w:r>
      <w:r w:rsidR="00702F0E">
        <w:rPr>
          <w:sz w:val="24"/>
          <w:szCs w:val="24"/>
        </w:rPr>
        <w:t xml:space="preserve"> andere militaire organisaties. </w:t>
      </w:r>
      <w:r w:rsidR="00CF48F3">
        <w:rPr>
          <w:sz w:val="24"/>
          <w:szCs w:val="24"/>
        </w:rPr>
        <w:t>In het vervolg van dit hoofdstuk</w:t>
      </w:r>
      <w:r w:rsidR="00702F0E">
        <w:rPr>
          <w:sz w:val="24"/>
          <w:szCs w:val="24"/>
        </w:rPr>
        <w:t xml:space="preserve"> zal nader worden toegelicht waarin deze moeilijkheden za</w:t>
      </w:r>
      <w:r w:rsidR="00085190">
        <w:rPr>
          <w:sz w:val="24"/>
          <w:szCs w:val="24"/>
        </w:rPr>
        <w:t>ten en hoe deze ontstaan waren.</w:t>
      </w:r>
    </w:p>
    <w:p w:rsidR="00824D15" w:rsidRDefault="00085190" w:rsidP="00CD65D7">
      <w:pPr>
        <w:spacing w:line="360" w:lineRule="auto"/>
        <w:jc w:val="both"/>
        <w:rPr>
          <w:sz w:val="24"/>
          <w:szCs w:val="24"/>
        </w:rPr>
      </w:pPr>
      <w:r w:rsidRPr="00CD65D7">
        <w:rPr>
          <w:b/>
          <w:sz w:val="24"/>
          <w:szCs w:val="24"/>
        </w:rPr>
        <w:t>1</w:t>
      </w:r>
      <w:r w:rsidR="00B040BF" w:rsidRPr="00CD65D7">
        <w:rPr>
          <w:b/>
          <w:sz w:val="24"/>
          <w:szCs w:val="24"/>
        </w:rPr>
        <w:t>.2</w:t>
      </w:r>
      <w:r w:rsidR="00CD65D7" w:rsidRPr="00CD65D7">
        <w:rPr>
          <w:b/>
          <w:sz w:val="24"/>
          <w:szCs w:val="24"/>
        </w:rPr>
        <w:t>.</w:t>
      </w:r>
      <w:r w:rsidR="00C46E24" w:rsidRPr="00CD65D7">
        <w:rPr>
          <w:b/>
          <w:sz w:val="24"/>
          <w:szCs w:val="24"/>
        </w:rPr>
        <w:t xml:space="preserve"> Een tegenvallende rol voor de B</w:t>
      </w:r>
      <w:r w:rsidR="00090804" w:rsidRPr="00CD65D7">
        <w:rPr>
          <w:b/>
          <w:sz w:val="24"/>
          <w:szCs w:val="24"/>
        </w:rPr>
        <w:t>innenlandse Strijdkrachten</w:t>
      </w:r>
      <w:r w:rsidR="00C46E24" w:rsidRPr="00CD65D7">
        <w:rPr>
          <w:b/>
          <w:sz w:val="24"/>
          <w:szCs w:val="24"/>
        </w:rPr>
        <w:t xml:space="preserve"> bij de bevrijding van Nederland</w:t>
      </w:r>
      <w:r w:rsidR="00CD65D7">
        <w:rPr>
          <w:b/>
          <w:sz w:val="24"/>
          <w:szCs w:val="24"/>
        </w:rPr>
        <w:br/>
      </w:r>
      <w:r w:rsidR="00B1338A">
        <w:rPr>
          <w:sz w:val="24"/>
          <w:szCs w:val="24"/>
        </w:rPr>
        <w:t xml:space="preserve">Ondanks </w:t>
      </w:r>
      <w:r w:rsidR="00CD6B51" w:rsidRPr="00875A40">
        <w:rPr>
          <w:sz w:val="24"/>
          <w:szCs w:val="24"/>
        </w:rPr>
        <w:t>dat er veel aandacht besteed werd aan orde en discipline</w:t>
      </w:r>
      <w:r w:rsidR="00470158">
        <w:rPr>
          <w:sz w:val="24"/>
          <w:szCs w:val="24"/>
        </w:rPr>
        <w:t>,</w:t>
      </w:r>
      <w:r w:rsidR="00CD6B51" w:rsidRPr="00875A40">
        <w:rPr>
          <w:sz w:val="24"/>
          <w:szCs w:val="24"/>
        </w:rPr>
        <w:t xml:space="preserve"> </w:t>
      </w:r>
      <w:r w:rsidR="004D4005" w:rsidRPr="00875A40">
        <w:rPr>
          <w:sz w:val="24"/>
          <w:szCs w:val="24"/>
        </w:rPr>
        <w:t>waren er</w:t>
      </w:r>
      <w:r w:rsidR="00CF48F3">
        <w:rPr>
          <w:sz w:val="24"/>
          <w:szCs w:val="24"/>
        </w:rPr>
        <w:t xml:space="preserve"> tegen het einde van de oorlog</w:t>
      </w:r>
      <w:r w:rsidR="004D4005" w:rsidRPr="00875A40">
        <w:rPr>
          <w:sz w:val="24"/>
          <w:szCs w:val="24"/>
        </w:rPr>
        <w:t xml:space="preserve"> spannin</w:t>
      </w:r>
      <w:r w:rsidR="00BC5504" w:rsidRPr="00875A40">
        <w:rPr>
          <w:sz w:val="24"/>
          <w:szCs w:val="24"/>
        </w:rPr>
        <w:t xml:space="preserve">gen zichtbaar in </w:t>
      </w:r>
      <w:r w:rsidR="00B469C8">
        <w:rPr>
          <w:sz w:val="24"/>
          <w:szCs w:val="24"/>
        </w:rPr>
        <w:t xml:space="preserve">de </w:t>
      </w:r>
      <w:r w:rsidR="00BC5504" w:rsidRPr="00875A40">
        <w:rPr>
          <w:sz w:val="24"/>
          <w:szCs w:val="24"/>
        </w:rPr>
        <w:t xml:space="preserve">afdelingen </w:t>
      </w:r>
      <w:r w:rsidR="00B469C8">
        <w:rPr>
          <w:sz w:val="24"/>
          <w:szCs w:val="24"/>
        </w:rPr>
        <w:t>van</w:t>
      </w:r>
      <w:r w:rsidR="00BC5504" w:rsidRPr="00875A40">
        <w:rPr>
          <w:sz w:val="24"/>
          <w:szCs w:val="24"/>
        </w:rPr>
        <w:t xml:space="preserve"> </w:t>
      </w:r>
      <w:r w:rsidR="00CF48F3">
        <w:rPr>
          <w:sz w:val="24"/>
          <w:szCs w:val="24"/>
        </w:rPr>
        <w:t xml:space="preserve">de provincies </w:t>
      </w:r>
      <w:r w:rsidR="00BC5504" w:rsidRPr="00875A40">
        <w:rPr>
          <w:sz w:val="24"/>
          <w:szCs w:val="24"/>
        </w:rPr>
        <w:t>Zuid</w:t>
      </w:r>
      <w:r w:rsidR="00805D6E" w:rsidRPr="00875A40">
        <w:rPr>
          <w:sz w:val="24"/>
          <w:szCs w:val="24"/>
        </w:rPr>
        <w:t>-</w:t>
      </w:r>
      <w:r w:rsidR="00BC5504" w:rsidRPr="00875A40">
        <w:rPr>
          <w:sz w:val="24"/>
          <w:szCs w:val="24"/>
        </w:rPr>
        <w:t xml:space="preserve"> en Noord-Holland en Utrecht. Deze spanningen werden veroorzaakt doordat op 5 mei</w:t>
      </w:r>
      <w:r w:rsidR="00CF48F3">
        <w:rPr>
          <w:sz w:val="24"/>
          <w:szCs w:val="24"/>
        </w:rPr>
        <w:t xml:space="preserve"> 1945</w:t>
      </w:r>
      <w:r w:rsidR="00BC5504" w:rsidRPr="00875A40">
        <w:rPr>
          <w:sz w:val="24"/>
          <w:szCs w:val="24"/>
        </w:rPr>
        <w:t xml:space="preserve"> de </w:t>
      </w:r>
      <w:r w:rsidR="00CF48F3">
        <w:rPr>
          <w:sz w:val="24"/>
          <w:szCs w:val="24"/>
        </w:rPr>
        <w:t>BS</w:t>
      </w:r>
      <w:r w:rsidR="00BC5504" w:rsidRPr="00875A40">
        <w:rPr>
          <w:sz w:val="24"/>
          <w:szCs w:val="24"/>
        </w:rPr>
        <w:t xml:space="preserve"> andere taken toebedeeld kregen</w:t>
      </w:r>
      <w:r w:rsidR="000467C9" w:rsidRPr="00875A40">
        <w:rPr>
          <w:sz w:val="24"/>
          <w:szCs w:val="24"/>
        </w:rPr>
        <w:t xml:space="preserve"> dan waar </w:t>
      </w:r>
      <w:r w:rsidR="00BC5504" w:rsidRPr="00875A40">
        <w:rPr>
          <w:sz w:val="24"/>
          <w:szCs w:val="24"/>
        </w:rPr>
        <w:t xml:space="preserve">ze zich </w:t>
      </w:r>
      <w:r w:rsidR="00AE0D6B">
        <w:rPr>
          <w:sz w:val="24"/>
          <w:szCs w:val="24"/>
        </w:rPr>
        <w:t xml:space="preserve">op </w:t>
      </w:r>
      <w:r w:rsidR="00BC5504" w:rsidRPr="00875A40">
        <w:rPr>
          <w:sz w:val="24"/>
          <w:szCs w:val="24"/>
        </w:rPr>
        <w:t>hadden voorbereid. De strenge order</w:t>
      </w:r>
      <w:r w:rsidR="00BF6DF0">
        <w:rPr>
          <w:sz w:val="24"/>
          <w:szCs w:val="24"/>
        </w:rPr>
        <w:t>s van de Ca</w:t>
      </w:r>
      <w:r w:rsidR="00E657A7">
        <w:rPr>
          <w:sz w:val="24"/>
          <w:szCs w:val="24"/>
        </w:rPr>
        <w:t>nadese bev</w:t>
      </w:r>
      <w:r w:rsidR="00BF6DF0">
        <w:rPr>
          <w:sz w:val="24"/>
          <w:szCs w:val="24"/>
        </w:rPr>
        <w:t xml:space="preserve">elhebber en </w:t>
      </w:r>
      <w:r w:rsidR="000100E0">
        <w:rPr>
          <w:sz w:val="24"/>
          <w:szCs w:val="24"/>
        </w:rPr>
        <w:t xml:space="preserve">de bevelhebber van de </w:t>
      </w:r>
      <w:r w:rsidR="00E657A7">
        <w:rPr>
          <w:sz w:val="24"/>
          <w:szCs w:val="24"/>
        </w:rPr>
        <w:t xml:space="preserve">Nederlandse Strijdmachten </w:t>
      </w:r>
      <w:r w:rsidR="00BC5504" w:rsidRPr="00875A40">
        <w:rPr>
          <w:sz w:val="24"/>
          <w:szCs w:val="24"/>
        </w:rPr>
        <w:t>zorgden ervoor</w:t>
      </w:r>
      <w:r w:rsidR="00864C22">
        <w:rPr>
          <w:sz w:val="24"/>
          <w:szCs w:val="24"/>
        </w:rPr>
        <w:t xml:space="preserve"> dat leden van de </w:t>
      </w:r>
      <w:r w:rsidR="00E657A7">
        <w:rPr>
          <w:sz w:val="24"/>
          <w:szCs w:val="24"/>
        </w:rPr>
        <w:t>BS</w:t>
      </w:r>
      <w:r w:rsidR="00BC5504" w:rsidRPr="00875A40">
        <w:rPr>
          <w:sz w:val="24"/>
          <w:szCs w:val="24"/>
        </w:rPr>
        <w:t xml:space="preserve"> </w:t>
      </w:r>
      <w:r w:rsidR="00EA6675">
        <w:rPr>
          <w:sz w:val="24"/>
          <w:szCs w:val="24"/>
        </w:rPr>
        <w:t>opstandig werden</w:t>
      </w:r>
      <w:r w:rsidR="00BC5504" w:rsidRPr="00875A40">
        <w:rPr>
          <w:sz w:val="24"/>
          <w:szCs w:val="24"/>
        </w:rPr>
        <w:t>.</w:t>
      </w:r>
      <w:r w:rsidR="00BF6DF0">
        <w:rPr>
          <w:rStyle w:val="FootnoteReference"/>
          <w:sz w:val="24"/>
          <w:szCs w:val="24"/>
        </w:rPr>
        <w:footnoteReference w:id="20"/>
      </w:r>
      <w:r w:rsidR="00BC5504" w:rsidRPr="00875A40">
        <w:rPr>
          <w:sz w:val="24"/>
          <w:szCs w:val="24"/>
        </w:rPr>
        <w:t xml:space="preserve"> </w:t>
      </w:r>
      <w:r w:rsidR="00C43618" w:rsidRPr="00875A40">
        <w:rPr>
          <w:sz w:val="24"/>
          <w:szCs w:val="24"/>
        </w:rPr>
        <w:t xml:space="preserve">Maandenlang hadden de </w:t>
      </w:r>
      <w:r w:rsidR="00E657A7">
        <w:rPr>
          <w:sz w:val="24"/>
          <w:szCs w:val="24"/>
        </w:rPr>
        <w:t>BS</w:t>
      </w:r>
      <w:r w:rsidR="00C43618" w:rsidRPr="00875A40">
        <w:rPr>
          <w:sz w:val="24"/>
          <w:szCs w:val="24"/>
        </w:rPr>
        <w:t xml:space="preserve"> zich voorbereid om samen met de geallieerden ervoor te zorgen dat Nederland be</w:t>
      </w:r>
      <w:r w:rsidR="00875A40">
        <w:rPr>
          <w:sz w:val="24"/>
          <w:szCs w:val="24"/>
        </w:rPr>
        <w:t xml:space="preserve">vrijd zou worden van de Duitse </w:t>
      </w:r>
      <w:r w:rsidR="00471FF8">
        <w:rPr>
          <w:sz w:val="24"/>
          <w:szCs w:val="24"/>
        </w:rPr>
        <w:t>bezetting</w:t>
      </w:r>
      <w:r w:rsidR="00C43618" w:rsidRPr="00875A40">
        <w:rPr>
          <w:sz w:val="24"/>
          <w:szCs w:val="24"/>
        </w:rPr>
        <w:t>. Toen eenmaal het moment aangebroken was</w:t>
      </w:r>
      <w:r w:rsidR="00875A40">
        <w:rPr>
          <w:sz w:val="24"/>
          <w:szCs w:val="24"/>
        </w:rPr>
        <w:t xml:space="preserve">, bleek dat de geallieerde </w:t>
      </w:r>
      <w:r w:rsidR="00C43618" w:rsidRPr="00875A40">
        <w:rPr>
          <w:sz w:val="24"/>
          <w:szCs w:val="24"/>
        </w:rPr>
        <w:t xml:space="preserve">troepen niet zaten te wachten op de inmenging van de </w:t>
      </w:r>
      <w:r w:rsidR="00E657A7">
        <w:rPr>
          <w:sz w:val="24"/>
          <w:szCs w:val="24"/>
        </w:rPr>
        <w:t>BS</w:t>
      </w:r>
      <w:r w:rsidR="00471FF8">
        <w:rPr>
          <w:sz w:val="24"/>
          <w:szCs w:val="24"/>
        </w:rPr>
        <w:t xml:space="preserve"> </w:t>
      </w:r>
      <w:r w:rsidR="008F35B7">
        <w:rPr>
          <w:sz w:val="24"/>
          <w:szCs w:val="24"/>
        </w:rPr>
        <w:t>en</w:t>
      </w:r>
      <w:r w:rsidR="00C03718">
        <w:rPr>
          <w:sz w:val="24"/>
          <w:szCs w:val="24"/>
        </w:rPr>
        <w:t xml:space="preserve"> </w:t>
      </w:r>
      <w:r w:rsidR="00C43618" w:rsidRPr="00875A40">
        <w:rPr>
          <w:sz w:val="24"/>
          <w:szCs w:val="24"/>
        </w:rPr>
        <w:t>werden</w:t>
      </w:r>
      <w:r w:rsidR="008F35B7">
        <w:rPr>
          <w:sz w:val="24"/>
          <w:szCs w:val="24"/>
        </w:rPr>
        <w:t xml:space="preserve"> ze</w:t>
      </w:r>
      <w:r w:rsidR="00C43618" w:rsidRPr="00875A40">
        <w:rPr>
          <w:sz w:val="24"/>
          <w:szCs w:val="24"/>
        </w:rPr>
        <w:t xml:space="preserve"> niet verder betrokken bij de gevechtshandelingen</w:t>
      </w:r>
      <w:r w:rsidR="00875A40">
        <w:rPr>
          <w:sz w:val="24"/>
          <w:szCs w:val="24"/>
        </w:rPr>
        <w:t>,</w:t>
      </w:r>
      <w:r w:rsidR="00C43618" w:rsidRPr="00875A40">
        <w:rPr>
          <w:sz w:val="24"/>
          <w:szCs w:val="24"/>
        </w:rPr>
        <w:t xml:space="preserve"> waar </w:t>
      </w:r>
      <w:r w:rsidR="006846F6">
        <w:rPr>
          <w:sz w:val="24"/>
          <w:szCs w:val="24"/>
        </w:rPr>
        <w:t xml:space="preserve">de </w:t>
      </w:r>
      <w:r w:rsidR="00E657A7">
        <w:rPr>
          <w:sz w:val="24"/>
          <w:szCs w:val="24"/>
        </w:rPr>
        <w:t>ze</w:t>
      </w:r>
      <w:r w:rsidR="00C43618" w:rsidRPr="00875A40">
        <w:rPr>
          <w:sz w:val="24"/>
          <w:szCs w:val="24"/>
        </w:rPr>
        <w:t xml:space="preserve"> wel op hadden gehoopt </w:t>
      </w:r>
      <w:r w:rsidR="002C39BC">
        <w:rPr>
          <w:sz w:val="24"/>
          <w:szCs w:val="24"/>
        </w:rPr>
        <w:t>en</w:t>
      </w:r>
      <w:r w:rsidR="00C43618" w:rsidRPr="00875A40">
        <w:rPr>
          <w:sz w:val="24"/>
          <w:szCs w:val="24"/>
        </w:rPr>
        <w:t xml:space="preserve"> zich op </w:t>
      </w:r>
      <w:r w:rsidR="00C43618" w:rsidRPr="00875A40">
        <w:rPr>
          <w:sz w:val="24"/>
          <w:szCs w:val="24"/>
        </w:rPr>
        <w:lastRenderedPageBreak/>
        <w:t>voorbereid</w:t>
      </w:r>
      <w:r w:rsidR="006846F6">
        <w:rPr>
          <w:sz w:val="24"/>
          <w:szCs w:val="24"/>
        </w:rPr>
        <w:t xml:space="preserve"> hadden</w:t>
      </w:r>
      <w:r w:rsidR="00C43618" w:rsidRPr="00875A40">
        <w:rPr>
          <w:sz w:val="24"/>
          <w:szCs w:val="24"/>
        </w:rPr>
        <w:t>.</w:t>
      </w:r>
      <w:r w:rsidR="00C43618" w:rsidRPr="00875A40">
        <w:rPr>
          <w:rStyle w:val="FootnoteReference"/>
          <w:sz w:val="24"/>
          <w:szCs w:val="24"/>
        </w:rPr>
        <w:footnoteReference w:id="21"/>
      </w:r>
      <w:r w:rsidR="00663346">
        <w:rPr>
          <w:sz w:val="24"/>
          <w:szCs w:val="24"/>
        </w:rPr>
        <w:t xml:space="preserve"> </w:t>
      </w:r>
      <w:r w:rsidR="005B4C83" w:rsidRPr="00875A40">
        <w:rPr>
          <w:sz w:val="24"/>
          <w:szCs w:val="24"/>
        </w:rPr>
        <w:t xml:space="preserve">De </w:t>
      </w:r>
      <w:r w:rsidR="008F35B7">
        <w:rPr>
          <w:sz w:val="24"/>
          <w:szCs w:val="24"/>
        </w:rPr>
        <w:t xml:space="preserve">gespannen verhouding tussen de </w:t>
      </w:r>
      <w:r w:rsidR="00E657A7">
        <w:rPr>
          <w:sz w:val="24"/>
          <w:szCs w:val="24"/>
        </w:rPr>
        <w:t>BS</w:t>
      </w:r>
      <w:r w:rsidR="008E3B55">
        <w:rPr>
          <w:sz w:val="24"/>
          <w:szCs w:val="24"/>
        </w:rPr>
        <w:t>,</w:t>
      </w:r>
      <w:r w:rsidR="008F35B7">
        <w:rPr>
          <w:sz w:val="24"/>
          <w:szCs w:val="24"/>
        </w:rPr>
        <w:t xml:space="preserve"> het volk en de geallieerden</w:t>
      </w:r>
      <w:r w:rsidR="00875A40">
        <w:rPr>
          <w:sz w:val="24"/>
          <w:szCs w:val="24"/>
        </w:rPr>
        <w:t>,</w:t>
      </w:r>
      <w:r w:rsidR="005B4C83" w:rsidRPr="00875A40">
        <w:rPr>
          <w:sz w:val="24"/>
          <w:szCs w:val="24"/>
        </w:rPr>
        <w:t xml:space="preserve"> die er op dat moment heerste</w:t>
      </w:r>
      <w:r w:rsidR="00663346">
        <w:rPr>
          <w:sz w:val="24"/>
          <w:szCs w:val="24"/>
        </w:rPr>
        <w:t>,</w:t>
      </w:r>
      <w:r w:rsidR="00E657A7">
        <w:rPr>
          <w:sz w:val="24"/>
          <w:szCs w:val="24"/>
        </w:rPr>
        <w:t xml:space="preserve"> werd door Prins Bernhard </w:t>
      </w:r>
      <w:r w:rsidR="005B4C83" w:rsidRPr="00875A40">
        <w:rPr>
          <w:sz w:val="24"/>
          <w:szCs w:val="24"/>
        </w:rPr>
        <w:t>getracht te ver</w:t>
      </w:r>
      <w:r w:rsidR="00864C22">
        <w:rPr>
          <w:sz w:val="24"/>
          <w:szCs w:val="24"/>
        </w:rPr>
        <w:t>minderen</w:t>
      </w:r>
      <w:r w:rsidR="005B4C83" w:rsidRPr="00875A40">
        <w:rPr>
          <w:sz w:val="24"/>
          <w:szCs w:val="24"/>
        </w:rPr>
        <w:t xml:space="preserve"> door </w:t>
      </w:r>
      <w:r w:rsidR="00C20C3E">
        <w:rPr>
          <w:sz w:val="24"/>
          <w:szCs w:val="24"/>
        </w:rPr>
        <w:t xml:space="preserve">leden van de </w:t>
      </w:r>
      <w:r w:rsidR="00E657A7">
        <w:rPr>
          <w:sz w:val="24"/>
          <w:szCs w:val="24"/>
        </w:rPr>
        <w:t>BS</w:t>
      </w:r>
      <w:r w:rsidR="00470158">
        <w:rPr>
          <w:sz w:val="24"/>
          <w:szCs w:val="24"/>
        </w:rPr>
        <w:t xml:space="preserve"> </w:t>
      </w:r>
      <w:r w:rsidR="005B4C83" w:rsidRPr="00875A40">
        <w:rPr>
          <w:sz w:val="24"/>
          <w:szCs w:val="24"/>
        </w:rPr>
        <w:t xml:space="preserve">op te roepen </w:t>
      </w:r>
      <w:r w:rsidR="008E3B55">
        <w:rPr>
          <w:sz w:val="24"/>
          <w:szCs w:val="24"/>
        </w:rPr>
        <w:t xml:space="preserve">om </w:t>
      </w:r>
      <w:r w:rsidR="005B4C83" w:rsidRPr="00875A40">
        <w:rPr>
          <w:sz w:val="24"/>
          <w:szCs w:val="24"/>
        </w:rPr>
        <w:t xml:space="preserve">kalm en gedisciplineerd te blijven. </w:t>
      </w:r>
      <w:r w:rsidR="00BC5504" w:rsidRPr="00875A40">
        <w:rPr>
          <w:sz w:val="24"/>
          <w:szCs w:val="24"/>
        </w:rPr>
        <w:t xml:space="preserve">Al </w:t>
      </w:r>
      <w:r w:rsidR="00AE0D6B">
        <w:rPr>
          <w:sz w:val="24"/>
          <w:szCs w:val="24"/>
        </w:rPr>
        <w:t xml:space="preserve">in </w:t>
      </w:r>
      <w:r w:rsidR="00BC5504" w:rsidRPr="00875A40">
        <w:rPr>
          <w:sz w:val="24"/>
          <w:szCs w:val="24"/>
        </w:rPr>
        <w:t>maart</w:t>
      </w:r>
      <w:r w:rsidR="00AE0D6B">
        <w:rPr>
          <w:sz w:val="24"/>
          <w:szCs w:val="24"/>
        </w:rPr>
        <w:t xml:space="preserve"> waren er</w:t>
      </w:r>
      <w:r w:rsidR="00BC5504" w:rsidRPr="00875A40">
        <w:rPr>
          <w:sz w:val="24"/>
          <w:szCs w:val="24"/>
        </w:rPr>
        <w:t xml:space="preserve"> berichten verschenen van Prins Bernhard en</w:t>
      </w:r>
      <w:r w:rsidR="00E657A7">
        <w:rPr>
          <w:sz w:val="24"/>
          <w:szCs w:val="24"/>
        </w:rPr>
        <w:t xml:space="preserve"> </w:t>
      </w:r>
      <w:r w:rsidR="00953394" w:rsidRPr="00875A40">
        <w:rPr>
          <w:sz w:val="24"/>
          <w:szCs w:val="24"/>
        </w:rPr>
        <w:t>D.D.</w:t>
      </w:r>
      <w:r w:rsidR="00BC5504" w:rsidRPr="00875A40">
        <w:rPr>
          <w:sz w:val="24"/>
          <w:szCs w:val="24"/>
        </w:rPr>
        <w:t xml:space="preserve"> Eisenhower</w:t>
      </w:r>
      <w:r w:rsidR="00E657A7">
        <w:rPr>
          <w:sz w:val="24"/>
          <w:szCs w:val="24"/>
        </w:rPr>
        <w:t xml:space="preserve">, </w:t>
      </w:r>
      <w:r w:rsidR="00BC5504" w:rsidRPr="00875A40">
        <w:rPr>
          <w:sz w:val="24"/>
          <w:szCs w:val="24"/>
        </w:rPr>
        <w:t xml:space="preserve">waarin de </w:t>
      </w:r>
      <w:r w:rsidR="00E657A7">
        <w:rPr>
          <w:sz w:val="24"/>
          <w:szCs w:val="24"/>
        </w:rPr>
        <w:t>BS</w:t>
      </w:r>
      <w:r w:rsidR="00BC5504" w:rsidRPr="00875A40">
        <w:rPr>
          <w:sz w:val="24"/>
          <w:szCs w:val="24"/>
        </w:rPr>
        <w:t xml:space="preserve"> werden opgeroepen om gedisciplineerd te blijven en orders af te wachten.</w:t>
      </w:r>
      <w:r w:rsidR="00AE0D6B">
        <w:rPr>
          <w:rStyle w:val="FootnoteReference"/>
          <w:sz w:val="24"/>
          <w:szCs w:val="24"/>
        </w:rPr>
        <w:footnoteReference w:id="22"/>
      </w:r>
      <w:r w:rsidR="00C20C3E">
        <w:rPr>
          <w:sz w:val="24"/>
          <w:szCs w:val="24"/>
        </w:rPr>
        <w:t xml:space="preserve"> </w:t>
      </w:r>
      <w:r w:rsidR="00E657A7">
        <w:rPr>
          <w:sz w:val="24"/>
          <w:szCs w:val="24"/>
        </w:rPr>
        <w:t xml:space="preserve">Prins </w:t>
      </w:r>
      <w:r w:rsidR="00C20C3E">
        <w:rPr>
          <w:sz w:val="24"/>
          <w:szCs w:val="24"/>
        </w:rPr>
        <w:t xml:space="preserve">Bernhard riep op tot het behoud van discipline en waarschuwde de </w:t>
      </w:r>
      <w:r w:rsidR="00E657A7">
        <w:rPr>
          <w:sz w:val="24"/>
          <w:szCs w:val="24"/>
        </w:rPr>
        <w:t>BS om</w:t>
      </w:r>
      <w:r w:rsidR="00C20C3E">
        <w:rPr>
          <w:sz w:val="24"/>
          <w:szCs w:val="24"/>
        </w:rPr>
        <w:t xml:space="preserve"> niet over te gaan op actie op eigen initiatief. De orders moesten zoals gebruikelijk worden afgewacht voordat er actie ondernomen mocht worden</w:t>
      </w:r>
      <w:r w:rsidR="00EF741B" w:rsidRPr="00875A40">
        <w:rPr>
          <w:sz w:val="24"/>
          <w:szCs w:val="24"/>
        </w:rPr>
        <w:t>. Tot slot waarschuw</w:t>
      </w:r>
      <w:r w:rsidR="00C43618" w:rsidRPr="00875A40">
        <w:rPr>
          <w:sz w:val="24"/>
          <w:szCs w:val="24"/>
        </w:rPr>
        <w:t>de</w:t>
      </w:r>
      <w:r w:rsidR="00EF741B" w:rsidRPr="00875A40">
        <w:rPr>
          <w:sz w:val="24"/>
          <w:szCs w:val="24"/>
        </w:rPr>
        <w:t xml:space="preserve"> </w:t>
      </w:r>
      <w:r w:rsidR="00E405DE">
        <w:rPr>
          <w:sz w:val="24"/>
          <w:szCs w:val="24"/>
        </w:rPr>
        <w:t>Bernhard</w:t>
      </w:r>
      <w:r w:rsidR="00EF741B" w:rsidRPr="00875A40">
        <w:rPr>
          <w:sz w:val="24"/>
          <w:szCs w:val="24"/>
        </w:rPr>
        <w:t xml:space="preserve"> niet in te gaan op Duitse provocatie. Ook generaal Eisenhouwer r</w:t>
      </w:r>
      <w:r w:rsidR="00C43618" w:rsidRPr="00875A40">
        <w:rPr>
          <w:sz w:val="24"/>
          <w:szCs w:val="24"/>
        </w:rPr>
        <w:t>iep</w:t>
      </w:r>
      <w:r w:rsidR="00EF741B" w:rsidRPr="00875A40">
        <w:rPr>
          <w:sz w:val="24"/>
          <w:szCs w:val="24"/>
        </w:rPr>
        <w:t xml:space="preserve"> op tot </w:t>
      </w:r>
      <w:r w:rsidR="00D96765">
        <w:rPr>
          <w:sz w:val="24"/>
          <w:szCs w:val="24"/>
        </w:rPr>
        <w:t>orde</w:t>
      </w:r>
      <w:r w:rsidR="00EF741B" w:rsidRPr="00875A40">
        <w:rPr>
          <w:sz w:val="24"/>
          <w:szCs w:val="24"/>
        </w:rPr>
        <w:t xml:space="preserve"> en discipline onder de leden van de </w:t>
      </w:r>
      <w:r w:rsidR="00E657A7">
        <w:rPr>
          <w:sz w:val="24"/>
          <w:szCs w:val="24"/>
        </w:rPr>
        <w:t>BS</w:t>
      </w:r>
      <w:r w:rsidR="00875A40">
        <w:rPr>
          <w:sz w:val="24"/>
          <w:szCs w:val="24"/>
        </w:rPr>
        <w:t>.</w:t>
      </w:r>
      <w:r w:rsidR="00EF741B" w:rsidRPr="00875A40">
        <w:rPr>
          <w:sz w:val="24"/>
          <w:szCs w:val="24"/>
        </w:rPr>
        <w:t xml:space="preserve"> Er w</w:t>
      </w:r>
      <w:r w:rsidR="00C43618" w:rsidRPr="00875A40">
        <w:rPr>
          <w:sz w:val="24"/>
          <w:szCs w:val="24"/>
        </w:rPr>
        <w:t>erd</w:t>
      </w:r>
      <w:r w:rsidR="009A5FA2">
        <w:rPr>
          <w:sz w:val="24"/>
          <w:szCs w:val="24"/>
        </w:rPr>
        <w:t xml:space="preserve"> opgeroepen </w:t>
      </w:r>
      <w:r w:rsidR="006846F6">
        <w:rPr>
          <w:sz w:val="24"/>
          <w:szCs w:val="24"/>
        </w:rPr>
        <w:t>niet</w:t>
      </w:r>
      <w:r w:rsidR="00EF741B" w:rsidRPr="00875A40">
        <w:rPr>
          <w:sz w:val="24"/>
          <w:szCs w:val="24"/>
        </w:rPr>
        <w:t xml:space="preserve"> over te gaan tot openlijke actie ter ondersteuning van het </w:t>
      </w:r>
      <w:r w:rsidR="00846B5E">
        <w:rPr>
          <w:sz w:val="24"/>
          <w:szCs w:val="24"/>
        </w:rPr>
        <w:t xml:space="preserve">geallieerde </w:t>
      </w:r>
      <w:r w:rsidR="00D8714B">
        <w:rPr>
          <w:sz w:val="24"/>
          <w:szCs w:val="24"/>
        </w:rPr>
        <w:t xml:space="preserve">offensief. </w:t>
      </w:r>
      <w:r w:rsidR="00846B5E">
        <w:rPr>
          <w:sz w:val="24"/>
          <w:szCs w:val="24"/>
        </w:rPr>
        <w:t xml:space="preserve">De </w:t>
      </w:r>
      <w:r w:rsidR="00E657A7">
        <w:rPr>
          <w:sz w:val="24"/>
          <w:szCs w:val="24"/>
        </w:rPr>
        <w:t>BS</w:t>
      </w:r>
      <w:r w:rsidR="00EF741B" w:rsidRPr="00875A40">
        <w:rPr>
          <w:sz w:val="24"/>
          <w:szCs w:val="24"/>
        </w:rPr>
        <w:t xml:space="preserve"> moe</w:t>
      </w:r>
      <w:r w:rsidR="00AE0D6B">
        <w:rPr>
          <w:sz w:val="24"/>
          <w:szCs w:val="24"/>
        </w:rPr>
        <w:t>s</w:t>
      </w:r>
      <w:r w:rsidR="00EF741B" w:rsidRPr="00875A40">
        <w:rPr>
          <w:sz w:val="24"/>
          <w:szCs w:val="24"/>
        </w:rPr>
        <w:t>ten op hun post blijven en bevelen afwachten van hun leiders. Op eigen houtje handelen noem</w:t>
      </w:r>
      <w:r w:rsidR="00C43618" w:rsidRPr="00875A40">
        <w:rPr>
          <w:sz w:val="24"/>
          <w:szCs w:val="24"/>
        </w:rPr>
        <w:t>de</w:t>
      </w:r>
      <w:r w:rsidR="003D6591">
        <w:rPr>
          <w:sz w:val="24"/>
          <w:szCs w:val="24"/>
        </w:rPr>
        <w:t xml:space="preserve"> Eisenhouwer </w:t>
      </w:r>
      <w:r w:rsidR="00255D83">
        <w:rPr>
          <w:sz w:val="24"/>
          <w:szCs w:val="24"/>
        </w:rPr>
        <w:t>‘’</w:t>
      </w:r>
      <w:r w:rsidR="00EF741B" w:rsidRPr="00875A40">
        <w:rPr>
          <w:sz w:val="24"/>
          <w:szCs w:val="24"/>
        </w:rPr>
        <w:t>een nod</w:t>
      </w:r>
      <w:r w:rsidR="003D6591">
        <w:rPr>
          <w:sz w:val="24"/>
          <w:szCs w:val="24"/>
        </w:rPr>
        <w:t>eloze verspilling van krachten.</w:t>
      </w:r>
      <w:r w:rsidR="00255D83">
        <w:rPr>
          <w:sz w:val="24"/>
          <w:szCs w:val="24"/>
        </w:rPr>
        <w:t>’’</w:t>
      </w:r>
      <w:r w:rsidR="002D4D58">
        <w:rPr>
          <w:rStyle w:val="FootnoteReference"/>
          <w:sz w:val="24"/>
          <w:szCs w:val="24"/>
        </w:rPr>
        <w:footnoteReference w:id="23"/>
      </w:r>
      <w:r w:rsidR="00CD65D7">
        <w:rPr>
          <w:sz w:val="24"/>
          <w:szCs w:val="24"/>
        </w:rPr>
        <w:tab/>
      </w:r>
      <w:r w:rsidR="002D4D58">
        <w:rPr>
          <w:sz w:val="24"/>
          <w:szCs w:val="24"/>
        </w:rPr>
        <w:br/>
      </w:r>
      <w:r w:rsidR="002D4D58">
        <w:rPr>
          <w:sz w:val="24"/>
          <w:szCs w:val="24"/>
        </w:rPr>
        <w:tab/>
        <w:t>De</w:t>
      </w:r>
      <w:r w:rsidR="00EF741B" w:rsidRPr="00875A40">
        <w:rPr>
          <w:sz w:val="24"/>
          <w:szCs w:val="24"/>
        </w:rPr>
        <w:t xml:space="preserve"> oproepen van de leider van Prins Bernhard </w:t>
      </w:r>
      <w:r w:rsidR="000E5F24">
        <w:rPr>
          <w:sz w:val="24"/>
          <w:szCs w:val="24"/>
        </w:rPr>
        <w:t>en</w:t>
      </w:r>
      <w:r w:rsidR="00EF741B" w:rsidRPr="00875A40">
        <w:rPr>
          <w:sz w:val="24"/>
          <w:szCs w:val="24"/>
        </w:rPr>
        <w:t xml:space="preserve"> Eise</w:t>
      </w:r>
      <w:r w:rsidR="00532E6A">
        <w:rPr>
          <w:sz w:val="24"/>
          <w:szCs w:val="24"/>
        </w:rPr>
        <w:t>nhower ku</w:t>
      </w:r>
      <w:r w:rsidR="00EF741B" w:rsidRPr="00875A40">
        <w:rPr>
          <w:sz w:val="24"/>
          <w:szCs w:val="24"/>
        </w:rPr>
        <w:t>n</w:t>
      </w:r>
      <w:r w:rsidR="00532E6A">
        <w:rPr>
          <w:sz w:val="24"/>
          <w:szCs w:val="24"/>
        </w:rPr>
        <w:t>nen</w:t>
      </w:r>
      <w:r w:rsidR="00EF741B" w:rsidRPr="00875A40">
        <w:rPr>
          <w:sz w:val="24"/>
          <w:szCs w:val="24"/>
        </w:rPr>
        <w:t xml:space="preserve"> wat zeggen over de staat waarin de B</w:t>
      </w:r>
      <w:r w:rsidR="00E657A7">
        <w:rPr>
          <w:sz w:val="24"/>
          <w:szCs w:val="24"/>
        </w:rPr>
        <w:t>S</w:t>
      </w:r>
      <w:r w:rsidR="00EF741B" w:rsidRPr="00875A40">
        <w:rPr>
          <w:sz w:val="24"/>
          <w:szCs w:val="24"/>
        </w:rPr>
        <w:t xml:space="preserve"> verkeerden. Blijkbaar was het nodig om binnen enkele dagen drie keer hetzelfde bericht via verschillende kranten naar buiten te brengen om de </w:t>
      </w:r>
      <w:r w:rsidR="00E657A7">
        <w:rPr>
          <w:sz w:val="24"/>
          <w:szCs w:val="24"/>
        </w:rPr>
        <w:t>BS</w:t>
      </w:r>
      <w:r w:rsidR="00EF741B" w:rsidRPr="00875A40">
        <w:rPr>
          <w:sz w:val="24"/>
          <w:szCs w:val="24"/>
        </w:rPr>
        <w:t xml:space="preserve"> te </w:t>
      </w:r>
      <w:r w:rsidR="00AA48A8">
        <w:rPr>
          <w:sz w:val="24"/>
          <w:szCs w:val="24"/>
        </w:rPr>
        <w:t>kalmeren</w:t>
      </w:r>
      <w:r w:rsidR="00E657A7">
        <w:rPr>
          <w:sz w:val="24"/>
          <w:szCs w:val="24"/>
        </w:rPr>
        <w:t>. Waren de leden van de BS</w:t>
      </w:r>
      <w:r w:rsidR="00EF741B" w:rsidRPr="00875A40">
        <w:rPr>
          <w:sz w:val="24"/>
          <w:szCs w:val="24"/>
        </w:rPr>
        <w:t xml:space="preserve"> ongeduldig en gingen ze vaker</w:t>
      </w:r>
      <w:r w:rsidR="00532E6A">
        <w:rPr>
          <w:sz w:val="24"/>
          <w:szCs w:val="24"/>
        </w:rPr>
        <w:t xml:space="preserve"> op eigen initiatief over tot een</w:t>
      </w:r>
      <w:r w:rsidR="00EF741B" w:rsidRPr="00875A40">
        <w:rPr>
          <w:sz w:val="24"/>
          <w:szCs w:val="24"/>
        </w:rPr>
        <w:t xml:space="preserve"> aanval op de Duitsers?</w:t>
      </w:r>
      <w:r w:rsidR="00AA48A8">
        <w:rPr>
          <w:sz w:val="24"/>
          <w:szCs w:val="24"/>
        </w:rPr>
        <w:t xml:space="preserve"> Tevens werden d</w:t>
      </w:r>
      <w:r w:rsidR="00875A40">
        <w:rPr>
          <w:sz w:val="24"/>
          <w:szCs w:val="24"/>
        </w:rPr>
        <w:t xml:space="preserve">oor de oproepen van Bernhard en Eisenhower de </w:t>
      </w:r>
      <w:r w:rsidR="00E657A7">
        <w:rPr>
          <w:sz w:val="24"/>
          <w:szCs w:val="24"/>
        </w:rPr>
        <w:t xml:space="preserve">BS </w:t>
      </w:r>
      <w:r w:rsidR="00875A40">
        <w:rPr>
          <w:sz w:val="24"/>
          <w:szCs w:val="24"/>
        </w:rPr>
        <w:t xml:space="preserve"> buitenspel gezet. </w:t>
      </w:r>
      <w:r w:rsidR="00E657A7">
        <w:rPr>
          <w:sz w:val="24"/>
          <w:szCs w:val="24"/>
        </w:rPr>
        <w:t>Ze</w:t>
      </w:r>
      <w:r w:rsidR="008F17E0">
        <w:rPr>
          <w:sz w:val="24"/>
          <w:szCs w:val="24"/>
        </w:rPr>
        <w:t xml:space="preserve"> mochten geen</w:t>
      </w:r>
      <w:r w:rsidR="00875A40">
        <w:rPr>
          <w:sz w:val="24"/>
          <w:szCs w:val="24"/>
        </w:rPr>
        <w:t xml:space="preserve"> ondersteuning </w:t>
      </w:r>
      <w:r w:rsidR="008F17E0">
        <w:rPr>
          <w:sz w:val="24"/>
          <w:szCs w:val="24"/>
        </w:rPr>
        <w:t>bieden</w:t>
      </w:r>
      <w:r w:rsidR="00824D15">
        <w:rPr>
          <w:sz w:val="24"/>
          <w:szCs w:val="24"/>
        </w:rPr>
        <w:t xml:space="preserve"> aan de geallieerden </w:t>
      </w:r>
      <w:r w:rsidR="00875A40">
        <w:rPr>
          <w:sz w:val="24"/>
          <w:szCs w:val="24"/>
        </w:rPr>
        <w:t>en moeste</w:t>
      </w:r>
      <w:r w:rsidR="00BC5FF8">
        <w:rPr>
          <w:sz w:val="24"/>
          <w:szCs w:val="24"/>
        </w:rPr>
        <w:t>n passief orders afwachten</w:t>
      </w:r>
      <w:r w:rsidR="00470158">
        <w:rPr>
          <w:sz w:val="24"/>
          <w:szCs w:val="24"/>
        </w:rPr>
        <w:t xml:space="preserve"> die</w:t>
      </w:r>
      <w:r w:rsidR="00471FF8">
        <w:rPr>
          <w:sz w:val="24"/>
          <w:szCs w:val="24"/>
        </w:rPr>
        <w:t xml:space="preserve"> </w:t>
      </w:r>
      <w:r w:rsidR="00875A40">
        <w:rPr>
          <w:sz w:val="24"/>
          <w:szCs w:val="24"/>
        </w:rPr>
        <w:t>nooit zouden komen</w:t>
      </w:r>
      <w:r w:rsidR="00471FF8">
        <w:rPr>
          <w:sz w:val="24"/>
          <w:szCs w:val="24"/>
        </w:rPr>
        <w:t xml:space="preserve"> in de vorm waarop </w:t>
      </w:r>
      <w:r w:rsidR="00E657A7">
        <w:rPr>
          <w:sz w:val="24"/>
          <w:szCs w:val="24"/>
        </w:rPr>
        <w:t>ze</w:t>
      </w:r>
      <w:r w:rsidR="00471FF8">
        <w:rPr>
          <w:sz w:val="24"/>
          <w:szCs w:val="24"/>
        </w:rPr>
        <w:t xml:space="preserve"> dat </w:t>
      </w:r>
      <w:r w:rsidR="008F17E0">
        <w:rPr>
          <w:sz w:val="24"/>
          <w:szCs w:val="24"/>
        </w:rPr>
        <w:t>wensten</w:t>
      </w:r>
      <w:r w:rsidR="00470158">
        <w:rPr>
          <w:sz w:val="24"/>
          <w:szCs w:val="24"/>
        </w:rPr>
        <w:t>.</w:t>
      </w:r>
      <w:r w:rsidR="00875A40">
        <w:rPr>
          <w:sz w:val="24"/>
          <w:szCs w:val="24"/>
        </w:rPr>
        <w:t xml:space="preserve"> </w:t>
      </w:r>
    </w:p>
    <w:p w:rsidR="0023457C" w:rsidRPr="00CD65D7" w:rsidRDefault="0023457C" w:rsidP="005B5337">
      <w:pPr>
        <w:spacing w:line="360" w:lineRule="auto"/>
        <w:rPr>
          <w:b/>
          <w:sz w:val="24"/>
          <w:szCs w:val="24"/>
        </w:rPr>
      </w:pPr>
      <w:r w:rsidRPr="00CD65D7">
        <w:rPr>
          <w:b/>
          <w:sz w:val="24"/>
          <w:szCs w:val="24"/>
        </w:rPr>
        <w:t>1.</w:t>
      </w:r>
      <w:r w:rsidR="00085190" w:rsidRPr="00CD65D7">
        <w:rPr>
          <w:b/>
          <w:sz w:val="24"/>
          <w:szCs w:val="24"/>
        </w:rPr>
        <w:t>3</w:t>
      </w:r>
      <w:r w:rsidR="00E62FA3">
        <w:rPr>
          <w:b/>
          <w:sz w:val="24"/>
          <w:szCs w:val="24"/>
        </w:rPr>
        <w:t>.</w:t>
      </w:r>
      <w:r w:rsidRPr="00CD65D7">
        <w:rPr>
          <w:b/>
          <w:sz w:val="24"/>
          <w:szCs w:val="24"/>
        </w:rPr>
        <w:t xml:space="preserve"> </w:t>
      </w:r>
      <w:r w:rsidR="00430667" w:rsidRPr="00CD65D7">
        <w:rPr>
          <w:b/>
          <w:sz w:val="24"/>
          <w:szCs w:val="24"/>
        </w:rPr>
        <w:t>Een kritische blik van het Nederlandse volk</w:t>
      </w:r>
      <w:r w:rsidRPr="00CD65D7">
        <w:rPr>
          <w:b/>
          <w:sz w:val="24"/>
          <w:szCs w:val="24"/>
        </w:rPr>
        <w:t xml:space="preserve"> </w:t>
      </w:r>
    </w:p>
    <w:p w:rsidR="00085190" w:rsidRPr="00B36FF5" w:rsidRDefault="00085190" w:rsidP="00085190">
      <w:pPr>
        <w:spacing w:line="360" w:lineRule="auto"/>
        <w:ind w:left="708"/>
      </w:pPr>
      <w:r w:rsidRPr="00B36FF5">
        <w:t xml:space="preserve">Het waren voor het grootste gedeelte jonge, roekeloze kerels die, gewapend met een </w:t>
      </w:r>
      <w:r w:rsidRPr="00B36FF5">
        <w:rPr>
          <w:i/>
        </w:rPr>
        <w:t>stengun</w:t>
      </w:r>
      <w:r w:rsidRPr="00B36FF5">
        <w:t xml:space="preserve">, tot alles in staat waren. Het enige bezwaar van deze jongens was, dat zij nimmer de </w:t>
      </w:r>
      <w:r w:rsidRPr="00B36FF5">
        <w:lastRenderedPageBreak/>
        <w:t>uitwerking van mitrailleurvuur of artillerievuur aan den lijve hadden meegemaakt. Voor hen was de stengun een wapen, waarmee zij alles dachten te doen.</w:t>
      </w:r>
      <w:r w:rsidRPr="00B36FF5">
        <w:rPr>
          <w:rStyle w:val="FootnoteReference"/>
        </w:rPr>
        <w:footnoteReference w:id="24"/>
      </w:r>
      <w:r w:rsidRPr="00B36FF5">
        <w:t xml:space="preserve"> </w:t>
      </w:r>
    </w:p>
    <w:p w:rsidR="0023457C" w:rsidRPr="00875A40" w:rsidRDefault="00085190" w:rsidP="00E62FA3">
      <w:pPr>
        <w:spacing w:line="360" w:lineRule="auto"/>
        <w:jc w:val="both"/>
        <w:rPr>
          <w:sz w:val="24"/>
          <w:szCs w:val="24"/>
        </w:rPr>
      </w:pPr>
      <w:r>
        <w:rPr>
          <w:sz w:val="24"/>
          <w:szCs w:val="24"/>
        </w:rPr>
        <w:t>Dit stelde Douw va</w:t>
      </w:r>
      <w:r w:rsidR="00BC5FF8">
        <w:rPr>
          <w:sz w:val="24"/>
          <w:szCs w:val="24"/>
        </w:rPr>
        <w:t>n der Krap, een verzetsstrijder</w:t>
      </w:r>
      <w:r>
        <w:rPr>
          <w:sz w:val="24"/>
          <w:szCs w:val="24"/>
        </w:rPr>
        <w:t xml:space="preserve"> die actief was in het gebied rondom de Veluwe. Deze verzetsman zag de </w:t>
      </w:r>
      <w:r w:rsidR="00E75118">
        <w:rPr>
          <w:sz w:val="24"/>
          <w:szCs w:val="24"/>
        </w:rPr>
        <w:t>BS</w:t>
      </w:r>
      <w:r>
        <w:rPr>
          <w:sz w:val="24"/>
          <w:szCs w:val="24"/>
        </w:rPr>
        <w:t xml:space="preserve"> niet als een goed georganiseerd leger, maar als e</w:t>
      </w:r>
      <w:r w:rsidR="00BC5FF8">
        <w:rPr>
          <w:sz w:val="24"/>
          <w:szCs w:val="24"/>
        </w:rPr>
        <w:t xml:space="preserve">en stel jonge roekeloze kerels </w:t>
      </w:r>
      <w:r>
        <w:rPr>
          <w:sz w:val="24"/>
          <w:szCs w:val="24"/>
        </w:rPr>
        <w:t xml:space="preserve">die geen realistisch beeld over zichzelf en de vijand hadden. </w:t>
      </w:r>
      <w:r w:rsidR="00323B6D">
        <w:rPr>
          <w:sz w:val="24"/>
          <w:szCs w:val="24"/>
        </w:rPr>
        <w:t>Net als Douwe van der Krap, lieten veel mensen ten tijden van de Tweede Wereldoorlog zich kritisch uit over de handelswijz</w:t>
      </w:r>
      <w:r w:rsidR="003636A0">
        <w:rPr>
          <w:sz w:val="24"/>
          <w:szCs w:val="24"/>
        </w:rPr>
        <w:t>e van de BS</w:t>
      </w:r>
      <w:r w:rsidR="00896D46">
        <w:rPr>
          <w:sz w:val="24"/>
          <w:szCs w:val="24"/>
        </w:rPr>
        <w:t>.</w:t>
      </w:r>
      <w:r w:rsidR="003636A0">
        <w:rPr>
          <w:sz w:val="24"/>
          <w:szCs w:val="24"/>
        </w:rPr>
        <w:t xml:space="preserve"> </w:t>
      </w:r>
      <w:r w:rsidR="000C48A9">
        <w:rPr>
          <w:sz w:val="24"/>
          <w:szCs w:val="24"/>
        </w:rPr>
        <w:t xml:space="preserve">Ondanks dat Nederland bevrijd was van de Duitse bezetting, mede dankzij de inzet van de </w:t>
      </w:r>
      <w:r w:rsidR="003636A0">
        <w:rPr>
          <w:sz w:val="24"/>
          <w:szCs w:val="24"/>
        </w:rPr>
        <w:t>BS</w:t>
      </w:r>
      <w:r w:rsidR="000C48A9">
        <w:rPr>
          <w:sz w:val="24"/>
          <w:szCs w:val="24"/>
        </w:rPr>
        <w:t xml:space="preserve"> resulteerde dit nog niet direct in veel respect </w:t>
      </w:r>
      <w:r w:rsidR="003D6591">
        <w:rPr>
          <w:sz w:val="24"/>
          <w:szCs w:val="24"/>
        </w:rPr>
        <w:t xml:space="preserve">onder </w:t>
      </w:r>
      <w:r w:rsidR="00670FE6">
        <w:rPr>
          <w:sz w:val="24"/>
          <w:szCs w:val="24"/>
        </w:rPr>
        <w:t xml:space="preserve">alle </w:t>
      </w:r>
      <w:r w:rsidR="000C48A9">
        <w:rPr>
          <w:sz w:val="24"/>
          <w:szCs w:val="24"/>
        </w:rPr>
        <w:t xml:space="preserve">delen van de bevolking. </w:t>
      </w:r>
      <w:r w:rsidR="005452A3">
        <w:rPr>
          <w:sz w:val="24"/>
          <w:szCs w:val="24"/>
        </w:rPr>
        <w:t xml:space="preserve">Dit kwam mede doordat de </w:t>
      </w:r>
      <w:r w:rsidR="003636A0">
        <w:rPr>
          <w:sz w:val="24"/>
          <w:szCs w:val="24"/>
        </w:rPr>
        <w:t>BS</w:t>
      </w:r>
      <w:r w:rsidR="005452A3">
        <w:rPr>
          <w:sz w:val="24"/>
          <w:szCs w:val="24"/>
        </w:rPr>
        <w:t xml:space="preserve"> een gebrek</w:t>
      </w:r>
      <w:r w:rsidR="00946CC6">
        <w:rPr>
          <w:sz w:val="24"/>
          <w:szCs w:val="24"/>
        </w:rPr>
        <w:t xml:space="preserve"> aan kleding en schoeisel had</w:t>
      </w:r>
      <w:r w:rsidR="00BC5FF8">
        <w:rPr>
          <w:sz w:val="24"/>
          <w:szCs w:val="24"/>
        </w:rPr>
        <w:t>den</w:t>
      </w:r>
      <w:r w:rsidR="00946CC6">
        <w:rPr>
          <w:sz w:val="24"/>
          <w:szCs w:val="24"/>
        </w:rPr>
        <w:t>, waardoor een professionele uitstraling ontbrak</w:t>
      </w:r>
      <w:r w:rsidR="005452A3" w:rsidRPr="00875A40">
        <w:rPr>
          <w:sz w:val="24"/>
          <w:szCs w:val="24"/>
        </w:rPr>
        <w:t>.</w:t>
      </w:r>
      <w:r w:rsidR="005452A3" w:rsidRPr="00875A40">
        <w:rPr>
          <w:rStyle w:val="FootnoteReference"/>
          <w:sz w:val="24"/>
          <w:szCs w:val="24"/>
        </w:rPr>
        <w:footnoteReference w:id="25"/>
      </w:r>
      <w:r w:rsidR="005452A3" w:rsidRPr="00875A40">
        <w:rPr>
          <w:sz w:val="24"/>
          <w:szCs w:val="24"/>
        </w:rPr>
        <w:t xml:space="preserve"> Beloftes </w:t>
      </w:r>
      <w:r w:rsidR="005452A3">
        <w:rPr>
          <w:sz w:val="24"/>
          <w:szCs w:val="24"/>
        </w:rPr>
        <w:t xml:space="preserve">voor het leveren van nieuwe kleding en schoenen </w:t>
      </w:r>
      <w:r w:rsidR="005452A3" w:rsidRPr="00875A40">
        <w:rPr>
          <w:sz w:val="24"/>
          <w:szCs w:val="24"/>
        </w:rPr>
        <w:t>werden niet nagekomen</w:t>
      </w:r>
      <w:r w:rsidR="005452A3">
        <w:rPr>
          <w:sz w:val="24"/>
          <w:szCs w:val="24"/>
        </w:rPr>
        <w:t>,</w:t>
      </w:r>
      <w:r w:rsidR="005452A3" w:rsidRPr="00875A40">
        <w:rPr>
          <w:sz w:val="24"/>
          <w:szCs w:val="24"/>
        </w:rPr>
        <w:t xml:space="preserve"> wat zorgde voor een ontevreden stem</w:t>
      </w:r>
      <w:r w:rsidR="00BC5FF8">
        <w:rPr>
          <w:sz w:val="24"/>
          <w:szCs w:val="24"/>
        </w:rPr>
        <w:t xml:space="preserve">ming onder de leden van de </w:t>
      </w:r>
      <w:r w:rsidR="003636A0">
        <w:rPr>
          <w:sz w:val="24"/>
          <w:szCs w:val="24"/>
        </w:rPr>
        <w:t>BS</w:t>
      </w:r>
      <w:r w:rsidR="005452A3" w:rsidRPr="00875A40">
        <w:rPr>
          <w:sz w:val="24"/>
          <w:szCs w:val="24"/>
        </w:rPr>
        <w:t xml:space="preserve">. </w:t>
      </w:r>
      <w:r w:rsidR="00E1228B">
        <w:rPr>
          <w:sz w:val="24"/>
          <w:szCs w:val="24"/>
        </w:rPr>
        <w:t>Een gevoel van</w:t>
      </w:r>
      <w:r w:rsidR="005452A3" w:rsidRPr="00875A40">
        <w:rPr>
          <w:sz w:val="24"/>
          <w:szCs w:val="24"/>
        </w:rPr>
        <w:t xml:space="preserve"> minderwaardig</w:t>
      </w:r>
      <w:r w:rsidR="00BC5FF8">
        <w:rPr>
          <w:sz w:val="24"/>
          <w:szCs w:val="24"/>
        </w:rPr>
        <w:t xml:space="preserve">heid </w:t>
      </w:r>
      <w:r w:rsidR="00E1228B">
        <w:rPr>
          <w:sz w:val="24"/>
          <w:szCs w:val="24"/>
        </w:rPr>
        <w:t>werd versterkt</w:t>
      </w:r>
      <w:r w:rsidR="005452A3">
        <w:rPr>
          <w:sz w:val="24"/>
          <w:szCs w:val="24"/>
        </w:rPr>
        <w:t xml:space="preserve"> door ‘</w:t>
      </w:r>
      <w:r w:rsidR="005452A3" w:rsidRPr="00875A40">
        <w:rPr>
          <w:sz w:val="24"/>
          <w:szCs w:val="24"/>
        </w:rPr>
        <w:t>de laagdunkende houding, die zowel bij geallieerde militairen, leden van het M.G., in kringen der bevolking, als bij de verslag</w:t>
      </w:r>
      <w:r w:rsidR="005452A3">
        <w:rPr>
          <w:sz w:val="24"/>
          <w:szCs w:val="24"/>
        </w:rPr>
        <w:t>en vijand soms werd aangenomen.</w:t>
      </w:r>
      <w:r w:rsidR="005452A3" w:rsidRPr="00875A40">
        <w:rPr>
          <w:sz w:val="24"/>
          <w:szCs w:val="24"/>
        </w:rPr>
        <w:t>’</w:t>
      </w:r>
      <w:r w:rsidR="005452A3" w:rsidRPr="00875A40">
        <w:rPr>
          <w:rStyle w:val="FootnoteReference"/>
          <w:sz w:val="24"/>
          <w:szCs w:val="24"/>
        </w:rPr>
        <w:footnoteReference w:id="26"/>
      </w:r>
      <w:r w:rsidR="008E19EA">
        <w:rPr>
          <w:sz w:val="24"/>
          <w:szCs w:val="24"/>
        </w:rPr>
        <w:t xml:space="preserve">        </w:t>
      </w:r>
      <w:r w:rsidR="005452A3">
        <w:rPr>
          <w:sz w:val="24"/>
          <w:szCs w:val="24"/>
        </w:rPr>
        <w:br/>
      </w:r>
      <w:r w:rsidR="003636A0">
        <w:rPr>
          <w:sz w:val="24"/>
          <w:szCs w:val="24"/>
        </w:rPr>
        <w:t>I</w:t>
      </w:r>
      <w:r w:rsidR="006328EA">
        <w:rPr>
          <w:sz w:val="24"/>
          <w:szCs w:val="24"/>
        </w:rPr>
        <w:t>n</w:t>
      </w:r>
      <w:r w:rsidR="0023457C" w:rsidRPr="00875A40">
        <w:rPr>
          <w:sz w:val="24"/>
          <w:szCs w:val="24"/>
        </w:rPr>
        <w:t xml:space="preserve"> een bericht naar</w:t>
      </w:r>
      <w:r w:rsidR="001E27A6">
        <w:rPr>
          <w:sz w:val="24"/>
          <w:szCs w:val="24"/>
        </w:rPr>
        <w:t xml:space="preserve"> zijn onderofficieren stelde </w:t>
      </w:r>
      <w:r w:rsidR="0023457C" w:rsidRPr="00875A40">
        <w:rPr>
          <w:sz w:val="24"/>
          <w:szCs w:val="24"/>
        </w:rPr>
        <w:t>een commandant</w:t>
      </w:r>
      <w:r w:rsidR="003636A0">
        <w:rPr>
          <w:sz w:val="24"/>
          <w:szCs w:val="24"/>
        </w:rPr>
        <w:t xml:space="preserve"> op 8 mei 1945</w:t>
      </w:r>
      <w:r w:rsidR="0023457C" w:rsidRPr="00875A40">
        <w:rPr>
          <w:sz w:val="24"/>
          <w:szCs w:val="24"/>
        </w:rPr>
        <w:t>:</w:t>
      </w:r>
    </w:p>
    <w:p w:rsidR="0023457C" w:rsidRPr="005A087D" w:rsidRDefault="0023457C" w:rsidP="006D225C">
      <w:pPr>
        <w:spacing w:line="360" w:lineRule="auto"/>
        <w:ind w:left="708"/>
        <w:rPr>
          <w:i/>
        </w:rPr>
      </w:pPr>
      <w:r w:rsidRPr="005A087D">
        <w:t>Ik verwacht een strikte naleving van de door den C.-S.G. gegeven bevelen en wil hieraan toevoegen, dat vooral die leden der B.S., die het publiek te woord moeten staan, dit op beleefde en correcte wijze dienen te doen. Naar ik in het gewest heb opgemerkt, mankeert hieraan nog zeer veel, vooral bij de jongere elementen. Even belangrijk is voorts een beslist optreden ; ik heb bemerkt dat b.v. sommige wachtposten zich gemakkelijk lieten overreden van de hun gege</w:t>
      </w:r>
      <w:r w:rsidR="005A087D" w:rsidRPr="005A087D">
        <w:t>ven instructies af te wijken.</w:t>
      </w:r>
      <w:r w:rsidRPr="005A087D">
        <w:rPr>
          <w:rStyle w:val="FootnoteReference"/>
          <w:i/>
        </w:rPr>
        <w:footnoteReference w:id="27"/>
      </w:r>
    </w:p>
    <w:p w:rsidR="00001C98" w:rsidRPr="00654FC1" w:rsidRDefault="007164E2" w:rsidP="00E62FA3">
      <w:pPr>
        <w:spacing w:line="360" w:lineRule="auto"/>
        <w:jc w:val="both"/>
        <w:rPr>
          <w:sz w:val="24"/>
          <w:szCs w:val="24"/>
        </w:rPr>
      </w:pPr>
      <w:r>
        <w:rPr>
          <w:sz w:val="24"/>
          <w:szCs w:val="24"/>
        </w:rPr>
        <w:t xml:space="preserve">De onbeleefde houding van de </w:t>
      </w:r>
      <w:r w:rsidR="003636A0">
        <w:rPr>
          <w:sz w:val="24"/>
          <w:szCs w:val="24"/>
        </w:rPr>
        <w:t>BS</w:t>
      </w:r>
      <w:r>
        <w:rPr>
          <w:sz w:val="24"/>
          <w:szCs w:val="24"/>
        </w:rPr>
        <w:t xml:space="preserve"> ten opzichte</w:t>
      </w:r>
      <w:r w:rsidR="00616305">
        <w:rPr>
          <w:sz w:val="24"/>
          <w:szCs w:val="24"/>
        </w:rPr>
        <w:t xml:space="preserve"> van de bevolking kon resulter</w:t>
      </w:r>
      <w:r>
        <w:rPr>
          <w:sz w:val="24"/>
          <w:szCs w:val="24"/>
        </w:rPr>
        <w:t xml:space="preserve">en in een negatief stemmingsbeeld over de organisatie. Van </w:t>
      </w:r>
      <w:r w:rsidR="003636A0">
        <w:rPr>
          <w:sz w:val="24"/>
          <w:szCs w:val="24"/>
        </w:rPr>
        <w:t>de BS</w:t>
      </w:r>
      <w:r>
        <w:rPr>
          <w:sz w:val="24"/>
          <w:szCs w:val="24"/>
        </w:rPr>
        <w:t xml:space="preserve"> werd een professionele houding verwacht, aangezien het een officiële militaire organisatie betrof. In de praktijk was dit echter niet altijd het geval.</w:t>
      </w:r>
      <w:r w:rsidR="002604C3">
        <w:rPr>
          <w:sz w:val="24"/>
          <w:szCs w:val="24"/>
        </w:rPr>
        <w:t xml:space="preserve"> </w:t>
      </w:r>
      <w:r w:rsidR="00474895">
        <w:rPr>
          <w:sz w:val="24"/>
          <w:szCs w:val="24"/>
        </w:rPr>
        <w:t xml:space="preserve">Ook was de discipline volgens deze commandant niet voldoende en werd er soms afgeweken van gegeven instructies. </w:t>
      </w:r>
      <w:r w:rsidR="00F864F5">
        <w:rPr>
          <w:sz w:val="24"/>
          <w:szCs w:val="24"/>
        </w:rPr>
        <w:t xml:space="preserve">De leiding van de </w:t>
      </w:r>
      <w:r w:rsidR="003636A0">
        <w:rPr>
          <w:sz w:val="24"/>
          <w:szCs w:val="24"/>
        </w:rPr>
        <w:t>BS</w:t>
      </w:r>
      <w:r w:rsidR="00F864F5">
        <w:rPr>
          <w:sz w:val="24"/>
          <w:szCs w:val="24"/>
        </w:rPr>
        <w:t xml:space="preserve"> benadrukte</w:t>
      </w:r>
      <w:r w:rsidR="00344EBB">
        <w:rPr>
          <w:sz w:val="24"/>
          <w:szCs w:val="24"/>
        </w:rPr>
        <w:t xml:space="preserve"> dat de </w:t>
      </w:r>
      <w:r w:rsidR="003636A0">
        <w:rPr>
          <w:sz w:val="24"/>
          <w:szCs w:val="24"/>
        </w:rPr>
        <w:t>leden</w:t>
      </w:r>
      <w:r w:rsidR="00344EBB">
        <w:rPr>
          <w:sz w:val="24"/>
          <w:szCs w:val="24"/>
        </w:rPr>
        <w:t xml:space="preserve"> </w:t>
      </w:r>
      <w:r w:rsidR="00474895">
        <w:rPr>
          <w:sz w:val="24"/>
          <w:szCs w:val="24"/>
        </w:rPr>
        <w:t xml:space="preserve">hun frustraties niet mochten botvieren op </w:t>
      </w:r>
      <w:r w:rsidR="00007F31">
        <w:rPr>
          <w:sz w:val="24"/>
          <w:szCs w:val="24"/>
        </w:rPr>
        <w:t xml:space="preserve">de vijand. </w:t>
      </w:r>
      <w:r w:rsidR="00B469C8" w:rsidRPr="00875A40">
        <w:rPr>
          <w:sz w:val="24"/>
          <w:szCs w:val="24"/>
        </w:rPr>
        <w:t xml:space="preserve">Wapens moesten aan het eind </w:t>
      </w:r>
      <w:r w:rsidR="00B469C8" w:rsidRPr="00875A40">
        <w:rPr>
          <w:sz w:val="24"/>
          <w:szCs w:val="24"/>
        </w:rPr>
        <w:lastRenderedPageBreak/>
        <w:t>van de dienst worden ingeleverd en mochten onder geen beding mee naar huis worden genomen. Vanaf dat moment werd er geen uiterlijk vertoon, maar waardigheid</w:t>
      </w:r>
      <w:r w:rsidR="003636A0">
        <w:rPr>
          <w:sz w:val="24"/>
          <w:szCs w:val="24"/>
        </w:rPr>
        <w:t xml:space="preserve"> gevraagd</w:t>
      </w:r>
      <w:r w:rsidR="00B469C8" w:rsidRPr="00875A40">
        <w:rPr>
          <w:sz w:val="24"/>
          <w:szCs w:val="24"/>
        </w:rPr>
        <w:t>.</w:t>
      </w:r>
      <w:r w:rsidR="00007F31">
        <w:rPr>
          <w:rStyle w:val="FootnoteReference"/>
          <w:sz w:val="24"/>
          <w:szCs w:val="24"/>
        </w:rPr>
        <w:footnoteReference w:id="28"/>
      </w:r>
      <w:r w:rsidR="00B469C8">
        <w:rPr>
          <w:sz w:val="24"/>
          <w:szCs w:val="24"/>
        </w:rPr>
        <w:t xml:space="preserve"> </w:t>
      </w:r>
      <w:r w:rsidR="0023457C">
        <w:rPr>
          <w:sz w:val="24"/>
          <w:szCs w:val="24"/>
        </w:rPr>
        <w:t xml:space="preserve">Dit strikte beleid ten opzichte van de </w:t>
      </w:r>
      <w:r w:rsidR="003636A0">
        <w:rPr>
          <w:sz w:val="24"/>
          <w:szCs w:val="24"/>
        </w:rPr>
        <w:t>BS</w:t>
      </w:r>
      <w:r w:rsidR="0023457C">
        <w:rPr>
          <w:sz w:val="24"/>
          <w:szCs w:val="24"/>
        </w:rPr>
        <w:t xml:space="preserve"> leidde ertoe dat leden zich op andere manieren wilde</w:t>
      </w:r>
      <w:r w:rsidR="0034104E">
        <w:rPr>
          <w:sz w:val="24"/>
          <w:szCs w:val="24"/>
        </w:rPr>
        <w:t>n</w:t>
      </w:r>
      <w:r w:rsidR="0023457C">
        <w:rPr>
          <w:sz w:val="24"/>
          <w:szCs w:val="24"/>
        </w:rPr>
        <w:t xml:space="preserve"> profileren. </w:t>
      </w:r>
      <w:r w:rsidR="00946CC6">
        <w:rPr>
          <w:sz w:val="24"/>
          <w:szCs w:val="24"/>
        </w:rPr>
        <w:t>Ondanks dat</w:t>
      </w:r>
      <w:r w:rsidR="0023457C" w:rsidRPr="00875A40">
        <w:rPr>
          <w:sz w:val="24"/>
          <w:szCs w:val="24"/>
        </w:rPr>
        <w:t xml:space="preserve"> Bijltjesdag</w:t>
      </w:r>
      <w:r w:rsidR="00001C98">
        <w:rPr>
          <w:sz w:val="24"/>
          <w:szCs w:val="24"/>
        </w:rPr>
        <w:t xml:space="preserve"> (de dag waarop er </w:t>
      </w:r>
      <w:r w:rsidR="002B5E47">
        <w:rPr>
          <w:sz w:val="24"/>
          <w:szCs w:val="24"/>
        </w:rPr>
        <w:t xml:space="preserve">(gewelddadig) </w:t>
      </w:r>
      <w:r w:rsidR="00001C98">
        <w:rPr>
          <w:sz w:val="24"/>
          <w:szCs w:val="24"/>
        </w:rPr>
        <w:t>wraak werd genomen op collaborateurs)</w:t>
      </w:r>
      <w:r w:rsidR="0023457C" w:rsidRPr="00875A40">
        <w:rPr>
          <w:sz w:val="24"/>
          <w:szCs w:val="24"/>
        </w:rPr>
        <w:t xml:space="preserve"> in Nederland is uitgebleven</w:t>
      </w:r>
      <w:r w:rsidR="00946CC6">
        <w:rPr>
          <w:sz w:val="24"/>
          <w:szCs w:val="24"/>
        </w:rPr>
        <w:t>, werden</w:t>
      </w:r>
      <w:r w:rsidR="0023457C" w:rsidRPr="00875A40">
        <w:rPr>
          <w:sz w:val="24"/>
          <w:szCs w:val="24"/>
        </w:rPr>
        <w:t xml:space="preserve"> er nog steeds onwaardige en </w:t>
      </w:r>
      <w:r w:rsidR="00946CC6">
        <w:rPr>
          <w:sz w:val="24"/>
          <w:szCs w:val="24"/>
        </w:rPr>
        <w:t>ontoelaatbare handelingen</w:t>
      </w:r>
      <w:r w:rsidR="0023457C" w:rsidRPr="00875A40">
        <w:rPr>
          <w:sz w:val="24"/>
          <w:szCs w:val="24"/>
        </w:rPr>
        <w:t xml:space="preserve"> gepleegd doo</w:t>
      </w:r>
      <w:r w:rsidR="00FA3915">
        <w:rPr>
          <w:sz w:val="24"/>
          <w:szCs w:val="24"/>
        </w:rPr>
        <w:t xml:space="preserve">r leden van de </w:t>
      </w:r>
      <w:r w:rsidR="00001C98">
        <w:rPr>
          <w:sz w:val="24"/>
          <w:szCs w:val="24"/>
        </w:rPr>
        <w:t>BS</w:t>
      </w:r>
      <w:r w:rsidR="00F864F5">
        <w:rPr>
          <w:sz w:val="24"/>
          <w:szCs w:val="24"/>
        </w:rPr>
        <w:t>.</w:t>
      </w:r>
      <w:r w:rsidR="00D131EB">
        <w:rPr>
          <w:rStyle w:val="FootnoteReference"/>
          <w:sz w:val="24"/>
          <w:szCs w:val="24"/>
        </w:rPr>
        <w:footnoteReference w:id="29"/>
      </w:r>
      <w:r w:rsidR="00F864F5">
        <w:rPr>
          <w:sz w:val="24"/>
          <w:szCs w:val="24"/>
        </w:rPr>
        <w:t xml:space="preserve"> </w:t>
      </w:r>
      <w:r w:rsidR="00FA3915">
        <w:rPr>
          <w:sz w:val="24"/>
          <w:szCs w:val="24"/>
        </w:rPr>
        <w:t xml:space="preserve">Zo zouden </w:t>
      </w:r>
      <w:r w:rsidR="0023457C" w:rsidRPr="00875A40">
        <w:rPr>
          <w:sz w:val="24"/>
          <w:szCs w:val="24"/>
        </w:rPr>
        <w:t xml:space="preserve">ze medewerking hebben verleend aan het ten spot stellen van arrestanten en </w:t>
      </w:r>
      <w:r w:rsidR="00FE63E0">
        <w:rPr>
          <w:sz w:val="24"/>
          <w:szCs w:val="24"/>
        </w:rPr>
        <w:t>zouden</w:t>
      </w:r>
      <w:r w:rsidR="0023457C" w:rsidRPr="00875A40">
        <w:rPr>
          <w:sz w:val="24"/>
          <w:szCs w:val="24"/>
        </w:rPr>
        <w:t xml:space="preserve"> ze assistentie </w:t>
      </w:r>
      <w:r w:rsidR="00FE63E0">
        <w:rPr>
          <w:sz w:val="24"/>
          <w:szCs w:val="24"/>
        </w:rPr>
        <w:t xml:space="preserve">hebben </w:t>
      </w:r>
      <w:r w:rsidR="0023457C" w:rsidRPr="00875A40">
        <w:rPr>
          <w:sz w:val="24"/>
          <w:szCs w:val="24"/>
        </w:rPr>
        <w:t>verleend bij het kaalscheren van de zogenaamde ‘moffenmeiden’.</w:t>
      </w:r>
      <w:r w:rsidR="00FA3915">
        <w:rPr>
          <w:rStyle w:val="FootnoteReference"/>
          <w:sz w:val="24"/>
          <w:szCs w:val="24"/>
        </w:rPr>
        <w:footnoteReference w:id="30"/>
      </w:r>
      <w:r w:rsidR="0023457C" w:rsidRPr="00875A40">
        <w:rPr>
          <w:sz w:val="24"/>
          <w:szCs w:val="24"/>
        </w:rPr>
        <w:t xml:space="preserve"> De Militair commissaris voor de provincie Zuid-Holland meldde eveneens</w:t>
      </w:r>
      <w:r w:rsidR="00BC5FF8">
        <w:rPr>
          <w:sz w:val="24"/>
          <w:szCs w:val="24"/>
        </w:rPr>
        <w:t xml:space="preserve"> </w:t>
      </w:r>
      <w:r w:rsidR="0023457C" w:rsidRPr="00875A40">
        <w:rPr>
          <w:sz w:val="24"/>
          <w:szCs w:val="24"/>
        </w:rPr>
        <w:t xml:space="preserve">dat de </w:t>
      </w:r>
      <w:r w:rsidR="0023457C">
        <w:rPr>
          <w:sz w:val="24"/>
          <w:szCs w:val="24"/>
        </w:rPr>
        <w:t>in grote</w:t>
      </w:r>
      <w:r w:rsidR="00102B8D">
        <w:rPr>
          <w:sz w:val="24"/>
          <w:szCs w:val="24"/>
        </w:rPr>
        <w:t>n</w:t>
      </w:r>
      <w:r w:rsidR="0023457C" w:rsidRPr="00875A40">
        <w:rPr>
          <w:sz w:val="24"/>
          <w:szCs w:val="24"/>
        </w:rPr>
        <w:t xml:space="preserve"> getale</w:t>
      </w:r>
      <w:r w:rsidR="00474895">
        <w:rPr>
          <w:sz w:val="24"/>
          <w:szCs w:val="24"/>
        </w:rPr>
        <w:t xml:space="preserve"> aanwezige </w:t>
      </w:r>
      <w:r w:rsidR="00001C98">
        <w:rPr>
          <w:sz w:val="24"/>
          <w:szCs w:val="24"/>
        </w:rPr>
        <w:t>bewakers van de BS</w:t>
      </w:r>
      <w:r w:rsidR="00474895">
        <w:rPr>
          <w:sz w:val="24"/>
          <w:szCs w:val="24"/>
        </w:rPr>
        <w:t xml:space="preserve"> zich </w:t>
      </w:r>
      <w:r w:rsidR="0023457C" w:rsidRPr="00875A40">
        <w:rPr>
          <w:sz w:val="24"/>
          <w:szCs w:val="24"/>
        </w:rPr>
        <w:t>uiterst ongediscipline</w:t>
      </w:r>
      <w:r w:rsidR="00474895">
        <w:rPr>
          <w:sz w:val="24"/>
          <w:szCs w:val="24"/>
        </w:rPr>
        <w:t>erd</w:t>
      </w:r>
      <w:r w:rsidR="00BC5FF8">
        <w:rPr>
          <w:sz w:val="24"/>
          <w:szCs w:val="24"/>
        </w:rPr>
        <w:t xml:space="preserve"> gedroegen</w:t>
      </w:r>
      <w:r w:rsidR="00102B8D">
        <w:rPr>
          <w:sz w:val="24"/>
          <w:szCs w:val="24"/>
        </w:rPr>
        <w:t xml:space="preserve"> </w:t>
      </w:r>
      <w:r w:rsidR="0023457C" w:rsidRPr="00875A40">
        <w:rPr>
          <w:sz w:val="24"/>
          <w:szCs w:val="24"/>
        </w:rPr>
        <w:t xml:space="preserve">tijdens de overbrenging van </w:t>
      </w:r>
      <w:r w:rsidR="00001C98">
        <w:rPr>
          <w:sz w:val="24"/>
          <w:szCs w:val="24"/>
        </w:rPr>
        <w:t xml:space="preserve">Anton </w:t>
      </w:r>
      <w:r w:rsidR="0023457C" w:rsidRPr="00875A40">
        <w:rPr>
          <w:sz w:val="24"/>
          <w:szCs w:val="24"/>
        </w:rPr>
        <w:t>Mussert</w:t>
      </w:r>
      <w:r w:rsidR="00001C98">
        <w:rPr>
          <w:sz w:val="24"/>
          <w:szCs w:val="24"/>
        </w:rPr>
        <w:t>, leider van de NSB,</w:t>
      </w:r>
      <w:r w:rsidR="0023457C" w:rsidRPr="00875A40">
        <w:rPr>
          <w:sz w:val="24"/>
          <w:szCs w:val="24"/>
        </w:rPr>
        <w:t xml:space="preserve"> van het Huis van bewaring in Den Haag naar de Scheveningse strafgevangenis.</w:t>
      </w:r>
      <w:r w:rsidR="0023457C" w:rsidRPr="00875A40">
        <w:rPr>
          <w:rStyle w:val="FootnoteReference"/>
          <w:sz w:val="24"/>
          <w:szCs w:val="24"/>
        </w:rPr>
        <w:footnoteReference w:id="31"/>
      </w:r>
      <w:r w:rsidR="00E62FA3">
        <w:rPr>
          <w:sz w:val="24"/>
          <w:szCs w:val="24"/>
        </w:rPr>
        <w:tab/>
      </w:r>
      <w:r w:rsidR="0023457C" w:rsidRPr="00875A40">
        <w:rPr>
          <w:sz w:val="24"/>
          <w:szCs w:val="24"/>
        </w:rPr>
        <w:br/>
      </w:r>
      <w:r w:rsidR="0023457C" w:rsidRPr="00875A40">
        <w:rPr>
          <w:sz w:val="24"/>
          <w:szCs w:val="24"/>
        </w:rPr>
        <w:tab/>
        <w:t xml:space="preserve">Binnen de gelederen van de </w:t>
      </w:r>
      <w:r w:rsidR="00001C98">
        <w:rPr>
          <w:sz w:val="24"/>
          <w:szCs w:val="24"/>
        </w:rPr>
        <w:t>BS</w:t>
      </w:r>
      <w:r w:rsidR="0023457C" w:rsidRPr="00875A40">
        <w:rPr>
          <w:sz w:val="24"/>
          <w:szCs w:val="24"/>
        </w:rPr>
        <w:t xml:space="preserve"> </w:t>
      </w:r>
      <w:r w:rsidR="00102B8D">
        <w:rPr>
          <w:sz w:val="24"/>
          <w:szCs w:val="24"/>
        </w:rPr>
        <w:t>in</w:t>
      </w:r>
      <w:r w:rsidR="0023457C" w:rsidRPr="00875A40">
        <w:rPr>
          <w:sz w:val="24"/>
          <w:szCs w:val="24"/>
        </w:rPr>
        <w:t xml:space="preserve"> Den Haag werden eveneens ongewenste elementen aangetroffen en </w:t>
      </w:r>
      <w:r w:rsidR="0023457C">
        <w:rPr>
          <w:sz w:val="24"/>
          <w:szCs w:val="24"/>
        </w:rPr>
        <w:t xml:space="preserve">had de </w:t>
      </w:r>
      <w:r w:rsidR="0023457C" w:rsidRPr="00875A40">
        <w:rPr>
          <w:sz w:val="24"/>
          <w:szCs w:val="24"/>
        </w:rPr>
        <w:t>bevolking weinig respect vo</w:t>
      </w:r>
      <w:r w:rsidR="00102B8D">
        <w:rPr>
          <w:sz w:val="24"/>
          <w:szCs w:val="24"/>
        </w:rPr>
        <w:t xml:space="preserve">or </w:t>
      </w:r>
      <w:r w:rsidR="00001C98">
        <w:rPr>
          <w:sz w:val="24"/>
          <w:szCs w:val="24"/>
        </w:rPr>
        <w:t xml:space="preserve">diens </w:t>
      </w:r>
      <w:r w:rsidR="00102B8D">
        <w:rPr>
          <w:sz w:val="24"/>
          <w:szCs w:val="24"/>
        </w:rPr>
        <w:t>optreden, die</w:t>
      </w:r>
      <w:r w:rsidR="0023457C" w:rsidRPr="00875A40">
        <w:rPr>
          <w:sz w:val="24"/>
          <w:szCs w:val="24"/>
        </w:rPr>
        <w:t xml:space="preserve"> het als terreur kenmerkten. Ook kwamen vuurgevechten tussen leden van de </w:t>
      </w:r>
      <w:r w:rsidR="00001C98">
        <w:rPr>
          <w:sz w:val="24"/>
          <w:szCs w:val="24"/>
        </w:rPr>
        <w:t>BS</w:t>
      </w:r>
      <w:r w:rsidR="0023457C" w:rsidRPr="00875A40">
        <w:rPr>
          <w:sz w:val="24"/>
          <w:szCs w:val="24"/>
        </w:rPr>
        <w:t xml:space="preserve"> en Duitse soldaten dagen na de bevrijding regelmatig voor. Dit zorgde voor een negatief st</w:t>
      </w:r>
      <w:r w:rsidR="00D14FCF">
        <w:rPr>
          <w:sz w:val="24"/>
          <w:szCs w:val="24"/>
        </w:rPr>
        <w:t>emmingsbeeld onder de bevolking</w:t>
      </w:r>
      <w:r w:rsidR="0023457C" w:rsidRPr="00875A40">
        <w:rPr>
          <w:sz w:val="24"/>
          <w:szCs w:val="24"/>
        </w:rPr>
        <w:t xml:space="preserve"> omdat er doden en gewonden bij deze acties te betreuren vielen.</w:t>
      </w:r>
      <w:r w:rsidR="0023457C" w:rsidRPr="00875A40">
        <w:rPr>
          <w:rStyle w:val="FootnoteReference"/>
          <w:sz w:val="24"/>
          <w:szCs w:val="24"/>
        </w:rPr>
        <w:footnoteReference w:id="32"/>
      </w:r>
    </w:p>
    <w:p w:rsidR="007F7579" w:rsidRPr="00E62FA3" w:rsidRDefault="00457A1D" w:rsidP="00E62FA3">
      <w:pPr>
        <w:spacing w:line="360" w:lineRule="auto"/>
        <w:jc w:val="both"/>
        <w:rPr>
          <w:b/>
          <w:sz w:val="24"/>
          <w:szCs w:val="24"/>
        </w:rPr>
      </w:pPr>
      <w:r w:rsidRPr="00E62FA3">
        <w:rPr>
          <w:b/>
          <w:sz w:val="24"/>
          <w:szCs w:val="24"/>
        </w:rPr>
        <w:t>1.</w:t>
      </w:r>
      <w:r w:rsidR="006A64D3" w:rsidRPr="00E62FA3">
        <w:rPr>
          <w:b/>
          <w:sz w:val="24"/>
          <w:szCs w:val="24"/>
        </w:rPr>
        <w:t>4</w:t>
      </w:r>
      <w:r w:rsidR="00E62FA3">
        <w:rPr>
          <w:b/>
          <w:sz w:val="24"/>
          <w:szCs w:val="24"/>
        </w:rPr>
        <w:t>.</w:t>
      </w:r>
      <w:r w:rsidRPr="00E62FA3">
        <w:rPr>
          <w:b/>
          <w:sz w:val="24"/>
          <w:szCs w:val="24"/>
        </w:rPr>
        <w:t xml:space="preserve"> Gespannen verhouding binnen de organisatie</w:t>
      </w:r>
      <w:r w:rsidR="00E62FA3">
        <w:rPr>
          <w:b/>
          <w:sz w:val="24"/>
          <w:szCs w:val="24"/>
        </w:rPr>
        <w:tab/>
      </w:r>
      <w:r w:rsidR="00E62FA3">
        <w:rPr>
          <w:b/>
          <w:sz w:val="24"/>
          <w:szCs w:val="24"/>
        </w:rPr>
        <w:br/>
      </w:r>
      <w:r w:rsidR="00670FE6">
        <w:rPr>
          <w:sz w:val="24"/>
          <w:szCs w:val="24"/>
        </w:rPr>
        <w:t xml:space="preserve">De onderlinge verstandhouding binnen de </w:t>
      </w:r>
      <w:r w:rsidR="00FE63E0">
        <w:rPr>
          <w:sz w:val="24"/>
          <w:szCs w:val="24"/>
        </w:rPr>
        <w:t>BS</w:t>
      </w:r>
      <w:r w:rsidR="00E30191">
        <w:rPr>
          <w:sz w:val="24"/>
          <w:szCs w:val="24"/>
        </w:rPr>
        <w:t xml:space="preserve"> vertoonden</w:t>
      </w:r>
      <w:r w:rsidR="00670FE6">
        <w:rPr>
          <w:sz w:val="24"/>
          <w:szCs w:val="24"/>
        </w:rPr>
        <w:t xml:space="preserve"> scheuren.</w:t>
      </w:r>
      <w:r w:rsidR="00565408">
        <w:rPr>
          <w:sz w:val="24"/>
          <w:szCs w:val="24"/>
        </w:rPr>
        <w:t xml:space="preserve"> </w:t>
      </w:r>
      <w:r w:rsidR="00CB1592">
        <w:rPr>
          <w:sz w:val="24"/>
          <w:szCs w:val="24"/>
        </w:rPr>
        <w:t xml:space="preserve">In Utrecht ontstond </w:t>
      </w:r>
      <w:r w:rsidR="00D14FCF">
        <w:rPr>
          <w:sz w:val="24"/>
          <w:szCs w:val="24"/>
        </w:rPr>
        <w:t xml:space="preserve">een </w:t>
      </w:r>
      <w:r w:rsidR="00CB1592">
        <w:rPr>
          <w:sz w:val="24"/>
          <w:szCs w:val="24"/>
        </w:rPr>
        <w:t>’droevig beeld van eerzucht, gekwetste waardigheid, zucht tot dwarsdrijven en het niet ondergeschikt willen maken van de eig</w:t>
      </w:r>
      <w:r w:rsidR="00474895">
        <w:rPr>
          <w:sz w:val="24"/>
          <w:szCs w:val="24"/>
        </w:rPr>
        <w:t>en persoon aan het grote doel.’</w:t>
      </w:r>
      <w:r w:rsidR="001D607C">
        <w:rPr>
          <w:rStyle w:val="FootnoteReference"/>
          <w:sz w:val="24"/>
          <w:szCs w:val="24"/>
        </w:rPr>
        <w:footnoteReference w:id="33"/>
      </w:r>
      <w:r w:rsidR="00CB1592">
        <w:rPr>
          <w:sz w:val="24"/>
          <w:szCs w:val="24"/>
        </w:rPr>
        <w:t xml:space="preserve"> Volgens</w:t>
      </w:r>
      <w:r w:rsidR="00E334ED">
        <w:rPr>
          <w:sz w:val="24"/>
          <w:szCs w:val="24"/>
        </w:rPr>
        <w:t xml:space="preserve"> de Nederlandse historicus Loe</w:t>
      </w:r>
      <w:r w:rsidR="00CB1592">
        <w:rPr>
          <w:sz w:val="24"/>
          <w:szCs w:val="24"/>
        </w:rPr>
        <w:t xml:space="preserve"> de J</w:t>
      </w:r>
      <w:r w:rsidR="0086781D">
        <w:rPr>
          <w:sz w:val="24"/>
          <w:szCs w:val="24"/>
        </w:rPr>
        <w:t>ong was dit beeld niet alleen</w:t>
      </w:r>
      <w:r w:rsidR="00CB1592">
        <w:rPr>
          <w:sz w:val="24"/>
          <w:szCs w:val="24"/>
        </w:rPr>
        <w:t xml:space="preserve"> in Utrecht, </w:t>
      </w:r>
      <w:r w:rsidR="0086781D">
        <w:rPr>
          <w:sz w:val="24"/>
          <w:szCs w:val="24"/>
        </w:rPr>
        <w:t xml:space="preserve">maar ook in plaatsen in Noord-Nederland zichtbaar. </w:t>
      </w:r>
      <w:r w:rsidR="00D14FCF">
        <w:rPr>
          <w:sz w:val="24"/>
          <w:szCs w:val="24"/>
        </w:rPr>
        <w:t>Dit kwam doordat</w:t>
      </w:r>
      <w:r w:rsidR="00CB1592">
        <w:rPr>
          <w:sz w:val="24"/>
          <w:szCs w:val="24"/>
        </w:rPr>
        <w:t xml:space="preserve"> de </w:t>
      </w:r>
      <w:r w:rsidR="000E21C3">
        <w:rPr>
          <w:sz w:val="24"/>
          <w:szCs w:val="24"/>
        </w:rPr>
        <w:t>BS</w:t>
      </w:r>
      <w:r w:rsidR="000B5B0E">
        <w:rPr>
          <w:sz w:val="24"/>
          <w:szCs w:val="24"/>
        </w:rPr>
        <w:t xml:space="preserve"> niet vanaf de grond wa</w:t>
      </w:r>
      <w:r w:rsidR="007C777F">
        <w:rPr>
          <w:sz w:val="24"/>
          <w:szCs w:val="24"/>
        </w:rPr>
        <w:t>ren</w:t>
      </w:r>
      <w:r w:rsidR="00CB1592">
        <w:rPr>
          <w:sz w:val="24"/>
          <w:szCs w:val="24"/>
        </w:rPr>
        <w:t xml:space="preserve"> </w:t>
      </w:r>
      <w:r w:rsidR="00CB1592">
        <w:rPr>
          <w:sz w:val="24"/>
          <w:szCs w:val="24"/>
        </w:rPr>
        <w:lastRenderedPageBreak/>
        <w:t xml:space="preserve">opgebouwd, maar </w:t>
      </w:r>
      <w:r w:rsidR="00621999">
        <w:rPr>
          <w:sz w:val="24"/>
          <w:szCs w:val="24"/>
        </w:rPr>
        <w:t>ontstaan waren</w:t>
      </w:r>
      <w:r w:rsidR="00CB1592">
        <w:rPr>
          <w:sz w:val="24"/>
          <w:szCs w:val="24"/>
        </w:rPr>
        <w:t xml:space="preserve"> uit dr</w:t>
      </w:r>
      <w:r w:rsidR="000E21C3">
        <w:rPr>
          <w:sz w:val="24"/>
          <w:szCs w:val="24"/>
        </w:rPr>
        <w:t>ie verschillende verzetsgroepen</w:t>
      </w:r>
      <w:r w:rsidR="00CB1592">
        <w:rPr>
          <w:sz w:val="24"/>
          <w:szCs w:val="24"/>
        </w:rPr>
        <w:t>.</w:t>
      </w:r>
      <w:r w:rsidR="00CB1592">
        <w:rPr>
          <w:rStyle w:val="FootnoteReference"/>
          <w:sz w:val="24"/>
          <w:szCs w:val="24"/>
        </w:rPr>
        <w:footnoteReference w:id="34"/>
      </w:r>
      <w:r w:rsidR="00FD3D0C">
        <w:rPr>
          <w:sz w:val="24"/>
          <w:szCs w:val="24"/>
        </w:rPr>
        <w:t xml:space="preserve"> Tussen </w:t>
      </w:r>
      <w:r w:rsidR="00E334ED">
        <w:rPr>
          <w:sz w:val="24"/>
          <w:szCs w:val="24"/>
        </w:rPr>
        <w:t xml:space="preserve">de </w:t>
      </w:r>
      <w:r w:rsidR="00CB4E90">
        <w:rPr>
          <w:sz w:val="24"/>
          <w:szCs w:val="24"/>
        </w:rPr>
        <w:t xml:space="preserve">RVV, de </w:t>
      </w:r>
      <w:r w:rsidR="000E21C3">
        <w:rPr>
          <w:sz w:val="24"/>
          <w:szCs w:val="24"/>
        </w:rPr>
        <w:t>OD en de LKP</w:t>
      </w:r>
      <w:r w:rsidR="00EA6675">
        <w:rPr>
          <w:sz w:val="24"/>
          <w:szCs w:val="24"/>
        </w:rPr>
        <w:t xml:space="preserve"> </w:t>
      </w:r>
      <w:r w:rsidR="00CB1592">
        <w:rPr>
          <w:sz w:val="24"/>
          <w:szCs w:val="24"/>
        </w:rPr>
        <w:t>waren onderling grote spanningen</w:t>
      </w:r>
      <w:r w:rsidR="0086781D">
        <w:rPr>
          <w:sz w:val="24"/>
          <w:szCs w:val="24"/>
        </w:rPr>
        <w:t xml:space="preserve"> zichtbaar</w:t>
      </w:r>
      <w:r w:rsidR="00CB1592">
        <w:rPr>
          <w:sz w:val="24"/>
          <w:szCs w:val="24"/>
        </w:rPr>
        <w:t>, aangezien de</w:t>
      </w:r>
      <w:r w:rsidR="00D8714B">
        <w:rPr>
          <w:sz w:val="24"/>
          <w:szCs w:val="24"/>
        </w:rPr>
        <w:t>ze organisaties allen een ander</w:t>
      </w:r>
      <w:r w:rsidR="00CB1592">
        <w:rPr>
          <w:sz w:val="24"/>
          <w:szCs w:val="24"/>
        </w:rPr>
        <w:t xml:space="preserve"> karakter droegen</w:t>
      </w:r>
      <w:r w:rsidR="00EA6675">
        <w:rPr>
          <w:sz w:val="24"/>
          <w:szCs w:val="24"/>
        </w:rPr>
        <w:t>.</w:t>
      </w:r>
      <w:r w:rsidR="001D607C">
        <w:rPr>
          <w:sz w:val="24"/>
          <w:szCs w:val="24"/>
        </w:rPr>
        <w:t xml:space="preserve"> </w:t>
      </w:r>
      <w:r w:rsidR="00ED097D">
        <w:rPr>
          <w:sz w:val="24"/>
          <w:szCs w:val="24"/>
        </w:rPr>
        <w:t>D</w:t>
      </w:r>
      <w:r w:rsidR="001D607C">
        <w:rPr>
          <w:sz w:val="24"/>
          <w:szCs w:val="24"/>
        </w:rPr>
        <w:t>e R</w:t>
      </w:r>
      <w:r w:rsidR="00FD3D0C">
        <w:rPr>
          <w:sz w:val="24"/>
          <w:szCs w:val="24"/>
        </w:rPr>
        <w:t>V</w:t>
      </w:r>
      <w:r w:rsidR="00FD5D2F">
        <w:rPr>
          <w:sz w:val="24"/>
          <w:szCs w:val="24"/>
        </w:rPr>
        <w:t>V</w:t>
      </w:r>
      <w:r w:rsidR="00CB1592">
        <w:rPr>
          <w:sz w:val="24"/>
          <w:szCs w:val="24"/>
        </w:rPr>
        <w:t xml:space="preserve"> </w:t>
      </w:r>
      <w:r w:rsidR="00FD5D2F">
        <w:rPr>
          <w:sz w:val="24"/>
          <w:szCs w:val="24"/>
        </w:rPr>
        <w:t>hoorde</w:t>
      </w:r>
      <w:r w:rsidR="00ED097D">
        <w:rPr>
          <w:sz w:val="24"/>
          <w:szCs w:val="24"/>
        </w:rPr>
        <w:t xml:space="preserve"> </w:t>
      </w:r>
      <w:r w:rsidR="00FD5D2F">
        <w:rPr>
          <w:sz w:val="24"/>
          <w:szCs w:val="24"/>
        </w:rPr>
        <w:t>officieel</w:t>
      </w:r>
      <w:r w:rsidR="00CB1592">
        <w:rPr>
          <w:sz w:val="24"/>
          <w:szCs w:val="24"/>
        </w:rPr>
        <w:t xml:space="preserve"> t</w:t>
      </w:r>
      <w:r w:rsidR="00FD5D2F">
        <w:rPr>
          <w:sz w:val="24"/>
          <w:szCs w:val="24"/>
        </w:rPr>
        <w:t xml:space="preserve">ot de </w:t>
      </w:r>
      <w:r w:rsidR="000E21C3">
        <w:rPr>
          <w:sz w:val="24"/>
          <w:szCs w:val="24"/>
        </w:rPr>
        <w:t>BS,</w:t>
      </w:r>
      <w:r w:rsidR="00FD5D2F">
        <w:rPr>
          <w:sz w:val="24"/>
          <w:szCs w:val="24"/>
        </w:rPr>
        <w:t xml:space="preserve"> maar beschouwde</w:t>
      </w:r>
      <w:r w:rsidR="00ED097D">
        <w:rPr>
          <w:sz w:val="24"/>
          <w:szCs w:val="24"/>
        </w:rPr>
        <w:t xml:space="preserve"> </w:t>
      </w:r>
      <w:r w:rsidR="00CB1592">
        <w:rPr>
          <w:sz w:val="24"/>
          <w:szCs w:val="24"/>
        </w:rPr>
        <w:t>zichzelf nauwelijks</w:t>
      </w:r>
      <w:r w:rsidR="001D607C">
        <w:rPr>
          <w:sz w:val="24"/>
          <w:szCs w:val="24"/>
        </w:rPr>
        <w:t xml:space="preserve"> als</w:t>
      </w:r>
      <w:r w:rsidR="00CB1592">
        <w:rPr>
          <w:sz w:val="24"/>
          <w:szCs w:val="24"/>
        </w:rPr>
        <w:t xml:space="preserve"> onderdeel van de organisatie. Het was de taak van Prins Bernhard o</w:t>
      </w:r>
      <w:r w:rsidR="00C16B13">
        <w:rPr>
          <w:sz w:val="24"/>
          <w:szCs w:val="24"/>
        </w:rPr>
        <w:t>m d</w:t>
      </w:r>
      <w:r w:rsidR="00CB1592">
        <w:rPr>
          <w:sz w:val="24"/>
          <w:szCs w:val="24"/>
        </w:rPr>
        <w:t xml:space="preserve">e verschillende onderdelen tot één geheel te maken. </w:t>
      </w:r>
      <w:r w:rsidR="0050225F">
        <w:rPr>
          <w:sz w:val="24"/>
          <w:szCs w:val="24"/>
        </w:rPr>
        <w:t xml:space="preserve">De </w:t>
      </w:r>
      <w:r w:rsidR="00344EBB">
        <w:rPr>
          <w:sz w:val="24"/>
          <w:szCs w:val="24"/>
        </w:rPr>
        <w:t>J</w:t>
      </w:r>
      <w:r w:rsidR="0050225F">
        <w:rPr>
          <w:sz w:val="24"/>
          <w:szCs w:val="24"/>
        </w:rPr>
        <w:t>ong stel</w:t>
      </w:r>
      <w:r w:rsidR="00FD5D2F">
        <w:rPr>
          <w:sz w:val="24"/>
          <w:szCs w:val="24"/>
        </w:rPr>
        <w:t>de</w:t>
      </w:r>
      <w:r w:rsidR="0050225F">
        <w:rPr>
          <w:sz w:val="24"/>
          <w:szCs w:val="24"/>
        </w:rPr>
        <w:t xml:space="preserve"> </w:t>
      </w:r>
      <w:r w:rsidR="0050225F" w:rsidRPr="0050225F">
        <w:rPr>
          <w:sz w:val="24"/>
          <w:szCs w:val="24"/>
        </w:rPr>
        <w:t>dat van homogeniteit tussen de RVV, de OD en</w:t>
      </w:r>
      <w:r w:rsidR="00E92FBB">
        <w:rPr>
          <w:sz w:val="24"/>
          <w:szCs w:val="24"/>
        </w:rPr>
        <w:t xml:space="preserve"> de LKP nooit sprake is geweest</w:t>
      </w:r>
      <w:r w:rsidR="0050225F" w:rsidRPr="0050225F">
        <w:rPr>
          <w:sz w:val="24"/>
          <w:szCs w:val="24"/>
        </w:rPr>
        <w:t>.</w:t>
      </w:r>
      <w:r w:rsidR="00344EBB">
        <w:rPr>
          <w:rStyle w:val="FootnoteReference"/>
          <w:sz w:val="24"/>
          <w:szCs w:val="24"/>
        </w:rPr>
        <w:footnoteReference w:id="35"/>
      </w:r>
      <w:r w:rsidR="00E62FA3">
        <w:rPr>
          <w:sz w:val="24"/>
          <w:szCs w:val="24"/>
        </w:rPr>
        <w:tab/>
      </w:r>
      <w:r w:rsidR="0050225F">
        <w:rPr>
          <w:sz w:val="24"/>
          <w:szCs w:val="24"/>
        </w:rPr>
        <w:br/>
        <w:t xml:space="preserve"> </w:t>
      </w:r>
      <w:r w:rsidR="0050225F">
        <w:rPr>
          <w:sz w:val="24"/>
          <w:szCs w:val="24"/>
        </w:rPr>
        <w:tab/>
      </w:r>
      <w:r w:rsidR="00E30191">
        <w:rPr>
          <w:sz w:val="24"/>
          <w:szCs w:val="24"/>
        </w:rPr>
        <w:t>D</w:t>
      </w:r>
      <w:r w:rsidR="00CB1592">
        <w:rPr>
          <w:sz w:val="24"/>
          <w:szCs w:val="24"/>
        </w:rPr>
        <w:t xml:space="preserve">e Amsterdamse </w:t>
      </w:r>
      <w:r w:rsidR="009C1DCA">
        <w:rPr>
          <w:sz w:val="24"/>
          <w:szCs w:val="24"/>
        </w:rPr>
        <w:t xml:space="preserve">tak van de </w:t>
      </w:r>
      <w:r w:rsidR="00461795">
        <w:rPr>
          <w:sz w:val="24"/>
          <w:szCs w:val="24"/>
        </w:rPr>
        <w:t xml:space="preserve">BS </w:t>
      </w:r>
      <w:r w:rsidR="00CB1592">
        <w:rPr>
          <w:sz w:val="24"/>
          <w:szCs w:val="24"/>
        </w:rPr>
        <w:t xml:space="preserve">kampte met problemen betreffende de discipline van de organisatie. In november 1944 richtte Overhoff, commandant van de </w:t>
      </w:r>
      <w:r w:rsidR="00461795">
        <w:rPr>
          <w:sz w:val="24"/>
          <w:szCs w:val="24"/>
        </w:rPr>
        <w:t>BS</w:t>
      </w:r>
      <w:r w:rsidR="009C1DCA">
        <w:rPr>
          <w:sz w:val="24"/>
          <w:szCs w:val="24"/>
        </w:rPr>
        <w:t xml:space="preserve"> </w:t>
      </w:r>
      <w:r w:rsidR="00FD5D2F">
        <w:rPr>
          <w:sz w:val="24"/>
          <w:szCs w:val="24"/>
        </w:rPr>
        <w:t xml:space="preserve">te </w:t>
      </w:r>
      <w:r w:rsidR="009C1DCA">
        <w:rPr>
          <w:sz w:val="24"/>
          <w:szCs w:val="24"/>
        </w:rPr>
        <w:t>Amsterdam</w:t>
      </w:r>
      <w:r w:rsidR="00344EBB">
        <w:rPr>
          <w:sz w:val="24"/>
          <w:szCs w:val="24"/>
        </w:rPr>
        <w:t xml:space="preserve">, </w:t>
      </w:r>
      <w:r w:rsidR="00461795">
        <w:rPr>
          <w:sz w:val="24"/>
          <w:szCs w:val="24"/>
        </w:rPr>
        <w:t xml:space="preserve">het </w:t>
      </w:r>
      <w:r w:rsidR="00CB1592" w:rsidRPr="009C1DCA">
        <w:rPr>
          <w:sz w:val="24"/>
          <w:szCs w:val="24"/>
        </w:rPr>
        <w:t>Bureau Interne Zuivering</w:t>
      </w:r>
      <w:r w:rsidR="00344EBB">
        <w:rPr>
          <w:sz w:val="24"/>
          <w:szCs w:val="24"/>
        </w:rPr>
        <w:t xml:space="preserve"> </w:t>
      </w:r>
      <w:r w:rsidR="00CB1592">
        <w:rPr>
          <w:sz w:val="24"/>
          <w:szCs w:val="24"/>
        </w:rPr>
        <w:t>op</w:t>
      </w:r>
      <w:r w:rsidR="00FD5D2F">
        <w:rPr>
          <w:sz w:val="24"/>
          <w:szCs w:val="24"/>
        </w:rPr>
        <w:t>,</w:t>
      </w:r>
      <w:r w:rsidR="00CB1592">
        <w:rPr>
          <w:sz w:val="24"/>
          <w:szCs w:val="24"/>
        </w:rPr>
        <w:t xml:space="preserve"> om ongewenste </w:t>
      </w:r>
      <w:r w:rsidR="00461795">
        <w:rPr>
          <w:sz w:val="24"/>
          <w:szCs w:val="24"/>
        </w:rPr>
        <w:t>persone</w:t>
      </w:r>
      <w:r w:rsidR="00CB1592">
        <w:rPr>
          <w:sz w:val="24"/>
          <w:szCs w:val="24"/>
        </w:rPr>
        <w:t>n in de organisatie op te sporen</w:t>
      </w:r>
      <w:r w:rsidR="0063791B">
        <w:rPr>
          <w:sz w:val="24"/>
          <w:szCs w:val="24"/>
        </w:rPr>
        <w:t xml:space="preserve"> en te verwijderen</w:t>
      </w:r>
      <w:r w:rsidR="00CB1592">
        <w:rPr>
          <w:sz w:val="24"/>
          <w:szCs w:val="24"/>
        </w:rPr>
        <w:t xml:space="preserve">. In januari 1945 </w:t>
      </w:r>
      <w:r w:rsidR="00067D43">
        <w:rPr>
          <w:sz w:val="24"/>
          <w:szCs w:val="24"/>
        </w:rPr>
        <w:t xml:space="preserve">maakten </w:t>
      </w:r>
      <w:r w:rsidR="0063791B">
        <w:rPr>
          <w:sz w:val="24"/>
          <w:szCs w:val="24"/>
        </w:rPr>
        <w:t xml:space="preserve">de Amsterdamse </w:t>
      </w:r>
      <w:r w:rsidR="00461795">
        <w:rPr>
          <w:sz w:val="24"/>
          <w:szCs w:val="24"/>
        </w:rPr>
        <w:t>BS</w:t>
      </w:r>
      <w:r w:rsidR="00CB1592">
        <w:rPr>
          <w:sz w:val="24"/>
          <w:szCs w:val="24"/>
        </w:rPr>
        <w:t xml:space="preserve"> zich zorgen over de </w:t>
      </w:r>
      <w:r w:rsidR="0050225F">
        <w:rPr>
          <w:sz w:val="24"/>
          <w:szCs w:val="24"/>
        </w:rPr>
        <w:t xml:space="preserve">verwildering onder </w:t>
      </w:r>
      <w:r w:rsidR="00E92FBB">
        <w:rPr>
          <w:sz w:val="24"/>
          <w:szCs w:val="24"/>
        </w:rPr>
        <w:t>diens leden</w:t>
      </w:r>
      <w:r w:rsidR="00CB1592">
        <w:rPr>
          <w:sz w:val="24"/>
          <w:szCs w:val="24"/>
        </w:rPr>
        <w:t>.</w:t>
      </w:r>
      <w:r w:rsidR="00E012F2">
        <w:rPr>
          <w:sz w:val="24"/>
          <w:szCs w:val="24"/>
        </w:rPr>
        <w:t xml:space="preserve"> </w:t>
      </w:r>
      <w:r w:rsidR="00CB1592">
        <w:rPr>
          <w:sz w:val="24"/>
          <w:szCs w:val="24"/>
        </w:rPr>
        <w:t xml:space="preserve">Overhoff berichtte </w:t>
      </w:r>
      <w:r w:rsidR="00882F22">
        <w:rPr>
          <w:sz w:val="24"/>
          <w:szCs w:val="24"/>
        </w:rPr>
        <w:t>begin maart aan kolonel Koot</w:t>
      </w:r>
      <w:r w:rsidR="00FD5D2F">
        <w:rPr>
          <w:sz w:val="24"/>
          <w:szCs w:val="24"/>
        </w:rPr>
        <w:t>,</w:t>
      </w:r>
      <w:r w:rsidR="00D14FCF">
        <w:rPr>
          <w:sz w:val="24"/>
          <w:szCs w:val="24"/>
        </w:rPr>
        <w:t xml:space="preserve"> éé</w:t>
      </w:r>
      <w:r w:rsidR="003434B1">
        <w:rPr>
          <w:sz w:val="24"/>
          <w:szCs w:val="24"/>
        </w:rPr>
        <w:t xml:space="preserve">n van de bepalende personen binnen de </w:t>
      </w:r>
      <w:r w:rsidR="00CB4E90">
        <w:rPr>
          <w:sz w:val="24"/>
          <w:szCs w:val="24"/>
        </w:rPr>
        <w:t xml:space="preserve">landelijke </w:t>
      </w:r>
      <w:r w:rsidR="00461795">
        <w:rPr>
          <w:sz w:val="24"/>
          <w:szCs w:val="24"/>
        </w:rPr>
        <w:t>BS</w:t>
      </w:r>
      <w:r w:rsidR="003434B1">
        <w:rPr>
          <w:sz w:val="24"/>
          <w:szCs w:val="24"/>
        </w:rPr>
        <w:t>,</w:t>
      </w:r>
      <w:r w:rsidR="00882F22">
        <w:rPr>
          <w:sz w:val="24"/>
          <w:szCs w:val="24"/>
        </w:rPr>
        <w:t xml:space="preserve"> dat er grote problemen waren binnen de organisatie. </w:t>
      </w:r>
      <w:r w:rsidR="00344EBB">
        <w:rPr>
          <w:sz w:val="24"/>
          <w:szCs w:val="24"/>
        </w:rPr>
        <w:t>D</w:t>
      </w:r>
      <w:r w:rsidR="00FD5D2F">
        <w:rPr>
          <w:sz w:val="24"/>
          <w:szCs w:val="24"/>
        </w:rPr>
        <w:t>e meerderheid van de leden was</w:t>
      </w:r>
      <w:r w:rsidR="0063791B">
        <w:rPr>
          <w:sz w:val="24"/>
          <w:szCs w:val="24"/>
        </w:rPr>
        <w:t xml:space="preserve"> niet meer enthousiast over diens taak en het moreel was laag. Slechts een kleine kern van actief werkenden zag nog heil in de </w:t>
      </w:r>
      <w:r w:rsidR="00461795">
        <w:rPr>
          <w:sz w:val="24"/>
          <w:szCs w:val="24"/>
        </w:rPr>
        <w:t>BS</w:t>
      </w:r>
      <w:r w:rsidR="0063791B">
        <w:rPr>
          <w:sz w:val="24"/>
          <w:szCs w:val="24"/>
        </w:rPr>
        <w:t>. Een grote meerderheid was geïnti</w:t>
      </w:r>
      <w:r w:rsidR="00461795">
        <w:rPr>
          <w:sz w:val="24"/>
          <w:szCs w:val="24"/>
        </w:rPr>
        <w:t xml:space="preserve">mideerd door </w:t>
      </w:r>
      <w:r w:rsidR="00D14FCF">
        <w:rPr>
          <w:sz w:val="24"/>
          <w:szCs w:val="24"/>
        </w:rPr>
        <w:t>de gewelddadige manier waarop Duitsland reageerde op het verzet,</w:t>
      </w:r>
      <w:r w:rsidR="00CB4E90">
        <w:rPr>
          <w:sz w:val="24"/>
          <w:szCs w:val="24"/>
        </w:rPr>
        <w:t xml:space="preserve"> </w:t>
      </w:r>
      <w:r w:rsidR="0063791B">
        <w:rPr>
          <w:sz w:val="24"/>
          <w:szCs w:val="24"/>
        </w:rPr>
        <w:t>wat er</w:t>
      </w:r>
      <w:r w:rsidR="0000714A">
        <w:rPr>
          <w:sz w:val="24"/>
          <w:szCs w:val="24"/>
        </w:rPr>
        <w:t>toe</w:t>
      </w:r>
      <w:r w:rsidR="00FD5D2F">
        <w:rPr>
          <w:sz w:val="24"/>
          <w:szCs w:val="24"/>
        </w:rPr>
        <w:t xml:space="preserve"> had </w:t>
      </w:r>
      <w:r w:rsidR="0063791B">
        <w:rPr>
          <w:sz w:val="24"/>
          <w:szCs w:val="24"/>
        </w:rPr>
        <w:t xml:space="preserve">geleid dat het verzet in een sfeer van passiviteit terecht </w:t>
      </w:r>
      <w:r w:rsidR="00CB4E90">
        <w:rPr>
          <w:sz w:val="24"/>
          <w:szCs w:val="24"/>
        </w:rPr>
        <w:t>was gekomen</w:t>
      </w:r>
      <w:r w:rsidR="0063791B">
        <w:rPr>
          <w:sz w:val="24"/>
          <w:szCs w:val="24"/>
        </w:rPr>
        <w:t xml:space="preserve">. </w:t>
      </w:r>
      <w:r w:rsidR="00CB1592">
        <w:rPr>
          <w:sz w:val="24"/>
          <w:szCs w:val="24"/>
        </w:rPr>
        <w:t>Tevens had</w:t>
      </w:r>
      <w:r w:rsidR="00D14FCF">
        <w:rPr>
          <w:sz w:val="24"/>
          <w:szCs w:val="24"/>
        </w:rPr>
        <w:t>den</w:t>
      </w:r>
      <w:r w:rsidR="00CB1592">
        <w:rPr>
          <w:sz w:val="24"/>
          <w:szCs w:val="24"/>
        </w:rPr>
        <w:t xml:space="preserve"> de </w:t>
      </w:r>
      <w:r w:rsidR="00461795">
        <w:rPr>
          <w:sz w:val="24"/>
          <w:szCs w:val="24"/>
        </w:rPr>
        <w:t>BS</w:t>
      </w:r>
      <w:r w:rsidR="00CB1592">
        <w:rPr>
          <w:sz w:val="24"/>
          <w:szCs w:val="24"/>
        </w:rPr>
        <w:t xml:space="preserve"> van Amsterdam ee</w:t>
      </w:r>
      <w:r w:rsidR="0000714A">
        <w:rPr>
          <w:sz w:val="24"/>
          <w:szCs w:val="24"/>
        </w:rPr>
        <w:t>n tekort</w:t>
      </w:r>
      <w:r w:rsidR="003434B1">
        <w:rPr>
          <w:sz w:val="24"/>
          <w:szCs w:val="24"/>
        </w:rPr>
        <w:t xml:space="preserve"> aan wapens en sabotagemiddelen</w:t>
      </w:r>
      <w:r w:rsidR="00FD5D2F">
        <w:rPr>
          <w:sz w:val="24"/>
          <w:szCs w:val="24"/>
        </w:rPr>
        <w:t xml:space="preserve">. </w:t>
      </w:r>
      <w:r w:rsidR="0023457C">
        <w:rPr>
          <w:sz w:val="24"/>
          <w:szCs w:val="24"/>
        </w:rPr>
        <w:t xml:space="preserve">Een beeld van een uitgebluste </w:t>
      </w:r>
      <w:r w:rsidR="00461795">
        <w:rPr>
          <w:sz w:val="24"/>
          <w:szCs w:val="24"/>
        </w:rPr>
        <w:t xml:space="preserve">BS </w:t>
      </w:r>
      <w:r w:rsidR="003434B1">
        <w:rPr>
          <w:sz w:val="24"/>
          <w:szCs w:val="24"/>
        </w:rPr>
        <w:t>zonder voldoende</w:t>
      </w:r>
      <w:r w:rsidR="0023457C">
        <w:rPr>
          <w:sz w:val="24"/>
          <w:szCs w:val="24"/>
        </w:rPr>
        <w:t xml:space="preserve"> middelen om actief verzet te kunnen plegen b</w:t>
      </w:r>
      <w:r w:rsidR="00CB4E90">
        <w:rPr>
          <w:sz w:val="24"/>
          <w:szCs w:val="24"/>
        </w:rPr>
        <w:t>leek</w:t>
      </w:r>
      <w:r w:rsidR="0023457C">
        <w:rPr>
          <w:sz w:val="24"/>
          <w:szCs w:val="24"/>
        </w:rPr>
        <w:t xml:space="preserve"> uit deze berichtgeving</w:t>
      </w:r>
      <w:r w:rsidR="00582B6F">
        <w:rPr>
          <w:sz w:val="24"/>
          <w:szCs w:val="24"/>
        </w:rPr>
        <w:t>.</w:t>
      </w:r>
      <w:r w:rsidR="002223E5">
        <w:rPr>
          <w:rStyle w:val="FootnoteReference"/>
          <w:sz w:val="24"/>
          <w:szCs w:val="24"/>
        </w:rPr>
        <w:footnoteReference w:id="36"/>
      </w:r>
      <w:r w:rsidR="00EA6675">
        <w:rPr>
          <w:sz w:val="24"/>
          <w:szCs w:val="24"/>
        </w:rPr>
        <w:t xml:space="preserve"> Na de oorlog </w:t>
      </w:r>
      <w:r w:rsidR="000D2356">
        <w:rPr>
          <w:sz w:val="24"/>
          <w:szCs w:val="24"/>
        </w:rPr>
        <w:t>verrichtten</w:t>
      </w:r>
      <w:r w:rsidR="00EA6675">
        <w:rPr>
          <w:sz w:val="24"/>
          <w:szCs w:val="24"/>
        </w:rPr>
        <w:t xml:space="preserve"> in Amsterdam arrestatieploegen </w:t>
      </w:r>
      <w:r w:rsidR="000D2356">
        <w:rPr>
          <w:sz w:val="24"/>
          <w:szCs w:val="24"/>
        </w:rPr>
        <w:t xml:space="preserve">van de </w:t>
      </w:r>
      <w:r w:rsidR="00461795">
        <w:rPr>
          <w:sz w:val="24"/>
          <w:szCs w:val="24"/>
        </w:rPr>
        <w:t>BS</w:t>
      </w:r>
      <w:r w:rsidR="000D2356">
        <w:rPr>
          <w:sz w:val="24"/>
          <w:szCs w:val="24"/>
        </w:rPr>
        <w:t xml:space="preserve"> </w:t>
      </w:r>
      <w:r w:rsidR="00EA6675">
        <w:rPr>
          <w:sz w:val="24"/>
          <w:szCs w:val="24"/>
        </w:rPr>
        <w:t xml:space="preserve">op eigen gezag </w:t>
      </w:r>
      <w:r w:rsidR="004111C8">
        <w:rPr>
          <w:sz w:val="24"/>
          <w:szCs w:val="24"/>
        </w:rPr>
        <w:t>arrestaties,</w:t>
      </w:r>
      <w:r w:rsidR="00EA6675">
        <w:rPr>
          <w:sz w:val="24"/>
          <w:szCs w:val="24"/>
        </w:rPr>
        <w:t xml:space="preserve"> zonder aandacht te schenken aan de lijsten die door de leiding van de </w:t>
      </w:r>
      <w:r w:rsidR="00461795">
        <w:rPr>
          <w:sz w:val="24"/>
          <w:szCs w:val="24"/>
        </w:rPr>
        <w:t xml:space="preserve">BS </w:t>
      </w:r>
      <w:r w:rsidR="00EA6675">
        <w:rPr>
          <w:sz w:val="24"/>
          <w:szCs w:val="24"/>
        </w:rPr>
        <w:t xml:space="preserve">waren opgesteld met daarop </w:t>
      </w:r>
      <w:r w:rsidR="000D2356">
        <w:rPr>
          <w:sz w:val="24"/>
          <w:szCs w:val="24"/>
        </w:rPr>
        <w:t xml:space="preserve">de </w:t>
      </w:r>
      <w:r w:rsidR="00EA6675">
        <w:rPr>
          <w:sz w:val="24"/>
          <w:szCs w:val="24"/>
        </w:rPr>
        <w:t>namen van Nederlanders die verdacht werden van collaboratie met de Duitsers. Hierdoor vonden er veel onterechte arrestaties plaats</w:t>
      </w:r>
      <w:r w:rsidR="00461795">
        <w:rPr>
          <w:sz w:val="24"/>
          <w:szCs w:val="24"/>
        </w:rPr>
        <w:t>,</w:t>
      </w:r>
      <w:r w:rsidR="00EA6675">
        <w:rPr>
          <w:sz w:val="24"/>
          <w:szCs w:val="24"/>
        </w:rPr>
        <w:t xml:space="preserve"> wat zorgde voor</w:t>
      </w:r>
      <w:r w:rsidR="000D2356">
        <w:rPr>
          <w:sz w:val="24"/>
          <w:szCs w:val="24"/>
        </w:rPr>
        <w:t xml:space="preserve"> een onoverzichtelijke situatie </w:t>
      </w:r>
      <w:r w:rsidR="00EA6675">
        <w:rPr>
          <w:sz w:val="24"/>
          <w:szCs w:val="24"/>
        </w:rPr>
        <w:t>binnen de organisatie.</w:t>
      </w:r>
      <w:r w:rsidR="00EA6675">
        <w:rPr>
          <w:rStyle w:val="FootnoteReference"/>
          <w:sz w:val="24"/>
          <w:szCs w:val="24"/>
        </w:rPr>
        <w:footnoteReference w:id="37"/>
      </w:r>
      <w:r w:rsidR="000D2356">
        <w:rPr>
          <w:sz w:val="24"/>
          <w:szCs w:val="24"/>
        </w:rPr>
        <w:t xml:space="preserve"> In Leiden escaleerde de arrestaties van verdachte dusdanig</w:t>
      </w:r>
      <w:r w:rsidR="004111C8">
        <w:rPr>
          <w:sz w:val="24"/>
          <w:szCs w:val="24"/>
        </w:rPr>
        <w:t xml:space="preserve"> ernstig,</w:t>
      </w:r>
      <w:r w:rsidR="000D2356">
        <w:rPr>
          <w:sz w:val="24"/>
          <w:szCs w:val="24"/>
        </w:rPr>
        <w:t xml:space="preserve"> dat de leiding van de </w:t>
      </w:r>
      <w:r w:rsidR="00461795">
        <w:rPr>
          <w:sz w:val="24"/>
          <w:szCs w:val="24"/>
        </w:rPr>
        <w:t>BS</w:t>
      </w:r>
      <w:r w:rsidR="000D2356">
        <w:rPr>
          <w:sz w:val="24"/>
          <w:szCs w:val="24"/>
        </w:rPr>
        <w:t xml:space="preserve"> besloot de arrestaties een aan</w:t>
      </w:r>
      <w:r w:rsidR="00461795">
        <w:rPr>
          <w:sz w:val="24"/>
          <w:szCs w:val="24"/>
        </w:rPr>
        <w:t>tal dagen stop te zetten om de</w:t>
      </w:r>
      <w:r w:rsidR="000D2356">
        <w:rPr>
          <w:sz w:val="24"/>
          <w:szCs w:val="24"/>
        </w:rPr>
        <w:t xml:space="preserve"> situatie weer onder controle te </w:t>
      </w:r>
      <w:r w:rsidR="004111C8">
        <w:rPr>
          <w:sz w:val="24"/>
          <w:szCs w:val="24"/>
        </w:rPr>
        <w:t xml:space="preserve">kunnen </w:t>
      </w:r>
      <w:r w:rsidR="000D2356">
        <w:rPr>
          <w:sz w:val="24"/>
          <w:szCs w:val="24"/>
        </w:rPr>
        <w:t>krijgen.</w:t>
      </w:r>
      <w:r w:rsidR="000D2356">
        <w:rPr>
          <w:rStyle w:val="FootnoteReference"/>
          <w:sz w:val="24"/>
          <w:szCs w:val="24"/>
        </w:rPr>
        <w:footnoteReference w:id="38"/>
      </w:r>
      <w:r w:rsidR="004111C8">
        <w:rPr>
          <w:sz w:val="24"/>
          <w:szCs w:val="24"/>
        </w:rPr>
        <w:t xml:space="preserve"> </w:t>
      </w:r>
      <w:r w:rsidR="00CB1592">
        <w:rPr>
          <w:sz w:val="24"/>
          <w:szCs w:val="24"/>
        </w:rPr>
        <w:t xml:space="preserve">Ook in Utrecht kampten de </w:t>
      </w:r>
      <w:r w:rsidR="00461795">
        <w:rPr>
          <w:sz w:val="24"/>
          <w:szCs w:val="24"/>
        </w:rPr>
        <w:t>BS</w:t>
      </w:r>
      <w:r w:rsidR="00CB1592">
        <w:rPr>
          <w:sz w:val="24"/>
          <w:szCs w:val="24"/>
        </w:rPr>
        <w:t xml:space="preserve"> met problemen betreffende de discipline. Zo s</w:t>
      </w:r>
      <w:r w:rsidR="00461795">
        <w:rPr>
          <w:sz w:val="24"/>
          <w:szCs w:val="24"/>
        </w:rPr>
        <w:t>chreef de commandant van de BS</w:t>
      </w:r>
      <w:r w:rsidR="00CB1592">
        <w:rPr>
          <w:sz w:val="24"/>
          <w:szCs w:val="24"/>
        </w:rPr>
        <w:t xml:space="preserve"> in Utrecht een vermaning </w:t>
      </w:r>
      <w:r w:rsidR="00CB1592">
        <w:rPr>
          <w:sz w:val="24"/>
          <w:szCs w:val="24"/>
        </w:rPr>
        <w:lastRenderedPageBreak/>
        <w:t>aan zijn troepen</w:t>
      </w:r>
      <w:r w:rsidR="00FD5D2F">
        <w:rPr>
          <w:sz w:val="24"/>
          <w:szCs w:val="24"/>
        </w:rPr>
        <w:t>,</w:t>
      </w:r>
      <w:r w:rsidR="00CB1592">
        <w:rPr>
          <w:sz w:val="24"/>
          <w:szCs w:val="24"/>
        </w:rPr>
        <w:t xml:space="preserve"> waarin </w:t>
      </w:r>
      <w:r w:rsidR="00D8714B">
        <w:rPr>
          <w:sz w:val="24"/>
          <w:szCs w:val="24"/>
        </w:rPr>
        <w:t xml:space="preserve">stond: </w:t>
      </w:r>
      <w:r w:rsidR="00D104F2">
        <w:rPr>
          <w:sz w:val="24"/>
          <w:szCs w:val="24"/>
        </w:rPr>
        <w:t>‘’</w:t>
      </w:r>
      <w:r w:rsidR="00CB1592">
        <w:rPr>
          <w:sz w:val="24"/>
          <w:szCs w:val="24"/>
        </w:rPr>
        <w:t>Het aantal rapporten over plaats gehad hebbende uitspattingen neemt helaas onrustbarend in aantal toe… Sommige onzer mannen (verspreiden) bij de uitoefeni</w:t>
      </w:r>
      <w:r w:rsidR="00882F22">
        <w:rPr>
          <w:sz w:val="24"/>
          <w:szCs w:val="24"/>
        </w:rPr>
        <w:t>ng van hun taak een dranklucht.</w:t>
      </w:r>
      <w:r w:rsidR="00D104F2">
        <w:rPr>
          <w:sz w:val="24"/>
          <w:szCs w:val="24"/>
        </w:rPr>
        <w:t>’’</w:t>
      </w:r>
      <w:r w:rsidR="00CB1592">
        <w:rPr>
          <w:rStyle w:val="FootnoteReference"/>
          <w:sz w:val="24"/>
          <w:szCs w:val="24"/>
        </w:rPr>
        <w:footnoteReference w:id="39"/>
      </w:r>
      <w:r w:rsidR="00CB1592">
        <w:rPr>
          <w:sz w:val="24"/>
          <w:szCs w:val="24"/>
        </w:rPr>
        <w:t xml:space="preserve"> </w:t>
      </w:r>
      <w:r w:rsidR="00E62FA3">
        <w:rPr>
          <w:sz w:val="24"/>
          <w:szCs w:val="24"/>
        </w:rPr>
        <w:tab/>
      </w:r>
      <w:r w:rsidR="00882F22">
        <w:rPr>
          <w:sz w:val="24"/>
          <w:szCs w:val="24"/>
        </w:rPr>
        <w:br/>
        <w:t xml:space="preserve"> </w:t>
      </w:r>
      <w:r w:rsidR="00882F22">
        <w:rPr>
          <w:sz w:val="24"/>
          <w:szCs w:val="24"/>
        </w:rPr>
        <w:tab/>
      </w:r>
      <w:r w:rsidR="00CB1592">
        <w:rPr>
          <w:sz w:val="24"/>
          <w:szCs w:val="24"/>
        </w:rPr>
        <w:t xml:space="preserve">Ook bij bestuurders was er een gebrek aan vertrouwen zichtbaar over de kundigheid van de </w:t>
      </w:r>
      <w:r w:rsidR="000A5DDE">
        <w:rPr>
          <w:sz w:val="24"/>
          <w:szCs w:val="24"/>
        </w:rPr>
        <w:t>BS</w:t>
      </w:r>
      <w:r w:rsidR="00CB1592">
        <w:rPr>
          <w:sz w:val="24"/>
          <w:szCs w:val="24"/>
        </w:rPr>
        <w:t xml:space="preserve">. Zo </w:t>
      </w:r>
      <w:r w:rsidR="00FD5D2F">
        <w:rPr>
          <w:sz w:val="24"/>
          <w:szCs w:val="24"/>
        </w:rPr>
        <w:t>schreef</w:t>
      </w:r>
      <w:r w:rsidR="00CB1592">
        <w:rPr>
          <w:sz w:val="24"/>
          <w:szCs w:val="24"/>
        </w:rPr>
        <w:t xml:space="preserve"> Feike de Boer, aangewezen door het College van Vertrouwensmannen om na de Tweede Wereldoorlog burge</w:t>
      </w:r>
      <w:r w:rsidR="000D2356">
        <w:rPr>
          <w:sz w:val="24"/>
          <w:szCs w:val="24"/>
        </w:rPr>
        <w:t>meester van Amsterdam te worden</w:t>
      </w:r>
      <w:r w:rsidR="004111C8">
        <w:rPr>
          <w:sz w:val="24"/>
          <w:szCs w:val="24"/>
        </w:rPr>
        <w:t xml:space="preserve"> in maart/april </w:t>
      </w:r>
      <w:r w:rsidR="000A5DDE">
        <w:rPr>
          <w:sz w:val="24"/>
          <w:szCs w:val="24"/>
        </w:rPr>
        <w:t xml:space="preserve">1945 </w:t>
      </w:r>
      <w:r w:rsidR="004111C8">
        <w:rPr>
          <w:sz w:val="24"/>
          <w:szCs w:val="24"/>
        </w:rPr>
        <w:t xml:space="preserve">aan </w:t>
      </w:r>
      <w:r w:rsidR="00CB1592">
        <w:rPr>
          <w:sz w:val="24"/>
          <w:szCs w:val="24"/>
        </w:rPr>
        <w:t>k</w:t>
      </w:r>
      <w:r w:rsidR="002223E5">
        <w:rPr>
          <w:sz w:val="24"/>
          <w:szCs w:val="24"/>
        </w:rPr>
        <w:t>olonel Koot en diens chef-staf</w:t>
      </w:r>
      <w:r w:rsidR="00FD5D2F">
        <w:rPr>
          <w:sz w:val="24"/>
          <w:szCs w:val="24"/>
        </w:rPr>
        <w:t>,</w:t>
      </w:r>
      <w:r w:rsidR="002223E5">
        <w:rPr>
          <w:sz w:val="24"/>
          <w:szCs w:val="24"/>
        </w:rPr>
        <w:t xml:space="preserve"> dat hij liever één comp</w:t>
      </w:r>
      <w:r w:rsidR="000D2356">
        <w:rPr>
          <w:sz w:val="24"/>
          <w:szCs w:val="24"/>
        </w:rPr>
        <w:t>agnie van Canadese soldaten had</w:t>
      </w:r>
      <w:r w:rsidR="002223E5">
        <w:rPr>
          <w:sz w:val="24"/>
          <w:szCs w:val="24"/>
        </w:rPr>
        <w:t xml:space="preserve"> dan de gehele </w:t>
      </w:r>
      <w:r w:rsidR="000A5DDE">
        <w:rPr>
          <w:sz w:val="24"/>
          <w:szCs w:val="24"/>
        </w:rPr>
        <w:t>BS</w:t>
      </w:r>
      <w:r w:rsidR="002223E5">
        <w:rPr>
          <w:sz w:val="24"/>
          <w:szCs w:val="24"/>
        </w:rPr>
        <w:t xml:space="preserve"> bij elkaar.</w:t>
      </w:r>
      <w:r w:rsidR="00CB1592">
        <w:rPr>
          <w:rStyle w:val="FootnoteReference"/>
          <w:sz w:val="24"/>
          <w:szCs w:val="24"/>
        </w:rPr>
        <w:footnoteReference w:id="40"/>
      </w:r>
      <w:r w:rsidR="00FD5D2F">
        <w:rPr>
          <w:sz w:val="24"/>
          <w:szCs w:val="24"/>
        </w:rPr>
        <w:t xml:space="preserve"> Eén</w:t>
      </w:r>
      <w:r w:rsidR="00CB1592">
        <w:rPr>
          <w:sz w:val="24"/>
          <w:szCs w:val="24"/>
        </w:rPr>
        <w:t xml:space="preserve"> compagnie </w:t>
      </w:r>
      <w:r w:rsidR="000A5DDE">
        <w:rPr>
          <w:sz w:val="24"/>
          <w:szCs w:val="24"/>
        </w:rPr>
        <w:t>bestond uit</w:t>
      </w:r>
      <w:r w:rsidR="00CB1592">
        <w:rPr>
          <w:sz w:val="24"/>
          <w:szCs w:val="24"/>
        </w:rPr>
        <w:t xml:space="preserve"> honderd tot honderdvijftig manschappen. </w:t>
      </w:r>
      <w:r w:rsidR="002223E5">
        <w:rPr>
          <w:sz w:val="24"/>
          <w:szCs w:val="24"/>
        </w:rPr>
        <w:t xml:space="preserve">De </w:t>
      </w:r>
      <w:r w:rsidR="000A5DDE">
        <w:rPr>
          <w:sz w:val="24"/>
          <w:szCs w:val="24"/>
        </w:rPr>
        <w:t>BS</w:t>
      </w:r>
      <w:r w:rsidR="00CB1592">
        <w:rPr>
          <w:sz w:val="24"/>
          <w:szCs w:val="24"/>
        </w:rPr>
        <w:t xml:space="preserve"> bestond</w:t>
      </w:r>
      <w:r w:rsidR="007705A6">
        <w:rPr>
          <w:sz w:val="24"/>
          <w:szCs w:val="24"/>
        </w:rPr>
        <w:t>en</w:t>
      </w:r>
      <w:r w:rsidR="00EF5357">
        <w:rPr>
          <w:sz w:val="24"/>
          <w:szCs w:val="24"/>
        </w:rPr>
        <w:t xml:space="preserve"> in Amsterdam </w:t>
      </w:r>
      <w:r w:rsidR="00CB1592">
        <w:rPr>
          <w:sz w:val="24"/>
          <w:szCs w:val="24"/>
        </w:rPr>
        <w:t>uit ruim vijfduizend manschappen en in heel Nederland telde</w:t>
      </w:r>
      <w:r w:rsidR="0099584C">
        <w:rPr>
          <w:sz w:val="24"/>
          <w:szCs w:val="24"/>
        </w:rPr>
        <w:t>n</w:t>
      </w:r>
      <w:r w:rsidR="00CB1592">
        <w:rPr>
          <w:sz w:val="24"/>
          <w:szCs w:val="24"/>
        </w:rPr>
        <w:t xml:space="preserve"> de </w:t>
      </w:r>
      <w:r w:rsidR="000A5DDE">
        <w:rPr>
          <w:sz w:val="24"/>
          <w:szCs w:val="24"/>
        </w:rPr>
        <w:t>BS</w:t>
      </w:r>
      <w:r w:rsidR="00CB1592">
        <w:rPr>
          <w:sz w:val="24"/>
          <w:szCs w:val="24"/>
        </w:rPr>
        <w:t xml:space="preserve"> </w:t>
      </w:r>
      <w:r w:rsidR="00C1628E">
        <w:rPr>
          <w:sz w:val="24"/>
          <w:szCs w:val="24"/>
        </w:rPr>
        <w:t>meer dan honderdduizend manschappen</w:t>
      </w:r>
      <w:r w:rsidR="00CB1592">
        <w:rPr>
          <w:sz w:val="24"/>
          <w:szCs w:val="24"/>
        </w:rPr>
        <w:t>.</w:t>
      </w:r>
      <w:r w:rsidR="00FD3D0C">
        <w:rPr>
          <w:rStyle w:val="FootnoteReference"/>
          <w:sz w:val="24"/>
          <w:szCs w:val="24"/>
        </w:rPr>
        <w:footnoteReference w:id="41"/>
      </w:r>
      <w:r w:rsidR="00CB1592">
        <w:rPr>
          <w:sz w:val="24"/>
          <w:szCs w:val="24"/>
        </w:rPr>
        <w:t xml:space="preserve"> Dat de aankomende burgemeester van </w:t>
      </w:r>
      <w:r w:rsidR="007705A6">
        <w:rPr>
          <w:sz w:val="24"/>
          <w:szCs w:val="24"/>
        </w:rPr>
        <w:t>Amsterdam</w:t>
      </w:r>
      <w:r w:rsidR="00FD3D0C">
        <w:rPr>
          <w:sz w:val="24"/>
          <w:szCs w:val="24"/>
        </w:rPr>
        <w:t xml:space="preserve"> honderd</w:t>
      </w:r>
      <w:r w:rsidR="0000714A">
        <w:rPr>
          <w:sz w:val="24"/>
          <w:szCs w:val="24"/>
        </w:rPr>
        <w:t xml:space="preserve"> tot honderdvijftig Canadese militairen</w:t>
      </w:r>
      <w:r w:rsidR="00CB1592">
        <w:rPr>
          <w:sz w:val="24"/>
          <w:szCs w:val="24"/>
        </w:rPr>
        <w:t xml:space="preserve"> verkoos boven </w:t>
      </w:r>
      <w:r w:rsidR="00C1628E">
        <w:rPr>
          <w:sz w:val="24"/>
          <w:szCs w:val="24"/>
        </w:rPr>
        <w:t>meer dan honderdduizend</w:t>
      </w:r>
      <w:r w:rsidR="0000714A">
        <w:rPr>
          <w:sz w:val="24"/>
          <w:szCs w:val="24"/>
        </w:rPr>
        <w:t xml:space="preserve"> </w:t>
      </w:r>
      <w:r w:rsidR="004111C8">
        <w:rPr>
          <w:sz w:val="24"/>
          <w:szCs w:val="24"/>
        </w:rPr>
        <w:t xml:space="preserve">strijders van de </w:t>
      </w:r>
      <w:r w:rsidR="000A5DDE">
        <w:rPr>
          <w:sz w:val="24"/>
          <w:szCs w:val="24"/>
        </w:rPr>
        <w:t>BS laat zien dat het vertrouwen in de organisatie laag lag.</w:t>
      </w:r>
      <w:r w:rsidR="00E62FA3">
        <w:rPr>
          <w:sz w:val="24"/>
          <w:szCs w:val="24"/>
        </w:rPr>
        <w:tab/>
      </w:r>
      <w:r w:rsidR="00285572">
        <w:rPr>
          <w:sz w:val="24"/>
          <w:szCs w:val="24"/>
        </w:rPr>
        <w:br/>
        <w:t xml:space="preserve"> </w:t>
      </w:r>
      <w:r w:rsidR="00285572">
        <w:rPr>
          <w:sz w:val="24"/>
          <w:szCs w:val="24"/>
        </w:rPr>
        <w:tab/>
      </w:r>
      <w:r w:rsidR="00B14067">
        <w:rPr>
          <w:sz w:val="24"/>
          <w:szCs w:val="24"/>
        </w:rPr>
        <w:t>Binnen</w:t>
      </w:r>
      <w:r w:rsidR="002634F0">
        <w:rPr>
          <w:sz w:val="24"/>
          <w:szCs w:val="24"/>
        </w:rPr>
        <w:t xml:space="preserve"> afdelingen was er</w:t>
      </w:r>
      <w:r w:rsidR="00CB1592">
        <w:rPr>
          <w:sz w:val="24"/>
          <w:szCs w:val="24"/>
        </w:rPr>
        <w:t xml:space="preserve"> sprake van onderlinge strijd. Zo stuurde een commandant van een </w:t>
      </w:r>
      <w:r w:rsidR="00B14067">
        <w:rPr>
          <w:sz w:val="24"/>
          <w:szCs w:val="24"/>
        </w:rPr>
        <w:t>BS-</w:t>
      </w:r>
      <w:r w:rsidR="00CB1592">
        <w:rPr>
          <w:sz w:val="24"/>
          <w:szCs w:val="24"/>
        </w:rPr>
        <w:t xml:space="preserve">sectie in </w:t>
      </w:r>
      <w:r w:rsidR="0058318F">
        <w:rPr>
          <w:sz w:val="24"/>
          <w:szCs w:val="24"/>
        </w:rPr>
        <w:t>L</w:t>
      </w:r>
      <w:r w:rsidR="00CB1592">
        <w:rPr>
          <w:sz w:val="24"/>
          <w:szCs w:val="24"/>
        </w:rPr>
        <w:t xml:space="preserve">eiden in februari </w:t>
      </w:r>
      <w:r w:rsidR="00B14067">
        <w:rPr>
          <w:sz w:val="24"/>
          <w:szCs w:val="24"/>
        </w:rPr>
        <w:t xml:space="preserve">1945 </w:t>
      </w:r>
      <w:r w:rsidR="00CB1592">
        <w:rPr>
          <w:sz w:val="24"/>
          <w:szCs w:val="24"/>
        </w:rPr>
        <w:t xml:space="preserve">een rapport naar de commandant van de gehele Leidse </w:t>
      </w:r>
      <w:r w:rsidR="00B14067">
        <w:rPr>
          <w:sz w:val="24"/>
          <w:szCs w:val="24"/>
        </w:rPr>
        <w:t>BS</w:t>
      </w:r>
      <w:r w:rsidR="00CB1592">
        <w:rPr>
          <w:sz w:val="24"/>
          <w:szCs w:val="24"/>
        </w:rPr>
        <w:t xml:space="preserve"> waarin hij schreef dat zijn sectie het vertrouwen in de leiding va</w:t>
      </w:r>
      <w:r w:rsidR="001E2BDD">
        <w:rPr>
          <w:sz w:val="24"/>
          <w:szCs w:val="24"/>
        </w:rPr>
        <w:t xml:space="preserve">n de </w:t>
      </w:r>
      <w:r w:rsidR="00B14067">
        <w:rPr>
          <w:sz w:val="24"/>
          <w:szCs w:val="24"/>
        </w:rPr>
        <w:t>BS</w:t>
      </w:r>
      <w:r w:rsidR="001E2BDD">
        <w:rPr>
          <w:sz w:val="24"/>
          <w:szCs w:val="24"/>
        </w:rPr>
        <w:t xml:space="preserve"> </w:t>
      </w:r>
      <w:r w:rsidR="004111C8">
        <w:rPr>
          <w:sz w:val="24"/>
          <w:szCs w:val="24"/>
        </w:rPr>
        <w:t>verloren had</w:t>
      </w:r>
      <w:r w:rsidR="001E2BDD">
        <w:rPr>
          <w:sz w:val="24"/>
          <w:szCs w:val="24"/>
        </w:rPr>
        <w:t>. Volgens deze sectie</w:t>
      </w:r>
      <w:r w:rsidR="00CB1592">
        <w:rPr>
          <w:sz w:val="24"/>
          <w:szCs w:val="24"/>
        </w:rPr>
        <w:t>commandant was de</w:t>
      </w:r>
      <w:r w:rsidR="000E53B0">
        <w:rPr>
          <w:sz w:val="24"/>
          <w:szCs w:val="24"/>
        </w:rPr>
        <w:t xml:space="preserve"> </w:t>
      </w:r>
      <w:r w:rsidR="00B14067">
        <w:rPr>
          <w:sz w:val="24"/>
          <w:szCs w:val="24"/>
        </w:rPr>
        <w:t>BS</w:t>
      </w:r>
      <w:r w:rsidR="000E53B0">
        <w:rPr>
          <w:sz w:val="24"/>
          <w:szCs w:val="24"/>
        </w:rPr>
        <w:t xml:space="preserve"> in zijn geheel te passief. </w:t>
      </w:r>
      <w:r w:rsidR="00FD3D0C">
        <w:rPr>
          <w:sz w:val="24"/>
          <w:szCs w:val="24"/>
        </w:rPr>
        <w:t xml:space="preserve">Er werd argwanend gekeken naar de overheersende rol van de OD </w:t>
      </w:r>
      <w:r w:rsidR="007705A6">
        <w:rPr>
          <w:sz w:val="24"/>
          <w:szCs w:val="24"/>
        </w:rPr>
        <w:t>op</w:t>
      </w:r>
      <w:r w:rsidR="00FD3D0C">
        <w:rPr>
          <w:sz w:val="24"/>
          <w:szCs w:val="24"/>
        </w:rPr>
        <w:t xml:space="preserve"> leidinggevende posities v</w:t>
      </w:r>
      <w:r w:rsidR="00B14067">
        <w:rPr>
          <w:sz w:val="24"/>
          <w:szCs w:val="24"/>
        </w:rPr>
        <w:t>an de BS.</w:t>
      </w:r>
      <w:r w:rsidR="00FD3D0C">
        <w:rPr>
          <w:rStyle w:val="FootnoteReference"/>
          <w:sz w:val="24"/>
          <w:szCs w:val="24"/>
        </w:rPr>
        <w:footnoteReference w:id="42"/>
      </w:r>
      <w:r w:rsidR="00FD3D0C">
        <w:rPr>
          <w:sz w:val="24"/>
          <w:szCs w:val="24"/>
        </w:rPr>
        <w:t xml:space="preserve"> </w:t>
      </w:r>
      <w:r w:rsidR="00CB1592">
        <w:rPr>
          <w:sz w:val="24"/>
          <w:szCs w:val="24"/>
        </w:rPr>
        <w:t>De comm</w:t>
      </w:r>
      <w:r w:rsidR="00394882">
        <w:rPr>
          <w:sz w:val="24"/>
          <w:szCs w:val="24"/>
        </w:rPr>
        <w:t xml:space="preserve">andant </w:t>
      </w:r>
      <w:r w:rsidR="007F7579">
        <w:rPr>
          <w:sz w:val="24"/>
          <w:szCs w:val="24"/>
        </w:rPr>
        <w:t>stelde in zijn brief:</w:t>
      </w:r>
    </w:p>
    <w:p w:rsidR="0000714A" w:rsidRDefault="007F7579" w:rsidP="006D225C">
      <w:pPr>
        <w:spacing w:line="360" w:lineRule="auto"/>
        <w:ind w:left="708"/>
      </w:pPr>
      <w:r w:rsidRPr="007F7579">
        <w:t>Wi</w:t>
      </w:r>
      <w:r w:rsidR="00CB1592" w:rsidRPr="007F7579">
        <w:t>j voelen niets voor legertje spelen; wij voelen wél voor verzet en nog eens verzet, zolang, om een greep uit de talloze mogelijkheden hiertoe te doen, nog iedere nacht de V-2</w:t>
      </w:r>
      <w:r>
        <w:t xml:space="preserve"> </w:t>
      </w:r>
      <w:r w:rsidR="00CB1592" w:rsidRPr="007F7579">
        <w:t>wordt uitgeladen en</w:t>
      </w:r>
      <w:r w:rsidR="001F1F21">
        <w:t xml:space="preserve"> door de stad getransporteerd. </w:t>
      </w:r>
      <w:r w:rsidR="00CB1592" w:rsidRPr="007F7579">
        <w:t>Neen, wij zullen ons met de huidi</w:t>
      </w:r>
      <w:r w:rsidR="0000714A" w:rsidRPr="007F7579">
        <w:t xml:space="preserve">ge BS-politiek </w:t>
      </w:r>
      <w:r w:rsidR="001F1F21">
        <w:t>nooit verenigen.</w:t>
      </w:r>
      <w:r>
        <w:rPr>
          <w:rStyle w:val="FootnoteReference"/>
        </w:rPr>
        <w:footnoteReference w:id="43"/>
      </w:r>
    </w:p>
    <w:p w:rsidR="00FB19C8" w:rsidRDefault="00CB1592" w:rsidP="00E62FA3">
      <w:pPr>
        <w:spacing w:line="360" w:lineRule="auto"/>
        <w:jc w:val="both"/>
        <w:rPr>
          <w:sz w:val="24"/>
          <w:szCs w:val="24"/>
        </w:rPr>
      </w:pPr>
      <w:r>
        <w:rPr>
          <w:sz w:val="24"/>
          <w:szCs w:val="24"/>
        </w:rPr>
        <w:t xml:space="preserve">De leiders van de </w:t>
      </w:r>
      <w:r w:rsidR="00A30D2F">
        <w:rPr>
          <w:sz w:val="24"/>
          <w:szCs w:val="24"/>
        </w:rPr>
        <w:t>LKP</w:t>
      </w:r>
      <w:r>
        <w:rPr>
          <w:sz w:val="24"/>
          <w:szCs w:val="24"/>
        </w:rPr>
        <w:t xml:space="preserve"> en de </w:t>
      </w:r>
      <w:r w:rsidR="00A30D2F">
        <w:rPr>
          <w:sz w:val="24"/>
          <w:szCs w:val="24"/>
        </w:rPr>
        <w:t>RVV hadden</w:t>
      </w:r>
      <w:r>
        <w:rPr>
          <w:sz w:val="24"/>
          <w:szCs w:val="24"/>
        </w:rPr>
        <w:t xml:space="preserve"> in de laatste maanden van 1944 het gevoel</w:t>
      </w:r>
      <w:r w:rsidR="005D72CD">
        <w:rPr>
          <w:sz w:val="24"/>
          <w:szCs w:val="24"/>
        </w:rPr>
        <w:t xml:space="preserve"> dat</w:t>
      </w:r>
      <w:r>
        <w:rPr>
          <w:sz w:val="24"/>
          <w:szCs w:val="24"/>
        </w:rPr>
        <w:t xml:space="preserve"> de </w:t>
      </w:r>
      <w:r w:rsidR="00A30D2F">
        <w:rPr>
          <w:sz w:val="24"/>
          <w:szCs w:val="24"/>
        </w:rPr>
        <w:t>OD</w:t>
      </w:r>
      <w:r>
        <w:rPr>
          <w:sz w:val="24"/>
          <w:szCs w:val="24"/>
        </w:rPr>
        <w:t xml:space="preserve"> de belangrijkste posities binnen de leiding van de </w:t>
      </w:r>
      <w:r w:rsidR="00A30D2F">
        <w:rPr>
          <w:sz w:val="24"/>
          <w:szCs w:val="24"/>
        </w:rPr>
        <w:t xml:space="preserve">BS </w:t>
      </w:r>
      <w:r>
        <w:rPr>
          <w:sz w:val="24"/>
          <w:szCs w:val="24"/>
        </w:rPr>
        <w:t xml:space="preserve">bekleedden en dat </w:t>
      </w:r>
      <w:r w:rsidR="005C739B">
        <w:rPr>
          <w:sz w:val="24"/>
          <w:szCs w:val="24"/>
        </w:rPr>
        <w:t xml:space="preserve">diens </w:t>
      </w:r>
      <w:r>
        <w:rPr>
          <w:sz w:val="24"/>
          <w:szCs w:val="24"/>
        </w:rPr>
        <w:t xml:space="preserve">denkbeelden triomfeerden in het uiteindelijke beleid van de </w:t>
      </w:r>
      <w:r w:rsidR="00A30D2F">
        <w:rPr>
          <w:sz w:val="24"/>
          <w:szCs w:val="24"/>
        </w:rPr>
        <w:t>BS</w:t>
      </w:r>
      <w:r>
        <w:rPr>
          <w:sz w:val="24"/>
          <w:szCs w:val="24"/>
        </w:rPr>
        <w:t>.</w:t>
      </w:r>
      <w:r w:rsidR="004111C8">
        <w:rPr>
          <w:sz w:val="24"/>
          <w:szCs w:val="24"/>
        </w:rPr>
        <w:t xml:space="preserve"> </w:t>
      </w:r>
      <w:r w:rsidR="0000714A">
        <w:rPr>
          <w:sz w:val="24"/>
          <w:szCs w:val="24"/>
        </w:rPr>
        <w:t xml:space="preserve">Hierdoor werd het verzet volgens deze groepen te passief en was het niet meer dan een schijnwerkelijkheid van </w:t>
      </w:r>
      <w:r w:rsidR="0000714A">
        <w:rPr>
          <w:sz w:val="24"/>
          <w:szCs w:val="24"/>
        </w:rPr>
        <w:lastRenderedPageBreak/>
        <w:t>verzet.</w:t>
      </w:r>
      <w:r w:rsidR="00C921D5">
        <w:rPr>
          <w:rStyle w:val="FootnoteReference"/>
          <w:sz w:val="24"/>
          <w:szCs w:val="24"/>
        </w:rPr>
        <w:footnoteReference w:id="44"/>
      </w:r>
      <w:r>
        <w:rPr>
          <w:sz w:val="24"/>
          <w:szCs w:val="24"/>
        </w:rPr>
        <w:t xml:space="preserve"> Zowel de leiding van de </w:t>
      </w:r>
      <w:r w:rsidR="00953B38">
        <w:rPr>
          <w:sz w:val="24"/>
          <w:szCs w:val="24"/>
        </w:rPr>
        <w:t xml:space="preserve">LKP </w:t>
      </w:r>
      <w:r w:rsidR="00D8714B">
        <w:rPr>
          <w:sz w:val="24"/>
          <w:szCs w:val="24"/>
        </w:rPr>
        <w:t>als</w:t>
      </w:r>
      <w:r w:rsidR="00953B38">
        <w:rPr>
          <w:sz w:val="24"/>
          <w:szCs w:val="24"/>
        </w:rPr>
        <w:t xml:space="preserve"> de leiding van de RV</w:t>
      </w:r>
      <w:r>
        <w:rPr>
          <w:sz w:val="24"/>
          <w:szCs w:val="24"/>
        </w:rPr>
        <w:t>V vonden d</w:t>
      </w:r>
      <w:r w:rsidR="007F7579">
        <w:rPr>
          <w:sz w:val="24"/>
          <w:szCs w:val="24"/>
        </w:rPr>
        <w:t>e oprichting</w:t>
      </w:r>
      <w:r w:rsidR="005D72CD">
        <w:rPr>
          <w:sz w:val="24"/>
          <w:szCs w:val="24"/>
        </w:rPr>
        <w:t xml:space="preserve"> van de </w:t>
      </w:r>
      <w:r w:rsidR="00A30D2F">
        <w:rPr>
          <w:sz w:val="24"/>
          <w:szCs w:val="24"/>
        </w:rPr>
        <w:t>BS</w:t>
      </w:r>
      <w:r w:rsidR="007F7579">
        <w:rPr>
          <w:sz w:val="24"/>
          <w:szCs w:val="24"/>
        </w:rPr>
        <w:t xml:space="preserve"> volgens de Jong ‘</w:t>
      </w:r>
      <w:r>
        <w:rPr>
          <w:sz w:val="24"/>
          <w:szCs w:val="24"/>
        </w:rPr>
        <w:t xml:space="preserve">een </w:t>
      </w:r>
      <w:r w:rsidR="007F7579">
        <w:rPr>
          <w:sz w:val="24"/>
          <w:szCs w:val="24"/>
        </w:rPr>
        <w:t>weinig gelukkig denkbeeld.’</w:t>
      </w:r>
      <w:r w:rsidR="00FD3D0C">
        <w:rPr>
          <w:rStyle w:val="FootnoteReference"/>
          <w:sz w:val="24"/>
          <w:szCs w:val="24"/>
        </w:rPr>
        <w:footnoteReference w:id="45"/>
      </w:r>
      <w:r>
        <w:rPr>
          <w:sz w:val="24"/>
          <w:szCs w:val="24"/>
        </w:rPr>
        <w:t xml:space="preserve"> </w:t>
      </w:r>
      <w:r w:rsidR="00E62FA3">
        <w:rPr>
          <w:sz w:val="24"/>
          <w:szCs w:val="24"/>
        </w:rPr>
        <w:tab/>
      </w:r>
      <w:r w:rsidR="0000714A">
        <w:rPr>
          <w:sz w:val="24"/>
          <w:szCs w:val="24"/>
        </w:rPr>
        <w:br/>
        <w:t xml:space="preserve"> </w:t>
      </w:r>
      <w:r w:rsidR="00C44FA5">
        <w:rPr>
          <w:sz w:val="24"/>
          <w:szCs w:val="24"/>
        </w:rPr>
        <w:tab/>
      </w:r>
      <w:r w:rsidR="00056928">
        <w:rPr>
          <w:sz w:val="24"/>
          <w:szCs w:val="24"/>
        </w:rPr>
        <w:t xml:space="preserve">Tussen de </w:t>
      </w:r>
      <w:r w:rsidR="00EF5357">
        <w:rPr>
          <w:sz w:val="24"/>
          <w:szCs w:val="24"/>
        </w:rPr>
        <w:t>BS en het Militair</w:t>
      </w:r>
      <w:r w:rsidR="000D3142">
        <w:rPr>
          <w:sz w:val="24"/>
          <w:szCs w:val="24"/>
        </w:rPr>
        <w:t xml:space="preserve"> Gezag</w:t>
      </w:r>
      <w:r w:rsidR="00EF5357">
        <w:rPr>
          <w:sz w:val="24"/>
          <w:szCs w:val="24"/>
        </w:rPr>
        <w:t xml:space="preserve"> (MG)</w:t>
      </w:r>
      <w:r w:rsidR="000D3142">
        <w:rPr>
          <w:sz w:val="24"/>
          <w:szCs w:val="24"/>
        </w:rPr>
        <w:t xml:space="preserve"> in Nederland waren er spanningen zichtbaar.</w:t>
      </w:r>
      <w:r w:rsidR="00EF5357">
        <w:rPr>
          <w:sz w:val="24"/>
          <w:szCs w:val="24"/>
        </w:rPr>
        <w:t xml:space="preserve"> Het MG was het dagelijks bestuur van de bevrijde delen van Nederland in 1944 en 1945, totdat de macht was overgedragen aan de regering.</w:t>
      </w:r>
      <w:r w:rsidR="00EF5357">
        <w:rPr>
          <w:rStyle w:val="FootnoteReference"/>
          <w:sz w:val="24"/>
          <w:szCs w:val="24"/>
        </w:rPr>
        <w:footnoteReference w:id="46"/>
      </w:r>
      <w:r w:rsidR="00EF5357">
        <w:rPr>
          <w:sz w:val="24"/>
          <w:szCs w:val="24"/>
        </w:rPr>
        <w:t xml:space="preserve"> </w:t>
      </w:r>
      <w:r w:rsidR="000D3142">
        <w:rPr>
          <w:sz w:val="24"/>
          <w:szCs w:val="24"/>
        </w:rPr>
        <w:t xml:space="preserve"> Zo handelden de </w:t>
      </w:r>
      <w:r w:rsidR="00EF5357">
        <w:rPr>
          <w:sz w:val="24"/>
          <w:szCs w:val="24"/>
        </w:rPr>
        <w:t>BS</w:t>
      </w:r>
      <w:r w:rsidR="000D3142">
        <w:rPr>
          <w:sz w:val="24"/>
          <w:szCs w:val="24"/>
        </w:rPr>
        <w:t xml:space="preserve"> op eigen initiatief en negeerden zij bevelen van het </w:t>
      </w:r>
      <w:r w:rsidR="00EF5357">
        <w:rPr>
          <w:sz w:val="24"/>
          <w:szCs w:val="24"/>
        </w:rPr>
        <w:t>MG. De BS</w:t>
      </w:r>
      <w:r w:rsidR="000D3142">
        <w:rPr>
          <w:sz w:val="24"/>
          <w:szCs w:val="24"/>
        </w:rPr>
        <w:t xml:space="preserve"> vonden dat zij recht hadden om mensen te arresteren, die volgens hen fouten hadden begaan tijdens de oorlog. Omdat de leden van de </w:t>
      </w:r>
      <w:r w:rsidR="00EF5357">
        <w:rPr>
          <w:sz w:val="24"/>
          <w:szCs w:val="24"/>
        </w:rPr>
        <w:t>BS</w:t>
      </w:r>
      <w:r w:rsidR="000D3142">
        <w:rPr>
          <w:sz w:val="24"/>
          <w:szCs w:val="24"/>
        </w:rPr>
        <w:t xml:space="preserve"> </w:t>
      </w:r>
      <w:r w:rsidR="00E06038">
        <w:rPr>
          <w:sz w:val="24"/>
          <w:szCs w:val="24"/>
        </w:rPr>
        <w:t xml:space="preserve">hier </w:t>
      </w:r>
      <w:r w:rsidR="000D3142">
        <w:rPr>
          <w:sz w:val="24"/>
          <w:szCs w:val="24"/>
        </w:rPr>
        <w:t xml:space="preserve">geen </w:t>
      </w:r>
      <w:r w:rsidR="00E06038">
        <w:rPr>
          <w:sz w:val="24"/>
          <w:szCs w:val="24"/>
        </w:rPr>
        <w:t xml:space="preserve">passende training voor hadden genoten, </w:t>
      </w:r>
      <w:r w:rsidR="000D3142">
        <w:rPr>
          <w:sz w:val="24"/>
          <w:szCs w:val="24"/>
        </w:rPr>
        <w:t xml:space="preserve">kwamen fouten veelvuldig voor. Zo </w:t>
      </w:r>
      <w:r w:rsidR="00CE7967">
        <w:rPr>
          <w:sz w:val="24"/>
          <w:szCs w:val="24"/>
        </w:rPr>
        <w:t xml:space="preserve">kwam het voor dat leden van </w:t>
      </w:r>
      <w:r w:rsidR="00EF5357">
        <w:rPr>
          <w:sz w:val="24"/>
          <w:szCs w:val="24"/>
        </w:rPr>
        <w:t>BS</w:t>
      </w:r>
      <w:r w:rsidR="00CE7967">
        <w:rPr>
          <w:sz w:val="24"/>
          <w:szCs w:val="24"/>
        </w:rPr>
        <w:t xml:space="preserve"> per ongeluk de verkeerde </w:t>
      </w:r>
      <w:r w:rsidR="00EF5357">
        <w:rPr>
          <w:sz w:val="24"/>
          <w:szCs w:val="24"/>
        </w:rPr>
        <w:t>personen</w:t>
      </w:r>
      <w:r w:rsidR="00CE7967">
        <w:rPr>
          <w:sz w:val="24"/>
          <w:szCs w:val="24"/>
        </w:rPr>
        <w:t xml:space="preserve"> oppakten. </w:t>
      </w:r>
      <w:r w:rsidR="00EF5357">
        <w:rPr>
          <w:sz w:val="24"/>
          <w:szCs w:val="24"/>
        </w:rPr>
        <w:t>Zo is het voorgekomen dat i</w:t>
      </w:r>
      <w:r w:rsidR="00CE7967">
        <w:rPr>
          <w:sz w:val="24"/>
          <w:szCs w:val="24"/>
        </w:rPr>
        <w:t>n plaats van leden van de Nationaalsocialistische Beweging</w:t>
      </w:r>
      <w:r w:rsidR="00EF5357">
        <w:rPr>
          <w:sz w:val="24"/>
          <w:szCs w:val="24"/>
        </w:rPr>
        <w:t xml:space="preserve"> opgepakt werden</w:t>
      </w:r>
      <w:r w:rsidR="00430D4D">
        <w:rPr>
          <w:sz w:val="24"/>
          <w:szCs w:val="24"/>
        </w:rPr>
        <w:t>,</w:t>
      </w:r>
      <w:r w:rsidR="00CE7967">
        <w:rPr>
          <w:sz w:val="24"/>
          <w:szCs w:val="24"/>
        </w:rPr>
        <w:t xml:space="preserve"> leden van de Nationale Schaakbond op</w:t>
      </w:r>
      <w:r w:rsidR="00EF5357">
        <w:rPr>
          <w:sz w:val="24"/>
          <w:szCs w:val="24"/>
        </w:rPr>
        <w:t>gepakt waren</w:t>
      </w:r>
      <w:r w:rsidR="000D3142">
        <w:rPr>
          <w:sz w:val="24"/>
          <w:szCs w:val="24"/>
        </w:rPr>
        <w:t>.</w:t>
      </w:r>
      <w:r w:rsidR="000B4DDA">
        <w:rPr>
          <w:rStyle w:val="FootnoteReference"/>
          <w:sz w:val="24"/>
          <w:szCs w:val="24"/>
        </w:rPr>
        <w:footnoteReference w:id="47"/>
      </w:r>
      <w:r w:rsidR="000D2356">
        <w:rPr>
          <w:sz w:val="24"/>
          <w:szCs w:val="24"/>
        </w:rPr>
        <w:t xml:space="preserve"> Tot slot</w:t>
      </w:r>
      <w:r w:rsidR="000D3142">
        <w:rPr>
          <w:sz w:val="24"/>
          <w:szCs w:val="24"/>
        </w:rPr>
        <w:t xml:space="preserve"> waren er spanningen tussen de</w:t>
      </w:r>
      <w:r w:rsidR="00EF5357">
        <w:rPr>
          <w:sz w:val="24"/>
          <w:szCs w:val="24"/>
        </w:rPr>
        <w:t xml:space="preserve"> BS</w:t>
      </w:r>
      <w:r w:rsidR="000D3142">
        <w:rPr>
          <w:sz w:val="24"/>
          <w:szCs w:val="24"/>
        </w:rPr>
        <w:t xml:space="preserve"> en de politie</w:t>
      </w:r>
      <w:r w:rsidR="000D2356">
        <w:rPr>
          <w:sz w:val="24"/>
          <w:szCs w:val="24"/>
        </w:rPr>
        <w:t xml:space="preserve"> zichtbaar</w:t>
      </w:r>
      <w:r w:rsidR="000D3142">
        <w:rPr>
          <w:sz w:val="24"/>
          <w:szCs w:val="24"/>
        </w:rPr>
        <w:t xml:space="preserve">. Enerzijds hadden de </w:t>
      </w:r>
      <w:r w:rsidR="00EF5357">
        <w:rPr>
          <w:sz w:val="24"/>
          <w:szCs w:val="24"/>
        </w:rPr>
        <w:t>BS</w:t>
      </w:r>
      <w:r w:rsidR="000D3142">
        <w:rPr>
          <w:sz w:val="24"/>
          <w:szCs w:val="24"/>
        </w:rPr>
        <w:t xml:space="preserve"> </w:t>
      </w:r>
      <w:r w:rsidR="00430D4D">
        <w:rPr>
          <w:sz w:val="24"/>
          <w:szCs w:val="24"/>
        </w:rPr>
        <w:t>weinig vertrouwen in de politie</w:t>
      </w:r>
      <w:r w:rsidR="000D3142">
        <w:rPr>
          <w:sz w:val="24"/>
          <w:szCs w:val="24"/>
        </w:rPr>
        <w:t xml:space="preserve"> omdat zij vonden dat </w:t>
      </w:r>
      <w:r w:rsidR="00430D4D">
        <w:rPr>
          <w:sz w:val="24"/>
          <w:szCs w:val="24"/>
        </w:rPr>
        <w:t xml:space="preserve">zich </w:t>
      </w:r>
      <w:r w:rsidR="000D3142">
        <w:rPr>
          <w:sz w:val="24"/>
          <w:szCs w:val="24"/>
        </w:rPr>
        <w:t xml:space="preserve">hier nog veel </w:t>
      </w:r>
      <w:r w:rsidR="00430D4D">
        <w:rPr>
          <w:sz w:val="24"/>
          <w:szCs w:val="24"/>
        </w:rPr>
        <w:t>‘</w:t>
      </w:r>
      <w:r w:rsidR="000D3142">
        <w:rPr>
          <w:sz w:val="24"/>
          <w:szCs w:val="24"/>
        </w:rPr>
        <w:t>foute</w:t>
      </w:r>
      <w:r w:rsidR="00430D4D">
        <w:rPr>
          <w:sz w:val="24"/>
          <w:szCs w:val="24"/>
        </w:rPr>
        <w:t>’</w:t>
      </w:r>
      <w:r w:rsidR="000D3142">
        <w:rPr>
          <w:sz w:val="24"/>
          <w:szCs w:val="24"/>
        </w:rPr>
        <w:t xml:space="preserve"> </w:t>
      </w:r>
      <w:r w:rsidR="00430D4D">
        <w:rPr>
          <w:sz w:val="24"/>
          <w:szCs w:val="24"/>
        </w:rPr>
        <w:t>personen</w:t>
      </w:r>
      <w:r w:rsidR="000D3142">
        <w:rPr>
          <w:sz w:val="24"/>
          <w:szCs w:val="24"/>
        </w:rPr>
        <w:t xml:space="preserve"> bevonden die hadden samengewerkt met de Duitsers </w:t>
      </w:r>
      <w:r w:rsidR="00E06038">
        <w:rPr>
          <w:sz w:val="24"/>
          <w:szCs w:val="24"/>
        </w:rPr>
        <w:t>en</w:t>
      </w:r>
      <w:r w:rsidR="000D3142">
        <w:rPr>
          <w:sz w:val="24"/>
          <w:szCs w:val="24"/>
        </w:rPr>
        <w:t xml:space="preserve"> eerst gezuiverd diende</w:t>
      </w:r>
      <w:r w:rsidR="00430D4D">
        <w:rPr>
          <w:sz w:val="24"/>
          <w:szCs w:val="24"/>
        </w:rPr>
        <w:t>n te worden. Anderzijds nam</w:t>
      </w:r>
      <w:r w:rsidR="000D3142">
        <w:rPr>
          <w:sz w:val="24"/>
          <w:szCs w:val="24"/>
        </w:rPr>
        <w:t xml:space="preserve"> de politie de arrestatiebevoegdheid</w:t>
      </w:r>
      <w:r w:rsidR="00430D4D">
        <w:rPr>
          <w:sz w:val="24"/>
          <w:szCs w:val="24"/>
        </w:rPr>
        <w:t>,</w:t>
      </w:r>
      <w:r w:rsidR="000D3142">
        <w:rPr>
          <w:sz w:val="24"/>
          <w:szCs w:val="24"/>
        </w:rPr>
        <w:t xml:space="preserve"> die de </w:t>
      </w:r>
      <w:r w:rsidR="00FB19C8">
        <w:rPr>
          <w:sz w:val="24"/>
          <w:szCs w:val="24"/>
        </w:rPr>
        <w:t>BS</w:t>
      </w:r>
      <w:r w:rsidR="000D3142">
        <w:rPr>
          <w:sz w:val="24"/>
          <w:szCs w:val="24"/>
        </w:rPr>
        <w:t xml:space="preserve"> zichzelf had toegeëigend niet serieus, waardoor na enkele uren arrestanten alweer buiten stonden.</w:t>
      </w:r>
      <w:r w:rsidR="00FB19C8">
        <w:rPr>
          <w:sz w:val="24"/>
          <w:szCs w:val="24"/>
        </w:rPr>
        <w:t xml:space="preserve"> Een situatie van wanttrouwen en afgunst tussen de politie, de BS en het MG was hiervan het gevolg</w:t>
      </w:r>
      <w:r w:rsidR="000D3142">
        <w:rPr>
          <w:sz w:val="24"/>
          <w:szCs w:val="24"/>
        </w:rPr>
        <w:t>.</w:t>
      </w:r>
      <w:r w:rsidR="000B4DDA">
        <w:rPr>
          <w:rStyle w:val="FootnoteReference"/>
          <w:sz w:val="24"/>
          <w:szCs w:val="24"/>
        </w:rPr>
        <w:footnoteReference w:id="48"/>
      </w:r>
      <w:r w:rsidR="000D3142">
        <w:rPr>
          <w:sz w:val="24"/>
          <w:szCs w:val="24"/>
        </w:rPr>
        <w:t xml:space="preserve"> </w:t>
      </w:r>
    </w:p>
    <w:p w:rsidR="007C3BDC" w:rsidRPr="00E62FA3" w:rsidRDefault="006A64D3" w:rsidP="00BB0C3E">
      <w:pPr>
        <w:spacing w:line="360" w:lineRule="auto"/>
        <w:jc w:val="both"/>
        <w:rPr>
          <w:b/>
          <w:sz w:val="24"/>
          <w:szCs w:val="24"/>
        </w:rPr>
      </w:pPr>
      <w:r w:rsidRPr="00E62FA3">
        <w:rPr>
          <w:b/>
          <w:sz w:val="24"/>
          <w:szCs w:val="24"/>
        </w:rPr>
        <w:t>1.5</w:t>
      </w:r>
      <w:r w:rsidR="00E62FA3">
        <w:rPr>
          <w:b/>
          <w:sz w:val="24"/>
          <w:szCs w:val="24"/>
        </w:rPr>
        <w:t>.</w:t>
      </w:r>
      <w:r w:rsidR="00EF76FD" w:rsidRPr="00E62FA3">
        <w:rPr>
          <w:b/>
          <w:sz w:val="24"/>
          <w:szCs w:val="24"/>
        </w:rPr>
        <w:t xml:space="preserve"> Deelconclusie</w:t>
      </w:r>
      <w:r w:rsidR="00BB0C3E">
        <w:rPr>
          <w:b/>
          <w:sz w:val="24"/>
          <w:szCs w:val="24"/>
        </w:rPr>
        <w:tab/>
      </w:r>
      <w:r w:rsidR="00E62FA3">
        <w:rPr>
          <w:b/>
          <w:sz w:val="24"/>
          <w:szCs w:val="24"/>
        </w:rPr>
        <w:br/>
      </w:r>
      <w:r w:rsidR="009C42F5" w:rsidRPr="005B087B">
        <w:rPr>
          <w:sz w:val="24"/>
          <w:szCs w:val="24"/>
        </w:rPr>
        <w:t xml:space="preserve">Aan de hand van bovenstaande citaten </w:t>
      </w:r>
      <w:r w:rsidR="00156E33">
        <w:rPr>
          <w:sz w:val="24"/>
          <w:szCs w:val="24"/>
        </w:rPr>
        <w:t xml:space="preserve">van direct betrokkenen bij de </w:t>
      </w:r>
      <w:r w:rsidR="00985531">
        <w:rPr>
          <w:sz w:val="24"/>
          <w:szCs w:val="24"/>
        </w:rPr>
        <w:t>BS</w:t>
      </w:r>
      <w:r w:rsidR="00CB4E90">
        <w:rPr>
          <w:sz w:val="24"/>
          <w:szCs w:val="24"/>
        </w:rPr>
        <w:t xml:space="preserve"> </w:t>
      </w:r>
      <w:r w:rsidR="009C42F5" w:rsidRPr="005B087B">
        <w:rPr>
          <w:sz w:val="24"/>
          <w:szCs w:val="24"/>
        </w:rPr>
        <w:t>en meningen van vooraanstaan</w:t>
      </w:r>
      <w:r w:rsidR="00721CE0">
        <w:rPr>
          <w:sz w:val="24"/>
          <w:szCs w:val="24"/>
        </w:rPr>
        <w:t>de historici</w:t>
      </w:r>
      <w:r w:rsidR="00430D4D">
        <w:rPr>
          <w:sz w:val="24"/>
          <w:szCs w:val="24"/>
        </w:rPr>
        <w:t>,</w:t>
      </w:r>
      <w:r w:rsidR="00721CE0">
        <w:rPr>
          <w:sz w:val="24"/>
          <w:szCs w:val="24"/>
        </w:rPr>
        <w:t xml:space="preserve"> kan worden gesteld</w:t>
      </w:r>
      <w:r w:rsidR="009C42F5" w:rsidRPr="005B087B">
        <w:rPr>
          <w:sz w:val="24"/>
          <w:szCs w:val="24"/>
        </w:rPr>
        <w:t xml:space="preserve"> dat de organisatie en de handelingen van de </w:t>
      </w:r>
      <w:r w:rsidR="00985531">
        <w:rPr>
          <w:sz w:val="24"/>
          <w:szCs w:val="24"/>
        </w:rPr>
        <w:t>BS</w:t>
      </w:r>
      <w:r w:rsidR="009C42F5" w:rsidRPr="005B087B">
        <w:rPr>
          <w:sz w:val="24"/>
          <w:szCs w:val="24"/>
        </w:rPr>
        <w:t xml:space="preserve"> kritische geluiden opriep</w:t>
      </w:r>
      <w:r w:rsidR="00137998">
        <w:rPr>
          <w:sz w:val="24"/>
          <w:szCs w:val="24"/>
        </w:rPr>
        <w:t>en</w:t>
      </w:r>
      <w:r w:rsidR="009C42F5" w:rsidRPr="005B087B">
        <w:rPr>
          <w:sz w:val="24"/>
          <w:szCs w:val="24"/>
        </w:rPr>
        <w:t>.</w:t>
      </w:r>
      <w:r w:rsidR="00572F95" w:rsidRPr="005B087B">
        <w:rPr>
          <w:sz w:val="24"/>
          <w:szCs w:val="24"/>
        </w:rPr>
        <w:t xml:space="preserve"> Zo waren</w:t>
      </w:r>
      <w:r w:rsidR="00985531">
        <w:rPr>
          <w:sz w:val="24"/>
          <w:szCs w:val="24"/>
        </w:rPr>
        <w:t xml:space="preserve"> de</w:t>
      </w:r>
      <w:r w:rsidR="00572F95" w:rsidRPr="005B087B">
        <w:rPr>
          <w:sz w:val="24"/>
          <w:szCs w:val="24"/>
        </w:rPr>
        <w:t xml:space="preserve"> leden zelf ontevreden over de rol die ze </w:t>
      </w:r>
      <w:r w:rsidR="00D8714B" w:rsidRPr="005B087B">
        <w:rPr>
          <w:sz w:val="24"/>
          <w:szCs w:val="24"/>
        </w:rPr>
        <w:t>toebedeel</w:t>
      </w:r>
      <w:r w:rsidR="00430D4D">
        <w:rPr>
          <w:sz w:val="24"/>
          <w:szCs w:val="24"/>
        </w:rPr>
        <w:t>d</w:t>
      </w:r>
      <w:r w:rsidR="00B4613E" w:rsidRPr="005B087B">
        <w:rPr>
          <w:sz w:val="24"/>
          <w:szCs w:val="24"/>
        </w:rPr>
        <w:t xml:space="preserve"> kre</w:t>
      </w:r>
      <w:r w:rsidR="00572F95" w:rsidRPr="005B087B">
        <w:rPr>
          <w:sz w:val="24"/>
          <w:szCs w:val="24"/>
        </w:rPr>
        <w:t>gen bij de bevrijding van Nederland. In plaats van actief meevechten met de geallieerden</w:t>
      </w:r>
      <w:r w:rsidR="00367100">
        <w:rPr>
          <w:sz w:val="24"/>
          <w:szCs w:val="24"/>
        </w:rPr>
        <w:t>,</w:t>
      </w:r>
      <w:r w:rsidR="00572F95" w:rsidRPr="005B087B">
        <w:rPr>
          <w:sz w:val="24"/>
          <w:szCs w:val="24"/>
        </w:rPr>
        <w:t xml:space="preserve"> werd van de </w:t>
      </w:r>
      <w:r w:rsidR="00985531">
        <w:rPr>
          <w:sz w:val="24"/>
          <w:szCs w:val="24"/>
        </w:rPr>
        <w:t>BS</w:t>
      </w:r>
      <w:r w:rsidR="00572F95" w:rsidRPr="005B087B">
        <w:rPr>
          <w:sz w:val="24"/>
          <w:szCs w:val="24"/>
        </w:rPr>
        <w:t xml:space="preserve">. passiviteit gevraagd. De </w:t>
      </w:r>
      <w:r w:rsidR="00985531">
        <w:rPr>
          <w:sz w:val="24"/>
          <w:szCs w:val="24"/>
        </w:rPr>
        <w:t>BS</w:t>
      </w:r>
      <w:r w:rsidR="00572F95" w:rsidRPr="005B087B">
        <w:rPr>
          <w:sz w:val="24"/>
          <w:szCs w:val="24"/>
        </w:rPr>
        <w:t xml:space="preserve"> moesten zich bezig gaan houden met bewakingstaken en kregen geen rol </w:t>
      </w:r>
      <w:r w:rsidR="00367100">
        <w:rPr>
          <w:sz w:val="24"/>
          <w:szCs w:val="24"/>
        </w:rPr>
        <w:t xml:space="preserve">van betekenis </w:t>
      </w:r>
      <w:r w:rsidR="00572F95" w:rsidRPr="005B087B">
        <w:rPr>
          <w:sz w:val="24"/>
          <w:szCs w:val="24"/>
        </w:rPr>
        <w:t>in de bevrijding van Nederland. Dit zorgde ervoor</w:t>
      </w:r>
      <w:r w:rsidR="00430D4D">
        <w:rPr>
          <w:sz w:val="24"/>
          <w:szCs w:val="24"/>
        </w:rPr>
        <w:t xml:space="preserve"> </w:t>
      </w:r>
      <w:r w:rsidR="00572F95" w:rsidRPr="005B087B">
        <w:rPr>
          <w:sz w:val="24"/>
          <w:szCs w:val="24"/>
        </w:rPr>
        <w:t xml:space="preserve">dat veel leden van de </w:t>
      </w:r>
      <w:r w:rsidR="00985531">
        <w:rPr>
          <w:sz w:val="24"/>
          <w:szCs w:val="24"/>
        </w:rPr>
        <w:t>BS</w:t>
      </w:r>
      <w:r w:rsidR="00572F95" w:rsidRPr="005B087B">
        <w:rPr>
          <w:sz w:val="24"/>
          <w:szCs w:val="24"/>
        </w:rPr>
        <w:t xml:space="preserve"> ontevreden waren en op eigen initiatief aanvallen pleegden</w:t>
      </w:r>
      <w:r w:rsidR="00156E33">
        <w:rPr>
          <w:sz w:val="24"/>
          <w:szCs w:val="24"/>
        </w:rPr>
        <w:t xml:space="preserve"> op Duitse soldaten. Dit leidde</w:t>
      </w:r>
      <w:r w:rsidR="00572F95" w:rsidRPr="005B087B">
        <w:rPr>
          <w:sz w:val="24"/>
          <w:szCs w:val="24"/>
        </w:rPr>
        <w:t xml:space="preserve"> er</w:t>
      </w:r>
      <w:r w:rsidR="00367100">
        <w:rPr>
          <w:sz w:val="24"/>
          <w:szCs w:val="24"/>
        </w:rPr>
        <w:t xml:space="preserve"> </w:t>
      </w:r>
      <w:r w:rsidR="00572F95" w:rsidRPr="005B087B">
        <w:rPr>
          <w:sz w:val="24"/>
          <w:szCs w:val="24"/>
        </w:rPr>
        <w:t>toe dat er regelmatig doden te betreuren viele</w:t>
      </w:r>
      <w:r w:rsidR="00430D4D">
        <w:rPr>
          <w:sz w:val="24"/>
          <w:szCs w:val="24"/>
        </w:rPr>
        <w:t>n, ook onder de burgerbevolking</w:t>
      </w:r>
      <w:r w:rsidR="00985531">
        <w:rPr>
          <w:sz w:val="24"/>
          <w:szCs w:val="24"/>
        </w:rPr>
        <w:t xml:space="preserve"> en werd </w:t>
      </w:r>
      <w:r w:rsidR="00430D4D">
        <w:rPr>
          <w:sz w:val="24"/>
          <w:szCs w:val="24"/>
        </w:rPr>
        <w:t xml:space="preserve">de publieke opinie over de </w:t>
      </w:r>
      <w:r w:rsidR="00985531">
        <w:rPr>
          <w:sz w:val="24"/>
          <w:szCs w:val="24"/>
        </w:rPr>
        <w:t>BS</w:t>
      </w:r>
      <w:r w:rsidR="00572F95" w:rsidRPr="005B087B">
        <w:rPr>
          <w:sz w:val="24"/>
          <w:szCs w:val="24"/>
        </w:rPr>
        <w:t xml:space="preserve"> negat</w:t>
      </w:r>
      <w:r w:rsidR="00430D4D">
        <w:rPr>
          <w:sz w:val="24"/>
          <w:szCs w:val="24"/>
        </w:rPr>
        <w:t>iever</w:t>
      </w:r>
      <w:r w:rsidR="00572F95" w:rsidRPr="005B087B">
        <w:rPr>
          <w:sz w:val="24"/>
          <w:szCs w:val="24"/>
        </w:rPr>
        <w:t xml:space="preserve">. </w:t>
      </w:r>
      <w:r w:rsidR="00B4613E" w:rsidRPr="005B087B">
        <w:rPr>
          <w:sz w:val="24"/>
          <w:szCs w:val="24"/>
        </w:rPr>
        <w:t>Ook handelingen na de oorlog</w:t>
      </w:r>
      <w:r w:rsidR="00430D4D">
        <w:rPr>
          <w:sz w:val="24"/>
          <w:szCs w:val="24"/>
        </w:rPr>
        <w:t>,</w:t>
      </w:r>
      <w:r w:rsidR="00B4613E" w:rsidRPr="005B087B">
        <w:rPr>
          <w:sz w:val="24"/>
          <w:szCs w:val="24"/>
        </w:rPr>
        <w:t xml:space="preserve"> zoals het ten spot stellen van N.S.B.-ers en het kaalscheren van </w:t>
      </w:r>
      <w:r w:rsidR="00B4613E" w:rsidRPr="005B087B">
        <w:rPr>
          <w:sz w:val="24"/>
          <w:szCs w:val="24"/>
        </w:rPr>
        <w:lastRenderedPageBreak/>
        <w:t>moffenmeiden</w:t>
      </w:r>
      <w:r w:rsidR="00430D4D">
        <w:rPr>
          <w:sz w:val="24"/>
          <w:szCs w:val="24"/>
        </w:rPr>
        <w:t>,</w:t>
      </w:r>
      <w:r w:rsidR="00B4613E" w:rsidRPr="005B087B">
        <w:rPr>
          <w:sz w:val="24"/>
          <w:szCs w:val="24"/>
        </w:rPr>
        <w:t xml:space="preserve"> zorgden ervoor</w:t>
      </w:r>
      <w:r w:rsidR="00430D4D">
        <w:rPr>
          <w:sz w:val="24"/>
          <w:szCs w:val="24"/>
        </w:rPr>
        <w:t xml:space="preserve"> </w:t>
      </w:r>
      <w:r w:rsidR="00B4613E" w:rsidRPr="005B087B">
        <w:rPr>
          <w:sz w:val="24"/>
          <w:szCs w:val="24"/>
        </w:rPr>
        <w:t>dat er felle kritiek geuit</w:t>
      </w:r>
      <w:r w:rsidR="00AB5302">
        <w:rPr>
          <w:sz w:val="24"/>
          <w:szCs w:val="24"/>
        </w:rPr>
        <w:t xml:space="preserve"> werd</w:t>
      </w:r>
      <w:r w:rsidR="00B4613E" w:rsidRPr="005B087B">
        <w:rPr>
          <w:sz w:val="24"/>
          <w:szCs w:val="24"/>
        </w:rPr>
        <w:t xml:space="preserve"> op de discipl</w:t>
      </w:r>
      <w:r w:rsidR="00AB5302">
        <w:rPr>
          <w:sz w:val="24"/>
          <w:szCs w:val="24"/>
        </w:rPr>
        <w:t>ine van de organisatie. Binnen</w:t>
      </w:r>
      <w:r w:rsidR="00B4613E" w:rsidRPr="005B087B">
        <w:rPr>
          <w:sz w:val="24"/>
          <w:szCs w:val="24"/>
        </w:rPr>
        <w:t xml:space="preserve"> de organisatie was er tevens sprake van</w:t>
      </w:r>
      <w:r w:rsidR="000C4F58">
        <w:rPr>
          <w:sz w:val="24"/>
          <w:szCs w:val="24"/>
        </w:rPr>
        <w:t xml:space="preserve"> onenigheid tussen </w:t>
      </w:r>
      <w:r w:rsidR="00430D4D">
        <w:rPr>
          <w:sz w:val="24"/>
          <w:szCs w:val="24"/>
        </w:rPr>
        <w:t>personen</w:t>
      </w:r>
      <w:r w:rsidR="000C4F58">
        <w:rPr>
          <w:sz w:val="24"/>
          <w:szCs w:val="24"/>
        </w:rPr>
        <w:t xml:space="preserve"> van de </w:t>
      </w:r>
      <w:r w:rsidR="00156E33">
        <w:rPr>
          <w:sz w:val="24"/>
          <w:szCs w:val="24"/>
        </w:rPr>
        <w:t xml:space="preserve">voormalige verzetsgroepen de </w:t>
      </w:r>
      <w:r w:rsidR="00B4613E" w:rsidRPr="005B087B">
        <w:rPr>
          <w:sz w:val="24"/>
          <w:szCs w:val="24"/>
        </w:rPr>
        <w:t>OD,</w:t>
      </w:r>
      <w:r w:rsidR="00156E33">
        <w:rPr>
          <w:sz w:val="24"/>
          <w:szCs w:val="24"/>
        </w:rPr>
        <w:t xml:space="preserve"> de LKP en de RVV</w:t>
      </w:r>
      <w:r w:rsidR="00B4613E" w:rsidRPr="005B087B">
        <w:rPr>
          <w:sz w:val="24"/>
          <w:szCs w:val="24"/>
        </w:rPr>
        <w:t xml:space="preserve">. </w:t>
      </w:r>
      <w:r w:rsidR="000C4F58">
        <w:rPr>
          <w:sz w:val="24"/>
          <w:szCs w:val="24"/>
        </w:rPr>
        <w:t>Er heerste onvrede</w:t>
      </w:r>
      <w:r w:rsidR="00B4613E" w:rsidRPr="005B087B">
        <w:rPr>
          <w:sz w:val="24"/>
          <w:szCs w:val="24"/>
        </w:rPr>
        <w:t xml:space="preserve"> over de rolverdeling </w:t>
      </w:r>
      <w:r w:rsidR="000C4F58">
        <w:rPr>
          <w:sz w:val="24"/>
          <w:szCs w:val="24"/>
        </w:rPr>
        <w:t xml:space="preserve">van de organisatie </w:t>
      </w:r>
      <w:r w:rsidR="00B4613E" w:rsidRPr="005B087B">
        <w:rPr>
          <w:sz w:val="24"/>
          <w:szCs w:val="24"/>
        </w:rPr>
        <w:t xml:space="preserve">bij de RVV en de LKP. </w:t>
      </w:r>
      <w:r w:rsidR="005B087B">
        <w:rPr>
          <w:sz w:val="24"/>
          <w:szCs w:val="24"/>
        </w:rPr>
        <w:t>De OD zou</w:t>
      </w:r>
      <w:r w:rsidR="00B4613E" w:rsidRPr="005B087B">
        <w:rPr>
          <w:sz w:val="24"/>
          <w:szCs w:val="24"/>
        </w:rPr>
        <w:t xml:space="preserve"> teveel leidinggevende posities hebben </w:t>
      </w:r>
      <w:r w:rsidR="00D8714B">
        <w:rPr>
          <w:sz w:val="24"/>
          <w:szCs w:val="24"/>
        </w:rPr>
        <w:t xml:space="preserve">bekleed. Dit zou </w:t>
      </w:r>
      <w:r w:rsidR="00B4613E" w:rsidRPr="005B087B">
        <w:rPr>
          <w:sz w:val="24"/>
          <w:szCs w:val="24"/>
        </w:rPr>
        <w:t xml:space="preserve">geresulteerd hebben </w:t>
      </w:r>
      <w:r w:rsidR="005B087B">
        <w:rPr>
          <w:sz w:val="24"/>
          <w:szCs w:val="24"/>
        </w:rPr>
        <w:t xml:space="preserve">in een passieve vorm van verzet, waardoor het </w:t>
      </w:r>
      <w:r w:rsidR="00B4613E" w:rsidRPr="005B087B">
        <w:rPr>
          <w:sz w:val="24"/>
          <w:szCs w:val="24"/>
        </w:rPr>
        <w:t>verzet in een bureaucratische sfeer terecht</w:t>
      </w:r>
      <w:r w:rsidR="005B087B">
        <w:rPr>
          <w:sz w:val="24"/>
          <w:szCs w:val="24"/>
        </w:rPr>
        <w:t xml:space="preserve"> zou</w:t>
      </w:r>
      <w:r w:rsidR="00B4613E" w:rsidRPr="005B087B">
        <w:rPr>
          <w:sz w:val="24"/>
          <w:szCs w:val="24"/>
        </w:rPr>
        <w:t xml:space="preserve"> zijn gekomen. </w:t>
      </w:r>
      <w:r w:rsidR="00E62FA3">
        <w:rPr>
          <w:sz w:val="24"/>
          <w:szCs w:val="24"/>
        </w:rPr>
        <w:tab/>
      </w:r>
      <w:r w:rsidR="000F54A3" w:rsidRPr="005B087B">
        <w:rPr>
          <w:sz w:val="24"/>
          <w:szCs w:val="24"/>
        </w:rPr>
        <w:br/>
      </w:r>
      <w:r w:rsidR="000F54A3" w:rsidRPr="005B087B">
        <w:rPr>
          <w:sz w:val="24"/>
          <w:szCs w:val="24"/>
        </w:rPr>
        <w:tab/>
      </w:r>
      <w:r w:rsidR="00430D4D">
        <w:rPr>
          <w:sz w:val="24"/>
          <w:szCs w:val="24"/>
        </w:rPr>
        <w:t xml:space="preserve">Aan de hand van de berichtgeving wordt duidelijk </w:t>
      </w:r>
      <w:r w:rsidR="000F54A3" w:rsidRPr="005B087B">
        <w:rPr>
          <w:sz w:val="24"/>
          <w:szCs w:val="24"/>
        </w:rPr>
        <w:t xml:space="preserve">dat de </w:t>
      </w:r>
      <w:r w:rsidR="00985531">
        <w:rPr>
          <w:sz w:val="24"/>
          <w:szCs w:val="24"/>
        </w:rPr>
        <w:t>BS</w:t>
      </w:r>
      <w:r w:rsidR="000F54A3" w:rsidRPr="005B087B">
        <w:rPr>
          <w:sz w:val="24"/>
          <w:szCs w:val="24"/>
        </w:rPr>
        <w:t xml:space="preserve"> geen onbeduidend positie</w:t>
      </w:r>
      <w:r w:rsidR="00430D4D">
        <w:rPr>
          <w:sz w:val="24"/>
          <w:szCs w:val="24"/>
        </w:rPr>
        <w:t>ve</w:t>
      </w:r>
      <w:r w:rsidR="000F54A3" w:rsidRPr="005B087B">
        <w:rPr>
          <w:sz w:val="24"/>
          <w:szCs w:val="24"/>
        </w:rPr>
        <w:t xml:space="preserve"> indruk hebben afgelaten bij zowel de bevolking, de eigen leiding als de bestuurders van het land. Dit</w:t>
      </w:r>
      <w:r w:rsidR="00AB5302">
        <w:rPr>
          <w:sz w:val="24"/>
          <w:szCs w:val="24"/>
        </w:rPr>
        <w:t xml:space="preserve"> kritische</w:t>
      </w:r>
      <w:r w:rsidR="000F54A3" w:rsidRPr="005B087B">
        <w:rPr>
          <w:sz w:val="24"/>
          <w:szCs w:val="24"/>
        </w:rPr>
        <w:t xml:space="preserve"> beeld is van belang</w:t>
      </w:r>
      <w:r w:rsidR="000C4F58">
        <w:rPr>
          <w:sz w:val="24"/>
          <w:szCs w:val="24"/>
        </w:rPr>
        <w:t xml:space="preserve"> </w:t>
      </w:r>
      <w:r w:rsidR="000F54A3" w:rsidRPr="005B087B">
        <w:rPr>
          <w:sz w:val="24"/>
          <w:szCs w:val="24"/>
        </w:rPr>
        <w:t xml:space="preserve">om de krantenberichten die in hoofdstuk </w:t>
      </w:r>
      <w:r w:rsidR="00137998">
        <w:rPr>
          <w:sz w:val="24"/>
          <w:szCs w:val="24"/>
        </w:rPr>
        <w:t>twee besproken</w:t>
      </w:r>
      <w:r w:rsidR="000F54A3" w:rsidRPr="005B087B">
        <w:rPr>
          <w:sz w:val="24"/>
          <w:szCs w:val="24"/>
        </w:rPr>
        <w:t xml:space="preserve"> worden</w:t>
      </w:r>
      <w:r w:rsidR="00AB5302">
        <w:rPr>
          <w:sz w:val="24"/>
          <w:szCs w:val="24"/>
        </w:rPr>
        <w:t>,</w:t>
      </w:r>
      <w:r w:rsidR="000F54A3" w:rsidRPr="005B087B">
        <w:rPr>
          <w:sz w:val="24"/>
          <w:szCs w:val="24"/>
        </w:rPr>
        <w:t xml:space="preserve"> goed te kunnen duiden. </w:t>
      </w:r>
      <w:r w:rsidR="00156E33">
        <w:rPr>
          <w:sz w:val="24"/>
          <w:szCs w:val="24"/>
        </w:rPr>
        <w:t xml:space="preserve">Als er tijdens en na de oorlog </w:t>
      </w:r>
      <w:r w:rsidR="000F54A3" w:rsidRPr="005B087B">
        <w:rPr>
          <w:sz w:val="24"/>
          <w:szCs w:val="24"/>
        </w:rPr>
        <w:t xml:space="preserve">wanklanken over de </w:t>
      </w:r>
      <w:r w:rsidR="00985531">
        <w:rPr>
          <w:sz w:val="24"/>
          <w:szCs w:val="24"/>
        </w:rPr>
        <w:t>BS</w:t>
      </w:r>
      <w:r w:rsidR="000F54A3" w:rsidRPr="005B087B">
        <w:rPr>
          <w:sz w:val="24"/>
          <w:szCs w:val="24"/>
        </w:rPr>
        <w:t xml:space="preserve"> te horen waren, hoe kan het </w:t>
      </w:r>
      <w:r w:rsidR="00430D4D">
        <w:rPr>
          <w:sz w:val="24"/>
          <w:szCs w:val="24"/>
        </w:rPr>
        <w:t xml:space="preserve">dan </w:t>
      </w:r>
      <w:r w:rsidR="000F54A3" w:rsidRPr="005B087B">
        <w:rPr>
          <w:sz w:val="24"/>
          <w:szCs w:val="24"/>
        </w:rPr>
        <w:t>zo zijn</w:t>
      </w:r>
      <w:r w:rsidR="00430D4D">
        <w:rPr>
          <w:sz w:val="24"/>
          <w:szCs w:val="24"/>
        </w:rPr>
        <w:t>,</w:t>
      </w:r>
      <w:r w:rsidR="000F54A3" w:rsidRPr="005B087B">
        <w:rPr>
          <w:sz w:val="24"/>
          <w:szCs w:val="24"/>
        </w:rPr>
        <w:t xml:space="preserve"> dat er in krantenberichten</w:t>
      </w:r>
      <w:r w:rsidR="00430D4D">
        <w:rPr>
          <w:sz w:val="24"/>
          <w:szCs w:val="24"/>
        </w:rPr>
        <w:t xml:space="preserve"> van </w:t>
      </w:r>
      <w:r w:rsidR="00430D4D">
        <w:rPr>
          <w:i/>
          <w:sz w:val="24"/>
          <w:szCs w:val="24"/>
        </w:rPr>
        <w:t xml:space="preserve">Vrij Nederland, Het </w:t>
      </w:r>
      <w:r w:rsidR="00430D4D" w:rsidRPr="008B4194">
        <w:rPr>
          <w:sz w:val="24"/>
          <w:szCs w:val="24"/>
        </w:rPr>
        <w:t>Parool</w:t>
      </w:r>
      <w:r w:rsidR="00430D4D">
        <w:rPr>
          <w:sz w:val="24"/>
          <w:szCs w:val="24"/>
        </w:rPr>
        <w:t xml:space="preserve">, </w:t>
      </w:r>
      <w:r w:rsidR="00430D4D">
        <w:rPr>
          <w:i/>
          <w:sz w:val="24"/>
          <w:szCs w:val="24"/>
        </w:rPr>
        <w:t>Trouw</w:t>
      </w:r>
      <w:r w:rsidR="00430D4D">
        <w:rPr>
          <w:sz w:val="24"/>
          <w:szCs w:val="24"/>
        </w:rPr>
        <w:t xml:space="preserve"> </w:t>
      </w:r>
      <w:r w:rsidR="00430D4D" w:rsidRPr="008B4194">
        <w:rPr>
          <w:sz w:val="24"/>
          <w:szCs w:val="24"/>
        </w:rPr>
        <w:t>en</w:t>
      </w:r>
      <w:r w:rsidR="00430D4D" w:rsidRPr="000B7681">
        <w:rPr>
          <w:i/>
          <w:sz w:val="24"/>
          <w:szCs w:val="24"/>
        </w:rPr>
        <w:t xml:space="preserve"> De Waarheid</w:t>
      </w:r>
      <w:r w:rsidR="00430D4D">
        <w:rPr>
          <w:sz w:val="24"/>
          <w:szCs w:val="24"/>
        </w:rPr>
        <w:t xml:space="preserve"> </w:t>
      </w:r>
      <w:r w:rsidR="000F54A3" w:rsidRPr="005B087B">
        <w:rPr>
          <w:sz w:val="24"/>
          <w:szCs w:val="24"/>
        </w:rPr>
        <w:t xml:space="preserve"> in april en mei </w:t>
      </w:r>
      <w:r w:rsidR="00985531">
        <w:rPr>
          <w:sz w:val="24"/>
          <w:szCs w:val="24"/>
        </w:rPr>
        <w:t xml:space="preserve">1945 </w:t>
      </w:r>
      <w:r w:rsidR="000F54A3" w:rsidRPr="005B087B">
        <w:rPr>
          <w:sz w:val="24"/>
          <w:szCs w:val="24"/>
        </w:rPr>
        <w:t>zo goed als niks over te lezen viel?</w:t>
      </w:r>
    </w:p>
    <w:p w:rsidR="007C3BDC" w:rsidRDefault="007C3BDC" w:rsidP="006D225C">
      <w:pPr>
        <w:spacing w:line="360" w:lineRule="auto"/>
      </w:pPr>
    </w:p>
    <w:p w:rsidR="0025736B" w:rsidRDefault="0025736B" w:rsidP="006D225C">
      <w:pPr>
        <w:spacing w:line="360" w:lineRule="auto"/>
      </w:pPr>
    </w:p>
    <w:p w:rsidR="0025736B" w:rsidRDefault="0025736B" w:rsidP="006D225C">
      <w:pPr>
        <w:spacing w:line="360" w:lineRule="auto"/>
      </w:pPr>
    </w:p>
    <w:p w:rsidR="00985531" w:rsidRDefault="00985531" w:rsidP="006D225C">
      <w:pPr>
        <w:spacing w:line="360" w:lineRule="auto"/>
      </w:pPr>
    </w:p>
    <w:p w:rsidR="00985531" w:rsidRDefault="00985531" w:rsidP="006D225C">
      <w:pPr>
        <w:spacing w:line="360" w:lineRule="auto"/>
      </w:pPr>
    </w:p>
    <w:p w:rsidR="00D960EE" w:rsidRDefault="00D960EE" w:rsidP="006D225C">
      <w:pPr>
        <w:spacing w:line="360" w:lineRule="auto"/>
      </w:pPr>
    </w:p>
    <w:p w:rsidR="00D960EE" w:rsidRDefault="00D960EE" w:rsidP="006D225C">
      <w:pPr>
        <w:spacing w:line="360" w:lineRule="auto"/>
      </w:pPr>
    </w:p>
    <w:p w:rsidR="00D960EE" w:rsidRDefault="00D960EE" w:rsidP="006D225C">
      <w:pPr>
        <w:spacing w:line="360" w:lineRule="auto"/>
      </w:pPr>
    </w:p>
    <w:p w:rsidR="00D960EE" w:rsidRDefault="00D960EE" w:rsidP="006D225C">
      <w:pPr>
        <w:spacing w:line="360" w:lineRule="auto"/>
      </w:pPr>
    </w:p>
    <w:p w:rsidR="00E62FA3" w:rsidRDefault="00E62FA3" w:rsidP="006D225C">
      <w:pPr>
        <w:spacing w:line="360" w:lineRule="auto"/>
      </w:pPr>
    </w:p>
    <w:p w:rsidR="00D960EE" w:rsidRDefault="00D960EE" w:rsidP="006D225C">
      <w:pPr>
        <w:spacing w:line="360" w:lineRule="auto"/>
      </w:pPr>
    </w:p>
    <w:p w:rsidR="00D960EE" w:rsidRDefault="00D960EE" w:rsidP="006D225C">
      <w:pPr>
        <w:spacing w:line="360" w:lineRule="auto"/>
      </w:pPr>
    </w:p>
    <w:p w:rsidR="00D960EE" w:rsidRDefault="00D960EE" w:rsidP="006D225C">
      <w:pPr>
        <w:spacing w:line="360" w:lineRule="auto"/>
      </w:pPr>
    </w:p>
    <w:p w:rsidR="000C4F58" w:rsidRDefault="000C4F58" w:rsidP="006D225C">
      <w:pPr>
        <w:spacing w:line="360" w:lineRule="auto"/>
      </w:pPr>
    </w:p>
    <w:p w:rsidR="00985531" w:rsidRPr="00E62FA3" w:rsidRDefault="00E62FA3" w:rsidP="00430D4D">
      <w:pPr>
        <w:spacing w:line="360" w:lineRule="auto"/>
        <w:rPr>
          <w:b/>
          <w:sz w:val="28"/>
          <w:szCs w:val="28"/>
        </w:rPr>
      </w:pPr>
      <w:r>
        <w:rPr>
          <w:b/>
          <w:sz w:val="28"/>
          <w:szCs w:val="28"/>
        </w:rPr>
        <w:lastRenderedPageBreak/>
        <w:t xml:space="preserve">2. </w:t>
      </w:r>
      <w:r w:rsidR="00AF1EE4" w:rsidRPr="00E62FA3">
        <w:rPr>
          <w:b/>
          <w:sz w:val="28"/>
          <w:szCs w:val="28"/>
        </w:rPr>
        <w:t>De Binnenlandse Strijdkrachten in de ogen van de verzetskranten</w:t>
      </w:r>
    </w:p>
    <w:p w:rsidR="00AF1EE4" w:rsidRPr="00AF1EE4" w:rsidRDefault="00AF1EE4" w:rsidP="00E62FA3">
      <w:pPr>
        <w:spacing w:line="360" w:lineRule="auto"/>
        <w:jc w:val="both"/>
        <w:rPr>
          <w:sz w:val="24"/>
          <w:szCs w:val="24"/>
        </w:rPr>
      </w:pPr>
      <w:r>
        <w:rPr>
          <w:sz w:val="24"/>
          <w:szCs w:val="24"/>
        </w:rPr>
        <w:t xml:space="preserve">In dit hoofdstuk zullen de verzetskranten </w:t>
      </w:r>
      <w:r>
        <w:rPr>
          <w:i/>
          <w:sz w:val="24"/>
          <w:szCs w:val="24"/>
        </w:rPr>
        <w:t>Vrij Nederland</w:t>
      </w:r>
      <w:r>
        <w:rPr>
          <w:sz w:val="24"/>
          <w:szCs w:val="24"/>
        </w:rPr>
        <w:t xml:space="preserve">, </w:t>
      </w:r>
      <w:r>
        <w:rPr>
          <w:i/>
          <w:sz w:val="24"/>
          <w:szCs w:val="24"/>
        </w:rPr>
        <w:t>Het Parool</w:t>
      </w:r>
      <w:r>
        <w:rPr>
          <w:sz w:val="24"/>
          <w:szCs w:val="24"/>
        </w:rPr>
        <w:t xml:space="preserve">, </w:t>
      </w:r>
      <w:r>
        <w:rPr>
          <w:i/>
          <w:sz w:val="24"/>
          <w:szCs w:val="24"/>
        </w:rPr>
        <w:t>Trouw</w:t>
      </w:r>
      <w:r>
        <w:rPr>
          <w:sz w:val="24"/>
          <w:szCs w:val="24"/>
        </w:rPr>
        <w:t xml:space="preserve"> en </w:t>
      </w:r>
      <w:r>
        <w:rPr>
          <w:i/>
          <w:sz w:val="24"/>
          <w:szCs w:val="24"/>
        </w:rPr>
        <w:t xml:space="preserve">De Waarheid </w:t>
      </w:r>
      <w:r>
        <w:rPr>
          <w:sz w:val="24"/>
          <w:szCs w:val="24"/>
        </w:rPr>
        <w:t>besproken worden. Om een helder beeld te sche</w:t>
      </w:r>
      <w:r w:rsidR="00E62FA3">
        <w:rPr>
          <w:sz w:val="24"/>
          <w:szCs w:val="24"/>
        </w:rPr>
        <w:t>ppen</w:t>
      </w:r>
      <w:r>
        <w:rPr>
          <w:sz w:val="24"/>
          <w:szCs w:val="24"/>
        </w:rPr>
        <w:t xml:space="preserve"> wat voor kranten dit waren, zal eerst een achtergrondschets van de kranten gegeven worden. Vervolgens zullen per krant één of meer</w:t>
      </w:r>
      <w:r w:rsidR="00E62FA3">
        <w:rPr>
          <w:sz w:val="24"/>
          <w:szCs w:val="24"/>
        </w:rPr>
        <w:t>dere</w:t>
      </w:r>
      <w:r>
        <w:rPr>
          <w:sz w:val="24"/>
          <w:szCs w:val="24"/>
        </w:rPr>
        <w:t xml:space="preserve"> artikelen besproken worden die in april en/of mei 1945 verschenen zijn. Het doel is om een beeld te schetsen hoe verschillende verzetskranten </w:t>
      </w:r>
      <w:r w:rsidR="00E62FA3">
        <w:rPr>
          <w:sz w:val="24"/>
          <w:szCs w:val="24"/>
        </w:rPr>
        <w:t>in deze periode over de BS schreven.</w:t>
      </w:r>
    </w:p>
    <w:p w:rsidR="00DA625F" w:rsidRPr="00E62FA3" w:rsidRDefault="00A85EE7" w:rsidP="00E62FA3">
      <w:pPr>
        <w:spacing w:line="360" w:lineRule="auto"/>
        <w:jc w:val="both"/>
        <w:rPr>
          <w:sz w:val="28"/>
          <w:szCs w:val="28"/>
        </w:rPr>
      </w:pPr>
      <w:r w:rsidRPr="00E62FA3">
        <w:rPr>
          <w:b/>
          <w:sz w:val="24"/>
          <w:szCs w:val="24"/>
        </w:rPr>
        <w:t>2</w:t>
      </w:r>
      <w:r w:rsidR="00677D17" w:rsidRPr="00E62FA3">
        <w:rPr>
          <w:b/>
          <w:sz w:val="24"/>
          <w:szCs w:val="24"/>
        </w:rPr>
        <w:t>.1</w:t>
      </w:r>
      <w:r w:rsidR="00E62FA3">
        <w:rPr>
          <w:b/>
          <w:sz w:val="24"/>
          <w:szCs w:val="24"/>
        </w:rPr>
        <w:t xml:space="preserve">. </w:t>
      </w:r>
      <w:r w:rsidR="00826C19" w:rsidRPr="00E62FA3">
        <w:rPr>
          <w:b/>
          <w:sz w:val="24"/>
          <w:szCs w:val="24"/>
        </w:rPr>
        <w:t xml:space="preserve">Nederlandse </w:t>
      </w:r>
      <w:r w:rsidR="00F542C0" w:rsidRPr="00E62FA3">
        <w:rPr>
          <w:b/>
          <w:sz w:val="24"/>
          <w:szCs w:val="24"/>
        </w:rPr>
        <w:t>verzets</w:t>
      </w:r>
      <w:r w:rsidR="00826C19" w:rsidRPr="00E62FA3">
        <w:rPr>
          <w:b/>
          <w:sz w:val="24"/>
          <w:szCs w:val="24"/>
        </w:rPr>
        <w:t>kranten</w:t>
      </w:r>
      <w:r w:rsidR="00E62FA3">
        <w:rPr>
          <w:b/>
          <w:sz w:val="24"/>
          <w:szCs w:val="24"/>
        </w:rPr>
        <w:tab/>
      </w:r>
      <w:r w:rsidR="00E62FA3">
        <w:rPr>
          <w:sz w:val="28"/>
          <w:szCs w:val="28"/>
        </w:rPr>
        <w:br/>
      </w:r>
      <w:r w:rsidR="00796388">
        <w:rPr>
          <w:sz w:val="24"/>
          <w:szCs w:val="24"/>
        </w:rPr>
        <w:t xml:space="preserve">Op 15 mei 1945 werd door </w:t>
      </w:r>
      <w:r w:rsidR="000C6CF0">
        <w:rPr>
          <w:sz w:val="24"/>
          <w:szCs w:val="24"/>
        </w:rPr>
        <w:t>R</w:t>
      </w:r>
      <w:r w:rsidR="00796388">
        <w:rPr>
          <w:sz w:val="24"/>
          <w:szCs w:val="24"/>
        </w:rPr>
        <w:t>ijkscommissaris Seyss-Inquart de persvrijheid in Nederland afgeschaft.</w:t>
      </w:r>
      <w:r w:rsidR="00796388">
        <w:rPr>
          <w:rStyle w:val="FootnoteReference"/>
          <w:sz w:val="24"/>
          <w:szCs w:val="24"/>
        </w:rPr>
        <w:footnoteReference w:id="49"/>
      </w:r>
      <w:r w:rsidR="00796388">
        <w:rPr>
          <w:sz w:val="24"/>
          <w:szCs w:val="24"/>
        </w:rPr>
        <w:t xml:space="preserve"> Kranten hadden niet meer de vrijheid om te schrijven wat zij wilden en verdwenen in de illegaliteit. </w:t>
      </w:r>
      <w:r w:rsidR="003F6447">
        <w:rPr>
          <w:sz w:val="24"/>
          <w:szCs w:val="24"/>
        </w:rPr>
        <w:t xml:space="preserve">Door de hoeveelheid </w:t>
      </w:r>
      <w:r w:rsidR="00D23765">
        <w:rPr>
          <w:sz w:val="24"/>
          <w:szCs w:val="24"/>
        </w:rPr>
        <w:t xml:space="preserve">verschenen </w:t>
      </w:r>
      <w:r w:rsidR="003F6447">
        <w:rPr>
          <w:sz w:val="24"/>
          <w:szCs w:val="24"/>
        </w:rPr>
        <w:t>verzets</w:t>
      </w:r>
      <w:r w:rsidR="00DA625F">
        <w:rPr>
          <w:sz w:val="24"/>
          <w:szCs w:val="24"/>
        </w:rPr>
        <w:t>bladen en kranten</w:t>
      </w:r>
      <w:r w:rsidR="003F6447">
        <w:rPr>
          <w:sz w:val="24"/>
          <w:szCs w:val="24"/>
        </w:rPr>
        <w:t xml:space="preserve"> </w:t>
      </w:r>
      <w:r w:rsidR="00DA625F">
        <w:rPr>
          <w:sz w:val="24"/>
          <w:szCs w:val="24"/>
        </w:rPr>
        <w:t xml:space="preserve">kan over Nederland worden gezegd </w:t>
      </w:r>
      <w:r w:rsidR="003F6447">
        <w:rPr>
          <w:sz w:val="24"/>
          <w:szCs w:val="24"/>
        </w:rPr>
        <w:t>dat het verzet pleegde</w:t>
      </w:r>
      <w:r w:rsidR="0011325C">
        <w:rPr>
          <w:sz w:val="24"/>
          <w:szCs w:val="24"/>
        </w:rPr>
        <w:t xml:space="preserve"> in denken, schrijven en lezen. </w:t>
      </w:r>
      <w:r w:rsidR="00796388">
        <w:rPr>
          <w:sz w:val="24"/>
          <w:szCs w:val="24"/>
        </w:rPr>
        <w:t xml:space="preserve">In dit hoofdstuk zullen </w:t>
      </w:r>
      <w:r w:rsidR="002F7DA9">
        <w:rPr>
          <w:sz w:val="24"/>
          <w:szCs w:val="24"/>
        </w:rPr>
        <w:t xml:space="preserve">krantenartikelen </w:t>
      </w:r>
      <w:r w:rsidR="00796388">
        <w:rPr>
          <w:sz w:val="24"/>
          <w:szCs w:val="24"/>
        </w:rPr>
        <w:t>besproken worden die afkomstig zijn u</w:t>
      </w:r>
      <w:r w:rsidR="002F7DA9">
        <w:rPr>
          <w:sz w:val="24"/>
          <w:szCs w:val="24"/>
        </w:rPr>
        <w:t xml:space="preserve">it </w:t>
      </w:r>
      <w:r w:rsidR="00F542C0">
        <w:rPr>
          <w:i/>
          <w:sz w:val="24"/>
          <w:szCs w:val="24"/>
        </w:rPr>
        <w:t>Vrij Nederland</w:t>
      </w:r>
      <w:r w:rsidR="002F7DA9" w:rsidRPr="000C6CF0">
        <w:rPr>
          <w:sz w:val="24"/>
        </w:rPr>
        <w:t xml:space="preserve">, </w:t>
      </w:r>
      <w:r w:rsidR="002F7DA9" w:rsidRPr="00171A89">
        <w:rPr>
          <w:i/>
          <w:sz w:val="24"/>
          <w:szCs w:val="24"/>
        </w:rPr>
        <w:t>Het Parool</w:t>
      </w:r>
      <w:r w:rsidR="003E2B71">
        <w:rPr>
          <w:i/>
          <w:sz w:val="24"/>
        </w:rPr>
        <w:t xml:space="preserve">, Trouw </w:t>
      </w:r>
      <w:r w:rsidR="002F7DA9" w:rsidRPr="000C6CF0">
        <w:rPr>
          <w:sz w:val="24"/>
        </w:rPr>
        <w:t>en</w:t>
      </w:r>
      <w:r w:rsidR="002F7DA9" w:rsidRPr="00171A89">
        <w:rPr>
          <w:i/>
          <w:sz w:val="24"/>
        </w:rPr>
        <w:t xml:space="preserve"> </w:t>
      </w:r>
      <w:r w:rsidR="002F7DA9" w:rsidRPr="00171A89">
        <w:rPr>
          <w:i/>
          <w:sz w:val="24"/>
          <w:szCs w:val="24"/>
        </w:rPr>
        <w:t>De Waarheid</w:t>
      </w:r>
      <w:r w:rsidR="003F6447">
        <w:rPr>
          <w:sz w:val="24"/>
          <w:szCs w:val="24"/>
        </w:rPr>
        <w:t xml:space="preserve"> waarin dit </w:t>
      </w:r>
      <w:r w:rsidR="00CB4E90">
        <w:rPr>
          <w:sz w:val="24"/>
          <w:szCs w:val="24"/>
        </w:rPr>
        <w:t xml:space="preserve">type </w:t>
      </w:r>
      <w:r w:rsidR="00DA625F">
        <w:rPr>
          <w:sz w:val="24"/>
          <w:szCs w:val="24"/>
        </w:rPr>
        <w:t>verzet tot uitdrukking kwam.</w:t>
      </w:r>
    </w:p>
    <w:p w:rsidR="00DB3A5F" w:rsidRPr="008B2909" w:rsidRDefault="003F6447" w:rsidP="00E62FA3">
      <w:pPr>
        <w:spacing w:line="360" w:lineRule="auto"/>
        <w:jc w:val="both"/>
        <w:rPr>
          <w:sz w:val="24"/>
          <w:szCs w:val="24"/>
        </w:rPr>
      </w:pPr>
      <w:r>
        <w:rPr>
          <w:sz w:val="24"/>
          <w:szCs w:val="24"/>
        </w:rPr>
        <w:t xml:space="preserve">Het verspreiden van verzetskranten was tijdens de Tweede Wereldoorlog een gevaarlijke bezigheid. Volgens de auteurs van het boek </w:t>
      </w:r>
      <w:r>
        <w:rPr>
          <w:i/>
          <w:sz w:val="24"/>
          <w:szCs w:val="24"/>
        </w:rPr>
        <w:t xml:space="preserve">Het vrije woord, de illegale pers in Nederland 1940-1945 </w:t>
      </w:r>
      <w:r>
        <w:rPr>
          <w:sz w:val="24"/>
          <w:szCs w:val="24"/>
        </w:rPr>
        <w:t xml:space="preserve">hebben voor </w:t>
      </w:r>
      <w:r>
        <w:rPr>
          <w:i/>
          <w:sz w:val="24"/>
          <w:szCs w:val="24"/>
        </w:rPr>
        <w:t xml:space="preserve">Trouw </w:t>
      </w:r>
      <w:r w:rsidR="000A5861">
        <w:rPr>
          <w:sz w:val="24"/>
          <w:szCs w:val="24"/>
        </w:rPr>
        <w:t>112</w:t>
      </w:r>
      <w:r>
        <w:rPr>
          <w:sz w:val="24"/>
          <w:szCs w:val="24"/>
        </w:rPr>
        <w:t xml:space="preserve">, voor </w:t>
      </w:r>
      <w:r>
        <w:rPr>
          <w:i/>
          <w:sz w:val="24"/>
          <w:szCs w:val="24"/>
        </w:rPr>
        <w:t xml:space="preserve">Vrij Nederland </w:t>
      </w:r>
      <w:r w:rsidR="000A5861">
        <w:rPr>
          <w:sz w:val="24"/>
          <w:szCs w:val="24"/>
        </w:rPr>
        <w:t>78</w:t>
      </w:r>
      <w:r>
        <w:rPr>
          <w:sz w:val="24"/>
          <w:szCs w:val="24"/>
        </w:rPr>
        <w:t xml:space="preserve">, voor </w:t>
      </w:r>
      <w:r>
        <w:rPr>
          <w:i/>
          <w:sz w:val="24"/>
          <w:szCs w:val="24"/>
        </w:rPr>
        <w:t xml:space="preserve">Het Parool </w:t>
      </w:r>
      <w:r w:rsidR="000A5861">
        <w:rPr>
          <w:sz w:val="24"/>
          <w:szCs w:val="24"/>
        </w:rPr>
        <w:t>60</w:t>
      </w:r>
      <w:r>
        <w:rPr>
          <w:sz w:val="24"/>
          <w:szCs w:val="24"/>
        </w:rPr>
        <w:t xml:space="preserve"> en voor </w:t>
      </w:r>
      <w:r>
        <w:rPr>
          <w:i/>
          <w:sz w:val="24"/>
          <w:szCs w:val="24"/>
        </w:rPr>
        <w:t xml:space="preserve">De Waarheid </w:t>
      </w:r>
      <w:r>
        <w:rPr>
          <w:sz w:val="24"/>
          <w:szCs w:val="24"/>
        </w:rPr>
        <w:t xml:space="preserve">ten </w:t>
      </w:r>
      <w:r w:rsidR="000A5861">
        <w:rPr>
          <w:sz w:val="24"/>
          <w:szCs w:val="24"/>
        </w:rPr>
        <w:t>217</w:t>
      </w:r>
      <w:r w:rsidR="00D23765">
        <w:rPr>
          <w:sz w:val="24"/>
          <w:szCs w:val="24"/>
        </w:rPr>
        <w:t xml:space="preserve"> mensen</w:t>
      </w:r>
      <w:r w:rsidR="00A958AF">
        <w:rPr>
          <w:sz w:val="24"/>
          <w:szCs w:val="24"/>
        </w:rPr>
        <w:t xml:space="preserve"> het leven gelaten</w:t>
      </w:r>
      <w:r w:rsidR="00DA625F">
        <w:rPr>
          <w:sz w:val="24"/>
          <w:szCs w:val="24"/>
        </w:rPr>
        <w:t xml:space="preserve"> doordat ze onderdeel waren van de organisatie die illegale kranten verspreidden</w:t>
      </w:r>
      <w:r>
        <w:rPr>
          <w:sz w:val="24"/>
          <w:szCs w:val="24"/>
        </w:rPr>
        <w:t>.</w:t>
      </w:r>
      <w:r>
        <w:rPr>
          <w:rStyle w:val="FootnoteReference"/>
          <w:sz w:val="24"/>
          <w:szCs w:val="24"/>
        </w:rPr>
        <w:footnoteReference w:id="50"/>
      </w:r>
      <w:r>
        <w:rPr>
          <w:sz w:val="24"/>
          <w:szCs w:val="24"/>
        </w:rPr>
        <w:t xml:space="preserve"> Door het wegvallen van personen </w:t>
      </w:r>
      <w:r w:rsidR="000A5861">
        <w:rPr>
          <w:sz w:val="24"/>
          <w:szCs w:val="24"/>
        </w:rPr>
        <w:t>bij</w:t>
      </w:r>
      <w:r>
        <w:rPr>
          <w:sz w:val="24"/>
          <w:szCs w:val="24"/>
        </w:rPr>
        <w:t xml:space="preserve"> </w:t>
      </w:r>
      <w:r w:rsidR="00C97783">
        <w:rPr>
          <w:sz w:val="24"/>
          <w:szCs w:val="24"/>
        </w:rPr>
        <w:t>de organisatie van k</w:t>
      </w:r>
      <w:r>
        <w:rPr>
          <w:sz w:val="24"/>
          <w:szCs w:val="24"/>
        </w:rPr>
        <w:t>ranten</w:t>
      </w:r>
      <w:r w:rsidR="000A5861">
        <w:rPr>
          <w:sz w:val="24"/>
          <w:szCs w:val="24"/>
        </w:rPr>
        <w:t xml:space="preserve"> door arrestaties en moord, </w:t>
      </w:r>
      <w:r>
        <w:rPr>
          <w:sz w:val="24"/>
          <w:szCs w:val="24"/>
        </w:rPr>
        <w:t xml:space="preserve">kreeg de organisatie telkens een gevoelige klap. </w:t>
      </w:r>
      <w:r w:rsidR="000C6CF0">
        <w:rPr>
          <w:sz w:val="24"/>
          <w:szCs w:val="24"/>
        </w:rPr>
        <w:t>Ondanks de co</w:t>
      </w:r>
      <w:r w:rsidR="00C97783">
        <w:rPr>
          <w:sz w:val="24"/>
          <w:szCs w:val="24"/>
        </w:rPr>
        <w:t>nstante dreiging van de Duitse</w:t>
      </w:r>
      <w:r w:rsidR="000C6CF0">
        <w:rPr>
          <w:sz w:val="24"/>
          <w:szCs w:val="24"/>
        </w:rPr>
        <w:t xml:space="preserve"> Weermacht</w:t>
      </w:r>
      <w:r w:rsidR="00D23765">
        <w:rPr>
          <w:sz w:val="24"/>
          <w:szCs w:val="24"/>
        </w:rPr>
        <w:t xml:space="preserve"> </w:t>
      </w:r>
      <w:r w:rsidR="000A5861">
        <w:rPr>
          <w:sz w:val="24"/>
          <w:szCs w:val="24"/>
        </w:rPr>
        <w:t>(</w:t>
      </w:r>
      <w:r w:rsidR="00D23765">
        <w:rPr>
          <w:sz w:val="24"/>
          <w:szCs w:val="24"/>
        </w:rPr>
        <w:t>die verzetsleden oppakten en afvoerden naar concentratie- en werkkampen</w:t>
      </w:r>
      <w:r w:rsidR="000A5861">
        <w:rPr>
          <w:sz w:val="24"/>
          <w:szCs w:val="24"/>
        </w:rPr>
        <w:t>)</w:t>
      </w:r>
      <w:r w:rsidR="00D23765">
        <w:rPr>
          <w:sz w:val="24"/>
          <w:szCs w:val="24"/>
        </w:rPr>
        <w:t xml:space="preserve"> </w:t>
      </w:r>
      <w:r w:rsidR="000C6CF0">
        <w:rPr>
          <w:sz w:val="24"/>
          <w:szCs w:val="24"/>
        </w:rPr>
        <w:t xml:space="preserve">en </w:t>
      </w:r>
      <w:r w:rsidR="00DA625F">
        <w:rPr>
          <w:sz w:val="24"/>
          <w:szCs w:val="24"/>
        </w:rPr>
        <w:t xml:space="preserve">door </w:t>
      </w:r>
      <w:r w:rsidR="000C6CF0">
        <w:rPr>
          <w:sz w:val="24"/>
          <w:szCs w:val="24"/>
        </w:rPr>
        <w:t>verraad van binnenuit</w:t>
      </w:r>
      <w:r w:rsidR="000A5861">
        <w:rPr>
          <w:sz w:val="24"/>
          <w:szCs w:val="24"/>
        </w:rPr>
        <w:t>,</w:t>
      </w:r>
      <w:r w:rsidR="000C6CF0">
        <w:rPr>
          <w:sz w:val="24"/>
          <w:szCs w:val="24"/>
        </w:rPr>
        <w:t xml:space="preserve"> besloten </w:t>
      </w:r>
      <w:r w:rsidR="000C6CF0">
        <w:rPr>
          <w:i/>
          <w:sz w:val="24"/>
          <w:szCs w:val="24"/>
        </w:rPr>
        <w:t>Vrij Nederland</w:t>
      </w:r>
      <w:r w:rsidR="000C6CF0" w:rsidRPr="00A958AF">
        <w:rPr>
          <w:sz w:val="24"/>
        </w:rPr>
        <w:t xml:space="preserve">, </w:t>
      </w:r>
      <w:r w:rsidR="000C6CF0" w:rsidRPr="00171A89">
        <w:rPr>
          <w:i/>
          <w:sz w:val="24"/>
          <w:szCs w:val="24"/>
        </w:rPr>
        <w:t>Het Parool</w:t>
      </w:r>
      <w:r w:rsidR="00A958AF">
        <w:rPr>
          <w:sz w:val="24"/>
          <w:szCs w:val="24"/>
        </w:rPr>
        <w:t>,</w:t>
      </w:r>
      <w:r w:rsidR="00A958AF" w:rsidRPr="00A958AF">
        <w:rPr>
          <w:i/>
          <w:sz w:val="24"/>
          <w:szCs w:val="24"/>
        </w:rPr>
        <w:t xml:space="preserve"> </w:t>
      </w:r>
      <w:r w:rsidR="00A958AF">
        <w:rPr>
          <w:i/>
          <w:sz w:val="24"/>
          <w:szCs w:val="24"/>
        </w:rPr>
        <w:t xml:space="preserve">Trouw </w:t>
      </w:r>
      <w:r w:rsidR="000C6CF0" w:rsidRPr="000C6CF0">
        <w:rPr>
          <w:sz w:val="24"/>
        </w:rPr>
        <w:t>en</w:t>
      </w:r>
      <w:r w:rsidR="000C6CF0" w:rsidRPr="00171A89">
        <w:rPr>
          <w:i/>
          <w:sz w:val="24"/>
        </w:rPr>
        <w:t xml:space="preserve"> </w:t>
      </w:r>
      <w:r w:rsidR="000C6CF0" w:rsidRPr="00171A89">
        <w:rPr>
          <w:i/>
          <w:sz w:val="24"/>
          <w:szCs w:val="24"/>
        </w:rPr>
        <w:t>De Waarheid</w:t>
      </w:r>
      <w:r w:rsidR="000C6CF0">
        <w:rPr>
          <w:sz w:val="24"/>
          <w:szCs w:val="24"/>
        </w:rPr>
        <w:t xml:space="preserve"> door te gaan met de productie en de verspreiding van diens kranten.</w:t>
      </w:r>
      <w:r w:rsidR="000C6CF0">
        <w:rPr>
          <w:rStyle w:val="FootnoteReference"/>
          <w:sz w:val="24"/>
          <w:szCs w:val="24"/>
        </w:rPr>
        <w:footnoteReference w:id="51"/>
      </w:r>
      <w:r w:rsidR="00D23765">
        <w:rPr>
          <w:sz w:val="24"/>
          <w:szCs w:val="24"/>
        </w:rPr>
        <w:t xml:space="preserve"> Door de kranten bij vrienden en familie door de brievenbus te doen</w:t>
      </w:r>
      <w:r w:rsidR="000A5861">
        <w:rPr>
          <w:sz w:val="24"/>
          <w:szCs w:val="24"/>
        </w:rPr>
        <w:t>,</w:t>
      </w:r>
      <w:r w:rsidR="00D23765">
        <w:rPr>
          <w:sz w:val="24"/>
          <w:szCs w:val="24"/>
        </w:rPr>
        <w:t xml:space="preserve"> werden de kranten verspreid. Ook bij willekeurige adressen werden de verzetskranten afgeleverd in de hoop dat de kranten gelezen en </w:t>
      </w:r>
      <w:r w:rsidR="000A5861">
        <w:rPr>
          <w:sz w:val="24"/>
          <w:szCs w:val="24"/>
        </w:rPr>
        <w:t>verspreid zouden worden</w:t>
      </w:r>
      <w:r w:rsidR="00D23765">
        <w:rPr>
          <w:sz w:val="24"/>
          <w:szCs w:val="24"/>
        </w:rPr>
        <w:t>.</w:t>
      </w:r>
      <w:r w:rsidR="00DC54DD">
        <w:rPr>
          <w:sz w:val="24"/>
          <w:szCs w:val="24"/>
        </w:rPr>
        <w:t xml:space="preserve"> Tevens</w:t>
      </w:r>
      <w:r w:rsidR="00D23765">
        <w:rPr>
          <w:sz w:val="24"/>
          <w:szCs w:val="24"/>
        </w:rPr>
        <w:t xml:space="preserve"> kwam het voor dat verzetskranten op een publieke plaats w</w:t>
      </w:r>
      <w:r w:rsidR="00CB4E90">
        <w:rPr>
          <w:sz w:val="24"/>
          <w:szCs w:val="24"/>
        </w:rPr>
        <w:t xml:space="preserve">erden achtergelaten, zodat </w:t>
      </w:r>
      <w:r w:rsidR="000A5861">
        <w:rPr>
          <w:sz w:val="24"/>
          <w:szCs w:val="24"/>
        </w:rPr>
        <w:t>voorbijgangers</w:t>
      </w:r>
      <w:r w:rsidR="00D23765">
        <w:rPr>
          <w:sz w:val="24"/>
          <w:szCs w:val="24"/>
        </w:rPr>
        <w:t xml:space="preserve"> de </w:t>
      </w:r>
      <w:r w:rsidR="000A5861">
        <w:rPr>
          <w:sz w:val="24"/>
          <w:szCs w:val="24"/>
        </w:rPr>
        <w:t>kranten</w:t>
      </w:r>
      <w:r w:rsidR="00D23765">
        <w:rPr>
          <w:sz w:val="24"/>
          <w:szCs w:val="24"/>
        </w:rPr>
        <w:t xml:space="preserve"> mee konden nemen. In de praktijk leidde dit ertoe dat veel kranten in beslag </w:t>
      </w:r>
      <w:r w:rsidR="00D23765">
        <w:rPr>
          <w:sz w:val="24"/>
          <w:szCs w:val="24"/>
        </w:rPr>
        <w:lastRenderedPageBreak/>
        <w:t>werden genomen door Duitse soldaten en sympathisanten va</w:t>
      </w:r>
      <w:r w:rsidR="000A5861">
        <w:rPr>
          <w:sz w:val="24"/>
          <w:szCs w:val="24"/>
        </w:rPr>
        <w:t>n de Duitse overheersing, waardoor</w:t>
      </w:r>
      <w:r w:rsidR="00D23765">
        <w:rPr>
          <w:sz w:val="24"/>
          <w:szCs w:val="24"/>
        </w:rPr>
        <w:t xml:space="preserve"> van deze methode is afgestapt.</w:t>
      </w:r>
      <w:r w:rsidR="00D23765">
        <w:rPr>
          <w:rStyle w:val="FootnoteReference"/>
          <w:sz w:val="24"/>
          <w:szCs w:val="24"/>
        </w:rPr>
        <w:footnoteReference w:id="52"/>
      </w:r>
      <w:r w:rsidR="00D23765">
        <w:rPr>
          <w:sz w:val="24"/>
          <w:szCs w:val="24"/>
        </w:rPr>
        <w:t xml:space="preserve"> </w:t>
      </w:r>
      <w:r w:rsidR="00E62FA3">
        <w:rPr>
          <w:sz w:val="24"/>
          <w:szCs w:val="24"/>
        </w:rPr>
        <w:tab/>
      </w:r>
      <w:r w:rsidR="00BA1167">
        <w:rPr>
          <w:sz w:val="24"/>
          <w:szCs w:val="24"/>
        </w:rPr>
        <w:br/>
        <w:t xml:space="preserve"> </w:t>
      </w:r>
      <w:r w:rsidR="00BA1167">
        <w:rPr>
          <w:sz w:val="24"/>
          <w:szCs w:val="24"/>
        </w:rPr>
        <w:tab/>
      </w:r>
      <w:r w:rsidR="000A5861">
        <w:rPr>
          <w:sz w:val="24"/>
          <w:szCs w:val="24"/>
        </w:rPr>
        <w:t xml:space="preserve">Ondanks een gewelddadige en actieve jacht op drukkers, kon de Duitse overheerser weinig aan de illegale verspreiding van kranten doen. </w:t>
      </w:r>
      <w:r w:rsidR="00DA625F">
        <w:rPr>
          <w:sz w:val="24"/>
          <w:szCs w:val="24"/>
        </w:rPr>
        <w:t>Gezamenlijk bracht de</w:t>
      </w:r>
      <w:r w:rsidR="00BA1167">
        <w:rPr>
          <w:sz w:val="24"/>
          <w:szCs w:val="24"/>
        </w:rPr>
        <w:t xml:space="preserve"> ondergrondse p</w:t>
      </w:r>
      <w:r w:rsidR="000A5861">
        <w:rPr>
          <w:sz w:val="24"/>
          <w:szCs w:val="24"/>
        </w:rPr>
        <w:t xml:space="preserve">ers in het midden van de oorlog </w:t>
      </w:r>
      <w:r w:rsidR="00BA1167">
        <w:rPr>
          <w:sz w:val="24"/>
          <w:szCs w:val="24"/>
        </w:rPr>
        <w:t xml:space="preserve"> </w:t>
      </w:r>
      <w:r w:rsidR="000A5861">
        <w:rPr>
          <w:sz w:val="24"/>
          <w:szCs w:val="24"/>
        </w:rPr>
        <w:t>(1943)</w:t>
      </w:r>
      <w:r w:rsidR="00BA1167">
        <w:rPr>
          <w:sz w:val="24"/>
          <w:szCs w:val="24"/>
        </w:rPr>
        <w:t xml:space="preserve"> 450.000 exemplaren uit.</w:t>
      </w:r>
      <w:r w:rsidR="00BA1167">
        <w:rPr>
          <w:rStyle w:val="FootnoteReference"/>
          <w:sz w:val="24"/>
          <w:szCs w:val="24"/>
        </w:rPr>
        <w:footnoteReference w:id="53"/>
      </w:r>
      <w:r w:rsidR="00BA1167">
        <w:rPr>
          <w:sz w:val="24"/>
          <w:szCs w:val="24"/>
        </w:rPr>
        <w:t xml:space="preserve"> </w:t>
      </w:r>
      <w:r w:rsidR="00CB13A3">
        <w:rPr>
          <w:sz w:val="24"/>
          <w:szCs w:val="24"/>
        </w:rPr>
        <w:t xml:space="preserve">Op </w:t>
      </w:r>
      <w:r w:rsidR="00CB13A3">
        <w:rPr>
          <w:i/>
          <w:sz w:val="24"/>
          <w:szCs w:val="24"/>
        </w:rPr>
        <w:t xml:space="preserve">De Waarheid </w:t>
      </w:r>
      <w:r w:rsidR="00CB13A3">
        <w:rPr>
          <w:sz w:val="24"/>
          <w:szCs w:val="24"/>
        </w:rPr>
        <w:t>na</w:t>
      </w:r>
      <w:r w:rsidR="000A5861">
        <w:rPr>
          <w:sz w:val="24"/>
          <w:szCs w:val="24"/>
        </w:rPr>
        <w:t>,</w:t>
      </w:r>
      <w:r w:rsidR="00DA625F">
        <w:rPr>
          <w:sz w:val="24"/>
          <w:szCs w:val="24"/>
        </w:rPr>
        <w:t xml:space="preserve"> bezat</w:t>
      </w:r>
      <w:r w:rsidR="00CB13A3">
        <w:rPr>
          <w:sz w:val="24"/>
          <w:szCs w:val="24"/>
        </w:rPr>
        <w:t xml:space="preserve"> geen van de</w:t>
      </w:r>
      <w:r w:rsidR="00DA625F">
        <w:rPr>
          <w:sz w:val="24"/>
          <w:szCs w:val="24"/>
        </w:rPr>
        <w:t xml:space="preserve"> andere</w:t>
      </w:r>
      <w:r w:rsidR="00CB13A3">
        <w:rPr>
          <w:sz w:val="24"/>
          <w:szCs w:val="24"/>
        </w:rPr>
        <w:t xml:space="preserve"> drie verzetskranten hun eigen drukkerij. Dit moest worden uitbesteed aan particuliere drukkerijen die</w:t>
      </w:r>
      <w:r w:rsidR="006D718B">
        <w:rPr>
          <w:sz w:val="24"/>
          <w:szCs w:val="24"/>
        </w:rPr>
        <w:t xml:space="preserve"> een</w:t>
      </w:r>
      <w:r w:rsidR="00CB13A3">
        <w:rPr>
          <w:sz w:val="24"/>
          <w:szCs w:val="24"/>
        </w:rPr>
        <w:t xml:space="preserve"> affiniteit hadden met het verzet. Er moest risico genomen worden</w:t>
      </w:r>
      <w:r w:rsidR="006D718B">
        <w:rPr>
          <w:sz w:val="24"/>
          <w:szCs w:val="24"/>
        </w:rPr>
        <w:t xml:space="preserve"> om</w:t>
      </w:r>
      <w:r w:rsidR="00CB13A3">
        <w:rPr>
          <w:sz w:val="24"/>
          <w:szCs w:val="24"/>
        </w:rPr>
        <w:t xml:space="preserve"> de drukzetsels te vervoeren naar de drukkerijen. Het materiaal om </w:t>
      </w:r>
      <w:r w:rsidR="0016018E">
        <w:rPr>
          <w:sz w:val="24"/>
          <w:szCs w:val="24"/>
        </w:rPr>
        <w:t>een editie van een krant te drukken</w:t>
      </w:r>
      <w:r w:rsidR="006D718B">
        <w:rPr>
          <w:sz w:val="24"/>
          <w:szCs w:val="24"/>
        </w:rPr>
        <w:t>,</w:t>
      </w:r>
      <w:r w:rsidR="00CB13A3">
        <w:rPr>
          <w:sz w:val="24"/>
          <w:szCs w:val="24"/>
        </w:rPr>
        <w:t xml:space="preserve"> kon </w:t>
      </w:r>
      <w:r w:rsidR="006D718B">
        <w:rPr>
          <w:sz w:val="24"/>
          <w:szCs w:val="24"/>
        </w:rPr>
        <w:t xml:space="preserve">tot </w:t>
      </w:r>
      <w:r w:rsidR="00CB13A3">
        <w:rPr>
          <w:sz w:val="24"/>
          <w:szCs w:val="24"/>
        </w:rPr>
        <w:t>honderd kilo wegen.</w:t>
      </w:r>
      <w:r w:rsidR="00CB13A3">
        <w:rPr>
          <w:rStyle w:val="FootnoteReference"/>
          <w:sz w:val="24"/>
          <w:szCs w:val="24"/>
        </w:rPr>
        <w:footnoteReference w:id="54"/>
      </w:r>
      <w:r w:rsidR="00BA1167">
        <w:rPr>
          <w:sz w:val="24"/>
          <w:szCs w:val="24"/>
        </w:rPr>
        <w:t xml:space="preserve"> </w:t>
      </w:r>
      <w:r w:rsidR="00395B74">
        <w:rPr>
          <w:sz w:val="24"/>
          <w:szCs w:val="24"/>
        </w:rPr>
        <w:t xml:space="preserve">Het kostte veel moeite om zulke zware materialen ongezien door de stad te vervoeren. </w:t>
      </w:r>
      <w:r w:rsidR="00132EC9">
        <w:rPr>
          <w:sz w:val="24"/>
          <w:szCs w:val="24"/>
        </w:rPr>
        <w:t xml:space="preserve">Naast het gebruik van drukkerijen konden illegale kranten ook gebruik maken van stencilmachines. Het voordeel van deze machines was dat ze weinig ruimte in beslag namen en zo goed als overal konden staan om in gebruik genomen te worden. De machines konden snel verplaatst worden en waren gemakkelijk in gebruik, zodat </w:t>
      </w:r>
      <w:r w:rsidR="00395B74">
        <w:rPr>
          <w:sz w:val="24"/>
          <w:szCs w:val="24"/>
        </w:rPr>
        <w:t>er geen opleiding nodig was om het apparaat te kunnen</w:t>
      </w:r>
      <w:r w:rsidR="00132EC9">
        <w:rPr>
          <w:sz w:val="24"/>
          <w:szCs w:val="24"/>
        </w:rPr>
        <w:t xml:space="preserve"> gebruiken. Er was tevens geen elektriciteit nodig om de machines te laten draaien.</w:t>
      </w:r>
      <w:r w:rsidR="00132EC9">
        <w:rPr>
          <w:rStyle w:val="FootnoteReference"/>
          <w:sz w:val="24"/>
          <w:szCs w:val="24"/>
        </w:rPr>
        <w:footnoteReference w:id="55"/>
      </w:r>
      <w:r w:rsidR="00132EC9">
        <w:rPr>
          <w:sz w:val="24"/>
          <w:szCs w:val="24"/>
        </w:rPr>
        <w:t xml:space="preserve"> </w:t>
      </w:r>
      <w:r w:rsidR="00132EC9">
        <w:rPr>
          <w:i/>
          <w:sz w:val="24"/>
          <w:szCs w:val="24"/>
        </w:rPr>
        <w:t xml:space="preserve">De Waarheid </w:t>
      </w:r>
      <w:r w:rsidR="00132EC9">
        <w:rPr>
          <w:sz w:val="24"/>
          <w:szCs w:val="24"/>
        </w:rPr>
        <w:t>maakte</w:t>
      </w:r>
      <w:r w:rsidR="006D718B">
        <w:rPr>
          <w:sz w:val="24"/>
          <w:szCs w:val="24"/>
        </w:rPr>
        <w:t>,</w:t>
      </w:r>
      <w:r w:rsidR="00132EC9">
        <w:rPr>
          <w:sz w:val="24"/>
          <w:szCs w:val="24"/>
        </w:rPr>
        <w:t xml:space="preserve"> nadat hun privé drukkerij ontdekt was door de Duitsers</w:t>
      </w:r>
      <w:r w:rsidR="006D718B">
        <w:rPr>
          <w:sz w:val="24"/>
          <w:szCs w:val="24"/>
        </w:rPr>
        <w:t>,</w:t>
      </w:r>
      <w:r w:rsidR="00132EC9">
        <w:rPr>
          <w:sz w:val="24"/>
          <w:szCs w:val="24"/>
        </w:rPr>
        <w:t xml:space="preserve"> gebruik van tientallen eigen stencilmachines.</w:t>
      </w:r>
      <w:r w:rsidR="006E6854">
        <w:rPr>
          <w:rStyle w:val="FootnoteReference"/>
          <w:sz w:val="24"/>
          <w:szCs w:val="24"/>
        </w:rPr>
        <w:footnoteReference w:id="56"/>
      </w:r>
      <w:r w:rsidR="00132EC9">
        <w:rPr>
          <w:sz w:val="24"/>
          <w:szCs w:val="24"/>
        </w:rPr>
        <w:t xml:space="preserve"> Ondanks de voordelen van de stencilmachines vond </w:t>
      </w:r>
      <w:r w:rsidR="00132EC9">
        <w:rPr>
          <w:i/>
          <w:sz w:val="24"/>
          <w:szCs w:val="24"/>
        </w:rPr>
        <w:t xml:space="preserve">Het Parool </w:t>
      </w:r>
      <w:r w:rsidR="00132EC9">
        <w:rPr>
          <w:sz w:val="24"/>
          <w:szCs w:val="24"/>
        </w:rPr>
        <w:t>een stencil niet passen bij de professionele en journali</w:t>
      </w:r>
      <w:r w:rsidR="006D718B">
        <w:rPr>
          <w:sz w:val="24"/>
          <w:szCs w:val="24"/>
        </w:rPr>
        <w:t>stieke eigen organisatie en koos</w:t>
      </w:r>
      <w:r w:rsidR="00132EC9">
        <w:rPr>
          <w:sz w:val="24"/>
          <w:szCs w:val="24"/>
        </w:rPr>
        <w:t xml:space="preserve"> om reden van de uitstraling voor gedrukte kranten.</w:t>
      </w:r>
      <w:r w:rsidR="00132EC9">
        <w:rPr>
          <w:rStyle w:val="FootnoteReference"/>
          <w:sz w:val="24"/>
          <w:szCs w:val="24"/>
        </w:rPr>
        <w:footnoteReference w:id="57"/>
      </w:r>
      <w:r w:rsidR="00132EC9">
        <w:rPr>
          <w:sz w:val="24"/>
          <w:szCs w:val="24"/>
        </w:rPr>
        <w:br/>
        <w:t xml:space="preserve"> </w:t>
      </w:r>
      <w:r w:rsidR="00132EC9">
        <w:rPr>
          <w:sz w:val="24"/>
          <w:szCs w:val="24"/>
        </w:rPr>
        <w:tab/>
      </w:r>
      <w:r w:rsidR="00223144">
        <w:rPr>
          <w:sz w:val="24"/>
          <w:szCs w:val="24"/>
        </w:rPr>
        <w:t>Alvorens de inhoud van d</w:t>
      </w:r>
      <w:r w:rsidR="006D718B">
        <w:rPr>
          <w:sz w:val="24"/>
          <w:szCs w:val="24"/>
        </w:rPr>
        <w:t>eze artikelen besproken zal</w:t>
      </w:r>
      <w:r w:rsidR="00223144">
        <w:rPr>
          <w:sz w:val="24"/>
          <w:szCs w:val="24"/>
        </w:rPr>
        <w:t xml:space="preserve"> worden</w:t>
      </w:r>
      <w:r w:rsidR="006D718B">
        <w:rPr>
          <w:sz w:val="24"/>
          <w:szCs w:val="24"/>
        </w:rPr>
        <w:t>,</w:t>
      </w:r>
      <w:r w:rsidR="00223144">
        <w:rPr>
          <w:sz w:val="24"/>
          <w:szCs w:val="24"/>
        </w:rPr>
        <w:t xml:space="preserve"> is het van belang om de achtergrond van de verschillende kranten nader toe te lichten. De a</w:t>
      </w:r>
      <w:r w:rsidR="006D718B">
        <w:rPr>
          <w:sz w:val="24"/>
          <w:szCs w:val="24"/>
        </w:rPr>
        <w:t>chtergrond van de kranten speelde</w:t>
      </w:r>
      <w:r w:rsidR="00223144">
        <w:rPr>
          <w:sz w:val="24"/>
          <w:szCs w:val="24"/>
        </w:rPr>
        <w:t xml:space="preserve"> een belangrijke rol in</w:t>
      </w:r>
      <w:r w:rsidR="00F01633">
        <w:rPr>
          <w:sz w:val="24"/>
          <w:szCs w:val="24"/>
        </w:rPr>
        <w:t xml:space="preserve"> de manier waarop</w:t>
      </w:r>
      <w:r w:rsidR="00223144">
        <w:rPr>
          <w:sz w:val="24"/>
          <w:szCs w:val="24"/>
        </w:rPr>
        <w:t xml:space="preserve"> het nieuws gebracht werd. Ook </w:t>
      </w:r>
      <w:r w:rsidR="006D718B">
        <w:rPr>
          <w:sz w:val="24"/>
          <w:szCs w:val="24"/>
        </w:rPr>
        <w:t>wa</w:t>
      </w:r>
      <w:r w:rsidR="00223144">
        <w:rPr>
          <w:sz w:val="24"/>
          <w:szCs w:val="24"/>
        </w:rPr>
        <w:t>s de oplage v</w:t>
      </w:r>
      <w:r w:rsidR="00F01633">
        <w:rPr>
          <w:sz w:val="24"/>
          <w:szCs w:val="24"/>
        </w:rPr>
        <w:t>an de kranten</w:t>
      </w:r>
      <w:r w:rsidR="006D718B">
        <w:rPr>
          <w:sz w:val="24"/>
          <w:szCs w:val="24"/>
        </w:rPr>
        <w:t xml:space="preserve"> belangrijk om de i</w:t>
      </w:r>
      <w:r w:rsidR="00223144">
        <w:rPr>
          <w:sz w:val="24"/>
          <w:szCs w:val="24"/>
        </w:rPr>
        <w:t>mpact van de artikelen</w:t>
      </w:r>
      <w:r w:rsidR="00F01633">
        <w:rPr>
          <w:sz w:val="24"/>
          <w:szCs w:val="24"/>
        </w:rPr>
        <w:t xml:space="preserve"> op de samenleving</w:t>
      </w:r>
      <w:r w:rsidR="00223144">
        <w:rPr>
          <w:sz w:val="24"/>
          <w:szCs w:val="24"/>
        </w:rPr>
        <w:t xml:space="preserve"> te kunnen achterhalen. </w:t>
      </w:r>
      <w:r w:rsidR="008B2909">
        <w:rPr>
          <w:sz w:val="24"/>
          <w:szCs w:val="24"/>
        </w:rPr>
        <w:t>Hoeveel mensen konden bereikt worden met de krantenberichten</w:t>
      </w:r>
      <w:r w:rsidR="00223144">
        <w:rPr>
          <w:sz w:val="24"/>
          <w:szCs w:val="24"/>
        </w:rPr>
        <w:t xml:space="preserve">? De bovengenoemde verzetskranten zullen afzonderlijk behandeld worden met een profielschets van de krant, </w:t>
      </w:r>
      <w:r w:rsidR="00F01633">
        <w:rPr>
          <w:sz w:val="24"/>
          <w:szCs w:val="24"/>
        </w:rPr>
        <w:t>waarna verschillende krantenartikelen van de desbetreffende kranten besproken worden en hier duiding aan zal worden gegeven.</w:t>
      </w:r>
    </w:p>
    <w:p w:rsidR="0067672A" w:rsidRPr="00E62FA3" w:rsidRDefault="007C3BDC" w:rsidP="00E62FA3">
      <w:pPr>
        <w:spacing w:line="360" w:lineRule="auto"/>
        <w:jc w:val="both"/>
        <w:rPr>
          <w:i/>
          <w:sz w:val="28"/>
          <w:szCs w:val="28"/>
        </w:rPr>
      </w:pPr>
      <w:r w:rsidRPr="00E62FA3">
        <w:rPr>
          <w:b/>
          <w:sz w:val="24"/>
          <w:szCs w:val="24"/>
        </w:rPr>
        <w:lastRenderedPageBreak/>
        <w:t>2.2</w:t>
      </w:r>
      <w:r w:rsidR="00E62FA3">
        <w:rPr>
          <w:b/>
          <w:sz w:val="24"/>
          <w:szCs w:val="24"/>
        </w:rPr>
        <w:t>.</w:t>
      </w:r>
      <w:r w:rsidR="00597B00" w:rsidRPr="00E62FA3">
        <w:rPr>
          <w:b/>
          <w:sz w:val="24"/>
          <w:szCs w:val="24"/>
        </w:rPr>
        <w:t xml:space="preserve"> </w:t>
      </w:r>
      <w:r w:rsidR="006E056D" w:rsidRPr="00BB0C3E">
        <w:rPr>
          <w:b/>
          <w:i/>
          <w:sz w:val="24"/>
          <w:szCs w:val="24"/>
        </w:rPr>
        <w:t>Vrij Nederland</w:t>
      </w:r>
      <w:r w:rsidR="00E62FA3">
        <w:rPr>
          <w:b/>
          <w:sz w:val="24"/>
          <w:szCs w:val="24"/>
        </w:rPr>
        <w:tab/>
      </w:r>
      <w:r w:rsidR="00E62FA3">
        <w:rPr>
          <w:i/>
          <w:sz w:val="28"/>
          <w:szCs w:val="28"/>
        </w:rPr>
        <w:br/>
      </w:r>
      <w:r w:rsidR="00255193">
        <w:rPr>
          <w:sz w:val="24"/>
          <w:szCs w:val="24"/>
        </w:rPr>
        <w:t>In augustus 1940 werd door een groep jo</w:t>
      </w:r>
      <w:r w:rsidR="00724981">
        <w:rPr>
          <w:sz w:val="24"/>
          <w:szCs w:val="24"/>
        </w:rPr>
        <w:t xml:space="preserve">ngens </w:t>
      </w:r>
      <w:r w:rsidR="00255193">
        <w:rPr>
          <w:i/>
          <w:sz w:val="24"/>
          <w:szCs w:val="24"/>
        </w:rPr>
        <w:t xml:space="preserve">Vrij Nederland </w:t>
      </w:r>
      <w:r w:rsidR="00255193">
        <w:rPr>
          <w:sz w:val="24"/>
          <w:szCs w:val="24"/>
        </w:rPr>
        <w:t>opgericht.</w:t>
      </w:r>
      <w:r w:rsidR="008E3BB6">
        <w:rPr>
          <w:sz w:val="24"/>
          <w:szCs w:val="24"/>
        </w:rPr>
        <w:t xml:space="preserve"> Oprichter van de krant, Frans Hofker, was werkzaam als typist bij de Plaatselijke Telefoondienst in Amsterdam en had al eerder op zijn werk meegeholpen met de verspreiding van illegale</w:t>
      </w:r>
      <w:r w:rsidR="00DB6AFC">
        <w:rPr>
          <w:sz w:val="24"/>
          <w:szCs w:val="24"/>
        </w:rPr>
        <w:t xml:space="preserve"> teksten</w:t>
      </w:r>
      <w:r w:rsidR="008E3BB6">
        <w:rPr>
          <w:sz w:val="24"/>
          <w:szCs w:val="24"/>
        </w:rPr>
        <w:t>. Een ander belangrijk persoon bij</w:t>
      </w:r>
      <w:r w:rsidR="00DB6AFC">
        <w:rPr>
          <w:sz w:val="24"/>
          <w:szCs w:val="24"/>
        </w:rPr>
        <w:t xml:space="preserve"> de pas</w:t>
      </w:r>
      <w:r w:rsidR="008E3BB6">
        <w:rPr>
          <w:sz w:val="24"/>
          <w:szCs w:val="24"/>
        </w:rPr>
        <w:t xml:space="preserve"> opgerichte krant was Jan van der Neut. Jan van der Neut was een aankomend elektrotechnicus en had een klein vermogen gespaard waar hij </w:t>
      </w:r>
      <w:r w:rsidR="00DB6AFC">
        <w:rPr>
          <w:sz w:val="24"/>
          <w:szCs w:val="24"/>
        </w:rPr>
        <w:t xml:space="preserve">een </w:t>
      </w:r>
      <w:r w:rsidR="00255193">
        <w:rPr>
          <w:sz w:val="24"/>
          <w:szCs w:val="24"/>
        </w:rPr>
        <w:t>type- en een stencilmachine</w:t>
      </w:r>
      <w:r w:rsidR="00DB6AFC">
        <w:rPr>
          <w:sz w:val="24"/>
          <w:szCs w:val="24"/>
        </w:rPr>
        <w:t xml:space="preserve"> van</w:t>
      </w:r>
      <w:r w:rsidR="00255193">
        <w:rPr>
          <w:sz w:val="24"/>
          <w:szCs w:val="24"/>
        </w:rPr>
        <w:t xml:space="preserve"> </w:t>
      </w:r>
      <w:r w:rsidR="008E3BB6">
        <w:rPr>
          <w:sz w:val="24"/>
          <w:szCs w:val="24"/>
        </w:rPr>
        <w:t>kon</w:t>
      </w:r>
      <w:r w:rsidR="00724981">
        <w:rPr>
          <w:sz w:val="24"/>
          <w:szCs w:val="24"/>
        </w:rPr>
        <w:t xml:space="preserve"> kopen, </w:t>
      </w:r>
      <w:r w:rsidR="00255193">
        <w:rPr>
          <w:sz w:val="24"/>
          <w:szCs w:val="24"/>
        </w:rPr>
        <w:t xml:space="preserve">zodat het blad </w:t>
      </w:r>
      <w:r w:rsidR="002E7867">
        <w:rPr>
          <w:sz w:val="24"/>
          <w:szCs w:val="24"/>
        </w:rPr>
        <w:t xml:space="preserve">gemaakt en </w:t>
      </w:r>
      <w:r w:rsidR="00255193">
        <w:rPr>
          <w:sz w:val="24"/>
          <w:szCs w:val="24"/>
        </w:rPr>
        <w:t>verspreid kon worden. D</w:t>
      </w:r>
      <w:r w:rsidR="00597B00">
        <w:rPr>
          <w:sz w:val="24"/>
          <w:szCs w:val="24"/>
        </w:rPr>
        <w:t xml:space="preserve">oor problemen met het kopiëren van het blad bevatte de </w:t>
      </w:r>
      <w:r w:rsidR="00255193">
        <w:rPr>
          <w:sz w:val="24"/>
          <w:szCs w:val="24"/>
        </w:rPr>
        <w:t xml:space="preserve">eerste uitgave </w:t>
      </w:r>
      <w:r w:rsidR="00AD4A01">
        <w:rPr>
          <w:sz w:val="24"/>
          <w:szCs w:val="24"/>
        </w:rPr>
        <w:t xml:space="preserve">130 </w:t>
      </w:r>
      <w:r w:rsidR="00597B00">
        <w:rPr>
          <w:sz w:val="24"/>
          <w:szCs w:val="24"/>
        </w:rPr>
        <w:t>exemplaren</w:t>
      </w:r>
      <w:r w:rsidR="00B74A26">
        <w:rPr>
          <w:sz w:val="24"/>
          <w:szCs w:val="24"/>
        </w:rPr>
        <w:t xml:space="preserve">, terwijl het </w:t>
      </w:r>
      <w:r w:rsidR="003C6A7D">
        <w:rPr>
          <w:sz w:val="24"/>
          <w:szCs w:val="24"/>
        </w:rPr>
        <w:t xml:space="preserve">oorspronkelijke doel op </w:t>
      </w:r>
      <w:r w:rsidR="00B74A26">
        <w:rPr>
          <w:sz w:val="24"/>
          <w:szCs w:val="24"/>
        </w:rPr>
        <w:t>duizend exemplaren lag</w:t>
      </w:r>
      <w:r w:rsidR="00597B00">
        <w:rPr>
          <w:sz w:val="24"/>
          <w:szCs w:val="24"/>
        </w:rPr>
        <w:t xml:space="preserve">. De krant werd verspreid onder </w:t>
      </w:r>
      <w:r w:rsidR="00AD4A01">
        <w:rPr>
          <w:sz w:val="24"/>
          <w:szCs w:val="24"/>
        </w:rPr>
        <w:t>kennissen van de jongens, werd</w:t>
      </w:r>
      <w:r w:rsidR="00597B00">
        <w:rPr>
          <w:sz w:val="24"/>
          <w:szCs w:val="24"/>
        </w:rPr>
        <w:t xml:space="preserve"> door willekeurige bri</w:t>
      </w:r>
      <w:r w:rsidR="00AD4A01">
        <w:rPr>
          <w:sz w:val="24"/>
          <w:szCs w:val="24"/>
        </w:rPr>
        <w:t>evenbussen gedaan en werd</w:t>
      </w:r>
      <w:r w:rsidR="00DC54DD">
        <w:rPr>
          <w:sz w:val="24"/>
          <w:szCs w:val="24"/>
        </w:rPr>
        <w:t xml:space="preserve"> achterge</w:t>
      </w:r>
      <w:r w:rsidR="00597B00">
        <w:rPr>
          <w:sz w:val="24"/>
          <w:szCs w:val="24"/>
        </w:rPr>
        <w:t>laten op plaatsen waar veel mensen kwamen. Doordat Duitsland censuur had geplaatst op Nederlandse kranten</w:t>
      </w:r>
      <w:r w:rsidR="00AD4A01">
        <w:rPr>
          <w:sz w:val="24"/>
          <w:szCs w:val="24"/>
        </w:rPr>
        <w:t>,</w:t>
      </w:r>
      <w:r w:rsidR="00597B00">
        <w:rPr>
          <w:sz w:val="24"/>
          <w:szCs w:val="24"/>
        </w:rPr>
        <w:t xml:space="preserve"> voelde Frans Hofker zich genoodzaakt de illegaliteit in te gaan om het Nederlandse volk met juiste berichtgeving te voorzien.</w:t>
      </w:r>
      <w:r w:rsidR="00B110F1">
        <w:rPr>
          <w:rStyle w:val="FootnoteReference"/>
          <w:sz w:val="24"/>
          <w:szCs w:val="24"/>
        </w:rPr>
        <w:footnoteReference w:id="58"/>
      </w:r>
      <w:r w:rsidR="00597B00">
        <w:rPr>
          <w:sz w:val="24"/>
          <w:szCs w:val="24"/>
        </w:rPr>
        <w:t xml:space="preserve"> </w:t>
      </w:r>
      <w:r w:rsidR="00F409AD">
        <w:rPr>
          <w:sz w:val="24"/>
          <w:szCs w:val="24"/>
        </w:rPr>
        <w:t>Naarmate de krant groter werd</w:t>
      </w:r>
      <w:r w:rsidR="00AD4A01">
        <w:rPr>
          <w:sz w:val="24"/>
          <w:szCs w:val="24"/>
        </w:rPr>
        <w:t>,</w:t>
      </w:r>
      <w:r w:rsidR="00F409AD">
        <w:rPr>
          <w:sz w:val="24"/>
          <w:szCs w:val="24"/>
        </w:rPr>
        <w:t xml:space="preserve"> kregen de oor</w:t>
      </w:r>
      <w:r w:rsidR="00AD4A01">
        <w:rPr>
          <w:sz w:val="24"/>
          <w:szCs w:val="24"/>
        </w:rPr>
        <w:t>spronkelijk oprichters het idee</w:t>
      </w:r>
      <w:r w:rsidR="00F409AD">
        <w:rPr>
          <w:sz w:val="24"/>
          <w:szCs w:val="24"/>
        </w:rPr>
        <w:t xml:space="preserve"> dat de krant hen boven het hoofd groeide</w:t>
      </w:r>
      <w:r w:rsidR="005267EF">
        <w:rPr>
          <w:sz w:val="24"/>
          <w:szCs w:val="24"/>
        </w:rPr>
        <w:t>n</w:t>
      </w:r>
      <w:r w:rsidR="00F409AD">
        <w:rPr>
          <w:sz w:val="24"/>
          <w:szCs w:val="24"/>
        </w:rPr>
        <w:t xml:space="preserve"> en deden er afstand van. Ze wilden zich </w:t>
      </w:r>
      <w:r w:rsidR="00AD4A01">
        <w:rPr>
          <w:sz w:val="24"/>
          <w:szCs w:val="24"/>
        </w:rPr>
        <w:t>meer toeleggen op spionage-</w:t>
      </w:r>
      <w:r w:rsidR="00F409AD">
        <w:rPr>
          <w:sz w:val="24"/>
          <w:szCs w:val="24"/>
        </w:rPr>
        <w:t xml:space="preserve">werkzaamheden en </w:t>
      </w:r>
      <w:r w:rsidR="0060534C">
        <w:rPr>
          <w:sz w:val="24"/>
          <w:szCs w:val="24"/>
        </w:rPr>
        <w:t xml:space="preserve">verzetsman </w:t>
      </w:r>
      <w:r w:rsidR="00F409AD">
        <w:rPr>
          <w:sz w:val="24"/>
          <w:szCs w:val="24"/>
        </w:rPr>
        <w:t>Cees Troost nam de krant over.</w:t>
      </w:r>
      <w:r w:rsidR="00DA24F4">
        <w:rPr>
          <w:sz w:val="24"/>
          <w:szCs w:val="24"/>
        </w:rPr>
        <w:t xml:space="preserve"> De krant werd onder zijn leiding groter en kende een maandelij</w:t>
      </w:r>
      <w:r w:rsidR="00AD4A01">
        <w:rPr>
          <w:sz w:val="24"/>
          <w:szCs w:val="24"/>
        </w:rPr>
        <w:t xml:space="preserve">kse uitgave van </w:t>
      </w:r>
      <w:r w:rsidR="003C6A7D">
        <w:rPr>
          <w:sz w:val="24"/>
          <w:szCs w:val="24"/>
        </w:rPr>
        <w:t xml:space="preserve">tien </w:t>
      </w:r>
      <w:r w:rsidR="00AD4A01">
        <w:rPr>
          <w:sz w:val="24"/>
          <w:szCs w:val="24"/>
        </w:rPr>
        <w:t>pagina’s op A</w:t>
      </w:r>
      <w:r w:rsidR="00DA24F4">
        <w:rPr>
          <w:sz w:val="24"/>
          <w:szCs w:val="24"/>
        </w:rPr>
        <w:t>-4 formaat.</w:t>
      </w:r>
      <w:r w:rsidR="00AD4A01">
        <w:rPr>
          <w:rStyle w:val="FootnoteReference"/>
          <w:sz w:val="24"/>
          <w:szCs w:val="24"/>
        </w:rPr>
        <w:footnoteReference w:id="59"/>
      </w:r>
      <w:r w:rsidR="00F409AD">
        <w:rPr>
          <w:sz w:val="24"/>
          <w:szCs w:val="24"/>
        </w:rPr>
        <w:t xml:space="preserve"> </w:t>
      </w:r>
      <w:r w:rsidR="00E62FA3">
        <w:rPr>
          <w:sz w:val="24"/>
          <w:szCs w:val="24"/>
        </w:rPr>
        <w:tab/>
      </w:r>
      <w:r w:rsidR="0067672A">
        <w:rPr>
          <w:sz w:val="24"/>
          <w:szCs w:val="24"/>
        </w:rPr>
        <w:br/>
        <w:t xml:space="preserve"> </w:t>
      </w:r>
      <w:r w:rsidR="0067672A">
        <w:rPr>
          <w:sz w:val="24"/>
          <w:szCs w:val="24"/>
        </w:rPr>
        <w:tab/>
      </w:r>
      <w:r w:rsidR="003C6A7D">
        <w:rPr>
          <w:sz w:val="24"/>
          <w:szCs w:val="24"/>
        </w:rPr>
        <w:t>Eind</w:t>
      </w:r>
      <w:r w:rsidR="00F409AD">
        <w:rPr>
          <w:sz w:val="24"/>
          <w:szCs w:val="24"/>
        </w:rPr>
        <w:t xml:space="preserve"> februari 1941 werd er een medewerker van </w:t>
      </w:r>
      <w:r w:rsidR="00AD4A01">
        <w:rPr>
          <w:sz w:val="24"/>
          <w:szCs w:val="24"/>
        </w:rPr>
        <w:t>de krant opgepakt</w:t>
      </w:r>
      <w:r w:rsidR="00F409AD">
        <w:rPr>
          <w:sz w:val="24"/>
          <w:szCs w:val="24"/>
        </w:rPr>
        <w:t xml:space="preserve"> die een aantal exemplare</w:t>
      </w:r>
      <w:r w:rsidR="00AD4A01">
        <w:rPr>
          <w:sz w:val="24"/>
          <w:szCs w:val="24"/>
        </w:rPr>
        <w:t>n bij zich droeg. Dit leidde er</w:t>
      </w:r>
      <w:r w:rsidR="00F409AD">
        <w:rPr>
          <w:sz w:val="24"/>
          <w:szCs w:val="24"/>
        </w:rPr>
        <w:t xml:space="preserve">toe dat binnen enkele maanden </w:t>
      </w:r>
      <w:r w:rsidR="00DA24F4">
        <w:rPr>
          <w:sz w:val="24"/>
          <w:szCs w:val="24"/>
        </w:rPr>
        <w:t>bijna de ge</w:t>
      </w:r>
      <w:r w:rsidR="00F409AD">
        <w:rPr>
          <w:sz w:val="24"/>
          <w:szCs w:val="24"/>
        </w:rPr>
        <w:t xml:space="preserve">hele organisatie van </w:t>
      </w:r>
      <w:r w:rsidR="00F409AD">
        <w:rPr>
          <w:i/>
          <w:sz w:val="24"/>
          <w:szCs w:val="24"/>
        </w:rPr>
        <w:t xml:space="preserve">Vrij Nederland </w:t>
      </w:r>
      <w:r w:rsidR="00F409AD">
        <w:rPr>
          <w:sz w:val="24"/>
          <w:szCs w:val="24"/>
        </w:rPr>
        <w:t>werd opgepakt.</w:t>
      </w:r>
      <w:r w:rsidR="00F409AD">
        <w:rPr>
          <w:rStyle w:val="FootnoteReference"/>
          <w:sz w:val="24"/>
          <w:szCs w:val="24"/>
        </w:rPr>
        <w:footnoteReference w:id="60"/>
      </w:r>
      <w:r w:rsidR="00DA24F4">
        <w:rPr>
          <w:sz w:val="24"/>
          <w:szCs w:val="24"/>
        </w:rPr>
        <w:t xml:space="preserve"> Een jaar later werden Cees Troost en tientallen medewerkers van </w:t>
      </w:r>
      <w:r w:rsidR="00DA24F4">
        <w:rPr>
          <w:i/>
          <w:sz w:val="24"/>
          <w:szCs w:val="24"/>
        </w:rPr>
        <w:t xml:space="preserve">Vrij Nederland </w:t>
      </w:r>
      <w:r w:rsidR="00DA24F4">
        <w:rPr>
          <w:sz w:val="24"/>
          <w:szCs w:val="24"/>
        </w:rPr>
        <w:t>veroordeeld tot een jarenlange tuchtstraf.</w:t>
      </w:r>
      <w:r w:rsidR="00DA24F4">
        <w:rPr>
          <w:rStyle w:val="FootnoteReference"/>
          <w:sz w:val="24"/>
          <w:szCs w:val="24"/>
        </w:rPr>
        <w:footnoteReference w:id="61"/>
      </w:r>
      <w:r w:rsidR="00DA24F4">
        <w:rPr>
          <w:sz w:val="24"/>
          <w:szCs w:val="24"/>
        </w:rPr>
        <w:t xml:space="preserve"> </w:t>
      </w:r>
      <w:r w:rsidR="00AD4A01">
        <w:rPr>
          <w:sz w:val="24"/>
          <w:szCs w:val="24"/>
        </w:rPr>
        <w:t>Toch bleven</w:t>
      </w:r>
      <w:r w:rsidR="00AB58E3">
        <w:rPr>
          <w:sz w:val="24"/>
          <w:szCs w:val="24"/>
        </w:rPr>
        <w:t xml:space="preserve"> enkele leden van de kern </w:t>
      </w:r>
      <w:r w:rsidR="003C6A7D">
        <w:rPr>
          <w:sz w:val="24"/>
          <w:szCs w:val="24"/>
        </w:rPr>
        <w:t>van de krant</w:t>
      </w:r>
      <w:r w:rsidR="00AB58E3">
        <w:rPr>
          <w:i/>
          <w:sz w:val="24"/>
          <w:szCs w:val="24"/>
        </w:rPr>
        <w:t xml:space="preserve"> </w:t>
      </w:r>
      <w:r w:rsidR="00AB58E3">
        <w:rPr>
          <w:sz w:val="24"/>
          <w:szCs w:val="24"/>
        </w:rPr>
        <w:t xml:space="preserve">buiten schot. </w:t>
      </w:r>
      <w:r w:rsidR="003C6A7D">
        <w:rPr>
          <w:sz w:val="24"/>
          <w:szCs w:val="24"/>
        </w:rPr>
        <w:t xml:space="preserve">Onder andere </w:t>
      </w:r>
      <w:r w:rsidR="00AA49F3">
        <w:rPr>
          <w:sz w:val="24"/>
          <w:szCs w:val="24"/>
        </w:rPr>
        <w:t xml:space="preserve">Henk van Rankwijk en </w:t>
      </w:r>
      <w:r w:rsidR="00AB58E3">
        <w:rPr>
          <w:sz w:val="24"/>
          <w:szCs w:val="24"/>
        </w:rPr>
        <w:t>Arie van Namen kon</w:t>
      </w:r>
      <w:r w:rsidR="00241E93">
        <w:rPr>
          <w:sz w:val="24"/>
          <w:szCs w:val="24"/>
        </w:rPr>
        <w:t>den</w:t>
      </w:r>
      <w:r w:rsidR="00AB58E3">
        <w:rPr>
          <w:sz w:val="24"/>
          <w:szCs w:val="24"/>
        </w:rPr>
        <w:t xml:space="preserve"> op tijd onderduiken en zette</w:t>
      </w:r>
      <w:r w:rsidR="00241E93">
        <w:rPr>
          <w:sz w:val="24"/>
          <w:szCs w:val="24"/>
        </w:rPr>
        <w:t>n</w:t>
      </w:r>
      <w:r w:rsidR="00AB58E3">
        <w:rPr>
          <w:sz w:val="24"/>
          <w:szCs w:val="24"/>
        </w:rPr>
        <w:t xml:space="preserve"> de krant voort. Samen met Jean Lenglet zorgde</w:t>
      </w:r>
      <w:r w:rsidR="00AA49F3">
        <w:rPr>
          <w:sz w:val="24"/>
          <w:szCs w:val="24"/>
        </w:rPr>
        <w:t>n</w:t>
      </w:r>
      <w:r w:rsidR="00AB58E3">
        <w:rPr>
          <w:sz w:val="24"/>
          <w:szCs w:val="24"/>
        </w:rPr>
        <w:t xml:space="preserve"> </w:t>
      </w:r>
      <w:r w:rsidR="00AA49F3">
        <w:rPr>
          <w:sz w:val="24"/>
          <w:szCs w:val="24"/>
        </w:rPr>
        <w:t>ze</w:t>
      </w:r>
      <w:r w:rsidR="00AB58E3">
        <w:rPr>
          <w:sz w:val="24"/>
          <w:szCs w:val="24"/>
        </w:rPr>
        <w:t xml:space="preserve"> ervoor dat in juni 1941 wederom een uitgave van </w:t>
      </w:r>
      <w:r w:rsidR="0084128C">
        <w:rPr>
          <w:i/>
          <w:sz w:val="24"/>
          <w:szCs w:val="24"/>
        </w:rPr>
        <w:t xml:space="preserve">Vrij Nederland </w:t>
      </w:r>
      <w:r w:rsidR="0084128C" w:rsidRPr="00AD4A01">
        <w:rPr>
          <w:sz w:val="24"/>
          <w:szCs w:val="24"/>
        </w:rPr>
        <w:t>verscheen</w:t>
      </w:r>
      <w:r w:rsidR="0084128C">
        <w:rPr>
          <w:i/>
          <w:sz w:val="24"/>
          <w:szCs w:val="24"/>
        </w:rPr>
        <w:t>.</w:t>
      </w:r>
      <w:r w:rsidR="0084128C">
        <w:rPr>
          <w:rStyle w:val="FootnoteReference"/>
          <w:i/>
          <w:sz w:val="24"/>
          <w:szCs w:val="24"/>
        </w:rPr>
        <w:footnoteReference w:id="62"/>
      </w:r>
      <w:r w:rsidR="00241E93">
        <w:rPr>
          <w:i/>
          <w:sz w:val="24"/>
          <w:szCs w:val="24"/>
        </w:rPr>
        <w:t xml:space="preserve"> </w:t>
      </w:r>
      <w:r w:rsidR="00241E93">
        <w:rPr>
          <w:sz w:val="24"/>
          <w:szCs w:val="24"/>
        </w:rPr>
        <w:t>In die periode was er b</w:t>
      </w:r>
      <w:r w:rsidR="00AA49F3">
        <w:rPr>
          <w:sz w:val="24"/>
          <w:szCs w:val="24"/>
        </w:rPr>
        <w:t xml:space="preserve">innen </w:t>
      </w:r>
      <w:r w:rsidR="00AA49F3">
        <w:rPr>
          <w:i/>
          <w:sz w:val="24"/>
          <w:szCs w:val="24"/>
        </w:rPr>
        <w:t>Vrij Nederland</w:t>
      </w:r>
      <w:r w:rsidR="00241E93">
        <w:rPr>
          <w:sz w:val="24"/>
          <w:szCs w:val="24"/>
        </w:rPr>
        <w:t xml:space="preserve"> een discussie ontstaan </w:t>
      </w:r>
      <w:r w:rsidR="00AA49F3">
        <w:rPr>
          <w:sz w:val="24"/>
          <w:szCs w:val="24"/>
        </w:rPr>
        <w:t xml:space="preserve">over de wortels en de boodschap die het blad moest uitdragen. Henk van Randwijk was van mening dat het blad zich niet aan een bepaalde kerkelijke of politieke richting moest binden, </w:t>
      </w:r>
      <w:r w:rsidR="00AA49F3">
        <w:rPr>
          <w:sz w:val="24"/>
          <w:szCs w:val="24"/>
        </w:rPr>
        <w:lastRenderedPageBreak/>
        <w:t xml:space="preserve">waardoor gereformeerden medewerkers overstapten naar </w:t>
      </w:r>
      <w:r w:rsidR="00AA49F3">
        <w:rPr>
          <w:i/>
          <w:sz w:val="24"/>
          <w:szCs w:val="24"/>
        </w:rPr>
        <w:t>Trouw.</w:t>
      </w:r>
      <w:r w:rsidR="00AA49F3">
        <w:rPr>
          <w:rStyle w:val="FootnoteReference"/>
          <w:i/>
          <w:sz w:val="24"/>
          <w:szCs w:val="24"/>
        </w:rPr>
        <w:footnoteReference w:id="63"/>
      </w:r>
      <w:r w:rsidR="00AA49F3">
        <w:rPr>
          <w:i/>
          <w:sz w:val="24"/>
          <w:szCs w:val="24"/>
        </w:rPr>
        <w:t xml:space="preserve"> Vrij Nederland </w:t>
      </w:r>
      <w:r w:rsidR="00AA49F3">
        <w:rPr>
          <w:sz w:val="24"/>
          <w:szCs w:val="24"/>
        </w:rPr>
        <w:t>wilde echter niet alleen een ver</w:t>
      </w:r>
      <w:r w:rsidR="00B74A26">
        <w:rPr>
          <w:sz w:val="24"/>
          <w:szCs w:val="24"/>
        </w:rPr>
        <w:t xml:space="preserve">zetskrant zijn die zich richtte tegen de </w:t>
      </w:r>
      <w:r w:rsidR="00AD4A01">
        <w:rPr>
          <w:sz w:val="24"/>
          <w:szCs w:val="24"/>
        </w:rPr>
        <w:t xml:space="preserve">Duitse </w:t>
      </w:r>
      <w:r w:rsidR="00B74A26">
        <w:rPr>
          <w:sz w:val="24"/>
          <w:szCs w:val="24"/>
        </w:rPr>
        <w:t>onderdrukking</w:t>
      </w:r>
      <w:r w:rsidR="00AA49F3">
        <w:rPr>
          <w:sz w:val="24"/>
          <w:szCs w:val="24"/>
        </w:rPr>
        <w:t xml:space="preserve">, maar </w:t>
      </w:r>
      <w:r w:rsidR="00B74A26">
        <w:rPr>
          <w:sz w:val="24"/>
          <w:szCs w:val="24"/>
        </w:rPr>
        <w:t>had</w:t>
      </w:r>
      <w:r w:rsidR="00AA49F3">
        <w:rPr>
          <w:sz w:val="24"/>
          <w:szCs w:val="24"/>
        </w:rPr>
        <w:t xml:space="preserve"> ook ideeën over hoe het verder moest met Nederland na de oorlog. Door de verspreiding van kranten wilde de krant werken aan een nieuwe geestelijke en</w:t>
      </w:r>
      <w:r w:rsidR="00C46A0B">
        <w:rPr>
          <w:sz w:val="24"/>
          <w:szCs w:val="24"/>
        </w:rPr>
        <w:t xml:space="preserve"> politieke bewustwording van de</w:t>
      </w:r>
      <w:r w:rsidR="00AA49F3">
        <w:rPr>
          <w:sz w:val="24"/>
          <w:szCs w:val="24"/>
        </w:rPr>
        <w:t xml:space="preserve"> bevolking van Nederland. Totalitarisme, economisch liberalisme en kapitalisme werden door de initiatie</w:t>
      </w:r>
      <w:r w:rsidR="00241E93">
        <w:rPr>
          <w:sz w:val="24"/>
          <w:szCs w:val="24"/>
        </w:rPr>
        <w:t xml:space="preserve">fnemers van de krant afgewezen. Er moest een andere </w:t>
      </w:r>
      <w:r w:rsidR="005267EF">
        <w:rPr>
          <w:sz w:val="24"/>
          <w:szCs w:val="24"/>
        </w:rPr>
        <w:t xml:space="preserve">koers gevaren worden dan de koers die voor de oorlog was ingezet. </w:t>
      </w:r>
      <w:r w:rsidR="00AA49F3">
        <w:rPr>
          <w:sz w:val="24"/>
          <w:szCs w:val="24"/>
        </w:rPr>
        <w:t xml:space="preserve">Door de oprichting  van een stichting waaruit een wekelijks blad gefinancierd </w:t>
      </w:r>
      <w:r w:rsidR="005267EF">
        <w:rPr>
          <w:sz w:val="24"/>
          <w:szCs w:val="24"/>
        </w:rPr>
        <w:t>kon worden</w:t>
      </w:r>
      <w:r w:rsidR="00AD4A01">
        <w:rPr>
          <w:sz w:val="24"/>
          <w:szCs w:val="24"/>
        </w:rPr>
        <w:t>,</w:t>
      </w:r>
      <w:r w:rsidR="005267EF">
        <w:rPr>
          <w:sz w:val="24"/>
          <w:szCs w:val="24"/>
        </w:rPr>
        <w:t xml:space="preserve"> wilde</w:t>
      </w:r>
      <w:r w:rsidR="00AA49F3">
        <w:rPr>
          <w:sz w:val="24"/>
          <w:szCs w:val="24"/>
        </w:rPr>
        <w:t xml:space="preserve"> </w:t>
      </w:r>
      <w:r w:rsidR="00DB3A5F">
        <w:rPr>
          <w:sz w:val="24"/>
          <w:szCs w:val="24"/>
        </w:rPr>
        <w:t xml:space="preserve">van Randwijk aan </w:t>
      </w:r>
      <w:r w:rsidR="005267EF">
        <w:rPr>
          <w:sz w:val="24"/>
          <w:szCs w:val="24"/>
        </w:rPr>
        <w:t xml:space="preserve">een </w:t>
      </w:r>
      <w:r w:rsidR="00DB3A5F">
        <w:rPr>
          <w:sz w:val="24"/>
          <w:szCs w:val="24"/>
        </w:rPr>
        <w:t xml:space="preserve">nieuwe samenleving bouwen. </w:t>
      </w:r>
      <w:r w:rsidR="00DB3A5F">
        <w:rPr>
          <w:i/>
          <w:sz w:val="24"/>
          <w:szCs w:val="24"/>
        </w:rPr>
        <w:t xml:space="preserve">Vrij Nederland </w:t>
      </w:r>
      <w:r w:rsidR="00DB3A5F">
        <w:rPr>
          <w:sz w:val="24"/>
          <w:szCs w:val="24"/>
        </w:rPr>
        <w:t>was meer dan enkel een verzetskrant die afgaf op de Duitse aanwez</w:t>
      </w:r>
      <w:r w:rsidR="00AD4A01">
        <w:rPr>
          <w:sz w:val="24"/>
          <w:szCs w:val="24"/>
        </w:rPr>
        <w:t xml:space="preserve">igheid in Nederland. Het had ook </w:t>
      </w:r>
      <w:r w:rsidR="00DB3A5F">
        <w:rPr>
          <w:sz w:val="24"/>
          <w:szCs w:val="24"/>
        </w:rPr>
        <w:t>plannen om actief te zijn na de oorlog om het Nederlandse volk op te voeden en verantwoordelijkheid voor de publieke zaak bij te brengen.</w:t>
      </w:r>
      <w:r w:rsidR="00A2670B">
        <w:rPr>
          <w:rStyle w:val="FootnoteReference"/>
          <w:sz w:val="24"/>
          <w:szCs w:val="24"/>
        </w:rPr>
        <w:footnoteReference w:id="64"/>
      </w:r>
      <w:r w:rsidR="00DB3A5F">
        <w:rPr>
          <w:sz w:val="24"/>
          <w:szCs w:val="24"/>
        </w:rPr>
        <w:t xml:space="preserve"> </w:t>
      </w:r>
      <w:r w:rsidR="00A2670B">
        <w:rPr>
          <w:sz w:val="24"/>
          <w:szCs w:val="24"/>
        </w:rPr>
        <w:t xml:space="preserve">Tegen het einde van de oorlog </w:t>
      </w:r>
      <w:r w:rsidR="00DC54DD">
        <w:rPr>
          <w:sz w:val="24"/>
          <w:szCs w:val="24"/>
        </w:rPr>
        <w:t xml:space="preserve">lag </w:t>
      </w:r>
      <w:r w:rsidR="00A2670B">
        <w:rPr>
          <w:sz w:val="24"/>
          <w:szCs w:val="24"/>
        </w:rPr>
        <w:t xml:space="preserve">het aantal exemplaren dat </w:t>
      </w:r>
      <w:r w:rsidR="00A2670B">
        <w:rPr>
          <w:i/>
          <w:sz w:val="24"/>
          <w:szCs w:val="24"/>
        </w:rPr>
        <w:t xml:space="preserve">Vrij Nederland </w:t>
      </w:r>
      <w:r w:rsidR="00A2670B">
        <w:rPr>
          <w:sz w:val="24"/>
          <w:szCs w:val="24"/>
        </w:rPr>
        <w:t xml:space="preserve">publiceerde rond de 100.000 exemplaren </w:t>
      </w:r>
      <w:r w:rsidR="00D31308">
        <w:rPr>
          <w:sz w:val="24"/>
          <w:szCs w:val="24"/>
        </w:rPr>
        <w:t xml:space="preserve">per </w:t>
      </w:r>
      <w:r w:rsidR="007C0645">
        <w:rPr>
          <w:sz w:val="24"/>
          <w:szCs w:val="24"/>
        </w:rPr>
        <w:t>dag</w:t>
      </w:r>
      <w:r w:rsidR="005267EF">
        <w:rPr>
          <w:sz w:val="24"/>
          <w:szCs w:val="24"/>
        </w:rPr>
        <w:t xml:space="preserve"> en had </w:t>
      </w:r>
      <w:r w:rsidR="003C6A7D">
        <w:rPr>
          <w:sz w:val="24"/>
          <w:szCs w:val="24"/>
        </w:rPr>
        <w:t xml:space="preserve">de krant </w:t>
      </w:r>
      <w:r w:rsidR="005267EF">
        <w:rPr>
          <w:sz w:val="24"/>
          <w:szCs w:val="24"/>
        </w:rPr>
        <w:t>op deze manier een grote reikwijdte om diens gedachtegoed te verspreiden</w:t>
      </w:r>
      <w:r w:rsidR="00A2670B">
        <w:rPr>
          <w:sz w:val="24"/>
          <w:szCs w:val="24"/>
        </w:rPr>
        <w:t>.</w:t>
      </w:r>
      <w:r w:rsidR="007C0645">
        <w:rPr>
          <w:rStyle w:val="FootnoteReference"/>
          <w:sz w:val="24"/>
          <w:szCs w:val="24"/>
        </w:rPr>
        <w:footnoteReference w:id="65"/>
      </w:r>
    </w:p>
    <w:p w:rsidR="00EE27F1" w:rsidRPr="00E62FA3" w:rsidRDefault="00E265C0" w:rsidP="00E62FA3">
      <w:pPr>
        <w:spacing w:line="360" w:lineRule="auto"/>
        <w:jc w:val="both"/>
        <w:rPr>
          <w:sz w:val="24"/>
          <w:szCs w:val="24"/>
          <w:u w:val="single"/>
        </w:rPr>
      </w:pPr>
      <w:r w:rsidRPr="00E62FA3">
        <w:rPr>
          <w:sz w:val="24"/>
          <w:szCs w:val="24"/>
          <w:u w:val="single"/>
        </w:rPr>
        <w:t>Teraardebestelling van zes strijders der N.B.S.</w:t>
      </w:r>
      <w:r w:rsidR="00E62FA3" w:rsidRPr="00E62FA3">
        <w:rPr>
          <w:sz w:val="24"/>
          <w:szCs w:val="24"/>
        </w:rPr>
        <w:tab/>
      </w:r>
      <w:r w:rsidR="00E62FA3">
        <w:rPr>
          <w:sz w:val="24"/>
          <w:szCs w:val="24"/>
          <w:u w:val="single"/>
        </w:rPr>
        <w:br/>
      </w:r>
      <w:r w:rsidR="00255193">
        <w:rPr>
          <w:sz w:val="24"/>
          <w:szCs w:val="24"/>
        </w:rPr>
        <w:t xml:space="preserve">Op 14 april 1945 verscheen er een artikel in </w:t>
      </w:r>
      <w:r w:rsidR="00255193" w:rsidRPr="004340B8">
        <w:rPr>
          <w:i/>
          <w:sz w:val="24"/>
          <w:szCs w:val="24"/>
        </w:rPr>
        <w:t>Vrij Nederland</w:t>
      </w:r>
      <w:r w:rsidR="00D31308">
        <w:rPr>
          <w:sz w:val="24"/>
          <w:szCs w:val="24"/>
        </w:rPr>
        <w:t xml:space="preserve"> met de titel ‘Teraardebestelling van zes strijders der N.B.S.</w:t>
      </w:r>
      <w:r w:rsidR="00C665ED">
        <w:rPr>
          <w:sz w:val="24"/>
          <w:szCs w:val="24"/>
        </w:rPr>
        <w:t>’</w:t>
      </w:r>
      <w:r w:rsidR="00D31308">
        <w:rPr>
          <w:sz w:val="24"/>
          <w:szCs w:val="24"/>
        </w:rPr>
        <w:t xml:space="preserve"> met daarin de beschrijving</w:t>
      </w:r>
      <w:r w:rsidR="00255193">
        <w:rPr>
          <w:sz w:val="24"/>
          <w:szCs w:val="24"/>
        </w:rPr>
        <w:t xml:space="preserve"> hoe vijf mannelijke </w:t>
      </w:r>
      <w:r w:rsidR="003C6A7D">
        <w:rPr>
          <w:sz w:val="24"/>
          <w:szCs w:val="24"/>
        </w:rPr>
        <w:t>leden van de BS en</w:t>
      </w:r>
      <w:r w:rsidR="00255193">
        <w:rPr>
          <w:sz w:val="24"/>
          <w:szCs w:val="24"/>
        </w:rPr>
        <w:t xml:space="preserve"> één vrouwelijke </w:t>
      </w:r>
      <w:r w:rsidR="003C6A7D">
        <w:rPr>
          <w:sz w:val="24"/>
          <w:szCs w:val="24"/>
        </w:rPr>
        <w:t>lid van de BS</w:t>
      </w:r>
      <w:r w:rsidR="00255193">
        <w:rPr>
          <w:sz w:val="24"/>
          <w:szCs w:val="24"/>
        </w:rPr>
        <w:t xml:space="preserve"> naar hun laatste rustplaats werden gebracht.</w:t>
      </w:r>
      <w:r w:rsidR="00255193">
        <w:rPr>
          <w:rStyle w:val="FootnoteReference"/>
          <w:sz w:val="24"/>
          <w:szCs w:val="24"/>
        </w:rPr>
        <w:footnoteReference w:id="66"/>
      </w:r>
      <w:r w:rsidR="00255193">
        <w:rPr>
          <w:sz w:val="24"/>
          <w:szCs w:val="24"/>
        </w:rPr>
        <w:t xml:space="preserve"> De directe betrokkenh</w:t>
      </w:r>
      <w:r w:rsidR="007C7499">
        <w:rPr>
          <w:sz w:val="24"/>
          <w:szCs w:val="24"/>
        </w:rPr>
        <w:t>eid van de krant bij het verzet</w:t>
      </w:r>
      <w:r w:rsidR="00255193">
        <w:rPr>
          <w:sz w:val="24"/>
          <w:szCs w:val="24"/>
        </w:rPr>
        <w:t xml:space="preserve"> kwam naar voren in de bewoordingen van </w:t>
      </w:r>
      <w:r w:rsidR="00D31308">
        <w:rPr>
          <w:sz w:val="24"/>
          <w:szCs w:val="24"/>
        </w:rPr>
        <w:t xml:space="preserve">het </w:t>
      </w:r>
      <w:r w:rsidR="00255193">
        <w:rPr>
          <w:sz w:val="24"/>
          <w:szCs w:val="24"/>
        </w:rPr>
        <w:t xml:space="preserve">artikel. De zes leden van de </w:t>
      </w:r>
      <w:r w:rsidR="003C6A7D">
        <w:rPr>
          <w:sz w:val="24"/>
          <w:szCs w:val="24"/>
        </w:rPr>
        <w:t>BS</w:t>
      </w:r>
      <w:r w:rsidR="00255193">
        <w:rPr>
          <w:sz w:val="24"/>
          <w:szCs w:val="24"/>
        </w:rPr>
        <w:t xml:space="preserve"> hadden volgens de auteur ‘het hoogste offer gebracht, dat zij konden brengen’.</w:t>
      </w:r>
      <w:r w:rsidR="00255193">
        <w:rPr>
          <w:rStyle w:val="FootnoteReference"/>
          <w:sz w:val="24"/>
          <w:szCs w:val="24"/>
        </w:rPr>
        <w:footnoteReference w:id="67"/>
      </w:r>
      <w:r w:rsidR="00255193">
        <w:rPr>
          <w:sz w:val="24"/>
          <w:szCs w:val="24"/>
        </w:rPr>
        <w:t xml:space="preserve"> </w:t>
      </w:r>
      <w:r w:rsidR="003C6A7D">
        <w:rPr>
          <w:sz w:val="24"/>
          <w:szCs w:val="24"/>
        </w:rPr>
        <w:t>Deelname</w:t>
      </w:r>
      <w:r w:rsidR="007C7499">
        <w:rPr>
          <w:sz w:val="24"/>
          <w:szCs w:val="24"/>
        </w:rPr>
        <w:t xml:space="preserve"> aan het verzet was hierdoor verheven naar het hoogst haalbare offer dat een mens kon brengen tijdens de oorlog. Er werd geen enkele twijfel getrokken aan de legitimiteit van het verzet. </w:t>
      </w:r>
      <w:r w:rsidR="00255193">
        <w:rPr>
          <w:sz w:val="24"/>
          <w:szCs w:val="24"/>
        </w:rPr>
        <w:t xml:space="preserve">Hun dappere optreden hadden zij met de dood moeten bekopen. In het artikel werden de vijf mannen en de vrouw </w:t>
      </w:r>
      <w:r w:rsidR="007C7499">
        <w:rPr>
          <w:sz w:val="24"/>
          <w:szCs w:val="24"/>
        </w:rPr>
        <w:t>beschreven als ware helden</w:t>
      </w:r>
      <w:r w:rsidR="00255193">
        <w:rPr>
          <w:sz w:val="24"/>
          <w:szCs w:val="24"/>
        </w:rPr>
        <w:t xml:space="preserve"> die een treffende uitvaart </w:t>
      </w:r>
      <w:r w:rsidR="00D31308">
        <w:rPr>
          <w:sz w:val="24"/>
          <w:szCs w:val="24"/>
        </w:rPr>
        <w:t>hadden ontvangen</w:t>
      </w:r>
      <w:r w:rsidR="00255193">
        <w:rPr>
          <w:sz w:val="24"/>
          <w:szCs w:val="24"/>
        </w:rPr>
        <w:t xml:space="preserve">. De lijkkisten werden gesierd door </w:t>
      </w:r>
      <w:r w:rsidR="00D31308">
        <w:rPr>
          <w:sz w:val="24"/>
          <w:szCs w:val="24"/>
        </w:rPr>
        <w:t>het rood wit blauw van de Nederlandse vlag</w:t>
      </w:r>
      <w:r w:rsidR="007C7499">
        <w:rPr>
          <w:sz w:val="24"/>
          <w:szCs w:val="24"/>
        </w:rPr>
        <w:t xml:space="preserve">. Hiermee werden de verbondenheid van de </w:t>
      </w:r>
      <w:r w:rsidR="005A3926">
        <w:rPr>
          <w:sz w:val="24"/>
          <w:szCs w:val="24"/>
        </w:rPr>
        <w:t>BS</w:t>
      </w:r>
      <w:r w:rsidR="007C7499">
        <w:rPr>
          <w:sz w:val="24"/>
          <w:szCs w:val="24"/>
        </w:rPr>
        <w:t xml:space="preserve"> met het vaderland, Nederland, benadrukt. De bevolking </w:t>
      </w:r>
      <w:r w:rsidR="00255193">
        <w:rPr>
          <w:sz w:val="24"/>
          <w:szCs w:val="24"/>
        </w:rPr>
        <w:t>die langs de weg stond, wa</w:t>
      </w:r>
      <w:r w:rsidR="007C7499">
        <w:rPr>
          <w:sz w:val="24"/>
          <w:szCs w:val="24"/>
        </w:rPr>
        <w:t>s diep onder de indruk en wilde</w:t>
      </w:r>
      <w:r w:rsidR="00255193">
        <w:rPr>
          <w:sz w:val="24"/>
          <w:szCs w:val="24"/>
        </w:rPr>
        <w:t xml:space="preserve"> graag hun dankbaarheid uiten r</w:t>
      </w:r>
      <w:r w:rsidR="007C7499">
        <w:rPr>
          <w:sz w:val="24"/>
          <w:szCs w:val="24"/>
        </w:rPr>
        <w:t>ichting de helden</w:t>
      </w:r>
      <w:r w:rsidR="00255193">
        <w:rPr>
          <w:sz w:val="24"/>
          <w:szCs w:val="24"/>
        </w:rPr>
        <w:t xml:space="preserve"> die hun leven hadden </w:t>
      </w:r>
      <w:r w:rsidR="00255193">
        <w:rPr>
          <w:sz w:val="24"/>
          <w:szCs w:val="24"/>
        </w:rPr>
        <w:lastRenderedPageBreak/>
        <w:t xml:space="preserve">gegeven voor </w:t>
      </w:r>
      <w:r w:rsidR="00D31308">
        <w:rPr>
          <w:sz w:val="24"/>
          <w:szCs w:val="24"/>
        </w:rPr>
        <w:t>de bevrijding van de stad. Ook wa</w:t>
      </w:r>
      <w:r w:rsidR="00255193">
        <w:rPr>
          <w:sz w:val="24"/>
          <w:szCs w:val="24"/>
        </w:rPr>
        <w:t>s er uiting van dankbaarheid vanuit de gemeente, de school waar deze personen op zaten, de leiding van de B.S. en een vertegenwoor</w:t>
      </w:r>
      <w:r w:rsidR="007C7499">
        <w:rPr>
          <w:sz w:val="24"/>
          <w:szCs w:val="24"/>
        </w:rPr>
        <w:t>diger van de Joodse gemeenschap</w:t>
      </w:r>
      <w:r w:rsidR="00255193">
        <w:rPr>
          <w:sz w:val="24"/>
          <w:szCs w:val="24"/>
        </w:rPr>
        <w:t xml:space="preserve"> die uitsprak d</w:t>
      </w:r>
      <w:r w:rsidR="00D31308">
        <w:rPr>
          <w:sz w:val="24"/>
          <w:szCs w:val="24"/>
        </w:rPr>
        <w:t>at dankzij de inzet van de B.S. velen Joodse levens</w:t>
      </w:r>
      <w:r w:rsidR="00255193">
        <w:rPr>
          <w:sz w:val="24"/>
          <w:szCs w:val="24"/>
        </w:rPr>
        <w:t xml:space="preserve"> beh</w:t>
      </w:r>
      <w:r w:rsidR="00D31308">
        <w:rPr>
          <w:sz w:val="24"/>
          <w:szCs w:val="24"/>
        </w:rPr>
        <w:t>ouden waren gebleven. De mensen</w:t>
      </w:r>
      <w:r w:rsidR="00255193">
        <w:rPr>
          <w:sz w:val="24"/>
          <w:szCs w:val="24"/>
        </w:rPr>
        <w:t xml:space="preserve"> die af war</w:t>
      </w:r>
      <w:r w:rsidR="00D31308">
        <w:rPr>
          <w:sz w:val="24"/>
          <w:szCs w:val="24"/>
        </w:rPr>
        <w:t>en gekomen op deze plechtigheid</w:t>
      </w:r>
      <w:r w:rsidR="00255193">
        <w:rPr>
          <w:sz w:val="24"/>
          <w:szCs w:val="24"/>
        </w:rPr>
        <w:t xml:space="preserve"> verlieten ‘ontroerd’ de begraafplaats. Ze hadden afscheid geno</w:t>
      </w:r>
      <w:r w:rsidR="00F63F2A">
        <w:rPr>
          <w:sz w:val="24"/>
          <w:szCs w:val="24"/>
        </w:rPr>
        <w:t>men van ‘zes warme vaderlanders</w:t>
      </w:r>
      <w:r w:rsidR="00255193">
        <w:rPr>
          <w:sz w:val="24"/>
          <w:szCs w:val="24"/>
        </w:rPr>
        <w:t xml:space="preserve"> die vlak voor hun bevrijding op het veld van eer stierven.’</w:t>
      </w:r>
      <w:r w:rsidR="00255193">
        <w:rPr>
          <w:rStyle w:val="FootnoteReference"/>
          <w:sz w:val="24"/>
          <w:szCs w:val="24"/>
        </w:rPr>
        <w:footnoteReference w:id="68"/>
      </w:r>
      <w:r w:rsidR="00255193">
        <w:rPr>
          <w:sz w:val="24"/>
          <w:szCs w:val="24"/>
        </w:rPr>
        <w:t xml:space="preserve"> </w:t>
      </w:r>
      <w:r w:rsidR="007C7499">
        <w:rPr>
          <w:sz w:val="24"/>
          <w:szCs w:val="24"/>
        </w:rPr>
        <w:t xml:space="preserve">Hiermee werd aangegeven dat de Nederlandse bevolking achter de </w:t>
      </w:r>
      <w:r w:rsidR="005A3926">
        <w:rPr>
          <w:sz w:val="24"/>
          <w:szCs w:val="24"/>
        </w:rPr>
        <w:t>BS</w:t>
      </w:r>
      <w:r w:rsidR="007C7499">
        <w:rPr>
          <w:sz w:val="24"/>
          <w:szCs w:val="24"/>
        </w:rPr>
        <w:t xml:space="preserve"> stond en hen de laatste eer kwamen bewijzen. Het bleef echter niet alleen bij steun van de bevolking, maar de bevolking trok zich het lot van de </w:t>
      </w:r>
      <w:r w:rsidR="005A3926">
        <w:rPr>
          <w:sz w:val="24"/>
          <w:szCs w:val="24"/>
        </w:rPr>
        <w:t>BS,</w:t>
      </w:r>
      <w:r w:rsidR="007C7499">
        <w:rPr>
          <w:sz w:val="24"/>
          <w:szCs w:val="24"/>
        </w:rPr>
        <w:t xml:space="preserve"> van het verzet</w:t>
      </w:r>
      <w:r w:rsidR="005A3926">
        <w:rPr>
          <w:sz w:val="24"/>
          <w:szCs w:val="24"/>
        </w:rPr>
        <w:t>,</w:t>
      </w:r>
      <w:r w:rsidR="007C7499">
        <w:rPr>
          <w:sz w:val="24"/>
          <w:szCs w:val="24"/>
        </w:rPr>
        <w:t xml:space="preserve"> daadwerkelijk aan. </w:t>
      </w:r>
      <w:r w:rsidR="005A3926">
        <w:rPr>
          <w:sz w:val="24"/>
          <w:szCs w:val="24"/>
        </w:rPr>
        <w:t>Het ontroerde men zelfs zo</w:t>
      </w:r>
      <w:r w:rsidR="007C7499">
        <w:rPr>
          <w:sz w:val="24"/>
          <w:szCs w:val="24"/>
        </w:rPr>
        <w:t xml:space="preserve"> erg dat het hen in </w:t>
      </w:r>
      <w:r w:rsidR="005A3926">
        <w:rPr>
          <w:sz w:val="24"/>
          <w:szCs w:val="24"/>
        </w:rPr>
        <w:t>tranen kon brengen</w:t>
      </w:r>
      <w:r w:rsidR="007C7499">
        <w:rPr>
          <w:sz w:val="24"/>
          <w:szCs w:val="24"/>
        </w:rPr>
        <w:t xml:space="preserve">. </w:t>
      </w:r>
      <w:r w:rsidR="00E62FA3">
        <w:rPr>
          <w:sz w:val="24"/>
          <w:szCs w:val="24"/>
        </w:rPr>
        <w:tab/>
      </w:r>
      <w:r w:rsidR="007C7499">
        <w:rPr>
          <w:sz w:val="24"/>
          <w:szCs w:val="24"/>
        </w:rPr>
        <w:br/>
        <w:t xml:space="preserve"> </w:t>
      </w:r>
      <w:r w:rsidR="007C7499">
        <w:rPr>
          <w:sz w:val="24"/>
          <w:szCs w:val="24"/>
        </w:rPr>
        <w:tab/>
        <w:t>De</w:t>
      </w:r>
      <w:r w:rsidR="00255193">
        <w:rPr>
          <w:sz w:val="24"/>
          <w:szCs w:val="24"/>
        </w:rPr>
        <w:t xml:space="preserve"> positieve beeldvorming over</w:t>
      </w:r>
      <w:r w:rsidR="00D31308">
        <w:rPr>
          <w:sz w:val="24"/>
          <w:szCs w:val="24"/>
        </w:rPr>
        <w:t xml:space="preserve"> de </w:t>
      </w:r>
      <w:r w:rsidR="005A3926">
        <w:rPr>
          <w:sz w:val="24"/>
          <w:szCs w:val="24"/>
        </w:rPr>
        <w:t>BS</w:t>
      </w:r>
      <w:r w:rsidR="00255193">
        <w:rPr>
          <w:sz w:val="24"/>
          <w:szCs w:val="24"/>
        </w:rPr>
        <w:t xml:space="preserve"> kan verklaa</w:t>
      </w:r>
      <w:r w:rsidR="00D31308">
        <w:rPr>
          <w:sz w:val="24"/>
          <w:szCs w:val="24"/>
        </w:rPr>
        <w:t>rd worden vanuit de achtergrond</w:t>
      </w:r>
      <w:r w:rsidR="00255193">
        <w:rPr>
          <w:sz w:val="24"/>
          <w:szCs w:val="24"/>
        </w:rPr>
        <w:t xml:space="preserve"> van de verzetskrant. </w:t>
      </w:r>
      <w:r w:rsidR="005A3926">
        <w:rPr>
          <w:i/>
          <w:sz w:val="24"/>
          <w:szCs w:val="24"/>
        </w:rPr>
        <w:t>Vrij Nederland</w:t>
      </w:r>
      <w:r w:rsidR="00A02F53">
        <w:rPr>
          <w:sz w:val="24"/>
          <w:szCs w:val="24"/>
        </w:rPr>
        <w:t xml:space="preserve"> had zware verliezen geleden </w:t>
      </w:r>
      <w:r w:rsidR="00255193">
        <w:rPr>
          <w:sz w:val="24"/>
          <w:szCs w:val="24"/>
        </w:rPr>
        <w:t xml:space="preserve">door de dood van enkele prominente personen </w:t>
      </w:r>
      <w:r w:rsidR="00D31308">
        <w:rPr>
          <w:sz w:val="24"/>
          <w:szCs w:val="24"/>
        </w:rPr>
        <w:t>van de krant</w:t>
      </w:r>
      <w:r w:rsidR="00255193">
        <w:rPr>
          <w:sz w:val="24"/>
          <w:szCs w:val="24"/>
        </w:rPr>
        <w:t xml:space="preserve"> aan het begin van de oorlog</w:t>
      </w:r>
      <w:r w:rsidR="00566900">
        <w:rPr>
          <w:sz w:val="24"/>
          <w:szCs w:val="24"/>
        </w:rPr>
        <w:t xml:space="preserve"> en tientallen andere medewerkers van de krant in de loop van de oorlog</w:t>
      </w:r>
      <w:r w:rsidR="00141A58">
        <w:rPr>
          <w:sz w:val="24"/>
          <w:szCs w:val="24"/>
        </w:rPr>
        <w:t>.</w:t>
      </w:r>
      <w:r w:rsidR="00B921B4">
        <w:rPr>
          <w:sz w:val="24"/>
          <w:szCs w:val="24"/>
        </w:rPr>
        <w:t xml:space="preserve"> Hierdoor w</w:t>
      </w:r>
      <w:r w:rsidR="00A6378C">
        <w:rPr>
          <w:sz w:val="24"/>
          <w:szCs w:val="24"/>
        </w:rPr>
        <w:t>as de krant actief betrokken bij</w:t>
      </w:r>
      <w:r w:rsidR="00B921B4">
        <w:rPr>
          <w:sz w:val="24"/>
          <w:szCs w:val="24"/>
        </w:rPr>
        <w:t xml:space="preserve"> het verzet en </w:t>
      </w:r>
      <w:r w:rsidR="00A6378C">
        <w:rPr>
          <w:sz w:val="24"/>
          <w:szCs w:val="24"/>
        </w:rPr>
        <w:t xml:space="preserve">bij </w:t>
      </w:r>
      <w:r w:rsidR="00B921B4">
        <w:rPr>
          <w:sz w:val="24"/>
          <w:szCs w:val="24"/>
        </w:rPr>
        <w:t>de gevaren en risico’s die het verzet met zich meebracht.</w:t>
      </w:r>
      <w:r w:rsidR="00141A58">
        <w:rPr>
          <w:sz w:val="24"/>
          <w:szCs w:val="24"/>
        </w:rPr>
        <w:t xml:space="preserve"> Opvallend is ook dat </w:t>
      </w:r>
      <w:r w:rsidR="00255193">
        <w:rPr>
          <w:sz w:val="24"/>
          <w:szCs w:val="24"/>
        </w:rPr>
        <w:t>de Jood</w:t>
      </w:r>
      <w:r w:rsidR="00141A58">
        <w:rPr>
          <w:sz w:val="24"/>
          <w:szCs w:val="24"/>
        </w:rPr>
        <w:t>s</w:t>
      </w:r>
      <w:r w:rsidR="00255193">
        <w:rPr>
          <w:sz w:val="24"/>
          <w:szCs w:val="24"/>
        </w:rPr>
        <w:t>e gemeenschap aan</w:t>
      </w:r>
      <w:r w:rsidR="00141A58">
        <w:rPr>
          <w:sz w:val="24"/>
          <w:szCs w:val="24"/>
        </w:rPr>
        <w:t>wezig was</w:t>
      </w:r>
      <w:r w:rsidR="00255193">
        <w:rPr>
          <w:sz w:val="24"/>
          <w:szCs w:val="24"/>
        </w:rPr>
        <w:t xml:space="preserve"> om dank te </w:t>
      </w:r>
      <w:r w:rsidR="00141A58">
        <w:rPr>
          <w:sz w:val="24"/>
          <w:szCs w:val="24"/>
        </w:rPr>
        <w:t>uitten</w:t>
      </w:r>
      <w:r w:rsidR="00255193">
        <w:rPr>
          <w:sz w:val="24"/>
          <w:szCs w:val="24"/>
        </w:rPr>
        <w:t xml:space="preserve"> voor de inzet van de </w:t>
      </w:r>
      <w:r w:rsidR="00A6378C">
        <w:rPr>
          <w:sz w:val="24"/>
          <w:szCs w:val="24"/>
        </w:rPr>
        <w:t>BS. Door de inzet van de BS was volgens het artikel de dood voor veel Joden bespaard gebleven.</w:t>
      </w:r>
      <w:r w:rsidR="00255193">
        <w:rPr>
          <w:sz w:val="24"/>
          <w:szCs w:val="24"/>
        </w:rPr>
        <w:t xml:space="preserve"> In 1945 waren echter de meeste Joden al af</w:t>
      </w:r>
      <w:r w:rsidR="0049316A">
        <w:rPr>
          <w:sz w:val="24"/>
          <w:szCs w:val="24"/>
        </w:rPr>
        <w:t>gevoerd naar concentratiekampen</w:t>
      </w:r>
      <w:r w:rsidR="00255193">
        <w:rPr>
          <w:sz w:val="24"/>
          <w:szCs w:val="24"/>
        </w:rPr>
        <w:t xml:space="preserve"> om daar nooit meer van terug te keren. </w:t>
      </w:r>
      <w:r w:rsidR="00F63F2A">
        <w:rPr>
          <w:sz w:val="24"/>
          <w:szCs w:val="24"/>
        </w:rPr>
        <w:t>Cijfers na de oorlog laten zien</w:t>
      </w:r>
      <w:r w:rsidR="00255193">
        <w:rPr>
          <w:sz w:val="24"/>
          <w:szCs w:val="24"/>
        </w:rPr>
        <w:t xml:space="preserve"> dat in Nederland relatief de meeste Joden zijn vermoord van heel West-Europa.</w:t>
      </w:r>
      <w:r w:rsidR="00255193">
        <w:rPr>
          <w:rStyle w:val="FootnoteReference"/>
          <w:sz w:val="24"/>
          <w:szCs w:val="24"/>
        </w:rPr>
        <w:footnoteReference w:id="69"/>
      </w:r>
      <w:r w:rsidR="0067672A">
        <w:rPr>
          <w:sz w:val="24"/>
          <w:szCs w:val="24"/>
        </w:rPr>
        <w:t xml:space="preserve"> Waarom betuigde</w:t>
      </w:r>
      <w:r w:rsidR="00255193">
        <w:rPr>
          <w:sz w:val="24"/>
          <w:szCs w:val="24"/>
        </w:rPr>
        <w:t xml:space="preserve"> de Jood</w:t>
      </w:r>
      <w:r w:rsidR="00F63F2A">
        <w:rPr>
          <w:sz w:val="24"/>
          <w:szCs w:val="24"/>
        </w:rPr>
        <w:t>se g</w:t>
      </w:r>
      <w:r w:rsidR="0067672A">
        <w:rPr>
          <w:sz w:val="24"/>
          <w:szCs w:val="24"/>
        </w:rPr>
        <w:t>emeenschap dan toch hun dank</w:t>
      </w:r>
      <w:r w:rsidR="00255193">
        <w:rPr>
          <w:sz w:val="24"/>
          <w:szCs w:val="24"/>
        </w:rPr>
        <w:t xml:space="preserve"> voor de inzet van de </w:t>
      </w:r>
      <w:r w:rsidR="00A6378C">
        <w:rPr>
          <w:sz w:val="24"/>
          <w:szCs w:val="24"/>
        </w:rPr>
        <w:t>BS,</w:t>
      </w:r>
      <w:r w:rsidR="00255193">
        <w:rPr>
          <w:sz w:val="24"/>
          <w:szCs w:val="24"/>
        </w:rPr>
        <w:t xml:space="preserve"> die zich bovendien</w:t>
      </w:r>
      <w:r w:rsidR="0049316A">
        <w:rPr>
          <w:sz w:val="24"/>
          <w:szCs w:val="24"/>
        </w:rPr>
        <w:t xml:space="preserve"> voornamelijk</w:t>
      </w:r>
      <w:r w:rsidR="00255193">
        <w:rPr>
          <w:sz w:val="24"/>
          <w:szCs w:val="24"/>
        </w:rPr>
        <w:t xml:space="preserve"> bezighielden met de voorbereidingen van de bevrijding van Nederland en niet met het helpen </w:t>
      </w:r>
      <w:r w:rsidR="00B921B4">
        <w:rPr>
          <w:sz w:val="24"/>
          <w:szCs w:val="24"/>
        </w:rPr>
        <w:t xml:space="preserve">met het </w:t>
      </w:r>
      <w:r w:rsidR="00255193">
        <w:rPr>
          <w:sz w:val="24"/>
          <w:szCs w:val="24"/>
        </w:rPr>
        <w:t xml:space="preserve">onderduiken van Joden? </w:t>
      </w:r>
      <w:r w:rsidR="00E62FA3">
        <w:rPr>
          <w:sz w:val="24"/>
          <w:szCs w:val="24"/>
        </w:rPr>
        <w:tab/>
      </w:r>
      <w:r w:rsidR="00255193">
        <w:rPr>
          <w:sz w:val="24"/>
          <w:szCs w:val="24"/>
        </w:rPr>
        <w:br/>
        <w:t xml:space="preserve"> </w:t>
      </w:r>
      <w:r w:rsidR="00255193">
        <w:rPr>
          <w:sz w:val="24"/>
          <w:szCs w:val="24"/>
        </w:rPr>
        <w:tab/>
        <w:t>Deze dankbetuiging kan verklaar</w:t>
      </w:r>
      <w:r w:rsidR="007D530A">
        <w:rPr>
          <w:sz w:val="24"/>
          <w:szCs w:val="24"/>
        </w:rPr>
        <w:t>d</w:t>
      </w:r>
      <w:r w:rsidR="00A6378C">
        <w:rPr>
          <w:sz w:val="24"/>
          <w:szCs w:val="24"/>
        </w:rPr>
        <w:t xml:space="preserve"> worden</w:t>
      </w:r>
      <w:r w:rsidR="007D530A">
        <w:rPr>
          <w:sz w:val="24"/>
          <w:szCs w:val="24"/>
        </w:rPr>
        <w:t xml:space="preserve"> </w:t>
      </w:r>
      <w:r w:rsidR="0049316A">
        <w:rPr>
          <w:sz w:val="24"/>
          <w:szCs w:val="24"/>
        </w:rPr>
        <w:t xml:space="preserve">vanuit </w:t>
      </w:r>
      <w:r w:rsidR="007D530A">
        <w:rPr>
          <w:sz w:val="24"/>
          <w:szCs w:val="24"/>
        </w:rPr>
        <w:t xml:space="preserve">de weinig sympathieke </w:t>
      </w:r>
      <w:r w:rsidR="0049316A">
        <w:rPr>
          <w:sz w:val="24"/>
          <w:szCs w:val="24"/>
        </w:rPr>
        <w:t>behandeling die Joden</w:t>
      </w:r>
      <w:r w:rsidR="007D530A">
        <w:rPr>
          <w:sz w:val="24"/>
          <w:szCs w:val="24"/>
        </w:rPr>
        <w:t xml:space="preserve"> </w:t>
      </w:r>
      <w:r w:rsidR="00F63F2A">
        <w:rPr>
          <w:sz w:val="24"/>
          <w:szCs w:val="24"/>
        </w:rPr>
        <w:t>na de</w:t>
      </w:r>
      <w:r w:rsidR="007D530A">
        <w:rPr>
          <w:sz w:val="24"/>
          <w:szCs w:val="24"/>
        </w:rPr>
        <w:t xml:space="preserve"> Tweede Wereldoorlog</w:t>
      </w:r>
      <w:r w:rsidR="0049316A">
        <w:rPr>
          <w:sz w:val="24"/>
          <w:szCs w:val="24"/>
        </w:rPr>
        <w:t xml:space="preserve"> ontvingen van de Nederlandse bevolking</w:t>
      </w:r>
      <w:r w:rsidR="00970958">
        <w:rPr>
          <w:sz w:val="24"/>
          <w:szCs w:val="24"/>
        </w:rPr>
        <w:t xml:space="preserve"> en Nederlandse overheid</w:t>
      </w:r>
      <w:r w:rsidR="007D530A">
        <w:rPr>
          <w:sz w:val="24"/>
          <w:szCs w:val="24"/>
        </w:rPr>
        <w:t xml:space="preserve">. Historicus Ido de Haan schetst in zijn boek </w:t>
      </w:r>
      <w:r w:rsidR="00255193">
        <w:rPr>
          <w:i/>
          <w:sz w:val="24"/>
          <w:szCs w:val="24"/>
        </w:rPr>
        <w:t>Na de ondergang</w:t>
      </w:r>
      <w:r w:rsidR="007D530A">
        <w:rPr>
          <w:i/>
          <w:sz w:val="24"/>
          <w:szCs w:val="24"/>
        </w:rPr>
        <w:t xml:space="preserve"> </w:t>
      </w:r>
      <w:r w:rsidR="007D530A">
        <w:rPr>
          <w:sz w:val="24"/>
          <w:szCs w:val="24"/>
        </w:rPr>
        <w:t xml:space="preserve">een beeld </w:t>
      </w:r>
      <w:r w:rsidR="00255193">
        <w:rPr>
          <w:sz w:val="24"/>
          <w:szCs w:val="24"/>
        </w:rPr>
        <w:t>dat van Jode</w:t>
      </w:r>
      <w:r w:rsidR="007D530A">
        <w:rPr>
          <w:sz w:val="24"/>
          <w:szCs w:val="24"/>
        </w:rPr>
        <w:t xml:space="preserve">n na de oorlog </w:t>
      </w:r>
      <w:r w:rsidR="00970958">
        <w:rPr>
          <w:sz w:val="24"/>
          <w:szCs w:val="24"/>
        </w:rPr>
        <w:t>verwacht werd</w:t>
      </w:r>
      <w:r w:rsidR="007D530A">
        <w:rPr>
          <w:sz w:val="24"/>
          <w:szCs w:val="24"/>
        </w:rPr>
        <w:t>,</w:t>
      </w:r>
      <w:r w:rsidR="00255193">
        <w:rPr>
          <w:sz w:val="24"/>
          <w:szCs w:val="24"/>
        </w:rPr>
        <w:t xml:space="preserve"> </w:t>
      </w:r>
      <w:r w:rsidR="00F63F2A">
        <w:rPr>
          <w:sz w:val="24"/>
          <w:szCs w:val="24"/>
        </w:rPr>
        <w:t xml:space="preserve">dat zij </w:t>
      </w:r>
      <w:r w:rsidR="00255193">
        <w:rPr>
          <w:sz w:val="24"/>
          <w:szCs w:val="24"/>
        </w:rPr>
        <w:t>h</w:t>
      </w:r>
      <w:r w:rsidR="00F63F2A">
        <w:rPr>
          <w:sz w:val="24"/>
          <w:szCs w:val="24"/>
        </w:rPr>
        <w:t xml:space="preserve">un dankbaarheid </w:t>
      </w:r>
      <w:r w:rsidR="007D530A">
        <w:rPr>
          <w:sz w:val="24"/>
          <w:szCs w:val="24"/>
        </w:rPr>
        <w:t>ui</w:t>
      </w:r>
      <w:r w:rsidR="00F63F2A">
        <w:rPr>
          <w:sz w:val="24"/>
          <w:szCs w:val="24"/>
        </w:rPr>
        <w:t>t</w:t>
      </w:r>
      <w:r w:rsidR="007D530A">
        <w:rPr>
          <w:sz w:val="24"/>
          <w:szCs w:val="24"/>
        </w:rPr>
        <w:t xml:space="preserve">ten </w:t>
      </w:r>
      <w:r w:rsidR="00255193">
        <w:rPr>
          <w:sz w:val="24"/>
          <w:szCs w:val="24"/>
        </w:rPr>
        <w:t>ten opzichte van het Nederlandse volk, voor hun inzet voor de Joodse zaak tijdens de Tweede Wereldoorlog.</w:t>
      </w:r>
      <w:r w:rsidR="00EE27F1">
        <w:rPr>
          <w:rStyle w:val="FootnoteReference"/>
          <w:sz w:val="24"/>
          <w:szCs w:val="24"/>
        </w:rPr>
        <w:footnoteReference w:id="70"/>
      </w:r>
      <w:r w:rsidR="00EE27F1">
        <w:rPr>
          <w:sz w:val="24"/>
          <w:szCs w:val="24"/>
        </w:rPr>
        <w:t xml:space="preserve"> Dit terwijl </w:t>
      </w:r>
      <w:r w:rsidR="00F63F2A">
        <w:rPr>
          <w:sz w:val="24"/>
          <w:szCs w:val="24"/>
        </w:rPr>
        <w:t xml:space="preserve">het grootste deel van de Joden in Nederland </w:t>
      </w:r>
      <w:r w:rsidR="00970958">
        <w:rPr>
          <w:sz w:val="24"/>
          <w:szCs w:val="24"/>
        </w:rPr>
        <w:t xml:space="preserve">is </w:t>
      </w:r>
      <w:r w:rsidR="00F63F2A">
        <w:rPr>
          <w:sz w:val="24"/>
          <w:szCs w:val="24"/>
        </w:rPr>
        <w:t xml:space="preserve">afgevoerd naar </w:t>
      </w:r>
      <w:r w:rsidR="00F63F2A">
        <w:rPr>
          <w:sz w:val="24"/>
          <w:szCs w:val="24"/>
        </w:rPr>
        <w:lastRenderedPageBreak/>
        <w:t>concentratiekampen en hier ook zijn omgekomen</w:t>
      </w:r>
      <w:r w:rsidR="00934D7B">
        <w:rPr>
          <w:sz w:val="24"/>
          <w:szCs w:val="24"/>
        </w:rPr>
        <w:t>.</w:t>
      </w:r>
      <w:r w:rsidR="00F63F2A">
        <w:rPr>
          <w:sz w:val="24"/>
          <w:szCs w:val="24"/>
        </w:rPr>
        <w:t xml:space="preserve"> Joden die deze verschrikkelijke gebeurtenissen wel hadden overleefd</w:t>
      </w:r>
      <w:r w:rsidR="00F10739">
        <w:rPr>
          <w:sz w:val="24"/>
          <w:szCs w:val="24"/>
        </w:rPr>
        <w:t>,</w:t>
      </w:r>
      <w:r w:rsidR="00F63F2A">
        <w:rPr>
          <w:sz w:val="24"/>
          <w:szCs w:val="24"/>
        </w:rPr>
        <w:t xml:space="preserve"> hadden </w:t>
      </w:r>
      <w:r w:rsidR="00F10739">
        <w:rPr>
          <w:sz w:val="24"/>
          <w:szCs w:val="24"/>
        </w:rPr>
        <w:t xml:space="preserve">vaak niemand meer in Nederland. </w:t>
      </w:r>
      <w:r w:rsidR="00934D7B">
        <w:rPr>
          <w:sz w:val="24"/>
          <w:szCs w:val="24"/>
        </w:rPr>
        <w:t xml:space="preserve">Joden werden door de Nederlandse regering niet geholpen en kregen dezelfde behandeling als de rest van alle Nederlanders. Bezittingen waren verdwenen doordat </w:t>
      </w:r>
      <w:r w:rsidR="00F63F2A">
        <w:rPr>
          <w:sz w:val="24"/>
          <w:szCs w:val="24"/>
        </w:rPr>
        <w:t>de</w:t>
      </w:r>
      <w:r w:rsidR="00934D7B">
        <w:rPr>
          <w:sz w:val="24"/>
          <w:szCs w:val="24"/>
        </w:rPr>
        <w:t>ze naar Duitsland waren afgevoerd of door Nederlanders in beslag waren genomen.</w:t>
      </w:r>
      <w:r w:rsidR="00255193">
        <w:rPr>
          <w:sz w:val="24"/>
          <w:szCs w:val="24"/>
        </w:rPr>
        <w:t xml:space="preserve"> </w:t>
      </w:r>
      <w:r w:rsidR="007D530A">
        <w:rPr>
          <w:sz w:val="24"/>
          <w:szCs w:val="24"/>
        </w:rPr>
        <w:t xml:space="preserve">Ook huizen en de </w:t>
      </w:r>
      <w:r w:rsidR="00F10739">
        <w:rPr>
          <w:sz w:val="24"/>
          <w:szCs w:val="24"/>
        </w:rPr>
        <w:t>huisraad waren veel Joden kwijt</w:t>
      </w:r>
      <w:r w:rsidR="007D530A">
        <w:rPr>
          <w:sz w:val="24"/>
          <w:szCs w:val="24"/>
        </w:rPr>
        <w:t xml:space="preserve"> doordat deze verkocht waren doo</w:t>
      </w:r>
      <w:r w:rsidR="00970958">
        <w:rPr>
          <w:sz w:val="24"/>
          <w:szCs w:val="24"/>
        </w:rPr>
        <w:t>r mensen die hie</w:t>
      </w:r>
      <w:r w:rsidR="00F63F2A">
        <w:rPr>
          <w:sz w:val="24"/>
          <w:szCs w:val="24"/>
        </w:rPr>
        <w:t>rop zouden l</w:t>
      </w:r>
      <w:r w:rsidR="00970958">
        <w:rPr>
          <w:sz w:val="24"/>
          <w:szCs w:val="24"/>
        </w:rPr>
        <w:t>etten</w:t>
      </w:r>
      <w:r w:rsidR="007D530A">
        <w:rPr>
          <w:i/>
          <w:sz w:val="24"/>
          <w:szCs w:val="24"/>
        </w:rPr>
        <w:t>.</w:t>
      </w:r>
      <w:r w:rsidR="007D530A">
        <w:rPr>
          <w:rStyle w:val="FootnoteReference"/>
          <w:i/>
          <w:sz w:val="24"/>
          <w:szCs w:val="24"/>
        </w:rPr>
        <w:footnoteReference w:id="71"/>
      </w:r>
      <w:r w:rsidR="007D530A">
        <w:rPr>
          <w:sz w:val="24"/>
          <w:szCs w:val="24"/>
        </w:rPr>
        <w:t xml:space="preserve"> </w:t>
      </w:r>
      <w:r w:rsidR="00EE27F1">
        <w:rPr>
          <w:sz w:val="24"/>
          <w:szCs w:val="24"/>
        </w:rPr>
        <w:t>Ook</w:t>
      </w:r>
      <w:r w:rsidR="00F63F2A">
        <w:rPr>
          <w:sz w:val="24"/>
          <w:szCs w:val="24"/>
        </w:rPr>
        <w:t xml:space="preserve"> de</w:t>
      </w:r>
      <w:r w:rsidR="00EE27F1">
        <w:rPr>
          <w:sz w:val="24"/>
          <w:szCs w:val="24"/>
        </w:rPr>
        <w:t xml:space="preserve"> </w:t>
      </w:r>
      <w:r w:rsidR="00255193">
        <w:rPr>
          <w:sz w:val="24"/>
          <w:szCs w:val="24"/>
        </w:rPr>
        <w:t>historicus David Bankier</w:t>
      </w:r>
      <w:r w:rsidR="00EE27F1">
        <w:rPr>
          <w:sz w:val="24"/>
          <w:szCs w:val="24"/>
        </w:rPr>
        <w:t xml:space="preserve"> constateerde een antisemitische sfeer in Nederland</w:t>
      </w:r>
      <w:r w:rsidR="00970958">
        <w:rPr>
          <w:sz w:val="24"/>
          <w:szCs w:val="24"/>
        </w:rPr>
        <w:t>, waardoor zulke tegenstrijdige</w:t>
      </w:r>
      <w:r w:rsidR="00255193">
        <w:rPr>
          <w:sz w:val="24"/>
          <w:szCs w:val="24"/>
        </w:rPr>
        <w:t xml:space="preserve"> dankbetuigingen werkelijkheid konden worden.</w:t>
      </w:r>
      <w:r w:rsidR="00255193">
        <w:rPr>
          <w:rStyle w:val="FootnoteReference"/>
          <w:sz w:val="24"/>
          <w:szCs w:val="24"/>
        </w:rPr>
        <w:footnoteReference w:id="72"/>
      </w:r>
      <w:r w:rsidR="00255193">
        <w:rPr>
          <w:sz w:val="24"/>
          <w:szCs w:val="24"/>
        </w:rPr>
        <w:t xml:space="preserve"> </w:t>
      </w:r>
      <w:r w:rsidR="00262462">
        <w:rPr>
          <w:sz w:val="24"/>
          <w:szCs w:val="24"/>
        </w:rPr>
        <w:br/>
      </w:r>
      <w:r w:rsidR="00EE27F1">
        <w:rPr>
          <w:sz w:val="24"/>
          <w:szCs w:val="24"/>
        </w:rPr>
        <w:t>Er werd voor Joden geen uitzondering gemaakt in de zorg die zij ontvingen van de Nederlandse regering. Joden hadden volgens de regering net zoveel geleden als alle andere inwoners van Nederland en konden niet rekenen op extra geld om</w:t>
      </w:r>
      <w:r w:rsidR="00F63F2A">
        <w:rPr>
          <w:sz w:val="24"/>
          <w:szCs w:val="24"/>
        </w:rPr>
        <w:t xml:space="preserve"> hun leven weer fatsoenlijk op t</w:t>
      </w:r>
      <w:r w:rsidR="00EE27F1">
        <w:rPr>
          <w:sz w:val="24"/>
          <w:szCs w:val="24"/>
        </w:rPr>
        <w:t>e kunnen bouwen. Wanneer schoolbesturen, het volk, de gemeente hun dank betuig</w:t>
      </w:r>
      <w:r w:rsidR="00F63F2A">
        <w:rPr>
          <w:sz w:val="24"/>
          <w:szCs w:val="24"/>
        </w:rPr>
        <w:t>d</w:t>
      </w:r>
      <w:r w:rsidR="00EE27F1">
        <w:rPr>
          <w:sz w:val="24"/>
          <w:szCs w:val="24"/>
        </w:rPr>
        <w:t xml:space="preserve">en ten opzichte van de </w:t>
      </w:r>
      <w:r w:rsidR="00F10739">
        <w:rPr>
          <w:sz w:val="24"/>
          <w:szCs w:val="24"/>
        </w:rPr>
        <w:t>BS</w:t>
      </w:r>
      <w:r w:rsidR="00EE27F1">
        <w:rPr>
          <w:sz w:val="24"/>
          <w:szCs w:val="24"/>
        </w:rPr>
        <w:t xml:space="preserve"> werd dit eveneens van de Joodse gemeenschap verwacht. Om deze redenen was de berichtgeving dat Joden hun dank betuigden ten opzichte van de </w:t>
      </w:r>
      <w:r w:rsidR="00F10739">
        <w:rPr>
          <w:sz w:val="24"/>
          <w:szCs w:val="24"/>
        </w:rPr>
        <w:t>BS</w:t>
      </w:r>
      <w:r w:rsidR="00EE27F1">
        <w:rPr>
          <w:sz w:val="24"/>
          <w:szCs w:val="24"/>
        </w:rPr>
        <w:t xml:space="preserve"> in eerste instantie tegenstrijdig, maar </w:t>
      </w:r>
      <w:r w:rsidR="00970958">
        <w:rPr>
          <w:sz w:val="24"/>
          <w:szCs w:val="24"/>
        </w:rPr>
        <w:t>berustte het</w:t>
      </w:r>
      <w:r w:rsidR="00F63F2A">
        <w:rPr>
          <w:sz w:val="24"/>
          <w:szCs w:val="24"/>
        </w:rPr>
        <w:t xml:space="preserve"> </w:t>
      </w:r>
      <w:r w:rsidR="00EE27F1">
        <w:rPr>
          <w:sz w:val="24"/>
          <w:szCs w:val="24"/>
        </w:rPr>
        <w:t xml:space="preserve">wel op de dagelijkse praktijk </w:t>
      </w:r>
      <w:r w:rsidR="00F63F2A">
        <w:rPr>
          <w:sz w:val="24"/>
          <w:szCs w:val="24"/>
        </w:rPr>
        <w:t>van net na</w:t>
      </w:r>
      <w:r w:rsidR="00EE27F1">
        <w:rPr>
          <w:sz w:val="24"/>
          <w:szCs w:val="24"/>
        </w:rPr>
        <w:t xml:space="preserve"> Tweede Wereldoorlog.</w:t>
      </w:r>
    </w:p>
    <w:p w:rsidR="008F694C" w:rsidRPr="00E62FA3" w:rsidRDefault="00C868BB" w:rsidP="00E62FA3">
      <w:pPr>
        <w:spacing w:line="360" w:lineRule="auto"/>
        <w:jc w:val="both"/>
        <w:rPr>
          <w:b/>
          <w:sz w:val="24"/>
          <w:szCs w:val="24"/>
        </w:rPr>
      </w:pPr>
      <w:r w:rsidRPr="00E62FA3">
        <w:rPr>
          <w:b/>
          <w:sz w:val="24"/>
          <w:szCs w:val="24"/>
        </w:rPr>
        <w:t>2.3</w:t>
      </w:r>
      <w:r w:rsidR="00E62FA3">
        <w:rPr>
          <w:b/>
          <w:sz w:val="24"/>
          <w:szCs w:val="24"/>
        </w:rPr>
        <w:t>.</w:t>
      </w:r>
      <w:r w:rsidR="00906032" w:rsidRPr="00E62FA3">
        <w:rPr>
          <w:b/>
          <w:sz w:val="24"/>
          <w:szCs w:val="24"/>
        </w:rPr>
        <w:t xml:space="preserve"> </w:t>
      </w:r>
      <w:r w:rsidR="00906032" w:rsidRPr="00BB0C3E">
        <w:rPr>
          <w:b/>
          <w:i/>
          <w:sz w:val="24"/>
          <w:szCs w:val="24"/>
        </w:rPr>
        <w:t>Het Parool</w:t>
      </w:r>
      <w:r w:rsidR="00E62FA3">
        <w:rPr>
          <w:b/>
          <w:sz w:val="24"/>
          <w:szCs w:val="24"/>
        </w:rPr>
        <w:tab/>
      </w:r>
      <w:r w:rsidR="00E62FA3">
        <w:rPr>
          <w:b/>
          <w:sz w:val="24"/>
          <w:szCs w:val="24"/>
        </w:rPr>
        <w:br/>
      </w:r>
      <w:r w:rsidR="001115F3">
        <w:rPr>
          <w:sz w:val="24"/>
          <w:szCs w:val="24"/>
        </w:rPr>
        <w:t xml:space="preserve">Op 10 februari 1941 werd </w:t>
      </w:r>
      <w:r w:rsidR="001115F3">
        <w:rPr>
          <w:i/>
          <w:sz w:val="24"/>
          <w:szCs w:val="24"/>
        </w:rPr>
        <w:t xml:space="preserve">Het Parool </w:t>
      </w:r>
      <w:r w:rsidR="001115F3">
        <w:rPr>
          <w:sz w:val="24"/>
          <w:szCs w:val="24"/>
        </w:rPr>
        <w:t>opgericht</w:t>
      </w:r>
      <w:r w:rsidR="008256BF">
        <w:rPr>
          <w:sz w:val="24"/>
          <w:szCs w:val="24"/>
        </w:rPr>
        <w:t xml:space="preserve"> </w:t>
      </w:r>
      <w:r w:rsidR="009C4807">
        <w:rPr>
          <w:sz w:val="24"/>
          <w:szCs w:val="24"/>
        </w:rPr>
        <w:t>door Jaap</w:t>
      </w:r>
      <w:r w:rsidR="0022490E">
        <w:rPr>
          <w:sz w:val="24"/>
          <w:szCs w:val="24"/>
        </w:rPr>
        <w:t xml:space="preserve"> </w:t>
      </w:r>
      <w:r w:rsidR="00BF1FCE">
        <w:rPr>
          <w:sz w:val="24"/>
          <w:szCs w:val="24"/>
        </w:rPr>
        <w:t>Nunes Vaz</w:t>
      </w:r>
      <w:r w:rsidR="0022490E">
        <w:rPr>
          <w:sz w:val="24"/>
          <w:szCs w:val="24"/>
        </w:rPr>
        <w:t xml:space="preserve"> en </w:t>
      </w:r>
      <w:r>
        <w:rPr>
          <w:sz w:val="24"/>
          <w:szCs w:val="24"/>
        </w:rPr>
        <w:t xml:space="preserve">Koos </w:t>
      </w:r>
      <w:r w:rsidR="0022490E">
        <w:rPr>
          <w:sz w:val="24"/>
          <w:szCs w:val="24"/>
        </w:rPr>
        <w:t>Vorrink</w:t>
      </w:r>
      <w:r w:rsidR="001115F3">
        <w:rPr>
          <w:sz w:val="24"/>
          <w:szCs w:val="24"/>
        </w:rPr>
        <w:t xml:space="preserve">. </w:t>
      </w:r>
      <w:r w:rsidR="00BF1FCE">
        <w:rPr>
          <w:sz w:val="24"/>
          <w:szCs w:val="24"/>
        </w:rPr>
        <w:t xml:space="preserve">Het doel van </w:t>
      </w:r>
      <w:r w:rsidR="00BF1FCE">
        <w:rPr>
          <w:i/>
          <w:sz w:val="24"/>
          <w:szCs w:val="24"/>
        </w:rPr>
        <w:t xml:space="preserve">Het Parool </w:t>
      </w:r>
      <w:r w:rsidR="00BF1FCE">
        <w:rPr>
          <w:sz w:val="24"/>
          <w:szCs w:val="24"/>
        </w:rPr>
        <w:t>was om een groter, nieuwer en breder publiek aan te spreken met de krant</w:t>
      </w:r>
      <w:r w:rsidR="00E75722">
        <w:rPr>
          <w:sz w:val="24"/>
          <w:szCs w:val="24"/>
        </w:rPr>
        <w:t xml:space="preserve"> d</w:t>
      </w:r>
      <w:r w:rsidR="00B90F9B">
        <w:rPr>
          <w:sz w:val="24"/>
          <w:szCs w:val="24"/>
        </w:rPr>
        <w:t>an</w:t>
      </w:r>
      <w:r w:rsidR="00E94DA7">
        <w:rPr>
          <w:sz w:val="24"/>
          <w:szCs w:val="24"/>
        </w:rPr>
        <w:t xml:space="preserve"> dat de initiatiefnemers eerder</w:t>
      </w:r>
      <w:r w:rsidR="00B90F9B">
        <w:rPr>
          <w:sz w:val="24"/>
          <w:szCs w:val="24"/>
        </w:rPr>
        <w:t xml:space="preserve"> hadden gedaan</w:t>
      </w:r>
      <w:r w:rsidR="00E75722">
        <w:rPr>
          <w:sz w:val="24"/>
          <w:szCs w:val="24"/>
        </w:rPr>
        <w:t xml:space="preserve"> met de</w:t>
      </w:r>
      <w:r w:rsidR="00B90F9B">
        <w:rPr>
          <w:sz w:val="24"/>
          <w:szCs w:val="24"/>
        </w:rPr>
        <w:t xml:space="preserve"> veel kleiner </w:t>
      </w:r>
      <w:r w:rsidR="00E94DA7">
        <w:rPr>
          <w:sz w:val="24"/>
          <w:szCs w:val="24"/>
        </w:rPr>
        <w:t>in opzet</w:t>
      </w:r>
      <w:r w:rsidR="00E75722">
        <w:rPr>
          <w:sz w:val="24"/>
          <w:szCs w:val="24"/>
        </w:rPr>
        <w:t xml:space="preserve"> </w:t>
      </w:r>
      <w:r w:rsidR="00E75722">
        <w:rPr>
          <w:i/>
          <w:sz w:val="24"/>
          <w:szCs w:val="24"/>
        </w:rPr>
        <w:t xml:space="preserve">Nieuwsbrief van Pieter </w:t>
      </w:r>
      <w:r w:rsidR="00274C6E">
        <w:rPr>
          <w:i/>
          <w:sz w:val="24"/>
          <w:szCs w:val="24"/>
        </w:rPr>
        <w:t>’</w:t>
      </w:r>
      <w:r w:rsidR="00E75722">
        <w:rPr>
          <w:i/>
          <w:sz w:val="24"/>
          <w:szCs w:val="24"/>
        </w:rPr>
        <w:t>t Hoen</w:t>
      </w:r>
      <w:r w:rsidR="00BF1FCE">
        <w:rPr>
          <w:sz w:val="24"/>
          <w:szCs w:val="24"/>
        </w:rPr>
        <w:t>.</w:t>
      </w:r>
      <w:r w:rsidR="00F542C0">
        <w:rPr>
          <w:sz w:val="24"/>
          <w:szCs w:val="24"/>
        </w:rPr>
        <w:t xml:space="preserve"> </w:t>
      </w:r>
      <w:r w:rsidR="00E94DA7">
        <w:rPr>
          <w:sz w:val="24"/>
          <w:szCs w:val="24"/>
        </w:rPr>
        <w:t xml:space="preserve">De intentie van de krant was niet om een bepaalde </w:t>
      </w:r>
      <w:r w:rsidR="00F542C0">
        <w:rPr>
          <w:sz w:val="24"/>
          <w:szCs w:val="24"/>
        </w:rPr>
        <w:t xml:space="preserve">politieke doelgroep te bereiken, maar </w:t>
      </w:r>
      <w:r w:rsidR="00DD3245">
        <w:rPr>
          <w:sz w:val="24"/>
          <w:szCs w:val="24"/>
        </w:rPr>
        <w:t>de ambitie was</w:t>
      </w:r>
      <w:r w:rsidR="00F542C0">
        <w:rPr>
          <w:sz w:val="24"/>
          <w:szCs w:val="24"/>
        </w:rPr>
        <w:t xml:space="preserve"> om alle Nederlanders aan te spreken.</w:t>
      </w:r>
      <w:r w:rsidR="00BF1FCE">
        <w:rPr>
          <w:sz w:val="24"/>
          <w:szCs w:val="24"/>
        </w:rPr>
        <w:t xml:space="preserve"> </w:t>
      </w:r>
      <w:r w:rsidR="00E94DA7">
        <w:rPr>
          <w:sz w:val="24"/>
          <w:szCs w:val="24"/>
        </w:rPr>
        <w:t>Door een professionele redactie</w:t>
      </w:r>
      <w:r w:rsidR="00892772">
        <w:rPr>
          <w:sz w:val="24"/>
          <w:szCs w:val="24"/>
        </w:rPr>
        <w:t xml:space="preserve"> op te richtten</w:t>
      </w:r>
      <w:r w:rsidR="00E94DA7">
        <w:rPr>
          <w:sz w:val="24"/>
          <w:szCs w:val="24"/>
        </w:rPr>
        <w:t xml:space="preserve"> en beroepsverslaggevers </w:t>
      </w:r>
      <w:r w:rsidR="00892772">
        <w:rPr>
          <w:sz w:val="24"/>
          <w:szCs w:val="24"/>
        </w:rPr>
        <w:t xml:space="preserve">in dienst te nemen </w:t>
      </w:r>
      <w:r w:rsidR="00E94DA7">
        <w:rPr>
          <w:sz w:val="24"/>
          <w:szCs w:val="24"/>
        </w:rPr>
        <w:t>probeerde</w:t>
      </w:r>
      <w:r w:rsidR="00892772">
        <w:rPr>
          <w:sz w:val="24"/>
          <w:szCs w:val="24"/>
        </w:rPr>
        <w:t xml:space="preserve"> </w:t>
      </w:r>
      <w:r w:rsidR="00892772">
        <w:rPr>
          <w:i/>
          <w:sz w:val="24"/>
          <w:szCs w:val="24"/>
        </w:rPr>
        <w:t>Het Parool</w:t>
      </w:r>
      <w:r w:rsidR="00E94DA7">
        <w:rPr>
          <w:sz w:val="24"/>
          <w:szCs w:val="24"/>
        </w:rPr>
        <w:t xml:space="preserve"> een succesvolle krant te worden met een stabiele basis.</w:t>
      </w:r>
      <w:r w:rsidR="00E75722">
        <w:rPr>
          <w:sz w:val="24"/>
          <w:szCs w:val="24"/>
        </w:rPr>
        <w:t xml:space="preserve"> Dit beleid loonde, wa</w:t>
      </w:r>
      <w:r w:rsidR="00A7104B">
        <w:rPr>
          <w:sz w:val="24"/>
          <w:szCs w:val="24"/>
        </w:rPr>
        <w:t>n</w:t>
      </w:r>
      <w:r w:rsidR="00E75722">
        <w:rPr>
          <w:sz w:val="24"/>
          <w:szCs w:val="24"/>
        </w:rPr>
        <w:t>t de krant werd al snel succesvol doordat veel mensen bereid waren de krant onder de bevolking</w:t>
      </w:r>
      <w:r w:rsidR="00E94DA7">
        <w:rPr>
          <w:sz w:val="24"/>
          <w:szCs w:val="24"/>
        </w:rPr>
        <w:t xml:space="preserve"> van Nederland</w:t>
      </w:r>
      <w:r w:rsidR="00892772">
        <w:rPr>
          <w:sz w:val="24"/>
          <w:szCs w:val="24"/>
        </w:rPr>
        <w:t xml:space="preserve"> te versprei</w:t>
      </w:r>
      <w:r w:rsidR="00F542C0">
        <w:rPr>
          <w:sz w:val="24"/>
          <w:szCs w:val="24"/>
        </w:rPr>
        <w:t>den.</w:t>
      </w:r>
      <w:r w:rsidR="009C4807">
        <w:rPr>
          <w:rStyle w:val="FootnoteReference"/>
          <w:sz w:val="24"/>
          <w:szCs w:val="24"/>
        </w:rPr>
        <w:footnoteReference w:id="73"/>
      </w:r>
      <w:r w:rsidR="00F542C0">
        <w:rPr>
          <w:sz w:val="24"/>
          <w:szCs w:val="24"/>
        </w:rPr>
        <w:t xml:space="preserve"> </w:t>
      </w:r>
      <w:r w:rsidR="00E62FA3">
        <w:rPr>
          <w:sz w:val="24"/>
          <w:szCs w:val="24"/>
        </w:rPr>
        <w:tab/>
      </w:r>
      <w:r w:rsidR="00892772">
        <w:rPr>
          <w:sz w:val="24"/>
          <w:szCs w:val="24"/>
        </w:rPr>
        <w:br/>
        <w:t xml:space="preserve"> </w:t>
      </w:r>
      <w:r w:rsidR="00892772">
        <w:rPr>
          <w:sz w:val="24"/>
          <w:szCs w:val="24"/>
        </w:rPr>
        <w:tab/>
      </w:r>
      <w:r w:rsidR="00F542C0">
        <w:rPr>
          <w:sz w:val="24"/>
          <w:szCs w:val="24"/>
        </w:rPr>
        <w:t>De beginoplage van de krant bedroeg 6.000 exemplaren in Amsterdam, Den Haag Epe en Driehuis. Het aantal werd al s</w:t>
      </w:r>
      <w:r w:rsidR="00892772">
        <w:rPr>
          <w:sz w:val="24"/>
          <w:szCs w:val="24"/>
        </w:rPr>
        <w:t xml:space="preserve">nel meer </w:t>
      </w:r>
      <w:r w:rsidR="00392191">
        <w:rPr>
          <w:sz w:val="24"/>
          <w:szCs w:val="24"/>
        </w:rPr>
        <w:t xml:space="preserve">doordat kranten </w:t>
      </w:r>
      <w:r w:rsidR="000D2AD4">
        <w:rPr>
          <w:sz w:val="24"/>
          <w:szCs w:val="24"/>
        </w:rPr>
        <w:t>herdrukt</w:t>
      </w:r>
      <w:r w:rsidR="00F542C0">
        <w:rPr>
          <w:sz w:val="24"/>
          <w:szCs w:val="24"/>
        </w:rPr>
        <w:t xml:space="preserve"> werden.</w:t>
      </w:r>
      <w:r w:rsidR="002D3415">
        <w:rPr>
          <w:sz w:val="24"/>
          <w:szCs w:val="24"/>
        </w:rPr>
        <w:t xml:space="preserve"> In augustus </w:t>
      </w:r>
      <w:r w:rsidR="002D3415">
        <w:rPr>
          <w:sz w:val="24"/>
          <w:szCs w:val="24"/>
        </w:rPr>
        <w:lastRenderedPageBreak/>
        <w:t xml:space="preserve">1941 verscheen de krant in gedrukte vorm en werd zo de eerste gedrukte </w:t>
      </w:r>
      <w:r w:rsidR="00392191">
        <w:rPr>
          <w:sz w:val="24"/>
          <w:szCs w:val="24"/>
        </w:rPr>
        <w:t>verzets</w:t>
      </w:r>
      <w:r w:rsidR="002D3415">
        <w:rPr>
          <w:sz w:val="24"/>
          <w:szCs w:val="24"/>
        </w:rPr>
        <w:t>krant van Nederland.</w:t>
      </w:r>
      <w:r w:rsidR="00392191">
        <w:rPr>
          <w:rStyle w:val="FootnoteReference"/>
          <w:sz w:val="24"/>
          <w:szCs w:val="24"/>
        </w:rPr>
        <w:footnoteReference w:id="74"/>
      </w:r>
      <w:r w:rsidR="002D3415">
        <w:rPr>
          <w:sz w:val="24"/>
          <w:szCs w:val="24"/>
        </w:rPr>
        <w:t xml:space="preserve"> </w:t>
      </w:r>
      <w:r w:rsidR="00E250F1">
        <w:rPr>
          <w:sz w:val="24"/>
          <w:szCs w:val="24"/>
        </w:rPr>
        <w:t xml:space="preserve">Toch kreeg </w:t>
      </w:r>
      <w:r w:rsidR="00E250F1">
        <w:rPr>
          <w:i/>
          <w:sz w:val="24"/>
          <w:szCs w:val="24"/>
        </w:rPr>
        <w:t xml:space="preserve">Het Parool </w:t>
      </w:r>
      <w:r w:rsidR="00892772">
        <w:rPr>
          <w:sz w:val="24"/>
          <w:szCs w:val="24"/>
        </w:rPr>
        <w:t>te make</w:t>
      </w:r>
      <w:r w:rsidR="00E250F1">
        <w:rPr>
          <w:sz w:val="24"/>
          <w:szCs w:val="24"/>
        </w:rPr>
        <w:t>n met tegenslagen. Zo werd Maurits Kann</w:t>
      </w:r>
      <w:r w:rsidR="00892772">
        <w:rPr>
          <w:sz w:val="24"/>
          <w:szCs w:val="24"/>
        </w:rPr>
        <w:t>, éé</w:t>
      </w:r>
      <w:r w:rsidR="00E94DA7">
        <w:rPr>
          <w:sz w:val="24"/>
          <w:szCs w:val="24"/>
        </w:rPr>
        <w:t xml:space="preserve">n van de gezaghebbende personen bij </w:t>
      </w:r>
      <w:r w:rsidR="00E94DA7">
        <w:rPr>
          <w:i/>
          <w:sz w:val="24"/>
          <w:szCs w:val="24"/>
        </w:rPr>
        <w:t>Het Parool</w:t>
      </w:r>
      <w:r w:rsidR="00E94DA7">
        <w:rPr>
          <w:sz w:val="24"/>
          <w:szCs w:val="24"/>
        </w:rPr>
        <w:t>,</w:t>
      </w:r>
      <w:r w:rsidR="00E250F1">
        <w:rPr>
          <w:sz w:val="24"/>
          <w:szCs w:val="24"/>
        </w:rPr>
        <w:t xml:space="preserve"> in het voorjaar van 1941 opgepakt en naar een concentratiekamp gestuurd, waar hij later overleed. Ook een aantal </w:t>
      </w:r>
      <w:r w:rsidR="00892772">
        <w:rPr>
          <w:sz w:val="24"/>
          <w:szCs w:val="24"/>
        </w:rPr>
        <w:t>verspreiders van de krant werd</w:t>
      </w:r>
      <w:r w:rsidR="00E250F1">
        <w:rPr>
          <w:sz w:val="24"/>
          <w:szCs w:val="24"/>
        </w:rPr>
        <w:t xml:space="preserve"> in het najaar van 1941 opgepakt en afgevoerd naar concentratiekampen.</w:t>
      </w:r>
      <w:r w:rsidR="00392191">
        <w:rPr>
          <w:rStyle w:val="FootnoteReference"/>
          <w:sz w:val="24"/>
          <w:szCs w:val="24"/>
        </w:rPr>
        <w:footnoteReference w:id="75"/>
      </w:r>
      <w:r w:rsidR="00E250F1">
        <w:rPr>
          <w:sz w:val="24"/>
          <w:szCs w:val="24"/>
        </w:rPr>
        <w:t xml:space="preserve"> Op deze manier had de krant direct te maken met de repressie van de Duitse overheersers ten opzichte van</w:t>
      </w:r>
      <w:r w:rsidR="00E94DA7">
        <w:rPr>
          <w:sz w:val="24"/>
          <w:szCs w:val="24"/>
        </w:rPr>
        <w:t xml:space="preserve"> hun</w:t>
      </w:r>
      <w:r w:rsidR="00E250F1">
        <w:rPr>
          <w:sz w:val="24"/>
          <w:szCs w:val="24"/>
        </w:rPr>
        <w:t xml:space="preserve"> verzetswerkzaamheden, die uiteindelijk konden leiden tot de dood van medewerkers van de krant.</w:t>
      </w:r>
      <w:r w:rsidR="00BB3AC4">
        <w:rPr>
          <w:sz w:val="24"/>
          <w:szCs w:val="24"/>
        </w:rPr>
        <w:t xml:space="preserve"> </w:t>
      </w:r>
      <w:r w:rsidR="00E94DA7">
        <w:rPr>
          <w:sz w:val="24"/>
          <w:szCs w:val="24"/>
        </w:rPr>
        <w:t>De v</w:t>
      </w:r>
      <w:r w:rsidR="00B90F9B">
        <w:rPr>
          <w:sz w:val="24"/>
          <w:szCs w:val="24"/>
        </w:rPr>
        <w:t xml:space="preserve">erbindende factor tussen medewerkers van </w:t>
      </w:r>
      <w:r w:rsidR="00B90F9B">
        <w:rPr>
          <w:i/>
          <w:sz w:val="24"/>
          <w:szCs w:val="24"/>
        </w:rPr>
        <w:t xml:space="preserve">Het Parool </w:t>
      </w:r>
      <w:r w:rsidR="00B90F9B">
        <w:rPr>
          <w:sz w:val="24"/>
          <w:szCs w:val="24"/>
        </w:rPr>
        <w:t xml:space="preserve">was de strijd tegen het nationaalsocialisme. Al in de jaren dertig had Koos Vorrink als voorzitter van de Arbeiders Jeugd Centrale, de jongerenorganisatie van de </w:t>
      </w:r>
      <w:r w:rsidR="000D2AD4">
        <w:rPr>
          <w:sz w:val="24"/>
          <w:szCs w:val="24"/>
        </w:rPr>
        <w:t>Sociaal-Democratische Arbeiderspartij</w:t>
      </w:r>
      <w:r w:rsidR="00B90F9B">
        <w:rPr>
          <w:sz w:val="24"/>
          <w:szCs w:val="24"/>
        </w:rPr>
        <w:t xml:space="preserve">, gewaarschuwd voor het nationaalsocialisme, maar daar werd door de regering </w:t>
      </w:r>
      <w:r w:rsidR="00DC54DD">
        <w:rPr>
          <w:sz w:val="24"/>
          <w:szCs w:val="24"/>
        </w:rPr>
        <w:t xml:space="preserve">volgens hem </w:t>
      </w:r>
      <w:r w:rsidR="00B90F9B">
        <w:rPr>
          <w:sz w:val="24"/>
          <w:szCs w:val="24"/>
        </w:rPr>
        <w:t>niet adequaat mee omgegaan. Door dit weinig visionaire en daadkrachtige politiek</w:t>
      </w:r>
      <w:r w:rsidR="00892772">
        <w:rPr>
          <w:sz w:val="24"/>
          <w:szCs w:val="24"/>
        </w:rPr>
        <w:t>e</w:t>
      </w:r>
      <w:r w:rsidR="00B90F9B">
        <w:rPr>
          <w:sz w:val="24"/>
          <w:szCs w:val="24"/>
        </w:rPr>
        <w:t xml:space="preserve"> beleid</w:t>
      </w:r>
      <w:r w:rsidR="00892772">
        <w:rPr>
          <w:sz w:val="24"/>
          <w:szCs w:val="24"/>
        </w:rPr>
        <w:t>,</w:t>
      </w:r>
      <w:r w:rsidR="00B90F9B">
        <w:rPr>
          <w:sz w:val="24"/>
          <w:szCs w:val="24"/>
        </w:rPr>
        <w:t xml:space="preserve"> kon het zover komen dat Duitsland Nederland bezet </w:t>
      </w:r>
      <w:r w:rsidR="00DC54DD">
        <w:rPr>
          <w:sz w:val="24"/>
          <w:szCs w:val="24"/>
        </w:rPr>
        <w:t>had</w:t>
      </w:r>
      <w:r w:rsidR="00B90F9B">
        <w:rPr>
          <w:sz w:val="24"/>
          <w:szCs w:val="24"/>
        </w:rPr>
        <w:t xml:space="preserve">. </w:t>
      </w:r>
      <w:r w:rsidR="005C778E">
        <w:rPr>
          <w:sz w:val="24"/>
          <w:szCs w:val="24"/>
        </w:rPr>
        <w:br/>
        <w:t xml:space="preserve"> </w:t>
      </w:r>
      <w:r w:rsidR="005C778E">
        <w:rPr>
          <w:sz w:val="24"/>
          <w:szCs w:val="24"/>
        </w:rPr>
        <w:tab/>
      </w:r>
      <w:r w:rsidR="00B90F9B">
        <w:rPr>
          <w:sz w:val="24"/>
          <w:szCs w:val="24"/>
        </w:rPr>
        <w:t xml:space="preserve">In 1942 ontstond er een meningsverschil tussen de redacteuren Koos Vorrink en Frans Goedhart over de focus van </w:t>
      </w:r>
      <w:r w:rsidR="00B90F9B">
        <w:rPr>
          <w:i/>
          <w:sz w:val="24"/>
          <w:szCs w:val="24"/>
        </w:rPr>
        <w:t xml:space="preserve">Het Parool. </w:t>
      </w:r>
      <w:r w:rsidR="000D2AD4">
        <w:rPr>
          <w:sz w:val="24"/>
          <w:szCs w:val="24"/>
        </w:rPr>
        <w:t>Zo wilde Goedhart zich richten</w:t>
      </w:r>
      <w:r w:rsidR="00B90F9B">
        <w:rPr>
          <w:sz w:val="24"/>
          <w:szCs w:val="24"/>
        </w:rPr>
        <w:t xml:space="preserve"> op de kritiek op de vooroorlogse situatie en hoe Nederland in de bezetting terecht was gekomen. Vorrink vond dit echter onverstandig omdat dit afbreuk zou doen aan het eenheidsgevoel onder de Nederlandse bevolking en de Duitsers in de kaart zou spelen.</w:t>
      </w:r>
      <w:r w:rsidR="00096A48">
        <w:rPr>
          <w:sz w:val="24"/>
          <w:szCs w:val="24"/>
        </w:rPr>
        <w:t xml:space="preserve"> </w:t>
      </w:r>
      <w:r w:rsidR="008F694C">
        <w:rPr>
          <w:sz w:val="24"/>
          <w:szCs w:val="24"/>
        </w:rPr>
        <w:t xml:space="preserve">Dit </w:t>
      </w:r>
      <w:r w:rsidR="00892772">
        <w:rPr>
          <w:sz w:val="24"/>
          <w:szCs w:val="24"/>
        </w:rPr>
        <w:t>meningsverschil</w:t>
      </w:r>
      <w:r w:rsidR="008F694C">
        <w:rPr>
          <w:sz w:val="24"/>
          <w:szCs w:val="24"/>
        </w:rPr>
        <w:t xml:space="preserve"> resulteerde in het vertrek van Vorrink uit </w:t>
      </w:r>
      <w:r w:rsidR="008F694C">
        <w:rPr>
          <w:i/>
          <w:sz w:val="24"/>
          <w:szCs w:val="24"/>
        </w:rPr>
        <w:t xml:space="preserve">Het Parool. </w:t>
      </w:r>
      <w:r w:rsidR="008F694C">
        <w:rPr>
          <w:sz w:val="24"/>
          <w:szCs w:val="24"/>
        </w:rPr>
        <w:t xml:space="preserve">Sindsdien </w:t>
      </w:r>
      <w:r w:rsidR="005C778E">
        <w:rPr>
          <w:sz w:val="24"/>
          <w:szCs w:val="24"/>
        </w:rPr>
        <w:t>stond de koers van de krant in het teken van de vernieuwing van het politieke bestel</w:t>
      </w:r>
      <w:r w:rsidR="00892772">
        <w:rPr>
          <w:sz w:val="24"/>
          <w:szCs w:val="24"/>
        </w:rPr>
        <w:t xml:space="preserve"> en streefde de krant</w:t>
      </w:r>
      <w:r w:rsidR="008F694C">
        <w:rPr>
          <w:sz w:val="24"/>
          <w:szCs w:val="24"/>
        </w:rPr>
        <w:t xml:space="preserve"> een ‘’brede socialistische doorbraakpartij’’ na.</w:t>
      </w:r>
      <w:r w:rsidR="008F694C">
        <w:rPr>
          <w:rStyle w:val="FootnoteReference"/>
          <w:sz w:val="24"/>
          <w:szCs w:val="24"/>
        </w:rPr>
        <w:footnoteReference w:id="76"/>
      </w:r>
      <w:r w:rsidR="008F694C">
        <w:rPr>
          <w:sz w:val="24"/>
          <w:szCs w:val="24"/>
        </w:rPr>
        <w:t xml:space="preserve"> Net als </w:t>
      </w:r>
      <w:r w:rsidR="008F694C">
        <w:rPr>
          <w:i/>
          <w:sz w:val="24"/>
          <w:szCs w:val="24"/>
        </w:rPr>
        <w:t xml:space="preserve">Vrij Nederland </w:t>
      </w:r>
      <w:r w:rsidR="008F694C">
        <w:rPr>
          <w:sz w:val="24"/>
          <w:szCs w:val="24"/>
        </w:rPr>
        <w:t xml:space="preserve">wilde </w:t>
      </w:r>
      <w:r w:rsidR="008F694C">
        <w:rPr>
          <w:i/>
          <w:sz w:val="24"/>
          <w:szCs w:val="24"/>
        </w:rPr>
        <w:t xml:space="preserve">Het Parool </w:t>
      </w:r>
      <w:r w:rsidR="008F694C">
        <w:rPr>
          <w:sz w:val="24"/>
          <w:szCs w:val="24"/>
        </w:rPr>
        <w:t>afstand nemen van het vooroorlog</w:t>
      </w:r>
      <w:r w:rsidR="00892772">
        <w:rPr>
          <w:sz w:val="24"/>
          <w:szCs w:val="24"/>
        </w:rPr>
        <w:t>se politieke bestel en streefde</w:t>
      </w:r>
      <w:r w:rsidR="008F694C">
        <w:rPr>
          <w:sz w:val="24"/>
          <w:szCs w:val="24"/>
        </w:rPr>
        <w:t xml:space="preserve"> </w:t>
      </w:r>
      <w:r w:rsidR="00892772">
        <w:rPr>
          <w:sz w:val="24"/>
          <w:szCs w:val="24"/>
        </w:rPr>
        <w:t>het naar een nieuwe politieke orde</w:t>
      </w:r>
      <w:r w:rsidR="008F694C">
        <w:rPr>
          <w:sz w:val="24"/>
          <w:szCs w:val="24"/>
        </w:rPr>
        <w:t xml:space="preserve"> waarin rationalisme en pragmatisch d</w:t>
      </w:r>
      <w:r w:rsidR="00614677">
        <w:rPr>
          <w:sz w:val="24"/>
          <w:szCs w:val="24"/>
        </w:rPr>
        <w:t>enken d</w:t>
      </w:r>
      <w:r w:rsidR="008F694C">
        <w:rPr>
          <w:sz w:val="24"/>
          <w:szCs w:val="24"/>
        </w:rPr>
        <w:t xml:space="preserve">e boventoon zouden voeren. Aan de einde van de oorlog bereikte </w:t>
      </w:r>
      <w:r w:rsidR="008F694C">
        <w:rPr>
          <w:i/>
          <w:sz w:val="24"/>
          <w:szCs w:val="24"/>
        </w:rPr>
        <w:t xml:space="preserve">Het Parool </w:t>
      </w:r>
      <w:r w:rsidR="008F694C">
        <w:rPr>
          <w:sz w:val="24"/>
          <w:szCs w:val="24"/>
        </w:rPr>
        <w:t xml:space="preserve">een </w:t>
      </w:r>
      <w:r w:rsidR="007C0645">
        <w:rPr>
          <w:sz w:val="24"/>
          <w:szCs w:val="24"/>
        </w:rPr>
        <w:t xml:space="preserve">dagelijkse </w:t>
      </w:r>
      <w:r w:rsidR="008F694C">
        <w:rPr>
          <w:sz w:val="24"/>
          <w:szCs w:val="24"/>
        </w:rPr>
        <w:t>o</w:t>
      </w:r>
      <w:r w:rsidR="000D2AD4">
        <w:rPr>
          <w:sz w:val="24"/>
          <w:szCs w:val="24"/>
        </w:rPr>
        <w:t>plage van 300.000 kranten. Zelf</w:t>
      </w:r>
      <w:r w:rsidR="008F694C">
        <w:rPr>
          <w:sz w:val="24"/>
          <w:szCs w:val="24"/>
        </w:rPr>
        <w:t xml:space="preserve"> streefde de krant naar een</w:t>
      </w:r>
      <w:r w:rsidR="005A7CF6">
        <w:rPr>
          <w:sz w:val="24"/>
          <w:szCs w:val="24"/>
        </w:rPr>
        <w:t xml:space="preserve"> dagelijkste</w:t>
      </w:r>
      <w:r w:rsidR="008F694C">
        <w:rPr>
          <w:sz w:val="24"/>
          <w:szCs w:val="24"/>
        </w:rPr>
        <w:t xml:space="preserve"> oplage van 637.000 exemplaren, maar door gebrek aan papier was dit aantal niet haalbaar.</w:t>
      </w:r>
      <w:r w:rsidR="008F694C">
        <w:rPr>
          <w:rStyle w:val="FootnoteReference"/>
          <w:sz w:val="24"/>
          <w:szCs w:val="24"/>
        </w:rPr>
        <w:footnoteReference w:id="77"/>
      </w:r>
      <w:r w:rsidR="008F694C">
        <w:rPr>
          <w:sz w:val="24"/>
          <w:szCs w:val="24"/>
        </w:rPr>
        <w:t xml:space="preserve"> De artikelen van </w:t>
      </w:r>
      <w:r w:rsidR="008F694C">
        <w:rPr>
          <w:i/>
          <w:sz w:val="24"/>
          <w:szCs w:val="24"/>
        </w:rPr>
        <w:t>Het Parool</w:t>
      </w:r>
      <w:r w:rsidR="00892772">
        <w:rPr>
          <w:i/>
          <w:sz w:val="24"/>
          <w:szCs w:val="24"/>
        </w:rPr>
        <w:t>,</w:t>
      </w:r>
      <w:r w:rsidR="008F694C">
        <w:rPr>
          <w:i/>
          <w:sz w:val="24"/>
          <w:szCs w:val="24"/>
        </w:rPr>
        <w:t xml:space="preserve"> </w:t>
      </w:r>
      <w:r w:rsidR="008F694C">
        <w:rPr>
          <w:sz w:val="24"/>
          <w:szCs w:val="24"/>
        </w:rPr>
        <w:t xml:space="preserve">met daarin een duidelijke </w:t>
      </w:r>
      <w:r w:rsidR="005A7CF6">
        <w:rPr>
          <w:sz w:val="24"/>
          <w:szCs w:val="24"/>
        </w:rPr>
        <w:t xml:space="preserve">politieke </w:t>
      </w:r>
      <w:r w:rsidR="008F694C">
        <w:rPr>
          <w:sz w:val="24"/>
          <w:szCs w:val="24"/>
        </w:rPr>
        <w:t>gedachtegang</w:t>
      </w:r>
      <w:r w:rsidR="00892772">
        <w:rPr>
          <w:sz w:val="24"/>
          <w:szCs w:val="24"/>
        </w:rPr>
        <w:t>,</w:t>
      </w:r>
      <w:r w:rsidR="008F694C">
        <w:rPr>
          <w:sz w:val="24"/>
          <w:szCs w:val="24"/>
        </w:rPr>
        <w:t xml:space="preserve"> kon</w:t>
      </w:r>
      <w:r w:rsidR="0049236D">
        <w:rPr>
          <w:sz w:val="24"/>
          <w:szCs w:val="24"/>
        </w:rPr>
        <w:t>den</w:t>
      </w:r>
      <w:r w:rsidR="008F694C">
        <w:rPr>
          <w:sz w:val="24"/>
          <w:szCs w:val="24"/>
        </w:rPr>
        <w:t xml:space="preserve"> een groot deel van </w:t>
      </w:r>
      <w:r w:rsidR="005A7CF6">
        <w:rPr>
          <w:sz w:val="24"/>
          <w:szCs w:val="24"/>
        </w:rPr>
        <w:t xml:space="preserve">de bevolking van </w:t>
      </w:r>
      <w:r w:rsidR="008F694C">
        <w:rPr>
          <w:sz w:val="24"/>
          <w:szCs w:val="24"/>
        </w:rPr>
        <w:t>Nederland bereiken.</w:t>
      </w:r>
    </w:p>
    <w:p w:rsidR="00E62FA3" w:rsidRDefault="00E62FA3" w:rsidP="00A06207">
      <w:pPr>
        <w:spacing w:line="360" w:lineRule="auto"/>
        <w:rPr>
          <w:b/>
          <w:sz w:val="24"/>
          <w:szCs w:val="24"/>
        </w:rPr>
      </w:pPr>
    </w:p>
    <w:p w:rsidR="008F694C" w:rsidRPr="00E62FA3" w:rsidRDefault="00E265C0" w:rsidP="00E62FA3">
      <w:pPr>
        <w:spacing w:line="360" w:lineRule="auto"/>
        <w:jc w:val="both"/>
        <w:rPr>
          <w:sz w:val="24"/>
          <w:szCs w:val="24"/>
          <w:u w:val="single"/>
        </w:rPr>
      </w:pPr>
      <w:r w:rsidRPr="00E62FA3">
        <w:rPr>
          <w:sz w:val="24"/>
          <w:szCs w:val="24"/>
          <w:u w:val="single"/>
        </w:rPr>
        <w:lastRenderedPageBreak/>
        <w:t>N.B.S. trok in gesloten gelederen naar huis</w:t>
      </w:r>
      <w:r w:rsidR="00E62FA3">
        <w:rPr>
          <w:sz w:val="24"/>
          <w:szCs w:val="24"/>
          <w:u w:val="single"/>
        </w:rPr>
        <w:tab/>
      </w:r>
      <w:r w:rsidR="00E62FA3">
        <w:rPr>
          <w:sz w:val="24"/>
          <w:szCs w:val="24"/>
          <w:u w:val="single"/>
        </w:rPr>
        <w:br/>
      </w:r>
      <w:r w:rsidR="00C45482">
        <w:rPr>
          <w:sz w:val="24"/>
          <w:szCs w:val="24"/>
        </w:rPr>
        <w:t xml:space="preserve">Op 8 mei </w:t>
      </w:r>
      <w:r w:rsidR="002B700D">
        <w:rPr>
          <w:sz w:val="24"/>
          <w:szCs w:val="24"/>
        </w:rPr>
        <w:t xml:space="preserve">1945 </w:t>
      </w:r>
      <w:r w:rsidR="00C45482">
        <w:rPr>
          <w:sz w:val="24"/>
          <w:szCs w:val="24"/>
        </w:rPr>
        <w:t xml:space="preserve">verscheen er in </w:t>
      </w:r>
      <w:r w:rsidR="00C45482">
        <w:rPr>
          <w:i/>
          <w:sz w:val="24"/>
          <w:szCs w:val="24"/>
        </w:rPr>
        <w:t xml:space="preserve">Het Parool </w:t>
      </w:r>
      <w:r w:rsidR="00C45482">
        <w:rPr>
          <w:sz w:val="24"/>
          <w:szCs w:val="24"/>
        </w:rPr>
        <w:t xml:space="preserve">een bericht over de vrijlating van </w:t>
      </w:r>
      <w:r w:rsidR="00A06207">
        <w:rPr>
          <w:sz w:val="24"/>
          <w:szCs w:val="24"/>
        </w:rPr>
        <w:t>leden van de BS</w:t>
      </w:r>
      <w:r w:rsidR="00C45482">
        <w:rPr>
          <w:sz w:val="24"/>
          <w:szCs w:val="24"/>
        </w:rPr>
        <w:t xml:space="preserve"> te Utrecht.</w:t>
      </w:r>
      <w:r w:rsidR="00C45482">
        <w:rPr>
          <w:rStyle w:val="FootnoteReference"/>
          <w:sz w:val="24"/>
          <w:szCs w:val="24"/>
        </w:rPr>
        <w:footnoteReference w:id="78"/>
      </w:r>
      <w:r w:rsidR="00C45482">
        <w:rPr>
          <w:sz w:val="24"/>
          <w:szCs w:val="24"/>
        </w:rPr>
        <w:t xml:space="preserve"> In het artikel</w:t>
      </w:r>
      <w:r>
        <w:rPr>
          <w:sz w:val="24"/>
          <w:szCs w:val="24"/>
        </w:rPr>
        <w:t xml:space="preserve"> ‘</w:t>
      </w:r>
      <w:r w:rsidRPr="00E265C0">
        <w:rPr>
          <w:sz w:val="24"/>
          <w:szCs w:val="24"/>
        </w:rPr>
        <w:t>Gevangen Zondagmiddag in vrijheid gesteld N.B.S. trok in gesloten gelederen naar huis</w:t>
      </w:r>
      <w:r>
        <w:rPr>
          <w:sz w:val="24"/>
          <w:szCs w:val="24"/>
        </w:rPr>
        <w:t>’</w:t>
      </w:r>
      <w:r w:rsidR="00C45482">
        <w:rPr>
          <w:sz w:val="24"/>
          <w:szCs w:val="24"/>
        </w:rPr>
        <w:t xml:space="preserve"> werd beschreven hoe vrijgelaten</w:t>
      </w:r>
      <w:r w:rsidR="008256BF">
        <w:rPr>
          <w:sz w:val="24"/>
          <w:szCs w:val="24"/>
        </w:rPr>
        <w:t xml:space="preserve"> </w:t>
      </w:r>
      <w:r w:rsidR="00DD0C9F">
        <w:rPr>
          <w:sz w:val="24"/>
          <w:szCs w:val="24"/>
        </w:rPr>
        <w:t>leden van de</w:t>
      </w:r>
      <w:r w:rsidR="00A06207">
        <w:rPr>
          <w:sz w:val="24"/>
          <w:szCs w:val="24"/>
        </w:rPr>
        <w:t xml:space="preserve"> mannen van de BS</w:t>
      </w:r>
      <w:r w:rsidR="00C45482">
        <w:rPr>
          <w:sz w:val="24"/>
          <w:szCs w:val="24"/>
        </w:rPr>
        <w:t xml:space="preserve"> moe, maar met opgeheven hoofd naar huis march</w:t>
      </w:r>
      <w:r w:rsidR="006D01FF">
        <w:rPr>
          <w:sz w:val="24"/>
          <w:szCs w:val="24"/>
        </w:rPr>
        <w:t>eerden. Hiermee werd aangegeven</w:t>
      </w:r>
      <w:r w:rsidR="00C45482">
        <w:rPr>
          <w:sz w:val="24"/>
          <w:szCs w:val="24"/>
        </w:rPr>
        <w:t xml:space="preserve"> dat</w:t>
      </w:r>
      <w:r w:rsidR="00892772">
        <w:rPr>
          <w:sz w:val="24"/>
          <w:szCs w:val="24"/>
        </w:rPr>
        <w:t>,</w:t>
      </w:r>
      <w:r w:rsidR="00C45482">
        <w:rPr>
          <w:sz w:val="24"/>
          <w:szCs w:val="24"/>
        </w:rPr>
        <w:t xml:space="preserve"> ondan</w:t>
      </w:r>
      <w:r>
        <w:rPr>
          <w:sz w:val="24"/>
          <w:szCs w:val="24"/>
        </w:rPr>
        <w:t xml:space="preserve">ks hun zware beproevingen in de </w:t>
      </w:r>
      <w:r w:rsidR="00C45482">
        <w:rPr>
          <w:sz w:val="24"/>
          <w:szCs w:val="24"/>
        </w:rPr>
        <w:t xml:space="preserve">gevangenis, de </w:t>
      </w:r>
      <w:r w:rsidR="00A06207">
        <w:rPr>
          <w:sz w:val="24"/>
          <w:szCs w:val="24"/>
        </w:rPr>
        <w:t>BS</w:t>
      </w:r>
      <w:r w:rsidR="00C45482">
        <w:rPr>
          <w:sz w:val="24"/>
          <w:szCs w:val="24"/>
        </w:rPr>
        <w:t xml:space="preserve"> de discipline konden opbrengen om marcherend en met opgeheven hoofd huiswaarts te keren. Langs de kant van de weg werden zij luid toegejuicht door</w:t>
      </w:r>
      <w:r w:rsidR="008256BF">
        <w:rPr>
          <w:sz w:val="24"/>
          <w:szCs w:val="24"/>
        </w:rPr>
        <w:t xml:space="preserve"> de bevolking. </w:t>
      </w:r>
      <w:r w:rsidR="00E62FA3">
        <w:rPr>
          <w:sz w:val="24"/>
          <w:szCs w:val="24"/>
        </w:rPr>
        <w:tab/>
      </w:r>
      <w:r w:rsidR="008256BF">
        <w:rPr>
          <w:sz w:val="24"/>
          <w:szCs w:val="24"/>
        </w:rPr>
        <w:br/>
        <w:t xml:space="preserve"> </w:t>
      </w:r>
      <w:r w:rsidR="008256BF">
        <w:rPr>
          <w:sz w:val="24"/>
          <w:szCs w:val="24"/>
        </w:rPr>
        <w:tab/>
      </w:r>
      <w:r w:rsidR="00C45482">
        <w:rPr>
          <w:sz w:val="24"/>
          <w:szCs w:val="24"/>
        </w:rPr>
        <w:t>Er zijn een aantal elementen opvallend aan dit bericht.</w:t>
      </w:r>
      <w:r w:rsidR="006D01FF">
        <w:rPr>
          <w:sz w:val="24"/>
          <w:szCs w:val="24"/>
        </w:rPr>
        <w:t xml:space="preserve"> Ten eerste staat de discipline</w:t>
      </w:r>
      <w:r w:rsidR="00C45482">
        <w:rPr>
          <w:sz w:val="24"/>
          <w:szCs w:val="24"/>
        </w:rPr>
        <w:t xml:space="preserve"> waarmee de </w:t>
      </w:r>
      <w:r w:rsidR="00A06207">
        <w:rPr>
          <w:sz w:val="24"/>
          <w:szCs w:val="24"/>
        </w:rPr>
        <w:t>BS</w:t>
      </w:r>
      <w:r w:rsidR="006D01FF">
        <w:rPr>
          <w:sz w:val="24"/>
          <w:szCs w:val="24"/>
        </w:rPr>
        <w:t xml:space="preserve"> naar huis liepen</w:t>
      </w:r>
      <w:r w:rsidR="00C45482">
        <w:rPr>
          <w:sz w:val="24"/>
          <w:szCs w:val="24"/>
        </w:rPr>
        <w:t xml:space="preserve"> in contrast met het</w:t>
      </w:r>
      <w:r w:rsidR="00A06207">
        <w:rPr>
          <w:sz w:val="24"/>
          <w:szCs w:val="24"/>
        </w:rPr>
        <w:t xml:space="preserve"> eerder geschetste beeld van </w:t>
      </w:r>
      <w:r w:rsidR="00C45482">
        <w:rPr>
          <w:sz w:val="24"/>
          <w:szCs w:val="24"/>
        </w:rPr>
        <w:t xml:space="preserve">een </w:t>
      </w:r>
      <w:r w:rsidR="00DD0C9F">
        <w:rPr>
          <w:sz w:val="24"/>
          <w:szCs w:val="24"/>
        </w:rPr>
        <w:t>onprofessionele organisatie</w:t>
      </w:r>
      <w:r w:rsidR="00C45482">
        <w:rPr>
          <w:sz w:val="24"/>
          <w:szCs w:val="24"/>
        </w:rPr>
        <w:t xml:space="preserve">. Zeker nadat de leden van de </w:t>
      </w:r>
      <w:r w:rsidR="00A06207">
        <w:rPr>
          <w:sz w:val="24"/>
          <w:szCs w:val="24"/>
        </w:rPr>
        <w:t>BS</w:t>
      </w:r>
      <w:r w:rsidR="00C45482">
        <w:rPr>
          <w:sz w:val="24"/>
          <w:szCs w:val="24"/>
        </w:rPr>
        <w:t xml:space="preserve"> dagenlang </w:t>
      </w:r>
      <w:r w:rsidR="00DD0C9F">
        <w:rPr>
          <w:sz w:val="24"/>
          <w:szCs w:val="24"/>
        </w:rPr>
        <w:t>waren</w:t>
      </w:r>
      <w:r w:rsidR="00C45482">
        <w:rPr>
          <w:sz w:val="24"/>
          <w:szCs w:val="24"/>
        </w:rPr>
        <w:t xml:space="preserve"> vastgehouden en niet actief h</w:t>
      </w:r>
      <w:r w:rsidR="00A06207">
        <w:rPr>
          <w:sz w:val="24"/>
          <w:szCs w:val="24"/>
        </w:rPr>
        <w:t>adden</w:t>
      </w:r>
      <w:r w:rsidR="00C45482">
        <w:rPr>
          <w:sz w:val="24"/>
          <w:szCs w:val="24"/>
        </w:rPr>
        <w:t xml:space="preserve"> kunnen bijdragen aan de bevrijding van Nederland, </w:t>
      </w:r>
      <w:r w:rsidR="00DD0C9F">
        <w:rPr>
          <w:sz w:val="24"/>
          <w:szCs w:val="24"/>
        </w:rPr>
        <w:t>was</w:t>
      </w:r>
      <w:r w:rsidR="00C45482">
        <w:rPr>
          <w:sz w:val="24"/>
          <w:szCs w:val="24"/>
        </w:rPr>
        <w:t xml:space="preserve"> het niet</w:t>
      </w:r>
      <w:r w:rsidR="00DD0C9F">
        <w:rPr>
          <w:sz w:val="24"/>
          <w:szCs w:val="24"/>
        </w:rPr>
        <w:t xml:space="preserve"> waarschijnlijk dat de B.S.</w:t>
      </w:r>
      <w:r w:rsidR="00C45482">
        <w:rPr>
          <w:sz w:val="24"/>
          <w:szCs w:val="24"/>
        </w:rPr>
        <w:t xml:space="preserve"> hun discipline konden bewaren. Ten tweede werd er in het bericht gemel</w:t>
      </w:r>
      <w:r w:rsidR="00DD0C9F">
        <w:rPr>
          <w:sz w:val="24"/>
          <w:szCs w:val="24"/>
        </w:rPr>
        <w:t>d dat de bevolking</w:t>
      </w:r>
      <w:r w:rsidR="00A06207">
        <w:rPr>
          <w:sz w:val="24"/>
          <w:szCs w:val="24"/>
        </w:rPr>
        <w:t>,</w:t>
      </w:r>
      <w:r w:rsidR="00DD0C9F">
        <w:rPr>
          <w:sz w:val="24"/>
          <w:szCs w:val="24"/>
        </w:rPr>
        <w:t xml:space="preserve"> de </w:t>
      </w:r>
      <w:r w:rsidR="00A06207">
        <w:rPr>
          <w:sz w:val="24"/>
          <w:szCs w:val="24"/>
        </w:rPr>
        <w:t>BS</w:t>
      </w:r>
      <w:r w:rsidR="00DD0C9F">
        <w:rPr>
          <w:sz w:val="24"/>
          <w:szCs w:val="24"/>
        </w:rPr>
        <w:t xml:space="preserve"> </w:t>
      </w:r>
      <w:r w:rsidR="00C45482">
        <w:rPr>
          <w:sz w:val="24"/>
          <w:szCs w:val="24"/>
        </w:rPr>
        <w:t xml:space="preserve">luid aan het toe juichen waren. Dit zou gebeurd kunnen zijn, </w:t>
      </w:r>
      <w:r w:rsidR="00892772">
        <w:rPr>
          <w:sz w:val="24"/>
          <w:szCs w:val="24"/>
        </w:rPr>
        <w:t>maar zoals eerder te lezen viel,</w:t>
      </w:r>
      <w:r w:rsidR="00C45482">
        <w:rPr>
          <w:sz w:val="24"/>
          <w:szCs w:val="24"/>
        </w:rPr>
        <w:t xml:space="preserve"> kampten de </w:t>
      </w:r>
      <w:r w:rsidR="00A06207">
        <w:rPr>
          <w:sz w:val="24"/>
          <w:szCs w:val="24"/>
        </w:rPr>
        <w:t xml:space="preserve">Utrechtse </w:t>
      </w:r>
      <w:r w:rsidR="00C45482">
        <w:rPr>
          <w:sz w:val="24"/>
          <w:szCs w:val="24"/>
        </w:rPr>
        <w:t xml:space="preserve">afdeling van de </w:t>
      </w:r>
      <w:r w:rsidR="00A06207">
        <w:rPr>
          <w:sz w:val="24"/>
          <w:szCs w:val="24"/>
        </w:rPr>
        <w:t>BS</w:t>
      </w:r>
      <w:r w:rsidR="00C45482">
        <w:rPr>
          <w:sz w:val="24"/>
          <w:szCs w:val="24"/>
        </w:rPr>
        <w:t xml:space="preserve"> met disciplin</w:t>
      </w:r>
      <w:r w:rsidR="00DD0C9F">
        <w:rPr>
          <w:sz w:val="24"/>
          <w:szCs w:val="24"/>
        </w:rPr>
        <w:t xml:space="preserve">aire problemen en waren er leden </w:t>
      </w:r>
      <w:r w:rsidR="00C45482">
        <w:rPr>
          <w:sz w:val="24"/>
          <w:szCs w:val="24"/>
        </w:rPr>
        <w:t>die alcohol nuttigden terwijl ze aan het werk waren. Het is aannemelijk dat zulk gedrag niet bevorderlijk was voor het be</w:t>
      </w:r>
      <w:r w:rsidR="00A815B9">
        <w:rPr>
          <w:sz w:val="24"/>
          <w:szCs w:val="24"/>
        </w:rPr>
        <w:t>eld</w:t>
      </w:r>
      <w:r w:rsidR="00C45482">
        <w:rPr>
          <w:sz w:val="24"/>
          <w:szCs w:val="24"/>
        </w:rPr>
        <w:t xml:space="preserve"> dat </w:t>
      </w:r>
      <w:r w:rsidR="00DD0C9F">
        <w:rPr>
          <w:sz w:val="24"/>
          <w:szCs w:val="24"/>
        </w:rPr>
        <w:t xml:space="preserve">er onder de bevolking ontstond </w:t>
      </w:r>
      <w:r w:rsidR="00C45482">
        <w:rPr>
          <w:sz w:val="24"/>
          <w:szCs w:val="24"/>
        </w:rPr>
        <w:t>over de professionaliteit van de organisatie. Het bericht zette een positie</w:t>
      </w:r>
      <w:r w:rsidR="00D04464">
        <w:rPr>
          <w:sz w:val="24"/>
          <w:szCs w:val="24"/>
        </w:rPr>
        <w:t xml:space="preserve">f beeld neer over de </w:t>
      </w:r>
      <w:r w:rsidR="00A06207">
        <w:rPr>
          <w:sz w:val="24"/>
          <w:szCs w:val="24"/>
        </w:rPr>
        <w:t>BS</w:t>
      </w:r>
      <w:r w:rsidR="00D04464">
        <w:rPr>
          <w:sz w:val="24"/>
          <w:szCs w:val="24"/>
        </w:rPr>
        <w:t xml:space="preserve"> en lie</w:t>
      </w:r>
      <w:r w:rsidR="001874E1">
        <w:rPr>
          <w:sz w:val="24"/>
          <w:szCs w:val="24"/>
        </w:rPr>
        <w:t>t geen ruimte open</w:t>
      </w:r>
      <w:r w:rsidR="00C45482">
        <w:rPr>
          <w:sz w:val="24"/>
          <w:szCs w:val="24"/>
        </w:rPr>
        <w:t xml:space="preserve"> voor een kritische noot.</w:t>
      </w:r>
      <w:r w:rsidR="00E62FA3">
        <w:rPr>
          <w:sz w:val="24"/>
          <w:szCs w:val="24"/>
        </w:rPr>
        <w:tab/>
      </w:r>
      <w:r w:rsidR="00674AA7">
        <w:rPr>
          <w:sz w:val="24"/>
          <w:szCs w:val="24"/>
        </w:rPr>
        <w:br/>
        <w:t xml:space="preserve"> </w:t>
      </w:r>
      <w:r w:rsidR="00674AA7">
        <w:rPr>
          <w:sz w:val="24"/>
          <w:szCs w:val="24"/>
        </w:rPr>
        <w:tab/>
        <w:t xml:space="preserve">Het positieve bericht uit </w:t>
      </w:r>
      <w:r w:rsidR="00674AA7">
        <w:rPr>
          <w:i/>
          <w:sz w:val="24"/>
          <w:szCs w:val="24"/>
        </w:rPr>
        <w:t xml:space="preserve">Het Parool </w:t>
      </w:r>
      <w:r w:rsidR="00674AA7">
        <w:rPr>
          <w:sz w:val="24"/>
          <w:szCs w:val="24"/>
        </w:rPr>
        <w:t>valt te verklaren door de verzetsachtergrond van de krant. Door de vele verliezen die de krant tijdens de oorlog h</w:t>
      </w:r>
      <w:r w:rsidR="00C06F7B">
        <w:rPr>
          <w:sz w:val="24"/>
          <w:szCs w:val="24"/>
        </w:rPr>
        <w:t>ad</w:t>
      </w:r>
      <w:r w:rsidR="00674AA7">
        <w:rPr>
          <w:sz w:val="24"/>
          <w:szCs w:val="24"/>
        </w:rPr>
        <w:t xml:space="preserve"> geleden, </w:t>
      </w:r>
      <w:r w:rsidR="00C06F7B">
        <w:rPr>
          <w:sz w:val="24"/>
          <w:szCs w:val="24"/>
        </w:rPr>
        <w:t>zestig</w:t>
      </w:r>
      <w:r w:rsidR="00A815B9">
        <w:rPr>
          <w:sz w:val="24"/>
          <w:szCs w:val="24"/>
        </w:rPr>
        <w:t xml:space="preserve"> </w:t>
      </w:r>
      <w:r w:rsidR="00674AA7">
        <w:rPr>
          <w:sz w:val="24"/>
          <w:szCs w:val="24"/>
        </w:rPr>
        <w:t>medewerkers van de krant waren omgekomen, is het voor te stellen dat de redactie van de krant na de bevrijding van Nederland</w:t>
      </w:r>
      <w:r w:rsidR="00A815B9">
        <w:rPr>
          <w:sz w:val="24"/>
          <w:szCs w:val="24"/>
        </w:rPr>
        <w:t>,</w:t>
      </w:r>
      <w:r w:rsidR="00674AA7">
        <w:rPr>
          <w:sz w:val="24"/>
          <w:szCs w:val="24"/>
        </w:rPr>
        <w:t xml:space="preserve"> in staat van euforie verkeerde en een positief bericht wilde plaatsen in diens krant</w:t>
      </w:r>
      <w:r w:rsidR="00E40235">
        <w:rPr>
          <w:sz w:val="24"/>
          <w:szCs w:val="24"/>
        </w:rPr>
        <w:t xml:space="preserve"> over het verzet</w:t>
      </w:r>
      <w:r w:rsidR="00674AA7">
        <w:rPr>
          <w:sz w:val="24"/>
          <w:szCs w:val="24"/>
        </w:rPr>
        <w:t xml:space="preserve">. Ook moet er rekening gehouden worden met de mogelijkheid dat de </w:t>
      </w:r>
      <w:r w:rsidR="00C06F7B">
        <w:rPr>
          <w:sz w:val="24"/>
          <w:szCs w:val="24"/>
        </w:rPr>
        <w:t>BS</w:t>
      </w:r>
      <w:r w:rsidR="00E40235">
        <w:rPr>
          <w:sz w:val="24"/>
          <w:szCs w:val="24"/>
        </w:rPr>
        <w:t xml:space="preserve"> zich</w:t>
      </w:r>
      <w:r w:rsidR="00674AA7">
        <w:rPr>
          <w:sz w:val="24"/>
          <w:szCs w:val="24"/>
        </w:rPr>
        <w:t xml:space="preserve"> netjes en gedisciplineerd hebben gedragen, nadat ze na dagenlang te hebben vastgezeten</w:t>
      </w:r>
      <w:r w:rsidR="00E40235">
        <w:rPr>
          <w:sz w:val="24"/>
          <w:szCs w:val="24"/>
        </w:rPr>
        <w:t>,</w:t>
      </w:r>
      <w:r w:rsidR="00674AA7">
        <w:rPr>
          <w:sz w:val="24"/>
          <w:szCs w:val="24"/>
        </w:rPr>
        <w:t xml:space="preserve"> bevrijd werden. De enthousiaste reactie van omstanders zou ook werkelijkheid kunnen zijn geweest</w:t>
      </w:r>
      <w:r w:rsidR="00A815B9">
        <w:rPr>
          <w:sz w:val="24"/>
          <w:szCs w:val="24"/>
        </w:rPr>
        <w:t>,</w:t>
      </w:r>
      <w:r w:rsidR="00674AA7">
        <w:rPr>
          <w:sz w:val="24"/>
          <w:szCs w:val="24"/>
        </w:rPr>
        <w:t xml:space="preserve"> gezie</w:t>
      </w:r>
      <w:r w:rsidR="00E40235">
        <w:rPr>
          <w:sz w:val="24"/>
          <w:szCs w:val="24"/>
        </w:rPr>
        <w:t xml:space="preserve">n het feit dat niet alleen  leden van de </w:t>
      </w:r>
      <w:r w:rsidR="00C06F7B">
        <w:rPr>
          <w:sz w:val="24"/>
          <w:szCs w:val="24"/>
        </w:rPr>
        <w:t xml:space="preserve">BS </w:t>
      </w:r>
      <w:r w:rsidR="00674AA7">
        <w:rPr>
          <w:sz w:val="24"/>
          <w:szCs w:val="24"/>
        </w:rPr>
        <w:t xml:space="preserve">werden vrijgelaten, maar ook allerlei andere verzetsmensen. De euforie van de bevrijding </w:t>
      </w:r>
      <w:r w:rsidR="00A815B9">
        <w:rPr>
          <w:sz w:val="24"/>
          <w:szCs w:val="24"/>
        </w:rPr>
        <w:lastRenderedPageBreak/>
        <w:t>zou op</w:t>
      </w:r>
      <w:r w:rsidR="00674AA7">
        <w:rPr>
          <w:sz w:val="24"/>
          <w:szCs w:val="24"/>
        </w:rPr>
        <w:t xml:space="preserve"> dat moment de kritische notie</w:t>
      </w:r>
      <w:r w:rsidR="00A815B9">
        <w:rPr>
          <w:sz w:val="24"/>
          <w:szCs w:val="24"/>
        </w:rPr>
        <w:t xml:space="preserve"> kunnen hebben overstemd</w:t>
      </w:r>
      <w:r w:rsidR="00674AA7">
        <w:rPr>
          <w:sz w:val="24"/>
          <w:szCs w:val="24"/>
        </w:rPr>
        <w:t>, wat gezien het zware laatste oorlogsja</w:t>
      </w:r>
      <w:r w:rsidR="00E40235">
        <w:rPr>
          <w:sz w:val="24"/>
          <w:szCs w:val="24"/>
        </w:rPr>
        <w:t>ar niet meer dan begrijpelijk is</w:t>
      </w:r>
      <w:r w:rsidR="00674AA7">
        <w:rPr>
          <w:sz w:val="24"/>
          <w:szCs w:val="24"/>
        </w:rPr>
        <w:t>.</w:t>
      </w:r>
      <w:r w:rsidR="005A3DCD">
        <w:rPr>
          <w:rStyle w:val="FootnoteReference"/>
          <w:sz w:val="24"/>
          <w:szCs w:val="24"/>
        </w:rPr>
        <w:footnoteReference w:id="79"/>
      </w:r>
      <w:r w:rsidR="00674AA7">
        <w:rPr>
          <w:sz w:val="24"/>
          <w:szCs w:val="24"/>
        </w:rPr>
        <w:t xml:space="preserve"> </w:t>
      </w:r>
    </w:p>
    <w:p w:rsidR="00D10A9C" w:rsidRPr="00E62FA3" w:rsidRDefault="00274C6E" w:rsidP="00E62FA3">
      <w:pPr>
        <w:spacing w:line="360" w:lineRule="auto"/>
        <w:jc w:val="both"/>
        <w:rPr>
          <w:i/>
          <w:sz w:val="28"/>
          <w:szCs w:val="28"/>
        </w:rPr>
      </w:pPr>
      <w:r w:rsidRPr="00E62FA3">
        <w:rPr>
          <w:b/>
          <w:sz w:val="24"/>
          <w:szCs w:val="24"/>
        </w:rPr>
        <w:t>2.4</w:t>
      </w:r>
      <w:r w:rsidR="00E62FA3">
        <w:rPr>
          <w:b/>
          <w:sz w:val="24"/>
          <w:szCs w:val="24"/>
        </w:rPr>
        <w:t>.</w:t>
      </w:r>
      <w:r w:rsidRPr="00E62FA3">
        <w:rPr>
          <w:b/>
          <w:sz w:val="24"/>
          <w:szCs w:val="24"/>
        </w:rPr>
        <w:t xml:space="preserve"> </w:t>
      </w:r>
      <w:r w:rsidRPr="00E62FA3">
        <w:rPr>
          <w:b/>
          <w:i/>
          <w:sz w:val="24"/>
          <w:szCs w:val="24"/>
        </w:rPr>
        <w:t>Trouw</w:t>
      </w:r>
      <w:r w:rsidR="00E62FA3">
        <w:rPr>
          <w:b/>
          <w:i/>
          <w:sz w:val="24"/>
          <w:szCs w:val="24"/>
        </w:rPr>
        <w:tab/>
      </w:r>
      <w:r w:rsidR="00E62FA3">
        <w:rPr>
          <w:i/>
          <w:sz w:val="28"/>
          <w:szCs w:val="28"/>
        </w:rPr>
        <w:br/>
      </w:r>
      <w:r w:rsidR="009327FE">
        <w:rPr>
          <w:i/>
          <w:sz w:val="24"/>
          <w:szCs w:val="24"/>
        </w:rPr>
        <w:t xml:space="preserve">Trouw </w:t>
      </w:r>
      <w:r w:rsidR="009327FE">
        <w:rPr>
          <w:sz w:val="24"/>
          <w:szCs w:val="24"/>
        </w:rPr>
        <w:t xml:space="preserve">verscheen voor het eerst op 18 februari 1943 en had een orthodox-protestantse achtergrond. </w:t>
      </w:r>
      <w:r w:rsidR="00C06F7B">
        <w:rPr>
          <w:sz w:val="24"/>
          <w:szCs w:val="24"/>
        </w:rPr>
        <w:t>De eerste editie</w:t>
      </w:r>
      <w:r w:rsidR="009327FE">
        <w:rPr>
          <w:sz w:val="24"/>
          <w:szCs w:val="24"/>
        </w:rPr>
        <w:t xml:space="preserve"> van deze verzetskrant werd gewijd aan de geboorte va</w:t>
      </w:r>
      <w:r w:rsidR="00245862">
        <w:rPr>
          <w:sz w:val="24"/>
          <w:szCs w:val="24"/>
        </w:rPr>
        <w:t xml:space="preserve">n prinses Margriet, waaruit op te maken valt dat </w:t>
      </w:r>
      <w:r w:rsidR="009327FE">
        <w:rPr>
          <w:i/>
          <w:sz w:val="24"/>
          <w:szCs w:val="24"/>
        </w:rPr>
        <w:t xml:space="preserve">Trouw </w:t>
      </w:r>
      <w:r w:rsidR="009327FE">
        <w:rPr>
          <w:sz w:val="24"/>
          <w:szCs w:val="24"/>
        </w:rPr>
        <w:t xml:space="preserve">Oranjegezind was. De achtergrond van de krant als verzetskrant en de Oranjegezindheid zijn </w:t>
      </w:r>
      <w:r w:rsidR="00F40D87">
        <w:rPr>
          <w:sz w:val="24"/>
          <w:szCs w:val="24"/>
        </w:rPr>
        <w:t>verklarende factoren</w:t>
      </w:r>
      <w:r w:rsidR="00245862">
        <w:rPr>
          <w:sz w:val="24"/>
          <w:szCs w:val="24"/>
        </w:rPr>
        <w:t xml:space="preserve"> waarom </w:t>
      </w:r>
      <w:r w:rsidR="009327FE">
        <w:rPr>
          <w:i/>
          <w:sz w:val="24"/>
          <w:szCs w:val="24"/>
        </w:rPr>
        <w:t xml:space="preserve">Trouw </w:t>
      </w:r>
      <w:r w:rsidR="009327FE">
        <w:rPr>
          <w:sz w:val="24"/>
          <w:szCs w:val="24"/>
        </w:rPr>
        <w:t xml:space="preserve">positief berichtte over de </w:t>
      </w:r>
      <w:r w:rsidR="00F40D87">
        <w:rPr>
          <w:sz w:val="24"/>
          <w:szCs w:val="24"/>
        </w:rPr>
        <w:t>BS</w:t>
      </w:r>
      <w:r w:rsidR="009327FE">
        <w:rPr>
          <w:sz w:val="24"/>
          <w:szCs w:val="24"/>
        </w:rPr>
        <w:t>.</w:t>
      </w:r>
      <w:r w:rsidR="00245862">
        <w:rPr>
          <w:sz w:val="24"/>
          <w:szCs w:val="24"/>
        </w:rPr>
        <w:t xml:space="preserve"> De leider van de Binnenlandse Strijdkrachten was de man van koningin Wilhelmina</w:t>
      </w:r>
      <w:r w:rsidR="00E23AB3">
        <w:rPr>
          <w:sz w:val="24"/>
          <w:szCs w:val="24"/>
        </w:rPr>
        <w:t xml:space="preserve">, </w:t>
      </w:r>
      <w:r w:rsidR="00F40D87">
        <w:rPr>
          <w:sz w:val="24"/>
          <w:szCs w:val="24"/>
        </w:rPr>
        <w:t>P</w:t>
      </w:r>
      <w:r w:rsidR="00E23AB3">
        <w:rPr>
          <w:sz w:val="24"/>
          <w:szCs w:val="24"/>
        </w:rPr>
        <w:t>rins Bernhard.</w:t>
      </w:r>
      <w:r w:rsidR="00464ED0">
        <w:rPr>
          <w:sz w:val="24"/>
          <w:szCs w:val="24"/>
        </w:rPr>
        <w:t xml:space="preserve"> </w:t>
      </w:r>
      <w:r w:rsidR="00464ED0">
        <w:rPr>
          <w:i/>
          <w:sz w:val="24"/>
          <w:szCs w:val="24"/>
        </w:rPr>
        <w:t xml:space="preserve">Trouw </w:t>
      </w:r>
      <w:r w:rsidR="00464ED0">
        <w:rPr>
          <w:sz w:val="24"/>
          <w:szCs w:val="24"/>
        </w:rPr>
        <w:t xml:space="preserve">was een afsplitsing van </w:t>
      </w:r>
      <w:r w:rsidR="00464ED0">
        <w:rPr>
          <w:i/>
          <w:sz w:val="24"/>
          <w:szCs w:val="24"/>
        </w:rPr>
        <w:t xml:space="preserve">Vrij Nederland </w:t>
      </w:r>
      <w:r w:rsidR="00464ED0">
        <w:rPr>
          <w:sz w:val="24"/>
          <w:szCs w:val="24"/>
        </w:rPr>
        <w:t xml:space="preserve">en was opgezet door een oud prominente medewerker van </w:t>
      </w:r>
      <w:r w:rsidR="00464ED0">
        <w:rPr>
          <w:i/>
          <w:sz w:val="24"/>
          <w:szCs w:val="24"/>
        </w:rPr>
        <w:t>Vrij Nederland</w:t>
      </w:r>
      <w:r w:rsidR="00F40D87">
        <w:rPr>
          <w:sz w:val="24"/>
          <w:szCs w:val="24"/>
        </w:rPr>
        <w:t>,</w:t>
      </w:r>
      <w:r w:rsidR="00464ED0">
        <w:rPr>
          <w:i/>
          <w:sz w:val="24"/>
          <w:szCs w:val="24"/>
        </w:rPr>
        <w:t xml:space="preserve"> </w:t>
      </w:r>
      <w:r w:rsidR="00241D1D">
        <w:rPr>
          <w:sz w:val="24"/>
          <w:szCs w:val="24"/>
        </w:rPr>
        <w:t xml:space="preserve">Wim </w:t>
      </w:r>
      <w:r w:rsidR="00464ED0">
        <w:rPr>
          <w:sz w:val="24"/>
          <w:szCs w:val="24"/>
        </w:rPr>
        <w:t xml:space="preserve">Speelman. Al </w:t>
      </w:r>
      <w:r w:rsidR="00F40D87">
        <w:rPr>
          <w:sz w:val="24"/>
          <w:szCs w:val="24"/>
        </w:rPr>
        <w:t>snel groeide de krant uit tot éé</w:t>
      </w:r>
      <w:r w:rsidR="00464ED0">
        <w:rPr>
          <w:sz w:val="24"/>
          <w:szCs w:val="24"/>
        </w:rPr>
        <w:t xml:space="preserve">n van de belangrijkste verzetskranten tijdens de bezetting. </w:t>
      </w:r>
      <w:r w:rsidR="00E23AB3">
        <w:rPr>
          <w:sz w:val="24"/>
          <w:szCs w:val="24"/>
        </w:rPr>
        <w:t xml:space="preserve">De krant </w:t>
      </w:r>
      <w:r w:rsidR="0002265A">
        <w:rPr>
          <w:sz w:val="24"/>
          <w:szCs w:val="24"/>
        </w:rPr>
        <w:t>wilde een christelijke toon voeren in de berichtge</w:t>
      </w:r>
      <w:r w:rsidR="00E23AB3">
        <w:rPr>
          <w:sz w:val="24"/>
          <w:szCs w:val="24"/>
        </w:rPr>
        <w:t xml:space="preserve">ving. De oorlog ging volgens </w:t>
      </w:r>
      <w:r w:rsidR="0002265A">
        <w:rPr>
          <w:i/>
          <w:sz w:val="24"/>
          <w:szCs w:val="24"/>
        </w:rPr>
        <w:t xml:space="preserve">Trouw </w:t>
      </w:r>
      <w:r w:rsidR="0002265A">
        <w:rPr>
          <w:sz w:val="24"/>
          <w:szCs w:val="24"/>
        </w:rPr>
        <w:t xml:space="preserve">niet om bestaande instellingen te bewaren of om de Joden te redden van de vernietiging, maar om het behoud van de christelijke vrijheid. De humanistische gedachtegang van </w:t>
      </w:r>
      <w:r w:rsidR="0002265A">
        <w:rPr>
          <w:i/>
          <w:sz w:val="24"/>
          <w:szCs w:val="24"/>
        </w:rPr>
        <w:t xml:space="preserve">Vrij Nederland </w:t>
      </w:r>
      <w:r w:rsidR="0002265A">
        <w:rPr>
          <w:sz w:val="24"/>
          <w:szCs w:val="24"/>
        </w:rPr>
        <w:t xml:space="preserve">en </w:t>
      </w:r>
      <w:r w:rsidR="0002265A">
        <w:rPr>
          <w:i/>
          <w:sz w:val="24"/>
          <w:szCs w:val="24"/>
        </w:rPr>
        <w:t xml:space="preserve">Het Parool </w:t>
      </w:r>
      <w:r w:rsidR="0002265A">
        <w:rPr>
          <w:sz w:val="24"/>
          <w:szCs w:val="24"/>
        </w:rPr>
        <w:t xml:space="preserve">werd </w:t>
      </w:r>
      <w:r w:rsidR="00E23AB3">
        <w:rPr>
          <w:sz w:val="24"/>
          <w:szCs w:val="24"/>
        </w:rPr>
        <w:t xml:space="preserve">door </w:t>
      </w:r>
      <w:r w:rsidR="0002265A">
        <w:rPr>
          <w:i/>
          <w:sz w:val="24"/>
          <w:szCs w:val="24"/>
        </w:rPr>
        <w:t xml:space="preserve">Trouw </w:t>
      </w:r>
      <w:r w:rsidR="0002265A">
        <w:rPr>
          <w:sz w:val="24"/>
          <w:szCs w:val="24"/>
        </w:rPr>
        <w:t xml:space="preserve">als onvoldoende gezien. Omdat de nadruk </w:t>
      </w:r>
      <w:r w:rsidR="00E23AB3">
        <w:rPr>
          <w:sz w:val="24"/>
          <w:szCs w:val="24"/>
        </w:rPr>
        <w:t>werd gelegd</w:t>
      </w:r>
      <w:r w:rsidR="0002265A">
        <w:rPr>
          <w:sz w:val="24"/>
          <w:szCs w:val="24"/>
        </w:rPr>
        <w:t xml:space="preserve"> op het christelijke karakter van de oorlog en politiek</w:t>
      </w:r>
      <w:r w:rsidR="00DC54DD">
        <w:rPr>
          <w:sz w:val="24"/>
          <w:szCs w:val="24"/>
        </w:rPr>
        <w:t>e en maatschappelijke</w:t>
      </w:r>
      <w:r w:rsidR="0002265A">
        <w:rPr>
          <w:sz w:val="24"/>
          <w:szCs w:val="24"/>
        </w:rPr>
        <w:t xml:space="preserve"> elementen van minder </w:t>
      </w:r>
      <w:r w:rsidR="00F40D87">
        <w:rPr>
          <w:sz w:val="24"/>
          <w:szCs w:val="24"/>
        </w:rPr>
        <w:t xml:space="preserve">groot </w:t>
      </w:r>
      <w:r w:rsidR="0002265A">
        <w:rPr>
          <w:sz w:val="24"/>
          <w:szCs w:val="24"/>
        </w:rPr>
        <w:t>belang werden geacht</w:t>
      </w:r>
      <w:r w:rsidR="00DC54DD">
        <w:rPr>
          <w:sz w:val="24"/>
          <w:szCs w:val="24"/>
        </w:rPr>
        <w:t>,</w:t>
      </w:r>
      <w:r w:rsidR="0002265A">
        <w:rPr>
          <w:sz w:val="24"/>
          <w:szCs w:val="24"/>
        </w:rPr>
        <w:t xml:space="preserve"> liet de </w:t>
      </w:r>
      <w:r w:rsidR="0002265A">
        <w:rPr>
          <w:i/>
          <w:sz w:val="24"/>
          <w:szCs w:val="24"/>
        </w:rPr>
        <w:t xml:space="preserve">Trouw </w:t>
      </w:r>
      <w:r w:rsidR="0002265A">
        <w:rPr>
          <w:sz w:val="24"/>
          <w:szCs w:val="24"/>
        </w:rPr>
        <w:t>zich ook niet kritisch uit o</w:t>
      </w:r>
      <w:r w:rsidR="00F40D87">
        <w:rPr>
          <w:sz w:val="24"/>
          <w:szCs w:val="24"/>
        </w:rPr>
        <w:t>ver</w:t>
      </w:r>
      <w:r w:rsidR="0002265A">
        <w:rPr>
          <w:sz w:val="24"/>
          <w:szCs w:val="24"/>
        </w:rPr>
        <w:t xml:space="preserve"> vooroorlogse maatschappelijke en politieke instellingen. De krant stelde zich op als behoeder van de tradities van Nederland en was in tegenstelling tot de twee voorgaande kranten conservatief.</w:t>
      </w:r>
      <w:r w:rsidR="00E23AB3">
        <w:rPr>
          <w:rStyle w:val="FootnoteReference"/>
          <w:sz w:val="24"/>
          <w:szCs w:val="24"/>
        </w:rPr>
        <w:footnoteReference w:id="80"/>
      </w:r>
      <w:r w:rsidR="0002265A">
        <w:rPr>
          <w:sz w:val="24"/>
          <w:szCs w:val="24"/>
        </w:rPr>
        <w:t xml:space="preserve"> </w:t>
      </w:r>
      <w:r w:rsidR="00E62FA3">
        <w:rPr>
          <w:sz w:val="24"/>
          <w:szCs w:val="24"/>
        </w:rPr>
        <w:tab/>
      </w:r>
      <w:r w:rsidR="0002265A">
        <w:rPr>
          <w:sz w:val="24"/>
          <w:szCs w:val="24"/>
        </w:rPr>
        <w:br/>
        <w:t xml:space="preserve"> </w:t>
      </w:r>
      <w:r w:rsidR="0002265A">
        <w:rPr>
          <w:sz w:val="24"/>
          <w:szCs w:val="24"/>
        </w:rPr>
        <w:tab/>
        <w:t>Door de vele trouwe drukkers en verspreiders van de krant en</w:t>
      </w:r>
      <w:r w:rsidR="00E23AB3">
        <w:rPr>
          <w:sz w:val="24"/>
          <w:szCs w:val="24"/>
        </w:rPr>
        <w:t xml:space="preserve"> een trouw lezerspubliek werd </w:t>
      </w:r>
      <w:r w:rsidR="0002265A">
        <w:rPr>
          <w:i/>
          <w:sz w:val="24"/>
          <w:szCs w:val="24"/>
        </w:rPr>
        <w:t xml:space="preserve">Trouw </w:t>
      </w:r>
      <w:r w:rsidR="0002265A">
        <w:rPr>
          <w:sz w:val="24"/>
          <w:szCs w:val="24"/>
        </w:rPr>
        <w:t xml:space="preserve">een groot succes. In de laatste maanden van de oorlog kreeg de krant een </w:t>
      </w:r>
      <w:r w:rsidR="007C0645">
        <w:rPr>
          <w:sz w:val="24"/>
          <w:szCs w:val="24"/>
        </w:rPr>
        <w:t xml:space="preserve">dagelijkse </w:t>
      </w:r>
      <w:r w:rsidR="0002265A">
        <w:rPr>
          <w:sz w:val="24"/>
          <w:szCs w:val="24"/>
        </w:rPr>
        <w:t>oplage van 300.00</w:t>
      </w:r>
      <w:r w:rsidR="00A815B9">
        <w:rPr>
          <w:sz w:val="24"/>
          <w:szCs w:val="24"/>
        </w:rPr>
        <w:t xml:space="preserve"> exemplaren</w:t>
      </w:r>
      <w:r w:rsidR="000A50B6">
        <w:rPr>
          <w:sz w:val="24"/>
          <w:szCs w:val="24"/>
        </w:rPr>
        <w:t>, waardoor het een grote groep lezers kon bereiken</w:t>
      </w:r>
      <w:r w:rsidR="0006528F">
        <w:rPr>
          <w:sz w:val="24"/>
          <w:szCs w:val="24"/>
        </w:rPr>
        <w:t>.</w:t>
      </w:r>
      <w:r w:rsidR="000A50B6">
        <w:rPr>
          <w:sz w:val="24"/>
          <w:szCs w:val="24"/>
        </w:rPr>
        <w:t xml:space="preserve"> Net als </w:t>
      </w:r>
      <w:r w:rsidR="000A50B6">
        <w:rPr>
          <w:i/>
          <w:sz w:val="24"/>
          <w:szCs w:val="24"/>
        </w:rPr>
        <w:t xml:space="preserve">Het Parool </w:t>
      </w:r>
      <w:r w:rsidR="000A50B6">
        <w:rPr>
          <w:sz w:val="24"/>
          <w:szCs w:val="24"/>
        </w:rPr>
        <w:t xml:space="preserve">had </w:t>
      </w:r>
      <w:r w:rsidR="000A50B6">
        <w:rPr>
          <w:i/>
          <w:sz w:val="24"/>
          <w:szCs w:val="24"/>
        </w:rPr>
        <w:t>Trouw</w:t>
      </w:r>
      <w:r w:rsidR="00E23AB3">
        <w:rPr>
          <w:i/>
          <w:sz w:val="24"/>
          <w:szCs w:val="24"/>
        </w:rPr>
        <w:t xml:space="preserve"> </w:t>
      </w:r>
      <w:r w:rsidR="00E23AB3">
        <w:rPr>
          <w:sz w:val="24"/>
          <w:szCs w:val="24"/>
        </w:rPr>
        <w:t>de</w:t>
      </w:r>
      <w:r w:rsidR="000A50B6">
        <w:rPr>
          <w:i/>
          <w:sz w:val="24"/>
          <w:szCs w:val="24"/>
        </w:rPr>
        <w:t xml:space="preserve"> </w:t>
      </w:r>
      <w:r w:rsidR="000A50B6">
        <w:rPr>
          <w:sz w:val="24"/>
          <w:szCs w:val="24"/>
        </w:rPr>
        <w:t>ambitie om een</w:t>
      </w:r>
      <w:r w:rsidR="00DC54DD">
        <w:rPr>
          <w:sz w:val="24"/>
          <w:szCs w:val="24"/>
        </w:rPr>
        <w:t xml:space="preserve"> groter</w:t>
      </w:r>
      <w:r w:rsidR="00E23AB3">
        <w:rPr>
          <w:sz w:val="24"/>
          <w:szCs w:val="24"/>
        </w:rPr>
        <w:t xml:space="preserve"> lezerspubliek</w:t>
      </w:r>
      <w:r w:rsidR="000A50B6">
        <w:rPr>
          <w:sz w:val="24"/>
          <w:szCs w:val="24"/>
        </w:rPr>
        <w:t xml:space="preserve"> aan te spreken, wat wegens een gebrek aan papier ook bij deze krant geen doorgang kon vinden.</w:t>
      </w:r>
      <w:r w:rsidR="0006528F">
        <w:rPr>
          <w:rStyle w:val="FootnoteReference"/>
          <w:sz w:val="24"/>
          <w:szCs w:val="24"/>
        </w:rPr>
        <w:footnoteReference w:id="81"/>
      </w:r>
      <w:r w:rsidR="00615103">
        <w:rPr>
          <w:sz w:val="24"/>
          <w:szCs w:val="24"/>
        </w:rPr>
        <w:t xml:space="preserve"> </w:t>
      </w:r>
    </w:p>
    <w:p w:rsidR="00562DF3" w:rsidRPr="00E62FA3" w:rsidRDefault="00562DF3" w:rsidP="00E62FA3">
      <w:pPr>
        <w:spacing w:line="360" w:lineRule="auto"/>
        <w:rPr>
          <w:b/>
          <w:sz w:val="24"/>
          <w:szCs w:val="24"/>
        </w:rPr>
      </w:pPr>
      <w:r w:rsidRPr="00E62FA3">
        <w:rPr>
          <w:sz w:val="24"/>
          <w:szCs w:val="24"/>
          <w:u w:val="single"/>
        </w:rPr>
        <w:t>Hengelo stroom dankzij de N.B.S.</w:t>
      </w:r>
      <w:r w:rsidR="00E62FA3">
        <w:rPr>
          <w:b/>
          <w:sz w:val="24"/>
          <w:szCs w:val="24"/>
        </w:rPr>
        <w:br/>
      </w:r>
      <w:r>
        <w:rPr>
          <w:sz w:val="24"/>
          <w:szCs w:val="24"/>
        </w:rPr>
        <w:t xml:space="preserve">In </w:t>
      </w:r>
      <w:r>
        <w:rPr>
          <w:i/>
          <w:sz w:val="24"/>
          <w:szCs w:val="24"/>
        </w:rPr>
        <w:t xml:space="preserve">Trouw </w:t>
      </w:r>
      <w:r>
        <w:rPr>
          <w:sz w:val="24"/>
          <w:szCs w:val="24"/>
        </w:rPr>
        <w:t xml:space="preserve">van 10,16 en 18 april </w:t>
      </w:r>
      <w:r w:rsidR="00F40D87">
        <w:rPr>
          <w:sz w:val="24"/>
          <w:szCs w:val="24"/>
        </w:rPr>
        <w:t xml:space="preserve">1945 </w:t>
      </w:r>
      <w:r>
        <w:rPr>
          <w:sz w:val="24"/>
          <w:szCs w:val="24"/>
        </w:rPr>
        <w:t xml:space="preserve">verscheen </w:t>
      </w:r>
      <w:r w:rsidR="00F40D87">
        <w:rPr>
          <w:sz w:val="24"/>
          <w:szCs w:val="24"/>
        </w:rPr>
        <w:t xml:space="preserve">er </w:t>
      </w:r>
      <w:r>
        <w:rPr>
          <w:sz w:val="24"/>
          <w:szCs w:val="24"/>
        </w:rPr>
        <w:t xml:space="preserve">een artikel waarin een heldhaftige actie van de </w:t>
      </w:r>
      <w:r w:rsidR="00F40D87">
        <w:rPr>
          <w:sz w:val="24"/>
          <w:szCs w:val="24"/>
        </w:rPr>
        <w:t>BS</w:t>
      </w:r>
      <w:r>
        <w:rPr>
          <w:sz w:val="24"/>
          <w:szCs w:val="24"/>
        </w:rPr>
        <w:t xml:space="preserve"> werd beschreven met betrekking tot het behoud van de elektriciteitscentrale van Hengelo. De centrale </w:t>
      </w:r>
      <w:r w:rsidR="00AC6767">
        <w:rPr>
          <w:sz w:val="24"/>
          <w:szCs w:val="24"/>
        </w:rPr>
        <w:t>zou ervoor zorgen dat</w:t>
      </w:r>
      <w:r>
        <w:rPr>
          <w:sz w:val="24"/>
          <w:szCs w:val="24"/>
        </w:rPr>
        <w:t xml:space="preserve"> de gehele regio Twente van stroom werd </w:t>
      </w:r>
      <w:r>
        <w:rPr>
          <w:sz w:val="24"/>
          <w:szCs w:val="24"/>
        </w:rPr>
        <w:lastRenderedPageBreak/>
        <w:t>voorzien.</w:t>
      </w:r>
      <w:r w:rsidR="00AC6767">
        <w:rPr>
          <w:rStyle w:val="FootnoteReference"/>
          <w:sz w:val="24"/>
          <w:szCs w:val="24"/>
        </w:rPr>
        <w:footnoteReference w:id="82"/>
      </w:r>
      <w:r>
        <w:rPr>
          <w:sz w:val="24"/>
          <w:szCs w:val="24"/>
        </w:rPr>
        <w:t xml:space="preserve"> In verschillende edities van </w:t>
      </w:r>
      <w:r>
        <w:rPr>
          <w:i/>
          <w:sz w:val="24"/>
          <w:szCs w:val="24"/>
        </w:rPr>
        <w:t xml:space="preserve">Trouw </w:t>
      </w:r>
      <w:r>
        <w:rPr>
          <w:sz w:val="24"/>
          <w:szCs w:val="24"/>
        </w:rPr>
        <w:t xml:space="preserve">verscheen hetzelfde artikel over de redding van de elektriciteitscentrale, waardoor gesteld kan worden dat er belang werd gehecht om dit succes op de Duitse overheersers meerdere malen te vermelden. Zo verscheen het verhaal 10 april 1945 in </w:t>
      </w:r>
      <w:r>
        <w:rPr>
          <w:i/>
          <w:sz w:val="24"/>
          <w:szCs w:val="24"/>
        </w:rPr>
        <w:t>T</w:t>
      </w:r>
      <w:r w:rsidRPr="00BC0899">
        <w:rPr>
          <w:i/>
          <w:sz w:val="24"/>
          <w:szCs w:val="24"/>
        </w:rPr>
        <w:t>rouw</w:t>
      </w:r>
      <w:r>
        <w:rPr>
          <w:sz w:val="24"/>
          <w:szCs w:val="24"/>
        </w:rPr>
        <w:t xml:space="preserve"> voor Dordrecht en omstreken, op 16 april 1945 in </w:t>
      </w:r>
      <w:r>
        <w:rPr>
          <w:i/>
          <w:sz w:val="24"/>
          <w:szCs w:val="24"/>
        </w:rPr>
        <w:t>T</w:t>
      </w:r>
      <w:r w:rsidRPr="00BC0899">
        <w:rPr>
          <w:i/>
          <w:sz w:val="24"/>
          <w:szCs w:val="24"/>
        </w:rPr>
        <w:t xml:space="preserve">rouw </w:t>
      </w:r>
      <w:r>
        <w:rPr>
          <w:sz w:val="24"/>
          <w:szCs w:val="24"/>
        </w:rPr>
        <w:t xml:space="preserve">voor Midden Holland en op 18 april 1945 in </w:t>
      </w:r>
      <w:r>
        <w:rPr>
          <w:i/>
          <w:sz w:val="24"/>
          <w:szCs w:val="24"/>
        </w:rPr>
        <w:t>Trouw</w:t>
      </w:r>
      <w:r>
        <w:rPr>
          <w:sz w:val="24"/>
          <w:szCs w:val="24"/>
        </w:rPr>
        <w:t xml:space="preserve"> voor Alkmaar en omstreken. Alle drie de artikelen waren positief gestemd over de </w:t>
      </w:r>
      <w:r w:rsidR="00F40D87">
        <w:rPr>
          <w:sz w:val="24"/>
          <w:szCs w:val="24"/>
        </w:rPr>
        <w:t>BS</w:t>
      </w:r>
      <w:r>
        <w:rPr>
          <w:sz w:val="24"/>
          <w:szCs w:val="24"/>
        </w:rPr>
        <w:t xml:space="preserve"> en noem</w:t>
      </w:r>
      <w:r w:rsidR="00F40D87">
        <w:rPr>
          <w:sz w:val="24"/>
          <w:szCs w:val="24"/>
        </w:rPr>
        <w:t>d</w:t>
      </w:r>
      <w:r>
        <w:rPr>
          <w:sz w:val="24"/>
          <w:szCs w:val="24"/>
        </w:rPr>
        <w:t xml:space="preserve">en hun optreden zeer dapper. Er werd door de krantenartikelen een beeld geschetst, waarin tientallen leden van de </w:t>
      </w:r>
      <w:r w:rsidR="00F40D87">
        <w:rPr>
          <w:sz w:val="24"/>
          <w:szCs w:val="24"/>
        </w:rPr>
        <w:t>BS een Duitse legermacht wis</w:t>
      </w:r>
      <w:r>
        <w:rPr>
          <w:sz w:val="24"/>
          <w:szCs w:val="24"/>
        </w:rPr>
        <w:t>t</w:t>
      </w:r>
      <w:r w:rsidR="00F40D87">
        <w:rPr>
          <w:sz w:val="24"/>
          <w:szCs w:val="24"/>
        </w:rPr>
        <w:t>en</w:t>
      </w:r>
      <w:r>
        <w:rPr>
          <w:sz w:val="24"/>
          <w:szCs w:val="24"/>
        </w:rPr>
        <w:t xml:space="preserve"> tegen te houden, zodat de bevolking zo min mogelijk hinder ondervond van de poging</w:t>
      </w:r>
      <w:r w:rsidR="00F40D87">
        <w:rPr>
          <w:sz w:val="24"/>
          <w:szCs w:val="24"/>
        </w:rPr>
        <w:t>,</w:t>
      </w:r>
      <w:r>
        <w:rPr>
          <w:sz w:val="24"/>
          <w:szCs w:val="24"/>
        </w:rPr>
        <w:t xml:space="preserve"> die de lamlegging van de energiecentrale van Hengelo ten doel had.</w:t>
      </w:r>
      <w:r>
        <w:rPr>
          <w:rStyle w:val="FootnoteReference"/>
          <w:sz w:val="24"/>
          <w:szCs w:val="24"/>
        </w:rPr>
        <w:footnoteReference w:id="83"/>
      </w:r>
      <w:r>
        <w:rPr>
          <w:sz w:val="24"/>
          <w:szCs w:val="24"/>
        </w:rPr>
        <w:t xml:space="preserve"> Van de Binnenlandse Strijdkrachten werd een keurig, nette en gecontroleerde indruk gewekt door </w:t>
      </w:r>
      <w:r>
        <w:rPr>
          <w:i/>
          <w:sz w:val="24"/>
          <w:szCs w:val="24"/>
        </w:rPr>
        <w:t>Trouw</w:t>
      </w:r>
      <w:r>
        <w:rPr>
          <w:sz w:val="24"/>
          <w:szCs w:val="24"/>
        </w:rPr>
        <w:t>, dat bij het conservatieve en behouden karakter van de krant paste.</w:t>
      </w:r>
    </w:p>
    <w:p w:rsidR="000F239D" w:rsidRPr="00E62FA3" w:rsidRDefault="000F239D" w:rsidP="00E62FA3">
      <w:pPr>
        <w:spacing w:line="360" w:lineRule="auto"/>
        <w:jc w:val="both"/>
        <w:rPr>
          <w:b/>
          <w:sz w:val="24"/>
          <w:szCs w:val="24"/>
        </w:rPr>
      </w:pPr>
      <w:r w:rsidRPr="00E62FA3">
        <w:rPr>
          <w:sz w:val="24"/>
          <w:szCs w:val="24"/>
          <w:u w:val="single"/>
        </w:rPr>
        <w:t>De N.B.S. treedt op!</w:t>
      </w:r>
      <w:r w:rsidR="00E62FA3">
        <w:rPr>
          <w:sz w:val="24"/>
          <w:szCs w:val="24"/>
          <w:u w:val="single"/>
        </w:rPr>
        <w:tab/>
      </w:r>
      <w:r w:rsidR="00E62FA3">
        <w:rPr>
          <w:b/>
          <w:sz w:val="24"/>
          <w:szCs w:val="24"/>
        </w:rPr>
        <w:br/>
      </w:r>
      <w:r w:rsidR="00E23AB3">
        <w:rPr>
          <w:sz w:val="24"/>
          <w:szCs w:val="24"/>
        </w:rPr>
        <w:t xml:space="preserve">In </w:t>
      </w:r>
      <w:r w:rsidR="00D10A9C">
        <w:rPr>
          <w:i/>
          <w:sz w:val="24"/>
          <w:szCs w:val="24"/>
        </w:rPr>
        <w:t xml:space="preserve">Trouw </w:t>
      </w:r>
      <w:r w:rsidR="00D10A9C">
        <w:rPr>
          <w:sz w:val="24"/>
          <w:szCs w:val="24"/>
        </w:rPr>
        <w:t xml:space="preserve">verscheen op 7 mei </w:t>
      </w:r>
      <w:r w:rsidR="008B2DD3">
        <w:rPr>
          <w:sz w:val="24"/>
          <w:szCs w:val="24"/>
        </w:rPr>
        <w:t xml:space="preserve">1945 </w:t>
      </w:r>
      <w:r w:rsidR="00D10A9C">
        <w:rPr>
          <w:sz w:val="24"/>
          <w:szCs w:val="24"/>
        </w:rPr>
        <w:t>een krantenbericht</w:t>
      </w:r>
      <w:r w:rsidR="00BC7CCF">
        <w:rPr>
          <w:sz w:val="24"/>
          <w:szCs w:val="24"/>
        </w:rPr>
        <w:t xml:space="preserve"> met de titel: ‘De N.B.S. treedt op!’</w:t>
      </w:r>
      <w:r w:rsidR="00D10A9C">
        <w:rPr>
          <w:sz w:val="24"/>
          <w:szCs w:val="24"/>
        </w:rPr>
        <w:t xml:space="preserve">, waarin </w:t>
      </w:r>
      <w:r w:rsidR="00BC7CCF">
        <w:rPr>
          <w:sz w:val="24"/>
          <w:szCs w:val="24"/>
        </w:rPr>
        <w:t xml:space="preserve">werd beschreven hoe de </w:t>
      </w:r>
      <w:r w:rsidR="00F40D87">
        <w:rPr>
          <w:sz w:val="24"/>
          <w:szCs w:val="24"/>
        </w:rPr>
        <w:t>BS</w:t>
      </w:r>
      <w:r w:rsidR="00BC7CCF">
        <w:rPr>
          <w:sz w:val="24"/>
          <w:szCs w:val="24"/>
        </w:rPr>
        <w:t xml:space="preserve"> succesvol hadden opgetreden </w:t>
      </w:r>
      <w:r w:rsidR="00905E23">
        <w:rPr>
          <w:sz w:val="24"/>
          <w:szCs w:val="24"/>
        </w:rPr>
        <w:t>tijdens de</w:t>
      </w:r>
      <w:r w:rsidR="00BC7CCF">
        <w:rPr>
          <w:sz w:val="24"/>
          <w:szCs w:val="24"/>
        </w:rPr>
        <w:t xml:space="preserve"> machtsovername van</w:t>
      </w:r>
      <w:r w:rsidR="00FA1BCB">
        <w:rPr>
          <w:sz w:val="24"/>
          <w:szCs w:val="24"/>
        </w:rPr>
        <w:t xml:space="preserve"> de stad</w:t>
      </w:r>
      <w:r w:rsidR="00BC7CCF">
        <w:rPr>
          <w:sz w:val="24"/>
          <w:szCs w:val="24"/>
        </w:rPr>
        <w:t xml:space="preserve"> Rotterdam</w:t>
      </w:r>
      <w:r w:rsidR="00D10A9C">
        <w:rPr>
          <w:sz w:val="24"/>
          <w:szCs w:val="24"/>
        </w:rPr>
        <w:t>.</w:t>
      </w:r>
      <w:r w:rsidR="00D10A9C">
        <w:rPr>
          <w:rStyle w:val="FootnoteReference"/>
          <w:sz w:val="24"/>
          <w:szCs w:val="24"/>
        </w:rPr>
        <w:footnoteReference w:id="84"/>
      </w:r>
      <w:r w:rsidR="00D10A9C">
        <w:rPr>
          <w:sz w:val="24"/>
          <w:szCs w:val="24"/>
        </w:rPr>
        <w:t xml:space="preserve"> Een Duitse kampcommandant en enkele S.S.-officieren </w:t>
      </w:r>
      <w:r w:rsidR="00905E23">
        <w:rPr>
          <w:sz w:val="24"/>
          <w:szCs w:val="24"/>
        </w:rPr>
        <w:t>hadden volgens h</w:t>
      </w:r>
      <w:r w:rsidR="00FA1BCB">
        <w:rPr>
          <w:sz w:val="24"/>
          <w:szCs w:val="24"/>
        </w:rPr>
        <w:t xml:space="preserve">et bericht contact </w:t>
      </w:r>
      <w:r w:rsidR="00905E23">
        <w:rPr>
          <w:sz w:val="24"/>
          <w:szCs w:val="24"/>
        </w:rPr>
        <w:t>gezocht met</w:t>
      </w:r>
      <w:r w:rsidR="00D10A9C">
        <w:rPr>
          <w:sz w:val="24"/>
          <w:szCs w:val="24"/>
        </w:rPr>
        <w:t xml:space="preserve"> de leiding van de B.S. in Rotterdam om te onderhandelen over de overgave van de stad. Officieel mocht de stad pas worden overdragen als de geallieerden in de stad waren gearriveerd, maar de Duitse soldaten wilden zelf over capitulatie onderhandelen. De </w:t>
      </w:r>
      <w:r w:rsidR="00F40D87">
        <w:rPr>
          <w:sz w:val="24"/>
          <w:szCs w:val="24"/>
        </w:rPr>
        <w:t>BS</w:t>
      </w:r>
      <w:r w:rsidR="00D10A9C">
        <w:rPr>
          <w:sz w:val="24"/>
          <w:szCs w:val="24"/>
        </w:rPr>
        <w:t xml:space="preserve"> nam</w:t>
      </w:r>
      <w:r w:rsidR="00F40D87">
        <w:rPr>
          <w:sz w:val="24"/>
          <w:szCs w:val="24"/>
        </w:rPr>
        <w:t>en</w:t>
      </w:r>
      <w:r w:rsidR="00D10A9C">
        <w:rPr>
          <w:sz w:val="24"/>
          <w:szCs w:val="24"/>
        </w:rPr>
        <w:t xml:space="preserve"> het gezag van de stad over en de ‘S.S.-officieren spraken hun volste vertrouwen in de gezagshandhaving door de N.B.S.’</w:t>
      </w:r>
      <w:r w:rsidR="00D10A9C">
        <w:rPr>
          <w:rStyle w:val="FootnoteReference"/>
          <w:sz w:val="24"/>
          <w:szCs w:val="24"/>
        </w:rPr>
        <w:footnoteReference w:id="85"/>
      </w:r>
      <w:r w:rsidR="00D10A9C">
        <w:rPr>
          <w:sz w:val="24"/>
          <w:szCs w:val="24"/>
        </w:rPr>
        <w:t xml:space="preserve"> De dag werd afgesloten met vredevuren, die overal in de stad werden aangestoken en de jeugd dansten er </w:t>
      </w:r>
      <w:r w:rsidR="00905E23">
        <w:rPr>
          <w:sz w:val="24"/>
          <w:szCs w:val="24"/>
        </w:rPr>
        <w:t xml:space="preserve">volgens de berichtgeving </w:t>
      </w:r>
      <w:r w:rsidR="00D10A9C">
        <w:rPr>
          <w:sz w:val="24"/>
          <w:szCs w:val="24"/>
        </w:rPr>
        <w:t xml:space="preserve">vrolijk op los. </w:t>
      </w:r>
      <w:r w:rsidR="00E62FA3">
        <w:rPr>
          <w:sz w:val="24"/>
          <w:szCs w:val="24"/>
        </w:rPr>
        <w:tab/>
      </w:r>
      <w:r w:rsidR="00BC7CCF">
        <w:rPr>
          <w:sz w:val="24"/>
          <w:szCs w:val="24"/>
        </w:rPr>
        <w:br/>
        <w:t xml:space="preserve"> </w:t>
      </w:r>
      <w:r w:rsidR="00BC7CCF">
        <w:rPr>
          <w:sz w:val="24"/>
          <w:szCs w:val="24"/>
        </w:rPr>
        <w:tab/>
        <w:t xml:space="preserve">Allereerst valt de titel van het krantenbericht op. Door de gekozen woorden werd er een beeld gecreëerd van een actieve </w:t>
      </w:r>
      <w:r w:rsidR="00F40D87">
        <w:rPr>
          <w:sz w:val="24"/>
          <w:szCs w:val="24"/>
        </w:rPr>
        <w:t>BS</w:t>
      </w:r>
      <w:r w:rsidR="00BC7CCF">
        <w:rPr>
          <w:sz w:val="24"/>
          <w:szCs w:val="24"/>
        </w:rPr>
        <w:t xml:space="preserve">. Het beeld dat </w:t>
      </w:r>
      <w:r w:rsidR="00F40D87">
        <w:rPr>
          <w:sz w:val="24"/>
          <w:szCs w:val="24"/>
        </w:rPr>
        <w:t>de BS</w:t>
      </w:r>
      <w:r w:rsidR="00BC7CCF">
        <w:rPr>
          <w:sz w:val="24"/>
          <w:szCs w:val="24"/>
        </w:rPr>
        <w:t xml:space="preserve"> weinig actief waren en </w:t>
      </w:r>
      <w:r w:rsidR="00F00D51">
        <w:rPr>
          <w:sz w:val="24"/>
          <w:szCs w:val="24"/>
        </w:rPr>
        <w:t xml:space="preserve">in </w:t>
      </w:r>
      <w:r w:rsidR="004A33A4">
        <w:rPr>
          <w:sz w:val="24"/>
          <w:szCs w:val="24"/>
        </w:rPr>
        <w:t>een bureaucratisch</w:t>
      </w:r>
      <w:r w:rsidR="00F00D51">
        <w:rPr>
          <w:sz w:val="24"/>
          <w:szCs w:val="24"/>
        </w:rPr>
        <w:t xml:space="preserve"> sfe</w:t>
      </w:r>
      <w:r w:rsidR="004A33A4">
        <w:rPr>
          <w:sz w:val="24"/>
          <w:szCs w:val="24"/>
        </w:rPr>
        <w:t>er</w:t>
      </w:r>
      <w:r w:rsidR="00F00D51">
        <w:rPr>
          <w:sz w:val="24"/>
          <w:szCs w:val="24"/>
        </w:rPr>
        <w:t xml:space="preserve"> terecht waren</w:t>
      </w:r>
      <w:r w:rsidR="00BC7CCF">
        <w:rPr>
          <w:sz w:val="24"/>
          <w:szCs w:val="24"/>
        </w:rPr>
        <w:t xml:space="preserve"> gekomen</w:t>
      </w:r>
      <w:r w:rsidR="009019A6">
        <w:rPr>
          <w:sz w:val="24"/>
          <w:szCs w:val="24"/>
        </w:rPr>
        <w:t>,</w:t>
      </w:r>
      <w:r w:rsidR="00F40D87">
        <w:rPr>
          <w:sz w:val="24"/>
          <w:szCs w:val="24"/>
        </w:rPr>
        <w:t xml:space="preserve"> zoals naar voren kwam in hoofdstuk 1</w:t>
      </w:r>
      <w:r w:rsidR="00BC7CCF">
        <w:rPr>
          <w:sz w:val="24"/>
          <w:szCs w:val="24"/>
        </w:rPr>
        <w:t xml:space="preserve"> van deze paper</w:t>
      </w:r>
      <w:r w:rsidR="009019A6">
        <w:rPr>
          <w:sz w:val="24"/>
          <w:szCs w:val="24"/>
        </w:rPr>
        <w:t>,</w:t>
      </w:r>
      <w:r w:rsidR="00BC7CCF">
        <w:rPr>
          <w:sz w:val="24"/>
          <w:szCs w:val="24"/>
        </w:rPr>
        <w:t xml:space="preserve"> kwam in dit bericht niet naar voren. Volgens het artikel namen de </w:t>
      </w:r>
      <w:r w:rsidR="00F40D87">
        <w:rPr>
          <w:sz w:val="24"/>
          <w:szCs w:val="24"/>
        </w:rPr>
        <w:t>BS</w:t>
      </w:r>
      <w:r w:rsidR="00BC7CCF">
        <w:rPr>
          <w:sz w:val="24"/>
          <w:szCs w:val="24"/>
        </w:rPr>
        <w:t xml:space="preserve"> zelf het </w:t>
      </w:r>
      <w:r w:rsidR="00BC7CCF">
        <w:rPr>
          <w:sz w:val="24"/>
          <w:szCs w:val="24"/>
        </w:rPr>
        <w:lastRenderedPageBreak/>
        <w:t xml:space="preserve">initiatief om na het verzoek van de Duitsers de macht in de stad over te nemen. </w:t>
      </w:r>
      <w:r w:rsidR="00F40D87">
        <w:rPr>
          <w:sz w:val="24"/>
          <w:szCs w:val="24"/>
        </w:rPr>
        <w:t>De overdracht van de macht</w:t>
      </w:r>
      <w:r w:rsidR="00D10A9C">
        <w:rPr>
          <w:sz w:val="24"/>
          <w:szCs w:val="24"/>
        </w:rPr>
        <w:t xml:space="preserve"> van de Duitsers naar de </w:t>
      </w:r>
      <w:r w:rsidR="00F40D87">
        <w:rPr>
          <w:sz w:val="24"/>
          <w:szCs w:val="24"/>
        </w:rPr>
        <w:t xml:space="preserve">BS </w:t>
      </w:r>
      <w:r w:rsidR="00D10A9C">
        <w:rPr>
          <w:sz w:val="24"/>
          <w:szCs w:val="24"/>
        </w:rPr>
        <w:t>verliep</w:t>
      </w:r>
      <w:r w:rsidR="00BC7CCF">
        <w:rPr>
          <w:sz w:val="24"/>
          <w:szCs w:val="24"/>
        </w:rPr>
        <w:t xml:space="preserve"> volgens het artikel</w:t>
      </w:r>
      <w:r w:rsidR="00D10A9C">
        <w:rPr>
          <w:sz w:val="24"/>
          <w:szCs w:val="24"/>
        </w:rPr>
        <w:t xml:space="preserve"> zonder incidenten en in een natuur</w:t>
      </w:r>
      <w:r w:rsidR="004A33A4">
        <w:rPr>
          <w:sz w:val="24"/>
          <w:szCs w:val="24"/>
        </w:rPr>
        <w:t>lijke harmonie. Gezien het feit</w:t>
      </w:r>
      <w:r w:rsidR="00D10A9C">
        <w:rPr>
          <w:sz w:val="24"/>
          <w:szCs w:val="24"/>
        </w:rPr>
        <w:t xml:space="preserve"> dat er onder de </w:t>
      </w:r>
      <w:r w:rsidR="00F40D87">
        <w:rPr>
          <w:sz w:val="24"/>
          <w:szCs w:val="24"/>
        </w:rPr>
        <w:t>BS</w:t>
      </w:r>
      <w:r w:rsidR="00D10A9C">
        <w:rPr>
          <w:sz w:val="24"/>
          <w:szCs w:val="24"/>
        </w:rPr>
        <w:t xml:space="preserve"> veel frustraties </w:t>
      </w:r>
      <w:r w:rsidR="004A33A4">
        <w:rPr>
          <w:sz w:val="24"/>
          <w:szCs w:val="24"/>
        </w:rPr>
        <w:t>leefden</w:t>
      </w:r>
      <w:r w:rsidR="00D10A9C">
        <w:rPr>
          <w:sz w:val="24"/>
          <w:szCs w:val="24"/>
        </w:rPr>
        <w:t xml:space="preserve"> vanwege de teleurstellende rol die zij moesten vervullen bij de bevrijding van Nederland, het ongedisciplineerde karakter van de organisatie, de laagdunkende houding van </w:t>
      </w:r>
      <w:r w:rsidR="004A33A4">
        <w:rPr>
          <w:sz w:val="24"/>
          <w:szCs w:val="24"/>
        </w:rPr>
        <w:t>zowel de geallieerde</w:t>
      </w:r>
      <w:r w:rsidR="00D10A9C">
        <w:rPr>
          <w:sz w:val="24"/>
          <w:szCs w:val="24"/>
        </w:rPr>
        <w:t xml:space="preserve"> als vijandelijke legers </w:t>
      </w:r>
      <w:r w:rsidR="004A33A4">
        <w:rPr>
          <w:sz w:val="24"/>
          <w:szCs w:val="24"/>
        </w:rPr>
        <w:t>te</w:t>
      </w:r>
      <w:r w:rsidR="009019A6">
        <w:rPr>
          <w:sz w:val="24"/>
          <w:szCs w:val="24"/>
        </w:rPr>
        <w:t xml:space="preserve">n opzichte </w:t>
      </w:r>
      <w:r w:rsidR="001874AA">
        <w:rPr>
          <w:sz w:val="24"/>
          <w:szCs w:val="24"/>
        </w:rPr>
        <w:t>van de BS,</w:t>
      </w:r>
      <w:r w:rsidR="004A33A4">
        <w:rPr>
          <w:sz w:val="24"/>
          <w:szCs w:val="24"/>
        </w:rPr>
        <w:t xml:space="preserve"> </w:t>
      </w:r>
      <w:r w:rsidR="001874AA">
        <w:rPr>
          <w:sz w:val="24"/>
          <w:szCs w:val="24"/>
        </w:rPr>
        <w:t>is</w:t>
      </w:r>
      <w:r w:rsidR="004A33A4">
        <w:rPr>
          <w:sz w:val="24"/>
          <w:szCs w:val="24"/>
        </w:rPr>
        <w:t xml:space="preserve"> het onwaarschijnlijk</w:t>
      </w:r>
      <w:r w:rsidR="00D10A9C">
        <w:rPr>
          <w:sz w:val="24"/>
          <w:szCs w:val="24"/>
        </w:rPr>
        <w:t xml:space="preserve"> dat de Duitsers uit eigen beweging de B.S. hadden benad</w:t>
      </w:r>
      <w:r w:rsidR="001874AA">
        <w:rPr>
          <w:sz w:val="24"/>
          <w:szCs w:val="24"/>
        </w:rPr>
        <w:t xml:space="preserve">erd </w:t>
      </w:r>
      <w:r w:rsidR="004A33A4">
        <w:rPr>
          <w:sz w:val="24"/>
          <w:szCs w:val="24"/>
        </w:rPr>
        <w:t>om de macht over te dragen</w:t>
      </w:r>
      <w:r w:rsidR="00D10A9C">
        <w:rPr>
          <w:sz w:val="24"/>
          <w:szCs w:val="24"/>
        </w:rPr>
        <w:t xml:space="preserve"> zonder</w:t>
      </w:r>
      <w:r w:rsidR="004A33A4">
        <w:rPr>
          <w:sz w:val="24"/>
          <w:szCs w:val="24"/>
        </w:rPr>
        <w:t xml:space="preserve"> te wachten op de geallieerden</w:t>
      </w:r>
      <w:r w:rsidR="001874AA">
        <w:rPr>
          <w:sz w:val="24"/>
          <w:szCs w:val="24"/>
        </w:rPr>
        <w:t>,</w:t>
      </w:r>
      <w:r w:rsidR="004A33A4">
        <w:rPr>
          <w:sz w:val="24"/>
          <w:szCs w:val="24"/>
        </w:rPr>
        <w:t xml:space="preserve"> </w:t>
      </w:r>
      <w:r w:rsidR="001874AA">
        <w:rPr>
          <w:sz w:val="24"/>
          <w:szCs w:val="24"/>
        </w:rPr>
        <w:t>zoals</w:t>
      </w:r>
      <w:r w:rsidR="00D10A9C">
        <w:rPr>
          <w:sz w:val="24"/>
          <w:szCs w:val="24"/>
        </w:rPr>
        <w:t xml:space="preserve"> het protocol was. Tevens is het </w:t>
      </w:r>
      <w:r w:rsidR="009019A6">
        <w:rPr>
          <w:sz w:val="24"/>
          <w:szCs w:val="24"/>
        </w:rPr>
        <w:t xml:space="preserve">vanwege </w:t>
      </w:r>
      <w:r w:rsidR="00D10A9C">
        <w:rPr>
          <w:sz w:val="24"/>
          <w:szCs w:val="24"/>
        </w:rPr>
        <w:t>bovenstaande redenen</w:t>
      </w:r>
      <w:r w:rsidR="00BC7CCF">
        <w:rPr>
          <w:sz w:val="24"/>
          <w:szCs w:val="24"/>
        </w:rPr>
        <w:t xml:space="preserve"> </w:t>
      </w:r>
      <w:r w:rsidR="00D10A9C">
        <w:rPr>
          <w:sz w:val="24"/>
          <w:szCs w:val="24"/>
        </w:rPr>
        <w:t>onwaarschijnlijk dat de overdracht zonder enige incidenten verlopen was, gezien het grimmige karakter</w:t>
      </w:r>
      <w:r w:rsidR="001874AA">
        <w:rPr>
          <w:sz w:val="24"/>
          <w:szCs w:val="24"/>
        </w:rPr>
        <w:t xml:space="preserve"> na de bevrijding van Nederland</w:t>
      </w:r>
      <w:r w:rsidR="00D10A9C">
        <w:rPr>
          <w:sz w:val="24"/>
          <w:szCs w:val="24"/>
        </w:rPr>
        <w:t xml:space="preserve"> tussen de Binnenlandse Strijdkrachten en alles wat</w:t>
      </w:r>
      <w:r w:rsidR="009019A6">
        <w:rPr>
          <w:sz w:val="24"/>
          <w:szCs w:val="24"/>
        </w:rPr>
        <w:t xml:space="preserve"> met </w:t>
      </w:r>
      <w:r w:rsidR="00D10A9C">
        <w:rPr>
          <w:sz w:val="24"/>
          <w:szCs w:val="24"/>
        </w:rPr>
        <w:t>Duits</w:t>
      </w:r>
      <w:r w:rsidR="009019A6">
        <w:rPr>
          <w:sz w:val="24"/>
          <w:szCs w:val="24"/>
        </w:rPr>
        <w:t>land te maken had</w:t>
      </w:r>
      <w:r w:rsidR="00D10A9C">
        <w:rPr>
          <w:sz w:val="24"/>
          <w:szCs w:val="24"/>
        </w:rPr>
        <w:t>.</w:t>
      </w:r>
    </w:p>
    <w:p w:rsidR="00045EEB" w:rsidRPr="00CF3616" w:rsidRDefault="000F239D" w:rsidP="00CF3616">
      <w:pPr>
        <w:spacing w:line="360" w:lineRule="auto"/>
        <w:jc w:val="both"/>
        <w:rPr>
          <w:sz w:val="28"/>
          <w:szCs w:val="28"/>
        </w:rPr>
      </w:pPr>
      <w:r w:rsidRPr="00CF3616">
        <w:rPr>
          <w:sz w:val="24"/>
          <w:szCs w:val="24"/>
          <w:u w:val="single"/>
        </w:rPr>
        <w:t>Bij onze N.B.S. mannen</w:t>
      </w:r>
      <w:r w:rsidR="00CF3616" w:rsidRPr="00CF3616">
        <w:rPr>
          <w:sz w:val="24"/>
          <w:szCs w:val="24"/>
        </w:rPr>
        <w:tab/>
      </w:r>
      <w:r w:rsidR="00CF3616">
        <w:rPr>
          <w:b/>
          <w:sz w:val="24"/>
          <w:szCs w:val="24"/>
        </w:rPr>
        <w:br/>
      </w:r>
      <w:r w:rsidR="008B2DD3">
        <w:rPr>
          <w:sz w:val="24"/>
          <w:szCs w:val="24"/>
        </w:rPr>
        <w:t>Op</w:t>
      </w:r>
      <w:r w:rsidR="00D10A9C">
        <w:rPr>
          <w:sz w:val="24"/>
          <w:szCs w:val="24"/>
        </w:rPr>
        <w:t xml:space="preserve"> 8 mei</w:t>
      </w:r>
      <w:r w:rsidR="008B2DD3">
        <w:rPr>
          <w:sz w:val="24"/>
          <w:szCs w:val="24"/>
        </w:rPr>
        <w:t xml:space="preserve"> 1945 verscheen in </w:t>
      </w:r>
      <w:r w:rsidR="008B2DD3">
        <w:rPr>
          <w:i/>
          <w:sz w:val="24"/>
          <w:szCs w:val="24"/>
        </w:rPr>
        <w:t>Trouw</w:t>
      </w:r>
      <w:r w:rsidR="00D10A9C">
        <w:rPr>
          <w:sz w:val="24"/>
          <w:szCs w:val="24"/>
        </w:rPr>
        <w:t xml:space="preserve"> </w:t>
      </w:r>
      <w:r w:rsidR="00032F39">
        <w:rPr>
          <w:sz w:val="24"/>
          <w:szCs w:val="24"/>
        </w:rPr>
        <w:t>het</w:t>
      </w:r>
      <w:r w:rsidR="00D10A9C">
        <w:rPr>
          <w:sz w:val="24"/>
          <w:szCs w:val="24"/>
        </w:rPr>
        <w:t xml:space="preserve"> bericht</w:t>
      </w:r>
      <w:r w:rsidR="00032F39">
        <w:rPr>
          <w:sz w:val="24"/>
          <w:szCs w:val="24"/>
        </w:rPr>
        <w:t xml:space="preserve"> ‘Bij onze N.B.S. mannen’</w:t>
      </w:r>
      <w:r w:rsidR="00D10A9C">
        <w:rPr>
          <w:sz w:val="24"/>
          <w:szCs w:val="24"/>
        </w:rPr>
        <w:t>, waarin verslaggevers op bezo</w:t>
      </w:r>
      <w:r w:rsidR="00922E6B">
        <w:rPr>
          <w:sz w:val="24"/>
          <w:szCs w:val="24"/>
        </w:rPr>
        <w:t>ek gingen bij een strafkwartier</w:t>
      </w:r>
      <w:r w:rsidR="00100641">
        <w:rPr>
          <w:sz w:val="24"/>
          <w:szCs w:val="24"/>
        </w:rPr>
        <w:t xml:space="preserve"> van de </w:t>
      </w:r>
      <w:r w:rsidR="00922E6B">
        <w:rPr>
          <w:sz w:val="24"/>
          <w:szCs w:val="24"/>
        </w:rPr>
        <w:t xml:space="preserve">BS </w:t>
      </w:r>
      <w:r w:rsidR="00D10A9C">
        <w:rPr>
          <w:sz w:val="24"/>
          <w:szCs w:val="24"/>
        </w:rPr>
        <w:t>in Delft.</w:t>
      </w:r>
      <w:r w:rsidR="00D10A9C">
        <w:rPr>
          <w:rStyle w:val="FootnoteReference"/>
          <w:sz w:val="24"/>
          <w:szCs w:val="24"/>
        </w:rPr>
        <w:footnoteReference w:id="86"/>
      </w:r>
      <w:r w:rsidR="00D10A9C">
        <w:rPr>
          <w:sz w:val="24"/>
          <w:szCs w:val="24"/>
        </w:rPr>
        <w:t xml:space="preserve"> </w:t>
      </w:r>
      <w:r w:rsidR="00922E6B">
        <w:rPr>
          <w:sz w:val="24"/>
          <w:szCs w:val="24"/>
        </w:rPr>
        <w:t>De titel geeft</w:t>
      </w:r>
      <w:r w:rsidR="00BC0027">
        <w:rPr>
          <w:sz w:val="24"/>
          <w:szCs w:val="24"/>
        </w:rPr>
        <w:t xml:space="preserve"> al aan hoe </w:t>
      </w:r>
      <w:r w:rsidR="00032F39">
        <w:rPr>
          <w:i/>
          <w:sz w:val="24"/>
          <w:szCs w:val="24"/>
        </w:rPr>
        <w:t xml:space="preserve">Trouw </w:t>
      </w:r>
      <w:r w:rsidR="00032F39">
        <w:rPr>
          <w:sz w:val="24"/>
          <w:szCs w:val="24"/>
        </w:rPr>
        <w:t xml:space="preserve">aankeek tegen de </w:t>
      </w:r>
      <w:r w:rsidR="00922E6B">
        <w:rPr>
          <w:sz w:val="24"/>
          <w:szCs w:val="24"/>
        </w:rPr>
        <w:t>BS</w:t>
      </w:r>
      <w:r w:rsidR="00032F39">
        <w:rPr>
          <w:sz w:val="24"/>
          <w:szCs w:val="24"/>
        </w:rPr>
        <w:t xml:space="preserve">. </w:t>
      </w:r>
      <w:r w:rsidR="00F00D51">
        <w:rPr>
          <w:i/>
          <w:sz w:val="24"/>
          <w:szCs w:val="24"/>
        </w:rPr>
        <w:t xml:space="preserve">Trouw </w:t>
      </w:r>
      <w:r w:rsidR="00922E6B">
        <w:rPr>
          <w:sz w:val="24"/>
          <w:szCs w:val="24"/>
        </w:rPr>
        <w:t>beschouwde de BS</w:t>
      </w:r>
      <w:r w:rsidR="00F00D51">
        <w:rPr>
          <w:sz w:val="24"/>
          <w:szCs w:val="24"/>
        </w:rPr>
        <w:t xml:space="preserve"> als onderdeel van hetzelfde </w:t>
      </w:r>
      <w:r w:rsidR="00BC0027">
        <w:rPr>
          <w:sz w:val="24"/>
          <w:szCs w:val="24"/>
        </w:rPr>
        <w:t>geheel</w:t>
      </w:r>
      <w:r w:rsidR="00032F39">
        <w:rPr>
          <w:sz w:val="24"/>
          <w:szCs w:val="24"/>
        </w:rPr>
        <w:t xml:space="preserve"> door bewoordingen als ‘onze ma</w:t>
      </w:r>
      <w:r w:rsidR="00BC0027">
        <w:rPr>
          <w:sz w:val="24"/>
          <w:szCs w:val="24"/>
        </w:rPr>
        <w:t>nnen</w:t>
      </w:r>
      <w:r w:rsidR="00100641">
        <w:rPr>
          <w:sz w:val="24"/>
          <w:szCs w:val="24"/>
        </w:rPr>
        <w:t>’</w:t>
      </w:r>
      <w:r w:rsidR="00BC0027">
        <w:rPr>
          <w:sz w:val="24"/>
          <w:szCs w:val="24"/>
        </w:rPr>
        <w:t xml:space="preserve"> te gebruiken. Aangezien </w:t>
      </w:r>
      <w:r w:rsidR="00032F39">
        <w:rPr>
          <w:i/>
          <w:sz w:val="24"/>
          <w:szCs w:val="24"/>
        </w:rPr>
        <w:t xml:space="preserve">Trouw </w:t>
      </w:r>
      <w:r w:rsidR="00032F39">
        <w:rPr>
          <w:sz w:val="24"/>
          <w:szCs w:val="24"/>
        </w:rPr>
        <w:t xml:space="preserve">ook </w:t>
      </w:r>
      <w:r w:rsidR="00F00D51">
        <w:rPr>
          <w:sz w:val="24"/>
          <w:szCs w:val="24"/>
        </w:rPr>
        <w:t xml:space="preserve">uit </w:t>
      </w:r>
      <w:r w:rsidR="00BC0027">
        <w:rPr>
          <w:sz w:val="24"/>
          <w:szCs w:val="24"/>
        </w:rPr>
        <w:t xml:space="preserve">de verzetsgedachte ontstaan </w:t>
      </w:r>
      <w:r w:rsidR="00100641">
        <w:rPr>
          <w:sz w:val="24"/>
          <w:szCs w:val="24"/>
        </w:rPr>
        <w:t>was, is</w:t>
      </w:r>
      <w:r w:rsidR="00BC0027">
        <w:rPr>
          <w:sz w:val="24"/>
          <w:szCs w:val="24"/>
        </w:rPr>
        <w:t xml:space="preserve"> het</w:t>
      </w:r>
      <w:r w:rsidR="00032F39">
        <w:rPr>
          <w:sz w:val="24"/>
          <w:szCs w:val="24"/>
        </w:rPr>
        <w:t xml:space="preserve"> niet verwonderlijk</w:t>
      </w:r>
      <w:r w:rsidR="00BC0027">
        <w:rPr>
          <w:sz w:val="24"/>
          <w:szCs w:val="24"/>
        </w:rPr>
        <w:t xml:space="preserve"> dat </w:t>
      </w:r>
      <w:r w:rsidR="00BC0027">
        <w:rPr>
          <w:i/>
          <w:sz w:val="24"/>
          <w:szCs w:val="24"/>
        </w:rPr>
        <w:t xml:space="preserve">Trouw </w:t>
      </w:r>
      <w:r w:rsidR="00BC0027">
        <w:rPr>
          <w:sz w:val="24"/>
          <w:szCs w:val="24"/>
        </w:rPr>
        <w:t xml:space="preserve">zich verbond met de </w:t>
      </w:r>
      <w:r w:rsidR="00922E6B">
        <w:rPr>
          <w:sz w:val="24"/>
          <w:szCs w:val="24"/>
        </w:rPr>
        <w:t>BS</w:t>
      </w:r>
      <w:r w:rsidR="00BC0027">
        <w:rPr>
          <w:sz w:val="24"/>
          <w:szCs w:val="24"/>
        </w:rPr>
        <w:t xml:space="preserve">. Het geeft echter wel aan </w:t>
      </w:r>
      <w:r w:rsidR="00032F39">
        <w:rPr>
          <w:sz w:val="24"/>
          <w:szCs w:val="24"/>
        </w:rPr>
        <w:t>in welk lic</w:t>
      </w:r>
      <w:r w:rsidR="00BC0027">
        <w:rPr>
          <w:sz w:val="24"/>
          <w:szCs w:val="24"/>
        </w:rPr>
        <w:t>h</w:t>
      </w:r>
      <w:r w:rsidR="00922E6B">
        <w:rPr>
          <w:sz w:val="24"/>
          <w:szCs w:val="24"/>
        </w:rPr>
        <w:t>t de berichtgeving gezien dient</w:t>
      </w:r>
      <w:r w:rsidR="00032F39">
        <w:rPr>
          <w:sz w:val="24"/>
          <w:szCs w:val="24"/>
        </w:rPr>
        <w:t xml:space="preserve"> te worden. </w:t>
      </w:r>
      <w:r w:rsidR="00CF3616">
        <w:rPr>
          <w:sz w:val="24"/>
          <w:szCs w:val="24"/>
        </w:rPr>
        <w:tab/>
      </w:r>
      <w:r w:rsidR="00032F39">
        <w:rPr>
          <w:sz w:val="24"/>
          <w:szCs w:val="24"/>
        </w:rPr>
        <w:br/>
        <w:t xml:space="preserve"> </w:t>
      </w:r>
      <w:r w:rsidR="00032F39">
        <w:rPr>
          <w:sz w:val="24"/>
          <w:szCs w:val="24"/>
        </w:rPr>
        <w:tab/>
      </w:r>
      <w:r w:rsidR="00BC0027">
        <w:rPr>
          <w:sz w:val="24"/>
          <w:szCs w:val="24"/>
        </w:rPr>
        <w:t>Op het moment</w:t>
      </w:r>
      <w:r w:rsidR="00D10A9C">
        <w:rPr>
          <w:sz w:val="24"/>
          <w:szCs w:val="24"/>
        </w:rPr>
        <w:t xml:space="preserve"> dat de verslagge</w:t>
      </w:r>
      <w:r w:rsidR="00BC0027">
        <w:rPr>
          <w:sz w:val="24"/>
          <w:szCs w:val="24"/>
        </w:rPr>
        <w:t>vers binnen kwamen</w:t>
      </w:r>
      <w:r w:rsidR="00100641">
        <w:rPr>
          <w:sz w:val="24"/>
          <w:szCs w:val="24"/>
        </w:rPr>
        <w:t>,</w:t>
      </w:r>
      <w:r w:rsidR="00D10A9C">
        <w:rPr>
          <w:sz w:val="24"/>
          <w:szCs w:val="24"/>
        </w:rPr>
        <w:t xml:space="preserve"> was er zojuist</w:t>
      </w:r>
      <w:r w:rsidR="00BC0027">
        <w:rPr>
          <w:sz w:val="24"/>
          <w:szCs w:val="24"/>
        </w:rPr>
        <w:t xml:space="preserve"> een verhoor bezig en de manier</w:t>
      </w:r>
      <w:r w:rsidR="00D10A9C">
        <w:rPr>
          <w:sz w:val="24"/>
          <w:szCs w:val="24"/>
        </w:rPr>
        <w:t xml:space="preserve"> waarop de B</w:t>
      </w:r>
      <w:r w:rsidR="00922E6B">
        <w:rPr>
          <w:sz w:val="24"/>
          <w:szCs w:val="24"/>
        </w:rPr>
        <w:t>S</w:t>
      </w:r>
      <w:r w:rsidR="00D10A9C">
        <w:rPr>
          <w:sz w:val="24"/>
          <w:szCs w:val="24"/>
        </w:rPr>
        <w:t xml:space="preserve"> dit deed, was zeer correct volgens de </w:t>
      </w:r>
      <w:r w:rsidR="00032F39">
        <w:rPr>
          <w:sz w:val="24"/>
          <w:szCs w:val="24"/>
        </w:rPr>
        <w:t>schrijvers van het artikel</w:t>
      </w:r>
      <w:r w:rsidR="00D10A9C">
        <w:rPr>
          <w:sz w:val="24"/>
          <w:szCs w:val="24"/>
        </w:rPr>
        <w:t xml:space="preserve">. </w:t>
      </w:r>
      <w:r w:rsidR="00BC0027">
        <w:rPr>
          <w:sz w:val="24"/>
          <w:szCs w:val="24"/>
        </w:rPr>
        <w:t xml:space="preserve">Er werd direct een verhoor </w:t>
      </w:r>
      <w:r w:rsidR="00D10A9C">
        <w:rPr>
          <w:sz w:val="24"/>
          <w:szCs w:val="24"/>
        </w:rPr>
        <w:t>afgenomen, zodat het verhaal zo waarheidsgetrouw mogelijk verteld werd. In een</w:t>
      </w:r>
      <w:r w:rsidR="00922E6B">
        <w:rPr>
          <w:sz w:val="24"/>
          <w:szCs w:val="24"/>
        </w:rPr>
        <w:t xml:space="preserve"> grote stoel zat de commandant </w:t>
      </w:r>
      <w:r w:rsidR="00D10A9C">
        <w:rPr>
          <w:sz w:val="24"/>
          <w:szCs w:val="24"/>
        </w:rPr>
        <w:t xml:space="preserve">die jong, energiek en tot alles besloten was. Zowel de </w:t>
      </w:r>
      <w:r w:rsidR="002E49D0">
        <w:rPr>
          <w:sz w:val="24"/>
          <w:szCs w:val="24"/>
        </w:rPr>
        <w:t xml:space="preserve">manier van handelen van de </w:t>
      </w:r>
      <w:r w:rsidR="00922E6B">
        <w:rPr>
          <w:sz w:val="24"/>
          <w:szCs w:val="24"/>
        </w:rPr>
        <w:t>BS,</w:t>
      </w:r>
      <w:r w:rsidR="002E49D0">
        <w:rPr>
          <w:sz w:val="24"/>
          <w:szCs w:val="24"/>
        </w:rPr>
        <w:t xml:space="preserve"> als de commandant van de groep</w:t>
      </w:r>
      <w:r w:rsidR="00D10A9C">
        <w:rPr>
          <w:sz w:val="24"/>
          <w:szCs w:val="24"/>
        </w:rPr>
        <w:t xml:space="preserve"> werden positief beschreven. Wel zagen de leden van de </w:t>
      </w:r>
      <w:r w:rsidR="00922E6B">
        <w:rPr>
          <w:sz w:val="24"/>
          <w:szCs w:val="24"/>
        </w:rPr>
        <w:t>BS</w:t>
      </w:r>
      <w:r w:rsidR="00D10A9C">
        <w:rPr>
          <w:sz w:val="24"/>
          <w:szCs w:val="24"/>
        </w:rPr>
        <w:t xml:space="preserve"> er m</w:t>
      </w:r>
      <w:r w:rsidR="007D28DE">
        <w:rPr>
          <w:sz w:val="24"/>
          <w:szCs w:val="24"/>
        </w:rPr>
        <w:t>oe uit, maar dit werd verklaard</w:t>
      </w:r>
      <w:r w:rsidR="00D10A9C">
        <w:rPr>
          <w:sz w:val="24"/>
          <w:szCs w:val="24"/>
        </w:rPr>
        <w:t xml:space="preserve"> doordat de mannen dag en nacht dienst hadden gedaan.</w:t>
      </w:r>
      <w:r w:rsidR="00100641">
        <w:rPr>
          <w:sz w:val="24"/>
          <w:szCs w:val="24"/>
        </w:rPr>
        <w:t xml:space="preserve"> Ook hier was er geen sprake </w:t>
      </w:r>
      <w:r w:rsidR="00922E6B">
        <w:rPr>
          <w:sz w:val="24"/>
          <w:szCs w:val="24"/>
        </w:rPr>
        <w:t>van BS</w:t>
      </w:r>
      <w:r w:rsidR="00100641">
        <w:rPr>
          <w:sz w:val="24"/>
          <w:szCs w:val="24"/>
        </w:rPr>
        <w:t xml:space="preserve"> die in een sfeer van bureaucratisch verzet terecht waren gekomen, maar </w:t>
      </w:r>
      <w:r w:rsidR="00922E6B">
        <w:rPr>
          <w:sz w:val="24"/>
          <w:szCs w:val="24"/>
        </w:rPr>
        <w:t xml:space="preserve">waren het strijders </w:t>
      </w:r>
      <w:r w:rsidR="00100641">
        <w:rPr>
          <w:sz w:val="24"/>
          <w:szCs w:val="24"/>
        </w:rPr>
        <w:t xml:space="preserve">die </w:t>
      </w:r>
      <w:r w:rsidR="00922E6B">
        <w:rPr>
          <w:sz w:val="24"/>
          <w:szCs w:val="24"/>
        </w:rPr>
        <w:t xml:space="preserve">zich </w:t>
      </w:r>
      <w:r w:rsidR="00100641">
        <w:rPr>
          <w:sz w:val="24"/>
          <w:szCs w:val="24"/>
        </w:rPr>
        <w:t xml:space="preserve">dagenlang </w:t>
      </w:r>
      <w:r w:rsidR="00922E6B">
        <w:rPr>
          <w:sz w:val="24"/>
          <w:szCs w:val="24"/>
        </w:rPr>
        <w:t>hadden in</w:t>
      </w:r>
      <w:r w:rsidR="00100641">
        <w:rPr>
          <w:sz w:val="24"/>
          <w:szCs w:val="24"/>
        </w:rPr>
        <w:t>gezet om de bevrijding van Nederland te verwezenlijken.</w:t>
      </w:r>
      <w:r w:rsidR="00D10A9C">
        <w:rPr>
          <w:sz w:val="24"/>
          <w:szCs w:val="24"/>
        </w:rPr>
        <w:t xml:space="preserve"> Er werd door de verslaggevers een rol voor de </w:t>
      </w:r>
      <w:r w:rsidR="00922E6B">
        <w:rPr>
          <w:sz w:val="24"/>
          <w:szCs w:val="24"/>
        </w:rPr>
        <w:t>BS</w:t>
      </w:r>
      <w:r w:rsidR="00D10A9C">
        <w:rPr>
          <w:sz w:val="24"/>
          <w:szCs w:val="24"/>
        </w:rPr>
        <w:t xml:space="preserve"> weggelegd als voorlichters van het publiek. De commandant veroordeelde een </w:t>
      </w:r>
      <w:r w:rsidR="00922E6B">
        <w:rPr>
          <w:sz w:val="24"/>
          <w:szCs w:val="24"/>
        </w:rPr>
        <w:t>N.S.B.-</w:t>
      </w:r>
      <w:r w:rsidR="00D10A9C">
        <w:rPr>
          <w:sz w:val="24"/>
          <w:szCs w:val="24"/>
        </w:rPr>
        <w:t xml:space="preserve">er en zei hierop: ‘’We doen dat om het publiek te laten zien, hoe ernstig dit alles is. Men mag niet vergeten, wat achter ons </w:t>
      </w:r>
      <w:r w:rsidR="00D10A9C">
        <w:rPr>
          <w:sz w:val="24"/>
          <w:szCs w:val="24"/>
        </w:rPr>
        <w:lastRenderedPageBreak/>
        <w:t>ligt, al is iedereen in een feeststemming.’’</w:t>
      </w:r>
      <w:r w:rsidR="00D10A9C">
        <w:rPr>
          <w:rStyle w:val="FootnoteReference"/>
          <w:sz w:val="24"/>
          <w:szCs w:val="24"/>
        </w:rPr>
        <w:footnoteReference w:id="87"/>
      </w:r>
      <w:r w:rsidR="00D10A9C">
        <w:rPr>
          <w:sz w:val="24"/>
          <w:szCs w:val="24"/>
        </w:rPr>
        <w:t xml:space="preserve"> Door dit a</w:t>
      </w:r>
      <w:r w:rsidR="00922E6B">
        <w:rPr>
          <w:sz w:val="24"/>
          <w:szCs w:val="24"/>
        </w:rPr>
        <w:t>rtikel werd het beeld geschetst</w:t>
      </w:r>
      <w:r w:rsidR="00D10A9C">
        <w:rPr>
          <w:sz w:val="24"/>
          <w:szCs w:val="24"/>
        </w:rPr>
        <w:t xml:space="preserve"> dat de </w:t>
      </w:r>
      <w:r w:rsidR="00922E6B">
        <w:rPr>
          <w:sz w:val="24"/>
          <w:szCs w:val="24"/>
        </w:rPr>
        <w:t>BS</w:t>
      </w:r>
      <w:r w:rsidR="00D10A9C">
        <w:rPr>
          <w:sz w:val="24"/>
          <w:szCs w:val="24"/>
        </w:rPr>
        <w:t xml:space="preserve"> op een zeer juiste manier handelden en dat zelfs na de oorlog, de </w:t>
      </w:r>
      <w:r w:rsidR="00922E6B">
        <w:rPr>
          <w:sz w:val="24"/>
          <w:szCs w:val="24"/>
        </w:rPr>
        <w:t>BS</w:t>
      </w:r>
      <w:r w:rsidR="00D10A9C">
        <w:rPr>
          <w:sz w:val="24"/>
          <w:szCs w:val="24"/>
        </w:rPr>
        <w:t xml:space="preserve"> hun taak serieus nam</w:t>
      </w:r>
      <w:r w:rsidR="002E49D0">
        <w:rPr>
          <w:sz w:val="24"/>
          <w:szCs w:val="24"/>
        </w:rPr>
        <w:t>en</w:t>
      </w:r>
      <w:r w:rsidR="00D10A9C">
        <w:rPr>
          <w:sz w:val="24"/>
          <w:szCs w:val="24"/>
        </w:rPr>
        <w:t xml:space="preserve">. </w:t>
      </w:r>
      <w:r w:rsidR="002E49D0">
        <w:rPr>
          <w:sz w:val="24"/>
          <w:szCs w:val="24"/>
        </w:rPr>
        <w:t xml:space="preserve">                      </w:t>
      </w:r>
      <w:r w:rsidR="00D10A9C">
        <w:rPr>
          <w:sz w:val="24"/>
          <w:szCs w:val="24"/>
        </w:rPr>
        <w:t xml:space="preserve"> </w:t>
      </w:r>
      <w:r w:rsidR="00D10A9C">
        <w:rPr>
          <w:sz w:val="24"/>
          <w:szCs w:val="24"/>
        </w:rPr>
        <w:tab/>
      </w:r>
      <w:r w:rsidR="00100641">
        <w:rPr>
          <w:sz w:val="24"/>
          <w:szCs w:val="24"/>
        </w:rPr>
        <w:t xml:space="preserve">                                                                                </w:t>
      </w:r>
      <w:r w:rsidR="00424225">
        <w:rPr>
          <w:sz w:val="24"/>
          <w:szCs w:val="24"/>
        </w:rPr>
        <w:t xml:space="preserve"> </w:t>
      </w:r>
      <w:r w:rsidR="00CF3616">
        <w:rPr>
          <w:sz w:val="24"/>
          <w:szCs w:val="24"/>
        </w:rPr>
        <w:br/>
      </w:r>
      <w:r w:rsidR="00CF3616">
        <w:rPr>
          <w:sz w:val="24"/>
          <w:szCs w:val="24"/>
        </w:rPr>
        <w:br/>
      </w:r>
      <w:r w:rsidR="00E71F12" w:rsidRPr="00CF3616">
        <w:rPr>
          <w:b/>
          <w:sz w:val="24"/>
          <w:szCs w:val="24"/>
        </w:rPr>
        <w:t>2.5</w:t>
      </w:r>
      <w:r w:rsidR="00CF3616">
        <w:rPr>
          <w:b/>
          <w:sz w:val="24"/>
          <w:szCs w:val="24"/>
        </w:rPr>
        <w:t>.</w:t>
      </w:r>
      <w:r w:rsidR="00E71F12" w:rsidRPr="00CF3616">
        <w:rPr>
          <w:b/>
          <w:sz w:val="24"/>
          <w:szCs w:val="24"/>
        </w:rPr>
        <w:t xml:space="preserve"> </w:t>
      </w:r>
      <w:r w:rsidR="00E71F12" w:rsidRPr="00CF3616">
        <w:rPr>
          <w:b/>
          <w:i/>
          <w:sz w:val="24"/>
          <w:szCs w:val="24"/>
        </w:rPr>
        <w:t>De Waarheid</w:t>
      </w:r>
      <w:r w:rsidR="00CF3616">
        <w:rPr>
          <w:i/>
          <w:sz w:val="28"/>
          <w:szCs w:val="28"/>
        </w:rPr>
        <w:tab/>
      </w:r>
      <w:r w:rsidR="00CF3616">
        <w:rPr>
          <w:sz w:val="28"/>
          <w:szCs w:val="28"/>
        </w:rPr>
        <w:br/>
      </w:r>
      <w:r w:rsidR="00D672C0">
        <w:rPr>
          <w:sz w:val="24"/>
        </w:rPr>
        <w:t xml:space="preserve">Op 23 november 1940 verscheen voor het eerst de krant van de Communistische Partij van Nederland (CPN) </w:t>
      </w:r>
      <w:r w:rsidR="00D672C0">
        <w:rPr>
          <w:i/>
          <w:sz w:val="24"/>
        </w:rPr>
        <w:t>De Waarheid</w:t>
      </w:r>
      <w:r w:rsidR="00D672C0">
        <w:rPr>
          <w:sz w:val="24"/>
        </w:rPr>
        <w:t>. Oprichter van de krant, Paul de Groot, wilde het werkende volk bereiken en richtte zich niet alleen op het communistische deel van Nederland. In het eerst</w:t>
      </w:r>
      <w:r w:rsidR="00F00D51">
        <w:rPr>
          <w:sz w:val="24"/>
        </w:rPr>
        <w:t>e</w:t>
      </w:r>
      <w:r w:rsidR="00D672C0">
        <w:rPr>
          <w:sz w:val="24"/>
        </w:rPr>
        <w:t xml:space="preserve"> half jaar </w:t>
      </w:r>
      <w:r w:rsidR="00364793">
        <w:rPr>
          <w:sz w:val="24"/>
        </w:rPr>
        <w:t>van haar bestaan hing</w:t>
      </w:r>
      <w:r w:rsidR="00D672C0">
        <w:rPr>
          <w:sz w:val="24"/>
        </w:rPr>
        <w:t xml:space="preserve"> </w:t>
      </w:r>
      <w:r w:rsidR="00D672C0">
        <w:rPr>
          <w:i/>
          <w:sz w:val="24"/>
        </w:rPr>
        <w:t xml:space="preserve">De Waarheid </w:t>
      </w:r>
      <w:r w:rsidR="00D672C0">
        <w:rPr>
          <w:sz w:val="24"/>
        </w:rPr>
        <w:t xml:space="preserve">het standpunt aan dat de oorlog het resultaat was van botsende </w:t>
      </w:r>
      <w:r w:rsidR="00424225">
        <w:rPr>
          <w:sz w:val="24"/>
        </w:rPr>
        <w:t xml:space="preserve">kapitalistische gedachtegangen </w:t>
      </w:r>
      <w:r w:rsidR="00DE1F1F">
        <w:rPr>
          <w:sz w:val="24"/>
        </w:rPr>
        <w:t>waardoor de aanspraak</w:t>
      </w:r>
      <w:r w:rsidR="00D672C0">
        <w:rPr>
          <w:sz w:val="24"/>
        </w:rPr>
        <w:t xml:space="preserve"> die de krant wilde maken om het gehele werkende volk aan en toe </w:t>
      </w:r>
      <w:r w:rsidR="00364793">
        <w:rPr>
          <w:sz w:val="24"/>
        </w:rPr>
        <w:t>te spreken</w:t>
      </w:r>
      <w:r w:rsidR="00DE1F1F">
        <w:rPr>
          <w:sz w:val="24"/>
        </w:rPr>
        <w:t>,</w:t>
      </w:r>
      <w:r w:rsidR="00364793">
        <w:rPr>
          <w:sz w:val="24"/>
        </w:rPr>
        <w:t xml:space="preserve"> mislukte. Pas nadat de krant</w:t>
      </w:r>
      <w:r w:rsidR="00D672C0">
        <w:rPr>
          <w:sz w:val="24"/>
        </w:rPr>
        <w:t xml:space="preserve"> deze gedachtegan</w:t>
      </w:r>
      <w:r w:rsidR="00364793">
        <w:rPr>
          <w:sz w:val="24"/>
        </w:rPr>
        <w:t>g liet</w:t>
      </w:r>
      <w:r w:rsidR="00D672C0">
        <w:rPr>
          <w:sz w:val="24"/>
        </w:rPr>
        <w:t xml:space="preserve"> vallen na de Duitse aanval op Rus</w:t>
      </w:r>
      <w:r w:rsidR="00364793">
        <w:rPr>
          <w:sz w:val="24"/>
        </w:rPr>
        <w:t>land een half jaar later</w:t>
      </w:r>
      <w:r w:rsidR="00DE1F1F">
        <w:rPr>
          <w:sz w:val="24"/>
        </w:rPr>
        <w:t>,</w:t>
      </w:r>
      <w:r w:rsidR="00364793">
        <w:rPr>
          <w:sz w:val="24"/>
        </w:rPr>
        <w:t xml:space="preserve"> kon </w:t>
      </w:r>
      <w:r w:rsidR="00364793">
        <w:rPr>
          <w:i/>
          <w:sz w:val="24"/>
        </w:rPr>
        <w:t>De Waarheid</w:t>
      </w:r>
      <w:r w:rsidR="00D672C0">
        <w:rPr>
          <w:sz w:val="24"/>
        </w:rPr>
        <w:t xml:space="preserve"> een breder publiek bereiken.</w:t>
      </w:r>
      <w:r w:rsidR="00646D4F">
        <w:rPr>
          <w:sz w:val="24"/>
        </w:rPr>
        <w:t xml:space="preserve"> </w:t>
      </w:r>
      <w:r w:rsidR="00610CF1">
        <w:rPr>
          <w:sz w:val="24"/>
        </w:rPr>
        <w:t>De Tweede Wereldoorlog werd</w:t>
      </w:r>
      <w:r w:rsidR="00646D4F">
        <w:rPr>
          <w:sz w:val="24"/>
        </w:rPr>
        <w:t xml:space="preserve"> nie</w:t>
      </w:r>
      <w:r w:rsidR="007C0645">
        <w:rPr>
          <w:sz w:val="24"/>
        </w:rPr>
        <w:t xml:space="preserve">t langer gezien als een imperialistisch conflict, maar als een strijd om vrijheid. </w:t>
      </w:r>
      <w:r w:rsidR="00D672C0">
        <w:rPr>
          <w:sz w:val="24"/>
        </w:rPr>
        <w:t xml:space="preserve"> Een voordeel</w:t>
      </w:r>
      <w:r w:rsidR="00DE1F1F">
        <w:rPr>
          <w:sz w:val="24"/>
        </w:rPr>
        <w:t xml:space="preserve"> dat</w:t>
      </w:r>
      <w:r w:rsidR="00D672C0">
        <w:rPr>
          <w:sz w:val="24"/>
        </w:rPr>
        <w:t xml:space="preserve"> </w:t>
      </w:r>
      <w:r w:rsidR="004E7258">
        <w:rPr>
          <w:sz w:val="24"/>
        </w:rPr>
        <w:t xml:space="preserve">de </w:t>
      </w:r>
      <w:r w:rsidR="00D672C0">
        <w:rPr>
          <w:sz w:val="24"/>
        </w:rPr>
        <w:t>krant</w:t>
      </w:r>
      <w:r w:rsidR="004E7258">
        <w:rPr>
          <w:sz w:val="24"/>
        </w:rPr>
        <w:t xml:space="preserve"> had</w:t>
      </w:r>
      <w:r w:rsidR="00D672C0">
        <w:rPr>
          <w:sz w:val="24"/>
        </w:rPr>
        <w:t xml:space="preserve"> was dat ze </w:t>
      </w:r>
      <w:r w:rsidR="00F00D51">
        <w:rPr>
          <w:sz w:val="24"/>
        </w:rPr>
        <w:t>in de begin</w:t>
      </w:r>
      <w:r w:rsidR="00B46257">
        <w:rPr>
          <w:sz w:val="24"/>
        </w:rPr>
        <w:t xml:space="preserve">maanden van de oorlog </w:t>
      </w:r>
      <w:r w:rsidR="00D672C0">
        <w:rPr>
          <w:sz w:val="24"/>
        </w:rPr>
        <w:t>e</w:t>
      </w:r>
      <w:r w:rsidR="00DE1F1F">
        <w:rPr>
          <w:sz w:val="24"/>
        </w:rPr>
        <w:t>en oplage van 12.000 stuks kon</w:t>
      </w:r>
      <w:r w:rsidR="00D672C0">
        <w:rPr>
          <w:sz w:val="24"/>
        </w:rPr>
        <w:t xml:space="preserve"> bereiken en zo de grootste</w:t>
      </w:r>
      <w:r w:rsidR="00DE1F1F">
        <w:rPr>
          <w:sz w:val="24"/>
        </w:rPr>
        <w:t xml:space="preserve"> verzetskrant in Nederland werd</w:t>
      </w:r>
      <w:r w:rsidR="00D672C0">
        <w:rPr>
          <w:sz w:val="24"/>
        </w:rPr>
        <w:t>. Het oorspronkelijk blad</w:t>
      </w:r>
      <w:r w:rsidR="00424225">
        <w:rPr>
          <w:sz w:val="24"/>
        </w:rPr>
        <w:t>,</w:t>
      </w:r>
      <w:r w:rsidR="00D672C0">
        <w:rPr>
          <w:sz w:val="24"/>
        </w:rPr>
        <w:t xml:space="preserve"> dat werd getypt door Paul de Groot</w:t>
      </w:r>
      <w:r w:rsidR="00424225">
        <w:rPr>
          <w:sz w:val="24"/>
        </w:rPr>
        <w:t>,</w:t>
      </w:r>
      <w:r w:rsidR="00D672C0">
        <w:rPr>
          <w:sz w:val="24"/>
        </w:rPr>
        <w:t xml:space="preserve"> besloeg enkele honderden exemplaren. Doorda</w:t>
      </w:r>
      <w:r w:rsidR="00DE1F1F">
        <w:rPr>
          <w:sz w:val="24"/>
        </w:rPr>
        <w:t>t deze werden overgetypt en opnieuw werden gestencild</w:t>
      </w:r>
      <w:r w:rsidR="00D672C0">
        <w:rPr>
          <w:sz w:val="24"/>
        </w:rPr>
        <w:t xml:space="preserve"> in verschillende stencilposten in Nederland vermenigvuldigde het blad zich in rap tempo. Een effectief verspreidingsapparaat zorgde ervoor dat </w:t>
      </w:r>
      <w:r w:rsidR="00D672C0">
        <w:rPr>
          <w:i/>
          <w:sz w:val="24"/>
        </w:rPr>
        <w:t>De Waarheid</w:t>
      </w:r>
      <w:r w:rsidR="00D672C0">
        <w:rPr>
          <w:sz w:val="24"/>
        </w:rPr>
        <w:t xml:space="preserve"> in veel afgelegen plaatsen van Nederland kon komen.</w:t>
      </w:r>
      <w:r w:rsidR="00D672C0">
        <w:rPr>
          <w:rStyle w:val="FootnoteReference"/>
          <w:sz w:val="24"/>
        </w:rPr>
        <w:footnoteReference w:id="88"/>
      </w:r>
      <w:r w:rsidR="00B46257" w:rsidRPr="00424225">
        <w:rPr>
          <w:i/>
          <w:sz w:val="24"/>
          <w:szCs w:val="24"/>
        </w:rPr>
        <w:t xml:space="preserve"> </w:t>
      </w:r>
      <w:r w:rsidR="00424225">
        <w:rPr>
          <w:i/>
          <w:sz w:val="24"/>
          <w:szCs w:val="24"/>
        </w:rPr>
        <w:t>De W</w:t>
      </w:r>
      <w:r w:rsidR="00344B83" w:rsidRPr="00424225">
        <w:rPr>
          <w:i/>
          <w:sz w:val="24"/>
          <w:szCs w:val="24"/>
        </w:rPr>
        <w:t xml:space="preserve">aarheid </w:t>
      </w:r>
      <w:r w:rsidR="00344B83">
        <w:rPr>
          <w:sz w:val="24"/>
          <w:szCs w:val="24"/>
        </w:rPr>
        <w:t>was de eerste verzetskrant met een eigen geheime drukkerij. In de zomer van 1941 werden er een aantal nummers i</w:t>
      </w:r>
      <w:r w:rsidR="00646D4F">
        <w:rPr>
          <w:sz w:val="24"/>
          <w:szCs w:val="24"/>
        </w:rPr>
        <w:t>n een oplage van 20.000 gedrukt</w:t>
      </w:r>
      <w:r w:rsidR="00B46257">
        <w:rPr>
          <w:sz w:val="24"/>
          <w:szCs w:val="24"/>
        </w:rPr>
        <w:t>.</w:t>
      </w:r>
      <w:r w:rsidR="00B46257">
        <w:rPr>
          <w:rStyle w:val="FootnoteReference"/>
          <w:sz w:val="24"/>
          <w:szCs w:val="24"/>
        </w:rPr>
        <w:footnoteReference w:id="89"/>
      </w:r>
      <w:r w:rsidR="00646D4F">
        <w:rPr>
          <w:sz w:val="24"/>
          <w:szCs w:val="24"/>
        </w:rPr>
        <w:t xml:space="preserve"> Doordat </w:t>
      </w:r>
      <w:r w:rsidR="00DE1F1F">
        <w:rPr>
          <w:sz w:val="24"/>
          <w:szCs w:val="24"/>
        </w:rPr>
        <w:t xml:space="preserve">er </w:t>
      </w:r>
      <w:r w:rsidR="00646D4F">
        <w:rPr>
          <w:sz w:val="24"/>
          <w:szCs w:val="24"/>
        </w:rPr>
        <w:t xml:space="preserve">voor </w:t>
      </w:r>
      <w:r w:rsidR="00646D4F">
        <w:rPr>
          <w:i/>
          <w:sz w:val="24"/>
          <w:szCs w:val="24"/>
        </w:rPr>
        <w:t xml:space="preserve">De Waarheid </w:t>
      </w:r>
      <w:r w:rsidR="00424225">
        <w:rPr>
          <w:sz w:val="24"/>
          <w:szCs w:val="24"/>
        </w:rPr>
        <w:t xml:space="preserve">veel communisten werkten, </w:t>
      </w:r>
      <w:r w:rsidR="00DE1F1F">
        <w:rPr>
          <w:sz w:val="24"/>
          <w:szCs w:val="24"/>
        </w:rPr>
        <w:t>werd de krant</w:t>
      </w:r>
      <w:r w:rsidR="00646D4F">
        <w:rPr>
          <w:sz w:val="24"/>
          <w:szCs w:val="24"/>
        </w:rPr>
        <w:t xml:space="preserve"> extra in de gaten gehouden door de Duitsers, </w:t>
      </w:r>
      <w:r w:rsidR="004E7258">
        <w:rPr>
          <w:sz w:val="24"/>
          <w:szCs w:val="24"/>
        </w:rPr>
        <w:t xml:space="preserve">omdat Duitsland </w:t>
      </w:r>
      <w:r w:rsidR="00424225">
        <w:rPr>
          <w:sz w:val="24"/>
          <w:szCs w:val="24"/>
        </w:rPr>
        <w:t>in het communisme</w:t>
      </w:r>
      <w:r w:rsidR="00DE1F1F">
        <w:rPr>
          <w:sz w:val="24"/>
          <w:szCs w:val="24"/>
        </w:rPr>
        <w:t xml:space="preserve"> éé</w:t>
      </w:r>
      <w:r w:rsidR="004E7258">
        <w:rPr>
          <w:sz w:val="24"/>
          <w:szCs w:val="24"/>
        </w:rPr>
        <w:t>n van de aartsvijanden v</w:t>
      </w:r>
      <w:r w:rsidR="00424225">
        <w:rPr>
          <w:sz w:val="24"/>
          <w:szCs w:val="24"/>
        </w:rPr>
        <w:t>an het nationaalsocialisme zag</w:t>
      </w:r>
      <w:r w:rsidR="00646D4F">
        <w:rPr>
          <w:sz w:val="24"/>
          <w:szCs w:val="24"/>
        </w:rPr>
        <w:t xml:space="preserve">. </w:t>
      </w:r>
      <w:r w:rsidR="007C0645">
        <w:rPr>
          <w:sz w:val="24"/>
          <w:szCs w:val="24"/>
        </w:rPr>
        <w:t>Ook</w:t>
      </w:r>
      <w:r w:rsidR="00045EEB">
        <w:rPr>
          <w:sz w:val="24"/>
          <w:szCs w:val="24"/>
        </w:rPr>
        <w:t xml:space="preserve"> kreeg</w:t>
      </w:r>
      <w:r w:rsidR="007C0645">
        <w:rPr>
          <w:sz w:val="24"/>
          <w:szCs w:val="24"/>
        </w:rPr>
        <w:t xml:space="preserve"> </w:t>
      </w:r>
      <w:r w:rsidR="007C0645">
        <w:rPr>
          <w:i/>
          <w:sz w:val="24"/>
          <w:szCs w:val="24"/>
        </w:rPr>
        <w:t xml:space="preserve">De Waarheid </w:t>
      </w:r>
      <w:r w:rsidR="007C0645">
        <w:rPr>
          <w:sz w:val="24"/>
          <w:szCs w:val="24"/>
        </w:rPr>
        <w:t xml:space="preserve">harde klappen te verwerken </w:t>
      </w:r>
      <w:r w:rsidR="004E7258">
        <w:rPr>
          <w:sz w:val="24"/>
          <w:szCs w:val="24"/>
        </w:rPr>
        <w:t>doordat leden</w:t>
      </w:r>
      <w:r w:rsidR="007C0645">
        <w:rPr>
          <w:sz w:val="24"/>
          <w:szCs w:val="24"/>
        </w:rPr>
        <w:t xml:space="preserve"> opgepakt en afgevoerd </w:t>
      </w:r>
      <w:r w:rsidR="004E7258">
        <w:rPr>
          <w:sz w:val="24"/>
          <w:szCs w:val="24"/>
        </w:rPr>
        <w:t xml:space="preserve">werden </w:t>
      </w:r>
      <w:r w:rsidR="007C0645">
        <w:rPr>
          <w:sz w:val="24"/>
          <w:szCs w:val="24"/>
        </w:rPr>
        <w:t xml:space="preserve">naar concentratie- en werkkampen. </w:t>
      </w:r>
      <w:r w:rsidR="002771F1">
        <w:rPr>
          <w:sz w:val="24"/>
          <w:szCs w:val="24"/>
        </w:rPr>
        <w:t>Door zich op het terrein van actief verzet te begeven</w:t>
      </w:r>
      <w:r w:rsidR="00424225">
        <w:rPr>
          <w:sz w:val="24"/>
          <w:szCs w:val="24"/>
        </w:rPr>
        <w:t>,</w:t>
      </w:r>
      <w:r w:rsidR="007C0645">
        <w:rPr>
          <w:sz w:val="24"/>
          <w:szCs w:val="24"/>
        </w:rPr>
        <w:t xml:space="preserve"> traden </w:t>
      </w:r>
      <w:r w:rsidR="007C0645">
        <w:rPr>
          <w:i/>
          <w:sz w:val="24"/>
          <w:szCs w:val="24"/>
        </w:rPr>
        <w:t xml:space="preserve">De Waarheid </w:t>
      </w:r>
      <w:r w:rsidR="007C0645">
        <w:rPr>
          <w:sz w:val="24"/>
          <w:szCs w:val="24"/>
        </w:rPr>
        <w:t>en de communisten van</w:t>
      </w:r>
      <w:r w:rsidR="007C0645">
        <w:rPr>
          <w:i/>
          <w:sz w:val="24"/>
          <w:szCs w:val="24"/>
        </w:rPr>
        <w:t xml:space="preserve"> </w:t>
      </w:r>
      <w:r w:rsidR="007C0645">
        <w:rPr>
          <w:sz w:val="24"/>
          <w:szCs w:val="24"/>
        </w:rPr>
        <w:t>Nederland uit hun isolement en gingen zich meer bemoeien met de Nederlandse samenleving.</w:t>
      </w:r>
      <w:r w:rsidR="00045EEB">
        <w:rPr>
          <w:sz w:val="24"/>
          <w:szCs w:val="24"/>
        </w:rPr>
        <w:t xml:space="preserve"> Ook het Nederlandse volk kreeg meer waardering voor de communistische inzet in het verzet.</w:t>
      </w:r>
      <w:r w:rsidR="007C0645">
        <w:rPr>
          <w:sz w:val="24"/>
          <w:szCs w:val="24"/>
        </w:rPr>
        <w:t xml:space="preserve"> De </w:t>
      </w:r>
      <w:r w:rsidR="007C0645">
        <w:rPr>
          <w:sz w:val="24"/>
          <w:szCs w:val="24"/>
        </w:rPr>
        <w:lastRenderedPageBreak/>
        <w:t>gedachtegang van</w:t>
      </w:r>
      <w:r w:rsidR="00424225">
        <w:rPr>
          <w:sz w:val="24"/>
          <w:szCs w:val="24"/>
        </w:rPr>
        <w:t xml:space="preserve"> de ontketening van een</w:t>
      </w:r>
      <w:r w:rsidR="007C0645">
        <w:rPr>
          <w:sz w:val="24"/>
          <w:szCs w:val="24"/>
        </w:rPr>
        <w:t xml:space="preserve"> revolutie zoals voor de oorlog werd gepropageerd</w:t>
      </w:r>
      <w:r w:rsidR="00424225">
        <w:rPr>
          <w:sz w:val="24"/>
          <w:szCs w:val="24"/>
        </w:rPr>
        <w:t>,</w:t>
      </w:r>
      <w:r w:rsidR="007C0645">
        <w:rPr>
          <w:sz w:val="24"/>
          <w:szCs w:val="24"/>
        </w:rPr>
        <w:t xml:space="preserve"> werd losgelaten en </w:t>
      </w:r>
      <w:r w:rsidR="002771F1">
        <w:rPr>
          <w:sz w:val="24"/>
          <w:szCs w:val="24"/>
        </w:rPr>
        <w:t xml:space="preserve">het </w:t>
      </w:r>
      <w:r w:rsidR="007C0645">
        <w:rPr>
          <w:sz w:val="24"/>
          <w:szCs w:val="24"/>
        </w:rPr>
        <w:t>herstel</w:t>
      </w:r>
      <w:r w:rsidR="002771F1">
        <w:rPr>
          <w:sz w:val="24"/>
          <w:szCs w:val="24"/>
        </w:rPr>
        <w:t xml:space="preserve"> van de Nederlandse autonomie werd nu als belangrijkste doelstelling gezien</w:t>
      </w:r>
      <w:r w:rsidR="007C0645">
        <w:rPr>
          <w:sz w:val="24"/>
          <w:szCs w:val="24"/>
        </w:rPr>
        <w:t xml:space="preserve">. Niet een vooroorlogs herstel, maar een herstel van Nederland zonder de onderdrukking van Duitsland. Samen met de </w:t>
      </w:r>
      <w:r w:rsidR="00DE1F1F">
        <w:rPr>
          <w:sz w:val="24"/>
          <w:szCs w:val="24"/>
        </w:rPr>
        <w:t>Sociaal-Democratische Arbeiderspartij</w:t>
      </w:r>
      <w:r w:rsidR="007C0645">
        <w:rPr>
          <w:sz w:val="24"/>
          <w:szCs w:val="24"/>
        </w:rPr>
        <w:t xml:space="preserve"> streefde </w:t>
      </w:r>
      <w:r w:rsidR="007C0645">
        <w:rPr>
          <w:i/>
          <w:sz w:val="24"/>
          <w:szCs w:val="24"/>
        </w:rPr>
        <w:t xml:space="preserve">De Waarheid </w:t>
      </w:r>
      <w:r w:rsidR="007C0645" w:rsidRPr="00045EEB">
        <w:rPr>
          <w:sz w:val="24"/>
          <w:szCs w:val="24"/>
        </w:rPr>
        <w:t>ernaar</w:t>
      </w:r>
      <w:r w:rsidR="007C0645">
        <w:rPr>
          <w:i/>
          <w:sz w:val="24"/>
          <w:szCs w:val="24"/>
        </w:rPr>
        <w:t xml:space="preserve"> </w:t>
      </w:r>
      <w:r w:rsidR="007C0645">
        <w:rPr>
          <w:sz w:val="24"/>
          <w:szCs w:val="24"/>
        </w:rPr>
        <w:t>om een arbeiderspartij op te richten die na de oorlog het land kon regeren.</w:t>
      </w:r>
      <w:r w:rsidR="00045EEB">
        <w:rPr>
          <w:rStyle w:val="FootnoteReference"/>
          <w:sz w:val="24"/>
          <w:szCs w:val="24"/>
        </w:rPr>
        <w:footnoteReference w:id="90"/>
      </w:r>
      <w:r w:rsidR="007C0645">
        <w:rPr>
          <w:sz w:val="24"/>
          <w:szCs w:val="24"/>
        </w:rPr>
        <w:t xml:space="preserve"> </w:t>
      </w:r>
      <w:r w:rsidR="003E2368">
        <w:rPr>
          <w:sz w:val="24"/>
          <w:szCs w:val="24"/>
        </w:rPr>
        <w:tab/>
      </w:r>
      <w:r w:rsidR="00DE1F1F">
        <w:rPr>
          <w:sz w:val="24"/>
          <w:szCs w:val="24"/>
        </w:rPr>
        <w:br/>
        <w:t xml:space="preserve"> </w:t>
      </w:r>
      <w:r w:rsidR="00DE1F1F">
        <w:rPr>
          <w:sz w:val="24"/>
          <w:szCs w:val="24"/>
        </w:rPr>
        <w:tab/>
      </w:r>
      <w:r w:rsidR="007C0645">
        <w:rPr>
          <w:i/>
          <w:sz w:val="24"/>
          <w:szCs w:val="24"/>
        </w:rPr>
        <w:t xml:space="preserve">De Waarheid </w:t>
      </w:r>
      <w:r w:rsidR="00045EEB">
        <w:rPr>
          <w:sz w:val="24"/>
          <w:szCs w:val="24"/>
        </w:rPr>
        <w:t xml:space="preserve">haalde </w:t>
      </w:r>
      <w:r w:rsidR="007C0645">
        <w:rPr>
          <w:sz w:val="24"/>
          <w:szCs w:val="24"/>
        </w:rPr>
        <w:t xml:space="preserve">in de laatste maanden </w:t>
      </w:r>
      <w:r w:rsidR="00045EEB">
        <w:rPr>
          <w:sz w:val="24"/>
          <w:szCs w:val="24"/>
        </w:rPr>
        <w:t xml:space="preserve">van de oorlog </w:t>
      </w:r>
      <w:r w:rsidR="007C0645">
        <w:rPr>
          <w:sz w:val="24"/>
          <w:szCs w:val="24"/>
        </w:rPr>
        <w:t xml:space="preserve">een dagelijkse oplage van 50.000 exemplaren en gold hiermee als de </w:t>
      </w:r>
      <w:r w:rsidR="00424225">
        <w:rPr>
          <w:sz w:val="24"/>
          <w:szCs w:val="24"/>
        </w:rPr>
        <w:t>op drie na</w:t>
      </w:r>
      <w:r w:rsidR="002771F1">
        <w:rPr>
          <w:sz w:val="24"/>
          <w:szCs w:val="24"/>
        </w:rPr>
        <w:t xml:space="preserve"> gro</w:t>
      </w:r>
      <w:r w:rsidR="00424225">
        <w:rPr>
          <w:sz w:val="24"/>
          <w:szCs w:val="24"/>
        </w:rPr>
        <w:t>otste</w:t>
      </w:r>
      <w:r w:rsidR="007C0645">
        <w:rPr>
          <w:sz w:val="24"/>
          <w:szCs w:val="24"/>
        </w:rPr>
        <w:t xml:space="preserve"> verzetskrant van Nederland.</w:t>
      </w:r>
      <w:r w:rsidR="00045EEB">
        <w:rPr>
          <w:sz w:val="24"/>
          <w:szCs w:val="24"/>
        </w:rPr>
        <w:t xml:space="preserve"> Het aantal </w:t>
      </w:r>
      <w:r w:rsidR="002771F1">
        <w:rPr>
          <w:sz w:val="24"/>
          <w:szCs w:val="24"/>
        </w:rPr>
        <w:t xml:space="preserve">oplages </w:t>
      </w:r>
      <w:r w:rsidR="00045EEB">
        <w:rPr>
          <w:sz w:val="24"/>
          <w:szCs w:val="24"/>
        </w:rPr>
        <w:t xml:space="preserve">bleef echter ver achter </w:t>
      </w:r>
      <w:r w:rsidR="00DE1F1F">
        <w:rPr>
          <w:sz w:val="24"/>
          <w:szCs w:val="24"/>
        </w:rPr>
        <w:t>van de ambitie van de krant, dat</w:t>
      </w:r>
      <w:r w:rsidR="00045EEB">
        <w:rPr>
          <w:sz w:val="24"/>
          <w:szCs w:val="24"/>
        </w:rPr>
        <w:t xml:space="preserve"> een aantal van 250.000 exemplaren </w:t>
      </w:r>
      <w:r w:rsidR="002771F1">
        <w:rPr>
          <w:sz w:val="24"/>
          <w:szCs w:val="24"/>
        </w:rPr>
        <w:t>bedroeg</w:t>
      </w:r>
      <w:r w:rsidR="00045EEB">
        <w:rPr>
          <w:sz w:val="24"/>
          <w:szCs w:val="24"/>
        </w:rPr>
        <w:t>.</w:t>
      </w:r>
      <w:r w:rsidR="00045EEB">
        <w:rPr>
          <w:rStyle w:val="FootnoteReference"/>
          <w:sz w:val="24"/>
          <w:szCs w:val="24"/>
        </w:rPr>
        <w:footnoteReference w:id="91"/>
      </w:r>
    </w:p>
    <w:p w:rsidR="00D659C4" w:rsidRPr="003E2368" w:rsidRDefault="00F00D51" w:rsidP="003E2368">
      <w:pPr>
        <w:spacing w:line="360" w:lineRule="auto"/>
        <w:jc w:val="both"/>
        <w:rPr>
          <w:b/>
          <w:sz w:val="24"/>
          <w:szCs w:val="24"/>
        </w:rPr>
      </w:pPr>
      <w:r w:rsidRPr="003E2368">
        <w:rPr>
          <w:sz w:val="24"/>
          <w:szCs w:val="24"/>
          <w:u w:val="single"/>
        </w:rPr>
        <w:t>Het Leger in Lompen</w:t>
      </w:r>
      <w:r w:rsidR="003E2368">
        <w:rPr>
          <w:sz w:val="24"/>
          <w:szCs w:val="24"/>
          <w:u w:val="single"/>
        </w:rPr>
        <w:tab/>
      </w:r>
      <w:r w:rsidR="003E2368">
        <w:rPr>
          <w:b/>
          <w:sz w:val="24"/>
          <w:szCs w:val="24"/>
        </w:rPr>
        <w:br/>
      </w:r>
      <w:r w:rsidR="001175D7">
        <w:rPr>
          <w:sz w:val="24"/>
          <w:szCs w:val="24"/>
        </w:rPr>
        <w:t>Op</w:t>
      </w:r>
      <w:r w:rsidR="00D10A9C">
        <w:rPr>
          <w:sz w:val="24"/>
          <w:szCs w:val="24"/>
        </w:rPr>
        <w:t xml:space="preserve"> 22 mei 1945</w:t>
      </w:r>
      <w:r w:rsidR="001175D7">
        <w:rPr>
          <w:sz w:val="24"/>
          <w:szCs w:val="24"/>
        </w:rPr>
        <w:t xml:space="preserve"> verscheen</w:t>
      </w:r>
      <w:r w:rsidR="00D10A9C">
        <w:rPr>
          <w:sz w:val="24"/>
          <w:szCs w:val="24"/>
        </w:rPr>
        <w:t xml:space="preserve"> in </w:t>
      </w:r>
      <w:r w:rsidR="00D10A9C">
        <w:rPr>
          <w:i/>
          <w:sz w:val="24"/>
          <w:szCs w:val="24"/>
        </w:rPr>
        <w:t>De Waarheid</w:t>
      </w:r>
      <w:r w:rsidR="001175D7">
        <w:rPr>
          <w:i/>
          <w:sz w:val="24"/>
          <w:szCs w:val="24"/>
        </w:rPr>
        <w:t xml:space="preserve"> </w:t>
      </w:r>
      <w:r w:rsidR="001175D7">
        <w:rPr>
          <w:sz w:val="24"/>
          <w:szCs w:val="24"/>
        </w:rPr>
        <w:t>het artikel ‘Het leger in Lompen’</w:t>
      </w:r>
      <w:r w:rsidR="00D10A9C">
        <w:rPr>
          <w:sz w:val="24"/>
          <w:szCs w:val="24"/>
        </w:rPr>
        <w:t>.</w:t>
      </w:r>
      <w:r w:rsidR="00D10A9C">
        <w:rPr>
          <w:rStyle w:val="FootnoteReference"/>
          <w:sz w:val="24"/>
          <w:szCs w:val="24"/>
        </w:rPr>
        <w:footnoteReference w:id="92"/>
      </w:r>
      <w:r w:rsidR="00D10A9C">
        <w:rPr>
          <w:sz w:val="24"/>
          <w:szCs w:val="24"/>
        </w:rPr>
        <w:t xml:space="preserve"> In het artikel werden de strijders van de </w:t>
      </w:r>
      <w:r w:rsidR="001175D7">
        <w:rPr>
          <w:sz w:val="24"/>
          <w:szCs w:val="24"/>
        </w:rPr>
        <w:t>BS</w:t>
      </w:r>
      <w:r w:rsidR="00D10A9C">
        <w:rPr>
          <w:sz w:val="24"/>
          <w:szCs w:val="24"/>
        </w:rPr>
        <w:t xml:space="preserve"> verdedigd door de auteur. Het beeld dat de </w:t>
      </w:r>
      <w:r w:rsidR="001175D7">
        <w:rPr>
          <w:sz w:val="24"/>
          <w:szCs w:val="24"/>
        </w:rPr>
        <w:t xml:space="preserve">BS </w:t>
      </w:r>
      <w:r w:rsidR="00D10A9C">
        <w:rPr>
          <w:sz w:val="24"/>
          <w:szCs w:val="24"/>
        </w:rPr>
        <w:t xml:space="preserve">een leger in lompen was, werd ontkracht door verhalen waarin de leden van de </w:t>
      </w:r>
      <w:r w:rsidR="001175D7">
        <w:rPr>
          <w:sz w:val="24"/>
          <w:szCs w:val="24"/>
        </w:rPr>
        <w:t>BS</w:t>
      </w:r>
      <w:r w:rsidR="00D10A9C">
        <w:rPr>
          <w:sz w:val="24"/>
          <w:szCs w:val="24"/>
        </w:rPr>
        <w:t xml:space="preserve"> samen met Canadese en Engelse soldaten in Enschede, in de Biesbos en in Groningen de Duitsers te lijf gingen. Generaal-majoor Kruis zou volgens </w:t>
      </w:r>
      <w:r w:rsidR="00D10A9C">
        <w:rPr>
          <w:i/>
          <w:sz w:val="24"/>
          <w:szCs w:val="24"/>
        </w:rPr>
        <w:t xml:space="preserve">De Waarheid </w:t>
      </w:r>
      <w:r w:rsidR="00D10A9C">
        <w:rPr>
          <w:sz w:val="24"/>
          <w:szCs w:val="24"/>
        </w:rPr>
        <w:t xml:space="preserve">over de </w:t>
      </w:r>
      <w:r w:rsidR="001175D7">
        <w:rPr>
          <w:sz w:val="24"/>
          <w:szCs w:val="24"/>
        </w:rPr>
        <w:t>BS</w:t>
      </w:r>
      <w:r w:rsidR="002F17AE">
        <w:rPr>
          <w:sz w:val="24"/>
          <w:szCs w:val="24"/>
        </w:rPr>
        <w:t xml:space="preserve"> hebben gezegd</w:t>
      </w:r>
      <w:r w:rsidR="00D10A9C">
        <w:rPr>
          <w:sz w:val="24"/>
          <w:szCs w:val="24"/>
        </w:rPr>
        <w:t xml:space="preserve"> dat het ‘’plicht deed als de beste geregelde troepen’’.</w:t>
      </w:r>
      <w:r w:rsidR="00D10A9C">
        <w:rPr>
          <w:rStyle w:val="FootnoteReference"/>
          <w:sz w:val="24"/>
          <w:szCs w:val="24"/>
        </w:rPr>
        <w:footnoteReference w:id="93"/>
      </w:r>
      <w:r w:rsidR="00D10A9C">
        <w:rPr>
          <w:sz w:val="24"/>
          <w:szCs w:val="24"/>
        </w:rPr>
        <w:t xml:space="preserve"> De krant stelde dat de B</w:t>
      </w:r>
      <w:r w:rsidR="001175D7">
        <w:rPr>
          <w:sz w:val="24"/>
          <w:szCs w:val="24"/>
        </w:rPr>
        <w:t>S</w:t>
      </w:r>
      <w:r w:rsidR="00D10A9C">
        <w:rPr>
          <w:sz w:val="24"/>
          <w:szCs w:val="24"/>
        </w:rPr>
        <w:t xml:space="preserve"> prachtige prestaties leverde en dat de overall </w:t>
      </w:r>
      <w:r w:rsidR="002F17AE">
        <w:rPr>
          <w:sz w:val="24"/>
          <w:szCs w:val="24"/>
        </w:rPr>
        <w:t xml:space="preserve">die zij droegen </w:t>
      </w:r>
      <w:r w:rsidR="00D10A9C">
        <w:rPr>
          <w:sz w:val="24"/>
          <w:szCs w:val="24"/>
        </w:rPr>
        <w:t>een eervol uniform was.</w:t>
      </w:r>
      <w:r w:rsidR="003E2368">
        <w:rPr>
          <w:sz w:val="24"/>
          <w:szCs w:val="24"/>
        </w:rPr>
        <w:tab/>
      </w:r>
      <w:r w:rsidR="001175D7">
        <w:rPr>
          <w:sz w:val="24"/>
          <w:szCs w:val="24"/>
        </w:rPr>
        <w:br/>
        <w:t xml:space="preserve"> </w:t>
      </w:r>
      <w:r w:rsidR="001175D7">
        <w:rPr>
          <w:sz w:val="24"/>
          <w:szCs w:val="24"/>
        </w:rPr>
        <w:tab/>
      </w:r>
      <w:r w:rsidR="00D10A9C">
        <w:rPr>
          <w:sz w:val="24"/>
          <w:szCs w:val="24"/>
        </w:rPr>
        <w:t xml:space="preserve">Zoals eerder vermeld werd de rol van de </w:t>
      </w:r>
      <w:r w:rsidR="001175D7">
        <w:rPr>
          <w:sz w:val="24"/>
          <w:szCs w:val="24"/>
        </w:rPr>
        <w:t>BS</w:t>
      </w:r>
      <w:r w:rsidR="00D10A9C">
        <w:rPr>
          <w:sz w:val="24"/>
          <w:szCs w:val="24"/>
        </w:rPr>
        <w:t xml:space="preserve"> bij de bevrijding van Nederland tot beveiligingstaken gereduceerd en mochten ze niet deelnemen </w:t>
      </w:r>
      <w:r w:rsidR="002F17AE">
        <w:rPr>
          <w:sz w:val="24"/>
          <w:szCs w:val="24"/>
        </w:rPr>
        <w:t>aan</w:t>
      </w:r>
      <w:r w:rsidR="00D10A9C">
        <w:rPr>
          <w:sz w:val="24"/>
          <w:szCs w:val="24"/>
        </w:rPr>
        <w:t xml:space="preserve"> gevechtshandelingen tegen de Duitsers. Teven</w:t>
      </w:r>
      <w:r w:rsidR="002F17AE">
        <w:rPr>
          <w:sz w:val="24"/>
          <w:szCs w:val="24"/>
        </w:rPr>
        <w:t>s</w:t>
      </w:r>
      <w:r w:rsidR="00D10A9C">
        <w:rPr>
          <w:sz w:val="24"/>
          <w:szCs w:val="24"/>
        </w:rPr>
        <w:t xml:space="preserve"> was er een groot probleem om genoeg kledij en schoeisel te regelen voor de leden van de </w:t>
      </w:r>
      <w:r w:rsidR="001175D7">
        <w:rPr>
          <w:sz w:val="24"/>
          <w:szCs w:val="24"/>
        </w:rPr>
        <w:t>BS</w:t>
      </w:r>
      <w:r w:rsidR="00D10A9C">
        <w:rPr>
          <w:sz w:val="24"/>
          <w:szCs w:val="24"/>
        </w:rPr>
        <w:t xml:space="preserve"> </w:t>
      </w:r>
      <w:r w:rsidR="002F17AE">
        <w:rPr>
          <w:sz w:val="24"/>
          <w:szCs w:val="24"/>
        </w:rPr>
        <w:t>waardoor veel leden zich ondergewaardeerd voelden</w:t>
      </w:r>
      <w:r w:rsidR="00D10A9C">
        <w:rPr>
          <w:sz w:val="24"/>
          <w:szCs w:val="24"/>
        </w:rPr>
        <w:t xml:space="preserve">. Dit staat haaks op de berichtgeving van </w:t>
      </w:r>
      <w:r w:rsidR="00D10A9C">
        <w:rPr>
          <w:i/>
          <w:sz w:val="24"/>
          <w:szCs w:val="24"/>
        </w:rPr>
        <w:t xml:space="preserve">De Waarheid. </w:t>
      </w:r>
      <w:r w:rsidR="002F17AE">
        <w:rPr>
          <w:sz w:val="24"/>
          <w:szCs w:val="24"/>
        </w:rPr>
        <w:t>Wan</w:t>
      </w:r>
      <w:r w:rsidR="00D10A9C">
        <w:rPr>
          <w:sz w:val="24"/>
          <w:szCs w:val="24"/>
        </w:rPr>
        <w:t>klanken over de B</w:t>
      </w:r>
      <w:r w:rsidR="001175D7">
        <w:rPr>
          <w:sz w:val="24"/>
          <w:szCs w:val="24"/>
        </w:rPr>
        <w:t>S</w:t>
      </w:r>
      <w:r w:rsidR="00D10A9C">
        <w:rPr>
          <w:sz w:val="24"/>
          <w:szCs w:val="24"/>
        </w:rPr>
        <w:t xml:space="preserve"> werden door de krant wel erkend, maar waren </w:t>
      </w:r>
      <w:r w:rsidR="00A92C1A">
        <w:rPr>
          <w:sz w:val="24"/>
          <w:szCs w:val="24"/>
        </w:rPr>
        <w:t xml:space="preserve">volgens </w:t>
      </w:r>
      <w:r w:rsidR="00A92C1A">
        <w:rPr>
          <w:i/>
          <w:sz w:val="24"/>
          <w:szCs w:val="24"/>
        </w:rPr>
        <w:t xml:space="preserve">De Waarheid </w:t>
      </w:r>
      <w:r w:rsidR="00D10A9C">
        <w:rPr>
          <w:sz w:val="24"/>
          <w:szCs w:val="24"/>
        </w:rPr>
        <w:t>minimalistisch</w:t>
      </w:r>
      <w:r w:rsidR="00D659C4">
        <w:rPr>
          <w:sz w:val="24"/>
          <w:szCs w:val="24"/>
        </w:rPr>
        <w:t xml:space="preserve"> van aard</w:t>
      </w:r>
      <w:r w:rsidR="001175D7">
        <w:rPr>
          <w:sz w:val="24"/>
          <w:szCs w:val="24"/>
        </w:rPr>
        <w:t>. De BS</w:t>
      </w:r>
      <w:r w:rsidR="00D10A9C">
        <w:rPr>
          <w:sz w:val="24"/>
          <w:szCs w:val="24"/>
        </w:rPr>
        <w:t xml:space="preserve"> zou</w:t>
      </w:r>
      <w:r w:rsidR="001175D7">
        <w:rPr>
          <w:sz w:val="24"/>
          <w:szCs w:val="24"/>
        </w:rPr>
        <w:t>den</w:t>
      </w:r>
      <w:r w:rsidR="00D10A9C">
        <w:rPr>
          <w:sz w:val="24"/>
          <w:szCs w:val="24"/>
        </w:rPr>
        <w:t xml:space="preserve"> </w:t>
      </w:r>
      <w:r w:rsidR="00A92C1A">
        <w:rPr>
          <w:sz w:val="24"/>
          <w:szCs w:val="24"/>
        </w:rPr>
        <w:t xml:space="preserve">volgens de krant </w:t>
      </w:r>
      <w:r w:rsidR="00D10A9C">
        <w:rPr>
          <w:sz w:val="24"/>
          <w:szCs w:val="24"/>
        </w:rPr>
        <w:t xml:space="preserve">kritiek </w:t>
      </w:r>
      <w:r w:rsidR="00A92C1A">
        <w:rPr>
          <w:sz w:val="24"/>
          <w:szCs w:val="24"/>
        </w:rPr>
        <w:t>hebben gekregen</w:t>
      </w:r>
      <w:r w:rsidR="00D10A9C">
        <w:rPr>
          <w:sz w:val="24"/>
          <w:szCs w:val="24"/>
        </w:rPr>
        <w:t xml:space="preserve"> van de oude mach</w:t>
      </w:r>
      <w:r w:rsidR="00D659C4">
        <w:rPr>
          <w:sz w:val="24"/>
          <w:szCs w:val="24"/>
        </w:rPr>
        <w:t>ten</w:t>
      </w:r>
      <w:r w:rsidR="00A92C1A">
        <w:rPr>
          <w:sz w:val="24"/>
          <w:szCs w:val="24"/>
        </w:rPr>
        <w:t xml:space="preserve"> omdat deze de bezetter wel </w:t>
      </w:r>
      <w:r w:rsidR="00D10A9C">
        <w:rPr>
          <w:sz w:val="24"/>
          <w:szCs w:val="24"/>
        </w:rPr>
        <w:t>weg wilde hebben, maar in de prak</w:t>
      </w:r>
      <w:r w:rsidR="00A92C1A">
        <w:rPr>
          <w:sz w:val="24"/>
          <w:szCs w:val="24"/>
        </w:rPr>
        <w:t>tijk geen strobreed in de weg hadd</w:t>
      </w:r>
      <w:r w:rsidR="00D10A9C">
        <w:rPr>
          <w:sz w:val="24"/>
          <w:szCs w:val="24"/>
        </w:rPr>
        <w:t xml:space="preserve">en gelegd </w:t>
      </w:r>
      <w:r w:rsidR="00D659C4">
        <w:rPr>
          <w:sz w:val="24"/>
          <w:szCs w:val="24"/>
        </w:rPr>
        <w:t>. De machtspositie die zij voor de oorlog bezaten, zouden de oude machthebbers will</w:t>
      </w:r>
      <w:r w:rsidR="00D10A9C">
        <w:rPr>
          <w:sz w:val="24"/>
          <w:szCs w:val="24"/>
        </w:rPr>
        <w:t>e</w:t>
      </w:r>
      <w:r w:rsidR="00A92C1A">
        <w:rPr>
          <w:sz w:val="24"/>
          <w:szCs w:val="24"/>
        </w:rPr>
        <w:t>n</w:t>
      </w:r>
      <w:r w:rsidR="00D10A9C">
        <w:rPr>
          <w:sz w:val="24"/>
          <w:szCs w:val="24"/>
        </w:rPr>
        <w:t xml:space="preserve"> herstellen. Ook zou het </w:t>
      </w:r>
      <w:r w:rsidR="00A92C1A">
        <w:rPr>
          <w:sz w:val="24"/>
          <w:szCs w:val="24"/>
        </w:rPr>
        <w:t xml:space="preserve">Nederlandse </w:t>
      </w:r>
      <w:r w:rsidR="00D10A9C">
        <w:rPr>
          <w:sz w:val="24"/>
          <w:szCs w:val="24"/>
        </w:rPr>
        <w:t xml:space="preserve">leger </w:t>
      </w:r>
      <w:r w:rsidR="00A92C1A">
        <w:rPr>
          <w:sz w:val="24"/>
          <w:szCs w:val="24"/>
        </w:rPr>
        <w:t xml:space="preserve">te </w:t>
      </w:r>
      <w:r w:rsidR="001175D7">
        <w:rPr>
          <w:sz w:val="24"/>
          <w:szCs w:val="24"/>
        </w:rPr>
        <w:t>weinig hebben gedaan in de Bevrijdingsdagen</w:t>
      </w:r>
      <w:r w:rsidR="00D10A9C">
        <w:rPr>
          <w:sz w:val="24"/>
          <w:szCs w:val="24"/>
        </w:rPr>
        <w:t xml:space="preserve"> </w:t>
      </w:r>
      <w:r w:rsidR="00D10A9C">
        <w:rPr>
          <w:sz w:val="24"/>
          <w:szCs w:val="24"/>
        </w:rPr>
        <w:lastRenderedPageBreak/>
        <w:t>van Nederland en vonden zij het moeilijk te verkroppen dat de B</w:t>
      </w:r>
      <w:r w:rsidR="001175D7">
        <w:rPr>
          <w:sz w:val="24"/>
          <w:szCs w:val="24"/>
        </w:rPr>
        <w:t>S</w:t>
      </w:r>
      <w:r w:rsidR="00D10A9C">
        <w:rPr>
          <w:sz w:val="24"/>
          <w:szCs w:val="24"/>
        </w:rPr>
        <w:t xml:space="preserve"> het hart zou gaan vormen van de nieuwe Nederlandse Strijdmacht. De reden van alle kritiek was </w:t>
      </w:r>
      <w:r w:rsidR="00A92C1A">
        <w:rPr>
          <w:sz w:val="24"/>
          <w:szCs w:val="24"/>
        </w:rPr>
        <w:t xml:space="preserve">volgens </w:t>
      </w:r>
      <w:r w:rsidR="00A92C1A">
        <w:rPr>
          <w:i/>
          <w:sz w:val="24"/>
          <w:szCs w:val="24"/>
        </w:rPr>
        <w:t xml:space="preserve">De Waarheid </w:t>
      </w:r>
      <w:r w:rsidR="00D10A9C">
        <w:rPr>
          <w:sz w:val="24"/>
          <w:szCs w:val="24"/>
        </w:rPr>
        <w:t>een jaloerse en angstige kreet van de bestaande orde, uit angst voor het verlies van diens eigen positie en had niets te maken met misstanden binnenin de</w:t>
      </w:r>
      <w:r w:rsidR="001175D7">
        <w:rPr>
          <w:sz w:val="24"/>
          <w:szCs w:val="24"/>
        </w:rPr>
        <w:t xml:space="preserve"> BS</w:t>
      </w:r>
      <w:r w:rsidR="00D10A9C">
        <w:rPr>
          <w:sz w:val="24"/>
          <w:szCs w:val="24"/>
        </w:rPr>
        <w:t>. De auteur besluit</w:t>
      </w:r>
      <w:r w:rsidR="00A92C1A">
        <w:rPr>
          <w:sz w:val="24"/>
          <w:szCs w:val="24"/>
        </w:rPr>
        <w:t xml:space="preserve"> zijn artikel</w:t>
      </w:r>
      <w:r w:rsidR="00D10A9C">
        <w:rPr>
          <w:sz w:val="24"/>
          <w:szCs w:val="24"/>
        </w:rPr>
        <w:t xml:space="preserve"> met de woorden: </w:t>
      </w:r>
      <w:r w:rsidR="00D10A9C" w:rsidRPr="001175D7">
        <w:rPr>
          <w:sz w:val="24"/>
          <w:szCs w:val="24"/>
        </w:rPr>
        <w:t>‘Wie aan de N.B.S. raakt, raakt aan de vrijheid zelve. Wie, het toestaat, dat daaraan geraakt wordt, is de vrijheid niet waard.</w:t>
      </w:r>
      <w:r w:rsidR="00D10A9C">
        <w:t>’</w:t>
      </w:r>
      <w:r w:rsidR="00D10A9C">
        <w:rPr>
          <w:rStyle w:val="FootnoteReference"/>
        </w:rPr>
        <w:footnoteReference w:id="94"/>
      </w:r>
      <w:r w:rsidR="00A92C1A">
        <w:br/>
      </w:r>
      <w:r w:rsidR="00D10A9C">
        <w:rPr>
          <w:sz w:val="24"/>
          <w:szCs w:val="24"/>
        </w:rPr>
        <w:t xml:space="preserve">Het waren uitspraken waarmee de </w:t>
      </w:r>
      <w:r w:rsidR="001175D7">
        <w:rPr>
          <w:sz w:val="24"/>
          <w:szCs w:val="24"/>
        </w:rPr>
        <w:t>BS</w:t>
      </w:r>
      <w:r w:rsidR="00D10A9C">
        <w:rPr>
          <w:sz w:val="24"/>
          <w:szCs w:val="24"/>
        </w:rPr>
        <w:t xml:space="preserve"> op de</w:t>
      </w:r>
      <w:r w:rsidR="00A92C1A">
        <w:rPr>
          <w:sz w:val="24"/>
          <w:szCs w:val="24"/>
        </w:rPr>
        <w:t xml:space="preserve">zelfde hoogte als vrijheid </w:t>
      </w:r>
      <w:r w:rsidR="00D10A9C">
        <w:rPr>
          <w:sz w:val="24"/>
          <w:szCs w:val="24"/>
        </w:rPr>
        <w:t xml:space="preserve">gesteld werd. Kritiek op de </w:t>
      </w:r>
      <w:r w:rsidR="001175D7">
        <w:rPr>
          <w:sz w:val="24"/>
          <w:szCs w:val="24"/>
        </w:rPr>
        <w:t>BS</w:t>
      </w:r>
      <w:r w:rsidR="00D10A9C">
        <w:rPr>
          <w:sz w:val="24"/>
          <w:szCs w:val="24"/>
        </w:rPr>
        <w:t xml:space="preserve"> zou kritiek zijn op de vrijheid van mensen zelf. Wie de </w:t>
      </w:r>
      <w:r w:rsidR="001175D7">
        <w:rPr>
          <w:sz w:val="24"/>
          <w:szCs w:val="24"/>
        </w:rPr>
        <w:t>BS</w:t>
      </w:r>
      <w:r w:rsidR="00D10A9C">
        <w:rPr>
          <w:sz w:val="24"/>
          <w:szCs w:val="24"/>
        </w:rPr>
        <w:t xml:space="preserve"> zou r</w:t>
      </w:r>
      <w:r w:rsidR="00A92C1A">
        <w:rPr>
          <w:sz w:val="24"/>
          <w:szCs w:val="24"/>
        </w:rPr>
        <w:t>aken zou volgens de auteur zelf</w:t>
      </w:r>
      <w:r w:rsidR="00D10A9C">
        <w:rPr>
          <w:sz w:val="24"/>
          <w:szCs w:val="24"/>
        </w:rPr>
        <w:t xml:space="preserve"> de vrijheid niet waard zijn. </w:t>
      </w:r>
      <w:r w:rsidR="003E2368">
        <w:rPr>
          <w:sz w:val="24"/>
          <w:szCs w:val="24"/>
        </w:rPr>
        <w:tab/>
      </w:r>
      <w:r w:rsidR="00D10A9C">
        <w:rPr>
          <w:sz w:val="24"/>
          <w:szCs w:val="24"/>
        </w:rPr>
        <w:br/>
        <w:t xml:space="preserve"> </w:t>
      </w:r>
      <w:r w:rsidR="00D10A9C">
        <w:rPr>
          <w:sz w:val="24"/>
          <w:szCs w:val="24"/>
        </w:rPr>
        <w:tab/>
      </w:r>
      <w:r w:rsidR="00A92C1A">
        <w:rPr>
          <w:sz w:val="24"/>
          <w:szCs w:val="24"/>
        </w:rPr>
        <w:t>De berichtgeving</w:t>
      </w:r>
      <w:r w:rsidR="00D10A9C">
        <w:rPr>
          <w:sz w:val="24"/>
          <w:szCs w:val="24"/>
        </w:rPr>
        <w:t xml:space="preserve"> in een van</w:t>
      </w:r>
      <w:r w:rsidR="00A92C1A">
        <w:rPr>
          <w:sz w:val="24"/>
          <w:szCs w:val="24"/>
        </w:rPr>
        <w:t xml:space="preserve"> de grootste naoorlogse kranten</w:t>
      </w:r>
      <w:r w:rsidR="00D10A9C">
        <w:rPr>
          <w:sz w:val="24"/>
          <w:szCs w:val="24"/>
        </w:rPr>
        <w:t xml:space="preserve"> kon veel mensen bereiken, waardoor het zijn uitwerking </w:t>
      </w:r>
      <w:r w:rsidR="00A92C1A">
        <w:rPr>
          <w:sz w:val="24"/>
          <w:szCs w:val="24"/>
        </w:rPr>
        <w:t>had</w:t>
      </w:r>
      <w:r w:rsidR="00D10A9C">
        <w:rPr>
          <w:sz w:val="24"/>
          <w:szCs w:val="24"/>
        </w:rPr>
        <w:t xml:space="preserve"> hoe de publieke opinie betreffende de </w:t>
      </w:r>
      <w:r w:rsidR="001175D7">
        <w:rPr>
          <w:sz w:val="24"/>
          <w:szCs w:val="24"/>
        </w:rPr>
        <w:t xml:space="preserve">BS </w:t>
      </w:r>
      <w:r w:rsidR="00D10A9C">
        <w:rPr>
          <w:sz w:val="24"/>
          <w:szCs w:val="24"/>
        </w:rPr>
        <w:t xml:space="preserve">gevormd werd. Wel moeten de berichten worden gezien in het licht van </w:t>
      </w:r>
      <w:r w:rsidR="00A92C1A">
        <w:rPr>
          <w:sz w:val="24"/>
          <w:szCs w:val="24"/>
        </w:rPr>
        <w:t>het</w:t>
      </w:r>
      <w:r w:rsidR="00D10A9C">
        <w:rPr>
          <w:sz w:val="24"/>
          <w:szCs w:val="24"/>
        </w:rPr>
        <w:t xml:space="preserve"> communistische gedachte</w:t>
      </w:r>
      <w:r w:rsidR="00A92C1A">
        <w:rPr>
          <w:sz w:val="24"/>
          <w:szCs w:val="24"/>
        </w:rPr>
        <w:t>goed</w:t>
      </w:r>
      <w:r>
        <w:rPr>
          <w:sz w:val="24"/>
          <w:szCs w:val="24"/>
        </w:rPr>
        <w:t xml:space="preserve">. Tijdens de Tweede Wereldoorlog was de houding van </w:t>
      </w:r>
      <w:r>
        <w:rPr>
          <w:i/>
          <w:sz w:val="24"/>
          <w:szCs w:val="24"/>
        </w:rPr>
        <w:t xml:space="preserve">De Waarheid </w:t>
      </w:r>
      <w:r>
        <w:rPr>
          <w:sz w:val="24"/>
          <w:szCs w:val="24"/>
        </w:rPr>
        <w:t xml:space="preserve">veranderd van het </w:t>
      </w:r>
      <w:r w:rsidR="00A92C1A">
        <w:rPr>
          <w:sz w:val="24"/>
          <w:szCs w:val="24"/>
        </w:rPr>
        <w:t>ontketenen</w:t>
      </w:r>
      <w:r>
        <w:rPr>
          <w:sz w:val="24"/>
          <w:szCs w:val="24"/>
        </w:rPr>
        <w:t xml:space="preserve"> van een revolutie naar het behoud van de Nede</w:t>
      </w:r>
      <w:r w:rsidR="008C5D08">
        <w:rPr>
          <w:sz w:val="24"/>
          <w:szCs w:val="24"/>
        </w:rPr>
        <w:t>rlandse samenleving en de afbraa</w:t>
      </w:r>
      <w:r>
        <w:rPr>
          <w:sz w:val="24"/>
          <w:szCs w:val="24"/>
        </w:rPr>
        <w:t xml:space="preserve">k van Nazi-Duitsland. Na de oorlog wilde de krant één socialistische partij oprichten om in Nederland te kunnen regeren. </w:t>
      </w:r>
      <w:r w:rsidR="001175D7">
        <w:rPr>
          <w:sz w:val="24"/>
          <w:szCs w:val="24"/>
        </w:rPr>
        <w:t>Bestaande</w:t>
      </w:r>
      <w:r>
        <w:rPr>
          <w:sz w:val="24"/>
          <w:szCs w:val="24"/>
        </w:rPr>
        <w:t xml:space="preserve"> </w:t>
      </w:r>
      <w:r w:rsidR="001175D7">
        <w:rPr>
          <w:sz w:val="24"/>
          <w:szCs w:val="24"/>
        </w:rPr>
        <w:t>instellingen</w:t>
      </w:r>
      <w:r>
        <w:rPr>
          <w:sz w:val="24"/>
          <w:szCs w:val="24"/>
        </w:rPr>
        <w:t xml:space="preserve"> werden zoals in het artikel hierboven aangevallen en moesten verdwijnen</w:t>
      </w:r>
      <w:r w:rsidR="002F67E9">
        <w:rPr>
          <w:sz w:val="24"/>
          <w:szCs w:val="24"/>
        </w:rPr>
        <w:t xml:space="preserve">. </w:t>
      </w:r>
      <w:r w:rsidR="00A92C1A">
        <w:rPr>
          <w:sz w:val="24"/>
          <w:szCs w:val="24"/>
        </w:rPr>
        <w:t xml:space="preserve">Het communisme dichtte </w:t>
      </w:r>
      <w:r w:rsidR="001175D7">
        <w:rPr>
          <w:sz w:val="24"/>
          <w:szCs w:val="24"/>
        </w:rPr>
        <w:t>z</w:t>
      </w:r>
      <w:r w:rsidR="002F67E9">
        <w:rPr>
          <w:sz w:val="24"/>
          <w:szCs w:val="24"/>
        </w:rPr>
        <w:t>ich</w:t>
      </w:r>
      <w:r w:rsidR="008C5D08">
        <w:rPr>
          <w:sz w:val="24"/>
          <w:szCs w:val="24"/>
        </w:rPr>
        <w:t>zelf</w:t>
      </w:r>
      <w:r w:rsidR="002F67E9">
        <w:rPr>
          <w:sz w:val="24"/>
          <w:szCs w:val="24"/>
        </w:rPr>
        <w:t xml:space="preserve"> </w:t>
      </w:r>
      <w:r w:rsidR="001175D7">
        <w:rPr>
          <w:sz w:val="24"/>
          <w:szCs w:val="24"/>
        </w:rPr>
        <w:t>in het verzet van Nederland een belangrijke rol toe</w:t>
      </w:r>
      <w:r w:rsidR="008C5D08">
        <w:rPr>
          <w:sz w:val="24"/>
          <w:szCs w:val="24"/>
        </w:rPr>
        <w:t>,</w:t>
      </w:r>
      <w:r w:rsidR="00A92C1A">
        <w:rPr>
          <w:sz w:val="24"/>
          <w:szCs w:val="24"/>
        </w:rPr>
        <w:t xml:space="preserve"> zoals</w:t>
      </w:r>
      <w:r w:rsidR="002F67E9">
        <w:rPr>
          <w:sz w:val="24"/>
          <w:szCs w:val="24"/>
        </w:rPr>
        <w:t xml:space="preserve"> bij de Februaristaking</w:t>
      </w:r>
      <w:r w:rsidR="008C5D08">
        <w:rPr>
          <w:sz w:val="24"/>
          <w:szCs w:val="24"/>
        </w:rPr>
        <w:t xml:space="preserve"> in 1941</w:t>
      </w:r>
      <w:r w:rsidR="002F67E9">
        <w:rPr>
          <w:sz w:val="24"/>
          <w:szCs w:val="24"/>
        </w:rPr>
        <w:t xml:space="preserve"> </w:t>
      </w:r>
      <w:r w:rsidR="00A92C1A">
        <w:rPr>
          <w:sz w:val="24"/>
          <w:szCs w:val="24"/>
        </w:rPr>
        <w:t xml:space="preserve">en </w:t>
      </w:r>
      <w:r w:rsidR="002F67E9">
        <w:rPr>
          <w:sz w:val="24"/>
          <w:szCs w:val="24"/>
        </w:rPr>
        <w:t>werd daarom positief beschreven</w:t>
      </w:r>
      <w:r w:rsidR="00A92C1A">
        <w:rPr>
          <w:sz w:val="24"/>
          <w:szCs w:val="24"/>
        </w:rPr>
        <w:t xml:space="preserve"> door </w:t>
      </w:r>
      <w:r w:rsidR="00A92C1A">
        <w:rPr>
          <w:i/>
          <w:sz w:val="24"/>
          <w:szCs w:val="24"/>
        </w:rPr>
        <w:t>De Waarheid</w:t>
      </w:r>
      <w:r w:rsidR="00D10A9C">
        <w:rPr>
          <w:sz w:val="24"/>
          <w:szCs w:val="24"/>
        </w:rPr>
        <w:t>.</w:t>
      </w:r>
      <w:r w:rsidR="00D10A9C">
        <w:rPr>
          <w:rStyle w:val="FootnoteReference"/>
          <w:sz w:val="24"/>
          <w:szCs w:val="24"/>
        </w:rPr>
        <w:footnoteReference w:id="95"/>
      </w:r>
      <w:r w:rsidR="00D10A9C">
        <w:rPr>
          <w:sz w:val="24"/>
          <w:szCs w:val="24"/>
        </w:rPr>
        <w:t xml:space="preserve"> Het artikel g</w:t>
      </w:r>
      <w:r w:rsidR="001175D7">
        <w:rPr>
          <w:sz w:val="24"/>
          <w:szCs w:val="24"/>
        </w:rPr>
        <w:t>reep de</w:t>
      </w:r>
      <w:r w:rsidR="00A92C1A">
        <w:rPr>
          <w:sz w:val="24"/>
          <w:szCs w:val="24"/>
        </w:rPr>
        <w:t xml:space="preserve"> mogelijkheid aan om</w:t>
      </w:r>
      <w:r w:rsidR="00D10A9C">
        <w:rPr>
          <w:sz w:val="24"/>
          <w:szCs w:val="24"/>
        </w:rPr>
        <w:t xml:space="preserve"> oude instanties zoals de </w:t>
      </w:r>
      <w:r w:rsidR="00A92C1A">
        <w:rPr>
          <w:sz w:val="24"/>
          <w:szCs w:val="24"/>
        </w:rPr>
        <w:t>vooroorlogse regering</w:t>
      </w:r>
      <w:r w:rsidR="00D10A9C">
        <w:rPr>
          <w:sz w:val="24"/>
          <w:szCs w:val="24"/>
        </w:rPr>
        <w:t>, het leger en de politie in twijfel t</w:t>
      </w:r>
      <w:r w:rsidR="001175D7">
        <w:rPr>
          <w:sz w:val="24"/>
          <w:szCs w:val="24"/>
        </w:rPr>
        <w:t xml:space="preserve">e trekken </w:t>
      </w:r>
      <w:r w:rsidR="00A92C1A">
        <w:rPr>
          <w:sz w:val="24"/>
          <w:szCs w:val="24"/>
        </w:rPr>
        <w:t xml:space="preserve">en het verzet in de vorm van de </w:t>
      </w:r>
      <w:r w:rsidR="001175D7">
        <w:rPr>
          <w:sz w:val="24"/>
          <w:szCs w:val="24"/>
        </w:rPr>
        <w:t>BS</w:t>
      </w:r>
      <w:r w:rsidR="00A92C1A">
        <w:rPr>
          <w:sz w:val="24"/>
          <w:szCs w:val="24"/>
        </w:rPr>
        <w:t xml:space="preserve"> te verdedigen</w:t>
      </w:r>
      <w:r w:rsidR="008C5D08">
        <w:rPr>
          <w:sz w:val="24"/>
          <w:szCs w:val="24"/>
        </w:rPr>
        <w:t xml:space="preserve"> en op te hemelen</w:t>
      </w:r>
      <w:r w:rsidR="00A92C1A">
        <w:rPr>
          <w:sz w:val="24"/>
          <w:szCs w:val="24"/>
        </w:rPr>
        <w:t>.</w:t>
      </w:r>
    </w:p>
    <w:p w:rsidR="00D10A9C" w:rsidRPr="003E2368" w:rsidRDefault="005223CA" w:rsidP="003E2368">
      <w:pPr>
        <w:spacing w:line="360" w:lineRule="auto"/>
        <w:jc w:val="both"/>
        <w:rPr>
          <w:sz w:val="28"/>
          <w:szCs w:val="28"/>
        </w:rPr>
      </w:pPr>
      <w:r w:rsidRPr="003E2368">
        <w:rPr>
          <w:b/>
          <w:sz w:val="24"/>
          <w:szCs w:val="24"/>
        </w:rPr>
        <w:t>2.6</w:t>
      </w:r>
      <w:r w:rsidR="003E2368">
        <w:rPr>
          <w:b/>
          <w:sz w:val="24"/>
          <w:szCs w:val="24"/>
        </w:rPr>
        <w:t>.</w:t>
      </w:r>
      <w:r w:rsidRPr="003E2368">
        <w:rPr>
          <w:b/>
          <w:sz w:val="24"/>
          <w:szCs w:val="24"/>
        </w:rPr>
        <w:t xml:space="preserve"> </w:t>
      </w:r>
      <w:r w:rsidR="002F67E9" w:rsidRPr="003E2368">
        <w:rPr>
          <w:b/>
          <w:sz w:val="24"/>
          <w:szCs w:val="24"/>
        </w:rPr>
        <w:t>Deelconclusie</w:t>
      </w:r>
      <w:r w:rsidR="003E2368">
        <w:rPr>
          <w:b/>
          <w:sz w:val="24"/>
          <w:szCs w:val="24"/>
        </w:rPr>
        <w:tab/>
      </w:r>
      <w:r w:rsidR="003E2368">
        <w:rPr>
          <w:sz w:val="28"/>
          <w:szCs w:val="28"/>
        </w:rPr>
        <w:br/>
      </w:r>
      <w:r w:rsidR="006340A7">
        <w:rPr>
          <w:sz w:val="24"/>
          <w:szCs w:val="24"/>
        </w:rPr>
        <w:t>De vier</w:t>
      </w:r>
      <w:r w:rsidR="00F919C3">
        <w:rPr>
          <w:sz w:val="24"/>
          <w:szCs w:val="24"/>
        </w:rPr>
        <w:t xml:space="preserve"> grootste</w:t>
      </w:r>
      <w:r w:rsidR="006340A7">
        <w:rPr>
          <w:sz w:val="24"/>
          <w:szCs w:val="24"/>
        </w:rPr>
        <w:t xml:space="preserve"> verzetskranten</w:t>
      </w:r>
      <w:r w:rsidR="00F919C3">
        <w:rPr>
          <w:sz w:val="24"/>
          <w:szCs w:val="24"/>
        </w:rPr>
        <w:t xml:space="preserve"> van Nederland tijdens de Tweede Wereldoorlog</w:t>
      </w:r>
      <w:r w:rsidR="006340A7">
        <w:rPr>
          <w:sz w:val="24"/>
          <w:szCs w:val="24"/>
        </w:rPr>
        <w:t xml:space="preserve"> </w:t>
      </w:r>
      <w:r w:rsidR="006340A7">
        <w:rPr>
          <w:i/>
          <w:sz w:val="24"/>
          <w:szCs w:val="24"/>
        </w:rPr>
        <w:t>Vrij Nederland</w:t>
      </w:r>
      <w:r w:rsidR="006340A7">
        <w:rPr>
          <w:sz w:val="24"/>
          <w:szCs w:val="24"/>
        </w:rPr>
        <w:t xml:space="preserve">, </w:t>
      </w:r>
      <w:r w:rsidR="006340A7">
        <w:rPr>
          <w:i/>
          <w:sz w:val="24"/>
          <w:szCs w:val="24"/>
        </w:rPr>
        <w:t>Het Parool</w:t>
      </w:r>
      <w:r w:rsidR="006340A7">
        <w:rPr>
          <w:sz w:val="24"/>
          <w:szCs w:val="24"/>
        </w:rPr>
        <w:t xml:space="preserve">, </w:t>
      </w:r>
      <w:r w:rsidR="006340A7">
        <w:rPr>
          <w:i/>
          <w:sz w:val="24"/>
          <w:szCs w:val="24"/>
        </w:rPr>
        <w:t xml:space="preserve">Trouw </w:t>
      </w:r>
      <w:r w:rsidR="006340A7">
        <w:rPr>
          <w:sz w:val="24"/>
          <w:szCs w:val="24"/>
        </w:rPr>
        <w:t xml:space="preserve">en </w:t>
      </w:r>
      <w:r w:rsidR="006340A7">
        <w:rPr>
          <w:i/>
          <w:sz w:val="24"/>
          <w:szCs w:val="24"/>
        </w:rPr>
        <w:t xml:space="preserve">De Waarheid </w:t>
      </w:r>
      <w:r w:rsidR="006340A7">
        <w:rPr>
          <w:sz w:val="24"/>
          <w:szCs w:val="24"/>
        </w:rPr>
        <w:t>hadden</w:t>
      </w:r>
      <w:r w:rsidR="00F919C3">
        <w:rPr>
          <w:sz w:val="24"/>
          <w:szCs w:val="24"/>
        </w:rPr>
        <w:t xml:space="preserve"> het gemeenschappelijke element dat ze allen tegen</w:t>
      </w:r>
      <w:r w:rsidR="006340A7">
        <w:rPr>
          <w:sz w:val="24"/>
          <w:szCs w:val="24"/>
        </w:rPr>
        <w:t xml:space="preserve"> de Duitse overheersing </w:t>
      </w:r>
      <w:r w:rsidR="008542F0">
        <w:rPr>
          <w:sz w:val="24"/>
          <w:szCs w:val="24"/>
        </w:rPr>
        <w:t xml:space="preserve">gericht </w:t>
      </w:r>
      <w:r w:rsidR="0004093F">
        <w:rPr>
          <w:sz w:val="24"/>
          <w:szCs w:val="24"/>
        </w:rPr>
        <w:t>waren. Alle kranten zijn</w:t>
      </w:r>
      <w:r w:rsidR="006340A7">
        <w:rPr>
          <w:sz w:val="24"/>
          <w:szCs w:val="24"/>
        </w:rPr>
        <w:t xml:space="preserve"> ten tijden van de bezetting ontstaan en groeiden in de loop van de oorlog uit tot serieuze kranten die tezamen honderdduizenden mensen konden bereiken. Tevens waren de kranten allen direct betrokken bij het verzet en hadden ze veel slachtoffers te betreuren</w:t>
      </w:r>
      <w:r w:rsidR="005D4B47">
        <w:rPr>
          <w:sz w:val="24"/>
          <w:szCs w:val="24"/>
        </w:rPr>
        <w:t xml:space="preserve"> die vielen bij het </w:t>
      </w:r>
      <w:r w:rsidR="006340A7">
        <w:rPr>
          <w:sz w:val="24"/>
          <w:szCs w:val="24"/>
        </w:rPr>
        <w:t xml:space="preserve"> produceren en distribueren van </w:t>
      </w:r>
      <w:r w:rsidR="005D4B47">
        <w:rPr>
          <w:sz w:val="24"/>
          <w:szCs w:val="24"/>
        </w:rPr>
        <w:t>de kranten</w:t>
      </w:r>
      <w:r w:rsidR="008542F0">
        <w:rPr>
          <w:sz w:val="24"/>
          <w:szCs w:val="24"/>
        </w:rPr>
        <w:t>.</w:t>
      </w:r>
      <w:r w:rsidR="006340A7">
        <w:rPr>
          <w:sz w:val="24"/>
          <w:szCs w:val="24"/>
        </w:rPr>
        <w:t xml:space="preserve"> Zo lieten ten minste</w:t>
      </w:r>
      <w:r w:rsidR="008542F0">
        <w:rPr>
          <w:sz w:val="24"/>
          <w:szCs w:val="24"/>
        </w:rPr>
        <w:t>n</w:t>
      </w:r>
      <w:r w:rsidR="006340A7">
        <w:rPr>
          <w:sz w:val="24"/>
          <w:szCs w:val="24"/>
        </w:rPr>
        <w:t xml:space="preserve"> </w:t>
      </w:r>
      <w:r w:rsidR="00F919C3">
        <w:rPr>
          <w:sz w:val="24"/>
          <w:szCs w:val="24"/>
        </w:rPr>
        <w:t xml:space="preserve">367 vaders, moeders, </w:t>
      </w:r>
      <w:r w:rsidR="00F919C3">
        <w:rPr>
          <w:sz w:val="24"/>
          <w:szCs w:val="24"/>
        </w:rPr>
        <w:lastRenderedPageBreak/>
        <w:t>zonen, dochters,</w:t>
      </w:r>
      <w:r w:rsidR="006340A7">
        <w:rPr>
          <w:sz w:val="24"/>
          <w:szCs w:val="24"/>
        </w:rPr>
        <w:t xml:space="preserve"> </w:t>
      </w:r>
      <w:r w:rsidR="00F919C3">
        <w:rPr>
          <w:sz w:val="24"/>
          <w:szCs w:val="24"/>
        </w:rPr>
        <w:t>broers en zussen</w:t>
      </w:r>
      <w:r w:rsidR="006340A7">
        <w:rPr>
          <w:sz w:val="24"/>
          <w:szCs w:val="24"/>
        </w:rPr>
        <w:t xml:space="preserve"> het leven in een poging nieuws onder de </w:t>
      </w:r>
      <w:r w:rsidR="008542F0">
        <w:rPr>
          <w:sz w:val="24"/>
          <w:szCs w:val="24"/>
        </w:rPr>
        <w:t xml:space="preserve">Nederlandse </w:t>
      </w:r>
      <w:r w:rsidR="006340A7">
        <w:rPr>
          <w:sz w:val="24"/>
          <w:szCs w:val="24"/>
        </w:rPr>
        <w:t xml:space="preserve">bevolking te verspreiden. </w:t>
      </w:r>
      <w:r w:rsidR="001005AE">
        <w:rPr>
          <w:sz w:val="24"/>
          <w:szCs w:val="24"/>
        </w:rPr>
        <w:t xml:space="preserve">Het gevaar om opgepakt te worden en afgevoerd te worden naar concentratie- en werkkampen </w:t>
      </w:r>
      <w:r w:rsidR="00F919C3">
        <w:rPr>
          <w:sz w:val="24"/>
          <w:szCs w:val="24"/>
        </w:rPr>
        <w:t xml:space="preserve">en zelfs de dood </w:t>
      </w:r>
      <w:r w:rsidR="001005AE">
        <w:rPr>
          <w:sz w:val="24"/>
          <w:szCs w:val="24"/>
        </w:rPr>
        <w:t xml:space="preserve">weerhielden de verzetsstrijders er niet van om de kranten te blijven verspreiden. </w:t>
      </w:r>
      <w:r w:rsidR="003E2368">
        <w:rPr>
          <w:sz w:val="24"/>
          <w:szCs w:val="24"/>
        </w:rPr>
        <w:tab/>
      </w:r>
      <w:r w:rsidR="001005AE">
        <w:rPr>
          <w:sz w:val="24"/>
          <w:szCs w:val="24"/>
        </w:rPr>
        <w:br/>
        <w:t xml:space="preserve"> </w:t>
      </w:r>
      <w:r w:rsidR="001005AE">
        <w:rPr>
          <w:sz w:val="24"/>
          <w:szCs w:val="24"/>
        </w:rPr>
        <w:tab/>
      </w:r>
      <w:r w:rsidR="0004093F">
        <w:rPr>
          <w:sz w:val="24"/>
          <w:szCs w:val="24"/>
        </w:rPr>
        <w:t xml:space="preserve">De negen krantenartikelen die deze paper bevat geven een goede illustratie hoe kranten over de BS </w:t>
      </w:r>
      <w:r w:rsidR="006340A7">
        <w:rPr>
          <w:sz w:val="24"/>
          <w:szCs w:val="24"/>
        </w:rPr>
        <w:t>schreven.</w:t>
      </w:r>
      <w:r w:rsidR="00515D24">
        <w:rPr>
          <w:sz w:val="24"/>
          <w:szCs w:val="24"/>
        </w:rPr>
        <w:t xml:space="preserve"> </w:t>
      </w:r>
      <w:r w:rsidR="001005AE">
        <w:rPr>
          <w:sz w:val="24"/>
          <w:szCs w:val="24"/>
        </w:rPr>
        <w:t xml:space="preserve">Het is aannemelijk </w:t>
      </w:r>
      <w:r w:rsidR="00515D24">
        <w:rPr>
          <w:sz w:val="24"/>
          <w:szCs w:val="24"/>
        </w:rPr>
        <w:t>dat in andere</w:t>
      </w:r>
      <w:r w:rsidR="001005AE">
        <w:rPr>
          <w:sz w:val="24"/>
          <w:szCs w:val="24"/>
        </w:rPr>
        <w:t>,</w:t>
      </w:r>
      <w:r w:rsidR="00515D24">
        <w:rPr>
          <w:sz w:val="24"/>
          <w:szCs w:val="24"/>
        </w:rPr>
        <w:t xml:space="preserve"> niet </w:t>
      </w:r>
      <w:r w:rsidR="001005AE">
        <w:rPr>
          <w:sz w:val="24"/>
          <w:szCs w:val="24"/>
        </w:rPr>
        <w:t xml:space="preserve">in deze paper </w:t>
      </w:r>
      <w:r w:rsidR="00515D24">
        <w:rPr>
          <w:sz w:val="24"/>
          <w:szCs w:val="24"/>
        </w:rPr>
        <w:t xml:space="preserve">opgenomen artikelen over de </w:t>
      </w:r>
      <w:r w:rsidR="0004093F">
        <w:rPr>
          <w:sz w:val="24"/>
          <w:szCs w:val="24"/>
        </w:rPr>
        <w:t>BS</w:t>
      </w:r>
      <w:r w:rsidR="001005AE">
        <w:rPr>
          <w:sz w:val="24"/>
          <w:szCs w:val="24"/>
        </w:rPr>
        <w:t>,</w:t>
      </w:r>
      <w:r w:rsidR="00515D24">
        <w:rPr>
          <w:sz w:val="24"/>
          <w:szCs w:val="24"/>
        </w:rPr>
        <w:t xml:space="preserve"> de kranten vanuit de</w:t>
      </w:r>
      <w:r w:rsidR="001005AE">
        <w:rPr>
          <w:sz w:val="24"/>
          <w:szCs w:val="24"/>
        </w:rPr>
        <w:t>zelfde</w:t>
      </w:r>
      <w:r w:rsidR="00515D24">
        <w:rPr>
          <w:sz w:val="24"/>
          <w:szCs w:val="24"/>
        </w:rPr>
        <w:t xml:space="preserve"> verzetsgedachte ook positief gestemd waren over </w:t>
      </w:r>
      <w:r w:rsidR="001005AE">
        <w:rPr>
          <w:sz w:val="24"/>
          <w:szCs w:val="24"/>
        </w:rPr>
        <w:t xml:space="preserve">de </w:t>
      </w:r>
      <w:r w:rsidR="0004093F">
        <w:rPr>
          <w:sz w:val="24"/>
          <w:szCs w:val="24"/>
        </w:rPr>
        <w:t>organisatie. D</w:t>
      </w:r>
      <w:r w:rsidR="006340A7">
        <w:rPr>
          <w:sz w:val="24"/>
          <w:szCs w:val="24"/>
        </w:rPr>
        <w:t>e kranten waren doordrongen van het verzet, ademde verzet en waren dus ook positief gestemd over het verzet.</w:t>
      </w:r>
      <w:r w:rsidR="005D4B47">
        <w:rPr>
          <w:sz w:val="24"/>
          <w:szCs w:val="24"/>
        </w:rPr>
        <w:t xml:space="preserve"> Ook de euforie die er in het land heerste ten einde van de oorlog en na de bevrijding van Nederland zorgde ervoor dat de berichtgeving van kranten over het verzet positief gestemd was.</w:t>
      </w:r>
      <w:r w:rsidR="006340A7">
        <w:rPr>
          <w:sz w:val="24"/>
          <w:szCs w:val="24"/>
        </w:rPr>
        <w:t xml:space="preserve"> Over het toekomstbeeld van Nederland verschilde</w:t>
      </w:r>
      <w:r w:rsidR="0004093F">
        <w:rPr>
          <w:sz w:val="24"/>
          <w:szCs w:val="24"/>
        </w:rPr>
        <w:t>n de</w:t>
      </w:r>
      <w:r w:rsidR="006340A7">
        <w:rPr>
          <w:sz w:val="24"/>
          <w:szCs w:val="24"/>
        </w:rPr>
        <w:t xml:space="preserve"> kranten van mening. Zo wilde</w:t>
      </w:r>
      <w:r w:rsidR="0004093F">
        <w:rPr>
          <w:sz w:val="24"/>
          <w:szCs w:val="24"/>
        </w:rPr>
        <w:t>n</w:t>
      </w:r>
      <w:r w:rsidR="006340A7">
        <w:rPr>
          <w:sz w:val="24"/>
          <w:szCs w:val="24"/>
        </w:rPr>
        <w:t xml:space="preserve"> </w:t>
      </w:r>
      <w:r w:rsidR="006340A7">
        <w:rPr>
          <w:i/>
          <w:sz w:val="24"/>
          <w:szCs w:val="24"/>
        </w:rPr>
        <w:t xml:space="preserve">Vrij Nederland, Het Parool </w:t>
      </w:r>
      <w:r w:rsidR="006340A7">
        <w:rPr>
          <w:sz w:val="24"/>
          <w:szCs w:val="24"/>
        </w:rPr>
        <w:t xml:space="preserve">en </w:t>
      </w:r>
      <w:r w:rsidR="006340A7">
        <w:rPr>
          <w:i/>
          <w:sz w:val="24"/>
          <w:szCs w:val="24"/>
        </w:rPr>
        <w:t xml:space="preserve">De Waarheid </w:t>
      </w:r>
      <w:r w:rsidR="006340A7">
        <w:rPr>
          <w:sz w:val="24"/>
          <w:szCs w:val="24"/>
        </w:rPr>
        <w:t xml:space="preserve">een andere koers varen dan dat voor de oorlog in Nederland was gedaan. </w:t>
      </w:r>
      <w:r w:rsidR="006340A7">
        <w:rPr>
          <w:i/>
          <w:sz w:val="24"/>
          <w:szCs w:val="24"/>
        </w:rPr>
        <w:t xml:space="preserve">Trouw </w:t>
      </w:r>
      <w:r w:rsidR="006340A7">
        <w:rPr>
          <w:sz w:val="24"/>
          <w:szCs w:val="24"/>
        </w:rPr>
        <w:t>was daarentegen conservatiever ingesteld en wilde de vooroor</w:t>
      </w:r>
      <w:r w:rsidR="001005AE">
        <w:rPr>
          <w:sz w:val="24"/>
          <w:szCs w:val="24"/>
        </w:rPr>
        <w:t>logse situatie terugbrengen</w:t>
      </w:r>
      <w:r w:rsidR="006340A7">
        <w:rPr>
          <w:sz w:val="24"/>
          <w:szCs w:val="24"/>
        </w:rPr>
        <w:t xml:space="preserve">. De toekomstplannen verschilden tussen de kranten, de mening over het verzet kwam tussen de kranten overeen: </w:t>
      </w:r>
      <w:r>
        <w:rPr>
          <w:sz w:val="24"/>
          <w:szCs w:val="24"/>
        </w:rPr>
        <w:t xml:space="preserve">de </w:t>
      </w:r>
      <w:r w:rsidR="0004093F">
        <w:rPr>
          <w:sz w:val="24"/>
          <w:szCs w:val="24"/>
        </w:rPr>
        <w:t>BS</w:t>
      </w:r>
      <w:r>
        <w:rPr>
          <w:sz w:val="24"/>
          <w:szCs w:val="24"/>
        </w:rPr>
        <w:t xml:space="preserve"> hadden een bewonde</w:t>
      </w:r>
      <w:r w:rsidR="00F919C3">
        <w:rPr>
          <w:sz w:val="24"/>
          <w:szCs w:val="24"/>
        </w:rPr>
        <w:t>renswaardige prestatie geleverd en verdienden het respect van de bevolking van Nederland.</w:t>
      </w:r>
    </w:p>
    <w:p w:rsidR="00905405" w:rsidRDefault="00905405" w:rsidP="005B5337">
      <w:pPr>
        <w:spacing w:line="360" w:lineRule="auto"/>
        <w:rPr>
          <w:sz w:val="28"/>
          <w:szCs w:val="28"/>
        </w:rPr>
      </w:pPr>
    </w:p>
    <w:p w:rsidR="003E2368" w:rsidRDefault="003E2368" w:rsidP="005B5337">
      <w:pPr>
        <w:spacing w:line="360" w:lineRule="auto"/>
        <w:rPr>
          <w:sz w:val="28"/>
          <w:szCs w:val="28"/>
        </w:rPr>
      </w:pPr>
    </w:p>
    <w:p w:rsidR="003E2368" w:rsidRDefault="003E2368" w:rsidP="005B5337">
      <w:pPr>
        <w:spacing w:line="360" w:lineRule="auto"/>
        <w:rPr>
          <w:sz w:val="28"/>
          <w:szCs w:val="28"/>
        </w:rPr>
      </w:pPr>
    </w:p>
    <w:p w:rsidR="003E2368" w:rsidRDefault="003E2368" w:rsidP="005B5337">
      <w:pPr>
        <w:spacing w:line="360" w:lineRule="auto"/>
        <w:rPr>
          <w:sz w:val="28"/>
          <w:szCs w:val="28"/>
        </w:rPr>
      </w:pPr>
    </w:p>
    <w:p w:rsidR="00905405" w:rsidRDefault="00905405" w:rsidP="005B5337">
      <w:pPr>
        <w:spacing w:line="360" w:lineRule="auto"/>
        <w:rPr>
          <w:sz w:val="28"/>
          <w:szCs w:val="28"/>
        </w:rPr>
      </w:pPr>
    </w:p>
    <w:p w:rsidR="00905405" w:rsidRDefault="00905405" w:rsidP="005B5337">
      <w:pPr>
        <w:spacing w:line="360" w:lineRule="auto"/>
        <w:rPr>
          <w:sz w:val="28"/>
          <w:szCs w:val="28"/>
        </w:rPr>
      </w:pPr>
    </w:p>
    <w:p w:rsidR="00905405" w:rsidRDefault="00905405" w:rsidP="005B5337">
      <w:pPr>
        <w:spacing w:line="360" w:lineRule="auto"/>
        <w:rPr>
          <w:sz w:val="28"/>
          <w:szCs w:val="28"/>
        </w:rPr>
      </w:pPr>
    </w:p>
    <w:p w:rsidR="003E2368" w:rsidRDefault="003E2368" w:rsidP="005B5337">
      <w:pPr>
        <w:spacing w:line="360" w:lineRule="auto"/>
        <w:rPr>
          <w:sz w:val="28"/>
          <w:szCs w:val="28"/>
        </w:rPr>
      </w:pPr>
    </w:p>
    <w:p w:rsidR="0099508D" w:rsidRDefault="00905405" w:rsidP="003E2368">
      <w:pPr>
        <w:spacing w:line="360" w:lineRule="auto"/>
        <w:jc w:val="both"/>
        <w:rPr>
          <w:sz w:val="24"/>
          <w:szCs w:val="24"/>
        </w:rPr>
      </w:pPr>
      <w:r w:rsidRPr="003E2368">
        <w:rPr>
          <w:b/>
          <w:sz w:val="28"/>
          <w:szCs w:val="28"/>
        </w:rPr>
        <w:lastRenderedPageBreak/>
        <w:t>3</w:t>
      </w:r>
      <w:r w:rsidR="003E2368">
        <w:rPr>
          <w:b/>
          <w:sz w:val="28"/>
          <w:szCs w:val="28"/>
        </w:rPr>
        <w:t>.</w:t>
      </w:r>
      <w:r w:rsidRPr="003E2368">
        <w:rPr>
          <w:b/>
          <w:sz w:val="28"/>
          <w:szCs w:val="28"/>
        </w:rPr>
        <w:t xml:space="preserve"> </w:t>
      </w:r>
      <w:r w:rsidR="002552E7">
        <w:rPr>
          <w:b/>
          <w:sz w:val="28"/>
          <w:szCs w:val="28"/>
        </w:rPr>
        <w:t>Conclusie</w:t>
      </w:r>
      <w:r w:rsidR="002552E7">
        <w:rPr>
          <w:b/>
          <w:sz w:val="28"/>
          <w:szCs w:val="28"/>
        </w:rPr>
        <w:tab/>
      </w:r>
      <w:r w:rsidR="002552E7">
        <w:rPr>
          <w:b/>
          <w:sz w:val="28"/>
          <w:szCs w:val="28"/>
        </w:rPr>
        <w:br/>
      </w:r>
      <w:r w:rsidR="00D10A9C">
        <w:rPr>
          <w:sz w:val="24"/>
          <w:szCs w:val="24"/>
        </w:rPr>
        <w:t xml:space="preserve">De Binnenlandse Strijdkrachten kampten in de nadagen van de oorlog met veel </w:t>
      </w:r>
      <w:r w:rsidR="00B348A8">
        <w:rPr>
          <w:sz w:val="24"/>
          <w:szCs w:val="24"/>
        </w:rPr>
        <w:t xml:space="preserve">problemen. </w:t>
      </w:r>
      <w:r w:rsidR="00D10A9C">
        <w:rPr>
          <w:sz w:val="24"/>
          <w:szCs w:val="24"/>
        </w:rPr>
        <w:t>Zo waren</w:t>
      </w:r>
      <w:r w:rsidR="001005AE">
        <w:rPr>
          <w:sz w:val="24"/>
          <w:szCs w:val="24"/>
        </w:rPr>
        <w:t xml:space="preserve"> ze </w:t>
      </w:r>
      <w:r w:rsidR="005D4B47">
        <w:rPr>
          <w:sz w:val="24"/>
          <w:szCs w:val="24"/>
        </w:rPr>
        <w:t>ontevreden over de rol</w:t>
      </w:r>
      <w:r w:rsidR="00D10A9C">
        <w:rPr>
          <w:sz w:val="24"/>
          <w:szCs w:val="24"/>
        </w:rPr>
        <w:t xml:space="preserve"> die ze toebedeel</w:t>
      </w:r>
      <w:r w:rsidR="00355AAF">
        <w:rPr>
          <w:sz w:val="24"/>
          <w:szCs w:val="24"/>
        </w:rPr>
        <w:t>d</w:t>
      </w:r>
      <w:r w:rsidR="00D10A9C">
        <w:rPr>
          <w:sz w:val="24"/>
          <w:szCs w:val="24"/>
        </w:rPr>
        <w:t xml:space="preserve"> kregen bij de be</w:t>
      </w:r>
      <w:r w:rsidR="00355AAF">
        <w:rPr>
          <w:sz w:val="24"/>
          <w:szCs w:val="24"/>
        </w:rPr>
        <w:t>vrijding van Nederland. Zelf waren</w:t>
      </w:r>
      <w:r w:rsidR="00D10A9C">
        <w:rPr>
          <w:sz w:val="24"/>
          <w:szCs w:val="24"/>
        </w:rPr>
        <w:t xml:space="preserve"> </w:t>
      </w:r>
      <w:r w:rsidR="000F6858">
        <w:rPr>
          <w:sz w:val="24"/>
          <w:szCs w:val="24"/>
        </w:rPr>
        <w:t xml:space="preserve">de </w:t>
      </w:r>
      <w:r w:rsidR="0099508D">
        <w:rPr>
          <w:sz w:val="24"/>
          <w:szCs w:val="24"/>
        </w:rPr>
        <w:t>BS</w:t>
      </w:r>
      <w:r w:rsidR="000F6858">
        <w:rPr>
          <w:sz w:val="24"/>
          <w:szCs w:val="24"/>
        </w:rPr>
        <w:t xml:space="preserve"> in de veronderstelling </w:t>
      </w:r>
      <w:r w:rsidR="00D10A9C">
        <w:rPr>
          <w:sz w:val="24"/>
          <w:szCs w:val="24"/>
        </w:rPr>
        <w:t xml:space="preserve">dat ze een actieve bijdrage mochten leveren aan de gevechtshandelingen tegen de Duitsers. Toen de bevrijding steeds dichterbij kwam, bleek dit niet de werkelijkheid te worden en hadden de geallieerden troepen geen rol weggelegd voor de </w:t>
      </w:r>
      <w:r w:rsidR="0099508D">
        <w:rPr>
          <w:sz w:val="24"/>
          <w:szCs w:val="24"/>
        </w:rPr>
        <w:t>BS</w:t>
      </w:r>
      <w:r w:rsidR="00D10A9C">
        <w:rPr>
          <w:sz w:val="24"/>
          <w:szCs w:val="24"/>
        </w:rPr>
        <w:t>. D</w:t>
      </w:r>
      <w:r w:rsidR="001005AE">
        <w:rPr>
          <w:sz w:val="24"/>
          <w:szCs w:val="24"/>
        </w:rPr>
        <w:t>eze teleurstelling leidde ertoe</w:t>
      </w:r>
      <w:r w:rsidR="00D10A9C">
        <w:rPr>
          <w:sz w:val="24"/>
          <w:szCs w:val="24"/>
        </w:rPr>
        <w:t xml:space="preserve"> dat de discipline onder de gelederen van de </w:t>
      </w:r>
      <w:r w:rsidR="0099508D">
        <w:rPr>
          <w:sz w:val="24"/>
          <w:szCs w:val="24"/>
        </w:rPr>
        <w:t>BS</w:t>
      </w:r>
      <w:r w:rsidR="00D10A9C">
        <w:rPr>
          <w:sz w:val="24"/>
          <w:szCs w:val="24"/>
        </w:rPr>
        <w:t xml:space="preserve"> sterk afna</w:t>
      </w:r>
      <w:r w:rsidR="001005AE">
        <w:rPr>
          <w:sz w:val="24"/>
          <w:szCs w:val="24"/>
        </w:rPr>
        <w:t xml:space="preserve">m en dat leden op eigen houtje </w:t>
      </w:r>
      <w:r w:rsidR="00D10A9C">
        <w:rPr>
          <w:sz w:val="24"/>
          <w:szCs w:val="24"/>
        </w:rPr>
        <w:t xml:space="preserve">actie ondernamen tegen de Duitsers. Meerdere schietpartijen tussen Duitse soldaten en leden van de B.S. waren hiervan het gevolg. Ook het beeld </w:t>
      </w:r>
      <w:r w:rsidR="0099508D">
        <w:rPr>
          <w:sz w:val="24"/>
          <w:szCs w:val="24"/>
        </w:rPr>
        <w:t>onder</w:t>
      </w:r>
      <w:r w:rsidR="00D10A9C">
        <w:rPr>
          <w:sz w:val="24"/>
          <w:szCs w:val="24"/>
        </w:rPr>
        <w:t xml:space="preserve"> de bevolking over</w:t>
      </w:r>
      <w:r w:rsidR="000F6858">
        <w:rPr>
          <w:sz w:val="24"/>
          <w:szCs w:val="24"/>
        </w:rPr>
        <w:t xml:space="preserve"> de </w:t>
      </w:r>
      <w:r w:rsidR="0099508D">
        <w:rPr>
          <w:sz w:val="24"/>
          <w:szCs w:val="24"/>
        </w:rPr>
        <w:t>BS</w:t>
      </w:r>
      <w:r w:rsidR="00D10A9C">
        <w:rPr>
          <w:sz w:val="24"/>
          <w:szCs w:val="24"/>
        </w:rPr>
        <w:t xml:space="preserve"> was niet eenduidig positief. </w:t>
      </w:r>
      <w:r w:rsidR="000F6858">
        <w:rPr>
          <w:sz w:val="24"/>
          <w:szCs w:val="24"/>
        </w:rPr>
        <w:t xml:space="preserve">Zo ontstond het beeld van de </w:t>
      </w:r>
      <w:r w:rsidR="0099508D">
        <w:rPr>
          <w:sz w:val="24"/>
          <w:szCs w:val="24"/>
        </w:rPr>
        <w:t>BS</w:t>
      </w:r>
      <w:r w:rsidR="000F6858">
        <w:rPr>
          <w:sz w:val="24"/>
          <w:szCs w:val="24"/>
        </w:rPr>
        <w:t xml:space="preserve"> als een onprofessioneel en ongedisciplineerd leger</w:t>
      </w:r>
      <w:r w:rsidR="00D10A9C">
        <w:rPr>
          <w:sz w:val="24"/>
          <w:szCs w:val="24"/>
        </w:rPr>
        <w:t>. Gebrek aan kle</w:t>
      </w:r>
      <w:r w:rsidR="000F6858">
        <w:rPr>
          <w:sz w:val="24"/>
          <w:szCs w:val="24"/>
        </w:rPr>
        <w:t>dij en schoeisel zorgden ervoor</w:t>
      </w:r>
      <w:r w:rsidR="00D10A9C">
        <w:rPr>
          <w:sz w:val="24"/>
          <w:szCs w:val="24"/>
        </w:rPr>
        <w:t xml:space="preserve"> dat de </w:t>
      </w:r>
      <w:r w:rsidR="0099508D">
        <w:rPr>
          <w:sz w:val="24"/>
          <w:szCs w:val="24"/>
        </w:rPr>
        <w:t>BS</w:t>
      </w:r>
      <w:r w:rsidR="00D10A9C">
        <w:rPr>
          <w:sz w:val="24"/>
          <w:szCs w:val="24"/>
        </w:rPr>
        <w:t xml:space="preserve"> ook zichzelf minder ging waarderen. Binnen de organisatie van de </w:t>
      </w:r>
      <w:r w:rsidR="0099508D">
        <w:rPr>
          <w:sz w:val="24"/>
          <w:szCs w:val="24"/>
        </w:rPr>
        <w:t>BS</w:t>
      </w:r>
      <w:r w:rsidR="00D10A9C">
        <w:rPr>
          <w:sz w:val="24"/>
          <w:szCs w:val="24"/>
        </w:rPr>
        <w:t xml:space="preserve">waren er ook problemen. De verhoudingen tussen de voormalige verzetsorganisaties de RVV, de OD en de LKP stonden op scherp, omdat de doelstellingen van deze partijen verschilden. Zo legden de RVV en de LKP de nadruk op actief verzet tijdens de oorlog en was de OD bezig met hoe het verder moest met Nederland, wanneer de Duitsers waren verslagen. Deze spanning zorgden voor veel verwijten van passiviteit en </w:t>
      </w:r>
      <w:r w:rsidR="00674C11">
        <w:rPr>
          <w:sz w:val="24"/>
          <w:szCs w:val="24"/>
        </w:rPr>
        <w:t xml:space="preserve">voor kritiek op </w:t>
      </w:r>
      <w:r w:rsidR="00D10A9C">
        <w:rPr>
          <w:sz w:val="24"/>
          <w:szCs w:val="24"/>
        </w:rPr>
        <w:t xml:space="preserve">de rolverdeling binnen de </w:t>
      </w:r>
      <w:r w:rsidR="0099508D">
        <w:rPr>
          <w:sz w:val="24"/>
          <w:szCs w:val="24"/>
        </w:rPr>
        <w:t>BS</w:t>
      </w:r>
      <w:r w:rsidR="00D10A9C">
        <w:rPr>
          <w:sz w:val="24"/>
          <w:szCs w:val="24"/>
        </w:rPr>
        <w:t xml:space="preserve">. </w:t>
      </w:r>
      <w:r w:rsidR="003E2368">
        <w:rPr>
          <w:sz w:val="24"/>
          <w:szCs w:val="24"/>
        </w:rPr>
        <w:tab/>
      </w:r>
      <w:r w:rsidR="00D10A9C">
        <w:rPr>
          <w:sz w:val="24"/>
          <w:szCs w:val="24"/>
        </w:rPr>
        <w:br/>
        <w:t xml:space="preserve"> </w:t>
      </w:r>
      <w:r w:rsidR="00D10A9C">
        <w:rPr>
          <w:sz w:val="24"/>
          <w:szCs w:val="24"/>
        </w:rPr>
        <w:tab/>
      </w:r>
      <w:r w:rsidR="005D4B47">
        <w:rPr>
          <w:sz w:val="24"/>
          <w:szCs w:val="24"/>
        </w:rPr>
        <w:t xml:space="preserve">Ondanks deze negatieve geluiden over de </w:t>
      </w:r>
      <w:r w:rsidR="0099508D">
        <w:rPr>
          <w:sz w:val="24"/>
          <w:szCs w:val="24"/>
        </w:rPr>
        <w:t>BS</w:t>
      </w:r>
      <w:r w:rsidR="005D4B47">
        <w:rPr>
          <w:sz w:val="24"/>
          <w:szCs w:val="24"/>
        </w:rPr>
        <w:t xml:space="preserve"> </w:t>
      </w:r>
      <w:r w:rsidR="000F6858">
        <w:rPr>
          <w:sz w:val="24"/>
          <w:szCs w:val="24"/>
        </w:rPr>
        <w:t>die geschetst werd</w:t>
      </w:r>
      <w:r w:rsidR="0099508D">
        <w:rPr>
          <w:sz w:val="24"/>
          <w:szCs w:val="24"/>
        </w:rPr>
        <w:t>en door historici van naam zoals</w:t>
      </w:r>
      <w:r w:rsidR="000F6858">
        <w:rPr>
          <w:sz w:val="24"/>
          <w:szCs w:val="24"/>
        </w:rPr>
        <w:t xml:space="preserve"> H. Eefting,</w:t>
      </w:r>
      <w:r w:rsidR="0099508D">
        <w:rPr>
          <w:sz w:val="24"/>
          <w:szCs w:val="24"/>
        </w:rPr>
        <w:t xml:space="preserve"> L. de Jong, G.J. van Ojen,</w:t>
      </w:r>
      <w:r w:rsidR="000F6858">
        <w:rPr>
          <w:sz w:val="24"/>
          <w:szCs w:val="24"/>
        </w:rPr>
        <w:t xml:space="preserve"> E. Slot</w:t>
      </w:r>
      <w:r w:rsidR="0099508D">
        <w:rPr>
          <w:sz w:val="24"/>
          <w:szCs w:val="24"/>
        </w:rPr>
        <w:t>, D.C.L. Schoonoord</w:t>
      </w:r>
      <w:r w:rsidR="000F6858">
        <w:rPr>
          <w:sz w:val="24"/>
          <w:szCs w:val="24"/>
        </w:rPr>
        <w:t xml:space="preserve"> en </w:t>
      </w:r>
      <w:r w:rsidR="0099508D">
        <w:rPr>
          <w:sz w:val="24"/>
          <w:szCs w:val="24"/>
        </w:rPr>
        <w:t>P. Romijn,</w:t>
      </w:r>
      <w:r w:rsidR="000F6858">
        <w:rPr>
          <w:sz w:val="24"/>
          <w:szCs w:val="24"/>
        </w:rPr>
        <w:t xml:space="preserve"> </w:t>
      </w:r>
      <w:r w:rsidR="005D4B47">
        <w:rPr>
          <w:sz w:val="24"/>
          <w:szCs w:val="24"/>
        </w:rPr>
        <w:t xml:space="preserve">waren de vier grootste verzetskranten van Nederland positief gestemd over de </w:t>
      </w:r>
      <w:r w:rsidR="0099508D">
        <w:rPr>
          <w:sz w:val="24"/>
          <w:szCs w:val="24"/>
        </w:rPr>
        <w:t>BS</w:t>
      </w:r>
      <w:r w:rsidR="005D4B47">
        <w:rPr>
          <w:sz w:val="24"/>
          <w:szCs w:val="24"/>
        </w:rPr>
        <w:t>. De</w:t>
      </w:r>
      <w:r w:rsidR="00674C11">
        <w:rPr>
          <w:sz w:val="24"/>
          <w:szCs w:val="24"/>
        </w:rPr>
        <w:t xml:space="preserve"> </w:t>
      </w:r>
      <w:r w:rsidR="0099508D">
        <w:rPr>
          <w:sz w:val="24"/>
          <w:szCs w:val="24"/>
        </w:rPr>
        <w:t xml:space="preserve">geselecteerde </w:t>
      </w:r>
      <w:r w:rsidR="00674C11">
        <w:rPr>
          <w:sz w:val="24"/>
          <w:szCs w:val="24"/>
        </w:rPr>
        <w:t xml:space="preserve">artikelen </w:t>
      </w:r>
      <w:r w:rsidR="005D4B47">
        <w:rPr>
          <w:sz w:val="24"/>
          <w:szCs w:val="24"/>
        </w:rPr>
        <w:t xml:space="preserve">afkomstig uit </w:t>
      </w:r>
      <w:r w:rsidR="005D4B47">
        <w:rPr>
          <w:i/>
          <w:sz w:val="24"/>
          <w:szCs w:val="24"/>
        </w:rPr>
        <w:t>Vrij Nederland</w:t>
      </w:r>
      <w:r w:rsidR="005D4B47">
        <w:rPr>
          <w:sz w:val="24"/>
          <w:szCs w:val="24"/>
        </w:rPr>
        <w:t xml:space="preserve">, </w:t>
      </w:r>
      <w:r w:rsidR="005D4B47">
        <w:rPr>
          <w:i/>
          <w:sz w:val="24"/>
          <w:szCs w:val="24"/>
        </w:rPr>
        <w:t>Het Parool</w:t>
      </w:r>
      <w:r w:rsidR="005D4B47">
        <w:rPr>
          <w:sz w:val="24"/>
          <w:szCs w:val="24"/>
        </w:rPr>
        <w:t xml:space="preserve">, </w:t>
      </w:r>
      <w:r w:rsidR="005D4B47">
        <w:rPr>
          <w:i/>
          <w:sz w:val="24"/>
          <w:szCs w:val="24"/>
        </w:rPr>
        <w:t xml:space="preserve">Trouw </w:t>
      </w:r>
      <w:r w:rsidR="005D4B47">
        <w:rPr>
          <w:sz w:val="24"/>
          <w:szCs w:val="24"/>
        </w:rPr>
        <w:t xml:space="preserve">en </w:t>
      </w:r>
      <w:r w:rsidR="005D4B47">
        <w:rPr>
          <w:i/>
          <w:sz w:val="24"/>
          <w:szCs w:val="24"/>
        </w:rPr>
        <w:t>De Waarheid</w:t>
      </w:r>
      <w:r w:rsidR="005D4B47">
        <w:rPr>
          <w:sz w:val="24"/>
          <w:szCs w:val="24"/>
        </w:rPr>
        <w:t xml:space="preserve"> velden geen kritische noot over de handelingen van de Binnenlandse Strijdkrachten. Dit heeft te maken met het feit dat de kranten zelf ook ontstaan waren uit de verzetsgedachte en dus affiniteit hadden met de </w:t>
      </w:r>
      <w:r w:rsidR="0099508D">
        <w:rPr>
          <w:sz w:val="24"/>
          <w:szCs w:val="24"/>
        </w:rPr>
        <w:t>BS</w:t>
      </w:r>
      <w:r w:rsidR="005D4B47">
        <w:rPr>
          <w:sz w:val="24"/>
          <w:szCs w:val="24"/>
        </w:rPr>
        <w:t>. Ook hadden ze zelf zware klappen te verduren gehad waarin veel medewerkers van de kranten de dood vonden.</w:t>
      </w:r>
      <w:r w:rsidR="000F6858">
        <w:rPr>
          <w:sz w:val="24"/>
          <w:szCs w:val="24"/>
        </w:rPr>
        <w:t xml:space="preserve"> De ideologische drang om verzet te plegen woog blijkbaar zwaarder dan mensenlevens.</w:t>
      </w:r>
      <w:r w:rsidR="005D4B47">
        <w:rPr>
          <w:sz w:val="24"/>
          <w:szCs w:val="24"/>
        </w:rPr>
        <w:t xml:space="preserve"> De euforie die er ontstond met de bevrijding in zicht en na de bevrijding van Nederland zorgde er tevens voor dat kranten positief berichtte</w:t>
      </w:r>
      <w:r w:rsidR="00674C11">
        <w:rPr>
          <w:sz w:val="24"/>
          <w:szCs w:val="24"/>
        </w:rPr>
        <w:t>n</w:t>
      </w:r>
      <w:r w:rsidR="005D4B47">
        <w:rPr>
          <w:sz w:val="24"/>
          <w:szCs w:val="24"/>
        </w:rPr>
        <w:t xml:space="preserve"> over de </w:t>
      </w:r>
      <w:r w:rsidR="0099508D">
        <w:rPr>
          <w:sz w:val="24"/>
          <w:szCs w:val="24"/>
        </w:rPr>
        <w:t>BS</w:t>
      </w:r>
      <w:r w:rsidR="005D4B47">
        <w:rPr>
          <w:sz w:val="24"/>
          <w:szCs w:val="24"/>
        </w:rPr>
        <w:t>. Dat de besproken kranten</w:t>
      </w:r>
      <w:r w:rsidR="000F6858">
        <w:rPr>
          <w:sz w:val="24"/>
          <w:szCs w:val="24"/>
        </w:rPr>
        <w:t>artikelen</w:t>
      </w:r>
      <w:r w:rsidR="005D4B47">
        <w:rPr>
          <w:sz w:val="24"/>
          <w:szCs w:val="24"/>
        </w:rPr>
        <w:t xml:space="preserve"> afweken in hun oordeel over de </w:t>
      </w:r>
      <w:r w:rsidR="0099508D">
        <w:rPr>
          <w:sz w:val="24"/>
          <w:szCs w:val="24"/>
        </w:rPr>
        <w:t>BS</w:t>
      </w:r>
      <w:r w:rsidR="005D4B47">
        <w:rPr>
          <w:sz w:val="24"/>
          <w:szCs w:val="24"/>
        </w:rPr>
        <w:t xml:space="preserve"> in april en mei 1945 </w:t>
      </w:r>
      <w:r w:rsidR="00674C11">
        <w:rPr>
          <w:sz w:val="24"/>
          <w:szCs w:val="24"/>
        </w:rPr>
        <w:t>ten opzichte van de beschreven literatuur is dus opvallend</w:t>
      </w:r>
      <w:r w:rsidR="005D4B47">
        <w:rPr>
          <w:sz w:val="24"/>
          <w:szCs w:val="24"/>
        </w:rPr>
        <w:t>, maar niet verwonderlijk te noemen.</w:t>
      </w:r>
      <w:r w:rsidR="0099508D">
        <w:rPr>
          <w:sz w:val="24"/>
          <w:szCs w:val="24"/>
        </w:rPr>
        <w:t xml:space="preserve"> Kranten was dusdanig verweven met het verzet dat objectieve berichtgeving over deze organisatie zo goed als uitgesloten was. </w:t>
      </w:r>
      <w:r w:rsidR="00B348A8">
        <w:rPr>
          <w:sz w:val="24"/>
          <w:szCs w:val="24"/>
        </w:rPr>
        <w:t xml:space="preserve"> </w:t>
      </w:r>
      <w:r w:rsidR="003E2368">
        <w:rPr>
          <w:sz w:val="24"/>
          <w:szCs w:val="24"/>
        </w:rPr>
        <w:tab/>
      </w:r>
      <w:r w:rsidR="00B348A8">
        <w:rPr>
          <w:sz w:val="24"/>
          <w:szCs w:val="24"/>
        </w:rPr>
        <w:br/>
      </w:r>
      <w:r w:rsidR="00B348A8">
        <w:rPr>
          <w:sz w:val="24"/>
          <w:szCs w:val="24"/>
        </w:rPr>
        <w:lastRenderedPageBreak/>
        <w:t xml:space="preserve"> </w:t>
      </w:r>
      <w:r w:rsidR="00B348A8">
        <w:rPr>
          <w:sz w:val="24"/>
          <w:szCs w:val="24"/>
        </w:rPr>
        <w:tab/>
      </w:r>
      <w:r w:rsidR="005D4B47">
        <w:rPr>
          <w:sz w:val="24"/>
          <w:szCs w:val="24"/>
        </w:rPr>
        <w:t xml:space="preserve">Doordat de kranten </w:t>
      </w:r>
      <w:r w:rsidR="00515D24">
        <w:rPr>
          <w:sz w:val="24"/>
          <w:szCs w:val="24"/>
        </w:rPr>
        <w:t xml:space="preserve">positief gestemd waren over de </w:t>
      </w:r>
      <w:r w:rsidR="0099508D">
        <w:rPr>
          <w:sz w:val="24"/>
          <w:szCs w:val="24"/>
        </w:rPr>
        <w:t>BS</w:t>
      </w:r>
      <w:r w:rsidR="00515D24">
        <w:rPr>
          <w:sz w:val="24"/>
          <w:szCs w:val="24"/>
        </w:rPr>
        <w:t xml:space="preserve"> werd er een positief beeld geschetst over de organisatie</w:t>
      </w:r>
      <w:r w:rsidR="008B141C">
        <w:rPr>
          <w:sz w:val="24"/>
          <w:szCs w:val="24"/>
        </w:rPr>
        <w:t xml:space="preserve"> in de publieke opinie</w:t>
      </w:r>
      <w:r w:rsidR="00515D24">
        <w:rPr>
          <w:sz w:val="24"/>
          <w:szCs w:val="24"/>
        </w:rPr>
        <w:t xml:space="preserve">. </w:t>
      </w:r>
      <w:r w:rsidR="00B348A8">
        <w:rPr>
          <w:sz w:val="24"/>
          <w:szCs w:val="24"/>
        </w:rPr>
        <w:t>De kranten hadden gezamenlijk een dag</w:t>
      </w:r>
      <w:r w:rsidR="008B141C">
        <w:rPr>
          <w:sz w:val="24"/>
          <w:szCs w:val="24"/>
        </w:rPr>
        <w:t xml:space="preserve">elijkse </w:t>
      </w:r>
      <w:r w:rsidR="00B348A8">
        <w:rPr>
          <w:sz w:val="24"/>
          <w:szCs w:val="24"/>
        </w:rPr>
        <w:t xml:space="preserve">oplage van meer dan 500.000 exemplaren en berichten konden een groot deel van de bevolking bereiken. De publieke opinie werd door de berichtgeving positief beïnvloed over de </w:t>
      </w:r>
      <w:r w:rsidR="0099508D">
        <w:rPr>
          <w:sz w:val="24"/>
          <w:szCs w:val="24"/>
        </w:rPr>
        <w:t>BS</w:t>
      </w:r>
      <w:r w:rsidR="00B348A8">
        <w:rPr>
          <w:sz w:val="24"/>
          <w:szCs w:val="24"/>
        </w:rPr>
        <w:t>. Dit zorgde er enerzijds voor dat tijdens de bezetting het verzet een grotere kans van slagen had, omdat het op de steun van de bevolking kon rekenen. Anderzijds droegen de krantenberichten eraan bij dat na de bevrijding er meer eensgezindheid onder de bevolking ontstond o</w:t>
      </w:r>
      <w:r w:rsidR="008B141C">
        <w:rPr>
          <w:sz w:val="24"/>
          <w:szCs w:val="24"/>
        </w:rPr>
        <w:t>ver</w:t>
      </w:r>
      <w:r w:rsidR="00B348A8">
        <w:rPr>
          <w:sz w:val="24"/>
          <w:szCs w:val="24"/>
        </w:rPr>
        <w:t xml:space="preserve"> het verzet. Door een grotere eensgezindheid onder de bevolking was de kans op een succesvolle wederopbouw van Nederland na de oorlog groter. Er kan dus gesteld worden dat de verzetskranten, ondanks dat zij andere plannen hadden met de toekomst van Nederland, door positieve berichtgeving over een onderdeel van het verzet, de </w:t>
      </w:r>
      <w:r w:rsidR="0099508D">
        <w:rPr>
          <w:sz w:val="24"/>
          <w:szCs w:val="24"/>
        </w:rPr>
        <w:t>BS</w:t>
      </w:r>
      <w:r w:rsidR="00B348A8">
        <w:rPr>
          <w:sz w:val="24"/>
          <w:szCs w:val="24"/>
        </w:rPr>
        <w:t xml:space="preserve"> onbewust eraan hebben bijgedragen dat de wederopbouw van Nederland succesvol is geweest.</w:t>
      </w:r>
      <w:r w:rsidR="003E2368">
        <w:rPr>
          <w:sz w:val="24"/>
          <w:szCs w:val="24"/>
        </w:rPr>
        <w:tab/>
      </w:r>
    </w:p>
    <w:p w:rsidR="0099508D" w:rsidRDefault="00B348A8" w:rsidP="003E2368">
      <w:pPr>
        <w:spacing w:line="360" w:lineRule="auto"/>
        <w:jc w:val="both"/>
        <w:rPr>
          <w:sz w:val="24"/>
          <w:szCs w:val="24"/>
        </w:rPr>
      </w:pPr>
      <w:r>
        <w:rPr>
          <w:sz w:val="24"/>
          <w:szCs w:val="24"/>
        </w:rPr>
        <w:t>Een punt van kritiek op de manier van onderzoeken kan het aantal artikelen en verzet</w:t>
      </w:r>
      <w:r w:rsidR="008B141C">
        <w:rPr>
          <w:sz w:val="24"/>
          <w:szCs w:val="24"/>
        </w:rPr>
        <w:t xml:space="preserve">skranten zijn. </w:t>
      </w:r>
      <w:r w:rsidR="0099508D">
        <w:rPr>
          <w:sz w:val="24"/>
          <w:szCs w:val="24"/>
        </w:rPr>
        <w:t>Ondanks</w:t>
      </w:r>
      <w:r w:rsidR="008B141C">
        <w:rPr>
          <w:sz w:val="24"/>
          <w:szCs w:val="24"/>
        </w:rPr>
        <w:t xml:space="preserve"> dat deze paper</w:t>
      </w:r>
      <w:r>
        <w:rPr>
          <w:sz w:val="24"/>
          <w:szCs w:val="24"/>
        </w:rPr>
        <w:t xml:space="preserve"> een beperkt aantal kranten en artikelen betreft</w:t>
      </w:r>
      <w:r w:rsidR="00267497">
        <w:rPr>
          <w:sz w:val="24"/>
          <w:szCs w:val="24"/>
        </w:rPr>
        <w:t>,</w:t>
      </w:r>
      <w:r>
        <w:rPr>
          <w:sz w:val="24"/>
          <w:szCs w:val="24"/>
        </w:rPr>
        <w:t xml:space="preserve"> kan worden aangenomen dat dit representatief was voor de invloed van kranten op de publieke opinie. Ten eerste </w:t>
      </w:r>
      <w:r w:rsidR="008B141C">
        <w:rPr>
          <w:sz w:val="24"/>
          <w:szCs w:val="24"/>
        </w:rPr>
        <w:t xml:space="preserve">zijn de besproken kranten </w:t>
      </w:r>
      <w:r>
        <w:rPr>
          <w:sz w:val="24"/>
          <w:szCs w:val="24"/>
        </w:rPr>
        <w:t>de grootste verzetskranten met de grootste oplage</w:t>
      </w:r>
      <w:r w:rsidR="008B141C">
        <w:rPr>
          <w:sz w:val="24"/>
          <w:szCs w:val="24"/>
        </w:rPr>
        <w:t xml:space="preserve"> en reikwijdte</w:t>
      </w:r>
      <w:r>
        <w:rPr>
          <w:sz w:val="24"/>
          <w:szCs w:val="24"/>
        </w:rPr>
        <w:t>, waarbij de kleinere verzetskranten in het niet vielen.</w:t>
      </w:r>
      <w:r w:rsidR="0099508D">
        <w:rPr>
          <w:sz w:val="24"/>
          <w:szCs w:val="24"/>
        </w:rPr>
        <w:t xml:space="preserve"> De meeste mensen van Nederland werden tussen april en mei 1945 door deze kranten van nieuws voorzien.</w:t>
      </w:r>
      <w:r>
        <w:rPr>
          <w:sz w:val="24"/>
          <w:szCs w:val="24"/>
        </w:rPr>
        <w:t xml:space="preserve"> Ten tweede staan de krantenberichten representatief </w:t>
      </w:r>
      <w:r w:rsidR="008B141C">
        <w:rPr>
          <w:sz w:val="24"/>
          <w:szCs w:val="24"/>
        </w:rPr>
        <w:t>voor</w:t>
      </w:r>
      <w:r>
        <w:rPr>
          <w:sz w:val="24"/>
          <w:szCs w:val="24"/>
        </w:rPr>
        <w:t xml:space="preserve"> hoe de verzetskranten over het verzet dachten: positief. Vanuit </w:t>
      </w:r>
      <w:r w:rsidR="00267497">
        <w:rPr>
          <w:sz w:val="24"/>
          <w:szCs w:val="24"/>
        </w:rPr>
        <w:t>hun wortels</w:t>
      </w:r>
      <w:r>
        <w:rPr>
          <w:sz w:val="24"/>
          <w:szCs w:val="24"/>
        </w:rPr>
        <w:t xml:space="preserve"> waren deze kranten positief over het verzet en aannemelijk is dat overige berichten over de </w:t>
      </w:r>
      <w:r w:rsidR="0099508D">
        <w:rPr>
          <w:sz w:val="24"/>
          <w:szCs w:val="24"/>
        </w:rPr>
        <w:t>BS</w:t>
      </w:r>
      <w:r>
        <w:rPr>
          <w:sz w:val="24"/>
          <w:szCs w:val="24"/>
        </w:rPr>
        <w:t xml:space="preserve"> ook positief gestemd waren. </w:t>
      </w:r>
      <w:r w:rsidR="008B141C">
        <w:rPr>
          <w:sz w:val="24"/>
          <w:szCs w:val="24"/>
        </w:rPr>
        <w:t xml:space="preserve">Om een nog completer beeld te krijgen van </w:t>
      </w:r>
      <w:r w:rsidR="00A67C53">
        <w:rPr>
          <w:sz w:val="24"/>
          <w:szCs w:val="24"/>
        </w:rPr>
        <w:t xml:space="preserve">het </w:t>
      </w:r>
      <w:r w:rsidR="008B141C">
        <w:rPr>
          <w:sz w:val="24"/>
          <w:szCs w:val="24"/>
        </w:rPr>
        <w:t>soort artikelen</w:t>
      </w:r>
      <w:r w:rsidR="00A67C53">
        <w:rPr>
          <w:sz w:val="24"/>
          <w:szCs w:val="24"/>
        </w:rPr>
        <w:t xml:space="preserve"> dat verschenen is </w:t>
      </w:r>
      <w:r w:rsidR="008B141C">
        <w:rPr>
          <w:sz w:val="24"/>
          <w:szCs w:val="24"/>
        </w:rPr>
        <w:t>bij de onderzochte kranten</w:t>
      </w:r>
      <w:r w:rsidR="00A67C53">
        <w:rPr>
          <w:sz w:val="24"/>
          <w:szCs w:val="24"/>
        </w:rPr>
        <w:t>,</w:t>
      </w:r>
      <w:r w:rsidR="008B141C">
        <w:rPr>
          <w:sz w:val="24"/>
          <w:szCs w:val="24"/>
        </w:rPr>
        <w:t xml:space="preserve"> wordt aanbevolen meer artikelen van </w:t>
      </w:r>
      <w:r w:rsidR="008B141C">
        <w:rPr>
          <w:i/>
          <w:sz w:val="24"/>
          <w:szCs w:val="24"/>
        </w:rPr>
        <w:t>Vrij Nederland</w:t>
      </w:r>
      <w:r w:rsidR="008B141C">
        <w:rPr>
          <w:sz w:val="24"/>
          <w:szCs w:val="24"/>
        </w:rPr>
        <w:t xml:space="preserve">, </w:t>
      </w:r>
      <w:r w:rsidR="008B141C">
        <w:rPr>
          <w:i/>
          <w:sz w:val="24"/>
          <w:szCs w:val="24"/>
        </w:rPr>
        <w:t>Het Parool</w:t>
      </w:r>
      <w:r w:rsidR="008B141C">
        <w:rPr>
          <w:sz w:val="24"/>
          <w:szCs w:val="24"/>
        </w:rPr>
        <w:t xml:space="preserve">, </w:t>
      </w:r>
      <w:r w:rsidR="008B141C">
        <w:rPr>
          <w:i/>
          <w:sz w:val="24"/>
          <w:szCs w:val="24"/>
        </w:rPr>
        <w:t xml:space="preserve">Trouw </w:t>
      </w:r>
      <w:r w:rsidR="008B141C">
        <w:rPr>
          <w:sz w:val="24"/>
          <w:szCs w:val="24"/>
        </w:rPr>
        <w:t xml:space="preserve">en </w:t>
      </w:r>
      <w:r w:rsidR="008B141C">
        <w:rPr>
          <w:i/>
          <w:sz w:val="24"/>
          <w:szCs w:val="24"/>
        </w:rPr>
        <w:t xml:space="preserve">De Waarheid </w:t>
      </w:r>
      <w:r w:rsidR="008B141C">
        <w:rPr>
          <w:sz w:val="24"/>
          <w:szCs w:val="24"/>
        </w:rPr>
        <w:t>te onderzoeken. Tevens is er nog ruimte om ook de berichtgeving van kleinere kranten te onderzoeken en kan de tijdsperiode waarin de krantenberichten verschenen zijn ruimer worden getrokken om trends op langere termijn te kunnen waarnemen.</w:t>
      </w:r>
      <w:r w:rsidR="003E2368">
        <w:rPr>
          <w:sz w:val="24"/>
          <w:szCs w:val="24"/>
        </w:rPr>
        <w:tab/>
      </w:r>
    </w:p>
    <w:p w:rsidR="005F770F" w:rsidRPr="00EE2065" w:rsidRDefault="00EE2065" w:rsidP="00EE2065">
      <w:pPr>
        <w:spacing w:line="360" w:lineRule="auto"/>
        <w:jc w:val="both"/>
        <w:rPr>
          <w:b/>
          <w:sz w:val="28"/>
          <w:szCs w:val="28"/>
        </w:rPr>
      </w:pPr>
      <w:r>
        <w:rPr>
          <w:sz w:val="24"/>
          <w:szCs w:val="24"/>
        </w:rPr>
        <w:t xml:space="preserve">Niet alleen het beleid van een regering heeft invloed op de wederopbouw van een land na een oorlog, maar ook externe factoren zoals de berichtgeving van kranten kunnen hierop invloed hebben door bewust of onbewust, direct of indirect de publieke opinie ten opzichte van de Binnenlandse Strijdkrachten positief te beïnvloeden. </w:t>
      </w:r>
      <w:r w:rsidRPr="00EE2065">
        <w:rPr>
          <w:sz w:val="24"/>
          <w:szCs w:val="24"/>
        </w:rPr>
        <w:t xml:space="preserve">Hierdoor kan gesteld worden </w:t>
      </w:r>
      <w:r w:rsidRPr="00EE2065">
        <w:rPr>
          <w:sz w:val="24"/>
          <w:szCs w:val="24"/>
        </w:rPr>
        <w:lastRenderedPageBreak/>
        <w:t>dat Nederlandse verzetskranten indirect en onbewust een bijdrage hebben geleverd aan de welvaart waar we vandaag de dag in leven.</w:t>
      </w:r>
    </w:p>
    <w:p w:rsidR="005F770F" w:rsidRDefault="005F770F"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EE2065" w:rsidRDefault="00EE2065" w:rsidP="00D10A9C">
      <w:pPr>
        <w:spacing w:line="360" w:lineRule="auto"/>
        <w:rPr>
          <w:sz w:val="24"/>
          <w:szCs w:val="24"/>
        </w:rPr>
      </w:pPr>
    </w:p>
    <w:p w:rsidR="003E2368" w:rsidRDefault="003E2368" w:rsidP="00D10A9C">
      <w:pPr>
        <w:spacing w:line="360" w:lineRule="auto"/>
        <w:rPr>
          <w:sz w:val="24"/>
          <w:szCs w:val="24"/>
        </w:rPr>
      </w:pPr>
    </w:p>
    <w:p w:rsidR="003E2368" w:rsidRDefault="003E2368" w:rsidP="00D10A9C">
      <w:pPr>
        <w:spacing w:line="360" w:lineRule="auto"/>
        <w:rPr>
          <w:sz w:val="24"/>
          <w:szCs w:val="24"/>
        </w:rPr>
      </w:pPr>
    </w:p>
    <w:p w:rsidR="003E2368" w:rsidRPr="000F6858" w:rsidRDefault="003E2368" w:rsidP="00D10A9C">
      <w:pPr>
        <w:spacing w:line="360" w:lineRule="auto"/>
        <w:rPr>
          <w:sz w:val="24"/>
          <w:szCs w:val="24"/>
        </w:rPr>
      </w:pPr>
    </w:p>
    <w:p w:rsidR="00D10A9C" w:rsidRPr="00AC6767" w:rsidRDefault="00D10A9C" w:rsidP="005B5337">
      <w:pPr>
        <w:spacing w:line="360" w:lineRule="auto"/>
        <w:rPr>
          <w:b/>
          <w:sz w:val="28"/>
          <w:szCs w:val="28"/>
          <w:lang w:val="en-US"/>
        </w:rPr>
      </w:pPr>
      <w:r w:rsidRPr="00AC6767">
        <w:rPr>
          <w:b/>
          <w:sz w:val="28"/>
          <w:szCs w:val="28"/>
          <w:lang w:val="en-US"/>
        </w:rPr>
        <w:lastRenderedPageBreak/>
        <w:t>Literatuurlijst</w:t>
      </w:r>
    </w:p>
    <w:p w:rsidR="00D10A9C" w:rsidRPr="00BB0C3E" w:rsidRDefault="00D10A9C" w:rsidP="00D10A9C">
      <w:pPr>
        <w:pStyle w:val="FootnoteText"/>
        <w:spacing w:line="360" w:lineRule="auto"/>
        <w:rPr>
          <w:sz w:val="24"/>
          <w:szCs w:val="24"/>
          <w:lang w:val="en-US"/>
        </w:rPr>
      </w:pPr>
      <w:r w:rsidRPr="00BB0C3E">
        <w:rPr>
          <w:sz w:val="24"/>
          <w:szCs w:val="24"/>
          <w:lang w:val="en-US"/>
        </w:rPr>
        <w:t xml:space="preserve">Bankier, D., </w:t>
      </w:r>
      <w:r w:rsidRPr="00BB0C3E">
        <w:rPr>
          <w:i/>
          <w:sz w:val="24"/>
          <w:szCs w:val="24"/>
          <w:lang w:val="en-US"/>
        </w:rPr>
        <w:t xml:space="preserve">The Jews are coming back, the return of the Jews to their countries of origin after </w:t>
      </w:r>
      <w:r w:rsidR="00BB0C3E" w:rsidRPr="00BB0C3E">
        <w:rPr>
          <w:i/>
          <w:sz w:val="24"/>
          <w:szCs w:val="24"/>
          <w:lang w:val="en-US"/>
        </w:rPr>
        <w:br/>
        <w:t xml:space="preserve"> </w:t>
      </w:r>
      <w:r w:rsidR="00BB0C3E" w:rsidRPr="00BB0C3E">
        <w:rPr>
          <w:i/>
          <w:sz w:val="24"/>
          <w:szCs w:val="24"/>
          <w:lang w:val="en-US"/>
        </w:rPr>
        <w:tab/>
      </w:r>
      <w:r w:rsidRPr="00BB0C3E">
        <w:rPr>
          <w:i/>
          <w:sz w:val="24"/>
          <w:szCs w:val="24"/>
          <w:lang w:val="en-US"/>
        </w:rPr>
        <w:t>WWII</w:t>
      </w:r>
      <w:r w:rsidRPr="00BB0C3E">
        <w:rPr>
          <w:sz w:val="24"/>
          <w:szCs w:val="24"/>
          <w:lang w:val="en-US"/>
        </w:rPr>
        <w:t xml:space="preserve"> (Jerusalem 2005).</w:t>
      </w:r>
    </w:p>
    <w:p w:rsidR="00D10A9C" w:rsidRDefault="00BB0C3E" w:rsidP="00D10A9C">
      <w:pPr>
        <w:pStyle w:val="FootnoteText"/>
        <w:spacing w:line="360" w:lineRule="auto"/>
        <w:rPr>
          <w:sz w:val="24"/>
          <w:szCs w:val="24"/>
        </w:rPr>
      </w:pPr>
      <w:r w:rsidRPr="00AC6767">
        <w:rPr>
          <w:sz w:val="24"/>
          <w:szCs w:val="24"/>
        </w:rPr>
        <w:br/>
      </w:r>
      <w:r w:rsidR="00D10A9C" w:rsidRPr="00077EE3">
        <w:rPr>
          <w:sz w:val="24"/>
          <w:szCs w:val="24"/>
        </w:rPr>
        <w:t xml:space="preserve">Diederichs, M., </w:t>
      </w:r>
      <w:r w:rsidR="00D10A9C" w:rsidRPr="006D5316">
        <w:rPr>
          <w:i/>
          <w:sz w:val="24"/>
          <w:szCs w:val="24"/>
        </w:rPr>
        <w:t xml:space="preserve">Wie geschoren wordt moet stil zitten: de omgang van Nederlandse meisjes </w:t>
      </w:r>
      <w:r>
        <w:rPr>
          <w:i/>
          <w:sz w:val="24"/>
          <w:szCs w:val="24"/>
        </w:rPr>
        <w:br/>
        <w:t xml:space="preserve"> </w:t>
      </w:r>
      <w:r>
        <w:rPr>
          <w:i/>
          <w:sz w:val="24"/>
          <w:szCs w:val="24"/>
        </w:rPr>
        <w:tab/>
      </w:r>
      <w:r w:rsidR="00D10A9C" w:rsidRPr="006D5316">
        <w:rPr>
          <w:i/>
          <w:sz w:val="24"/>
          <w:szCs w:val="24"/>
        </w:rPr>
        <w:t>met Duitse militairen</w:t>
      </w:r>
      <w:r w:rsidR="00D10A9C">
        <w:rPr>
          <w:sz w:val="24"/>
          <w:szCs w:val="24"/>
        </w:rPr>
        <w:t xml:space="preserve"> (Amsterdam 2006).</w:t>
      </w:r>
    </w:p>
    <w:p w:rsidR="00D10A9C" w:rsidRDefault="00D10A9C" w:rsidP="00D10A9C">
      <w:pPr>
        <w:pStyle w:val="FootnoteText"/>
        <w:spacing w:line="360" w:lineRule="auto"/>
        <w:rPr>
          <w:sz w:val="24"/>
          <w:szCs w:val="24"/>
        </w:rPr>
      </w:pPr>
    </w:p>
    <w:p w:rsidR="00D10A9C" w:rsidRPr="006D5316" w:rsidRDefault="00D10A9C" w:rsidP="00D10A9C">
      <w:pPr>
        <w:pStyle w:val="FootnoteText"/>
        <w:spacing w:line="360" w:lineRule="auto"/>
        <w:rPr>
          <w:rStyle w:val="SubtleEmphasis"/>
          <w:i w:val="0"/>
        </w:rPr>
      </w:pPr>
      <w:r>
        <w:rPr>
          <w:sz w:val="24"/>
          <w:szCs w:val="24"/>
        </w:rPr>
        <w:t xml:space="preserve">Eefting, H., </w:t>
      </w:r>
      <w:r>
        <w:rPr>
          <w:i/>
          <w:sz w:val="24"/>
          <w:szCs w:val="24"/>
        </w:rPr>
        <w:t xml:space="preserve">Collaboratie, landverraad en heldendaden: kanttekeningen bij ‘’goed’’ en ‘’fout’’ </w:t>
      </w:r>
      <w:r w:rsidR="00BB0C3E">
        <w:rPr>
          <w:i/>
          <w:sz w:val="24"/>
          <w:szCs w:val="24"/>
        </w:rPr>
        <w:br/>
        <w:t xml:space="preserve"> </w:t>
      </w:r>
      <w:r w:rsidR="00BB0C3E">
        <w:rPr>
          <w:i/>
          <w:sz w:val="24"/>
          <w:szCs w:val="24"/>
        </w:rPr>
        <w:tab/>
      </w:r>
      <w:r>
        <w:rPr>
          <w:i/>
          <w:sz w:val="24"/>
          <w:szCs w:val="24"/>
        </w:rPr>
        <w:t xml:space="preserve">in de Tweede Wereldoorlog </w:t>
      </w:r>
      <w:r>
        <w:rPr>
          <w:sz w:val="24"/>
          <w:szCs w:val="24"/>
        </w:rPr>
        <w:t>(Soesterberg 2011).</w:t>
      </w:r>
    </w:p>
    <w:p w:rsidR="00D10A9C" w:rsidRPr="00077EE3" w:rsidRDefault="00D10A9C" w:rsidP="00D10A9C">
      <w:pPr>
        <w:pStyle w:val="FootnoteText"/>
        <w:spacing w:line="360" w:lineRule="auto"/>
        <w:rPr>
          <w:sz w:val="24"/>
          <w:szCs w:val="24"/>
        </w:rPr>
      </w:pPr>
    </w:p>
    <w:p w:rsidR="00D10A9C" w:rsidRDefault="00D10A9C" w:rsidP="00D10A9C">
      <w:pPr>
        <w:pStyle w:val="FootnoteText"/>
        <w:spacing w:line="360" w:lineRule="auto"/>
        <w:rPr>
          <w:color w:val="000000" w:themeColor="text1"/>
          <w:sz w:val="24"/>
          <w:szCs w:val="24"/>
        </w:rPr>
      </w:pPr>
      <w:r w:rsidRPr="00AE4A2B">
        <w:rPr>
          <w:color w:val="000000" w:themeColor="text1"/>
          <w:sz w:val="24"/>
          <w:szCs w:val="24"/>
        </w:rPr>
        <w:t>Haan,</w:t>
      </w:r>
      <w:r>
        <w:rPr>
          <w:color w:val="000000" w:themeColor="text1"/>
          <w:sz w:val="24"/>
          <w:szCs w:val="24"/>
        </w:rPr>
        <w:t xml:space="preserve"> I</w:t>
      </w:r>
      <w:r w:rsidR="007B487C">
        <w:rPr>
          <w:color w:val="000000" w:themeColor="text1"/>
          <w:sz w:val="24"/>
          <w:szCs w:val="24"/>
        </w:rPr>
        <w:t>. de</w:t>
      </w:r>
      <w:r>
        <w:rPr>
          <w:color w:val="000000" w:themeColor="text1"/>
          <w:sz w:val="24"/>
          <w:szCs w:val="24"/>
        </w:rPr>
        <w:t>,</w:t>
      </w:r>
      <w:r w:rsidRPr="00AE4A2B">
        <w:rPr>
          <w:color w:val="000000" w:themeColor="text1"/>
          <w:sz w:val="24"/>
          <w:szCs w:val="24"/>
        </w:rPr>
        <w:t xml:space="preserve"> </w:t>
      </w:r>
      <w:r w:rsidRPr="009457ED">
        <w:rPr>
          <w:i/>
          <w:color w:val="000000" w:themeColor="text1"/>
          <w:sz w:val="24"/>
          <w:szCs w:val="24"/>
        </w:rPr>
        <w:t xml:space="preserve">Na </w:t>
      </w:r>
      <w:r w:rsidRPr="009457ED">
        <w:rPr>
          <w:rStyle w:val="text31"/>
          <w:rFonts w:asciiTheme="minorHAnsi" w:hAnsiTheme="minorHAnsi"/>
          <w:b w:val="0"/>
          <w:i/>
          <w:color w:val="000000" w:themeColor="text1"/>
          <w:sz w:val="24"/>
          <w:szCs w:val="24"/>
        </w:rPr>
        <w:t>de</w:t>
      </w:r>
      <w:r w:rsidRPr="009457ED">
        <w:rPr>
          <w:i/>
          <w:color w:val="000000" w:themeColor="text1"/>
          <w:sz w:val="24"/>
          <w:szCs w:val="24"/>
        </w:rPr>
        <w:t xml:space="preserve"> ondergang : </w:t>
      </w:r>
      <w:r w:rsidRPr="009457ED">
        <w:rPr>
          <w:rStyle w:val="text31"/>
          <w:rFonts w:asciiTheme="minorHAnsi" w:hAnsiTheme="minorHAnsi"/>
          <w:b w:val="0"/>
          <w:i/>
          <w:color w:val="000000" w:themeColor="text1"/>
          <w:sz w:val="24"/>
          <w:szCs w:val="24"/>
        </w:rPr>
        <w:t>de</w:t>
      </w:r>
      <w:r w:rsidRPr="009457ED">
        <w:rPr>
          <w:i/>
          <w:color w:val="000000" w:themeColor="text1"/>
          <w:sz w:val="24"/>
          <w:szCs w:val="24"/>
        </w:rPr>
        <w:t xml:space="preserve"> herinnering aan </w:t>
      </w:r>
      <w:r w:rsidRPr="009457ED">
        <w:rPr>
          <w:rStyle w:val="text31"/>
          <w:rFonts w:asciiTheme="minorHAnsi" w:hAnsiTheme="minorHAnsi"/>
          <w:b w:val="0"/>
          <w:i/>
          <w:color w:val="000000" w:themeColor="text1"/>
          <w:sz w:val="24"/>
          <w:szCs w:val="24"/>
        </w:rPr>
        <w:t>de</w:t>
      </w:r>
      <w:r w:rsidRPr="009457ED">
        <w:rPr>
          <w:i/>
          <w:color w:val="000000" w:themeColor="text1"/>
          <w:sz w:val="24"/>
          <w:szCs w:val="24"/>
        </w:rPr>
        <w:t xml:space="preserve"> Jodenvervolging in Nederland, 1945-</w:t>
      </w:r>
      <w:r w:rsidR="00BB0C3E">
        <w:rPr>
          <w:i/>
          <w:color w:val="000000" w:themeColor="text1"/>
          <w:sz w:val="24"/>
          <w:szCs w:val="24"/>
        </w:rPr>
        <w:br/>
        <w:t xml:space="preserve"> </w:t>
      </w:r>
      <w:r w:rsidR="00BB0C3E">
        <w:rPr>
          <w:i/>
          <w:color w:val="000000" w:themeColor="text1"/>
          <w:sz w:val="24"/>
          <w:szCs w:val="24"/>
        </w:rPr>
        <w:tab/>
      </w:r>
      <w:r w:rsidRPr="009457ED">
        <w:rPr>
          <w:i/>
          <w:color w:val="000000" w:themeColor="text1"/>
          <w:sz w:val="24"/>
          <w:szCs w:val="24"/>
        </w:rPr>
        <w:t>1995</w:t>
      </w:r>
      <w:r>
        <w:rPr>
          <w:color w:val="000000" w:themeColor="text1"/>
          <w:sz w:val="24"/>
          <w:szCs w:val="24"/>
        </w:rPr>
        <w:t xml:space="preserve"> (Den H</w:t>
      </w:r>
      <w:r w:rsidRPr="00AE4A2B">
        <w:rPr>
          <w:color w:val="000000" w:themeColor="text1"/>
          <w:sz w:val="24"/>
          <w:szCs w:val="24"/>
        </w:rPr>
        <w:t>aag 1997).</w:t>
      </w:r>
    </w:p>
    <w:p w:rsidR="00D10A9C" w:rsidRDefault="00D10A9C" w:rsidP="00D10A9C">
      <w:pPr>
        <w:pStyle w:val="FootnoteText"/>
        <w:spacing w:line="360" w:lineRule="auto"/>
        <w:rPr>
          <w:color w:val="000000" w:themeColor="text1"/>
          <w:sz w:val="24"/>
          <w:szCs w:val="24"/>
        </w:rPr>
      </w:pPr>
    </w:p>
    <w:p w:rsidR="00D10A9C" w:rsidRPr="00E852A0" w:rsidRDefault="00D10A9C" w:rsidP="00D10A9C">
      <w:pPr>
        <w:pStyle w:val="FootnoteText"/>
        <w:spacing w:line="360" w:lineRule="auto"/>
        <w:rPr>
          <w:color w:val="000000" w:themeColor="text1"/>
          <w:sz w:val="24"/>
          <w:szCs w:val="24"/>
        </w:rPr>
      </w:pPr>
      <w:r>
        <w:rPr>
          <w:color w:val="000000" w:themeColor="text1"/>
          <w:sz w:val="24"/>
          <w:szCs w:val="24"/>
        </w:rPr>
        <w:t>Heuvel, J.H.K.</w:t>
      </w:r>
      <w:r w:rsidR="007B487C">
        <w:rPr>
          <w:color w:val="000000" w:themeColor="text1"/>
          <w:sz w:val="24"/>
          <w:szCs w:val="24"/>
        </w:rPr>
        <w:t xml:space="preserve"> van den</w:t>
      </w:r>
      <w:r>
        <w:rPr>
          <w:color w:val="000000" w:themeColor="text1"/>
          <w:sz w:val="24"/>
          <w:szCs w:val="24"/>
        </w:rPr>
        <w:t xml:space="preserve"> en Mulder, G., </w:t>
      </w:r>
      <w:r>
        <w:rPr>
          <w:i/>
          <w:color w:val="000000" w:themeColor="text1"/>
          <w:sz w:val="24"/>
          <w:szCs w:val="24"/>
        </w:rPr>
        <w:t>Het vrije woord: de illegale pers in Nederland, 1940-</w:t>
      </w:r>
      <w:r w:rsidR="00BB0C3E">
        <w:rPr>
          <w:i/>
          <w:color w:val="000000" w:themeColor="text1"/>
          <w:sz w:val="24"/>
          <w:szCs w:val="24"/>
        </w:rPr>
        <w:br/>
        <w:t xml:space="preserve"> </w:t>
      </w:r>
      <w:r w:rsidR="00BB0C3E">
        <w:rPr>
          <w:i/>
          <w:color w:val="000000" w:themeColor="text1"/>
          <w:sz w:val="24"/>
          <w:szCs w:val="24"/>
        </w:rPr>
        <w:tab/>
      </w:r>
      <w:r>
        <w:rPr>
          <w:i/>
          <w:color w:val="000000" w:themeColor="text1"/>
          <w:sz w:val="24"/>
          <w:szCs w:val="24"/>
        </w:rPr>
        <w:t xml:space="preserve">1945 </w:t>
      </w:r>
      <w:r>
        <w:rPr>
          <w:color w:val="000000" w:themeColor="text1"/>
          <w:sz w:val="24"/>
          <w:szCs w:val="24"/>
        </w:rPr>
        <w:t>(Den Haag 1990).</w:t>
      </w:r>
    </w:p>
    <w:p w:rsidR="00D10A9C" w:rsidRDefault="00D10A9C" w:rsidP="00D10A9C">
      <w:pPr>
        <w:pStyle w:val="FootnoteText"/>
        <w:spacing w:line="360" w:lineRule="auto"/>
        <w:rPr>
          <w:sz w:val="24"/>
          <w:szCs w:val="24"/>
        </w:rPr>
      </w:pPr>
    </w:p>
    <w:p w:rsidR="00D10A9C" w:rsidRDefault="00D10A9C" w:rsidP="00D10A9C">
      <w:pPr>
        <w:pStyle w:val="FootnoteText"/>
        <w:spacing w:line="360" w:lineRule="auto"/>
        <w:rPr>
          <w:sz w:val="24"/>
          <w:szCs w:val="24"/>
        </w:rPr>
      </w:pPr>
      <w:r w:rsidRPr="00AE4A2B">
        <w:rPr>
          <w:sz w:val="24"/>
          <w:szCs w:val="24"/>
        </w:rPr>
        <w:t>Jong,</w:t>
      </w:r>
      <w:r>
        <w:rPr>
          <w:sz w:val="24"/>
          <w:szCs w:val="24"/>
        </w:rPr>
        <w:t xml:space="preserve"> L.</w:t>
      </w:r>
      <w:r w:rsidR="007B487C">
        <w:rPr>
          <w:sz w:val="24"/>
          <w:szCs w:val="24"/>
        </w:rPr>
        <w:t xml:space="preserve"> de</w:t>
      </w:r>
      <w:r>
        <w:rPr>
          <w:sz w:val="24"/>
          <w:szCs w:val="24"/>
        </w:rPr>
        <w:t xml:space="preserve">, </w:t>
      </w:r>
      <w:r w:rsidRPr="00AE4A2B">
        <w:rPr>
          <w:sz w:val="24"/>
          <w:szCs w:val="24"/>
        </w:rPr>
        <w:t xml:space="preserve"> </w:t>
      </w:r>
      <w:r w:rsidRPr="00AE4A2B">
        <w:rPr>
          <w:rFonts w:ascii="Calibri" w:hAnsi="Calibri"/>
          <w:i/>
          <w:iCs/>
          <w:sz w:val="24"/>
          <w:szCs w:val="24"/>
          <w:bdr w:val="none" w:sz="0" w:space="0" w:color="auto" w:frame="1"/>
        </w:rPr>
        <w:t>Het Koninkrijk der Nederlanden in de Tweede Wereldoorlog</w:t>
      </w:r>
      <w:r w:rsidRPr="00AE4A2B">
        <w:rPr>
          <w:sz w:val="24"/>
          <w:szCs w:val="24"/>
        </w:rPr>
        <w:t xml:space="preserve">, 1939-1945 deel 10b, </w:t>
      </w:r>
      <w:r w:rsidR="00BB0C3E">
        <w:rPr>
          <w:sz w:val="24"/>
          <w:szCs w:val="24"/>
        </w:rPr>
        <w:br/>
        <w:t xml:space="preserve"> </w:t>
      </w:r>
      <w:r w:rsidR="00BB0C3E">
        <w:rPr>
          <w:sz w:val="24"/>
          <w:szCs w:val="24"/>
        </w:rPr>
        <w:tab/>
      </w:r>
      <w:r w:rsidRPr="00AE4A2B">
        <w:rPr>
          <w:sz w:val="24"/>
          <w:szCs w:val="24"/>
        </w:rPr>
        <w:t>eerste versie (Den Haag 1981).</w:t>
      </w:r>
    </w:p>
    <w:p w:rsidR="00D10A9C" w:rsidRPr="00D72A64" w:rsidRDefault="00D10A9C" w:rsidP="00D10A9C">
      <w:pPr>
        <w:pStyle w:val="FootnoteText"/>
        <w:spacing w:line="360" w:lineRule="auto"/>
        <w:rPr>
          <w:sz w:val="24"/>
          <w:szCs w:val="24"/>
        </w:rPr>
      </w:pPr>
    </w:p>
    <w:p w:rsidR="00D10A9C" w:rsidRPr="00B96A85" w:rsidRDefault="00D10A9C" w:rsidP="00D10A9C">
      <w:pPr>
        <w:pStyle w:val="FootnoteText"/>
        <w:spacing w:line="360" w:lineRule="auto"/>
        <w:rPr>
          <w:sz w:val="24"/>
          <w:szCs w:val="24"/>
          <w:lang w:val="en-US"/>
        </w:rPr>
      </w:pPr>
      <w:r w:rsidRPr="007423ED">
        <w:rPr>
          <w:sz w:val="24"/>
          <w:szCs w:val="24"/>
          <w:lang w:val="en-US"/>
        </w:rPr>
        <w:t>Lagrou,</w:t>
      </w:r>
      <w:r>
        <w:rPr>
          <w:sz w:val="24"/>
          <w:szCs w:val="24"/>
          <w:lang w:val="en-US"/>
        </w:rPr>
        <w:t xml:space="preserve"> P., </w:t>
      </w:r>
      <w:r w:rsidRPr="007423ED">
        <w:rPr>
          <w:sz w:val="24"/>
          <w:szCs w:val="24"/>
          <w:lang w:val="en-US"/>
        </w:rPr>
        <w:t xml:space="preserve">'The Politics of Memory. </w:t>
      </w:r>
      <w:r w:rsidRPr="00B96A85">
        <w:rPr>
          <w:sz w:val="24"/>
          <w:szCs w:val="24"/>
          <w:lang w:val="en-US"/>
        </w:rPr>
        <w:t xml:space="preserve">Resistance as a collective Myth in post-France, Belgium </w:t>
      </w:r>
      <w:r w:rsidR="00BB0C3E">
        <w:rPr>
          <w:sz w:val="24"/>
          <w:szCs w:val="24"/>
          <w:lang w:val="en-US"/>
        </w:rPr>
        <w:br/>
        <w:t xml:space="preserve"> </w:t>
      </w:r>
      <w:r w:rsidR="00BB0C3E">
        <w:rPr>
          <w:sz w:val="24"/>
          <w:szCs w:val="24"/>
          <w:lang w:val="en-US"/>
        </w:rPr>
        <w:tab/>
      </w:r>
      <w:r w:rsidRPr="00B96A85">
        <w:rPr>
          <w:sz w:val="24"/>
          <w:szCs w:val="24"/>
          <w:lang w:val="en-US"/>
        </w:rPr>
        <w:t xml:space="preserve">and the Netherlands, 1945-1965' in: European Review, (Cambridge University Press) </w:t>
      </w:r>
      <w:r w:rsidR="00BB0C3E">
        <w:rPr>
          <w:sz w:val="24"/>
          <w:szCs w:val="24"/>
          <w:lang w:val="en-US"/>
        </w:rPr>
        <w:br/>
        <w:t xml:space="preserve"> </w:t>
      </w:r>
      <w:r w:rsidR="00BB0C3E">
        <w:rPr>
          <w:sz w:val="24"/>
          <w:szCs w:val="24"/>
          <w:lang w:val="en-US"/>
        </w:rPr>
        <w:tab/>
      </w:r>
      <w:r w:rsidRPr="00B96A85">
        <w:rPr>
          <w:sz w:val="24"/>
          <w:szCs w:val="24"/>
          <w:lang w:val="en-US"/>
        </w:rPr>
        <w:t>vol. 11, nr. 4, oktober 2003, 527-550.</w:t>
      </w:r>
    </w:p>
    <w:p w:rsidR="00D10A9C" w:rsidRPr="00B96A85" w:rsidRDefault="00D10A9C" w:rsidP="00D10A9C">
      <w:pPr>
        <w:pStyle w:val="FootnoteText"/>
        <w:spacing w:line="360" w:lineRule="auto"/>
        <w:rPr>
          <w:sz w:val="24"/>
          <w:szCs w:val="24"/>
          <w:lang w:val="en-US"/>
        </w:rPr>
      </w:pPr>
    </w:p>
    <w:p w:rsidR="00D10A9C" w:rsidRPr="00463271" w:rsidRDefault="00D10A9C" w:rsidP="00D10A9C">
      <w:pPr>
        <w:pStyle w:val="FootnoteText"/>
        <w:spacing w:line="360" w:lineRule="auto"/>
        <w:rPr>
          <w:sz w:val="24"/>
          <w:szCs w:val="24"/>
        </w:rPr>
      </w:pPr>
      <w:r w:rsidRPr="00463271">
        <w:rPr>
          <w:sz w:val="24"/>
          <w:szCs w:val="24"/>
        </w:rPr>
        <w:t>Liempt,</w:t>
      </w:r>
      <w:r>
        <w:rPr>
          <w:sz w:val="24"/>
          <w:szCs w:val="24"/>
        </w:rPr>
        <w:t xml:space="preserve"> A.</w:t>
      </w:r>
      <w:r w:rsidR="007B487C">
        <w:rPr>
          <w:sz w:val="24"/>
          <w:szCs w:val="24"/>
        </w:rPr>
        <w:t xml:space="preserve"> van</w:t>
      </w:r>
      <w:r>
        <w:rPr>
          <w:sz w:val="24"/>
          <w:szCs w:val="24"/>
        </w:rPr>
        <w:t>,</w:t>
      </w:r>
      <w:r w:rsidRPr="00463271">
        <w:rPr>
          <w:sz w:val="24"/>
          <w:szCs w:val="24"/>
        </w:rPr>
        <w:t xml:space="preserve"> </w:t>
      </w:r>
      <w:r w:rsidRPr="00463271">
        <w:rPr>
          <w:i/>
          <w:sz w:val="24"/>
          <w:szCs w:val="24"/>
        </w:rPr>
        <w:t>De j</w:t>
      </w:r>
      <w:r>
        <w:rPr>
          <w:i/>
          <w:sz w:val="24"/>
          <w:szCs w:val="24"/>
        </w:rPr>
        <w:t xml:space="preserve">acht op het verzet: het meedogenloze optreden van Sicherheitsdienst en </w:t>
      </w:r>
      <w:r w:rsidR="00BB0C3E">
        <w:rPr>
          <w:i/>
          <w:sz w:val="24"/>
          <w:szCs w:val="24"/>
        </w:rPr>
        <w:br/>
        <w:t xml:space="preserve"> </w:t>
      </w:r>
      <w:r w:rsidR="00BB0C3E">
        <w:rPr>
          <w:i/>
          <w:sz w:val="24"/>
          <w:szCs w:val="24"/>
        </w:rPr>
        <w:tab/>
      </w:r>
      <w:r>
        <w:rPr>
          <w:i/>
          <w:sz w:val="24"/>
          <w:szCs w:val="24"/>
        </w:rPr>
        <w:t xml:space="preserve">Nederlandse politie tijdens de Tweede Wereldoorlog </w:t>
      </w:r>
      <w:r>
        <w:rPr>
          <w:sz w:val="24"/>
          <w:szCs w:val="24"/>
        </w:rPr>
        <w:t>(Amsterdam 2013).</w:t>
      </w:r>
    </w:p>
    <w:p w:rsidR="00D10A9C" w:rsidRPr="00463271" w:rsidRDefault="00D10A9C" w:rsidP="00D10A9C">
      <w:pPr>
        <w:pStyle w:val="FootnoteText"/>
        <w:spacing w:line="360" w:lineRule="auto"/>
        <w:rPr>
          <w:sz w:val="24"/>
          <w:szCs w:val="24"/>
        </w:rPr>
      </w:pPr>
    </w:p>
    <w:p w:rsidR="00D10A9C" w:rsidRDefault="00D10A9C" w:rsidP="00D10A9C">
      <w:pPr>
        <w:pStyle w:val="FootnoteText"/>
        <w:spacing w:line="360" w:lineRule="auto"/>
        <w:rPr>
          <w:sz w:val="24"/>
          <w:szCs w:val="24"/>
        </w:rPr>
      </w:pPr>
      <w:r w:rsidRPr="00AE4A2B">
        <w:rPr>
          <w:sz w:val="24"/>
          <w:szCs w:val="24"/>
        </w:rPr>
        <w:t xml:space="preserve">Ojen, </w:t>
      </w:r>
      <w:r>
        <w:rPr>
          <w:sz w:val="24"/>
          <w:szCs w:val="24"/>
        </w:rPr>
        <w:t>G.J.</w:t>
      </w:r>
      <w:r w:rsidR="007B487C">
        <w:rPr>
          <w:sz w:val="24"/>
          <w:szCs w:val="24"/>
        </w:rPr>
        <w:t xml:space="preserve"> van</w:t>
      </w:r>
      <w:r>
        <w:rPr>
          <w:sz w:val="24"/>
          <w:szCs w:val="24"/>
        </w:rPr>
        <w:t xml:space="preserve">, </w:t>
      </w:r>
      <w:r w:rsidRPr="00AE4A2B">
        <w:rPr>
          <w:i/>
          <w:sz w:val="24"/>
          <w:szCs w:val="24"/>
        </w:rPr>
        <w:t>De Binnenlandse Strijdkrachten</w:t>
      </w:r>
      <w:r>
        <w:rPr>
          <w:sz w:val="24"/>
          <w:szCs w:val="24"/>
        </w:rPr>
        <w:t xml:space="preserve"> (Den Haag 1972)</w:t>
      </w:r>
      <w:r w:rsidR="00BB0C3E">
        <w:rPr>
          <w:sz w:val="24"/>
          <w:szCs w:val="24"/>
        </w:rPr>
        <w:t>.</w:t>
      </w:r>
    </w:p>
    <w:p w:rsidR="00D10A9C" w:rsidRDefault="00D10A9C" w:rsidP="00D10A9C">
      <w:pPr>
        <w:pStyle w:val="FootnoteText"/>
        <w:spacing w:line="360" w:lineRule="auto"/>
        <w:rPr>
          <w:sz w:val="24"/>
          <w:szCs w:val="24"/>
        </w:rPr>
      </w:pPr>
    </w:p>
    <w:p w:rsidR="00D10A9C" w:rsidRDefault="00D10A9C" w:rsidP="00D10A9C">
      <w:pPr>
        <w:pStyle w:val="FootnoteText"/>
        <w:spacing w:line="360" w:lineRule="auto"/>
        <w:rPr>
          <w:sz w:val="24"/>
          <w:szCs w:val="24"/>
        </w:rPr>
      </w:pPr>
      <w:r w:rsidRPr="005E720B">
        <w:rPr>
          <w:sz w:val="24"/>
          <w:szCs w:val="24"/>
        </w:rPr>
        <w:t xml:space="preserve">Romijn, P., </w:t>
      </w:r>
      <w:r w:rsidRPr="005E720B">
        <w:rPr>
          <w:i/>
          <w:sz w:val="24"/>
          <w:szCs w:val="24"/>
        </w:rPr>
        <w:t xml:space="preserve">Burgemeesters in oorlogstijd: besturen tijdens de Duitse bezetting </w:t>
      </w:r>
      <w:r w:rsidRPr="005E720B">
        <w:rPr>
          <w:sz w:val="24"/>
          <w:szCs w:val="24"/>
        </w:rPr>
        <w:t xml:space="preserve">(Amsterdam </w:t>
      </w:r>
      <w:r w:rsidR="00BB0C3E">
        <w:rPr>
          <w:sz w:val="24"/>
          <w:szCs w:val="24"/>
        </w:rPr>
        <w:br/>
        <w:t xml:space="preserve"> </w:t>
      </w:r>
      <w:r w:rsidR="00BB0C3E">
        <w:rPr>
          <w:sz w:val="24"/>
          <w:szCs w:val="24"/>
        </w:rPr>
        <w:tab/>
      </w:r>
      <w:r w:rsidRPr="005E720B">
        <w:rPr>
          <w:sz w:val="24"/>
          <w:szCs w:val="24"/>
        </w:rPr>
        <w:t>2006).</w:t>
      </w:r>
    </w:p>
    <w:p w:rsidR="0051701B" w:rsidRDefault="0051701B" w:rsidP="00D10A9C">
      <w:pPr>
        <w:pStyle w:val="FootnoteText"/>
        <w:spacing w:line="360" w:lineRule="auto"/>
        <w:rPr>
          <w:sz w:val="24"/>
          <w:szCs w:val="24"/>
        </w:rPr>
      </w:pPr>
    </w:p>
    <w:p w:rsidR="0051701B" w:rsidRPr="0051701B" w:rsidRDefault="0051701B" w:rsidP="00D10A9C">
      <w:pPr>
        <w:pStyle w:val="FootnoteText"/>
        <w:spacing w:line="360" w:lineRule="auto"/>
        <w:rPr>
          <w:sz w:val="24"/>
          <w:szCs w:val="24"/>
        </w:rPr>
      </w:pPr>
      <w:r>
        <w:rPr>
          <w:sz w:val="24"/>
          <w:szCs w:val="24"/>
        </w:rPr>
        <w:lastRenderedPageBreak/>
        <w:t xml:space="preserve">Romijn, P., </w:t>
      </w:r>
      <w:r w:rsidRPr="0051701B">
        <w:rPr>
          <w:i/>
          <w:sz w:val="24"/>
          <w:szCs w:val="24"/>
        </w:rPr>
        <w:t xml:space="preserve">Snel, streng en rechtvaardig. Politiek beleid inzake de bestraffing en reclassering </w:t>
      </w:r>
      <w:r w:rsidR="00BB0C3E">
        <w:rPr>
          <w:i/>
          <w:sz w:val="24"/>
          <w:szCs w:val="24"/>
        </w:rPr>
        <w:br/>
        <w:t xml:space="preserve"> </w:t>
      </w:r>
      <w:r w:rsidR="00BB0C3E">
        <w:rPr>
          <w:i/>
          <w:sz w:val="24"/>
          <w:szCs w:val="24"/>
        </w:rPr>
        <w:tab/>
      </w:r>
      <w:r w:rsidRPr="0051701B">
        <w:rPr>
          <w:i/>
          <w:sz w:val="24"/>
          <w:szCs w:val="24"/>
        </w:rPr>
        <w:t>van ‘foute’ Nederlanders 1945-1955</w:t>
      </w:r>
      <w:r>
        <w:rPr>
          <w:sz w:val="24"/>
          <w:szCs w:val="24"/>
        </w:rPr>
        <w:t xml:space="preserve"> (Houten 1989).</w:t>
      </w:r>
    </w:p>
    <w:p w:rsidR="00D10A9C" w:rsidRPr="007B487C" w:rsidRDefault="00D10A9C" w:rsidP="00D10A9C">
      <w:pPr>
        <w:pStyle w:val="FootnoteText"/>
        <w:spacing w:line="360" w:lineRule="auto"/>
        <w:rPr>
          <w:sz w:val="24"/>
          <w:szCs w:val="24"/>
        </w:rPr>
      </w:pPr>
    </w:p>
    <w:p w:rsidR="007B487C" w:rsidRPr="00CA3D34" w:rsidRDefault="007B487C" w:rsidP="00D10A9C">
      <w:pPr>
        <w:pStyle w:val="FootnoteText"/>
        <w:spacing w:line="360" w:lineRule="auto"/>
        <w:rPr>
          <w:sz w:val="24"/>
          <w:szCs w:val="24"/>
        </w:rPr>
      </w:pPr>
      <w:r w:rsidRPr="007B487C">
        <w:rPr>
          <w:sz w:val="24"/>
          <w:szCs w:val="24"/>
        </w:rPr>
        <w:t xml:space="preserve">Schoonoord, D.C.L.,  </w:t>
      </w:r>
      <w:r w:rsidRPr="007B487C">
        <w:rPr>
          <w:i/>
          <w:sz w:val="24"/>
          <w:szCs w:val="24"/>
        </w:rPr>
        <w:t>Het ‘Circus Kruls’. Militair gezag in Nederland 1944-1946</w:t>
      </w:r>
      <w:r w:rsidRPr="007B487C">
        <w:rPr>
          <w:sz w:val="24"/>
          <w:szCs w:val="24"/>
        </w:rPr>
        <w:t xml:space="preserve"> (Amsterdam </w:t>
      </w:r>
      <w:r w:rsidR="00BB0C3E">
        <w:rPr>
          <w:sz w:val="24"/>
          <w:szCs w:val="24"/>
        </w:rPr>
        <w:br/>
        <w:t xml:space="preserve"> </w:t>
      </w:r>
      <w:r w:rsidR="00BB0C3E">
        <w:rPr>
          <w:sz w:val="24"/>
          <w:szCs w:val="24"/>
        </w:rPr>
        <w:tab/>
      </w:r>
      <w:r w:rsidRPr="007B487C">
        <w:rPr>
          <w:sz w:val="24"/>
          <w:szCs w:val="24"/>
        </w:rPr>
        <w:t>2008).</w:t>
      </w:r>
    </w:p>
    <w:p w:rsidR="007B487C" w:rsidRPr="00CA3D34" w:rsidRDefault="007B487C" w:rsidP="00D10A9C">
      <w:pPr>
        <w:pStyle w:val="FootnoteText"/>
        <w:spacing w:line="360" w:lineRule="auto"/>
        <w:rPr>
          <w:sz w:val="24"/>
          <w:szCs w:val="24"/>
        </w:rPr>
      </w:pPr>
    </w:p>
    <w:p w:rsidR="00D10A9C" w:rsidRPr="005E720B" w:rsidRDefault="00D10A9C" w:rsidP="00D10A9C">
      <w:pPr>
        <w:pStyle w:val="FootnoteText"/>
        <w:spacing w:line="360" w:lineRule="auto"/>
        <w:rPr>
          <w:sz w:val="24"/>
          <w:szCs w:val="24"/>
          <w:lang w:val="en-US"/>
        </w:rPr>
      </w:pPr>
      <w:r w:rsidRPr="00D1447B">
        <w:rPr>
          <w:sz w:val="24"/>
          <w:szCs w:val="24"/>
          <w:lang w:val="en-US"/>
        </w:rPr>
        <w:t xml:space="preserve">Sémelin, J., </w:t>
      </w:r>
      <w:r w:rsidRPr="00D1447B">
        <w:rPr>
          <w:i/>
          <w:sz w:val="24"/>
          <w:szCs w:val="24"/>
          <w:lang w:val="en-US"/>
        </w:rPr>
        <w:t>Unarmed against Hilter, Civilian Resistance in Europe, 1939-1943</w:t>
      </w:r>
      <w:r w:rsidRPr="00D1447B">
        <w:rPr>
          <w:sz w:val="24"/>
          <w:szCs w:val="24"/>
          <w:lang w:val="en-US"/>
        </w:rPr>
        <w:t xml:space="preserve"> (</w:t>
      </w:r>
      <w:r>
        <w:rPr>
          <w:sz w:val="24"/>
          <w:szCs w:val="24"/>
          <w:lang w:val="en-US"/>
        </w:rPr>
        <w:t xml:space="preserve">Westport </w:t>
      </w:r>
      <w:r w:rsidR="00BB0C3E">
        <w:rPr>
          <w:sz w:val="24"/>
          <w:szCs w:val="24"/>
          <w:lang w:val="en-US"/>
        </w:rPr>
        <w:br/>
        <w:t xml:space="preserve"> </w:t>
      </w:r>
      <w:r w:rsidR="00BB0C3E">
        <w:rPr>
          <w:sz w:val="24"/>
          <w:szCs w:val="24"/>
          <w:lang w:val="en-US"/>
        </w:rPr>
        <w:tab/>
      </w:r>
      <w:r w:rsidRPr="00D1447B">
        <w:rPr>
          <w:sz w:val="24"/>
          <w:szCs w:val="24"/>
          <w:lang w:val="en-US"/>
        </w:rPr>
        <w:t>1993).</w:t>
      </w:r>
    </w:p>
    <w:p w:rsidR="00D10A9C" w:rsidRPr="00CA3D34" w:rsidRDefault="00D10A9C" w:rsidP="00D10A9C">
      <w:pPr>
        <w:rPr>
          <w:lang w:val="en-US"/>
        </w:rPr>
      </w:pPr>
      <w:r w:rsidRPr="00CA3D34">
        <w:rPr>
          <w:lang w:val="en-US"/>
        </w:rPr>
        <w:tab/>
      </w:r>
    </w:p>
    <w:p w:rsidR="00D10A9C" w:rsidRDefault="00D10A9C" w:rsidP="00D10A9C">
      <w:pPr>
        <w:pStyle w:val="FootnoteText"/>
        <w:spacing w:line="360" w:lineRule="auto"/>
        <w:rPr>
          <w:sz w:val="24"/>
          <w:szCs w:val="24"/>
        </w:rPr>
      </w:pPr>
      <w:r w:rsidRPr="005E720B">
        <w:rPr>
          <w:sz w:val="24"/>
          <w:szCs w:val="24"/>
        </w:rPr>
        <w:t xml:space="preserve">Slot, E., </w:t>
      </w:r>
      <w:r w:rsidRPr="005E720B">
        <w:rPr>
          <w:i/>
          <w:sz w:val="24"/>
          <w:szCs w:val="24"/>
        </w:rPr>
        <w:t xml:space="preserve">De vergeten geschiedenis van Nederland in de Tweede Wereldoorlog </w:t>
      </w:r>
      <w:r>
        <w:rPr>
          <w:sz w:val="24"/>
          <w:szCs w:val="24"/>
        </w:rPr>
        <w:t xml:space="preserve">(Amsterdam </w:t>
      </w:r>
      <w:r w:rsidR="00BB0C3E">
        <w:rPr>
          <w:sz w:val="24"/>
          <w:szCs w:val="24"/>
        </w:rPr>
        <w:br/>
        <w:t xml:space="preserve"> </w:t>
      </w:r>
      <w:r w:rsidR="00BB0C3E">
        <w:rPr>
          <w:sz w:val="24"/>
          <w:szCs w:val="24"/>
        </w:rPr>
        <w:tab/>
      </w:r>
      <w:r>
        <w:rPr>
          <w:sz w:val="24"/>
          <w:szCs w:val="24"/>
        </w:rPr>
        <w:t>2007).</w:t>
      </w:r>
    </w:p>
    <w:p w:rsidR="00D10A9C" w:rsidRDefault="00D10A9C" w:rsidP="00D10A9C">
      <w:pPr>
        <w:pStyle w:val="FootnoteText"/>
        <w:spacing w:line="360" w:lineRule="auto"/>
        <w:rPr>
          <w:sz w:val="24"/>
          <w:szCs w:val="24"/>
        </w:rPr>
      </w:pPr>
    </w:p>
    <w:p w:rsidR="00D10A9C" w:rsidRPr="006A54AB" w:rsidRDefault="00D10A9C" w:rsidP="00D10A9C">
      <w:pPr>
        <w:pStyle w:val="FootnoteText"/>
        <w:spacing w:line="360" w:lineRule="auto"/>
        <w:rPr>
          <w:sz w:val="24"/>
          <w:szCs w:val="24"/>
        </w:rPr>
      </w:pPr>
      <w:r>
        <w:rPr>
          <w:sz w:val="24"/>
          <w:szCs w:val="24"/>
        </w:rPr>
        <w:t xml:space="preserve">Winkel, L.E., </w:t>
      </w:r>
      <w:r>
        <w:rPr>
          <w:i/>
          <w:sz w:val="24"/>
          <w:szCs w:val="24"/>
        </w:rPr>
        <w:t>De ondergrondse pers 1940-1945</w:t>
      </w:r>
      <w:r>
        <w:rPr>
          <w:sz w:val="24"/>
          <w:szCs w:val="24"/>
        </w:rPr>
        <w:t xml:space="preserve"> (Utrecht 1989).</w:t>
      </w:r>
    </w:p>
    <w:p w:rsidR="00D10A9C" w:rsidRPr="005E720B" w:rsidRDefault="00D10A9C" w:rsidP="00D10A9C">
      <w:pPr>
        <w:pStyle w:val="FootnoteText"/>
        <w:spacing w:line="360" w:lineRule="auto"/>
        <w:rPr>
          <w:sz w:val="24"/>
          <w:szCs w:val="24"/>
        </w:rPr>
      </w:pPr>
    </w:p>
    <w:p w:rsidR="002F7DA9" w:rsidRDefault="00274C6E" w:rsidP="00D672C0">
      <w:pPr>
        <w:spacing w:line="360" w:lineRule="auto"/>
        <w:rPr>
          <w:sz w:val="24"/>
          <w:szCs w:val="24"/>
        </w:rPr>
      </w:pPr>
      <w:r>
        <w:rPr>
          <w:i/>
          <w:sz w:val="28"/>
          <w:szCs w:val="28"/>
        </w:rPr>
        <w:br/>
      </w: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D672C0">
      <w:pPr>
        <w:spacing w:line="360" w:lineRule="auto"/>
        <w:rPr>
          <w:sz w:val="24"/>
          <w:szCs w:val="24"/>
        </w:rPr>
      </w:pPr>
    </w:p>
    <w:p w:rsidR="00F2552D" w:rsidRDefault="00F2552D" w:rsidP="00883F0C">
      <w:pPr>
        <w:spacing w:line="360" w:lineRule="auto"/>
        <w:rPr>
          <w:b/>
          <w:sz w:val="28"/>
          <w:szCs w:val="28"/>
        </w:rPr>
      </w:pPr>
      <w:r w:rsidRPr="00BB0C3E">
        <w:rPr>
          <w:b/>
          <w:sz w:val="28"/>
          <w:szCs w:val="28"/>
        </w:rPr>
        <w:lastRenderedPageBreak/>
        <w:t>Bronnenlijst</w:t>
      </w:r>
    </w:p>
    <w:p w:rsidR="005A422D" w:rsidRPr="00D4054E" w:rsidRDefault="00D4054E" w:rsidP="00D4054E">
      <w:pPr>
        <w:spacing w:line="360" w:lineRule="auto"/>
        <w:jc w:val="both"/>
        <w:rPr>
          <w:i/>
          <w:sz w:val="24"/>
          <w:szCs w:val="24"/>
        </w:rPr>
      </w:pPr>
      <w:r w:rsidRPr="00D4054E">
        <w:rPr>
          <w:i/>
          <w:sz w:val="24"/>
          <w:szCs w:val="24"/>
        </w:rPr>
        <w:t>Onderstaande artikelen zijn afkomstig uit de collectie oorlogskranten van het NIOD, Amsterdam. De artikelen zijn op alfabetische volgorde van de titel van het artikel geordend.</w:t>
      </w:r>
    </w:p>
    <w:p w:rsidR="009D2951" w:rsidRPr="005E7096" w:rsidRDefault="005A2173" w:rsidP="00BB0C3E">
      <w:pPr>
        <w:spacing w:line="360" w:lineRule="auto"/>
        <w:jc w:val="both"/>
        <w:rPr>
          <w:sz w:val="24"/>
          <w:szCs w:val="24"/>
        </w:rPr>
      </w:pPr>
      <w:hyperlink r:id="rId12" w:history="1">
        <w:r w:rsidR="009D2951" w:rsidRPr="005E7096">
          <w:rPr>
            <w:sz w:val="24"/>
            <w:szCs w:val="24"/>
          </w:rPr>
          <w:t>‘Bekendmaking</w:t>
        </w:r>
      </w:hyperlink>
      <w:r w:rsidR="009D2951" w:rsidRPr="005E7096">
        <w:rPr>
          <w:sz w:val="24"/>
          <w:szCs w:val="24"/>
        </w:rPr>
        <w:t xml:space="preserve"> van Prins Bernhard, bevelhebber der N.B.S.’, </w:t>
      </w:r>
      <w:r w:rsidR="009D2951" w:rsidRPr="005E7096">
        <w:rPr>
          <w:i/>
          <w:sz w:val="24"/>
          <w:szCs w:val="24"/>
        </w:rPr>
        <w:t>Bulletin</w:t>
      </w:r>
      <w:r w:rsidR="009D2951" w:rsidRPr="005E7096">
        <w:rPr>
          <w:sz w:val="24"/>
          <w:szCs w:val="24"/>
        </w:rPr>
        <w:t>, 25 maart 194</w:t>
      </w:r>
      <w:r w:rsidR="009D2951">
        <w:rPr>
          <w:sz w:val="24"/>
          <w:szCs w:val="24"/>
        </w:rPr>
        <w:t>5.</w:t>
      </w:r>
    </w:p>
    <w:p w:rsidR="009D2951" w:rsidRPr="005E7096" w:rsidRDefault="009D2951" w:rsidP="00BB0C3E">
      <w:pPr>
        <w:spacing w:line="360" w:lineRule="auto"/>
        <w:jc w:val="both"/>
        <w:rPr>
          <w:sz w:val="24"/>
          <w:szCs w:val="24"/>
        </w:rPr>
      </w:pPr>
      <w:r w:rsidRPr="005E7096">
        <w:rPr>
          <w:sz w:val="24"/>
          <w:szCs w:val="24"/>
        </w:rPr>
        <w:t xml:space="preserve">‘Bij onze N.B.S. mannen’, </w:t>
      </w:r>
      <w:r w:rsidRPr="005E7096">
        <w:rPr>
          <w:i/>
          <w:sz w:val="24"/>
          <w:szCs w:val="24"/>
        </w:rPr>
        <w:t>Trouw: speciale uitgave voor Delft en omstreken</w:t>
      </w:r>
      <w:r w:rsidRPr="005E7096">
        <w:rPr>
          <w:sz w:val="24"/>
          <w:szCs w:val="24"/>
        </w:rPr>
        <w:t>, 8 mei 1945</w:t>
      </w:r>
      <w:r>
        <w:rPr>
          <w:sz w:val="24"/>
          <w:szCs w:val="24"/>
        </w:rPr>
        <w:t>.</w:t>
      </w:r>
    </w:p>
    <w:p w:rsidR="009D2951" w:rsidRPr="005E7096" w:rsidRDefault="009D2951" w:rsidP="00BB0C3E">
      <w:pPr>
        <w:spacing w:line="360" w:lineRule="auto"/>
        <w:jc w:val="both"/>
        <w:rPr>
          <w:sz w:val="24"/>
          <w:szCs w:val="24"/>
        </w:rPr>
      </w:pPr>
      <w:r>
        <w:rPr>
          <w:sz w:val="24"/>
          <w:szCs w:val="24"/>
        </w:rPr>
        <w:t>‘</w:t>
      </w:r>
      <w:r w:rsidRPr="005E7096">
        <w:rPr>
          <w:sz w:val="24"/>
          <w:szCs w:val="24"/>
        </w:rPr>
        <w:t xml:space="preserve">Boodschap van Z.K.H. Prins Bernhardt tot de leden van de N.B.S.’, </w:t>
      </w:r>
      <w:r w:rsidRPr="005E7096">
        <w:rPr>
          <w:i/>
          <w:sz w:val="24"/>
          <w:szCs w:val="24"/>
        </w:rPr>
        <w:t>Oranje-bulletin</w:t>
      </w:r>
      <w:r w:rsidRPr="005E7096">
        <w:rPr>
          <w:sz w:val="24"/>
          <w:szCs w:val="24"/>
        </w:rPr>
        <w:t>, 27 maart 1945</w:t>
      </w:r>
      <w:r>
        <w:rPr>
          <w:sz w:val="24"/>
          <w:szCs w:val="24"/>
        </w:rPr>
        <w:t>.</w:t>
      </w:r>
    </w:p>
    <w:p w:rsidR="009D2951" w:rsidRPr="005E7096" w:rsidRDefault="009D2951" w:rsidP="00BB0C3E">
      <w:pPr>
        <w:spacing w:line="360" w:lineRule="auto"/>
        <w:jc w:val="both"/>
        <w:rPr>
          <w:sz w:val="24"/>
          <w:szCs w:val="24"/>
        </w:rPr>
      </w:pPr>
      <w:r w:rsidRPr="005E7096">
        <w:rPr>
          <w:sz w:val="24"/>
          <w:szCs w:val="24"/>
        </w:rPr>
        <w:t xml:space="preserve">‘Boodschappen van Eisenhower en Prins Bernhard aan de N.B.S.’, </w:t>
      </w:r>
      <w:r w:rsidRPr="005E7096">
        <w:rPr>
          <w:i/>
          <w:sz w:val="24"/>
          <w:szCs w:val="24"/>
        </w:rPr>
        <w:t>Het Parool</w:t>
      </w:r>
      <w:r>
        <w:rPr>
          <w:sz w:val="24"/>
          <w:szCs w:val="24"/>
        </w:rPr>
        <w:t>, 25 maart 1945.</w:t>
      </w:r>
    </w:p>
    <w:p w:rsidR="009D2951" w:rsidRPr="005E7096" w:rsidRDefault="009D2951" w:rsidP="00BB0C3E">
      <w:pPr>
        <w:spacing w:line="360" w:lineRule="auto"/>
        <w:jc w:val="both"/>
        <w:rPr>
          <w:sz w:val="24"/>
          <w:szCs w:val="24"/>
        </w:rPr>
      </w:pPr>
      <w:r w:rsidRPr="005E7096">
        <w:rPr>
          <w:sz w:val="24"/>
          <w:szCs w:val="24"/>
        </w:rPr>
        <w:t xml:space="preserve">‘De N.B.S. en de critiek er op’, </w:t>
      </w:r>
      <w:r w:rsidRPr="005E7096">
        <w:rPr>
          <w:i/>
          <w:sz w:val="24"/>
          <w:szCs w:val="24"/>
        </w:rPr>
        <w:t>Nieuwsbulletin</w:t>
      </w:r>
      <w:r w:rsidRPr="005E7096">
        <w:rPr>
          <w:sz w:val="24"/>
          <w:szCs w:val="24"/>
        </w:rPr>
        <w:t>, 11 mei 1945</w:t>
      </w:r>
      <w:r>
        <w:rPr>
          <w:sz w:val="24"/>
          <w:szCs w:val="24"/>
        </w:rPr>
        <w:t>.</w:t>
      </w:r>
    </w:p>
    <w:p w:rsidR="009D2951" w:rsidRPr="005E7096" w:rsidRDefault="009D2951" w:rsidP="00BB0C3E">
      <w:pPr>
        <w:spacing w:line="360" w:lineRule="auto"/>
        <w:jc w:val="both"/>
        <w:rPr>
          <w:sz w:val="24"/>
          <w:szCs w:val="24"/>
        </w:rPr>
      </w:pPr>
      <w:r w:rsidRPr="005E7096">
        <w:rPr>
          <w:sz w:val="24"/>
          <w:szCs w:val="24"/>
        </w:rPr>
        <w:t xml:space="preserve">‘De N.B.S. treedt op!’, </w:t>
      </w:r>
      <w:r w:rsidRPr="005E7096">
        <w:rPr>
          <w:i/>
          <w:sz w:val="24"/>
          <w:szCs w:val="24"/>
        </w:rPr>
        <w:t>Trouw: speciale uitgave voor Rotterdam en omstreken</w:t>
      </w:r>
      <w:r w:rsidRPr="005E7096">
        <w:rPr>
          <w:sz w:val="24"/>
          <w:szCs w:val="24"/>
        </w:rPr>
        <w:t>, 7 mei 1945</w:t>
      </w:r>
      <w:r>
        <w:rPr>
          <w:sz w:val="24"/>
          <w:szCs w:val="24"/>
        </w:rPr>
        <w:t>.</w:t>
      </w:r>
    </w:p>
    <w:p w:rsidR="009D2951" w:rsidRPr="005E7096" w:rsidRDefault="009D2951" w:rsidP="00BB0C3E">
      <w:pPr>
        <w:spacing w:line="360" w:lineRule="auto"/>
        <w:jc w:val="both"/>
        <w:rPr>
          <w:color w:val="000000" w:themeColor="text1"/>
          <w:sz w:val="24"/>
          <w:szCs w:val="24"/>
        </w:rPr>
      </w:pPr>
      <w:r w:rsidRPr="005E7096">
        <w:rPr>
          <w:color w:val="000000" w:themeColor="text1"/>
          <w:sz w:val="24"/>
          <w:szCs w:val="24"/>
        </w:rPr>
        <w:t xml:space="preserve">‘Eere-Saluut aan N.S.B’, </w:t>
      </w:r>
      <w:r w:rsidRPr="005E7096">
        <w:rPr>
          <w:i/>
          <w:color w:val="000000" w:themeColor="text1"/>
          <w:sz w:val="24"/>
          <w:szCs w:val="24"/>
        </w:rPr>
        <w:t>De Zwijger</w:t>
      </w:r>
      <w:r w:rsidRPr="005E7096">
        <w:rPr>
          <w:color w:val="000000" w:themeColor="text1"/>
          <w:sz w:val="24"/>
          <w:szCs w:val="24"/>
        </w:rPr>
        <w:t>,</w:t>
      </w:r>
      <w:r>
        <w:rPr>
          <w:color w:val="000000" w:themeColor="text1"/>
          <w:sz w:val="24"/>
          <w:szCs w:val="24"/>
        </w:rPr>
        <w:t xml:space="preserve"> 7 mei 1945</w:t>
      </w:r>
      <w:r w:rsidRPr="005E7096">
        <w:rPr>
          <w:color w:val="000000" w:themeColor="text1"/>
          <w:sz w:val="24"/>
          <w:szCs w:val="24"/>
        </w:rPr>
        <w:t>.</w:t>
      </w:r>
    </w:p>
    <w:p w:rsidR="009D2951" w:rsidRPr="005E7096" w:rsidRDefault="009D2951" w:rsidP="00BB0C3E">
      <w:pPr>
        <w:spacing w:line="360" w:lineRule="auto"/>
        <w:jc w:val="both"/>
        <w:rPr>
          <w:sz w:val="24"/>
          <w:szCs w:val="24"/>
        </w:rPr>
      </w:pPr>
      <w:r w:rsidRPr="005E7096">
        <w:rPr>
          <w:sz w:val="24"/>
          <w:szCs w:val="24"/>
        </w:rPr>
        <w:t xml:space="preserve">‘Generaal Eisenhower tot de Nederlandse Binnenlandse Strijdkrachten’, </w:t>
      </w:r>
      <w:r w:rsidRPr="005E7096">
        <w:rPr>
          <w:i/>
          <w:sz w:val="24"/>
          <w:szCs w:val="24"/>
        </w:rPr>
        <w:t>Bulletin</w:t>
      </w:r>
      <w:r w:rsidRPr="005E7096">
        <w:rPr>
          <w:sz w:val="24"/>
          <w:szCs w:val="24"/>
        </w:rPr>
        <w:t xml:space="preserve">, 25 maart </w:t>
      </w:r>
      <w:r w:rsidR="00BB0C3E">
        <w:rPr>
          <w:sz w:val="24"/>
          <w:szCs w:val="24"/>
        </w:rPr>
        <w:br/>
        <w:t xml:space="preserve"> </w:t>
      </w:r>
      <w:r w:rsidR="00BB0C3E">
        <w:rPr>
          <w:sz w:val="24"/>
          <w:szCs w:val="24"/>
        </w:rPr>
        <w:tab/>
      </w:r>
      <w:r w:rsidRPr="005E7096">
        <w:rPr>
          <w:sz w:val="24"/>
          <w:szCs w:val="24"/>
        </w:rPr>
        <w:t>1945</w:t>
      </w:r>
      <w:r>
        <w:rPr>
          <w:sz w:val="24"/>
          <w:szCs w:val="24"/>
        </w:rPr>
        <w:t>.</w:t>
      </w:r>
    </w:p>
    <w:p w:rsidR="009D2951" w:rsidRPr="005E7096" w:rsidRDefault="009D2951" w:rsidP="00BB0C3E">
      <w:pPr>
        <w:spacing w:line="360" w:lineRule="auto"/>
        <w:jc w:val="both"/>
        <w:rPr>
          <w:sz w:val="24"/>
          <w:szCs w:val="24"/>
        </w:rPr>
      </w:pPr>
      <w:r w:rsidRPr="005E7096">
        <w:rPr>
          <w:sz w:val="24"/>
          <w:szCs w:val="24"/>
        </w:rPr>
        <w:t xml:space="preserve">‘Gevangenen Zondermiddag in vrijheid gesteld, N.B.S. trok in gesloten gelederen naar huis’, </w:t>
      </w:r>
      <w:r w:rsidR="00BB0C3E">
        <w:rPr>
          <w:sz w:val="24"/>
          <w:szCs w:val="24"/>
        </w:rPr>
        <w:br/>
        <w:t xml:space="preserve"> </w:t>
      </w:r>
      <w:r w:rsidR="00BB0C3E">
        <w:rPr>
          <w:sz w:val="24"/>
          <w:szCs w:val="24"/>
        </w:rPr>
        <w:tab/>
      </w:r>
      <w:r w:rsidRPr="005E7096">
        <w:rPr>
          <w:i/>
          <w:sz w:val="24"/>
          <w:szCs w:val="24"/>
        </w:rPr>
        <w:t>Het Parool</w:t>
      </w:r>
      <w:r>
        <w:rPr>
          <w:sz w:val="24"/>
          <w:szCs w:val="24"/>
        </w:rPr>
        <w:t>, 8 mei 1945.</w:t>
      </w:r>
    </w:p>
    <w:p w:rsidR="009D2951" w:rsidRDefault="009D2951" w:rsidP="00BB0C3E">
      <w:pPr>
        <w:spacing w:line="360" w:lineRule="auto"/>
        <w:jc w:val="both"/>
        <w:rPr>
          <w:sz w:val="24"/>
          <w:szCs w:val="24"/>
        </w:rPr>
      </w:pPr>
      <w:r w:rsidRPr="005E7096">
        <w:rPr>
          <w:sz w:val="24"/>
          <w:szCs w:val="24"/>
        </w:rPr>
        <w:t xml:space="preserve">‘Hengelo stroom dankzij de N.B.S.’, </w:t>
      </w:r>
      <w:r w:rsidRPr="005E7096">
        <w:rPr>
          <w:i/>
          <w:sz w:val="24"/>
          <w:szCs w:val="24"/>
        </w:rPr>
        <w:t>Trouw: speciale uitgave voor Dordrecht en omstreken</w:t>
      </w:r>
      <w:r>
        <w:rPr>
          <w:sz w:val="24"/>
          <w:szCs w:val="24"/>
        </w:rPr>
        <w:t xml:space="preserve">, 10 </w:t>
      </w:r>
      <w:r w:rsidR="00BB0C3E">
        <w:rPr>
          <w:sz w:val="24"/>
          <w:szCs w:val="24"/>
        </w:rPr>
        <w:br/>
        <w:t xml:space="preserve"> </w:t>
      </w:r>
      <w:r w:rsidR="00BB0C3E">
        <w:rPr>
          <w:sz w:val="24"/>
          <w:szCs w:val="24"/>
        </w:rPr>
        <w:tab/>
      </w:r>
      <w:r>
        <w:rPr>
          <w:sz w:val="24"/>
          <w:szCs w:val="24"/>
        </w:rPr>
        <w:t>april 1945.</w:t>
      </w:r>
    </w:p>
    <w:p w:rsidR="009D2951" w:rsidRPr="005E7096" w:rsidRDefault="009D2951" w:rsidP="009D2951">
      <w:pPr>
        <w:spacing w:line="360" w:lineRule="auto"/>
        <w:rPr>
          <w:sz w:val="24"/>
          <w:szCs w:val="24"/>
        </w:rPr>
      </w:pPr>
      <w:r w:rsidRPr="005E7096">
        <w:rPr>
          <w:sz w:val="24"/>
          <w:szCs w:val="24"/>
        </w:rPr>
        <w:t xml:space="preserve">‘Het leger in Lompen’, </w:t>
      </w:r>
      <w:r w:rsidRPr="005E7096">
        <w:rPr>
          <w:i/>
          <w:sz w:val="24"/>
          <w:szCs w:val="24"/>
        </w:rPr>
        <w:t>De Waarheid</w:t>
      </w:r>
      <w:r w:rsidRPr="005E7096">
        <w:rPr>
          <w:sz w:val="24"/>
          <w:szCs w:val="24"/>
        </w:rPr>
        <w:t>, 22 mei 1945</w:t>
      </w:r>
      <w:r>
        <w:rPr>
          <w:sz w:val="24"/>
          <w:szCs w:val="24"/>
        </w:rPr>
        <w:t>.</w:t>
      </w:r>
    </w:p>
    <w:p w:rsidR="009D2951" w:rsidRPr="005E7096" w:rsidRDefault="005A2173" w:rsidP="009D2951">
      <w:pPr>
        <w:spacing w:line="360" w:lineRule="auto"/>
        <w:rPr>
          <w:color w:val="000000" w:themeColor="text1"/>
          <w:sz w:val="24"/>
          <w:szCs w:val="24"/>
        </w:rPr>
      </w:pPr>
      <w:hyperlink r:id="rId13" w:history="1">
        <w:r w:rsidR="009D2951" w:rsidRPr="007211AD">
          <w:rPr>
            <w:rStyle w:val="Hyperlink"/>
            <w:color w:val="000000" w:themeColor="text1"/>
            <w:sz w:val="24"/>
            <w:szCs w:val="24"/>
            <w:u w:val="none"/>
          </w:rPr>
          <w:t>‘Mannen</w:t>
        </w:r>
      </w:hyperlink>
      <w:r w:rsidR="009D2951" w:rsidRPr="007211AD">
        <w:rPr>
          <w:rStyle w:val="Hyperlink"/>
          <w:color w:val="000000" w:themeColor="text1"/>
          <w:sz w:val="24"/>
          <w:szCs w:val="24"/>
          <w:u w:val="none"/>
        </w:rPr>
        <w:t xml:space="preserve"> van de N.B.S.!’</w:t>
      </w:r>
      <w:r w:rsidR="009D2951" w:rsidRPr="007211AD">
        <w:rPr>
          <w:color w:val="000000" w:themeColor="text1"/>
          <w:sz w:val="24"/>
          <w:szCs w:val="24"/>
        </w:rPr>
        <w:t xml:space="preserve">, </w:t>
      </w:r>
      <w:r w:rsidR="009D2951" w:rsidRPr="005E7096">
        <w:rPr>
          <w:i/>
          <w:color w:val="000000" w:themeColor="text1"/>
          <w:sz w:val="24"/>
          <w:szCs w:val="24"/>
        </w:rPr>
        <w:t>De Meerbode</w:t>
      </w:r>
      <w:r w:rsidR="009D2951">
        <w:rPr>
          <w:color w:val="000000" w:themeColor="text1"/>
          <w:sz w:val="24"/>
          <w:szCs w:val="24"/>
        </w:rPr>
        <w:t>, 28 maart 1945</w:t>
      </w:r>
      <w:r w:rsidR="009D2951" w:rsidRPr="005E7096">
        <w:rPr>
          <w:color w:val="000000" w:themeColor="text1"/>
          <w:sz w:val="24"/>
          <w:szCs w:val="24"/>
        </w:rPr>
        <w:t>.</w:t>
      </w:r>
    </w:p>
    <w:p w:rsidR="009D2951" w:rsidRPr="005E7096" w:rsidRDefault="009D2951" w:rsidP="009D2951">
      <w:pPr>
        <w:spacing w:line="360" w:lineRule="auto"/>
        <w:rPr>
          <w:sz w:val="24"/>
          <w:szCs w:val="24"/>
        </w:rPr>
      </w:pPr>
      <w:r w:rsidRPr="005E7096">
        <w:rPr>
          <w:sz w:val="24"/>
          <w:szCs w:val="24"/>
        </w:rPr>
        <w:t xml:space="preserve">‘Mededeling van het geallieerd opperbevel’, </w:t>
      </w:r>
      <w:r w:rsidRPr="005E7096">
        <w:rPr>
          <w:i/>
          <w:sz w:val="24"/>
          <w:szCs w:val="24"/>
        </w:rPr>
        <w:t>Kroniek van de week</w:t>
      </w:r>
      <w:r w:rsidRPr="005E7096">
        <w:rPr>
          <w:sz w:val="24"/>
          <w:szCs w:val="24"/>
        </w:rPr>
        <w:t>, 26 maart 1945</w:t>
      </w:r>
      <w:r>
        <w:rPr>
          <w:sz w:val="24"/>
          <w:szCs w:val="24"/>
        </w:rPr>
        <w:t>.</w:t>
      </w:r>
    </w:p>
    <w:p w:rsidR="009D2951" w:rsidRPr="005E7096" w:rsidRDefault="009D2951" w:rsidP="009D2951">
      <w:pPr>
        <w:spacing w:line="360" w:lineRule="auto"/>
        <w:rPr>
          <w:sz w:val="24"/>
          <w:szCs w:val="24"/>
        </w:rPr>
      </w:pPr>
      <w:r w:rsidRPr="005E7096">
        <w:rPr>
          <w:sz w:val="24"/>
          <w:szCs w:val="24"/>
        </w:rPr>
        <w:t xml:space="preserve">‘N.B.S.’, </w:t>
      </w:r>
      <w:r w:rsidR="001744B8">
        <w:rPr>
          <w:i/>
          <w:sz w:val="24"/>
          <w:szCs w:val="24"/>
        </w:rPr>
        <w:t>Het L</w:t>
      </w:r>
      <w:r w:rsidRPr="005E7096">
        <w:rPr>
          <w:i/>
          <w:sz w:val="24"/>
          <w:szCs w:val="24"/>
        </w:rPr>
        <w:t xml:space="preserve">aatste </w:t>
      </w:r>
      <w:r w:rsidR="001744B8">
        <w:rPr>
          <w:i/>
          <w:sz w:val="24"/>
          <w:szCs w:val="24"/>
        </w:rPr>
        <w:t>N</w:t>
      </w:r>
      <w:r w:rsidRPr="005E7096">
        <w:rPr>
          <w:i/>
          <w:sz w:val="24"/>
          <w:szCs w:val="24"/>
        </w:rPr>
        <w:t>ieuws</w:t>
      </w:r>
      <w:r>
        <w:rPr>
          <w:sz w:val="24"/>
          <w:szCs w:val="24"/>
        </w:rPr>
        <w:t>, 22 februari 1945.</w:t>
      </w:r>
    </w:p>
    <w:p w:rsidR="009D2951" w:rsidRPr="005E7096" w:rsidRDefault="009D2951" w:rsidP="009D2951">
      <w:pPr>
        <w:spacing w:line="360" w:lineRule="auto"/>
        <w:rPr>
          <w:sz w:val="24"/>
          <w:szCs w:val="24"/>
        </w:rPr>
      </w:pPr>
      <w:r w:rsidRPr="005E7096">
        <w:rPr>
          <w:sz w:val="24"/>
          <w:szCs w:val="24"/>
        </w:rPr>
        <w:t xml:space="preserve">‘Oproep van Prins Bernhard aan de N.B.S.’, </w:t>
      </w:r>
      <w:r w:rsidRPr="005E7096">
        <w:rPr>
          <w:i/>
          <w:sz w:val="24"/>
          <w:szCs w:val="24"/>
        </w:rPr>
        <w:t>Kroniek van de week</w:t>
      </w:r>
      <w:r w:rsidRPr="005E7096">
        <w:rPr>
          <w:sz w:val="24"/>
          <w:szCs w:val="24"/>
        </w:rPr>
        <w:t>, 26 maart 1945</w:t>
      </w:r>
      <w:r>
        <w:rPr>
          <w:sz w:val="24"/>
          <w:szCs w:val="24"/>
        </w:rPr>
        <w:t>.</w:t>
      </w:r>
    </w:p>
    <w:p w:rsidR="009D2951" w:rsidRDefault="009D2951" w:rsidP="009D2951">
      <w:pPr>
        <w:spacing w:line="360" w:lineRule="auto"/>
        <w:rPr>
          <w:color w:val="000000" w:themeColor="text1"/>
          <w:sz w:val="24"/>
          <w:szCs w:val="24"/>
        </w:rPr>
      </w:pPr>
      <w:r w:rsidRPr="005E7096">
        <w:rPr>
          <w:color w:val="000000" w:themeColor="text1"/>
          <w:sz w:val="24"/>
          <w:szCs w:val="24"/>
        </w:rPr>
        <w:t xml:space="preserve">‘Succes der N.B.S. te Hengelo’, </w:t>
      </w:r>
      <w:r w:rsidRPr="005E7096">
        <w:rPr>
          <w:i/>
          <w:color w:val="000000" w:themeColor="text1"/>
          <w:sz w:val="24"/>
          <w:szCs w:val="24"/>
        </w:rPr>
        <w:t>Trouw: speciale uitgave voor Midden Noord-Holland</w:t>
      </w:r>
      <w:r>
        <w:rPr>
          <w:color w:val="000000" w:themeColor="text1"/>
          <w:sz w:val="24"/>
          <w:szCs w:val="24"/>
        </w:rPr>
        <w:t xml:space="preserve">, 16 april </w:t>
      </w:r>
      <w:r w:rsidR="00BB0C3E">
        <w:rPr>
          <w:color w:val="000000" w:themeColor="text1"/>
          <w:sz w:val="24"/>
          <w:szCs w:val="24"/>
        </w:rPr>
        <w:br/>
        <w:t xml:space="preserve"> </w:t>
      </w:r>
      <w:r w:rsidR="00BB0C3E">
        <w:rPr>
          <w:color w:val="000000" w:themeColor="text1"/>
          <w:sz w:val="24"/>
          <w:szCs w:val="24"/>
        </w:rPr>
        <w:tab/>
      </w:r>
      <w:r>
        <w:rPr>
          <w:color w:val="000000" w:themeColor="text1"/>
          <w:sz w:val="24"/>
          <w:szCs w:val="24"/>
        </w:rPr>
        <w:t>1945.</w:t>
      </w:r>
    </w:p>
    <w:p w:rsidR="00F12561" w:rsidRDefault="009D2951" w:rsidP="003D3D83">
      <w:pPr>
        <w:spacing w:line="360" w:lineRule="auto"/>
        <w:rPr>
          <w:sz w:val="24"/>
          <w:szCs w:val="24"/>
        </w:rPr>
      </w:pPr>
      <w:r w:rsidRPr="005E7096">
        <w:rPr>
          <w:sz w:val="24"/>
          <w:szCs w:val="24"/>
        </w:rPr>
        <w:lastRenderedPageBreak/>
        <w:t xml:space="preserve">‘Teraardebestelling van zes strijders der N.B.S.’, </w:t>
      </w:r>
      <w:r w:rsidRPr="005E7096">
        <w:rPr>
          <w:i/>
          <w:sz w:val="24"/>
          <w:szCs w:val="24"/>
        </w:rPr>
        <w:t>Vrij Nederland</w:t>
      </w:r>
      <w:r w:rsidRPr="005E7096">
        <w:rPr>
          <w:sz w:val="24"/>
          <w:szCs w:val="24"/>
        </w:rPr>
        <w:t>, 14 april 1945</w:t>
      </w:r>
      <w:r>
        <w:rPr>
          <w:sz w:val="24"/>
          <w:szCs w:val="24"/>
        </w:rPr>
        <w:t>.</w:t>
      </w:r>
    </w:p>
    <w:p w:rsidR="002E6DFD" w:rsidRPr="009D2951" w:rsidRDefault="002E6DFD" w:rsidP="003D3D83">
      <w:pPr>
        <w:spacing w:line="360" w:lineRule="auto"/>
        <w:rPr>
          <w:color w:val="000000" w:themeColor="text1"/>
          <w:sz w:val="24"/>
          <w:szCs w:val="24"/>
        </w:rPr>
      </w:pPr>
    </w:p>
    <w:sectPr w:rsidR="002E6DFD" w:rsidRPr="009D2951" w:rsidSect="002A33F0">
      <w:headerReference w:type="default" r:id="rId14"/>
      <w:footerReference w:type="default" r:id="rId15"/>
      <w:footerReference w:type="first" r:id="rId16"/>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29" w:rsidRDefault="00035129" w:rsidP="0018061D">
      <w:pPr>
        <w:spacing w:after="0" w:line="240" w:lineRule="auto"/>
      </w:pPr>
      <w:r>
        <w:separator/>
      </w:r>
    </w:p>
  </w:endnote>
  <w:endnote w:type="continuationSeparator" w:id="0">
    <w:p w:rsidR="00035129" w:rsidRDefault="00035129" w:rsidP="0018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1740"/>
      <w:docPartObj>
        <w:docPartGallery w:val="Page Numbers (Bottom of Page)"/>
        <w:docPartUnique/>
      </w:docPartObj>
    </w:sdtPr>
    <w:sdtEndPr/>
    <w:sdtContent>
      <w:p w:rsidR="007664C9" w:rsidRDefault="007664C9">
        <w:pPr>
          <w:pStyle w:val="Footer"/>
          <w:jc w:val="right"/>
        </w:pPr>
        <w:r>
          <w:fldChar w:fldCharType="begin"/>
        </w:r>
        <w:r>
          <w:instrText>PAGE   \* MERGEFORMAT</w:instrText>
        </w:r>
        <w:r>
          <w:fldChar w:fldCharType="separate"/>
        </w:r>
        <w:r w:rsidR="005A2173">
          <w:rPr>
            <w:noProof/>
          </w:rPr>
          <w:t>38</w:t>
        </w:r>
        <w:r>
          <w:fldChar w:fldCharType="end"/>
        </w:r>
      </w:p>
    </w:sdtContent>
  </w:sdt>
  <w:p w:rsidR="007664C9" w:rsidRDefault="00766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C9" w:rsidRDefault="007664C9">
    <w:pPr>
      <w:pStyle w:val="Footer"/>
      <w:jc w:val="right"/>
    </w:pPr>
  </w:p>
  <w:p w:rsidR="007664C9" w:rsidRDefault="0076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29" w:rsidRDefault="00035129" w:rsidP="0018061D">
      <w:pPr>
        <w:spacing w:after="0" w:line="240" w:lineRule="auto"/>
      </w:pPr>
      <w:r>
        <w:separator/>
      </w:r>
    </w:p>
  </w:footnote>
  <w:footnote w:type="continuationSeparator" w:id="0">
    <w:p w:rsidR="00035129" w:rsidRDefault="00035129" w:rsidP="0018061D">
      <w:pPr>
        <w:spacing w:after="0" w:line="240" w:lineRule="auto"/>
      </w:pPr>
      <w:r>
        <w:continuationSeparator/>
      </w:r>
    </w:p>
  </w:footnote>
  <w:footnote w:id="1">
    <w:p w:rsidR="007664C9" w:rsidRDefault="007664C9">
      <w:pPr>
        <w:pStyle w:val="FootnoteText"/>
      </w:pPr>
      <w:r>
        <w:rPr>
          <w:rStyle w:val="FootnoteReference"/>
        </w:rPr>
        <w:footnoteRef/>
      </w:r>
      <w:r>
        <w:t xml:space="preserve"> </w:t>
      </w:r>
      <w:r>
        <w:rPr>
          <w:color w:val="000000" w:themeColor="text1"/>
        </w:rPr>
        <w:t>‘</w:t>
      </w:r>
      <w:r w:rsidRPr="009E3B71">
        <w:rPr>
          <w:color w:val="000000" w:themeColor="text1"/>
        </w:rPr>
        <w:t>Eere-Saluut aan N.S.B</w:t>
      </w:r>
      <w:r>
        <w:rPr>
          <w:color w:val="000000" w:themeColor="text1"/>
        </w:rPr>
        <w:t xml:space="preserve">’, </w:t>
      </w:r>
      <w:r w:rsidRPr="00E75272">
        <w:rPr>
          <w:i/>
          <w:color w:val="000000" w:themeColor="text1"/>
        </w:rPr>
        <w:t>De Zwijger</w:t>
      </w:r>
      <w:r w:rsidRPr="009E3B71">
        <w:rPr>
          <w:color w:val="000000" w:themeColor="text1"/>
        </w:rPr>
        <w:t>,</w:t>
      </w:r>
      <w:r>
        <w:rPr>
          <w:color w:val="000000" w:themeColor="text1"/>
        </w:rPr>
        <w:t xml:space="preserve"> 7 mei 1945, 2.</w:t>
      </w:r>
    </w:p>
  </w:footnote>
  <w:footnote w:id="2">
    <w:p w:rsidR="007664C9" w:rsidRDefault="007664C9">
      <w:pPr>
        <w:pStyle w:val="FootnoteText"/>
      </w:pPr>
      <w:r>
        <w:rPr>
          <w:rStyle w:val="FootnoteReference"/>
        </w:rPr>
        <w:footnoteRef/>
      </w:r>
      <w:r>
        <w:t xml:space="preserve"> G.J. van Ojen, </w:t>
      </w:r>
      <w:r>
        <w:rPr>
          <w:i/>
        </w:rPr>
        <w:t>De Binnenlandse Strijdkrachten</w:t>
      </w:r>
      <w:r>
        <w:t xml:space="preserve"> (Den Haag 1972) 135-140.</w:t>
      </w:r>
    </w:p>
  </w:footnote>
  <w:footnote w:id="3">
    <w:p w:rsidR="007664C9" w:rsidRPr="005E720B" w:rsidRDefault="007664C9">
      <w:pPr>
        <w:pStyle w:val="FootnoteText"/>
      </w:pPr>
      <w:r>
        <w:rPr>
          <w:rStyle w:val="FootnoteReference"/>
        </w:rPr>
        <w:footnoteRef/>
      </w:r>
      <w:r>
        <w:t xml:space="preserve"> Ibidem, 135-136. ; P. Romijn, </w:t>
      </w:r>
      <w:r>
        <w:rPr>
          <w:i/>
        </w:rPr>
        <w:t xml:space="preserve">Burgemeesters in oorlogstijd: besturen tijdens de Duitse bezetting </w:t>
      </w:r>
      <w:r>
        <w:t>(Amsterdam 2006) 649-650.</w:t>
      </w:r>
    </w:p>
  </w:footnote>
  <w:footnote w:id="4">
    <w:p w:rsidR="007664C9" w:rsidRPr="00B20A9B" w:rsidRDefault="007664C9">
      <w:pPr>
        <w:pStyle w:val="FootnoteText"/>
      </w:pPr>
      <w:r>
        <w:rPr>
          <w:rStyle w:val="FootnoteReference"/>
        </w:rPr>
        <w:footnoteRef/>
      </w:r>
      <w:r>
        <w:t xml:space="preserve">‘De N.B.S. en de critiek er op’, </w:t>
      </w:r>
      <w:r>
        <w:rPr>
          <w:i/>
        </w:rPr>
        <w:t>Nieuwsbulletin</w:t>
      </w:r>
      <w:r>
        <w:t>, 11 mei 1945, 2.</w:t>
      </w:r>
    </w:p>
  </w:footnote>
  <w:footnote w:id="5">
    <w:p w:rsidR="007664C9" w:rsidRPr="00C200C7" w:rsidRDefault="007664C9">
      <w:pPr>
        <w:pStyle w:val="FootnoteText"/>
      </w:pPr>
      <w:r w:rsidRPr="00411A19">
        <w:rPr>
          <w:rStyle w:val="FootnoteReference"/>
          <w:color w:val="000000" w:themeColor="text1"/>
        </w:rPr>
        <w:footnoteRef/>
      </w:r>
      <w:r w:rsidRPr="00411A19">
        <w:rPr>
          <w:color w:val="000000" w:themeColor="text1"/>
        </w:rPr>
        <w:t xml:space="preserve"> </w:t>
      </w:r>
      <w:hyperlink r:id="rId1" w:history="1">
        <w:r>
          <w:rPr>
            <w:rStyle w:val="Hyperlink"/>
            <w:color w:val="000000" w:themeColor="text1"/>
            <w:u w:val="none"/>
          </w:rPr>
          <w:t>‘Mannen</w:t>
        </w:r>
      </w:hyperlink>
      <w:r>
        <w:rPr>
          <w:rStyle w:val="Hyperlink"/>
          <w:color w:val="000000" w:themeColor="text1"/>
          <w:u w:val="none"/>
        </w:rPr>
        <w:t xml:space="preserve"> van de N.B.S.!’</w:t>
      </w:r>
      <w:r w:rsidRPr="00411A19">
        <w:rPr>
          <w:color w:val="000000" w:themeColor="text1"/>
        </w:rPr>
        <w:t>,</w:t>
      </w:r>
      <w:r>
        <w:rPr>
          <w:color w:val="000000" w:themeColor="text1"/>
        </w:rPr>
        <w:t xml:space="preserve"> </w:t>
      </w:r>
      <w:r>
        <w:rPr>
          <w:i/>
          <w:color w:val="000000" w:themeColor="text1"/>
        </w:rPr>
        <w:t>De Meerbode</w:t>
      </w:r>
      <w:r>
        <w:rPr>
          <w:color w:val="000000" w:themeColor="text1"/>
        </w:rPr>
        <w:t>, 28 maart 1945, 1.</w:t>
      </w:r>
      <w:r w:rsidRPr="00411A19">
        <w:rPr>
          <w:color w:val="000000" w:themeColor="text1"/>
        </w:rPr>
        <w:t xml:space="preserve"> </w:t>
      </w:r>
      <w:r>
        <w:rPr>
          <w:color w:val="000000" w:themeColor="text1"/>
        </w:rPr>
        <w:t xml:space="preserve">; ‘Generaal Eisenhower tot de Nederlandse Binnenlandse Strijdkrachten’, </w:t>
      </w:r>
      <w:r>
        <w:rPr>
          <w:i/>
          <w:color w:val="000000" w:themeColor="text1"/>
        </w:rPr>
        <w:t>Bulletin</w:t>
      </w:r>
      <w:r>
        <w:rPr>
          <w:color w:val="000000" w:themeColor="text1"/>
        </w:rPr>
        <w:t xml:space="preserve">, 25 maart 1945, 2. </w:t>
      </w:r>
    </w:p>
  </w:footnote>
  <w:footnote w:id="6">
    <w:p w:rsidR="007664C9" w:rsidRDefault="007664C9">
      <w:pPr>
        <w:pStyle w:val="FootnoteText"/>
      </w:pPr>
      <w:r>
        <w:rPr>
          <w:rStyle w:val="FootnoteReference"/>
        </w:rPr>
        <w:footnoteRef/>
      </w:r>
      <w:r>
        <w:t xml:space="preserve"> H. van den Heuvel en G. Mulder, </w:t>
      </w:r>
      <w:r w:rsidRPr="00C200C7">
        <w:rPr>
          <w:i/>
        </w:rPr>
        <w:t>Het vrije woord: de illegale pers in Nederland 1940-1945</w:t>
      </w:r>
      <w:r>
        <w:t xml:space="preserve"> (Den Haag 1990)</w:t>
      </w:r>
    </w:p>
  </w:footnote>
  <w:footnote w:id="7">
    <w:p w:rsidR="007664C9" w:rsidRPr="00B96A85" w:rsidRDefault="007664C9">
      <w:pPr>
        <w:pStyle w:val="FootnoteText"/>
      </w:pPr>
      <w:r>
        <w:rPr>
          <w:rStyle w:val="FootnoteReference"/>
        </w:rPr>
        <w:footnoteRef/>
      </w:r>
      <w:r w:rsidRPr="00B96A85">
        <w:t xml:space="preserve"> </w:t>
      </w:r>
      <w:r>
        <w:t xml:space="preserve">Van den Heuvel en Mulder, </w:t>
      </w:r>
      <w:r>
        <w:rPr>
          <w:i/>
        </w:rPr>
        <w:t xml:space="preserve">Het vrije woord, </w:t>
      </w:r>
      <w:r>
        <w:t>140-144, 148-149.</w:t>
      </w:r>
    </w:p>
  </w:footnote>
  <w:footnote w:id="8">
    <w:p w:rsidR="007664C9" w:rsidRPr="00B96A85" w:rsidRDefault="007664C9">
      <w:pPr>
        <w:pStyle w:val="FootnoteText"/>
      </w:pPr>
      <w:r>
        <w:rPr>
          <w:rStyle w:val="FootnoteReference"/>
        </w:rPr>
        <w:footnoteRef/>
      </w:r>
      <w:r w:rsidRPr="00B96A85">
        <w:t xml:space="preserve"> </w:t>
      </w:r>
      <w:r>
        <w:t>Ibidem,</w:t>
      </w:r>
      <w:r w:rsidRPr="00B96A85">
        <w:t xml:space="preserve"> 53.</w:t>
      </w:r>
    </w:p>
  </w:footnote>
  <w:footnote w:id="9">
    <w:p w:rsidR="007664C9" w:rsidRPr="00674B18" w:rsidRDefault="007664C9">
      <w:pPr>
        <w:pStyle w:val="FootnoteText"/>
      </w:pPr>
      <w:r>
        <w:rPr>
          <w:rStyle w:val="FootnoteReference"/>
        </w:rPr>
        <w:footnoteRef/>
      </w:r>
      <w:r>
        <w:t xml:space="preserve"> Ibidem 97. </w:t>
      </w:r>
    </w:p>
  </w:footnote>
  <w:footnote w:id="10">
    <w:p w:rsidR="007664C9" w:rsidRPr="00CA3D34" w:rsidRDefault="007664C9">
      <w:pPr>
        <w:pStyle w:val="FootnoteText"/>
      </w:pPr>
      <w:r>
        <w:rPr>
          <w:rStyle w:val="FootnoteReference"/>
        </w:rPr>
        <w:footnoteRef/>
      </w:r>
      <w:r w:rsidRPr="00CA3D34">
        <w:t xml:space="preserve"> </w:t>
      </w:r>
      <w:r>
        <w:t xml:space="preserve">Van den Heuvel en Mulder, </w:t>
      </w:r>
      <w:r>
        <w:rPr>
          <w:i/>
        </w:rPr>
        <w:t>Het vrije woord</w:t>
      </w:r>
      <w:r w:rsidRPr="00CA3D34">
        <w:t>, 48.</w:t>
      </w:r>
    </w:p>
  </w:footnote>
  <w:footnote w:id="11">
    <w:p w:rsidR="007664C9" w:rsidRPr="00AE0B2B" w:rsidRDefault="007664C9" w:rsidP="00AA550F">
      <w:pPr>
        <w:pStyle w:val="FootnoteText"/>
        <w:rPr>
          <w:lang w:val="en-US"/>
        </w:rPr>
      </w:pPr>
      <w:r>
        <w:rPr>
          <w:rStyle w:val="FootnoteReference"/>
        </w:rPr>
        <w:footnoteRef/>
      </w:r>
      <w:r>
        <w:rPr>
          <w:lang w:val="en-US"/>
        </w:rPr>
        <w:t xml:space="preserve"> J</w:t>
      </w:r>
      <w:r w:rsidRPr="00AE0B2B">
        <w:rPr>
          <w:lang w:val="en-US"/>
        </w:rPr>
        <w:t xml:space="preserve">. Semélin, </w:t>
      </w:r>
      <w:r w:rsidRPr="00AE0B2B">
        <w:rPr>
          <w:i/>
          <w:lang w:val="en-US"/>
        </w:rPr>
        <w:t xml:space="preserve">Unarmed against Hitler: civilian resistance </w:t>
      </w:r>
      <w:r>
        <w:rPr>
          <w:i/>
          <w:lang w:val="en-US"/>
        </w:rPr>
        <w:t>in Europe, 1939-1943</w:t>
      </w:r>
      <w:r>
        <w:rPr>
          <w:lang w:val="en-US"/>
        </w:rPr>
        <w:t xml:space="preserve"> (Westport 1993) 89-107.</w:t>
      </w:r>
    </w:p>
    <w:p w:rsidR="007664C9" w:rsidRPr="00AA550F" w:rsidRDefault="007664C9">
      <w:pPr>
        <w:pStyle w:val="FootnoteText"/>
        <w:rPr>
          <w:lang w:val="en-US"/>
        </w:rPr>
      </w:pPr>
    </w:p>
  </w:footnote>
  <w:footnote w:id="12">
    <w:p w:rsidR="007664C9" w:rsidRPr="00CA3D34" w:rsidRDefault="007664C9">
      <w:pPr>
        <w:pStyle w:val="FootnoteText"/>
        <w:rPr>
          <w:lang w:val="en-US"/>
        </w:rPr>
      </w:pPr>
      <w:r>
        <w:rPr>
          <w:rStyle w:val="FootnoteReference"/>
        </w:rPr>
        <w:footnoteRef/>
      </w:r>
      <w:r w:rsidRPr="00CA3D34">
        <w:rPr>
          <w:lang w:val="en-US"/>
        </w:rPr>
        <w:t xml:space="preserve"> </w:t>
      </w:r>
      <w:r>
        <w:rPr>
          <w:lang w:val="en-US"/>
        </w:rPr>
        <w:t xml:space="preserve">P. Lagrou,'The Politics of Memory. Resistance as a collective Myth in post-France, Belgium and the Netherlands, 1945-1965', </w:t>
      </w:r>
      <w:r w:rsidRPr="004B7BE2">
        <w:rPr>
          <w:i/>
          <w:lang w:val="en-US"/>
        </w:rPr>
        <w:t>European Review</w:t>
      </w:r>
      <w:r>
        <w:rPr>
          <w:lang w:val="en-US"/>
        </w:rPr>
        <w:t xml:space="preserve"> 11, nr 4 (Cambridge 2003) 531-538.</w:t>
      </w:r>
    </w:p>
  </w:footnote>
  <w:footnote w:id="13">
    <w:p w:rsidR="007664C9" w:rsidRPr="00762B05" w:rsidRDefault="007664C9">
      <w:pPr>
        <w:pStyle w:val="FootnoteText"/>
      </w:pPr>
      <w:r>
        <w:rPr>
          <w:rStyle w:val="FootnoteReference"/>
        </w:rPr>
        <w:footnoteRef/>
      </w:r>
      <w:r w:rsidR="008B6D84">
        <w:t>NIOD, collectie oorlogskranten, Amsterdam.</w:t>
      </w:r>
    </w:p>
  </w:footnote>
  <w:footnote w:id="14">
    <w:p w:rsidR="007664C9" w:rsidRPr="007567D9" w:rsidRDefault="007664C9">
      <w:pPr>
        <w:pStyle w:val="FootnoteText"/>
      </w:pPr>
      <w:r>
        <w:rPr>
          <w:rStyle w:val="FootnoteReference"/>
        </w:rPr>
        <w:footnoteRef/>
      </w:r>
      <w:r>
        <w:t xml:space="preserve"> Eric Slot, </w:t>
      </w:r>
      <w:r>
        <w:rPr>
          <w:i/>
        </w:rPr>
        <w:t xml:space="preserve">De vergeten geschiedenis van Nederland in de Tweede Wereldoorlog </w:t>
      </w:r>
      <w:r>
        <w:t>(Amsterdam 2007) 313-315.</w:t>
      </w:r>
    </w:p>
  </w:footnote>
  <w:footnote w:id="15">
    <w:p w:rsidR="007664C9" w:rsidRPr="00580B4C" w:rsidRDefault="007664C9">
      <w:pPr>
        <w:pStyle w:val="FootnoteText"/>
      </w:pPr>
      <w:r>
        <w:rPr>
          <w:rStyle w:val="FootnoteReference"/>
        </w:rPr>
        <w:footnoteRef/>
      </w:r>
      <w:r>
        <w:t xml:space="preserve"> Van Ojen, </w:t>
      </w:r>
      <w:r>
        <w:rPr>
          <w:i/>
        </w:rPr>
        <w:t>De Binnenlandse Strijdkrachten</w:t>
      </w:r>
      <w:r>
        <w:t>, 135-140.</w:t>
      </w:r>
    </w:p>
  </w:footnote>
  <w:footnote w:id="16">
    <w:p w:rsidR="007664C9" w:rsidRPr="00EE2768" w:rsidRDefault="007664C9">
      <w:pPr>
        <w:pStyle w:val="FootnoteText"/>
      </w:pPr>
      <w:r>
        <w:rPr>
          <w:rStyle w:val="FootnoteReference"/>
        </w:rPr>
        <w:footnoteRef/>
      </w:r>
      <w:r>
        <w:t xml:space="preserve"> Ibidem, 27.</w:t>
      </w:r>
    </w:p>
  </w:footnote>
  <w:footnote w:id="17">
    <w:p w:rsidR="007664C9" w:rsidRDefault="007664C9">
      <w:pPr>
        <w:pStyle w:val="FootnoteText"/>
      </w:pPr>
      <w:r>
        <w:rPr>
          <w:rStyle w:val="FootnoteReference"/>
        </w:rPr>
        <w:footnoteRef/>
      </w:r>
      <w:r>
        <w:t xml:space="preserve"> Ibidem, 85-86.</w:t>
      </w:r>
    </w:p>
  </w:footnote>
  <w:footnote w:id="18">
    <w:p w:rsidR="007664C9" w:rsidRDefault="007664C9">
      <w:pPr>
        <w:pStyle w:val="FootnoteText"/>
      </w:pPr>
      <w:r>
        <w:rPr>
          <w:rStyle w:val="FootnoteReference"/>
        </w:rPr>
        <w:footnoteRef/>
      </w:r>
      <w:r>
        <w:t xml:space="preserve"> Van Ojen, </w:t>
      </w:r>
      <w:r>
        <w:rPr>
          <w:i/>
        </w:rPr>
        <w:t>De Binnenlandse Strijdkrachten</w:t>
      </w:r>
      <w:r>
        <w:t>, 56-58. ; Slot,</w:t>
      </w:r>
      <w:r w:rsidRPr="003228CA">
        <w:rPr>
          <w:i/>
        </w:rPr>
        <w:t xml:space="preserve"> </w:t>
      </w:r>
      <w:r>
        <w:rPr>
          <w:i/>
        </w:rPr>
        <w:t>De vergeten geschiedenis van Nederland</w:t>
      </w:r>
      <w:r>
        <w:t>, 286.</w:t>
      </w:r>
    </w:p>
  </w:footnote>
  <w:footnote w:id="19">
    <w:p w:rsidR="007664C9" w:rsidRPr="00580B4C" w:rsidRDefault="007664C9">
      <w:pPr>
        <w:pStyle w:val="FootnoteText"/>
      </w:pPr>
      <w:r>
        <w:rPr>
          <w:rStyle w:val="FootnoteReference"/>
        </w:rPr>
        <w:footnoteRef/>
      </w:r>
      <w:r>
        <w:t xml:space="preserve">Van Ojen, </w:t>
      </w:r>
      <w:r>
        <w:rPr>
          <w:i/>
        </w:rPr>
        <w:t>De Binnenlandse Strijdkrachten</w:t>
      </w:r>
      <w:r>
        <w:t>, 355-409.</w:t>
      </w:r>
    </w:p>
  </w:footnote>
  <w:footnote w:id="20">
    <w:p w:rsidR="007664C9" w:rsidRPr="00BF6DF0" w:rsidRDefault="007664C9">
      <w:pPr>
        <w:pStyle w:val="FootnoteText"/>
      </w:pPr>
      <w:r>
        <w:rPr>
          <w:rStyle w:val="FootnoteReference"/>
        </w:rPr>
        <w:footnoteRef/>
      </w:r>
      <w:r>
        <w:t>Ibidem, 529-530.</w:t>
      </w:r>
    </w:p>
  </w:footnote>
  <w:footnote w:id="21">
    <w:p w:rsidR="007664C9" w:rsidRPr="000100E0" w:rsidRDefault="007664C9" w:rsidP="00FC51AA">
      <w:pPr>
        <w:pStyle w:val="FootnoteText"/>
        <w:tabs>
          <w:tab w:val="left" w:pos="1500"/>
        </w:tabs>
        <w:rPr>
          <w:i/>
        </w:rPr>
      </w:pPr>
      <w:r>
        <w:rPr>
          <w:rStyle w:val="FootnoteReference"/>
        </w:rPr>
        <w:footnoteRef/>
      </w:r>
      <w:r w:rsidRPr="00C43618">
        <w:t xml:space="preserve"> </w:t>
      </w:r>
      <w:r>
        <w:t xml:space="preserve">H. Eefting, </w:t>
      </w:r>
      <w:r w:rsidRPr="00FC51AA">
        <w:rPr>
          <w:i/>
        </w:rPr>
        <w:t xml:space="preserve">Collaboratie, landverraad en heldendaden: kanttekeningen bij ‘’goed’’ en ‘’fout’’ in de Tweede Wereldoorlog </w:t>
      </w:r>
      <w:r w:rsidRPr="00FC51AA">
        <w:t>(Soesterberg 2011)</w:t>
      </w:r>
      <w:r>
        <w:t xml:space="preserve"> 100. ; D.C.L. Schoonoord, </w:t>
      </w:r>
      <w:r>
        <w:rPr>
          <w:i/>
        </w:rPr>
        <w:t>Het ‘Circus Kruls’. Militair gezag in Nederland 1944-1946</w:t>
      </w:r>
      <w:r>
        <w:t xml:space="preserve"> (Amsterdam 2008) 129.</w:t>
      </w:r>
      <w:r>
        <w:tab/>
      </w:r>
    </w:p>
  </w:footnote>
  <w:footnote w:id="22">
    <w:p w:rsidR="007664C9" w:rsidRPr="00D32728" w:rsidRDefault="007664C9" w:rsidP="00475058">
      <w:pPr>
        <w:pStyle w:val="NoSpacing"/>
      </w:pPr>
      <w:r>
        <w:rPr>
          <w:rStyle w:val="FootnoteReference"/>
        </w:rPr>
        <w:footnoteRef/>
      </w:r>
      <w:r w:rsidRPr="00C83689">
        <w:t xml:space="preserve"> </w:t>
      </w:r>
      <w:hyperlink r:id="rId2" w:history="1">
        <w:r>
          <w:rPr>
            <w:sz w:val="20"/>
            <w:szCs w:val="20"/>
          </w:rPr>
          <w:t>‘Bekendmaking</w:t>
        </w:r>
      </w:hyperlink>
      <w:r>
        <w:rPr>
          <w:sz w:val="20"/>
          <w:szCs w:val="20"/>
        </w:rPr>
        <w:t xml:space="preserve"> van Prins Bernhard, bevelhebber der N.B.S.’, </w:t>
      </w:r>
      <w:r>
        <w:rPr>
          <w:i/>
          <w:sz w:val="20"/>
          <w:szCs w:val="20"/>
        </w:rPr>
        <w:t>Bulletin</w:t>
      </w:r>
      <w:r>
        <w:rPr>
          <w:sz w:val="20"/>
          <w:szCs w:val="20"/>
        </w:rPr>
        <w:t xml:space="preserve">, 25 maart 1945, 2. ; ‘Generaal Eisenhower tot de Nederlandse Binnenlandse Strijdkrachten’, </w:t>
      </w:r>
      <w:r>
        <w:rPr>
          <w:i/>
          <w:sz w:val="20"/>
          <w:szCs w:val="20"/>
        </w:rPr>
        <w:t>Bulletin</w:t>
      </w:r>
      <w:r>
        <w:rPr>
          <w:sz w:val="20"/>
          <w:szCs w:val="20"/>
        </w:rPr>
        <w:t xml:space="preserve">, 25 maart 1945, 2. ; ‘Boodschappen van Eisenhower en Prins Bernhard aan de N.B.S.’, </w:t>
      </w:r>
      <w:r>
        <w:rPr>
          <w:i/>
          <w:sz w:val="20"/>
          <w:szCs w:val="20"/>
        </w:rPr>
        <w:t>Het Parool</w:t>
      </w:r>
      <w:r>
        <w:rPr>
          <w:sz w:val="20"/>
          <w:szCs w:val="20"/>
        </w:rPr>
        <w:t xml:space="preserve">, 25 maart 1945, 2. ; ‘Mededeling van het geallieerd opperbevel’, </w:t>
      </w:r>
      <w:r>
        <w:rPr>
          <w:i/>
          <w:sz w:val="20"/>
          <w:szCs w:val="20"/>
        </w:rPr>
        <w:t>Kroniek van de week</w:t>
      </w:r>
      <w:r>
        <w:rPr>
          <w:sz w:val="20"/>
          <w:szCs w:val="20"/>
        </w:rPr>
        <w:t xml:space="preserve">, 26 maart 1945, 2. ; ‘Oproep van Prins Bernhard aan de N.B.S.’, </w:t>
      </w:r>
      <w:r>
        <w:rPr>
          <w:i/>
          <w:sz w:val="20"/>
          <w:szCs w:val="20"/>
        </w:rPr>
        <w:t>Kroniek van de week</w:t>
      </w:r>
      <w:r>
        <w:rPr>
          <w:sz w:val="20"/>
          <w:szCs w:val="20"/>
        </w:rPr>
        <w:t xml:space="preserve">, 26 maart 1945, 1. ; ‘Boodschap van Z.K.H. Prins Bernhardt tot de leden van de N.B.S.’, </w:t>
      </w:r>
      <w:r>
        <w:rPr>
          <w:i/>
          <w:sz w:val="20"/>
          <w:szCs w:val="20"/>
        </w:rPr>
        <w:t>Oranje-bulletin</w:t>
      </w:r>
      <w:r>
        <w:rPr>
          <w:sz w:val="20"/>
          <w:szCs w:val="20"/>
        </w:rPr>
        <w:t xml:space="preserve">, 27 maart 1945, 2. ; ‘Orders van Generaal Eisenhouwer aan de N.B.S.’, </w:t>
      </w:r>
      <w:r>
        <w:rPr>
          <w:i/>
          <w:sz w:val="20"/>
          <w:szCs w:val="20"/>
        </w:rPr>
        <w:t>Oranje-bulletin</w:t>
      </w:r>
      <w:r>
        <w:rPr>
          <w:sz w:val="20"/>
          <w:szCs w:val="20"/>
        </w:rPr>
        <w:t>, 27 maart 1945, 2.</w:t>
      </w:r>
    </w:p>
  </w:footnote>
  <w:footnote w:id="23">
    <w:p w:rsidR="007664C9" w:rsidRPr="00C83689" w:rsidRDefault="007664C9">
      <w:pPr>
        <w:pStyle w:val="FootnoteText"/>
      </w:pPr>
      <w:r>
        <w:rPr>
          <w:rStyle w:val="FootnoteReference"/>
        </w:rPr>
        <w:footnoteRef/>
      </w:r>
      <w:r w:rsidRPr="00C83689">
        <w:t xml:space="preserve"> </w:t>
      </w:r>
      <w:r>
        <w:t xml:space="preserve">‘Generaal Eisenhower tot de Nederlandse Binnenlandse Strijdkrachten’, </w:t>
      </w:r>
      <w:r>
        <w:rPr>
          <w:i/>
        </w:rPr>
        <w:t>Bulletin</w:t>
      </w:r>
      <w:r>
        <w:t xml:space="preserve">, 25 maart 1945, 2. </w:t>
      </w:r>
    </w:p>
  </w:footnote>
  <w:footnote w:id="24">
    <w:p w:rsidR="007664C9" w:rsidRDefault="007664C9" w:rsidP="00085190">
      <w:pPr>
        <w:pStyle w:val="FootnoteText"/>
      </w:pPr>
      <w:r>
        <w:rPr>
          <w:rStyle w:val="FootnoteReference"/>
        </w:rPr>
        <w:footnoteRef/>
      </w:r>
      <w:r>
        <w:t xml:space="preserve"> L. de Jong, </w:t>
      </w:r>
      <w:r w:rsidRPr="00ED5D01">
        <w:rPr>
          <w:rFonts w:ascii="Calibri" w:hAnsi="Calibri"/>
          <w:i/>
          <w:iCs/>
          <w:bdr w:val="none" w:sz="0" w:space="0" w:color="auto" w:frame="1"/>
        </w:rPr>
        <w:t>Het Koninkrijk der Nederlanden in de Tweede Wereldoorlog</w:t>
      </w:r>
      <w:r>
        <w:t>, 1939-1945 deel 10 b, eerste versie (Den Haag 1981) 754.</w:t>
      </w:r>
    </w:p>
  </w:footnote>
  <w:footnote w:id="25">
    <w:p w:rsidR="007664C9" w:rsidRPr="00ED5D01" w:rsidRDefault="007664C9" w:rsidP="005452A3">
      <w:pPr>
        <w:pStyle w:val="FootnoteText"/>
      </w:pPr>
      <w:r>
        <w:rPr>
          <w:rStyle w:val="FootnoteReference"/>
        </w:rPr>
        <w:footnoteRef/>
      </w:r>
      <w:r>
        <w:t xml:space="preserve">‘N.B.S.’, </w:t>
      </w:r>
      <w:r>
        <w:rPr>
          <w:i/>
        </w:rPr>
        <w:t>Het laatste nieuws</w:t>
      </w:r>
      <w:r>
        <w:t xml:space="preserve">, 22 februari 1945, 1. ;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rPr>
          <w:rFonts w:ascii="Calibri" w:hAnsi="Calibri"/>
          <w:iCs/>
          <w:bdr w:val="none" w:sz="0" w:space="0" w:color="auto" w:frame="1"/>
        </w:rPr>
        <w:t>, 720.</w:t>
      </w:r>
    </w:p>
  </w:footnote>
  <w:footnote w:id="26">
    <w:p w:rsidR="007664C9" w:rsidRDefault="007664C9" w:rsidP="005452A3">
      <w:pPr>
        <w:pStyle w:val="FootnoteText"/>
      </w:pPr>
      <w:r>
        <w:rPr>
          <w:rStyle w:val="FootnoteReference"/>
        </w:rPr>
        <w:footnoteRef/>
      </w:r>
      <w:r>
        <w:t xml:space="preserve"> Van Ojen, </w:t>
      </w:r>
      <w:r>
        <w:rPr>
          <w:i/>
        </w:rPr>
        <w:t>De Binnenlandse Strijdkrachten</w:t>
      </w:r>
      <w:r>
        <w:t>, 530</w:t>
      </w:r>
    </w:p>
  </w:footnote>
  <w:footnote w:id="27">
    <w:p w:rsidR="007664C9" w:rsidRPr="00A96D9E" w:rsidRDefault="007664C9" w:rsidP="0023457C">
      <w:pPr>
        <w:pStyle w:val="FootnoteText"/>
      </w:pPr>
      <w:r>
        <w:rPr>
          <w:rStyle w:val="FootnoteReference"/>
        </w:rPr>
        <w:footnoteRef/>
      </w:r>
      <w:r>
        <w:t xml:space="preserve"> Ibidem, 531.</w:t>
      </w:r>
    </w:p>
  </w:footnote>
  <w:footnote w:id="28">
    <w:p w:rsidR="007664C9" w:rsidRDefault="007664C9">
      <w:pPr>
        <w:pStyle w:val="FootnoteText"/>
      </w:pPr>
      <w:r>
        <w:rPr>
          <w:rStyle w:val="FootnoteReference"/>
        </w:rPr>
        <w:footnoteRef/>
      </w:r>
      <w:r>
        <w:t xml:space="preserve"> Van Ojen, </w:t>
      </w:r>
      <w:r>
        <w:rPr>
          <w:i/>
        </w:rPr>
        <w:t>De Binnenlandse Strijdkrachten</w:t>
      </w:r>
      <w:r>
        <w:t>, 531.</w:t>
      </w:r>
    </w:p>
  </w:footnote>
  <w:footnote w:id="29">
    <w:p w:rsidR="007664C9" w:rsidRPr="00CA26B5" w:rsidRDefault="007664C9" w:rsidP="00CA26B5">
      <w:pPr>
        <w:pStyle w:val="FootnoteText"/>
        <w:spacing w:line="360" w:lineRule="auto"/>
        <w:rPr>
          <w:sz w:val="24"/>
          <w:szCs w:val="24"/>
        </w:rPr>
      </w:pPr>
      <w:r>
        <w:rPr>
          <w:rStyle w:val="FootnoteReference"/>
        </w:rPr>
        <w:footnoteRef/>
      </w:r>
      <w:r>
        <w:t xml:space="preserve"> H. Eefting, </w:t>
      </w:r>
      <w:r w:rsidRPr="00D131EB">
        <w:rPr>
          <w:i/>
        </w:rPr>
        <w:t>Collaboratie, landverraad en heldendaden</w:t>
      </w:r>
      <w:r w:rsidR="00C13C7D">
        <w:t xml:space="preserve">, 100-101. ; </w:t>
      </w:r>
      <w:r>
        <w:t>Slot,</w:t>
      </w:r>
      <w:r w:rsidRPr="00CA26B5">
        <w:rPr>
          <w:i/>
        </w:rPr>
        <w:t xml:space="preserve"> De verg</w:t>
      </w:r>
      <w:r w:rsidR="00C13C7D">
        <w:rPr>
          <w:i/>
        </w:rPr>
        <w:t xml:space="preserve">eten geschiedenis van Nederland, </w:t>
      </w:r>
      <w:r>
        <w:t>349</w:t>
      </w:r>
      <w:r w:rsidRPr="00CA26B5">
        <w:t>.</w:t>
      </w:r>
    </w:p>
  </w:footnote>
  <w:footnote w:id="30">
    <w:p w:rsidR="007664C9" w:rsidRPr="00020E1D" w:rsidRDefault="007664C9">
      <w:pPr>
        <w:pStyle w:val="FootnoteText"/>
      </w:pPr>
      <w:r>
        <w:rPr>
          <w:rStyle w:val="FootnoteReference"/>
        </w:rPr>
        <w:footnoteRef/>
      </w:r>
      <w:r>
        <w:t xml:space="preserve"> M. Diederichs, </w:t>
      </w:r>
      <w:r w:rsidRPr="00020E1D">
        <w:rPr>
          <w:i/>
        </w:rPr>
        <w:t>Wie geschoren wordt moet stil zitten: de omgang van Nederlandse meisjes met Duitse militairen</w:t>
      </w:r>
      <w:r w:rsidRPr="00020E1D">
        <w:t xml:space="preserve"> (Amsterdam 2006)</w:t>
      </w:r>
      <w:r>
        <w:t xml:space="preserve"> 137</w:t>
      </w:r>
      <w:r w:rsidRPr="00020E1D">
        <w:t>.</w:t>
      </w:r>
      <w:r>
        <w:t xml:space="preserve"> Meer informatie over de omgang met Nederlandse vrouwen die omgingen met Duitse militairen is te vinden in het boek:  M. Diederichs, </w:t>
      </w:r>
      <w:r w:rsidRPr="00020E1D">
        <w:rPr>
          <w:i/>
        </w:rPr>
        <w:t>Wie geschoren wordt moet stil zitten: de omgang van Nederlandse meisjes met Duitse militairen</w:t>
      </w:r>
      <w:r w:rsidRPr="00020E1D">
        <w:t xml:space="preserve"> (Amsterdam 2006)</w:t>
      </w:r>
      <w:r>
        <w:t xml:space="preserve">. ; Van Ojen, </w:t>
      </w:r>
      <w:r>
        <w:rPr>
          <w:i/>
        </w:rPr>
        <w:t>De Binnenlandse Strijdkrachten</w:t>
      </w:r>
      <w:r>
        <w:t>, 533.</w:t>
      </w:r>
    </w:p>
  </w:footnote>
  <w:footnote w:id="31">
    <w:p w:rsidR="007664C9" w:rsidRPr="007E331B" w:rsidRDefault="007664C9" w:rsidP="00CA26B5">
      <w:pPr>
        <w:pStyle w:val="FootnoteText"/>
        <w:tabs>
          <w:tab w:val="left" w:pos="5445"/>
        </w:tabs>
      </w:pPr>
      <w:r>
        <w:rPr>
          <w:rStyle w:val="FootnoteReference"/>
        </w:rPr>
        <w:footnoteRef/>
      </w:r>
      <w:r w:rsidRPr="007E331B">
        <w:t xml:space="preserve"> </w:t>
      </w:r>
      <w:r>
        <w:t xml:space="preserve">Van Ojen, </w:t>
      </w:r>
      <w:r>
        <w:rPr>
          <w:i/>
        </w:rPr>
        <w:t>De Binnenlandse Strijdkrachten</w:t>
      </w:r>
      <w:r>
        <w:t>, 531-532.</w:t>
      </w:r>
      <w:r>
        <w:tab/>
      </w:r>
    </w:p>
  </w:footnote>
  <w:footnote w:id="32">
    <w:p w:rsidR="007664C9" w:rsidRPr="007E331B" w:rsidRDefault="007664C9" w:rsidP="0023457C">
      <w:pPr>
        <w:pStyle w:val="FootnoteText"/>
      </w:pPr>
      <w:r>
        <w:rPr>
          <w:rStyle w:val="FootnoteReference"/>
        </w:rPr>
        <w:footnoteRef/>
      </w:r>
      <w:r w:rsidRPr="007E331B">
        <w:t xml:space="preserve"> </w:t>
      </w:r>
      <w:r>
        <w:t>Ibidem,</w:t>
      </w:r>
      <w:r w:rsidRPr="007E331B">
        <w:t xml:space="preserve"> 567-570.</w:t>
      </w:r>
    </w:p>
  </w:footnote>
  <w:footnote w:id="33">
    <w:p w:rsidR="007664C9" w:rsidRDefault="007664C9">
      <w:pPr>
        <w:pStyle w:val="FootnoteText"/>
      </w:pPr>
      <w:r>
        <w:rPr>
          <w:rStyle w:val="FootnoteReference"/>
        </w:rPr>
        <w:footnoteRef/>
      </w:r>
      <w:r>
        <w:t xml:space="preserve">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rPr>
          <w:rFonts w:ascii="Calibri" w:hAnsi="Calibri"/>
          <w:iCs/>
          <w:bdr w:val="none" w:sz="0" w:space="0" w:color="auto" w:frame="1"/>
        </w:rPr>
        <w:t>, 711.</w:t>
      </w:r>
    </w:p>
  </w:footnote>
  <w:footnote w:id="34">
    <w:p w:rsidR="007664C9" w:rsidRDefault="007664C9" w:rsidP="00CB1592">
      <w:pPr>
        <w:pStyle w:val="FootnoteText"/>
      </w:pPr>
      <w:r>
        <w:rPr>
          <w:rStyle w:val="FootnoteReference"/>
        </w:rPr>
        <w:footnoteRef/>
      </w:r>
      <w:r>
        <w:t xml:space="preserve"> D.C.L. Schoonoord</w:t>
      </w:r>
      <w:r w:rsidRPr="00F566BF">
        <w:t xml:space="preserve">, </w:t>
      </w:r>
      <w:r w:rsidR="00C13C7D">
        <w:rPr>
          <w:i/>
        </w:rPr>
        <w:t>Het ‘Circus Kruls’</w:t>
      </w:r>
      <w:r>
        <w:t>, 732</w:t>
      </w:r>
      <w:r w:rsidRPr="00F566BF">
        <w:t>.</w:t>
      </w:r>
    </w:p>
  </w:footnote>
  <w:footnote w:id="35">
    <w:p w:rsidR="007664C9" w:rsidRDefault="007664C9">
      <w:pPr>
        <w:pStyle w:val="FootnoteText"/>
      </w:pPr>
      <w:r>
        <w:rPr>
          <w:rStyle w:val="FootnoteReference"/>
        </w:rPr>
        <w:footnoteRef/>
      </w:r>
      <w:r>
        <w:t xml:space="preserve">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t xml:space="preserve">, 718. ;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rPr>
          <w:rFonts w:ascii="Calibri" w:hAnsi="Calibri"/>
          <w:iCs/>
          <w:bdr w:val="none" w:sz="0" w:space="0" w:color="auto" w:frame="1"/>
        </w:rPr>
        <w:t>, 711.</w:t>
      </w:r>
    </w:p>
  </w:footnote>
  <w:footnote w:id="36">
    <w:p w:rsidR="007664C9" w:rsidRDefault="007664C9">
      <w:pPr>
        <w:pStyle w:val="FootnoteText"/>
      </w:pPr>
      <w:r>
        <w:rPr>
          <w:rStyle w:val="FootnoteReference"/>
        </w:rPr>
        <w:footnoteRef/>
      </w:r>
      <w:r>
        <w:t xml:space="preserve">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t>, 722.</w:t>
      </w:r>
    </w:p>
  </w:footnote>
  <w:footnote w:id="37">
    <w:p w:rsidR="007664C9" w:rsidRPr="00BC5227" w:rsidRDefault="007664C9">
      <w:pPr>
        <w:pStyle w:val="FootnoteText"/>
      </w:pPr>
      <w:r>
        <w:rPr>
          <w:rStyle w:val="FootnoteReference"/>
        </w:rPr>
        <w:footnoteRef/>
      </w:r>
      <w:r>
        <w:t xml:space="preserve"> P. Romijn, </w:t>
      </w:r>
      <w:r>
        <w:rPr>
          <w:i/>
        </w:rPr>
        <w:t xml:space="preserve">Snel, streng en rechtvaardig. Politiek beleid inzake de bestraffing en reclassering van ‘foute’ Nederlanders 1945-1955 </w:t>
      </w:r>
      <w:r>
        <w:t>(1989 Houten) 165.</w:t>
      </w:r>
    </w:p>
  </w:footnote>
  <w:footnote w:id="38">
    <w:p w:rsidR="007664C9" w:rsidRDefault="007664C9">
      <w:pPr>
        <w:pStyle w:val="FootnoteText"/>
      </w:pPr>
      <w:r>
        <w:rPr>
          <w:rStyle w:val="FootnoteReference"/>
        </w:rPr>
        <w:footnoteRef/>
      </w:r>
      <w:r>
        <w:t xml:space="preserve"> Ibidem, 165-166.</w:t>
      </w:r>
    </w:p>
  </w:footnote>
  <w:footnote w:id="39">
    <w:p w:rsidR="007664C9" w:rsidRPr="004F781A" w:rsidRDefault="007664C9" w:rsidP="00CB1592">
      <w:pPr>
        <w:pStyle w:val="FootnoteText"/>
      </w:pPr>
      <w:r>
        <w:rPr>
          <w:rStyle w:val="FootnoteReference"/>
        </w:rPr>
        <w:footnoteRef/>
      </w:r>
      <w:r>
        <w:t xml:space="preserve">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rPr>
          <w:rFonts w:ascii="Calibri" w:hAnsi="Calibri"/>
          <w:iCs/>
          <w:bdr w:val="none" w:sz="0" w:space="0" w:color="auto" w:frame="1"/>
        </w:rPr>
        <w:t>, 722.</w:t>
      </w:r>
    </w:p>
  </w:footnote>
  <w:footnote w:id="40">
    <w:p w:rsidR="007664C9" w:rsidRPr="002634F0" w:rsidRDefault="007664C9" w:rsidP="00CB1592">
      <w:pPr>
        <w:pStyle w:val="FootnoteText"/>
      </w:pPr>
      <w:r>
        <w:rPr>
          <w:rStyle w:val="FootnoteReference"/>
        </w:rPr>
        <w:footnoteRef/>
      </w:r>
      <w:r>
        <w:t xml:space="preserve"> Ibidem,</w:t>
      </w:r>
      <w:r>
        <w:rPr>
          <w:rFonts w:ascii="Calibri" w:hAnsi="Calibri"/>
          <w:iCs/>
          <w:bdr w:val="none" w:sz="0" w:space="0" w:color="auto" w:frame="1"/>
        </w:rPr>
        <w:t xml:space="preserve"> 722.</w:t>
      </w:r>
    </w:p>
  </w:footnote>
  <w:footnote w:id="41">
    <w:p w:rsidR="007664C9" w:rsidRDefault="007664C9">
      <w:pPr>
        <w:pStyle w:val="FootnoteText"/>
      </w:pPr>
      <w:r>
        <w:rPr>
          <w:rStyle w:val="FootnoteReference"/>
        </w:rPr>
        <w:footnoteRef/>
      </w:r>
      <w:r>
        <w:t xml:space="preserve"> </w:t>
      </w:r>
      <w:r w:rsidR="00C13C7D">
        <w:t>Ibidem</w:t>
      </w:r>
      <w:r>
        <w:rPr>
          <w:rFonts w:ascii="Calibri" w:hAnsi="Calibri"/>
          <w:iCs/>
          <w:bdr w:val="none" w:sz="0" w:space="0" w:color="auto" w:frame="1"/>
        </w:rPr>
        <w:t>, 722-724.</w:t>
      </w:r>
    </w:p>
  </w:footnote>
  <w:footnote w:id="42">
    <w:p w:rsidR="007664C9" w:rsidRDefault="007664C9">
      <w:pPr>
        <w:pStyle w:val="FootnoteText"/>
      </w:pPr>
      <w:r>
        <w:rPr>
          <w:rStyle w:val="FootnoteReference"/>
        </w:rPr>
        <w:footnoteRef/>
      </w:r>
      <w:r>
        <w:t xml:space="preserve"> Ibidem</w:t>
      </w:r>
      <w:r>
        <w:rPr>
          <w:rFonts w:ascii="Calibri" w:hAnsi="Calibri"/>
          <w:iCs/>
          <w:bdr w:val="none" w:sz="0" w:space="0" w:color="auto" w:frame="1"/>
        </w:rPr>
        <w:t xml:space="preserve">, 724, </w:t>
      </w:r>
      <w:r>
        <w:t>754-756.</w:t>
      </w:r>
    </w:p>
  </w:footnote>
  <w:footnote w:id="43">
    <w:p w:rsidR="007664C9" w:rsidRDefault="007664C9">
      <w:pPr>
        <w:pStyle w:val="FootnoteText"/>
      </w:pPr>
      <w:r>
        <w:rPr>
          <w:rStyle w:val="FootnoteReference"/>
        </w:rPr>
        <w:footnoteRef/>
      </w:r>
      <w:r>
        <w:t xml:space="preserve"> Ibidem, 724.</w:t>
      </w:r>
    </w:p>
  </w:footnote>
  <w:footnote w:id="44">
    <w:p w:rsidR="007664C9" w:rsidRDefault="007664C9">
      <w:pPr>
        <w:pStyle w:val="FootnoteText"/>
      </w:pPr>
      <w:r>
        <w:rPr>
          <w:rStyle w:val="FootnoteReference"/>
        </w:rPr>
        <w:footnoteRef/>
      </w:r>
      <w:r>
        <w:t xml:space="preserve"> De Jong, </w:t>
      </w:r>
      <w:r w:rsidRPr="00ED5D01">
        <w:rPr>
          <w:rFonts w:ascii="Calibri" w:hAnsi="Calibri"/>
          <w:i/>
          <w:iCs/>
          <w:bdr w:val="none" w:sz="0" w:space="0" w:color="auto" w:frame="1"/>
        </w:rPr>
        <w:t>Het Koninkrijk der Neder</w:t>
      </w:r>
      <w:r>
        <w:rPr>
          <w:rFonts w:ascii="Calibri" w:hAnsi="Calibri"/>
          <w:i/>
          <w:iCs/>
          <w:bdr w:val="none" w:sz="0" w:space="0" w:color="auto" w:frame="1"/>
        </w:rPr>
        <w:t>landen in de Tweede Wereldoorlog</w:t>
      </w:r>
      <w:r>
        <w:rPr>
          <w:rFonts w:ascii="Calibri" w:hAnsi="Calibri"/>
          <w:iCs/>
          <w:bdr w:val="none" w:sz="0" w:space="0" w:color="auto" w:frame="1"/>
        </w:rPr>
        <w:t>, 724</w:t>
      </w:r>
      <w:r>
        <w:t>.</w:t>
      </w:r>
    </w:p>
  </w:footnote>
  <w:footnote w:id="45">
    <w:p w:rsidR="007664C9" w:rsidRDefault="007664C9">
      <w:pPr>
        <w:pStyle w:val="FootnoteText"/>
      </w:pPr>
      <w:r>
        <w:rPr>
          <w:rStyle w:val="FootnoteReference"/>
        </w:rPr>
        <w:footnoteRef/>
      </w:r>
      <w:r>
        <w:t xml:space="preserve"> Ibidem, 724</w:t>
      </w:r>
      <w:r w:rsidR="00C13C7D">
        <w:t>.</w:t>
      </w:r>
    </w:p>
  </w:footnote>
  <w:footnote w:id="46">
    <w:p w:rsidR="007664C9" w:rsidRPr="009144BF" w:rsidRDefault="007664C9">
      <w:pPr>
        <w:pStyle w:val="FootnoteText"/>
      </w:pPr>
      <w:r>
        <w:rPr>
          <w:rStyle w:val="FootnoteReference"/>
        </w:rPr>
        <w:footnoteRef/>
      </w:r>
      <w:r>
        <w:t xml:space="preserve"> Schoonoord, </w:t>
      </w:r>
      <w:r>
        <w:rPr>
          <w:i/>
        </w:rPr>
        <w:t xml:space="preserve">Het </w:t>
      </w:r>
      <w:r w:rsidR="00AC6767">
        <w:rPr>
          <w:i/>
        </w:rPr>
        <w:t>‘</w:t>
      </w:r>
      <w:r>
        <w:rPr>
          <w:i/>
        </w:rPr>
        <w:t>Circus Kurls</w:t>
      </w:r>
      <w:r w:rsidR="00AC6767">
        <w:rPr>
          <w:i/>
        </w:rPr>
        <w:t>’</w:t>
      </w:r>
      <w:r>
        <w:t xml:space="preserve">, </w:t>
      </w:r>
      <w:r w:rsidR="00680F8B">
        <w:t>9-11.</w:t>
      </w:r>
    </w:p>
  </w:footnote>
  <w:footnote w:id="47">
    <w:p w:rsidR="007664C9" w:rsidRPr="00700393" w:rsidRDefault="007664C9">
      <w:pPr>
        <w:pStyle w:val="FootnoteText"/>
      </w:pPr>
      <w:r>
        <w:rPr>
          <w:rStyle w:val="FootnoteReference"/>
        </w:rPr>
        <w:footnoteRef/>
      </w:r>
      <w:r>
        <w:t xml:space="preserve"> Slot, </w:t>
      </w:r>
      <w:r w:rsidRPr="00CA26B5">
        <w:rPr>
          <w:i/>
        </w:rPr>
        <w:t>De vergeten geschiedenis van Ned</w:t>
      </w:r>
      <w:r>
        <w:rPr>
          <w:i/>
        </w:rPr>
        <w:t>erland</w:t>
      </w:r>
      <w:r>
        <w:t>, 350.</w:t>
      </w:r>
    </w:p>
  </w:footnote>
  <w:footnote w:id="48">
    <w:p w:rsidR="007664C9" w:rsidRPr="000B4DDA" w:rsidRDefault="007664C9">
      <w:pPr>
        <w:pStyle w:val="FootnoteText"/>
      </w:pPr>
      <w:r>
        <w:rPr>
          <w:rStyle w:val="FootnoteReference"/>
        </w:rPr>
        <w:footnoteRef/>
      </w:r>
      <w:r>
        <w:t xml:space="preserve"> </w:t>
      </w:r>
      <w:r w:rsidRPr="00F566BF">
        <w:t>Schoonoord</w:t>
      </w:r>
      <w:r>
        <w:t xml:space="preserve">, </w:t>
      </w:r>
      <w:r w:rsidR="00AC6767">
        <w:t>‘</w:t>
      </w:r>
      <w:r>
        <w:rPr>
          <w:i/>
        </w:rPr>
        <w:t>Het Circus Kurls</w:t>
      </w:r>
      <w:r w:rsidR="00AC6767">
        <w:rPr>
          <w:i/>
        </w:rPr>
        <w:t>’</w:t>
      </w:r>
      <w:r>
        <w:t>, 309-313.</w:t>
      </w:r>
    </w:p>
  </w:footnote>
  <w:footnote w:id="49">
    <w:p w:rsidR="007664C9" w:rsidRPr="00195418" w:rsidRDefault="007664C9" w:rsidP="00796388">
      <w:pPr>
        <w:pStyle w:val="FootnoteText"/>
      </w:pPr>
      <w:r>
        <w:rPr>
          <w:rStyle w:val="FootnoteReference"/>
        </w:rPr>
        <w:footnoteRef/>
      </w:r>
      <w:r>
        <w:t xml:space="preserve"> Slot, </w:t>
      </w:r>
      <w:r>
        <w:rPr>
          <w:i/>
        </w:rPr>
        <w:t>De vergeten geschiedenis van Nederland</w:t>
      </w:r>
      <w:r>
        <w:t>, 103.</w:t>
      </w:r>
    </w:p>
  </w:footnote>
  <w:footnote w:id="50">
    <w:p w:rsidR="007664C9" w:rsidRDefault="007664C9">
      <w:pPr>
        <w:pStyle w:val="FootnoteText"/>
      </w:pPr>
      <w:r>
        <w:rPr>
          <w:rStyle w:val="FootnoteReference"/>
        </w:rPr>
        <w:footnoteRef/>
      </w:r>
      <w:r>
        <w:t xml:space="preserve"> Van den Heuvel en Mulder, </w:t>
      </w:r>
      <w:r>
        <w:rPr>
          <w:i/>
        </w:rPr>
        <w:t>Het vrije woord</w:t>
      </w:r>
      <w:r w:rsidRPr="00CA3D34">
        <w:t xml:space="preserve">, </w:t>
      </w:r>
      <w:r>
        <w:t>83-84.</w:t>
      </w:r>
    </w:p>
  </w:footnote>
  <w:footnote w:id="51">
    <w:p w:rsidR="007664C9" w:rsidRDefault="007664C9">
      <w:pPr>
        <w:pStyle w:val="FootnoteText"/>
      </w:pPr>
      <w:r>
        <w:rPr>
          <w:rStyle w:val="FootnoteReference"/>
        </w:rPr>
        <w:footnoteRef/>
      </w:r>
      <w:r>
        <w:t xml:space="preserve"> Ibidem, 86-89.</w:t>
      </w:r>
    </w:p>
  </w:footnote>
  <w:footnote w:id="52">
    <w:p w:rsidR="007664C9" w:rsidRDefault="007664C9">
      <w:pPr>
        <w:pStyle w:val="FootnoteText"/>
      </w:pPr>
      <w:r>
        <w:rPr>
          <w:rStyle w:val="FootnoteReference"/>
        </w:rPr>
        <w:footnoteRef/>
      </w:r>
      <w:r>
        <w:t xml:space="preserve"> Van den Heuvel en Mulder, </w:t>
      </w:r>
      <w:r>
        <w:rPr>
          <w:i/>
        </w:rPr>
        <w:t>Het vrije woord</w:t>
      </w:r>
      <w:r>
        <w:t>, 70.</w:t>
      </w:r>
    </w:p>
  </w:footnote>
  <w:footnote w:id="53">
    <w:p w:rsidR="007664C9" w:rsidRDefault="007664C9">
      <w:pPr>
        <w:pStyle w:val="FootnoteText"/>
      </w:pPr>
      <w:r>
        <w:rPr>
          <w:rStyle w:val="FootnoteReference"/>
        </w:rPr>
        <w:footnoteRef/>
      </w:r>
      <w:r>
        <w:t xml:space="preserve"> Ibidem, 71,80.</w:t>
      </w:r>
    </w:p>
  </w:footnote>
  <w:footnote w:id="54">
    <w:p w:rsidR="007664C9" w:rsidRDefault="007664C9">
      <w:pPr>
        <w:pStyle w:val="FootnoteText"/>
      </w:pPr>
      <w:r>
        <w:rPr>
          <w:rStyle w:val="FootnoteReference"/>
        </w:rPr>
        <w:footnoteRef/>
      </w:r>
      <w:r>
        <w:t xml:space="preserve"> Ibidem, 64-67. ; L.E. Winkel, </w:t>
      </w:r>
      <w:r>
        <w:rPr>
          <w:i/>
        </w:rPr>
        <w:t>De ondergrondse pers, 1940-1945</w:t>
      </w:r>
      <w:r w:rsidR="003D5ABD">
        <w:rPr>
          <w:i/>
        </w:rPr>
        <w:t xml:space="preserve"> </w:t>
      </w:r>
      <w:r>
        <w:t>(Utrecht 1989) 255.</w:t>
      </w:r>
    </w:p>
  </w:footnote>
  <w:footnote w:id="55">
    <w:p w:rsidR="007664C9" w:rsidRDefault="007664C9">
      <w:pPr>
        <w:pStyle w:val="FootnoteText"/>
      </w:pPr>
      <w:r>
        <w:rPr>
          <w:rStyle w:val="FootnoteReference"/>
        </w:rPr>
        <w:footnoteRef/>
      </w:r>
      <w:r>
        <w:t xml:space="preserve"> Van den Heuvel en Mulder, </w:t>
      </w:r>
      <w:r>
        <w:rPr>
          <w:i/>
        </w:rPr>
        <w:t>Het vrije woord</w:t>
      </w:r>
      <w:r>
        <w:t>, 64-68.</w:t>
      </w:r>
    </w:p>
  </w:footnote>
  <w:footnote w:id="56">
    <w:p w:rsidR="007664C9" w:rsidRDefault="007664C9">
      <w:pPr>
        <w:pStyle w:val="FootnoteText"/>
      </w:pPr>
      <w:r>
        <w:rPr>
          <w:rStyle w:val="FootnoteReference"/>
        </w:rPr>
        <w:footnoteRef/>
      </w:r>
      <w:r>
        <w:t xml:space="preserve"> Ibidem, 30.</w:t>
      </w:r>
    </w:p>
  </w:footnote>
  <w:footnote w:id="57">
    <w:p w:rsidR="007664C9" w:rsidRDefault="007664C9">
      <w:pPr>
        <w:pStyle w:val="FootnoteText"/>
      </w:pPr>
      <w:r>
        <w:rPr>
          <w:rStyle w:val="FootnoteReference"/>
        </w:rPr>
        <w:footnoteRef/>
      </w:r>
      <w:r>
        <w:t xml:space="preserve"> Ibidem, 26.</w:t>
      </w:r>
    </w:p>
  </w:footnote>
  <w:footnote w:id="58">
    <w:p w:rsidR="007664C9" w:rsidRPr="00E57353" w:rsidRDefault="007664C9">
      <w:pPr>
        <w:pStyle w:val="FootnoteText"/>
      </w:pPr>
      <w:r>
        <w:rPr>
          <w:rStyle w:val="FootnoteReference"/>
        </w:rPr>
        <w:footnoteRef/>
      </w:r>
      <w:r>
        <w:t xml:space="preserve"> Van den Heuvel en Mulder, </w:t>
      </w:r>
      <w:r>
        <w:rPr>
          <w:i/>
        </w:rPr>
        <w:t>Het vrije woord</w:t>
      </w:r>
      <w:r>
        <w:t xml:space="preserve">, 23,24. ; Winkel, </w:t>
      </w:r>
      <w:r>
        <w:rPr>
          <w:i/>
        </w:rPr>
        <w:t>De ondergrondse pers</w:t>
      </w:r>
      <w:r>
        <w:t>, 277.</w:t>
      </w:r>
    </w:p>
  </w:footnote>
  <w:footnote w:id="59">
    <w:p w:rsidR="007664C9" w:rsidRDefault="007664C9">
      <w:pPr>
        <w:pStyle w:val="FootnoteText"/>
      </w:pPr>
      <w:r>
        <w:rPr>
          <w:rStyle w:val="FootnoteReference"/>
        </w:rPr>
        <w:footnoteRef/>
      </w:r>
      <w:r>
        <w:t xml:space="preserve"> Van den Heuvel en Mulder, </w:t>
      </w:r>
      <w:r>
        <w:rPr>
          <w:i/>
        </w:rPr>
        <w:t>Het vrije woord</w:t>
      </w:r>
      <w:r>
        <w:t>, 24.</w:t>
      </w:r>
    </w:p>
  </w:footnote>
  <w:footnote w:id="60">
    <w:p w:rsidR="007664C9" w:rsidRDefault="007664C9">
      <w:pPr>
        <w:pStyle w:val="FootnoteText"/>
      </w:pPr>
      <w:r>
        <w:rPr>
          <w:rStyle w:val="FootnoteReference"/>
        </w:rPr>
        <w:footnoteRef/>
      </w:r>
      <w:r>
        <w:t xml:space="preserve"> Van den Heuvel en Mulder, </w:t>
      </w:r>
      <w:r>
        <w:rPr>
          <w:i/>
        </w:rPr>
        <w:t>Het vrije woord</w:t>
      </w:r>
      <w:r>
        <w:t xml:space="preserve">, 35. ; Winkel, </w:t>
      </w:r>
      <w:r>
        <w:rPr>
          <w:i/>
        </w:rPr>
        <w:t>De ondergrondse pers</w:t>
      </w:r>
      <w:r>
        <w:t>, 278-279.</w:t>
      </w:r>
    </w:p>
  </w:footnote>
  <w:footnote w:id="61">
    <w:p w:rsidR="007664C9" w:rsidRDefault="007664C9">
      <w:pPr>
        <w:pStyle w:val="FootnoteText"/>
      </w:pPr>
      <w:r>
        <w:rPr>
          <w:rStyle w:val="FootnoteReference"/>
        </w:rPr>
        <w:footnoteRef/>
      </w:r>
      <w:r>
        <w:t xml:space="preserve"> Van den Heuvel en Mulder, </w:t>
      </w:r>
      <w:r>
        <w:rPr>
          <w:i/>
        </w:rPr>
        <w:t>Het vrije woord</w:t>
      </w:r>
      <w:r>
        <w:t>, 36.</w:t>
      </w:r>
    </w:p>
  </w:footnote>
  <w:footnote w:id="62">
    <w:p w:rsidR="007664C9" w:rsidRPr="00E57353" w:rsidRDefault="007664C9">
      <w:pPr>
        <w:pStyle w:val="FootnoteText"/>
      </w:pPr>
      <w:r>
        <w:rPr>
          <w:rStyle w:val="FootnoteReference"/>
        </w:rPr>
        <w:footnoteRef/>
      </w:r>
      <w:r>
        <w:t xml:space="preserve"> Van den Heuvel en Mulder, </w:t>
      </w:r>
      <w:r>
        <w:rPr>
          <w:i/>
        </w:rPr>
        <w:t>Het vrije woord</w:t>
      </w:r>
      <w:r>
        <w:t xml:space="preserve">, 38-39. ; Winkel, </w:t>
      </w:r>
      <w:r>
        <w:rPr>
          <w:i/>
        </w:rPr>
        <w:t>De ondergrondse pers</w:t>
      </w:r>
      <w:r>
        <w:t>, 279-280.</w:t>
      </w:r>
    </w:p>
  </w:footnote>
  <w:footnote w:id="63">
    <w:p w:rsidR="007664C9" w:rsidRDefault="007664C9">
      <w:pPr>
        <w:pStyle w:val="FootnoteText"/>
      </w:pPr>
      <w:r>
        <w:rPr>
          <w:rStyle w:val="FootnoteReference"/>
        </w:rPr>
        <w:footnoteRef/>
      </w:r>
      <w:r>
        <w:t xml:space="preserve"> Van den Heuvel en Mulder, </w:t>
      </w:r>
      <w:r>
        <w:rPr>
          <w:i/>
        </w:rPr>
        <w:t>Het vrije woord</w:t>
      </w:r>
      <w:r>
        <w:t xml:space="preserve">, 140-141. </w:t>
      </w:r>
    </w:p>
  </w:footnote>
  <w:footnote w:id="64">
    <w:p w:rsidR="007664C9" w:rsidRDefault="007664C9">
      <w:pPr>
        <w:pStyle w:val="FootnoteText"/>
      </w:pPr>
      <w:r>
        <w:rPr>
          <w:rStyle w:val="FootnoteReference"/>
        </w:rPr>
        <w:footnoteRef/>
      </w:r>
      <w:r>
        <w:t xml:space="preserve"> Ibidem, 140-141.</w:t>
      </w:r>
    </w:p>
  </w:footnote>
  <w:footnote w:id="65">
    <w:p w:rsidR="007664C9" w:rsidRDefault="007664C9">
      <w:pPr>
        <w:pStyle w:val="FootnoteText"/>
      </w:pPr>
      <w:r>
        <w:rPr>
          <w:rStyle w:val="FootnoteReference"/>
        </w:rPr>
        <w:footnoteRef/>
      </w:r>
      <w:r>
        <w:t xml:space="preserve"> Ibidem, 114-115.</w:t>
      </w:r>
    </w:p>
  </w:footnote>
  <w:footnote w:id="66">
    <w:p w:rsidR="007664C9" w:rsidRPr="00B110F1" w:rsidRDefault="007664C9" w:rsidP="00255193">
      <w:pPr>
        <w:pStyle w:val="FootnoteText"/>
      </w:pPr>
      <w:r>
        <w:rPr>
          <w:rStyle w:val="FootnoteReference"/>
        </w:rPr>
        <w:footnoteRef/>
      </w:r>
      <w:r>
        <w:t xml:space="preserve"> ‘Teraardebestelling van zes strijders der N.B.S.’, </w:t>
      </w:r>
      <w:r>
        <w:rPr>
          <w:i/>
        </w:rPr>
        <w:t>Vrij Nederland</w:t>
      </w:r>
      <w:r>
        <w:t>, 14 april 1945, 2.</w:t>
      </w:r>
    </w:p>
  </w:footnote>
  <w:footnote w:id="67">
    <w:p w:rsidR="007664C9" w:rsidRPr="00AB09EE" w:rsidRDefault="007664C9" w:rsidP="00255193">
      <w:pPr>
        <w:pStyle w:val="FootnoteText"/>
      </w:pPr>
      <w:r>
        <w:rPr>
          <w:rStyle w:val="FootnoteReference"/>
        </w:rPr>
        <w:footnoteRef/>
      </w:r>
      <w:r w:rsidR="00096A48">
        <w:t xml:space="preserve"> </w:t>
      </w:r>
      <w:r w:rsidR="00277613">
        <w:t>Ibidem</w:t>
      </w:r>
      <w:r>
        <w:t xml:space="preserve">, 2. </w:t>
      </w:r>
    </w:p>
  </w:footnote>
  <w:footnote w:id="68">
    <w:p w:rsidR="007664C9" w:rsidRPr="00AB09EE" w:rsidRDefault="007664C9" w:rsidP="00255193">
      <w:pPr>
        <w:pStyle w:val="FootnoteText"/>
      </w:pPr>
      <w:r>
        <w:rPr>
          <w:rStyle w:val="FootnoteReference"/>
        </w:rPr>
        <w:footnoteRef/>
      </w:r>
      <w:r w:rsidRPr="00AB09EE">
        <w:t xml:space="preserve"> </w:t>
      </w:r>
      <w:r>
        <w:t xml:space="preserve">‘Teraardebestelling van zes strijders der N.B.S.’, </w:t>
      </w:r>
      <w:r>
        <w:rPr>
          <w:i/>
        </w:rPr>
        <w:t>Vrij Nederland</w:t>
      </w:r>
      <w:r>
        <w:t>, 14 april 1945, 2.</w:t>
      </w:r>
    </w:p>
  </w:footnote>
  <w:footnote w:id="69">
    <w:p w:rsidR="007664C9" w:rsidRDefault="007664C9" w:rsidP="00255193">
      <w:pPr>
        <w:pStyle w:val="FootnoteText"/>
      </w:pPr>
      <w:r>
        <w:rPr>
          <w:rStyle w:val="FootnoteReference"/>
        </w:rPr>
        <w:footnoteRef/>
      </w:r>
      <w:r>
        <w:t xml:space="preserve"> </w:t>
      </w:r>
      <w:r w:rsidRPr="00AB09EE">
        <w:rPr>
          <w:color w:val="000000" w:themeColor="text1"/>
        </w:rPr>
        <w:t xml:space="preserve">I. de Haan, </w:t>
      </w:r>
      <w:r w:rsidRPr="00EE27F1">
        <w:rPr>
          <w:i/>
          <w:color w:val="000000" w:themeColor="text1"/>
        </w:rPr>
        <w:t xml:space="preserve">Na </w:t>
      </w:r>
      <w:r w:rsidRPr="00EE27F1">
        <w:rPr>
          <w:rStyle w:val="text31"/>
          <w:rFonts w:asciiTheme="minorHAnsi" w:hAnsiTheme="minorHAnsi"/>
          <w:b w:val="0"/>
          <w:i/>
          <w:color w:val="000000" w:themeColor="text1"/>
          <w:sz w:val="20"/>
          <w:szCs w:val="20"/>
        </w:rPr>
        <w:t>de</w:t>
      </w:r>
      <w:r w:rsidRPr="00EE27F1">
        <w:rPr>
          <w:i/>
          <w:color w:val="000000" w:themeColor="text1"/>
        </w:rPr>
        <w:t xml:space="preserve"> ondergang : </w:t>
      </w:r>
      <w:r w:rsidRPr="00EE27F1">
        <w:rPr>
          <w:rStyle w:val="text31"/>
          <w:rFonts w:asciiTheme="minorHAnsi" w:hAnsiTheme="minorHAnsi"/>
          <w:b w:val="0"/>
          <w:i/>
          <w:color w:val="000000" w:themeColor="text1"/>
          <w:sz w:val="20"/>
          <w:szCs w:val="20"/>
        </w:rPr>
        <w:t>de</w:t>
      </w:r>
      <w:r w:rsidRPr="00EE27F1">
        <w:rPr>
          <w:i/>
          <w:color w:val="000000" w:themeColor="text1"/>
        </w:rPr>
        <w:t xml:space="preserve"> herinnering aan </w:t>
      </w:r>
      <w:r w:rsidRPr="00EE27F1">
        <w:rPr>
          <w:rStyle w:val="text31"/>
          <w:rFonts w:asciiTheme="minorHAnsi" w:hAnsiTheme="minorHAnsi"/>
          <w:b w:val="0"/>
          <w:i/>
          <w:color w:val="000000" w:themeColor="text1"/>
          <w:sz w:val="20"/>
          <w:szCs w:val="20"/>
        </w:rPr>
        <w:t>de</w:t>
      </w:r>
      <w:r w:rsidRPr="00EE27F1">
        <w:rPr>
          <w:i/>
          <w:color w:val="000000" w:themeColor="text1"/>
        </w:rPr>
        <w:t xml:space="preserve"> Jodenvervolging in Nederland, 1945-1995 (Den haag 1997) </w:t>
      </w:r>
      <w:r>
        <w:t>63-65.</w:t>
      </w:r>
    </w:p>
  </w:footnote>
  <w:footnote w:id="70">
    <w:p w:rsidR="007664C9" w:rsidRDefault="007664C9">
      <w:pPr>
        <w:pStyle w:val="FootnoteText"/>
      </w:pPr>
      <w:r>
        <w:rPr>
          <w:rStyle w:val="FootnoteReference"/>
        </w:rPr>
        <w:footnoteRef/>
      </w:r>
      <w:r>
        <w:t xml:space="preserve"> De Haan, </w:t>
      </w:r>
      <w:r>
        <w:rPr>
          <w:i/>
        </w:rPr>
        <w:t xml:space="preserve">Na de </w:t>
      </w:r>
      <w:r w:rsidRPr="00EE27F1">
        <w:t>ondergang</w:t>
      </w:r>
      <w:r>
        <w:t xml:space="preserve">, </w:t>
      </w:r>
      <w:r w:rsidRPr="00EE27F1">
        <w:t>72</w:t>
      </w:r>
      <w:r>
        <w:t>.</w:t>
      </w:r>
    </w:p>
  </w:footnote>
  <w:footnote w:id="71">
    <w:p w:rsidR="007664C9" w:rsidRPr="00EE27F1" w:rsidRDefault="007664C9">
      <w:pPr>
        <w:pStyle w:val="FootnoteText"/>
      </w:pPr>
      <w:r>
        <w:rPr>
          <w:rStyle w:val="FootnoteReference"/>
        </w:rPr>
        <w:footnoteRef/>
      </w:r>
      <w:r w:rsidRPr="00EE27F1">
        <w:t xml:space="preserve"> </w:t>
      </w:r>
      <w:r>
        <w:t xml:space="preserve">De Haan, </w:t>
      </w:r>
      <w:r>
        <w:rPr>
          <w:i/>
        </w:rPr>
        <w:t xml:space="preserve">Na de </w:t>
      </w:r>
      <w:r w:rsidRPr="00EE27F1">
        <w:t>ondergang</w:t>
      </w:r>
      <w:r>
        <w:t xml:space="preserve">, 66. ; Slot, </w:t>
      </w:r>
      <w:r>
        <w:rPr>
          <w:i/>
        </w:rPr>
        <w:t>De vergeten geschiedenis van Nederland</w:t>
      </w:r>
      <w:r>
        <w:t>, 58-59.</w:t>
      </w:r>
    </w:p>
  </w:footnote>
  <w:footnote w:id="72">
    <w:p w:rsidR="007664C9" w:rsidRPr="00FF37CA" w:rsidRDefault="007664C9" w:rsidP="00255193">
      <w:pPr>
        <w:pStyle w:val="FootnoteText"/>
        <w:rPr>
          <w:lang w:val="en-US"/>
        </w:rPr>
      </w:pPr>
      <w:r>
        <w:rPr>
          <w:rStyle w:val="FootnoteReference"/>
        </w:rPr>
        <w:footnoteRef/>
      </w:r>
      <w:r w:rsidRPr="00FF37CA">
        <w:rPr>
          <w:lang w:val="en-US"/>
        </w:rPr>
        <w:t xml:space="preserve"> D. Bankier, </w:t>
      </w:r>
      <w:r w:rsidRPr="00FF37CA">
        <w:rPr>
          <w:i/>
          <w:lang w:val="en-US"/>
        </w:rPr>
        <w:t xml:space="preserve">The Jews are coming back, the return of the Jews </w:t>
      </w:r>
      <w:r>
        <w:rPr>
          <w:i/>
          <w:lang w:val="en-US"/>
        </w:rPr>
        <w:t>to t</w:t>
      </w:r>
      <w:r w:rsidRPr="00FF37CA">
        <w:rPr>
          <w:i/>
          <w:lang w:val="en-US"/>
        </w:rPr>
        <w:t>heir countries of origin after WWII</w:t>
      </w:r>
      <w:r>
        <w:rPr>
          <w:lang w:val="en-US"/>
        </w:rPr>
        <w:t xml:space="preserve"> (Jerusalem 2005) 124-125.</w:t>
      </w:r>
    </w:p>
  </w:footnote>
  <w:footnote w:id="73">
    <w:p w:rsidR="007664C9" w:rsidRDefault="007664C9">
      <w:pPr>
        <w:pStyle w:val="FootnoteText"/>
      </w:pPr>
      <w:r>
        <w:rPr>
          <w:rStyle w:val="FootnoteReference"/>
        </w:rPr>
        <w:footnoteRef/>
      </w:r>
      <w:r>
        <w:t xml:space="preserve"> Van den Heuvel en Mulder, </w:t>
      </w:r>
      <w:r>
        <w:rPr>
          <w:i/>
        </w:rPr>
        <w:t>Het vrije woord</w:t>
      </w:r>
      <w:r>
        <w:t>, 31.</w:t>
      </w:r>
      <w:r w:rsidR="00096A48">
        <w:t xml:space="preserve"> ; Winkel, </w:t>
      </w:r>
      <w:r w:rsidR="00096A48">
        <w:rPr>
          <w:i/>
        </w:rPr>
        <w:t>De ondergrondse pers</w:t>
      </w:r>
      <w:r w:rsidR="00096A48">
        <w:t>, 197-198.</w:t>
      </w:r>
    </w:p>
  </w:footnote>
  <w:footnote w:id="74">
    <w:p w:rsidR="007664C9" w:rsidRDefault="007664C9">
      <w:pPr>
        <w:pStyle w:val="FootnoteText"/>
      </w:pPr>
      <w:r>
        <w:rPr>
          <w:rStyle w:val="FootnoteReference"/>
        </w:rPr>
        <w:footnoteRef/>
      </w:r>
      <w:r w:rsidR="00096A48">
        <w:t xml:space="preserve"> Van den Heuvel en Mulder, </w:t>
      </w:r>
      <w:r w:rsidR="00096A48">
        <w:rPr>
          <w:i/>
        </w:rPr>
        <w:t>Het vrije woord</w:t>
      </w:r>
      <w:r w:rsidR="00096A48">
        <w:t>,</w:t>
      </w:r>
      <w:r>
        <w:t xml:space="preserve"> 31-32.</w:t>
      </w:r>
    </w:p>
  </w:footnote>
  <w:footnote w:id="75">
    <w:p w:rsidR="007664C9" w:rsidRDefault="007664C9">
      <w:pPr>
        <w:pStyle w:val="FootnoteText"/>
      </w:pPr>
      <w:r>
        <w:rPr>
          <w:rStyle w:val="FootnoteReference"/>
        </w:rPr>
        <w:footnoteRef/>
      </w:r>
      <w:r>
        <w:t xml:space="preserve"> </w:t>
      </w:r>
      <w:r w:rsidR="00096A48">
        <w:t xml:space="preserve">Van den Heuvel en Mulder, </w:t>
      </w:r>
      <w:r w:rsidR="00096A48">
        <w:rPr>
          <w:i/>
        </w:rPr>
        <w:t>Het vrije woord</w:t>
      </w:r>
      <w:r w:rsidR="00096A48">
        <w:t xml:space="preserve">, 39. ; Winkel, </w:t>
      </w:r>
      <w:r w:rsidR="00096A48">
        <w:rPr>
          <w:i/>
        </w:rPr>
        <w:t>De ondergrondse pers</w:t>
      </w:r>
      <w:r w:rsidR="00096A48">
        <w:t>, 198.</w:t>
      </w:r>
    </w:p>
  </w:footnote>
  <w:footnote w:id="76">
    <w:p w:rsidR="007664C9" w:rsidRDefault="007664C9">
      <w:pPr>
        <w:pStyle w:val="FootnoteText"/>
      </w:pPr>
      <w:r>
        <w:rPr>
          <w:rStyle w:val="FootnoteReference"/>
        </w:rPr>
        <w:footnoteRef/>
      </w:r>
      <w:r>
        <w:t xml:space="preserve"> </w:t>
      </w:r>
      <w:r w:rsidR="00096A48">
        <w:t xml:space="preserve">Van den Heuvel en Mulder, </w:t>
      </w:r>
      <w:r w:rsidR="00096A48">
        <w:rPr>
          <w:i/>
        </w:rPr>
        <w:t>Het vrije woord</w:t>
      </w:r>
      <w:r w:rsidR="00096A48">
        <w:t xml:space="preserve">, 143-144. ; Winkel, </w:t>
      </w:r>
      <w:r w:rsidR="00096A48">
        <w:rPr>
          <w:i/>
        </w:rPr>
        <w:t>De ondergrondse pers</w:t>
      </w:r>
      <w:r w:rsidR="00096A48">
        <w:t>, 198</w:t>
      </w:r>
      <w:r>
        <w:t>.</w:t>
      </w:r>
    </w:p>
  </w:footnote>
  <w:footnote w:id="77">
    <w:p w:rsidR="007664C9" w:rsidRDefault="007664C9">
      <w:pPr>
        <w:pStyle w:val="FootnoteText"/>
      </w:pPr>
      <w:r>
        <w:rPr>
          <w:rStyle w:val="FootnoteReference"/>
        </w:rPr>
        <w:footnoteRef/>
      </w:r>
      <w:r>
        <w:t xml:space="preserve"> Van den Heuvel en Mulder, </w:t>
      </w:r>
      <w:r>
        <w:rPr>
          <w:i/>
        </w:rPr>
        <w:t>Het vrije woord</w:t>
      </w:r>
      <w:r>
        <w:t>, 114-115.</w:t>
      </w:r>
    </w:p>
  </w:footnote>
  <w:footnote w:id="78">
    <w:p w:rsidR="007664C9" w:rsidRPr="00AE3002" w:rsidRDefault="007664C9" w:rsidP="00C45482">
      <w:pPr>
        <w:pStyle w:val="FootnoteText"/>
      </w:pPr>
      <w:r>
        <w:rPr>
          <w:rStyle w:val="FootnoteReference"/>
        </w:rPr>
        <w:footnoteRef/>
      </w:r>
      <w:r>
        <w:t xml:space="preserve"> ‘Gevangenen Zondermiddag in vrijheid gesteld, N.B.S. trok in gesloten gelederen naar huis’, </w:t>
      </w:r>
      <w:r>
        <w:rPr>
          <w:i/>
        </w:rPr>
        <w:t>Het Parool</w:t>
      </w:r>
      <w:r>
        <w:t>, 8 mei 1945, 2.</w:t>
      </w:r>
    </w:p>
  </w:footnote>
  <w:footnote w:id="79">
    <w:p w:rsidR="007664C9" w:rsidRPr="005A3DCD" w:rsidRDefault="007664C9">
      <w:pPr>
        <w:pStyle w:val="FootnoteText"/>
      </w:pPr>
      <w:r>
        <w:rPr>
          <w:rStyle w:val="FootnoteReference"/>
        </w:rPr>
        <w:footnoteRef/>
      </w:r>
      <w:r>
        <w:t xml:space="preserve"> Slot, </w:t>
      </w:r>
      <w:r>
        <w:rPr>
          <w:i/>
        </w:rPr>
        <w:t>De vergeten geschiedenis van Nederland</w:t>
      </w:r>
      <w:r>
        <w:t>, 332-335.</w:t>
      </w:r>
    </w:p>
  </w:footnote>
  <w:footnote w:id="80">
    <w:p w:rsidR="007664C9" w:rsidRDefault="007664C9">
      <w:pPr>
        <w:pStyle w:val="FootnoteText"/>
      </w:pPr>
      <w:r>
        <w:rPr>
          <w:rStyle w:val="FootnoteReference"/>
        </w:rPr>
        <w:footnoteRef/>
      </w:r>
      <w:r>
        <w:t xml:space="preserve"> Van den Heuvel en Mulder, </w:t>
      </w:r>
      <w:r>
        <w:rPr>
          <w:i/>
        </w:rPr>
        <w:t>Het vrije woord</w:t>
      </w:r>
      <w:r>
        <w:t>, 148-149.</w:t>
      </w:r>
      <w:r w:rsidR="00096A48">
        <w:t xml:space="preserve"> ; Winkel, </w:t>
      </w:r>
      <w:r w:rsidR="00096A48">
        <w:rPr>
          <w:i/>
        </w:rPr>
        <w:t>De ondergrondse pers</w:t>
      </w:r>
      <w:r w:rsidR="00096A48">
        <w:t>, 247-248.</w:t>
      </w:r>
    </w:p>
  </w:footnote>
  <w:footnote w:id="81">
    <w:p w:rsidR="007664C9" w:rsidRPr="00AC6767" w:rsidRDefault="007664C9">
      <w:pPr>
        <w:pStyle w:val="FootnoteText"/>
      </w:pPr>
      <w:r>
        <w:rPr>
          <w:rStyle w:val="FootnoteReference"/>
        </w:rPr>
        <w:footnoteRef/>
      </w:r>
      <w:r w:rsidRPr="00AC6767">
        <w:t xml:space="preserve"> </w:t>
      </w:r>
      <w:r w:rsidR="00096A48">
        <w:t xml:space="preserve">Van den Heuvel en Mulder, </w:t>
      </w:r>
      <w:r w:rsidR="00096A48">
        <w:rPr>
          <w:i/>
        </w:rPr>
        <w:t>Het vrije woord</w:t>
      </w:r>
      <w:r w:rsidR="00096A48">
        <w:t>,</w:t>
      </w:r>
      <w:r w:rsidRPr="00AC6767">
        <w:t xml:space="preserve"> 54.</w:t>
      </w:r>
    </w:p>
  </w:footnote>
  <w:footnote w:id="82">
    <w:p w:rsidR="00AC6767" w:rsidRDefault="00AC6767">
      <w:pPr>
        <w:pStyle w:val="FootnoteText"/>
      </w:pPr>
      <w:r>
        <w:rPr>
          <w:rStyle w:val="FootnoteReference"/>
        </w:rPr>
        <w:footnoteRef/>
      </w:r>
      <w:r>
        <w:t xml:space="preserve"> Het is van ondergeschikt belang of de elektriciteitscentrale er wel of niet heeft gestaan. Het gaat om de manier waarop de kranten hierover bericht hebben. Aannemelijk is echter dat door de meerdere berichten die over deze centrale verschenen zijn, de elektriciteitscentrale er daadwerkelijk gestaan heeft. </w:t>
      </w:r>
    </w:p>
  </w:footnote>
  <w:footnote w:id="83">
    <w:p w:rsidR="007664C9" w:rsidRPr="00F17BC4" w:rsidRDefault="007664C9" w:rsidP="00562DF3">
      <w:pPr>
        <w:pStyle w:val="FootnoteText"/>
      </w:pPr>
      <w:r>
        <w:rPr>
          <w:rStyle w:val="FootnoteReference"/>
        </w:rPr>
        <w:footnoteRef/>
      </w:r>
      <w:r>
        <w:t xml:space="preserve"> ‘Hengelo stroom dankzij de N.B.S.’, </w:t>
      </w:r>
      <w:r>
        <w:rPr>
          <w:i/>
        </w:rPr>
        <w:t>Trouw: speciale uitgave voor Dordrecht en omstreken</w:t>
      </w:r>
      <w:r>
        <w:t>, 10 april 1945, 2. ;</w:t>
      </w:r>
      <w:r w:rsidRPr="00E1573A">
        <w:rPr>
          <w:color w:val="000000" w:themeColor="text1"/>
        </w:rPr>
        <w:t xml:space="preserve"> </w:t>
      </w:r>
      <w:r>
        <w:rPr>
          <w:color w:val="000000" w:themeColor="text1"/>
        </w:rPr>
        <w:t xml:space="preserve">‘Succes der N.B.S. te Hengelo’, </w:t>
      </w:r>
      <w:r>
        <w:rPr>
          <w:i/>
          <w:color w:val="000000" w:themeColor="text1"/>
        </w:rPr>
        <w:t>Trouw: speciale uitgave voor Midden Noord-Holland</w:t>
      </w:r>
      <w:r>
        <w:rPr>
          <w:color w:val="000000" w:themeColor="text1"/>
        </w:rPr>
        <w:t xml:space="preserve">, 16 april 1945, 2. ; ‘Succes der N.B.S. te Hengelo’, </w:t>
      </w:r>
      <w:r>
        <w:rPr>
          <w:i/>
          <w:color w:val="000000" w:themeColor="text1"/>
        </w:rPr>
        <w:t>Trouw: Alkmaar en omstreken</w:t>
      </w:r>
      <w:r>
        <w:rPr>
          <w:color w:val="000000" w:themeColor="text1"/>
        </w:rPr>
        <w:t>, 18 april 1945, 2.</w:t>
      </w:r>
    </w:p>
  </w:footnote>
  <w:footnote w:id="84">
    <w:p w:rsidR="007664C9" w:rsidRPr="00F17BC4" w:rsidRDefault="007664C9" w:rsidP="00D10A9C">
      <w:pPr>
        <w:pStyle w:val="FootnoteText"/>
      </w:pPr>
      <w:r>
        <w:rPr>
          <w:rStyle w:val="FootnoteReference"/>
        </w:rPr>
        <w:footnoteRef/>
      </w:r>
      <w:r>
        <w:t xml:space="preserve"> ‘De N.B.S. treedt op!’, </w:t>
      </w:r>
      <w:r>
        <w:rPr>
          <w:i/>
        </w:rPr>
        <w:t>Trouw: speciale uitgave voor Rotterdam en omstreken</w:t>
      </w:r>
      <w:r>
        <w:t>, 7 mei 1945, 2.</w:t>
      </w:r>
    </w:p>
  </w:footnote>
  <w:footnote w:id="85">
    <w:p w:rsidR="007664C9" w:rsidRPr="00F17BC4" w:rsidRDefault="007664C9" w:rsidP="00F17BC4">
      <w:pPr>
        <w:pStyle w:val="FootnoteText"/>
      </w:pPr>
      <w:r>
        <w:rPr>
          <w:rStyle w:val="FootnoteReference"/>
        </w:rPr>
        <w:footnoteRef/>
      </w:r>
      <w:r w:rsidRPr="00AB09EE">
        <w:t xml:space="preserve"> </w:t>
      </w:r>
      <w:r w:rsidR="00AF6016">
        <w:t>Ibidem</w:t>
      </w:r>
      <w:r>
        <w:t>, 2.</w:t>
      </w:r>
    </w:p>
    <w:p w:rsidR="007664C9" w:rsidRPr="00AB09EE" w:rsidRDefault="007664C9" w:rsidP="00D10A9C">
      <w:pPr>
        <w:pStyle w:val="FootnoteText"/>
      </w:pPr>
    </w:p>
  </w:footnote>
  <w:footnote w:id="86">
    <w:p w:rsidR="007664C9" w:rsidRPr="00B751F1" w:rsidRDefault="007664C9" w:rsidP="00D10A9C">
      <w:pPr>
        <w:pStyle w:val="FootnoteText"/>
        <w:ind w:left="708" w:hanging="708"/>
      </w:pPr>
      <w:r>
        <w:rPr>
          <w:rStyle w:val="FootnoteReference"/>
        </w:rPr>
        <w:footnoteRef/>
      </w:r>
      <w:r>
        <w:t xml:space="preserve"> ‘Bij onze N.B.S. mannen’, </w:t>
      </w:r>
      <w:r>
        <w:rPr>
          <w:i/>
        </w:rPr>
        <w:t>Trouw: speciale uitgave voor Delft en omstreken</w:t>
      </w:r>
      <w:r>
        <w:t>, 8 mei 1945, 3.</w:t>
      </w:r>
    </w:p>
  </w:footnote>
  <w:footnote w:id="87">
    <w:p w:rsidR="007664C9" w:rsidRPr="00C81B60" w:rsidRDefault="007664C9" w:rsidP="00B751F1">
      <w:pPr>
        <w:pStyle w:val="FootnoteText"/>
        <w:ind w:left="708" w:hanging="708"/>
      </w:pPr>
      <w:r>
        <w:rPr>
          <w:rStyle w:val="FootnoteReference"/>
        </w:rPr>
        <w:footnoteRef/>
      </w:r>
      <w:r>
        <w:t xml:space="preserve"> ‘Bij onze N.B.S. mannen’, </w:t>
      </w:r>
      <w:r>
        <w:rPr>
          <w:i/>
        </w:rPr>
        <w:t>Trouw: speciale uitgave voor Delft en omstreken</w:t>
      </w:r>
      <w:r>
        <w:t>, 8 mei 1945, 3.</w:t>
      </w:r>
    </w:p>
  </w:footnote>
  <w:footnote w:id="88">
    <w:p w:rsidR="007664C9" w:rsidRDefault="007664C9">
      <w:pPr>
        <w:pStyle w:val="FootnoteText"/>
      </w:pPr>
      <w:r>
        <w:rPr>
          <w:rStyle w:val="FootnoteReference"/>
        </w:rPr>
        <w:footnoteRef/>
      </w:r>
      <w:r>
        <w:t xml:space="preserve"> Van den Heuvel en Mulder, </w:t>
      </w:r>
      <w:r>
        <w:rPr>
          <w:i/>
        </w:rPr>
        <w:t>Het vrije woord</w:t>
      </w:r>
      <w:r>
        <w:t>, 29-30.</w:t>
      </w:r>
      <w:r w:rsidR="00AF6016">
        <w:t xml:space="preserve"> ; Winkel, </w:t>
      </w:r>
      <w:r w:rsidR="00AF6016">
        <w:rPr>
          <w:i/>
        </w:rPr>
        <w:t>De ondergrondse pers</w:t>
      </w:r>
      <w:r w:rsidR="00AF6016">
        <w:t>, 312-313.</w:t>
      </w:r>
    </w:p>
  </w:footnote>
  <w:footnote w:id="89">
    <w:p w:rsidR="007664C9" w:rsidRDefault="007664C9">
      <w:pPr>
        <w:pStyle w:val="FootnoteText"/>
      </w:pPr>
      <w:r>
        <w:rPr>
          <w:rStyle w:val="FootnoteReference"/>
        </w:rPr>
        <w:footnoteRef/>
      </w:r>
      <w:r>
        <w:t xml:space="preserve"> </w:t>
      </w:r>
      <w:r w:rsidR="00AF6016">
        <w:t xml:space="preserve">Van den Heuvel en Mulder, </w:t>
      </w:r>
      <w:r w:rsidR="00AF6016">
        <w:rPr>
          <w:i/>
        </w:rPr>
        <w:t>Het vrije woord</w:t>
      </w:r>
      <w:r>
        <w:t>, 68.</w:t>
      </w:r>
    </w:p>
  </w:footnote>
  <w:footnote w:id="90">
    <w:p w:rsidR="007664C9" w:rsidRDefault="007664C9">
      <w:pPr>
        <w:pStyle w:val="FootnoteText"/>
      </w:pPr>
      <w:r>
        <w:rPr>
          <w:rStyle w:val="FootnoteReference"/>
        </w:rPr>
        <w:footnoteRef/>
      </w:r>
      <w:r>
        <w:t xml:space="preserve"> Van den Heuvel en Mulder, </w:t>
      </w:r>
      <w:r>
        <w:rPr>
          <w:i/>
        </w:rPr>
        <w:t>Het vrije woord</w:t>
      </w:r>
      <w:r>
        <w:t>, 143-145.</w:t>
      </w:r>
      <w:r w:rsidR="00AF6016">
        <w:t xml:space="preserve"> ; Winkel, </w:t>
      </w:r>
      <w:r w:rsidR="00AF6016">
        <w:rPr>
          <w:i/>
        </w:rPr>
        <w:t>De ondergrondse pers</w:t>
      </w:r>
      <w:r w:rsidR="00AF6016">
        <w:t>, 313.</w:t>
      </w:r>
    </w:p>
  </w:footnote>
  <w:footnote w:id="91">
    <w:p w:rsidR="007664C9" w:rsidRDefault="007664C9">
      <w:pPr>
        <w:pStyle w:val="FootnoteText"/>
      </w:pPr>
      <w:r>
        <w:rPr>
          <w:rStyle w:val="FootnoteReference"/>
        </w:rPr>
        <w:footnoteRef/>
      </w:r>
      <w:r w:rsidR="00AF6016">
        <w:t xml:space="preserve"> Van den Heuvel en Mulder, </w:t>
      </w:r>
      <w:r w:rsidR="00AF6016">
        <w:rPr>
          <w:i/>
        </w:rPr>
        <w:t>Het vrije woord</w:t>
      </w:r>
      <w:r w:rsidR="00AF6016">
        <w:t>,</w:t>
      </w:r>
      <w:r>
        <w:t>, 114.</w:t>
      </w:r>
    </w:p>
  </w:footnote>
  <w:footnote w:id="92">
    <w:p w:rsidR="007664C9" w:rsidRPr="00A00E08" w:rsidRDefault="007664C9" w:rsidP="00D10A9C">
      <w:pPr>
        <w:pStyle w:val="FootnoteText"/>
      </w:pPr>
      <w:r>
        <w:rPr>
          <w:rStyle w:val="FootnoteReference"/>
        </w:rPr>
        <w:footnoteRef/>
      </w:r>
      <w:r>
        <w:t xml:space="preserve"> ‘Het leger in Lompen’, </w:t>
      </w:r>
      <w:r>
        <w:rPr>
          <w:i/>
        </w:rPr>
        <w:t>De Waarheid</w:t>
      </w:r>
      <w:r>
        <w:t>, 22 mei 1945, 2.</w:t>
      </w:r>
    </w:p>
  </w:footnote>
  <w:footnote w:id="93">
    <w:p w:rsidR="007664C9" w:rsidRPr="00A00E08" w:rsidRDefault="007664C9" w:rsidP="00A00E08">
      <w:pPr>
        <w:pStyle w:val="FootnoteText"/>
      </w:pPr>
      <w:r>
        <w:rPr>
          <w:rStyle w:val="FootnoteReference"/>
        </w:rPr>
        <w:footnoteRef/>
      </w:r>
      <w:r w:rsidRPr="00C81B60">
        <w:t xml:space="preserve"> </w:t>
      </w:r>
      <w:r w:rsidR="00AF6016">
        <w:t>Ibidem</w:t>
      </w:r>
      <w:r>
        <w:t>, 2.</w:t>
      </w:r>
    </w:p>
    <w:p w:rsidR="007664C9" w:rsidRPr="00C81B60" w:rsidRDefault="007664C9" w:rsidP="00D10A9C">
      <w:pPr>
        <w:pStyle w:val="FootnoteText"/>
      </w:pPr>
    </w:p>
  </w:footnote>
  <w:footnote w:id="94">
    <w:p w:rsidR="007664C9" w:rsidRPr="00C81B60" w:rsidRDefault="007664C9" w:rsidP="00D10A9C">
      <w:pPr>
        <w:pStyle w:val="FootnoteText"/>
      </w:pPr>
      <w:r>
        <w:rPr>
          <w:rStyle w:val="FootnoteReference"/>
        </w:rPr>
        <w:footnoteRef/>
      </w:r>
      <w:r w:rsidRPr="00C81B60">
        <w:t xml:space="preserve"> </w:t>
      </w:r>
      <w:r>
        <w:t xml:space="preserve">Het leger in Lompen’, </w:t>
      </w:r>
      <w:r>
        <w:rPr>
          <w:i/>
        </w:rPr>
        <w:t>De Waarheid</w:t>
      </w:r>
      <w:r>
        <w:t>, 22 mei 1945, 2.</w:t>
      </w:r>
    </w:p>
  </w:footnote>
  <w:footnote w:id="95">
    <w:p w:rsidR="007664C9" w:rsidRPr="00705FB9" w:rsidRDefault="007664C9" w:rsidP="00D10A9C">
      <w:pPr>
        <w:pStyle w:val="FootnoteText"/>
      </w:pPr>
      <w:r>
        <w:rPr>
          <w:rStyle w:val="FootnoteReference"/>
        </w:rPr>
        <w:footnoteRef/>
      </w:r>
      <w:r>
        <w:t xml:space="preserve"> Hier zal in deze paper niet verder over worden uitgeweid. Meer informatie hierover is te vinden in: Karl Marx en Friedrich Engels, </w:t>
      </w:r>
      <w:r>
        <w:rPr>
          <w:i/>
        </w:rPr>
        <w:t xml:space="preserve">Het Communistisch Manifest </w:t>
      </w:r>
      <w:r>
        <w:t>(1848).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0B" w:rsidRPr="00CF25E5" w:rsidRDefault="00E920B2" w:rsidP="0053690B">
    <w:pPr>
      <w:pStyle w:val="Header"/>
      <w:jc w:val="center"/>
      <w:rPr>
        <w:sz w:val="20"/>
        <w:szCs w:val="20"/>
      </w:rPr>
    </w:pPr>
    <w:r>
      <w:rPr>
        <w:noProof/>
        <w:sz w:val="38"/>
        <w:szCs w:val="38"/>
      </w:rPr>
      <w:drawing>
        <wp:anchor distT="0" distB="0" distL="114300" distR="114300" simplePos="0" relativeHeight="251659264" behindDoc="0" locked="0" layoutInCell="1" allowOverlap="1" wp14:anchorId="1271E6D7" wp14:editId="36B1905C">
          <wp:simplePos x="0" y="0"/>
          <wp:positionH relativeFrom="column">
            <wp:posOffset>5108575</wp:posOffset>
          </wp:positionH>
          <wp:positionV relativeFrom="paragraph">
            <wp:posOffset>-186690</wp:posOffset>
          </wp:positionV>
          <wp:extent cx="1294130" cy="377825"/>
          <wp:effectExtent l="0" t="0" r="127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840C4.tmp"/>
                  <pic:cNvPicPr/>
                </pic:nvPicPr>
                <pic:blipFill>
                  <a:blip r:embed="rId1">
                    <a:extLst>
                      <a:ext uri="{28A0092B-C50C-407E-A947-70E740481C1C}">
                        <a14:useLocalDpi xmlns:a14="http://schemas.microsoft.com/office/drawing/2010/main" val="0"/>
                      </a:ext>
                    </a:extLst>
                  </a:blip>
                  <a:stretch>
                    <a:fillRect/>
                  </a:stretch>
                </pic:blipFill>
                <pic:spPr>
                  <a:xfrm>
                    <a:off x="0" y="0"/>
                    <a:ext cx="1294130" cy="377825"/>
                  </a:xfrm>
                  <a:prstGeom prst="rect">
                    <a:avLst/>
                  </a:prstGeom>
                </pic:spPr>
              </pic:pic>
            </a:graphicData>
          </a:graphic>
          <wp14:sizeRelH relativeFrom="page">
            <wp14:pctWidth>0</wp14:pctWidth>
          </wp14:sizeRelH>
          <wp14:sizeRelV relativeFrom="page">
            <wp14:pctHeight>0</wp14:pctHeight>
          </wp14:sizeRelV>
        </wp:anchor>
      </w:drawing>
    </w:r>
    <w:r w:rsidR="0053690B" w:rsidRPr="00CF25E5">
      <w:rPr>
        <w:sz w:val="20"/>
        <w:szCs w:val="20"/>
      </w:rPr>
      <w:t>Verzet in denken, schrijven en lezen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6AE"/>
    <w:multiLevelType w:val="hybridMultilevel"/>
    <w:tmpl w:val="8E86393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9D62FC"/>
    <w:multiLevelType w:val="hybridMultilevel"/>
    <w:tmpl w:val="D7B6E5AE"/>
    <w:lvl w:ilvl="0" w:tplc="4136131E">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5D49B9"/>
    <w:multiLevelType w:val="hybridMultilevel"/>
    <w:tmpl w:val="05364F9E"/>
    <w:lvl w:ilvl="0" w:tplc="46DA7B1A">
      <w:start w:val="2"/>
      <w:numFmt w:val="bullet"/>
      <w:lvlText w:val=""/>
      <w:lvlJc w:val="left"/>
      <w:pPr>
        <w:ind w:left="502" w:hanging="360"/>
      </w:pPr>
      <w:rPr>
        <w:rFonts w:ascii="Symbol" w:eastAsiaTheme="minorEastAsia" w:hAnsi="Symbol"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nsid w:val="2B4B0F7E"/>
    <w:multiLevelType w:val="hybridMultilevel"/>
    <w:tmpl w:val="647EC064"/>
    <w:lvl w:ilvl="0" w:tplc="CF6029EA">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4D600A"/>
    <w:multiLevelType w:val="hybridMultilevel"/>
    <w:tmpl w:val="56266B26"/>
    <w:lvl w:ilvl="0" w:tplc="3FBED510">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7156D4"/>
    <w:multiLevelType w:val="hybridMultilevel"/>
    <w:tmpl w:val="1F4E6F04"/>
    <w:lvl w:ilvl="0" w:tplc="108E7FCC">
      <w:start w:val="2"/>
      <w:numFmt w:val="bullet"/>
      <w:lvlText w:val=""/>
      <w:lvlJc w:val="left"/>
      <w:pPr>
        <w:ind w:left="720" w:hanging="360"/>
      </w:pPr>
      <w:rPr>
        <w:rFonts w:ascii="Symbol" w:eastAsiaTheme="minorEastAsia"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7420DA"/>
    <w:multiLevelType w:val="hybridMultilevel"/>
    <w:tmpl w:val="715E8496"/>
    <w:lvl w:ilvl="0" w:tplc="812842F0">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C0171D"/>
    <w:multiLevelType w:val="hybridMultilevel"/>
    <w:tmpl w:val="8752B7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6ED34A6"/>
    <w:multiLevelType w:val="hybridMultilevel"/>
    <w:tmpl w:val="65722F40"/>
    <w:lvl w:ilvl="0" w:tplc="325427C6">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035B7D"/>
    <w:multiLevelType w:val="hybridMultilevel"/>
    <w:tmpl w:val="381022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6D744D2"/>
    <w:multiLevelType w:val="hybridMultilevel"/>
    <w:tmpl w:val="9D28973C"/>
    <w:lvl w:ilvl="0" w:tplc="1CAE8570">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ABA4813"/>
    <w:multiLevelType w:val="hybridMultilevel"/>
    <w:tmpl w:val="76BC8A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F5475B1"/>
    <w:multiLevelType w:val="hybridMultilevel"/>
    <w:tmpl w:val="814CC73E"/>
    <w:lvl w:ilvl="0" w:tplc="6468481A">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A74BDD"/>
    <w:multiLevelType w:val="hybridMultilevel"/>
    <w:tmpl w:val="719E2F62"/>
    <w:lvl w:ilvl="0" w:tplc="FADA28A4">
      <w:start w:val="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600263E"/>
    <w:multiLevelType w:val="hybridMultilevel"/>
    <w:tmpl w:val="910CEFDA"/>
    <w:lvl w:ilvl="0" w:tplc="142C5C8A">
      <w:start w:val="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4"/>
  </w:num>
  <w:num w:numId="5">
    <w:abstractNumId w:val="6"/>
  </w:num>
  <w:num w:numId="6">
    <w:abstractNumId w:val="12"/>
  </w:num>
  <w:num w:numId="7">
    <w:abstractNumId w:val="14"/>
  </w:num>
  <w:num w:numId="8">
    <w:abstractNumId w:val="8"/>
  </w:num>
  <w:num w:numId="9">
    <w:abstractNumId w:val="5"/>
  </w:num>
  <w:num w:numId="10">
    <w:abstractNumId w:val="2"/>
  </w:num>
  <w:num w:numId="11">
    <w:abstractNumId w:val="10"/>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1D"/>
    <w:rsid w:val="00001C98"/>
    <w:rsid w:val="00004BD0"/>
    <w:rsid w:val="0000714A"/>
    <w:rsid w:val="00007F31"/>
    <w:rsid w:val="000100E0"/>
    <w:rsid w:val="000106D3"/>
    <w:rsid w:val="0001287E"/>
    <w:rsid w:val="00012AF4"/>
    <w:rsid w:val="00012EFC"/>
    <w:rsid w:val="00013629"/>
    <w:rsid w:val="00013830"/>
    <w:rsid w:val="00017576"/>
    <w:rsid w:val="00017DC5"/>
    <w:rsid w:val="000204C0"/>
    <w:rsid w:val="00020E1D"/>
    <w:rsid w:val="00021D12"/>
    <w:rsid w:val="0002265A"/>
    <w:rsid w:val="0002336F"/>
    <w:rsid w:val="00026916"/>
    <w:rsid w:val="00030532"/>
    <w:rsid w:val="00030654"/>
    <w:rsid w:val="0003224F"/>
    <w:rsid w:val="00032F39"/>
    <w:rsid w:val="00034F6E"/>
    <w:rsid w:val="00035129"/>
    <w:rsid w:val="0004093F"/>
    <w:rsid w:val="00045EEB"/>
    <w:rsid w:val="000467C9"/>
    <w:rsid w:val="00047F14"/>
    <w:rsid w:val="000509BB"/>
    <w:rsid w:val="0005631F"/>
    <w:rsid w:val="00056928"/>
    <w:rsid w:val="00062680"/>
    <w:rsid w:val="0006528F"/>
    <w:rsid w:val="00067D43"/>
    <w:rsid w:val="00071AF9"/>
    <w:rsid w:val="00073C79"/>
    <w:rsid w:val="000754A6"/>
    <w:rsid w:val="00075ADC"/>
    <w:rsid w:val="00076327"/>
    <w:rsid w:val="000769F9"/>
    <w:rsid w:val="00077EE3"/>
    <w:rsid w:val="000804B9"/>
    <w:rsid w:val="000805E3"/>
    <w:rsid w:val="00084E2E"/>
    <w:rsid w:val="00085190"/>
    <w:rsid w:val="00086EA0"/>
    <w:rsid w:val="00090804"/>
    <w:rsid w:val="00095F38"/>
    <w:rsid w:val="00096A48"/>
    <w:rsid w:val="000A07CA"/>
    <w:rsid w:val="000A50B6"/>
    <w:rsid w:val="000A5861"/>
    <w:rsid w:val="000A5DDE"/>
    <w:rsid w:val="000A716F"/>
    <w:rsid w:val="000A7BD8"/>
    <w:rsid w:val="000B0879"/>
    <w:rsid w:val="000B4DDA"/>
    <w:rsid w:val="000B586B"/>
    <w:rsid w:val="000B5B0E"/>
    <w:rsid w:val="000B7681"/>
    <w:rsid w:val="000C1E2A"/>
    <w:rsid w:val="000C1FF4"/>
    <w:rsid w:val="000C3742"/>
    <w:rsid w:val="000C48A9"/>
    <w:rsid w:val="000C4F58"/>
    <w:rsid w:val="000C6CF0"/>
    <w:rsid w:val="000D1CA4"/>
    <w:rsid w:val="000D2356"/>
    <w:rsid w:val="000D2AD4"/>
    <w:rsid w:val="000D3142"/>
    <w:rsid w:val="000E1729"/>
    <w:rsid w:val="000E21C3"/>
    <w:rsid w:val="000E2404"/>
    <w:rsid w:val="000E37CA"/>
    <w:rsid w:val="000E53B0"/>
    <w:rsid w:val="000E5F24"/>
    <w:rsid w:val="000F239D"/>
    <w:rsid w:val="000F54A3"/>
    <w:rsid w:val="000F600B"/>
    <w:rsid w:val="000F61CE"/>
    <w:rsid w:val="000F6858"/>
    <w:rsid w:val="001005AE"/>
    <w:rsid w:val="00100641"/>
    <w:rsid w:val="00102B8D"/>
    <w:rsid w:val="001052CC"/>
    <w:rsid w:val="00105D33"/>
    <w:rsid w:val="00106CF7"/>
    <w:rsid w:val="001115F3"/>
    <w:rsid w:val="0011325C"/>
    <w:rsid w:val="00113F40"/>
    <w:rsid w:val="001175D7"/>
    <w:rsid w:val="00120120"/>
    <w:rsid w:val="001206F7"/>
    <w:rsid w:val="00121F6E"/>
    <w:rsid w:val="00123CE4"/>
    <w:rsid w:val="00130D0B"/>
    <w:rsid w:val="0013156D"/>
    <w:rsid w:val="00132EC9"/>
    <w:rsid w:val="00137998"/>
    <w:rsid w:val="00141A58"/>
    <w:rsid w:val="00142AA9"/>
    <w:rsid w:val="00144690"/>
    <w:rsid w:val="00145425"/>
    <w:rsid w:val="00145F65"/>
    <w:rsid w:val="0015496E"/>
    <w:rsid w:val="0015675F"/>
    <w:rsid w:val="00156E33"/>
    <w:rsid w:val="0016018E"/>
    <w:rsid w:val="00161A76"/>
    <w:rsid w:val="00163AC2"/>
    <w:rsid w:val="00167194"/>
    <w:rsid w:val="0017126A"/>
    <w:rsid w:val="00171A89"/>
    <w:rsid w:val="00173171"/>
    <w:rsid w:val="0017412B"/>
    <w:rsid w:val="001744B8"/>
    <w:rsid w:val="001752F8"/>
    <w:rsid w:val="0018061D"/>
    <w:rsid w:val="00180D94"/>
    <w:rsid w:val="001852A8"/>
    <w:rsid w:val="0018586D"/>
    <w:rsid w:val="001865D5"/>
    <w:rsid w:val="001866EF"/>
    <w:rsid w:val="001874AA"/>
    <w:rsid w:val="001874E1"/>
    <w:rsid w:val="0019086A"/>
    <w:rsid w:val="00190F29"/>
    <w:rsid w:val="001951BC"/>
    <w:rsid w:val="00195418"/>
    <w:rsid w:val="00196950"/>
    <w:rsid w:val="001A1C0C"/>
    <w:rsid w:val="001A5547"/>
    <w:rsid w:val="001A5AA6"/>
    <w:rsid w:val="001A6467"/>
    <w:rsid w:val="001B0A58"/>
    <w:rsid w:val="001B274D"/>
    <w:rsid w:val="001B2E39"/>
    <w:rsid w:val="001B4765"/>
    <w:rsid w:val="001C644A"/>
    <w:rsid w:val="001C6DAD"/>
    <w:rsid w:val="001C7900"/>
    <w:rsid w:val="001D00AA"/>
    <w:rsid w:val="001D026A"/>
    <w:rsid w:val="001D2E8D"/>
    <w:rsid w:val="001D34F2"/>
    <w:rsid w:val="001D47F3"/>
    <w:rsid w:val="001D54A4"/>
    <w:rsid w:val="001D56EE"/>
    <w:rsid w:val="001D607C"/>
    <w:rsid w:val="001E11F8"/>
    <w:rsid w:val="001E27A6"/>
    <w:rsid w:val="001E2BDD"/>
    <w:rsid w:val="001E60A3"/>
    <w:rsid w:val="001F1901"/>
    <w:rsid w:val="001F1EDC"/>
    <w:rsid w:val="001F1F21"/>
    <w:rsid w:val="001F28FE"/>
    <w:rsid w:val="001F2C08"/>
    <w:rsid w:val="001F31CE"/>
    <w:rsid w:val="001F49FE"/>
    <w:rsid w:val="001F6292"/>
    <w:rsid w:val="002022C4"/>
    <w:rsid w:val="002031E5"/>
    <w:rsid w:val="002037A6"/>
    <w:rsid w:val="002038FB"/>
    <w:rsid w:val="00210BE9"/>
    <w:rsid w:val="00211766"/>
    <w:rsid w:val="0021406D"/>
    <w:rsid w:val="0021644A"/>
    <w:rsid w:val="0021767E"/>
    <w:rsid w:val="0022200B"/>
    <w:rsid w:val="002223E5"/>
    <w:rsid w:val="0022279A"/>
    <w:rsid w:val="00223144"/>
    <w:rsid w:val="0022485D"/>
    <w:rsid w:val="0022490E"/>
    <w:rsid w:val="0022632F"/>
    <w:rsid w:val="0023457C"/>
    <w:rsid w:val="00235343"/>
    <w:rsid w:val="00236732"/>
    <w:rsid w:val="00237058"/>
    <w:rsid w:val="00241D1D"/>
    <w:rsid w:val="00241E93"/>
    <w:rsid w:val="00245862"/>
    <w:rsid w:val="00247BB4"/>
    <w:rsid w:val="00247CEC"/>
    <w:rsid w:val="00250513"/>
    <w:rsid w:val="00250584"/>
    <w:rsid w:val="00250FDA"/>
    <w:rsid w:val="002526E9"/>
    <w:rsid w:val="00254483"/>
    <w:rsid w:val="00255193"/>
    <w:rsid w:val="0025523D"/>
    <w:rsid w:val="002552E7"/>
    <w:rsid w:val="00255D83"/>
    <w:rsid w:val="00256901"/>
    <w:rsid w:val="002572C4"/>
    <w:rsid w:val="0025736B"/>
    <w:rsid w:val="002604C3"/>
    <w:rsid w:val="00260DC6"/>
    <w:rsid w:val="002621D3"/>
    <w:rsid w:val="00262462"/>
    <w:rsid w:val="002634F0"/>
    <w:rsid w:val="002657DA"/>
    <w:rsid w:val="00265BA7"/>
    <w:rsid w:val="00267497"/>
    <w:rsid w:val="00272252"/>
    <w:rsid w:val="002723D6"/>
    <w:rsid w:val="00273B5C"/>
    <w:rsid w:val="00274582"/>
    <w:rsid w:val="0027468D"/>
    <w:rsid w:val="00274C6E"/>
    <w:rsid w:val="002771F1"/>
    <w:rsid w:val="00277421"/>
    <w:rsid w:val="00277613"/>
    <w:rsid w:val="00280EDA"/>
    <w:rsid w:val="0028256D"/>
    <w:rsid w:val="002830FB"/>
    <w:rsid w:val="00283529"/>
    <w:rsid w:val="00285572"/>
    <w:rsid w:val="002859B7"/>
    <w:rsid w:val="002911BA"/>
    <w:rsid w:val="002A33F0"/>
    <w:rsid w:val="002B086F"/>
    <w:rsid w:val="002B146B"/>
    <w:rsid w:val="002B5E47"/>
    <w:rsid w:val="002B700D"/>
    <w:rsid w:val="002C22AE"/>
    <w:rsid w:val="002C3680"/>
    <w:rsid w:val="002C39BC"/>
    <w:rsid w:val="002C5690"/>
    <w:rsid w:val="002C6C0A"/>
    <w:rsid w:val="002C7BB7"/>
    <w:rsid w:val="002D047E"/>
    <w:rsid w:val="002D197A"/>
    <w:rsid w:val="002D19D3"/>
    <w:rsid w:val="002D3415"/>
    <w:rsid w:val="002D4D58"/>
    <w:rsid w:val="002D60D5"/>
    <w:rsid w:val="002D698A"/>
    <w:rsid w:val="002E4742"/>
    <w:rsid w:val="002E49D0"/>
    <w:rsid w:val="002E5423"/>
    <w:rsid w:val="002E6D55"/>
    <w:rsid w:val="002E6DFD"/>
    <w:rsid w:val="002E7867"/>
    <w:rsid w:val="002F17AE"/>
    <w:rsid w:val="002F31B4"/>
    <w:rsid w:val="002F67E9"/>
    <w:rsid w:val="002F7DA9"/>
    <w:rsid w:val="00302298"/>
    <w:rsid w:val="00304CCC"/>
    <w:rsid w:val="00316284"/>
    <w:rsid w:val="003162AB"/>
    <w:rsid w:val="00321CEB"/>
    <w:rsid w:val="003228CA"/>
    <w:rsid w:val="00323B6D"/>
    <w:rsid w:val="003260A3"/>
    <w:rsid w:val="00326E14"/>
    <w:rsid w:val="00330FD8"/>
    <w:rsid w:val="00331994"/>
    <w:rsid w:val="00331F33"/>
    <w:rsid w:val="00332421"/>
    <w:rsid w:val="0033785A"/>
    <w:rsid w:val="0034104E"/>
    <w:rsid w:val="003434B1"/>
    <w:rsid w:val="00344B83"/>
    <w:rsid w:val="00344E53"/>
    <w:rsid w:val="00344EBB"/>
    <w:rsid w:val="00345191"/>
    <w:rsid w:val="003472CA"/>
    <w:rsid w:val="00347BEE"/>
    <w:rsid w:val="00347E59"/>
    <w:rsid w:val="00347FDA"/>
    <w:rsid w:val="003522E3"/>
    <w:rsid w:val="003523C3"/>
    <w:rsid w:val="003534CD"/>
    <w:rsid w:val="00355AAF"/>
    <w:rsid w:val="00357B0E"/>
    <w:rsid w:val="003605BD"/>
    <w:rsid w:val="00362725"/>
    <w:rsid w:val="003631FF"/>
    <w:rsid w:val="003636A0"/>
    <w:rsid w:val="00364793"/>
    <w:rsid w:val="00367100"/>
    <w:rsid w:val="00372EC0"/>
    <w:rsid w:val="0038101B"/>
    <w:rsid w:val="00385253"/>
    <w:rsid w:val="00385A3C"/>
    <w:rsid w:val="00386ACA"/>
    <w:rsid w:val="00392191"/>
    <w:rsid w:val="003924F8"/>
    <w:rsid w:val="00394882"/>
    <w:rsid w:val="00395A9E"/>
    <w:rsid w:val="00395B74"/>
    <w:rsid w:val="00397601"/>
    <w:rsid w:val="00397C22"/>
    <w:rsid w:val="003A5760"/>
    <w:rsid w:val="003B1372"/>
    <w:rsid w:val="003B1FED"/>
    <w:rsid w:val="003B2932"/>
    <w:rsid w:val="003B5DAF"/>
    <w:rsid w:val="003B7380"/>
    <w:rsid w:val="003B763E"/>
    <w:rsid w:val="003C04ED"/>
    <w:rsid w:val="003C166E"/>
    <w:rsid w:val="003C25E3"/>
    <w:rsid w:val="003C496A"/>
    <w:rsid w:val="003C6A7D"/>
    <w:rsid w:val="003D26C5"/>
    <w:rsid w:val="003D3D83"/>
    <w:rsid w:val="003D48B7"/>
    <w:rsid w:val="003D5ABD"/>
    <w:rsid w:val="003D6591"/>
    <w:rsid w:val="003D7188"/>
    <w:rsid w:val="003E1A1E"/>
    <w:rsid w:val="003E2052"/>
    <w:rsid w:val="003E2368"/>
    <w:rsid w:val="003E2B71"/>
    <w:rsid w:val="003E393E"/>
    <w:rsid w:val="003E63F8"/>
    <w:rsid w:val="003E72C6"/>
    <w:rsid w:val="003F0EFD"/>
    <w:rsid w:val="003F6447"/>
    <w:rsid w:val="003F7F8E"/>
    <w:rsid w:val="003F7FC4"/>
    <w:rsid w:val="00400AEA"/>
    <w:rsid w:val="00400DF7"/>
    <w:rsid w:val="00400EEA"/>
    <w:rsid w:val="00405688"/>
    <w:rsid w:val="00407583"/>
    <w:rsid w:val="004107EF"/>
    <w:rsid w:val="00410B3F"/>
    <w:rsid w:val="00410CC1"/>
    <w:rsid w:val="004111C8"/>
    <w:rsid w:val="00411622"/>
    <w:rsid w:val="00411A19"/>
    <w:rsid w:val="004133F8"/>
    <w:rsid w:val="00413699"/>
    <w:rsid w:val="00414855"/>
    <w:rsid w:val="0041539E"/>
    <w:rsid w:val="00415BCF"/>
    <w:rsid w:val="00417ED5"/>
    <w:rsid w:val="00422959"/>
    <w:rsid w:val="00422C14"/>
    <w:rsid w:val="004238E5"/>
    <w:rsid w:val="00424225"/>
    <w:rsid w:val="00424D8C"/>
    <w:rsid w:val="00425334"/>
    <w:rsid w:val="00425C70"/>
    <w:rsid w:val="00430667"/>
    <w:rsid w:val="0043075A"/>
    <w:rsid w:val="00430793"/>
    <w:rsid w:val="00430D4D"/>
    <w:rsid w:val="004316CC"/>
    <w:rsid w:val="00433F10"/>
    <w:rsid w:val="004340B8"/>
    <w:rsid w:val="00440F73"/>
    <w:rsid w:val="0044305F"/>
    <w:rsid w:val="00443ACE"/>
    <w:rsid w:val="0044504F"/>
    <w:rsid w:val="00447648"/>
    <w:rsid w:val="00452B93"/>
    <w:rsid w:val="004568FC"/>
    <w:rsid w:val="00457A1D"/>
    <w:rsid w:val="00461795"/>
    <w:rsid w:val="00461BC4"/>
    <w:rsid w:val="00461F15"/>
    <w:rsid w:val="00463271"/>
    <w:rsid w:val="0046421A"/>
    <w:rsid w:val="00464ED0"/>
    <w:rsid w:val="00470158"/>
    <w:rsid w:val="00471FF8"/>
    <w:rsid w:val="00472D09"/>
    <w:rsid w:val="004730C8"/>
    <w:rsid w:val="00474895"/>
    <w:rsid w:val="00474F07"/>
    <w:rsid w:val="00475058"/>
    <w:rsid w:val="00476A29"/>
    <w:rsid w:val="0048074D"/>
    <w:rsid w:val="00483660"/>
    <w:rsid w:val="00486945"/>
    <w:rsid w:val="00490651"/>
    <w:rsid w:val="00490DF9"/>
    <w:rsid w:val="0049236D"/>
    <w:rsid w:val="0049316A"/>
    <w:rsid w:val="004A1A4E"/>
    <w:rsid w:val="004A24DA"/>
    <w:rsid w:val="004A33A4"/>
    <w:rsid w:val="004A3E09"/>
    <w:rsid w:val="004A497F"/>
    <w:rsid w:val="004A58D9"/>
    <w:rsid w:val="004A5D80"/>
    <w:rsid w:val="004A60BD"/>
    <w:rsid w:val="004A6134"/>
    <w:rsid w:val="004B053D"/>
    <w:rsid w:val="004B286B"/>
    <w:rsid w:val="004B7BE2"/>
    <w:rsid w:val="004C0E7D"/>
    <w:rsid w:val="004C1FF9"/>
    <w:rsid w:val="004C50B3"/>
    <w:rsid w:val="004C54AF"/>
    <w:rsid w:val="004C7E2E"/>
    <w:rsid w:val="004D186A"/>
    <w:rsid w:val="004D4005"/>
    <w:rsid w:val="004E2C91"/>
    <w:rsid w:val="004E7258"/>
    <w:rsid w:val="004F4BE3"/>
    <w:rsid w:val="004F781A"/>
    <w:rsid w:val="004F78F6"/>
    <w:rsid w:val="0050225F"/>
    <w:rsid w:val="00506D8B"/>
    <w:rsid w:val="00515D24"/>
    <w:rsid w:val="0051701B"/>
    <w:rsid w:val="00520B85"/>
    <w:rsid w:val="005223CA"/>
    <w:rsid w:val="005235FA"/>
    <w:rsid w:val="005242E9"/>
    <w:rsid w:val="00525271"/>
    <w:rsid w:val="005258AA"/>
    <w:rsid w:val="005267EF"/>
    <w:rsid w:val="005268FB"/>
    <w:rsid w:val="00532E6A"/>
    <w:rsid w:val="00533D7E"/>
    <w:rsid w:val="00535078"/>
    <w:rsid w:val="0053690B"/>
    <w:rsid w:val="00536EF1"/>
    <w:rsid w:val="00544721"/>
    <w:rsid w:val="005452A3"/>
    <w:rsid w:val="00547D66"/>
    <w:rsid w:val="00551A1A"/>
    <w:rsid w:val="0055207F"/>
    <w:rsid w:val="00554D6F"/>
    <w:rsid w:val="00556099"/>
    <w:rsid w:val="00561A4C"/>
    <w:rsid w:val="00562DF3"/>
    <w:rsid w:val="00563390"/>
    <w:rsid w:val="00565408"/>
    <w:rsid w:val="00566900"/>
    <w:rsid w:val="00572F95"/>
    <w:rsid w:val="005775BE"/>
    <w:rsid w:val="00580B4C"/>
    <w:rsid w:val="005823AD"/>
    <w:rsid w:val="00582B6F"/>
    <w:rsid w:val="0058318F"/>
    <w:rsid w:val="00594461"/>
    <w:rsid w:val="005951C3"/>
    <w:rsid w:val="00597B00"/>
    <w:rsid w:val="005A087D"/>
    <w:rsid w:val="005A1CBD"/>
    <w:rsid w:val="005A2173"/>
    <w:rsid w:val="005A2361"/>
    <w:rsid w:val="005A294A"/>
    <w:rsid w:val="005A31D7"/>
    <w:rsid w:val="005A359B"/>
    <w:rsid w:val="005A3926"/>
    <w:rsid w:val="005A3DCD"/>
    <w:rsid w:val="005A422D"/>
    <w:rsid w:val="005A746B"/>
    <w:rsid w:val="005A7CF6"/>
    <w:rsid w:val="005A7FB8"/>
    <w:rsid w:val="005B087B"/>
    <w:rsid w:val="005B4C83"/>
    <w:rsid w:val="005B5337"/>
    <w:rsid w:val="005B6396"/>
    <w:rsid w:val="005C2780"/>
    <w:rsid w:val="005C5240"/>
    <w:rsid w:val="005C526B"/>
    <w:rsid w:val="005C5401"/>
    <w:rsid w:val="005C6E48"/>
    <w:rsid w:val="005C739B"/>
    <w:rsid w:val="005C778E"/>
    <w:rsid w:val="005D30BD"/>
    <w:rsid w:val="005D475E"/>
    <w:rsid w:val="005D47E9"/>
    <w:rsid w:val="005D4B47"/>
    <w:rsid w:val="005D72CD"/>
    <w:rsid w:val="005E4765"/>
    <w:rsid w:val="005E4C5D"/>
    <w:rsid w:val="005E4E15"/>
    <w:rsid w:val="005E708A"/>
    <w:rsid w:val="005E720B"/>
    <w:rsid w:val="005F22E6"/>
    <w:rsid w:val="005F2D3E"/>
    <w:rsid w:val="005F4ED5"/>
    <w:rsid w:val="005F56DE"/>
    <w:rsid w:val="005F5E05"/>
    <w:rsid w:val="005F770F"/>
    <w:rsid w:val="006032CB"/>
    <w:rsid w:val="0060534C"/>
    <w:rsid w:val="00605B79"/>
    <w:rsid w:val="00610CF1"/>
    <w:rsid w:val="00614677"/>
    <w:rsid w:val="00615103"/>
    <w:rsid w:val="00616305"/>
    <w:rsid w:val="00620A07"/>
    <w:rsid w:val="006217B7"/>
    <w:rsid w:val="00621999"/>
    <w:rsid w:val="00631760"/>
    <w:rsid w:val="006328EA"/>
    <w:rsid w:val="006331A7"/>
    <w:rsid w:val="006340A7"/>
    <w:rsid w:val="0063791B"/>
    <w:rsid w:val="00637DE6"/>
    <w:rsid w:val="00646D4F"/>
    <w:rsid w:val="0065147D"/>
    <w:rsid w:val="00651C93"/>
    <w:rsid w:val="00653609"/>
    <w:rsid w:val="0065458C"/>
    <w:rsid w:val="0065471A"/>
    <w:rsid w:val="00654FC1"/>
    <w:rsid w:val="006617D0"/>
    <w:rsid w:val="00663346"/>
    <w:rsid w:val="00665CE5"/>
    <w:rsid w:val="00670FE6"/>
    <w:rsid w:val="00674AA7"/>
    <w:rsid w:val="00674B18"/>
    <w:rsid w:val="00674BA3"/>
    <w:rsid w:val="00674C11"/>
    <w:rsid w:val="0067672A"/>
    <w:rsid w:val="00677D17"/>
    <w:rsid w:val="00680F8B"/>
    <w:rsid w:val="00681074"/>
    <w:rsid w:val="006846F6"/>
    <w:rsid w:val="00686568"/>
    <w:rsid w:val="00687698"/>
    <w:rsid w:val="00691077"/>
    <w:rsid w:val="006926BE"/>
    <w:rsid w:val="006954E8"/>
    <w:rsid w:val="006A54AB"/>
    <w:rsid w:val="006A64D3"/>
    <w:rsid w:val="006B2886"/>
    <w:rsid w:val="006B539B"/>
    <w:rsid w:val="006B598B"/>
    <w:rsid w:val="006C096D"/>
    <w:rsid w:val="006C5351"/>
    <w:rsid w:val="006D01FF"/>
    <w:rsid w:val="006D0CB9"/>
    <w:rsid w:val="006D1312"/>
    <w:rsid w:val="006D225C"/>
    <w:rsid w:val="006D5316"/>
    <w:rsid w:val="006D6D8C"/>
    <w:rsid w:val="006D718B"/>
    <w:rsid w:val="006D7AA4"/>
    <w:rsid w:val="006E056D"/>
    <w:rsid w:val="006E0944"/>
    <w:rsid w:val="006E096E"/>
    <w:rsid w:val="006E11E9"/>
    <w:rsid w:val="006E31E7"/>
    <w:rsid w:val="006E4099"/>
    <w:rsid w:val="006E595D"/>
    <w:rsid w:val="006E6854"/>
    <w:rsid w:val="006F0773"/>
    <w:rsid w:val="006F0A15"/>
    <w:rsid w:val="006F41F2"/>
    <w:rsid w:val="006F6415"/>
    <w:rsid w:val="00700393"/>
    <w:rsid w:val="00702BFB"/>
    <w:rsid w:val="00702F0E"/>
    <w:rsid w:val="0070309F"/>
    <w:rsid w:val="00705FB9"/>
    <w:rsid w:val="00710797"/>
    <w:rsid w:val="0071374A"/>
    <w:rsid w:val="00715317"/>
    <w:rsid w:val="007164E2"/>
    <w:rsid w:val="00720719"/>
    <w:rsid w:val="00720DC0"/>
    <w:rsid w:val="00721CE0"/>
    <w:rsid w:val="00724981"/>
    <w:rsid w:val="00724C24"/>
    <w:rsid w:val="00727666"/>
    <w:rsid w:val="007279BF"/>
    <w:rsid w:val="007310A7"/>
    <w:rsid w:val="007367D2"/>
    <w:rsid w:val="00741671"/>
    <w:rsid w:val="00741CE8"/>
    <w:rsid w:val="007423ED"/>
    <w:rsid w:val="00747640"/>
    <w:rsid w:val="00753E91"/>
    <w:rsid w:val="00753EF6"/>
    <w:rsid w:val="0075619C"/>
    <w:rsid w:val="007567D9"/>
    <w:rsid w:val="00757C9C"/>
    <w:rsid w:val="00761114"/>
    <w:rsid w:val="00762B05"/>
    <w:rsid w:val="007649AC"/>
    <w:rsid w:val="00765477"/>
    <w:rsid w:val="007664C9"/>
    <w:rsid w:val="0077057C"/>
    <w:rsid w:val="007705A6"/>
    <w:rsid w:val="0077382A"/>
    <w:rsid w:val="0077387C"/>
    <w:rsid w:val="007822C8"/>
    <w:rsid w:val="0078288A"/>
    <w:rsid w:val="007837D4"/>
    <w:rsid w:val="007849C6"/>
    <w:rsid w:val="0079615B"/>
    <w:rsid w:val="00796388"/>
    <w:rsid w:val="007969F9"/>
    <w:rsid w:val="007A150E"/>
    <w:rsid w:val="007A1D6A"/>
    <w:rsid w:val="007A5D74"/>
    <w:rsid w:val="007B3427"/>
    <w:rsid w:val="007B3493"/>
    <w:rsid w:val="007B487C"/>
    <w:rsid w:val="007B72E3"/>
    <w:rsid w:val="007B7637"/>
    <w:rsid w:val="007C0519"/>
    <w:rsid w:val="007C0645"/>
    <w:rsid w:val="007C1211"/>
    <w:rsid w:val="007C13F7"/>
    <w:rsid w:val="007C2F09"/>
    <w:rsid w:val="007C3BDC"/>
    <w:rsid w:val="007C60A4"/>
    <w:rsid w:val="007C6749"/>
    <w:rsid w:val="007C7499"/>
    <w:rsid w:val="007C76B3"/>
    <w:rsid w:val="007C777F"/>
    <w:rsid w:val="007C7810"/>
    <w:rsid w:val="007D07AB"/>
    <w:rsid w:val="007D07EA"/>
    <w:rsid w:val="007D28DE"/>
    <w:rsid w:val="007D3DD5"/>
    <w:rsid w:val="007D530A"/>
    <w:rsid w:val="007D69D9"/>
    <w:rsid w:val="007E331B"/>
    <w:rsid w:val="007E5492"/>
    <w:rsid w:val="007F7579"/>
    <w:rsid w:val="00802100"/>
    <w:rsid w:val="008024F2"/>
    <w:rsid w:val="0080473E"/>
    <w:rsid w:val="00805B8D"/>
    <w:rsid w:val="00805D6E"/>
    <w:rsid w:val="008064D4"/>
    <w:rsid w:val="00810E25"/>
    <w:rsid w:val="008116B0"/>
    <w:rsid w:val="00813081"/>
    <w:rsid w:val="008162F0"/>
    <w:rsid w:val="00824D15"/>
    <w:rsid w:val="0082529C"/>
    <w:rsid w:val="008256BF"/>
    <w:rsid w:val="00826834"/>
    <w:rsid w:val="00826C19"/>
    <w:rsid w:val="00832430"/>
    <w:rsid w:val="00837C75"/>
    <w:rsid w:val="0084128C"/>
    <w:rsid w:val="00842E63"/>
    <w:rsid w:val="00846B5E"/>
    <w:rsid w:val="00846EF6"/>
    <w:rsid w:val="008542F0"/>
    <w:rsid w:val="00854D12"/>
    <w:rsid w:val="008634F8"/>
    <w:rsid w:val="00864C22"/>
    <w:rsid w:val="0086781D"/>
    <w:rsid w:val="00871289"/>
    <w:rsid w:val="0087293D"/>
    <w:rsid w:val="00873F9F"/>
    <w:rsid w:val="00874E3B"/>
    <w:rsid w:val="00875A40"/>
    <w:rsid w:val="0087656A"/>
    <w:rsid w:val="0087725C"/>
    <w:rsid w:val="00880CA6"/>
    <w:rsid w:val="00881FEA"/>
    <w:rsid w:val="00882BB2"/>
    <w:rsid w:val="00882F22"/>
    <w:rsid w:val="00883047"/>
    <w:rsid w:val="00883F0C"/>
    <w:rsid w:val="00886FB9"/>
    <w:rsid w:val="00892772"/>
    <w:rsid w:val="0089412E"/>
    <w:rsid w:val="00894C52"/>
    <w:rsid w:val="00894E22"/>
    <w:rsid w:val="00895E01"/>
    <w:rsid w:val="00896D46"/>
    <w:rsid w:val="008A1CA1"/>
    <w:rsid w:val="008A2A35"/>
    <w:rsid w:val="008A7350"/>
    <w:rsid w:val="008B141C"/>
    <w:rsid w:val="008B2909"/>
    <w:rsid w:val="008B2DD3"/>
    <w:rsid w:val="008B3590"/>
    <w:rsid w:val="008B3CB0"/>
    <w:rsid w:val="008B4194"/>
    <w:rsid w:val="008B4423"/>
    <w:rsid w:val="008B5012"/>
    <w:rsid w:val="008B6D84"/>
    <w:rsid w:val="008B7F08"/>
    <w:rsid w:val="008C17B1"/>
    <w:rsid w:val="008C48BD"/>
    <w:rsid w:val="008C4A1E"/>
    <w:rsid w:val="008C5D08"/>
    <w:rsid w:val="008C670C"/>
    <w:rsid w:val="008C7D43"/>
    <w:rsid w:val="008D09B0"/>
    <w:rsid w:val="008D3911"/>
    <w:rsid w:val="008D5249"/>
    <w:rsid w:val="008D60CD"/>
    <w:rsid w:val="008E19EA"/>
    <w:rsid w:val="008E1DA1"/>
    <w:rsid w:val="008E3B55"/>
    <w:rsid w:val="008E3BB6"/>
    <w:rsid w:val="008E4002"/>
    <w:rsid w:val="008E6D37"/>
    <w:rsid w:val="008E6FA5"/>
    <w:rsid w:val="008F17E0"/>
    <w:rsid w:val="008F35B7"/>
    <w:rsid w:val="008F39FD"/>
    <w:rsid w:val="008F694C"/>
    <w:rsid w:val="008F7311"/>
    <w:rsid w:val="009019A6"/>
    <w:rsid w:val="00905405"/>
    <w:rsid w:val="0090547D"/>
    <w:rsid w:val="009054B0"/>
    <w:rsid w:val="00905E23"/>
    <w:rsid w:val="00906032"/>
    <w:rsid w:val="00906C90"/>
    <w:rsid w:val="009144BF"/>
    <w:rsid w:val="00922E6B"/>
    <w:rsid w:val="00923725"/>
    <w:rsid w:val="00924362"/>
    <w:rsid w:val="009244F4"/>
    <w:rsid w:val="00927146"/>
    <w:rsid w:val="009327FE"/>
    <w:rsid w:val="009328A3"/>
    <w:rsid w:val="00932C7E"/>
    <w:rsid w:val="00934D7B"/>
    <w:rsid w:val="00940C09"/>
    <w:rsid w:val="009457ED"/>
    <w:rsid w:val="009463FB"/>
    <w:rsid w:val="00946C8C"/>
    <w:rsid w:val="00946CC6"/>
    <w:rsid w:val="00951AD9"/>
    <w:rsid w:val="00952857"/>
    <w:rsid w:val="00953394"/>
    <w:rsid w:val="00953B38"/>
    <w:rsid w:val="00955DA5"/>
    <w:rsid w:val="009679BA"/>
    <w:rsid w:val="00970958"/>
    <w:rsid w:val="0097246C"/>
    <w:rsid w:val="00974894"/>
    <w:rsid w:val="009760A3"/>
    <w:rsid w:val="009808D4"/>
    <w:rsid w:val="00983D37"/>
    <w:rsid w:val="009850D5"/>
    <w:rsid w:val="00985531"/>
    <w:rsid w:val="0099271A"/>
    <w:rsid w:val="0099508D"/>
    <w:rsid w:val="0099584C"/>
    <w:rsid w:val="009A241E"/>
    <w:rsid w:val="009A319B"/>
    <w:rsid w:val="009A5FA2"/>
    <w:rsid w:val="009A68BF"/>
    <w:rsid w:val="009A753B"/>
    <w:rsid w:val="009A7987"/>
    <w:rsid w:val="009B0AE6"/>
    <w:rsid w:val="009B358F"/>
    <w:rsid w:val="009C062B"/>
    <w:rsid w:val="009C08CB"/>
    <w:rsid w:val="009C1DCA"/>
    <w:rsid w:val="009C2714"/>
    <w:rsid w:val="009C42F5"/>
    <w:rsid w:val="009C42F8"/>
    <w:rsid w:val="009C4807"/>
    <w:rsid w:val="009C5038"/>
    <w:rsid w:val="009C5B7F"/>
    <w:rsid w:val="009C6090"/>
    <w:rsid w:val="009D2951"/>
    <w:rsid w:val="009F0FFD"/>
    <w:rsid w:val="009F3A56"/>
    <w:rsid w:val="009F673B"/>
    <w:rsid w:val="009F6827"/>
    <w:rsid w:val="009F6CAB"/>
    <w:rsid w:val="009F6D0F"/>
    <w:rsid w:val="00A00BF5"/>
    <w:rsid w:val="00A00E08"/>
    <w:rsid w:val="00A02470"/>
    <w:rsid w:val="00A02F53"/>
    <w:rsid w:val="00A04357"/>
    <w:rsid w:val="00A05EB1"/>
    <w:rsid w:val="00A06207"/>
    <w:rsid w:val="00A07AF2"/>
    <w:rsid w:val="00A1061A"/>
    <w:rsid w:val="00A10DED"/>
    <w:rsid w:val="00A11A86"/>
    <w:rsid w:val="00A11AEE"/>
    <w:rsid w:val="00A13827"/>
    <w:rsid w:val="00A23C2D"/>
    <w:rsid w:val="00A240FB"/>
    <w:rsid w:val="00A26077"/>
    <w:rsid w:val="00A2670B"/>
    <w:rsid w:val="00A30D2F"/>
    <w:rsid w:val="00A3223D"/>
    <w:rsid w:val="00A330AE"/>
    <w:rsid w:val="00A348B8"/>
    <w:rsid w:val="00A37D0F"/>
    <w:rsid w:val="00A4233F"/>
    <w:rsid w:val="00A42BF3"/>
    <w:rsid w:val="00A449E0"/>
    <w:rsid w:val="00A44DF5"/>
    <w:rsid w:val="00A5053A"/>
    <w:rsid w:val="00A51226"/>
    <w:rsid w:val="00A52438"/>
    <w:rsid w:val="00A6378C"/>
    <w:rsid w:val="00A63CCC"/>
    <w:rsid w:val="00A665A7"/>
    <w:rsid w:val="00A67C53"/>
    <w:rsid w:val="00A70011"/>
    <w:rsid w:val="00A703B8"/>
    <w:rsid w:val="00A7104B"/>
    <w:rsid w:val="00A744EF"/>
    <w:rsid w:val="00A76B81"/>
    <w:rsid w:val="00A815B9"/>
    <w:rsid w:val="00A85EE7"/>
    <w:rsid w:val="00A862A5"/>
    <w:rsid w:val="00A927F4"/>
    <w:rsid w:val="00A92C1A"/>
    <w:rsid w:val="00A958AF"/>
    <w:rsid w:val="00A96D9E"/>
    <w:rsid w:val="00A97003"/>
    <w:rsid w:val="00A97B7F"/>
    <w:rsid w:val="00AA0033"/>
    <w:rsid w:val="00AA0EF5"/>
    <w:rsid w:val="00AA32D5"/>
    <w:rsid w:val="00AA48A8"/>
    <w:rsid w:val="00AA49F3"/>
    <w:rsid w:val="00AA51F5"/>
    <w:rsid w:val="00AA550F"/>
    <w:rsid w:val="00AB09EE"/>
    <w:rsid w:val="00AB3883"/>
    <w:rsid w:val="00AB5068"/>
    <w:rsid w:val="00AB5302"/>
    <w:rsid w:val="00AB58E3"/>
    <w:rsid w:val="00AB5E64"/>
    <w:rsid w:val="00AC1E0B"/>
    <w:rsid w:val="00AC4EA4"/>
    <w:rsid w:val="00AC5454"/>
    <w:rsid w:val="00AC6767"/>
    <w:rsid w:val="00AD0A27"/>
    <w:rsid w:val="00AD3469"/>
    <w:rsid w:val="00AD4A01"/>
    <w:rsid w:val="00AD4A47"/>
    <w:rsid w:val="00AD6527"/>
    <w:rsid w:val="00AE0B2B"/>
    <w:rsid w:val="00AE0D6B"/>
    <w:rsid w:val="00AE3002"/>
    <w:rsid w:val="00AE3C60"/>
    <w:rsid w:val="00AE3FF6"/>
    <w:rsid w:val="00AE4A2B"/>
    <w:rsid w:val="00AE7F9F"/>
    <w:rsid w:val="00AF1EE4"/>
    <w:rsid w:val="00AF282A"/>
    <w:rsid w:val="00AF41D9"/>
    <w:rsid w:val="00AF5D7F"/>
    <w:rsid w:val="00AF6016"/>
    <w:rsid w:val="00AF6616"/>
    <w:rsid w:val="00B040BF"/>
    <w:rsid w:val="00B060D7"/>
    <w:rsid w:val="00B110F1"/>
    <w:rsid w:val="00B1169A"/>
    <w:rsid w:val="00B118D4"/>
    <w:rsid w:val="00B1338A"/>
    <w:rsid w:val="00B14067"/>
    <w:rsid w:val="00B14CCF"/>
    <w:rsid w:val="00B15193"/>
    <w:rsid w:val="00B1722D"/>
    <w:rsid w:val="00B20A9B"/>
    <w:rsid w:val="00B31111"/>
    <w:rsid w:val="00B31B9B"/>
    <w:rsid w:val="00B34461"/>
    <w:rsid w:val="00B348A8"/>
    <w:rsid w:val="00B36B4D"/>
    <w:rsid w:val="00B36B89"/>
    <w:rsid w:val="00B36FF5"/>
    <w:rsid w:val="00B37BBB"/>
    <w:rsid w:val="00B4100A"/>
    <w:rsid w:val="00B43910"/>
    <w:rsid w:val="00B4613E"/>
    <w:rsid w:val="00B46257"/>
    <w:rsid w:val="00B469C8"/>
    <w:rsid w:val="00B47322"/>
    <w:rsid w:val="00B50009"/>
    <w:rsid w:val="00B511EA"/>
    <w:rsid w:val="00B6175E"/>
    <w:rsid w:val="00B628B6"/>
    <w:rsid w:val="00B642FD"/>
    <w:rsid w:val="00B652AA"/>
    <w:rsid w:val="00B715D5"/>
    <w:rsid w:val="00B71B85"/>
    <w:rsid w:val="00B722DA"/>
    <w:rsid w:val="00B74A26"/>
    <w:rsid w:val="00B751F1"/>
    <w:rsid w:val="00B77915"/>
    <w:rsid w:val="00B77E4E"/>
    <w:rsid w:val="00B824FB"/>
    <w:rsid w:val="00B82B0E"/>
    <w:rsid w:val="00B869D8"/>
    <w:rsid w:val="00B90048"/>
    <w:rsid w:val="00B90F9B"/>
    <w:rsid w:val="00B921B4"/>
    <w:rsid w:val="00B9403C"/>
    <w:rsid w:val="00B96A85"/>
    <w:rsid w:val="00BA1167"/>
    <w:rsid w:val="00BA5A34"/>
    <w:rsid w:val="00BA6B75"/>
    <w:rsid w:val="00BB0C3E"/>
    <w:rsid w:val="00BB0FD8"/>
    <w:rsid w:val="00BB120A"/>
    <w:rsid w:val="00BB3AC4"/>
    <w:rsid w:val="00BB3D88"/>
    <w:rsid w:val="00BB4266"/>
    <w:rsid w:val="00BC0027"/>
    <w:rsid w:val="00BC0899"/>
    <w:rsid w:val="00BC13D8"/>
    <w:rsid w:val="00BC366C"/>
    <w:rsid w:val="00BC5227"/>
    <w:rsid w:val="00BC5504"/>
    <w:rsid w:val="00BC5B7C"/>
    <w:rsid w:val="00BC5FF8"/>
    <w:rsid w:val="00BC7CCF"/>
    <w:rsid w:val="00BD0B50"/>
    <w:rsid w:val="00BD66CD"/>
    <w:rsid w:val="00BE243B"/>
    <w:rsid w:val="00BE34A6"/>
    <w:rsid w:val="00BE494C"/>
    <w:rsid w:val="00BE7511"/>
    <w:rsid w:val="00BE7852"/>
    <w:rsid w:val="00BF1FCE"/>
    <w:rsid w:val="00BF63F1"/>
    <w:rsid w:val="00BF67E8"/>
    <w:rsid w:val="00BF6DF0"/>
    <w:rsid w:val="00BF78E1"/>
    <w:rsid w:val="00C024DA"/>
    <w:rsid w:val="00C0256A"/>
    <w:rsid w:val="00C03718"/>
    <w:rsid w:val="00C03C3C"/>
    <w:rsid w:val="00C05CA3"/>
    <w:rsid w:val="00C06F7B"/>
    <w:rsid w:val="00C11EF9"/>
    <w:rsid w:val="00C13C7D"/>
    <w:rsid w:val="00C1550A"/>
    <w:rsid w:val="00C1628E"/>
    <w:rsid w:val="00C16B13"/>
    <w:rsid w:val="00C200C7"/>
    <w:rsid w:val="00C20C3E"/>
    <w:rsid w:val="00C245C1"/>
    <w:rsid w:val="00C30704"/>
    <w:rsid w:val="00C30796"/>
    <w:rsid w:val="00C31AB8"/>
    <w:rsid w:val="00C31B0A"/>
    <w:rsid w:val="00C33C2B"/>
    <w:rsid w:val="00C3584B"/>
    <w:rsid w:val="00C35E65"/>
    <w:rsid w:val="00C43618"/>
    <w:rsid w:val="00C44337"/>
    <w:rsid w:val="00C44FA5"/>
    <w:rsid w:val="00C45482"/>
    <w:rsid w:val="00C4652D"/>
    <w:rsid w:val="00C465BA"/>
    <w:rsid w:val="00C46A0B"/>
    <w:rsid w:val="00C46E24"/>
    <w:rsid w:val="00C50FE0"/>
    <w:rsid w:val="00C53A56"/>
    <w:rsid w:val="00C55DAB"/>
    <w:rsid w:val="00C605B9"/>
    <w:rsid w:val="00C619F3"/>
    <w:rsid w:val="00C63F32"/>
    <w:rsid w:val="00C665ED"/>
    <w:rsid w:val="00C705F9"/>
    <w:rsid w:val="00C77F1E"/>
    <w:rsid w:val="00C81B60"/>
    <w:rsid w:val="00C823E6"/>
    <w:rsid w:val="00C83689"/>
    <w:rsid w:val="00C85EED"/>
    <w:rsid w:val="00C868BB"/>
    <w:rsid w:val="00C921D5"/>
    <w:rsid w:val="00C97783"/>
    <w:rsid w:val="00CA005F"/>
    <w:rsid w:val="00CA26B5"/>
    <w:rsid w:val="00CA28D9"/>
    <w:rsid w:val="00CA3D34"/>
    <w:rsid w:val="00CA44E6"/>
    <w:rsid w:val="00CA473A"/>
    <w:rsid w:val="00CA4995"/>
    <w:rsid w:val="00CA6620"/>
    <w:rsid w:val="00CA665E"/>
    <w:rsid w:val="00CB13A3"/>
    <w:rsid w:val="00CB1592"/>
    <w:rsid w:val="00CB333A"/>
    <w:rsid w:val="00CB3590"/>
    <w:rsid w:val="00CB4E90"/>
    <w:rsid w:val="00CB5C30"/>
    <w:rsid w:val="00CB68D6"/>
    <w:rsid w:val="00CC4B7D"/>
    <w:rsid w:val="00CC57D6"/>
    <w:rsid w:val="00CC785E"/>
    <w:rsid w:val="00CD4CF7"/>
    <w:rsid w:val="00CD5CBD"/>
    <w:rsid w:val="00CD622B"/>
    <w:rsid w:val="00CD65D7"/>
    <w:rsid w:val="00CD6B51"/>
    <w:rsid w:val="00CE7967"/>
    <w:rsid w:val="00CF0C71"/>
    <w:rsid w:val="00CF25E5"/>
    <w:rsid w:val="00CF2F6D"/>
    <w:rsid w:val="00CF3616"/>
    <w:rsid w:val="00CF3E71"/>
    <w:rsid w:val="00CF48F3"/>
    <w:rsid w:val="00CF64B2"/>
    <w:rsid w:val="00D04464"/>
    <w:rsid w:val="00D04561"/>
    <w:rsid w:val="00D06368"/>
    <w:rsid w:val="00D0683D"/>
    <w:rsid w:val="00D104F2"/>
    <w:rsid w:val="00D1065A"/>
    <w:rsid w:val="00D10A9C"/>
    <w:rsid w:val="00D11973"/>
    <w:rsid w:val="00D11AB7"/>
    <w:rsid w:val="00D12300"/>
    <w:rsid w:val="00D131EB"/>
    <w:rsid w:val="00D1393D"/>
    <w:rsid w:val="00D1447B"/>
    <w:rsid w:val="00D14FCF"/>
    <w:rsid w:val="00D15E0A"/>
    <w:rsid w:val="00D23765"/>
    <w:rsid w:val="00D24770"/>
    <w:rsid w:val="00D3004F"/>
    <w:rsid w:val="00D31308"/>
    <w:rsid w:val="00D32728"/>
    <w:rsid w:val="00D32C43"/>
    <w:rsid w:val="00D4054E"/>
    <w:rsid w:val="00D41BD5"/>
    <w:rsid w:val="00D44A0E"/>
    <w:rsid w:val="00D472E2"/>
    <w:rsid w:val="00D47912"/>
    <w:rsid w:val="00D520A1"/>
    <w:rsid w:val="00D6281F"/>
    <w:rsid w:val="00D659C4"/>
    <w:rsid w:val="00D670A1"/>
    <w:rsid w:val="00D672C0"/>
    <w:rsid w:val="00D674E0"/>
    <w:rsid w:val="00D70550"/>
    <w:rsid w:val="00D72A64"/>
    <w:rsid w:val="00D74852"/>
    <w:rsid w:val="00D8303A"/>
    <w:rsid w:val="00D8714B"/>
    <w:rsid w:val="00D874E2"/>
    <w:rsid w:val="00D91C83"/>
    <w:rsid w:val="00D92C35"/>
    <w:rsid w:val="00D9569E"/>
    <w:rsid w:val="00D960EE"/>
    <w:rsid w:val="00D96765"/>
    <w:rsid w:val="00DA24F4"/>
    <w:rsid w:val="00DA4CA0"/>
    <w:rsid w:val="00DA56BD"/>
    <w:rsid w:val="00DA625F"/>
    <w:rsid w:val="00DA6978"/>
    <w:rsid w:val="00DA6E12"/>
    <w:rsid w:val="00DB043F"/>
    <w:rsid w:val="00DB092C"/>
    <w:rsid w:val="00DB1FC4"/>
    <w:rsid w:val="00DB3750"/>
    <w:rsid w:val="00DB3A5F"/>
    <w:rsid w:val="00DB6AFC"/>
    <w:rsid w:val="00DB7CF6"/>
    <w:rsid w:val="00DC070D"/>
    <w:rsid w:val="00DC1F57"/>
    <w:rsid w:val="00DC2D9F"/>
    <w:rsid w:val="00DC3C0E"/>
    <w:rsid w:val="00DC54DD"/>
    <w:rsid w:val="00DC6B5A"/>
    <w:rsid w:val="00DC765E"/>
    <w:rsid w:val="00DD0C9F"/>
    <w:rsid w:val="00DD1B72"/>
    <w:rsid w:val="00DD3245"/>
    <w:rsid w:val="00DD5122"/>
    <w:rsid w:val="00DD5E57"/>
    <w:rsid w:val="00DE00DD"/>
    <w:rsid w:val="00DE15BD"/>
    <w:rsid w:val="00DE161C"/>
    <w:rsid w:val="00DE1E4B"/>
    <w:rsid w:val="00DE1F1F"/>
    <w:rsid w:val="00DE2ADE"/>
    <w:rsid w:val="00DE32DE"/>
    <w:rsid w:val="00DE3C02"/>
    <w:rsid w:val="00DE6ADF"/>
    <w:rsid w:val="00DF12A0"/>
    <w:rsid w:val="00DF33DF"/>
    <w:rsid w:val="00DF7EA5"/>
    <w:rsid w:val="00E00C28"/>
    <w:rsid w:val="00E00D4F"/>
    <w:rsid w:val="00E012F2"/>
    <w:rsid w:val="00E0248F"/>
    <w:rsid w:val="00E0291C"/>
    <w:rsid w:val="00E0337D"/>
    <w:rsid w:val="00E06038"/>
    <w:rsid w:val="00E070D5"/>
    <w:rsid w:val="00E07E76"/>
    <w:rsid w:val="00E1228B"/>
    <w:rsid w:val="00E12DDA"/>
    <w:rsid w:val="00E13615"/>
    <w:rsid w:val="00E137D6"/>
    <w:rsid w:val="00E13A05"/>
    <w:rsid w:val="00E1573A"/>
    <w:rsid w:val="00E20021"/>
    <w:rsid w:val="00E217DD"/>
    <w:rsid w:val="00E22010"/>
    <w:rsid w:val="00E239DB"/>
    <w:rsid w:val="00E23AB3"/>
    <w:rsid w:val="00E250F1"/>
    <w:rsid w:val="00E265C0"/>
    <w:rsid w:val="00E27586"/>
    <w:rsid w:val="00E30191"/>
    <w:rsid w:val="00E303B5"/>
    <w:rsid w:val="00E334ED"/>
    <w:rsid w:val="00E33CB4"/>
    <w:rsid w:val="00E34F62"/>
    <w:rsid w:val="00E36814"/>
    <w:rsid w:val="00E4014A"/>
    <w:rsid w:val="00E40235"/>
    <w:rsid w:val="00E405DE"/>
    <w:rsid w:val="00E411E5"/>
    <w:rsid w:val="00E439EA"/>
    <w:rsid w:val="00E44AD2"/>
    <w:rsid w:val="00E45CB1"/>
    <w:rsid w:val="00E50CFE"/>
    <w:rsid w:val="00E51993"/>
    <w:rsid w:val="00E533BC"/>
    <w:rsid w:val="00E535A5"/>
    <w:rsid w:val="00E55D56"/>
    <w:rsid w:val="00E57353"/>
    <w:rsid w:val="00E611B2"/>
    <w:rsid w:val="00E62867"/>
    <w:rsid w:val="00E62FA3"/>
    <w:rsid w:val="00E63987"/>
    <w:rsid w:val="00E657A7"/>
    <w:rsid w:val="00E668FA"/>
    <w:rsid w:val="00E71F12"/>
    <w:rsid w:val="00E73BC8"/>
    <w:rsid w:val="00E75118"/>
    <w:rsid w:val="00E75272"/>
    <w:rsid w:val="00E75722"/>
    <w:rsid w:val="00E760D6"/>
    <w:rsid w:val="00E83EEB"/>
    <w:rsid w:val="00E852A0"/>
    <w:rsid w:val="00E85E3A"/>
    <w:rsid w:val="00E862FD"/>
    <w:rsid w:val="00E86791"/>
    <w:rsid w:val="00E920B2"/>
    <w:rsid w:val="00E929AE"/>
    <w:rsid w:val="00E92FBB"/>
    <w:rsid w:val="00E937A5"/>
    <w:rsid w:val="00E943B1"/>
    <w:rsid w:val="00E94DA7"/>
    <w:rsid w:val="00EA05AF"/>
    <w:rsid w:val="00EA0828"/>
    <w:rsid w:val="00EA2DDD"/>
    <w:rsid w:val="00EA6675"/>
    <w:rsid w:val="00EA72FF"/>
    <w:rsid w:val="00EC3380"/>
    <w:rsid w:val="00EC3F8B"/>
    <w:rsid w:val="00ED097D"/>
    <w:rsid w:val="00ED5160"/>
    <w:rsid w:val="00ED5D01"/>
    <w:rsid w:val="00EE1968"/>
    <w:rsid w:val="00EE2065"/>
    <w:rsid w:val="00EE2713"/>
    <w:rsid w:val="00EE2768"/>
    <w:rsid w:val="00EE27F1"/>
    <w:rsid w:val="00EE2DF6"/>
    <w:rsid w:val="00EE369B"/>
    <w:rsid w:val="00EE4572"/>
    <w:rsid w:val="00EE566D"/>
    <w:rsid w:val="00EF14AD"/>
    <w:rsid w:val="00EF21BD"/>
    <w:rsid w:val="00EF4E3C"/>
    <w:rsid w:val="00EF5357"/>
    <w:rsid w:val="00EF53FF"/>
    <w:rsid w:val="00EF6B24"/>
    <w:rsid w:val="00EF6D85"/>
    <w:rsid w:val="00EF72EE"/>
    <w:rsid w:val="00EF741B"/>
    <w:rsid w:val="00EF76FD"/>
    <w:rsid w:val="00F00D51"/>
    <w:rsid w:val="00F01633"/>
    <w:rsid w:val="00F03AA2"/>
    <w:rsid w:val="00F0459E"/>
    <w:rsid w:val="00F10739"/>
    <w:rsid w:val="00F114FD"/>
    <w:rsid w:val="00F12561"/>
    <w:rsid w:val="00F13142"/>
    <w:rsid w:val="00F172AF"/>
    <w:rsid w:val="00F17BC4"/>
    <w:rsid w:val="00F20C2D"/>
    <w:rsid w:val="00F2255B"/>
    <w:rsid w:val="00F2552D"/>
    <w:rsid w:val="00F27BDC"/>
    <w:rsid w:val="00F32F54"/>
    <w:rsid w:val="00F34467"/>
    <w:rsid w:val="00F37BF4"/>
    <w:rsid w:val="00F40600"/>
    <w:rsid w:val="00F409AD"/>
    <w:rsid w:val="00F40D87"/>
    <w:rsid w:val="00F412EC"/>
    <w:rsid w:val="00F43ACD"/>
    <w:rsid w:val="00F460F0"/>
    <w:rsid w:val="00F47F9F"/>
    <w:rsid w:val="00F542C0"/>
    <w:rsid w:val="00F5522A"/>
    <w:rsid w:val="00F566BF"/>
    <w:rsid w:val="00F57F0C"/>
    <w:rsid w:val="00F611FD"/>
    <w:rsid w:val="00F62079"/>
    <w:rsid w:val="00F63C03"/>
    <w:rsid w:val="00F63E33"/>
    <w:rsid w:val="00F63F2A"/>
    <w:rsid w:val="00F66696"/>
    <w:rsid w:val="00F66E11"/>
    <w:rsid w:val="00F71BBB"/>
    <w:rsid w:val="00F7524A"/>
    <w:rsid w:val="00F77D3E"/>
    <w:rsid w:val="00F832C1"/>
    <w:rsid w:val="00F83C3D"/>
    <w:rsid w:val="00F83FB0"/>
    <w:rsid w:val="00F864F5"/>
    <w:rsid w:val="00F919C3"/>
    <w:rsid w:val="00F9393F"/>
    <w:rsid w:val="00F93D58"/>
    <w:rsid w:val="00FA18A8"/>
    <w:rsid w:val="00FA1BCB"/>
    <w:rsid w:val="00FA1EA0"/>
    <w:rsid w:val="00FA1FA9"/>
    <w:rsid w:val="00FA3915"/>
    <w:rsid w:val="00FA6254"/>
    <w:rsid w:val="00FA6BBF"/>
    <w:rsid w:val="00FB19C8"/>
    <w:rsid w:val="00FB2024"/>
    <w:rsid w:val="00FC0C30"/>
    <w:rsid w:val="00FC2471"/>
    <w:rsid w:val="00FC4EA5"/>
    <w:rsid w:val="00FC51AA"/>
    <w:rsid w:val="00FD0D2F"/>
    <w:rsid w:val="00FD3C3B"/>
    <w:rsid w:val="00FD3D0C"/>
    <w:rsid w:val="00FD5D2F"/>
    <w:rsid w:val="00FE0B39"/>
    <w:rsid w:val="00FE5556"/>
    <w:rsid w:val="00FE596C"/>
    <w:rsid w:val="00FE63E0"/>
    <w:rsid w:val="00FE747B"/>
    <w:rsid w:val="00FF2E9B"/>
    <w:rsid w:val="00FF37CA"/>
    <w:rsid w:val="00FF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061D"/>
    <w:pPr>
      <w:spacing w:after="0" w:line="240" w:lineRule="auto"/>
    </w:pPr>
    <w:rPr>
      <w:sz w:val="20"/>
      <w:szCs w:val="20"/>
    </w:rPr>
  </w:style>
  <w:style w:type="character" w:customStyle="1" w:styleId="FootnoteTextChar">
    <w:name w:val="Footnote Text Char"/>
    <w:basedOn w:val="DefaultParagraphFont"/>
    <w:link w:val="FootnoteText"/>
    <w:uiPriority w:val="99"/>
    <w:rsid w:val="0018061D"/>
    <w:rPr>
      <w:sz w:val="20"/>
      <w:szCs w:val="20"/>
    </w:rPr>
  </w:style>
  <w:style w:type="character" w:styleId="FootnoteReference">
    <w:name w:val="footnote reference"/>
    <w:basedOn w:val="DefaultParagraphFont"/>
    <w:uiPriority w:val="99"/>
    <w:semiHidden/>
    <w:unhideWhenUsed/>
    <w:rsid w:val="0018061D"/>
    <w:rPr>
      <w:vertAlign w:val="superscript"/>
    </w:rPr>
  </w:style>
  <w:style w:type="character" w:customStyle="1" w:styleId="apple-converted-space">
    <w:name w:val="apple-converted-space"/>
    <w:basedOn w:val="DefaultParagraphFont"/>
    <w:rsid w:val="009F6CAB"/>
  </w:style>
  <w:style w:type="character" w:customStyle="1" w:styleId="n9g5mut7">
    <w:name w:val="n9g5mut7"/>
    <w:basedOn w:val="DefaultParagraphFont"/>
    <w:rsid w:val="009F6CAB"/>
  </w:style>
  <w:style w:type="character" w:styleId="Emphasis">
    <w:name w:val="Emphasis"/>
    <w:basedOn w:val="DefaultParagraphFont"/>
    <w:uiPriority w:val="20"/>
    <w:qFormat/>
    <w:rsid w:val="009F6CAB"/>
    <w:rPr>
      <w:i/>
      <w:iCs/>
    </w:rPr>
  </w:style>
  <w:style w:type="paragraph" w:styleId="BalloonText">
    <w:name w:val="Balloon Text"/>
    <w:basedOn w:val="Normal"/>
    <w:link w:val="BalloonTextChar"/>
    <w:uiPriority w:val="99"/>
    <w:semiHidden/>
    <w:unhideWhenUsed/>
    <w:rsid w:val="005A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9B"/>
    <w:rPr>
      <w:rFonts w:ascii="Tahoma" w:hAnsi="Tahoma" w:cs="Tahoma"/>
      <w:sz w:val="16"/>
      <w:szCs w:val="16"/>
    </w:rPr>
  </w:style>
  <w:style w:type="paragraph" w:styleId="Header">
    <w:name w:val="header"/>
    <w:basedOn w:val="Normal"/>
    <w:link w:val="HeaderChar"/>
    <w:uiPriority w:val="99"/>
    <w:unhideWhenUsed/>
    <w:rsid w:val="008A1C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CA1"/>
  </w:style>
  <w:style w:type="paragraph" w:styleId="Footer">
    <w:name w:val="footer"/>
    <w:basedOn w:val="Normal"/>
    <w:link w:val="FooterChar"/>
    <w:uiPriority w:val="99"/>
    <w:unhideWhenUsed/>
    <w:rsid w:val="008A1C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CA1"/>
  </w:style>
  <w:style w:type="paragraph" w:styleId="ListParagraph">
    <w:name w:val="List Paragraph"/>
    <w:basedOn w:val="Normal"/>
    <w:uiPriority w:val="34"/>
    <w:qFormat/>
    <w:rsid w:val="007A150E"/>
    <w:pPr>
      <w:ind w:left="720"/>
      <w:contextualSpacing/>
    </w:pPr>
  </w:style>
  <w:style w:type="character" w:styleId="Hyperlink">
    <w:name w:val="Hyperlink"/>
    <w:basedOn w:val="DefaultParagraphFont"/>
    <w:unhideWhenUsed/>
    <w:rsid w:val="00411A19"/>
    <w:rPr>
      <w:color w:val="0000FF" w:themeColor="hyperlink"/>
      <w:u w:val="single"/>
    </w:rPr>
  </w:style>
  <w:style w:type="character" w:customStyle="1" w:styleId="text31">
    <w:name w:val="text31"/>
    <w:basedOn w:val="DefaultParagraphFont"/>
    <w:rsid w:val="00AB09EE"/>
    <w:rPr>
      <w:rFonts w:ascii="Verdana" w:hAnsi="Verdana" w:hint="default"/>
      <w:b/>
      <w:bCs/>
      <w:color w:val="4C4C4C"/>
      <w:sz w:val="17"/>
      <w:szCs w:val="17"/>
    </w:rPr>
  </w:style>
  <w:style w:type="character" w:styleId="SubtleEmphasis">
    <w:name w:val="Subtle Emphasis"/>
    <w:basedOn w:val="DefaultParagraphFont"/>
    <w:uiPriority w:val="19"/>
    <w:qFormat/>
    <w:rsid w:val="00077EE3"/>
    <w:rPr>
      <w:i/>
      <w:iCs/>
      <w:color w:val="808080" w:themeColor="text1" w:themeTint="7F"/>
    </w:rPr>
  </w:style>
  <w:style w:type="paragraph" w:styleId="Subtitle">
    <w:name w:val="Subtitle"/>
    <w:basedOn w:val="Normal"/>
    <w:next w:val="Normal"/>
    <w:link w:val="SubtitleChar"/>
    <w:uiPriority w:val="11"/>
    <w:qFormat/>
    <w:rsid w:val="00F566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B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66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E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75058"/>
    <w:pPr>
      <w:spacing w:after="0" w:line="240" w:lineRule="auto"/>
    </w:pPr>
  </w:style>
  <w:style w:type="character" w:styleId="LineNumber">
    <w:name w:val="line number"/>
    <w:basedOn w:val="DefaultParagraphFont"/>
    <w:uiPriority w:val="99"/>
    <w:semiHidden/>
    <w:unhideWhenUsed/>
    <w:rsid w:val="00202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061D"/>
    <w:pPr>
      <w:spacing w:after="0" w:line="240" w:lineRule="auto"/>
    </w:pPr>
    <w:rPr>
      <w:sz w:val="20"/>
      <w:szCs w:val="20"/>
    </w:rPr>
  </w:style>
  <w:style w:type="character" w:customStyle="1" w:styleId="FootnoteTextChar">
    <w:name w:val="Footnote Text Char"/>
    <w:basedOn w:val="DefaultParagraphFont"/>
    <w:link w:val="FootnoteText"/>
    <w:uiPriority w:val="99"/>
    <w:rsid w:val="0018061D"/>
    <w:rPr>
      <w:sz w:val="20"/>
      <w:szCs w:val="20"/>
    </w:rPr>
  </w:style>
  <w:style w:type="character" w:styleId="FootnoteReference">
    <w:name w:val="footnote reference"/>
    <w:basedOn w:val="DefaultParagraphFont"/>
    <w:uiPriority w:val="99"/>
    <w:semiHidden/>
    <w:unhideWhenUsed/>
    <w:rsid w:val="0018061D"/>
    <w:rPr>
      <w:vertAlign w:val="superscript"/>
    </w:rPr>
  </w:style>
  <w:style w:type="character" w:customStyle="1" w:styleId="apple-converted-space">
    <w:name w:val="apple-converted-space"/>
    <w:basedOn w:val="DefaultParagraphFont"/>
    <w:rsid w:val="009F6CAB"/>
  </w:style>
  <w:style w:type="character" w:customStyle="1" w:styleId="n9g5mut7">
    <w:name w:val="n9g5mut7"/>
    <w:basedOn w:val="DefaultParagraphFont"/>
    <w:rsid w:val="009F6CAB"/>
  </w:style>
  <w:style w:type="character" w:styleId="Emphasis">
    <w:name w:val="Emphasis"/>
    <w:basedOn w:val="DefaultParagraphFont"/>
    <w:uiPriority w:val="20"/>
    <w:qFormat/>
    <w:rsid w:val="009F6CAB"/>
    <w:rPr>
      <w:i/>
      <w:iCs/>
    </w:rPr>
  </w:style>
  <w:style w:type="paragraph" w:styleId="BalloonText">
    <w:name w:val="Balloon Text"/>
    <w:basedOn w:val="Normal"/>
    <w:link w:val="BalloonTextChar"/>
    <w:uiPriority w:val="99"/>
    <w:semiHidden/>
    <w:unhideWhenUsed/>
    <w:rsid w:val="005A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9B"/>
    <w:rPr>
      <w:rFonts w:ascii="Tahoma" w:hAnsi="Tahoma" w:cs="Tahoma"/>
      <w:sz w:val="16"/>
      <w:szCs w:val="16"/>
    </w:rPr>
  </w:style>
  <w:style w:type="paragraph" w:styleId="Header">
    <w:name w:val="header"/>
    <w:basedOn w:val="Normal"/>
    <w:link w:val="HeaderChar"/>
    <w:uiPriority w:val="99"/>
    <w:unhideWhenUsed/>
    <w:rsid w:val="008A1C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CA1"/>
  </w:style>
  <w:style w:type="paragraph" w:styleId="Footer">
    <w:name w:val="footer"/>
    <w:basedOn w:val="Normal"/>
    <w:link w:val="FooterChar"/>
    <w:uiPriority w:val="99"/>
    <w:unhideWhenUsed/>
    <w:rsid w:val="008A1C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CA1"/>
  </w:style>
  <w:style w:type="paragraph" w:styleId="ListParagraph">
    <w:name w:val="List Paragraph"/>
    <w:basedOn w:val="Normal"/>
    <w:uiPriority w:val="34"/>
    <w:qFormat/>
    <w:rsid w:val="007A150E"/>
    <w:pPr>
      <w:ind w:left="720"/>
      <w:contextualSpacing/>
    </w:pPr>
  </w:style>
  <w:style w:type="character" w:styleId="Hyperlink">
    <w:name w:val="Hyperlink"/>
    <w:basedOn w:val="DefaultParagraphFont"/>
    <w:unhideWhenUsed/>
    <w:rsid w:val="00411A19"/>
    <w:rPr>
      <w:color w:val="0000FF" w:themeColor="hyperlink"/>
      <w:u w:val="single"/>
    </w:rPr>
  </w:style>
  <w:style w:type="character" w:customStyle="1" w:styleId="text31">
    <w:name w:val="text31"/>
    <w:basedOn w:val="DefaultParagraphFont"/>
    <w:rsid w:val="00AB09EE"/>
    <w:rPr>
      <w:rFonts w:ascii="Verdana" w:hAnsi="Verdana" w:hint="default"/>
      <w:b/>
      <w:bCs/>
      <w:color w:val="4C4C4C"/>
      <w:sz w:val="17"/>
      <w:szCs w:val="17"/>
    </w:rPr>
  </w:style>
  <w:style w:type="character" w:styleId="SubtleEmphasis">
    <w:name w:val="Subtle Emphasis"/>
    <w:basedOn w:val="DefaultParagraphFont"/>
    <w:uiPriority w:val="19"/>
    <w:qFormat/>
    <w:rsid w:val="00077EE3"/>
    <w:rPr>
      <w:i/>
      <w:iCs/>
      <w:color w:val="808080" w:themeColor="text1" w:themeTint="7F"/>
    </w:rPr>
  </w:style>
  <w:style w:type="paragraph" w:styleId="Subtitle">
    <w:name w:val="Subtitle"/>
    <w:basedOn w:val="Normal"/>
    <w:next w:val="Normal"/>
    <w:link w:val="SubtitleChar"/>
    <w:uiPriority w:val="11"/>
    <w:qFormat/>
    <w:rsid w:val="00F566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B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66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E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75058"/>
    <w:pPr>
      <w:spacing w:after="0" w:line="240" w:lineRule="auto"/>
    </w:pPr>
  </w:style>
  <w:style w:type="character" w:styleId="LineNumber">
    <w:name w:val="line number"/>
    <w:basedOn w:val="DefaultParagraphFont"/>
    <w:uiPriority w:val="99"/>
    <w:semiHidden/>
    <w:unhideWhenUsed/>
    <w:rsid w:val="0020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1406">
      <w:bodyDiv w:val="1"/>
      <w:marLeft w:val="0"/>
      <w:marRight w:val="0"/>
      <w:marTop w:val="0"/>
      <w:marBottom w:val="0"/>
      <w:divBdr>
        <w:top w:val="none" w:sz="0" w:space="0" w:color="auto"/>
        <w:left w:val="none" w:sz="0" w:space="0" w:color="auto"/>
        <w:bottom w:val="none" w:sz="0" w:space="0" w:color="auto"/>
        <w:right w:val="none" w:sz="0" w:space="0" w:color="auto"/>
      </w:divBdr>
    </w:div>
    <w:div w:id="12851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ranten.delpher.nl/nl/view/index?image=ddd%3A010453709%3Ampeg21%3Aa0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nten.delpher.nl/nl/view/index?image=ddd%3A010441422%3Ampeg21%3Aa00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m.vandersprong@students.uu.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kranten.delpher.nl/nl/view/index?image=ddd%3A010441422%3Ampeg21%3Aa0002" TargetMode="External"/><Relationship Id="rId1" Type="http://schemas.openxmlformats.org/officeDocument/2006/relationships/hyperlink" Target="http://kranten.delpher.nl/nl/view/index?image=ddd%3A010453709%3Ampeg21%3Aa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C677B-8FDD-4C75-93C8-DD049EEB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1530A456.dotm</Template>
  <TotalTime>0</TotalTime>
  <Pages>38</Pages>
  <Words>11299</Words>
  <Characters>62148</Characters>
  <Application>Microsoft Office Word</Application>
  <DocSecurity>0</DocSecurity>
  <Lines>517</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Sprong, W.M. van der</dc:creator>
  <cp:lastModifiedBy>Sprong, W.M. van der</cp:lastModifiedBy>
  <cp:revision>2</cp:revision>
  <cp:lastPrinted>2014-06-29T18:21:00Z</cp:lastPrinted>
  <dcterms:created xsi:type="dcterms:W3CDTF">2014-07-11T11:19:00Z</dcterms:created>
  <dcterms:modified xsi:type="dcterms:W3CDTF">2014-07-11T11:19:00Z</dcterms:modified>
</cp:coreProperties>
</file>